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45B54" w14:textId="6D5D3D54" w:rsidR="00514822" w:rsidRPr="00514822" w:rsidRDefault="00514822" w:rsidP="00514822">
      <w:pPr>
        <w:jc w:val="center"/>
        <w:rPr>
          <w:b/>
          <w:bCs/>
          <w:sz w:val="32"/>
          <w:szCs w:val="32"/>
        </w:rPr>
      </w:pPr>
      <w:r w:rsidRPr="00514822">
        <w:rPr>
          <w:b/>
          <w:bCs/>
          <w:sz w:val="32"/>
          <w:szCs w:val="32"/>
        </w:rPr>
        <w:t>Scenic Travel Agency</w:t>
      </w:r>
    </w:p>
    <w:p w14:paraId="5353D0CD" w14:textId="77777777" w:rsidR="00514822" w:rsidRDefault="00514822" w:rsidP="00514822"/>
    <w:p w14:paraId="45DBBFD1" w14:textId="38A349A9" w:rsidR="00514822" w:rsidRPr="00514822" w:rsidRDefault="00514822" w:rsidP="00514822">
      <w:r w:rsidRPr="00514822">
        <w:t>Th</w:t>
      </w:r>
      <w:r>
        <w:t>e STA HTML document</w:t>
      </w:r>
      <w:r w:rsidRPr="00514822">
        <w:t xml:space="preserve"> is a </w:t>
      </w:r>
      <w:r w:rsidRPr="00514822">
        <w:rPr>
          <w:b/>
          <w:bCs/>
        </w:rPr>
        <w:t>static, single-page application (SPA)</w:t>
      </w:r>
      <w:r w:rsidRPr="00514822">
        <w:t> website built with vanilla HTML, CSS, and JavaScript, utilizing a third-party form handling service.</w:t>
      </w:r>
    </w:p>
    <w:p w14:paraId="1A5A8CAB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1. Document Structure &amp; Metadata</w:t>
      </w:r>
    </w:p>
    <w:p w14:paraId="1ED34A80" w14:textId="77777777" w:rsidR="00514822" w:rsidRPr="00514822" w:rsidRDefault="00514822" w:rsidP="00514822">
      <w:pPr>
        <w:numPr>
          <w:ilvl w:val="0"/>
          <w:numId w:val="1"/>
        </w:numPr>
      </w:pPr>
      <w:r w:rsidRPr="00514822">
        <w:rPr>
          <w:b/>
          <w:bCs/>
        </w:rPr>
        <w:t>DOCTYPE &amp; Language</w:t>
      </w:r>
      <w:r w:rsidRPr="00514822">
        <w:t>: &lt;!DOCTYPE html&gt; with &lt;html lang="</w:t>
      </w:r>
      <w:proofErr w:type="spellStart"/>
      <w:r w:rsidRPr="00514822">
        <w:t>en</w:t>
      </w:r>
      <w:proofErr w:type="spellEnd"/>
      <w:r w:rsidRPr="00514822">
        <w:t>"&gt;, ensuring standard rendering and accessibility for English-speaking users.</w:t>
      </w:r>
    </w:p>
    <w:p w14:paraId="2ADDC3D4" w14:textId="77777777" w:rsidR="00514822" w:rsidRPr="00514822" w:rsidRDefault="00514822" w:rsidP="00514822">
      <w:pPr>
        <w:numPr>
          <w:ilvl w:val="0"/>
          <w:numId w:val="1"/>
        </w:numPr>
      </w:pPr>
      <w:r w:rsidRPr="00514822">
        <w:rPr>
          <w:b/>
          <w:bCs/>
        </w:rPr>
        <w:t>Viewport Configuration</w:t>
      </w:r>
      <w:r w:rsidRPr="00514822">
        <w:t>: &lt;meta name="viewport" content="width=device-width, initial-scale=1.0"/&gt; enables proper responsive scaling on mobile devices.</w:t>
      </w:r>
    </w:p>
    <w:p w14:paraId="18AE5FC1" w14:textId="77777777" w:rsidR="00514822" w:rsidRPr="00514822" w:rsidRDefault="00514822" w:rsidP="00514822">
      <w:pPr>
        <w:numPr>
          <w:ilvl w:val="0"/>
          <w:numId w:val="1"/>
        </w:numPr>
      </w:pPr>
      <w:r w:rsidRPr="00514822">
        <w:rPr>
          <w:b/>
          <w:bCs/>
        </w:rPr>
        <w:t>SEO Baseline</w:t>
      </w:r>
      <w:r w:rsidRPr="00514822">
        <w:t>: The &lt;title&gt; tag is descriptive, embedding the brand name and tagline, which aids in search engine relevance.</w:t>
      </w:r>
    </w:p>
    <w:p w14:paraId="749C2A61" w14:textId="2FBE81C8" w:rsidR="00514822" w:rsidRPr="00514822" w:rsidRDefault="00514822" w:rsidP="00514822"/>
    <w:p w14:paraId="2612BF14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2. External Dependencies (CDN)</w:t>
      </w:r>
    </w:p>
    <w:p w14:paraId="38393536" w14:textId="77777777" w:rsidR="00514822" w:rsidRPr="00514822" w:rsidRDefault="00514822" w:rsidP="00514822">
      <w:pPr>
        <w:numPr>
          <w:ilvl w:val="0"/>
          <w:numId w:val="2"/>
        </w:numPr>
      </w:pPr>
      <w:r w:rsidRPr="00514822">
        <w:rPr>
          <w:b/>
          <w:bCs/>
        </w:rPr>
        <w:t>Font Awesome 6.0.0-beta3</w:t>
      </w:r>
      <w:r w:rsidRPr="00514822">
        <w:t>: Provides the extensive icon library used throughout the UI (social media, service icons, bullet points). Loaded via CDN.</w:t>
      </w:r>
    </w:p>
    <w:p w14:paraId="05BB3562" w14:textId="77777777" w:rsidR="00514822" w:rsidRPr="00514822" w:rsidRDefault="00514822" w:rsidP="00514822">
      <w:pPr>
        <w:numPr>
          <w:ilvl w:val="0"/>
          <w:numId w:val="2"/>
        </w:numPr>
      </w:pPr>
      <w:r w:rsidRPr="00514822">
        <w:rPr>
          <w:b/>
          <w:bCs/>
        </w:rPr>
        <w:t>Google Fonts (Inter &amp; Playfair Display)</w:t>
      </w:r>
      <w:r w:rsidRPr="00514822">
        <w:t>:</w:t>
      </w:r>
    </w:p>
    <w:p w14:paraId="79FB9F21" w14:textId="77777777" w:rsidR="00514822" w:rsidRPr="00514822" w:rsidRDefault="00514822" w:rsidP="00514822">
      <w:pPr>
        <w:numPr>
          <w:ilvl w:val="1"/>
          <w:numId w:val="2"/>
        </w:numPr>
      </w:pPr>
      <w:r w:rsidRPr="00514822">
        <w:rPr>
          <w:b/>
          <w:bCs/>
        </w:rPr>
        <w:t>Inter</w:t>
      </w:r>
      <w:r w:rsidRPr="00514822">
        <w:t> handles the body text and UI elements, offering excellent legibility for digital screens.</w:t>
      </w:r>
    </w:p>
    <w:p w14:paraId="4514AD79" w14:textId="77777777" w:rsidR="00514822" w:rsidRPr="00514822" w:rsidRDefault="00514822" w:rsidP="00514822">
      <w:pPr>
        <w:numPr>
          <w:ilvl w:val="1"/>
          <w:numId w:val="2"/>
        </w:numPr>
      </w:pPr>
      <w:r w:rsidRPr="00514822">
        <w:rPr>
          <w:b/>
          <w:bCs/>
        </w:rPr>
        <w:t>Playfair Display</w:t>
      </w:r>
      <w:r w:rsidRPr="00514822">
        <w:t> is used exclusively for prominent headings (e.g., Hero h1, section titles), providing a sophisticated, high-end aesthetic contrast to Inter.</w:t>
      </w:r>
    </w:p>
    <w:p w14:paraId="454FD7CB" w14:textId="3A85A395" w:rsidR="00514822" w:rsidRPr="00514822" w:rsidRDefault="00514822" w:rsidP="00514822"/>
    <w:p w14:paraId="2316629C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3. CSS Architecture</w:t>
      </w:r>
    </w:p>
    <w:p w14:paraId="2CD1C8AC" w14:textId="77777777" w:rsidR="00514822" w:rsidRPr="00514822" w:rsidRDefault="00514822" w:rsidP="00514822">
      <w:r w:rsidRPr="00514822">
        <w:t>The CSS is entirely embedded within a &lt;style&gt; block in the &lt;head&gt;. It follows a </w:t>
      </w:r>
      <w:r w:rsidRPr="00514822">
        <w:rPr>
          <w:b/>
          <w:bCs/>
        </w:rPr>
        <w:t>component-based methodology</w:t>
      </w:r>
      <w:r w:rsidRPr="00514822">
        <w:t>.</w:t>
      </w:r>
    </w:p>
    <w:p w14:paraId="070C4BB3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CSS Custom Properties (Variables)</w:t>
      </w:r>
      <w:r w:rsidRPr="00514822">
        <w:t xml:space="preserve">: Defined in </w:t>
      </w:r>
      <w:proofErr w:type="gramStart"/>
      <w:r w:rsidRPr="00514822">
        <w:t>the :root</w:t>
      </w:r>
      <w:proofErr w:type="gramEnd"/>
      <w:r w:rsidRPr="00514822">
        <w:t> selector. This ensures consistent theming (primary blue #0a4b6e, secondary gold #c9a84c, grays, shadows, and transitions). Changing a single variable updates the entire theme globally.</w:t>
      </w:r>
    </w:p>
    <w:p w14:paraId="7DC0C400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Reset &amp; Base</w:t>
      </w:r>
      <w:r w:rsidRPr="00514822">
        <w:t>: A minimal * reset eliminates default browser margin/padding. box-sizing: border-box is applied, and default line-height and font-family are set on the body.</w:t>
      </w:r>
    </w:p>
    <w:p w14:paraId="672C3A1F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Layout Strategies</w:t>
      </w:r>
      <w:r w:rsidRPr="00514822">
        <w:t>:</w:t>
      </w:r>
    </w:p>
    <w:p w14:paraId="26BE967F" w14:textId="77777777" w:rsidR="00514822" w:rsidRPr="00514822" w:rsidRDefault="00514822" w:rsidP="00514822">
      <w:pPr>
        <w:numPr>
          <w:ilvl w:val="1"/>
          <w:numId w:val="3"/>
        </w:numPr>
      </w:pPr>
      <w:r w:rsidRPr="00514822">
        <w:rPr>
          <w:b/>
          <w:bCs/>
        </w:rPr>
        <w:t>Flexbox</w:t>
      </w:r>
      <w:r w:rsidRPr="00514822">
        <w:t>: Used for header navigation, hero badges, and component alignment.</w:t>
      </w:r>
    </w:p>
    <w:p w14:paraId="78A05ACD" w14:textId="77777777" w:rsidR="00514822" w:rsidRPr="00514822" w:rsidRDefault="00514822" w:rsidP="00514822">
      <w:pPr>
        <w:numPr>
          <w:ilvl w:val="1"/>
          <w:numId w:val="3"/>
        </w:numPr>
      </w:pPr>
      <w:r w:rsidRPr="00514822">
        <w:rPr>
          <w:b/>
          <w:bCs/>
        </w:rPr>
        <w:lastRenderedPageBreak/>
        <w:t>CSS Grid</w:t>
      </w:r>
      <w:r w:rsidRPr="00514822">
        <w:t xml:space="preserve">: Extensively used for structured layouts (about grid, service cards, industries, quality cards, and contact form rows). This provides strict control over columns (e.g., grid-template-columns: </w:t>
      </w:r>
      <w:proofErr w:type="gramStart"/>
      <w:r w:rsidRPr="00514822">
        <w:t>repeat(</w:t>
      </w:r>
      <w:proofErr w:type="gramEnd"/>
      <w:r w:rsidRPr="00514822">
        <w:t>3, 1fr)).</w:t>
      </w:r>
    </w:p>
    <w:p w14:paraId="3AC8746B" w14:textId="77777777" w:rsidR="00514822" w:rsidRPr="00514822" w:rsidRDefault="00514822" w:rsidP="00514822">
      <w:pPr>
        <w:numPr>
          <w:ilvl w:val="0"/>
          <w:numId w:val="3"/>
        </w:numPr>
      </w:pPr>
      <w:proofErr w:type="spellStart"/>
      <w:r w:rsidRPr="00514822">
        <w:rPr>
          <w:b/>
          <w:bCs/>
        </w:rPr>
        <w:t>Glassmorphism</w:t>
      </w:r>
      <w:proofErr w:type="spellEnd"/>
      <w:r w:rsidRPr="00514822">
        <w:rPr>
          <w:b/>
          <w:bCs/>
        </w:rPr>
        <w:t xml:space="preserve"> Effects</w:t>
      </w:r>
      <w:r w:rsidRPr="00514822">
        <w:t>: Utilized in the hero section badges and cards (e.g., backdrop-filter: blur(8px) with </w:t>
      </w:r>
      <w:proofErr w:type="spellStart"/>
      <w:proofErr w:type="gramStart"/>
      <w:r w:rsidRPr="00514822">
        <w:t>rgba</w:t>
      </w:r>
      <w:proofErr w:type="spellEnd"/>
      <w:r w:rsidRPr="00514822">
        <w:t>(</w:t>
      </w:r>
      <w:proofErr w:type="gramEnd"/>
      <w:r w:rsidRPr="00514822">
        <w:t>255,255,255,0.06) backgrounds) to create a modern, layered aesthetic.</w:t>
      </w:r>
    </w:p>
    <w:p w14:paraId="3726EFC8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Responsive Design</w:t>
      </w:r>
      <w:r w:rsidRPr="00514822">
        <w:t>:</w:t>
      </w:r>
    </w:p>
    <w:p w14:paraId="6BC9AD5C" w14:textId="77777777" w:rsidR="00514822" w:rsidRPr="00514822" w:rsidRDefault="00514822" w:rsidP="00514822">
      <w:pPr>
        <w:numPr>
          <w:ilvl w:val="1"/>
          <w:numId w:val="3"/>
        </w:numPr>
      </w:pPr>
      <w:r w:rsidRPr="00514822">
        <w:t>Implements a </w:t>
      </w:r>
      <w:r w:rsidRPr="00514822">
        <w:rPr>
          <w:b/>
          <w:bCs/>
        </w:rPr>
        <w:t>mobile-first hamburger menu</w:t>
      </w:r>
      <w:r w:rsidRPr="00514822">
        <w:t> for &lt;768px.</w:t>
      </w:r>
    </w:p>
    <w:p w14:paraId="330C9D3B" w14:textId="77777777" w:rsidR="00514822" w:rsidRPr="00514822" w:rsidRDefault="00514822" w:rsidP="00514822">
      <w:pPr>
        <w:numPr>
          <w:ilvl w:val="1"/>
          <w:numId w:val="3"/>
        </w:numPr>
      </w:pPr>
      <w:r w:rsidRPr="00514822">
        <w:t>Uses 3 breakpoints (992px, 768px, 480px) to collapse multi-column grids (3-col → 2-col → 1-col) ensuring readability on tablets and phones.</w:t>
      </w:r>
    </w:p>
    <w:p w14:paraId="05F8AF30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Animations</w:t>
      </w:r>
      <w:r w:rsidRPr="00514822">
        <w:t xml:space="preserve">: </w:t>
      </w:r>
      <w:proofErr w:type="gramStart"/>
      <w:r w:rsidRPr="00514822">
        <w:t>Defines .fade</w:t>
      </w:r>
      <w:proofErr w:type="gramEnd"/>
      <w:r w:rsidRPr="00514822">
        <w:t xml:space="preserve">-up classes with opacity: 0 and transform: </w:t>
      </w:r>
      <w:proofErr w:type="spellStart"/>
      <w:r w:rsidRPr="00514822">
        <w:t>translateY</w:t>
      </w:r>
      <w:proofErr w:type="spellEnd"/>
      <w:r w:rsidRPr="00514822">
        <w:t xml:space="preserve">(30px). Elements transition to visible state when scrolled into view (triggered by JS </w:t>
      </w:r>
      <w:proofErr w:type="spellStart"/>
      <w:r w:rsidRPr="00514822">
        <w:t>IntersectionObserver</w:t>
      </w:r>
      <w:proofErr w:type="spellEnd"/>
      <w:r w:rsidRPr="00514822">
        <w:t>).</w:t>
      </w:r>
    </w:p>
    <w:p w14:paraId="3065743E" w14:textId="77777777" w:rsidR="00514822" w:rsidRPr="00514822" w:rsidRDefault="00514822" w:rsidP="00514822">
      <w:pPr>
        <w:numPr>
          <w:ilvl w:val="0"/>
          <w:numId w:val="3"/>
        </w:numPr>
      </w:pPr>
      <w:r w:rsidRPr="00514822">
        <w:rPr>
          <w:b/>
          <w:bCs/>
        </w:rPr>
        <w:t>Print/UI States</w:t>
      </w:r>
      <w:r w:rsidRPr="00514822">
        <w:t xml:space="preserve">: </w:t>
      </w:r>
      <w:proofErr w:type="gramStart"/>
      <w:r w:rsidRPr="00514822">
        <w:t>Includes :hover</w:t>
      </w:r>
      <w:proofErr w:type="gramEnd"/>
      <w:r w:rsidRPr="00514822">
        <w:t xml:space="preserve"> states for cards (lifting them via transform: </w:t>
      </w:r>
      <w:proofErr w:type="spellStart"/>
      <w:r w:rsidRPr="00514822">
        <w:t>translateY</w:t>
      </w:r>
      <w:proofErr w:type="spellEnd"/>
      <w:r w:rsidRPr="00514822">
        <w:t>(-4px) and increasing shadow) to enhance user interactivity.</w:t>
      </w:r>
    </w:p>
    <w:p w14:paraId="3F294404" w14:textId="33E1615F" w:rsidR="00514822" w:rsidRPr="00514822" w:rsidRDefault="00514822" w:rsidP="00514822"/>
    <w:p w14:paraId="2D2330F6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4. HTML Semantic Structure</w:t>
      </w:r>
    </w:p>
    <w:p w14:paraId="3A1A093C" w14:textId="77777777" w:rsidR="00514822" w:rsidRPr="00514822" w:rsidRDefault="00514822" w:rsidP="00514822">
      <w:r w:rsidRPr="00514822">
        <w:t>The page is logically segmented using standard semantic HTML5 tags:</w:t>
      </w:r>
    </w:p>
    <w:p w14:paraId="13E121A9" w14:textId="77777777" w:rsidR="00514822" w:rsidRPr="00514822" w:rsidRDefault="00514822" w:rsidP="00514822">
      <w:pPr>
        <w:numPr>
          <w:ilvl w:val="0"/>
          <w:numId w:val="4"/>
        </w:numPr>
      </w:pPr>
      <w:r w:rsidRPr="00514822">
        <w:t>&lt;header&gt;: Fixed-position navigation bar with a logo container and collapsible &lt;</w:t>
      </w:r>
      <w:proofErr w:type="spellStart"/>
      <w:r w:rsidRPr="00514822">
        <w:t>ul</w:t>
      </w:r>
      <w:proofErr w:type="spellEnd"/>
      <w:r w:rsidRPr="00514822">
        <w:t>&gt; menu.</w:t>
      </w:r>
    </w:p>
    <w:p w14:paraId="3ED50239" w14:textId="77777777" w:rsidR="00514822" w:rsidRPr="00514822" w:rsidRDefault="00514822" w:rsidP="00514822">
      <w:pPr>
        <w:numPr>
          <w:ilvl w:val="0"/>
          <w:numId w:val="4"/>
        </w:numPr>
      </w:pPr>
      <w:r w:rsidRPr="00514822">
        <w:t>&lt;section&gt;: Each distinct content block (Hero, About, Services, etc.) has its own &lt;section&gt; with a unique id (e.g., #home, #about) for anchor linking.</w:t>
      </w:r>
    </w:p>
    <w:p w14:paraId="0CC31688" w14:textId="77777777" w:rsidR="00514822" w:rsidRPr="00514822" w:rsidRDefault="00514822" w:rsidP="00514822">
      <w:pPr>
        <w:numPr>
          <w:ilvl w:val="0"/>
          <w:numId w:val="4"/>
        </w:numPr>
      </w:pPr>
      <w:r w:rsidRPr="00514822">
        <w:t>&lt;footer&gt;: Contains contact details, a form, and copyright/social links.</w:t>
      </w:r>
    </w:p>
    <w:p w14:paraId="3344205F" w14:textId="77777777" w:rsidR="00514822" w:rsidRPr="00514822" w:rsidRDefault="00514822" w:rsidP="00514822">
      <w:pPr>
        <w:numPr>
          <w:ilvl w:val="0"/>
          <w:numId w:val="4"/>
        </w:numPr>
      </w:pPr>
      <w:r w:rsidRPr="00514822">
        <w:rPr>
          <w:b/>
          <w:bCs/>
        </w:rPr>
        <w:t>Accessibility Considerations</w:t>
      </w:r>
      <w:r w:rsidRPr="00514822">
        <w:t>:</w:t>
      </w:r>
    </w:p>
    <w:p w14:paraId="579AA27E" w14:textId="77777777" w:rsidR="00514822" w:rsidRPr="00514822" w:rsidRDefault="00514822" w:rsidP="00514822">
      <w:pPr>
        <w:numPr>
          <w:ilvl w:val="1"/>
          <w:numId w:val="4"/>
        </w:numPr>
      </w:pPr>
      <w:r w:rsidRPr="00514822">
        <w:t>Buttons include aria-label (e.g., hamburger menu, back-to-top).</w:t>
      </w:r>
    </w:p>
    <w:p w14:paraId="6258AEA3" w14:textId="77777777" w:rsidR="00514822" w:rsidRPr="00514822" w:rsidRDefault="00514822" w:rsidP="00514822">
      <w:pPr>
        <w:numPr>
          <w:ilvl w:val="1"/>
          <w:numId w:val="4"/>
        </w:numPr>
      </w:pPr>
      <w:r w:rsidRPr="00514822">
        <w:t>Icons often include aria-hidden="true" or are paired with visually hidden text (implied by using aria-label on the social links).</w:t>
      </w:r>
    </w:p>
    <w:p w14:paraId="7F308E82" w14:textId="77777777" w:rsidR="00514822" w:rsidRPr="00514822" w:rsidRDefault="00514822" w:rsidP="00514822">
      <w:pPr>
        <w:numPr>
          <w:ilvl w:val="1"/>
          <w:numId w:val="4"/>
        </w:numPr>
      </w:pPr>
      <w:r w:rsidRPr="00514822">
        <w:t>Form inputs have required attributes for client-side validation.</w:t>
      </w:r>
    </w:p>
    <w:p w14:paraId="04D815A1" w14:textId="77777777" w:rsidR="00514822" w:rsidRPr="00514822" w:rsidRDefault="00514822" w:rsidP="00514822">
      <w:r w:rsidRPr="00514822">
        <w:pict w14:anchorId="5F882AD9">
          <v:rect id="_x0000_i1077" style="width:0;height:.75pt" o:hralign="center" o:hrstd="t" o:hr="t" fillcolor="#a0a0a0" stroked="f"/>
        </w:pict>
      </w:r>
    </w:p>
    <w:p w14:paraId="70C27376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5. JavaScript Functionality (Vanilla JS)</w:t>
      </w:r>
    </w:p>
    <w:p w14:paraId="6ED47BFC" w14:textId="77777777" w:rsidR="00514822" w:rsidRPr="00514822" w:rsidRDefault="00514822" w:rsidP="00514822">
      <w:r w:rsidRPr="00514822">
        <w:t>The JavaScript runs inside an IIFE (Immediately Invoked Function Expression) to encapsulate variables, preventing global namespace pollution.</w:t>
      </w:r>
    </w:p>
    <w:p w14:paraId="68A57824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t>Mobile Navigation Toggle</w:t>
      </w:r>
      <w:r w:rsidRPr="00514822">
        <w:t xml:space="preserve">: </w:t>
      </w:r>
      <w:proofErr w:type="gramStart"/>
      <w:r w:rsidRPr="00514822">
        <w:t>Toggles .active</w:t>
      </w:r>
      <w:proofErr w:type="gramEnd"/>
      <w:r w:rsidRPr="00514822">
        <w:t> and .open classes on the hamburger icon and nav links, triggering CSS transforms to show/hide the menu. Closes the menu automatically when a link is clicked.</w:t>
      </w:r>
    </w:p>
    <w:p w14:paraId="2EFEF830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lastRenderedPageBreak/>
        <w:t>Sticky Header</w:t>
      </w:r>
      <w:r w:rsidRPr="00514822">
        <w:t>: Listens for scroll events. If </w:t>
      </w:r>
      <w:proofErr w:type="spellStart"/>
      <w:proofErr w:type="gramStart"/>
      <w:r w:rsidRPr="00514822">
        <w:t>window.pageYOffset</w:t>
      </w:r>
      <w:proofErr w:type="spellEnd"/>
      <w:proofErr w:type="gramEnd"/>
      <w:r w:rsidRPr="00514822">
        <w:t xml:space="preserve"> &gt; 60, it adds a .scrolled class to the header, adding a subtle shadow for depth.</w:t>
      </w:r>
    </w:p>
    <w:p w14:paraId="06840DA0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t>Back to Top</w:t>
      </w:r>
      <w:r w:rsidRPr="00514822">
        <w:t>: Toggles visibility of a fixed button after 400px scroll. On click, it uses </w:t>
      </w:r>
      <w:proofErr w:type="spellStart"/>
      <w:proofErr w:type="gramStart"/>
      <w:r w:rsidRPr="00514822">
        <w:t>window.scrollTo</w:t>
      </w:r>
      <w:proofErr w:type="spellEnd"/>
      <w:proofErr w:type="gramEnd"/>
      <w:r w:rsidRPr="00514822">
        <w:t>({ behavior: 'smooth' }) for a fluid return.</w:t>
      </w:r>
    </w:p>
    <w:p w14:paraId="130B71D8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t>Scroll-Spy (Active Navigation)</w:t>
      </w:r>
      <w:r w:rsidRPr="00514822">
        <w:t>: Maps through section elements, calculates their </w:t>
      </w:r>
      <w:proofErr w:type="spellStart"/>
      <w:r w:rsidRPr="00514822">
        <w:t>offsetTop</w:t>
      </w:r>
      <w:proofErr w:type="spellEnd"/>
      <w:r w:rsidRPr="00514822">
        <w:t xml:space="preserve"> - 120, and highlights the corresponding nav link based on the current scroll position. This improves user orientation.</w:t>
      </w:r>
    </w:p>
    <w:p w14:paraId="391B2038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t>Scroll-Triggered Animations</w:t>
      </w:r>
      <w:r w:rsidRPr="00514822">
        <w:t>: Utilizes the </w:t>
      </w:r>
      <w:proofErr w:type="spellStart"/>
      <w:r w:rsidRPr="00514822">
        <w:rPr>
          <w:b/>
          <w:bCs/>
        </w:rPr>
        <w:t>IntersectionObserver</w:t>
      </w:r>
      <w:proofErr w:type="spellEnd"/>
      <w:r w:rsidRPr="00514822">
        <w:rPr>
          <w:b/>
          <w:bCs/>
        </w:rPr>
        <w:t xml:space="preserve"> API</w:t>
      </w:r>
      <w:r w:rsidRPr="00514822">
        <w:t xml:space="preserve">. It </w:t>
      </w:r>
      <w:proofErr w:type="gramStart"/>
      <w:r w:rsidRPr="00514822">
        <w:t>observes .fade</w:t>
      </w:r>
      <w:proofErr w:type="gramEnd"/>
      <w:r w:rsidRPr="00514822">
        <w:t>-up elements and adds the .visible class when they enter the viewport (threshold 15%). This is performant as it doesn't rely on scroll events for animations.</w:t>
      </w:r>
    </w:p>
    <w:p w14:paraId="60AFD963" w14:textId="77777777" w:rsidR="00514822" w:rsidRPr="00514822" w:rsidRDefault="00514822" w:rsidP="00514822">
      <w:pPr>
        <w:numPr>
          <w:ilvl w:val="0"/>
          <w:numId w:val="5"/>
        </w:numPr>
      </w:pPr>
      <w:r w:rsidRPr="00514822">
        <w:rPr>
          <w:b/>
          <w:bCs/>
        </w:rPr>
        <w:t>AJAX Form Submission</w:t>
      </w:r>
      <w:r w:rsidRPr="00514822">
        <w:t>:</w:t>
      </w:r>
    </w:p>
    <w:p w14:paraId="55338B06" w14:textId="77777777" w:rsidR="00514822" w:rsidRPr="00514822" w:rsidRDefault="00514822" w:rsidP="00514822">
      <w:pPr>
        <w:numPr>
          <w:ilvl w:val="1"/>
          <w:numId w:val="5"/>
        </w:numPr>
      </w:pPr>
      <w:r w:rsidRPr="00514822">
        <w:t>Intercepts the default submit event of the contact form.</w:t>
      </w:r>
    </w:p>
    <w:p w14:paraId="356939C6" w14:textId="77777777" w:rsidR="00514822" w:rsidRPr="00514822" w:rsidRDefault="00514822" w:rsidP="00514822">
      <w:pPr>
        <w:numPr>
          <w:ilvl w:val="1"/>
          <w:numId w:val="5"/>
        </w:numPr>
      </w:pPr>
      <w:r w:rsidRPr="00514822">
        <w:t>Prevents page refresh.</w:t>
      </w:r>
    </w:p>
    <w:p w14:paraId="20DA3D8B" w14:textId="77777777" w:rsidR="00514822" w:rsidRPr="00514822" w:rsidRDefault="00514822" w:rsidP="00514822">
      <w:pPr>
        <w:numPr>
          <w:ilvl w:val="1"/>
          <w:numId w:val="5"/>
        </w:numPr>
      </w:pPr>
      <w:r w:rsidRPr="00514822">
        <w:t>Disables the submit button and shows a loading spinner (fa-spinner).</w:t>
      </w:r>
    </w:p>
    <w:p w14:paraId="6F77C473" w14:textId="77777777" w:rsidR="00514822" w:rsidRPr="00514822" w:rsidRDefault="00514822" w:rsidP="00514822">
      <w:pPr>
        <w:numPr>
          <w:ilvl w:val="1"/>
          <w:numId w:val="5"/>
        </w:numPr>
      </w:pPr>
      <w:r w:rsidRPr="00514822">
        <w:t>Sends form data via </w:t>
      </w:r>
      <w:proofErr w:type="gramStart"/>
      <w:r w:rsidRPr="00514822">
        <w:t>fetch(</w:t>
      </w:r>
      <w:proofErr w:type="gramEnd"/>
      <w:r w:rsidRPr="00514822">
        <w:t>) POST to </w:t>
      </w:r>
      <w:proofErr w:type="spellStart"/>
      <w:r w:rsidRPr="00514822">
        <w:rPr>
          <w:b/>
          <w:bCs/>
        </w:rPr>
        <w:t>Formspree</w:t>
      </w:r>
      <w:proofErr w:type="spellEnd"/>
      <w:r w:rsidRPr="00514822">
        <w:t> (https://formspree.io/f/xqpznapn).</w:t>
      </w:r>
    </w:p>
    <w:p w14:paraId="60B87081" w14:textId="77777777" w:rsidR="00514822" w:rsidRPr="00514822" w:rsidRDefault="00514822" w:rsidP="00514822">
      <w:pPr>
        <w:numPr>
          <w:ilvl w:val="1"/>
          <w:numId w:val="5"/>
        </w:numPr>
      </w:pPr>
      <w:r w:rsidRPr="00514822">
        <w:t>Handles the JSON response: On success, shows a green success message and resets the form. On failure, shows a red error message. This provides a seamless, modern user experience without redirecting.</w:t>
      </w:r>
    </w:p>
    <w:p w14:paraId="1EC0E11A" w14:textId="686155F9" w:rsidR="00514822" w:rsidRPr="00514822" w:rsidRDefault="00514822" w:rsidP="00514822"/>
    <w:p w14:paraId="68886CEC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6. Technical Features &amp; Enhancements</w:t>
      </w:r>
    </w:p>
    <w:p w14:paraId="54C788B4" w14:textId="77777777" w:rsidR="00514822" w:rsidRPr="00514822" w:rsidRDefault="00514822" w:rsidP="00514822">
      <w:pPr>
        <w:numPr>
          <w:ilvl w:val="0"/>
          <w:numId w:val="6"/>
        </w:numPr>
      </w:pPr>
      <w:r w:rsidRPr="00514822">
        <w:rPr>
          <w:b/>
          <w:bCs/>
        </w:rPr>
        <w:t>Logo Handling</w:t>
      </w:r>
      <w:r w:rsidRPr="00514822">
        <w:t>: The Logo.jpg image is styled with mask-image: radial-</w:t>
      </w:r>
      <w:proofErr w:type="gramStart"/>
      <w:r w:rsidRPr="00514822">
        <w:t>gradient(</w:t>
      </w:r>
      <w:proofErr w:type="gramEnd"/>
      <w:r w:rsidRPr="00514822">
        <w:t>ellipse at center, black 60%, transparent 100%), creating a soft vignette/edge fade effect directly in CSS without needing image editing.</w:t>
      </w:r>
    </w:p>
    <w:p w14:paraId="05D43B9C" w14:textId="77777777" w:rsidR="00514822" w:rsidRPr="00514822" w:rsidRDefault="00514822" w:rsidP="00514822">
      <w:pPr>
        <w:numPr>
          <w:ilvl w:val="0"/>
          <w:numId w:val="6"/>
        </w:numPr>
      </w:pPr>
      <w:proofErr w:type="spellStart"/>
      <w:r w:rsidRPr="00514822">
        <w:rPr>
          <w:b/>
          <w:bCs/>
        </w:rPr>
        <w:t>Formspree</w:t>
      </w:r>
      <w:proofErr w:type="spellEnd"/>
      <w:r w:rsidRPr="00514822">
        <w:rPr>
          <w:b/>
          <w:bCs/>
        </w:rPr>
        <w:t xml:space="preserve"> Integration</w:t>
      </w:r>
      <w:r w:rsidRPr="00514822">
        <w:t xml:space="preserve">: The action attribute points directly to a </w:t>
      </w:r>
      <w:proofErr w:type="spellStart"/>
      <w:r w:rsidRPr="00514822">
        <w:t>Formspree</w:t>
      </w:r>
      <w:proofErr w:type="spellEnd"/>
      <w:r w:rsidRPr="00514822">
        <w:t xml:space="preserve"> endpoint, allowing the site to handle contact forms without a backend server, relying entirely on client-side fetch API for asynchronous submission.</w:t>
      </w:r>
    </w:p>
    <w:p w14:paraId="39FF7776" w14:textId="77777777" w:rsidR="00514822" w:rsidRPr="00514822" w:rsidRDefault="00514822" w:rsidP="00514822">
      <w:pPr>
        <w:numPr>
          <w:ilvl w:val="0"/>
          <w:numId w:val="6"/>
        </w:numPr>
      </w:pPr>
      <w:r w:rsidRPr="00514822">
        <w:rPr>
          <w:b/>
          <w:bCs/>
        </w:rPr>
        <w:t>Shadow Elevation</w:t>
      </w:r>
      <w:r w:rsidRPr="00514822">
        <w:t>: Utilizes standard box-shadows (--shadow and --shadow-hover) to create a "card" UI paradigm, mimicking material design's elevation levels.</w:t>
      </w:r>
    </w:p>
    <w:p w14:paraId="1896AEA7" w14:textId="77777777" w:rsidR="00514822" w:rsidRPr="00514822" w:rsidRDefault="00514822" w:rsidP="00514822">
      <w:pPr>
        <w:numPr>
          <w:ilvl w:val="0"/>
          <w:numId w:val="6"/>
        </w:numPr>
      </w:pPr>
      <w:r w:rsidRPr="00514822">
        <w:rPr>
          <w:b/>
          <w:bCs/>
        </w:rPr>
        <w:t>Backdrop Filter Support</w:t>
      </w:r>
      <w:r w:rsidRPr="00514822">
        <w:t>: Uses backdrop-filter in the hero cards and header, though this is a CSS feature that degrades gracefully on unsupported browsers (they simply see a solid translucent color).</w:t>
      </w:r>
    </w:p>
    <w:p w14:paraId="67B70CC4" w14:textId="792C10D6" w:rsidR="00514822" w:rsidRDefault="00514822" w:rsidP="00514822"/>
    <w:p w14:paraId="47CF2374" w14:textId="77777777" w:rsidR="007410B8" w:rsidRDefault="007410B8" w:rsidP="00514822"/>
    <w:p w14:paraId="5FD35D0C" w14:textId="77777777" w:rsidR="007410B8" w:rsidRPr="00514822" w:rsidRDefault="007410B8" w:rsidP="00514822"/>
    <w:p w14:paraId="74719BB5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lastRenderedPageBreak/>
        <w:t>7. Performance Considerations</w:t>
      </w:r>
    </w:p>
    <w:p w14:paraId="456F6D28" w14:textId="77777777" w:rsidR="00514822" w:rsidRPr="00514822" w:rsidRDefault="00514822" w:rsidP="00514822">
      <w:pPr>
        <w:numPr>
          <w:ilvl w:val="0"/>
          <w:numId w:val="7"/>
        </w:numPr>
      </w:pPr>
      <w:r w:rsidRPr="00514822">
        <w:rPr>
          <w:b/>
          <w:bCs/>
        </w:rPr>
        <w:t>Pros</w:t>
      </w:r>
      <w:r w:rsidRPr="00514822">
        <w:t xml:space="preserve">: No bulky frontend frameworks (React/Angular) </w:t>
      </w:r>
      <w:proofErr w:type="gramStart"/>
      <w:r w:rsidRPr="00514822">
        <w:t>means</w:t>
      </w:r>
      <w:proofErr w:type="gramEnd"/>
      <w:r w:rsidRPr="00514822">
        <w:t xml:space="preserve"> zero JavaScript bundle overhead beyond a few kilobytes. CSS is highly optimized and reusable. CDN caching for Font Awesome and Google Fonts reduces server load.</w:t>
      </w:r>
    </w:p>
    <w:p w14:paraId="5EBB81DA" w14:textId="77777777" w:rsidR="00514822" w:rsidRPr="00514822" w:rsidRDefault="00514822" w:rsidP="00514822">
      <w:pPr>
        <w:numPr>
          <w:ilvl w:val="0"/>
          <w:numId w:val="7"/>
        </w:numPr>
      </w:pPr>
      <w:r w:rsidRPr="00514822">
        <w:rPr>
          <w:b/>
          <w:bCs/>
        </w:rPr>
        <w:t>Potential Optimizations</w:t>
      </w:r>
      <w:r w:rsidRPr="00514822">
        <w:t>:</w:t>
      </w:r>
    </w:p>
    <w:p w14:paraId="5A717EBB" w14:textId="77777777" w:rsidR="00514822" w:rsidRPr="00514822" w:rsidRDefault="00514822" w:rsidP="00514822">
      <w:pPr>
        <w:numPr>
          <w:ilvl w:val="1"/>
          <w:numId w:val="7"/>
        </w:numPr>
      </w:pPr>
      <w:r w:rsidRPr="00514822">
        <w:t>The Logo.jpg is embedded locally; ensuring it is appropriately compressed (</w:t>
      </w:r>
      <w:proofErr w:type="spellStart"/>
      <w:r w:rsidRPr="00514822">
        <w:t>WebP</w:t>
      </w:r>
      <w:proofErr w:type="spellEnd"/>
      <w:r w:rsidRPr="00514822">
        <w:t xml:space="preserve"> or optimized JPEG) would improve load time.</w:t>
      </w:r>
    </w:p>
    <w:p w14:paraId="4F17B369" w14:textId="77777777" w:rsidR="00514822" w:rsidRPr="00514822" w:rsidRDefault="00514822" w:rsidP="00514822">
      <w:pPr>
        <w:numPr>
          <w:ilvl w:val="1"/>
          <w:numId w:val="7"/>
        </w:numPr>
      </w:pPr>
      <w:r w:rsidRPr="00514822">
        <w:t>Font Awesome loads the entire icon set. Switching to a subset or using SVG sprites could reduce the CSS footprint, though for a business site this is usually negligible.</w:t>
      </w:r>
    </w:p>
    <w:p w14:paraId="5B4A9710" w14:textId="4AA59184" w:rsidR="00514822" w:rsidRPr="00514822" w:rsidRDefault="00514822" w:rsidP="00514822"/>
    <w:p w14:paraId="57922B6F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8. Security</w:t>
      </w:r>
    </w:p>
    <w:p w14:paraId="1D992D60" w14:textId="77777777" w:rsidR="00514822" w:rsidRPr="00514822" w:rsidRDefault="00514822" w:rsidP="00514822">
      <w:pPr>
        <w:numPr>
          <w:ilvl w:val="0"/>
          <w:numId w:val="8"/>
        </w:numPr>
      </w:pPr>
      <w:r w:rsidRPr="00514822">
        <w:rPr>
          <w:b/>
          <w:bCs/>
        </w:rPr>
        <w:t>Form Handling</w:t>
      </w:r>
      <w:r w:rsidRPr="00514822">
        <w:t xml:space="preserve">: Since it uses </w:t>
      </w:r>
      <w:proofErr w:type="spellStart"/>
      <w:r w:rsidRPr="00514822">
        <w:t>Formspree</w:t>
      </w:r>
      <w:proofErr w:type="spellEnd"/>
      <w:r w:rsidRPr="00514822">
        <w:t>, there is no server-side processing to secure, reducing the attack surface.</w:t>
      </w:r>
    </w:p>
    <w:p w14:paraId="186E6C82" w14:textId="77777777" w:rsidR="00514822" w:rsidRPr="00514822" w:rsidRDefault="00514822" w:rsidP="00514822">
      <w:pPr>
        <w:numPr>
          <w:ilvl w:val="0"/>
          <w:numId w:val="8"/>
        </w:numPr>
      </w:pPr>
      <w:r w:rsidRPr="00514822">
        <w:rPr>
          <w:b/>
          <w:bCs/>
        </w:rPr>
        <w:t>XSS Prevention</w:t>
      </w:r>
      <w:r w:rsidRPr="00514822">
        <w:t>: Uses </w:t>
      </w:r>
      <w:proofErr w:type="spellStart"/>
      <w:r w:rsidRPr="00514822">
        <w:t>textContent</w:t>
      </w:r>
      <w:proofErr w:type="spellEnd"/>
      <w:r w:rsidRPr="00514822">
        <w:t> in error messages (instead of </w:t>
      </w:r>
      <w:proofErr w:type="spellStart"/>
      <w:r w:rsidRPr="00514822">
        <w:t>innerHTML</w:t>
      </w:r>
      <w:proofErr w:type="spellEnd"/>
      <w:r w:rsidRPr="00514822">
        <w:t> where dynamic input is involved), and inputs are standard form fields. However, as it's a static site, the primary vector would be reflected XSS via URL parameters, which is not utilized here.</w:t>
      </w:r>
    </w:p>
    <w:p w14:paraId="5F456648" w14:textId="77777777" w:rsidR="00514822" w:rsidRPr="00514822" w:rsidRDefault="00514822" w:rsidP="00514822">
      <w:pPr>
        <w:rPr>
          <w:b/>
          <w:bCs/>
        </w:rPr>
      </w:pPr>
      <w:r w:rsidRPr="00514822">
        <w:rPr>
          <w:b/>
          <w:bCs/>
        </w:rPr>
        <w:t>Summary</w:t>
      </w:r>
    </w:p>
    <w:p w14:paraId="0471B4B2" w14:textId="43C9D18F" w:rsidR="00514822" w:rsidRPr="00514822" w:rsidRDefault="00514822" w:rsidP="00514822">
      <w:r w:rsidRPr="00514822">
        <w:t>This document is a </w:t>
      </w:r>
      <w:r w:rsidRPr="00514822">
        <w:rPr>
          <w:b/>
          <w:bCs/>
        </w:rPr>
        <w:t>well-structured</w:t>
      </w:r>
      <w:r w:rsidR="007410B8">
        <w:rPr>
          <w:b/>
          <w:bCs/>
        </w:rPr>
        <w:t xml:space="preserve"> </w:t>
      </w:r>
      <w:r w:rsidRPr="00514822">
        <w:rPr>
          <w:b/>
          <w:bCs/>
        </w:rPr>
        <w:t>and fully functional corporate landing page</w:t>
      </w:r>
      <w:r w:rsidRPr="00514822">
        <w:t>. It effectively combines modern CSS aesthetics (custom properties, grid, flex, backdrop-blur) with robust vanilla JavaScript interactivity (scroll-spy, lazy animations, and AJAX form handling) to deliver a professional, responsive, and user-friendly experience without requiring any server-side infrastructure.</w:t>
      </w:r>
    </w:p>
    <w:p w14:paraId="70A9FB63" w14:textId="77777777" w:rsidR="00E81030" w:rsidRDefault="00E81030"/>
    <w:sectPr w:rsidR="00E810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6665"/>
    <w:multiLevelType w:val="multilevel"/>
    <w:tmpl w:val="DAD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99C"/>
    <w:multiLevelType w:val="multilevel"/>
    <w:tmpl w:val="C24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3696"/>
    <w:multiLevelType w:val="multilevel"/>
    <w:tmpl w:val="8CF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24AD"/>
    <w:multiLevelType w:val="multilevel"/>
    <w:tmpl w:val="617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90E84"/>
    <w:multiLevelType w:val="multilevel"/>
    <w:tmpl w:val="033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04453"/>
    <w:multiLevelType w:val="multilevel"/>
    <w:tmpl w:val="E85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477EB"/>
    <w:multiLevelType w:val="multilevel"/>
    <w:tmpl w:val="676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32CB3"/>
    <w:multiLevelType w:val="multilevel"/>
    <w:tmpl w:val="EFA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79294">
    <w:abstractNumId w:val="6"/>
  </w:num>
  <w:num w:numId="2" w16cid:durableId="1480338901">
    <w:abstractNumId w:val="1"/>
  </w:num>
  <w:num w:numId="3" w16cid:durableId="1237402720">
    <w:abstractNumId w:val="0"/>
  </w:num>
  <w:num w:numId="4" w16cid:durableId="522324977">
    <w:abstractNumId w:val="4"/>
  </w:num>
  <w:num w:numId="5" w16cid:durableId="1799376511">
    <w:abstractNumId w:val="5"/>
  </w:num>
  <w:num w:numId="6" w16cid:durableId="807817038">
    <w:abstractNumId w:val="2"/>
  </w:num>
  <w:num w:numId="7" w16cid:durableId="2036417516">
    <w:abstractNumId w:val="3"/>
  </w:num>
  <w:num w:numId="8" w16cid:durableId="957223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22"/>
    <w:rsid w:val="00514822"/>
    <w:rsid w:val="00600151"/>
    <w:rsid w:val="007410B8"/>
    <w:rsid w:val="00B869C0"/>
    <w:rsid w:val="00C04DEF"/>
    <w:rsid w:val="00E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2B02"/>
  <w15:chartTrackingRefBased/>
  <w15:docId w15:val="{9C6C274F-E335-422F-B78C-55C2736B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8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Kibikibi</dc:creator>
  <cp:keywords/>
  <dc:description/>
  <cp:lastModifiedBy>David Kibikibi</cp:lastModifiedBy>
  <cp:revision>1</cp:revision>
  <dcterms:created xsi:type="dcterms:W3CDTF">2026-08-20T18:56:00Z</dcterms:created>
  <dcterms:modified xsi:type="dcterms:W3CDTF">2026-08-20T21:25:00Z</dcterms:modified>
</cp:coreProperties>
</file>