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C73E" w14:textId="6174A1FE" w:rsidR="00BA28A3" w:rsidRDefault="00984741">
      <w:r w:rsidRPr="00253F45">
        <w:rPr>
          <w:rFonts w:hint="eastAsia"/>
          <w:highlight w:val="yellow"/>
        </w:rPr>
        <w:t>数据集</w:t>
      </w:r>
      <w:commentRangeStart w:id="0"/>
      <w:r>
        <w:rPr>
          <w:rFonts w:hint="eastAsia"/>
        </w:rPr>
        <w:t>分</w:t>
      </w:r>
      <w:commentRangeEnd w:id="0"/>
      <w:r w:rsidR="00253F45">
        <w:rPr>
          <w:rStyle w:val="a5"/>
        </w:rPr>
        <w:commentReference w:id="0"/>
      </w:r>
      <w:r>
        <w:rPr>
          <w:rFonts w:hint="eastAsia"/>
        </w:rPr>
        <w:t>两部分</w:t>
      </w:r>
    </w:p>
    <w:p w14:paraId="52777533" w14:textId="08587AC8" w:rsidR="00984741" w:rsidRDefault="00984741" w:rsidP="00984741">
      <w:pPr>
        <w:pStyle w:val="a3"/>
        <w:rPr>
          <w:rFonts w:hint="eastAsia"/>
        </w:rPr>
      </w:pPr>
      <w:r>
        <w:rPr>
          <w:rFonts w:hint="eastAsia"/>
        </w:rPr>
        <w:t>自然数据集</w:t>
      </w:r>
    </w:p>
    <w:p w14:paraId="7BFE9D31" w14:textId="2833CAF2" w:rsidR="00984741" w:rsidRDefault="00984741">
      <w:r>
        <w:rPr>
          <w:rFonts w:hint="eastAsia"/>
        </w:rPr>
        <w:t>英语和</w:t>
      </w:r>
      <w:proofErr w:type="gramStart"/>
      <w:r>
        <w:rPr>
          <w:rFonts w:hint="eastAsia"/>
        </w:rPr>
        <w:t>坎那达语</w:t>
      </w:r>
      <w:proofErr w:type="gramEnd"/>
      <w:r>
        <w:rPr>
          <w:rFonts w:hint="eastAsia"/>
        </w:rPr>
        <w:t xml:space="preserve"> 还有手写数字和其他的字符数据集 都是来自自然场景下</w:t>
      </w:r>
    </w:p>
    <w:p w14:paraId="65FD7E7A" w14:textId="35BC41E9" w:rsidR="00984741" w:rsidRDefault="00984741">
      <w:r>
        <w:rPr>
          <w:rFonts w:hint="eastAsia"/>
        </w:rPr>
        <w:t>英语：作者按大小写和字符分为62个类。</w:t>
      </w:r>
      <w:proofErr w:type="gramStart"/>
      <w:r>
        <w:rPr>
          <w:rFonts w:hint="eastAsia"/>
        </w:rPr>
        <w:t>坎那达语提供</w:t>
      </w:r>
      <w:proofErr w:type="gramEnd"/>
      <w:r>
        <w:rPr>
          <w:rFonts w:hint="eastAsia"/>
        </w:rPr>
        <w:t>了49个基本类，不区分大小写。</w:t>
      </w:r>
    </w:p>
    <w:p w14:paraId="12395280" w14:textId="4124E933" w:rsidR="00984741" w:rsidRDefault="00984741" w:rsidP="00984741">
      <w:r>
        <w:rPr>
          <w:rFonts w:hint="eastAsia"/>
        </w:rPr>
        <w:t>我们拍摄了一组</w:t>
      </w:r>
      <w:r>
        <w:t>1922照片，大部分是</w:t>
      </w:r>
      <w:r>
        <w:rPr>
          <w:rFonts w:hint="eastAsia"/>
        </w:rPr>
        <w:t>布告板</w:t>
      </w:r>
      <w:r>
        <w:rPr>
          <w:rFonts w:hint="eastAsia"/>
        </w:rPr>
        <w:t>，广告牌和广告，但我们也包括一些超市里的产品图片商店。</w:t>
      </w:r>
      <w:r>
        <w:rPr>
          <w:rFonts w:hint="eastAsia"/>
        </w:rPr>
        <w:t>这里使用了多边形框和矩形框作为标记，发现多边形</w:t>
      </w:r>
      <w:proofErr w:type="gramStart"/>
      <w:r>
        <w:rPr>
          <w:rFonts w:hint="eastAsia"/>
        </w:rPr>
        <w:t>框几乎</w:t>
      </w:r>
      <w:proofErr w:type="gramEnd"/>
      <w:r>
        <w:rPr>
          <w:rFonts w:hint="eastAsia"/>
        </w:rPr>
        <w:t>没有优势。英语数据集有12503个字符，其中4798幅图像效果较差由于</w:t>
      </w:r>
      <w:r>
        <w:rPr>
          <w:rFonts w:hint="eastAsia"/>
        </w:rPr>
        <w:t>过度咬合，低分辨率或噪音。我们使用了剩下的</w:t>
      </w:r>
      <w:r>
        <w:t>7705字符</w:t>
      </w:r>
      <w:r>
        <w:rPr>
          <w:rFonts w:hint="eastAsia"/>
        </w:rPr>
        <w:t>图像。类似地，对于</w:t>
      </w:r>
      <w:r>
        <w:t>Kannada，总共有4194个字符</w:t>
      </w:r>
      <w:r>
        <w:rPr>
          <w:rFonts w:hint="eastAsia"/>
        </w:rPr>
        <w:t>被提取出来的只有</w:t>
      </w:r>
      <w:r>
        <w:t>3345个</w:t>
      </w:r>
      <w:r>
        <w:rPr>
          <w:rFonts w:hint="eastAsia"/>
        </w:rPr>
        <w:t>使用。</w:t>
      </w:r>
    </w:p>
    <w:p w14:paraId="401317E8" w14:textId="7A0E1CCC" w:rsidR="00984741" w:rsidRDefault="00984741" w:rsidP="00984741">
      <w:pPr>
        <w:pStyle w:val="a3"/>
      </w:pPr>
      <w:r>
        <w:rPr>
          <w:rFonts w:hint="eastAsia"/>
        </w:rPr>
        <w:t>手写和打印数据集</w:t>
      </w:r>
    </w:p>
    <w:p w14:paraId="0A73A7FD" w14:textId="4AA7D63C" w:rsidR="00984741" w:rsidRDefault="00984741" w:rsidP="00984741">
      <w:r w:rsidRPr="00984741">
        <w:rPr>
          <w:rFonts w:hint="eastAsia"/>
        </w:rPr>
        <w:t>使用平板电脑捕获手印数据集（</w:t>
      </w:r>
      <w:proofErr w:type="spellStart"/>
      <w:r w:rsidRPr="00984741">
        <w:t>Hnd</w:t>
      </w:r>
      <w:proofErr w:type="spellEnd"/>
      <w:r w:rsidRPr="00984741">
        <w:t>），笔的厚度设置为与手绘信息中的平均厚度相匹配</w:t>
      </w:r>
      <w:r w:rsidR="00253F45">
        <w:rPr>
          <w:rFonts w:hint="eastAsia"/>
        </w:rPr>
        <w:t>。</w:t>
      </w:r>
      <w:r w:rsidR="00253F45" w:rsidRPr="00253F45">
        <w:rPr>
          <w:rFonts w:hint="eastAsia"/>
        </w:rPr>
        <w:t>对于英语，</w:t>
      </w:r>
      <w:r w:rsidR="00253F45" w:rsidRPr="00253F45">
        <w:t>55名志愿者共生成了3410个字符。 对于卡纳达语，25名志愿者总共创作了16425个字符。一些示例图像如图7所示。字体</w:t>
      </w:r>
      <w:proofErr w:type="gramStart"/>
      <w:r w:rsidR="00253F45" w:rsidRPr="00253F45">
        <w:t>数据集仅用于</w:t>
      </w:r>
      <w:proofErr w:type="gramEnd"/>
      <w:r w:rsidR="00253F45" w:rsidRPr="00253F45">
        <w:t>英文字符。 我们尝试了4种风格的254种不同的字体（普通，粗体，斜体和粗体+斜体），共生成62992个字符。 这个数据集将被称为</w:t>
      </w:r>
      <w:proofErr w:type="spellStart"/>
      <w:r w:rsidR="00253F45" w:rsidRPr="00253F45">
        <w:t>Fnt</w:t>
      </w:r>
      <w:proofErr w:type="spellEnd"/>
      <w:r w:rsidR="00253F45" w:rsidRPr="00253F45">
        <w:t>数据集。</w:t>
      </w:r>
    </w:p>
    <w:p w14:paraId="19459993" w14:textId="7C25AFBD" w:rsidR="00253F45" w:rsidRDefault="000F17A0" w:rsidP="00984741">
      <w:proofErr w:type="spellStart"/>
      <w:r>
        <w:t>P</w:t>
      </w:r>
      <w:r>
        <w:rPr>
          <w:rFonts w:hint="eastAsia"/>
        </w:rPr>
        <w:t>ng</w:t>
      </w:r>
      <w:proofErr w:type="spellEnd"/>
      <w:r>
        <w:rPr>
          <w:rFonts w:hint="eastAsia"/>
        </w:rPr>
        <w:t>文件</w:t>
      </w:r>
    </w:p>
    <w:p w14:paraId="0A6278D5" w14:textId="77777777" w:rsidR="00AA5DDA" w:rsidRDefault="00AA5DDA" w:rsidP="00AA5DDA">
      <w:r>
        <w:t>64类（0-9，A-Z，a-z）</w:t>
      </w:r>
    </w:p>
    <w:p w14:paraId="7EC2471D" w14:textId="77777777" w:rsidR="00AA5DDA" w:rsidRDefault="00AA5DDA" w:rsidP="00AA5DDA">
      <w:r>
        <w:rPr>
          <w:rFonts w:hint="eastAsia"/>
        </w:rPr>
        <w:t>从自然图像获得</w:t>
      </w:r>
      <w:r>
        <w:t>7705个字符</w:t>
      </w:r>
    </w:p>
    <w:p w14:paraId="7E2F1C28" w14:textId="77777777" w:rsidR="00AA5DDA" w:rsidRDefault="00AA5DDA" w:rsidP="00AA5DDA">
      <w:r>
        <w:t>3410手绘字符使用平板电脑</w:t>
      </w:r>
    </w:p>
    <w:p w14:paraId="05EA5261" w14:textId="70582C87" w:rsidR="00AA5DDA" w:rsidRDefault="00AA5DDA" w:rsidP="00AA5DDA">
      <w:pPr>
        <w:rPr>
          <w:rFonts w:hint="eastAsia"/>
        </w:rPr>
      </w:pPr>
      <w:r>
        <w:t>62992来自计算机字体的合成字符</w:t>
      </w:r>
    </w:p>
    <w:p w14:paraId="7E58A409" w14:textId="01B13CF2" w:rsidR="00253F45" w:rsidRDefault="00253F45" w:rsidP="00984741"/>
    <w:p w14:paraId="077BB3CF" w14:textId="75071709" w:rsidR="00AA5DDA" w:rsidRDefault="00AA5DDA" w:rsidP="00984741">
      <w:r>
        <w:rPr>
          <w:rFonts w:hint="eastAsia"/>
        </w:rPr>
        <w:t>标注：</w:t>
      </w:r>
      <w:r w:rsidR="000F17A0" w:rsidRPr="000F17A0">
        <w:rPr>
          <w:rFonts w:hint="eastAsia"/>
        </w:rPr>
        <w:t>在我们的实验中用于训练和测试的文件列表（以</w:t>
      </w:r>
      <w:proofErr w:type="spellStart"/>
      <w:r w:rsidR="000F17A0" w:rsidRPr="000F17A0">
        <w:t>MatLab</w:t>
      </w:r>
      <w:proofErr w:type="spellEnd"/>
      <w:r w:rsidR="000F17A0" w:rsidRPr="000F17A0">
        <w:t>数据文件格式“.MAT”）。 请使用这些拆分，以便与上面的论文中公布的结果进行公平比较。</w:t>
      </w:r>
    </w:p>
    <w:p w14:paraId="5E0FEDBE" w14:textId="77777777" w:rsidR="000F17A0" w:rsidRDefault="000F17A0" w:rsidP="000F17A0">
      <w:r>
        <w:rPr>
          <w:rFonts w:hint="eastAsia"/>
        </w:rPr>
        <w:t>每个文件都有一个包含这些元素的数据结构“列表”：</w:t>
      </w:r>
    </w:p>
    <w:p w14:paraId="2420681E" w14:textId="77777777" w:rsidR="000F17A0" w:rsidRDefault="000F17A0" w:rsidP="000F17A0">
      <w:proofErr w:type="spellStart"/>
      <w:r>
        <w:t>ALLlabels</w:t>
      </w:r>
      <w:proofErr w:type="spellEnd"/>
      <w:r>
        <w:t>：每个样品的类别标签</w:t>
      </w:r>
    </w:p>
    <w:p w14:paraId="0A47156D" w14:textId="77777777" w:rsidR="000F17A0" w:rsidRDefault="000F17A0" w:rsidP="000F17A0">
      <w:proofErr w:type="spellStart"/>
      <w:r>
        <w:t>ALLnames</w:t>
      </w:r>
      <w:proofErr w:type="spellEnd"/>
      <w:r>
        <w:t>：每个样本的图像的子目录和名称</w:t>
      </w:r>
    </w:p>
    <w:p w14:paraId="640DB7DC" w14:textId="77777777" w:rsidR="000F17A0" w:rsidRDefault="000F17A0" w:rsidP="000F17A0">
      <w:r>
        <w:rPr>
          <w:rFonts w:hint="eastAsia"/>
        </w:rPr>
        <w:t>类标签：该数据集中的标签（类）集合，用数字编码，例如</w:t>
      </w:r>
      <w:r>
        <w:t xml:space="preserve"> 10 = A，11 = B，.</w:t>
      </w:r>
      <w:proofErr w:type="gramStart"/>
      <w:r>
        <w:t>..</w:t>
      </w:r>
      <w:proofErr w:type="gramEnd"/>
      <w:r>
        <w:t>，64 = z</w:t>
      </w:r>
    </w:p>
    <w:p w14:paraId="7D5354C6" w14:textId="77777777" w:rsidR="000F17A0" w:rsidRDefault="000F17A0" w:rsidP="000F17A0">
      <w:proofErr w:type="spellStart"/>
      <w:r>
        <w:t>classnames</w:t>
      </w:r>
      <w:proofErr w:type="spellEnd"/>
      <w:r>
        <w:t>：存储每个类的样本的目录的边界</w:t>
      </w:r>
    </w:p>
    <w:p w14:paraId="00E838AE" w14:textId="77777777" w:rsidR="000F17A0" w:rsidRDefault="000F17A0" w:rsidP="000F17A0">
      <w:proofErr w:type="spellStart"/>
      <w:r>
        <w:t>NUMclasses</w:t>
      </w:r>
      <w:proofErr w:type="spellEnd"/>
      <w:r>
        <w:t>：此数据集中类的总数</w:t>
      </w:r>
    </w:p>
    <w:p w14:paraId="67D30B5A" w14:textId="77777777" w:rsidR="000F17A0" w:rsidRDefault="000F17A0" w:rsidP="000F17A0">
      <w:proofErr w:type="spellStart"/>
      <w:r>
        <w:t>TRNind</w:t>
      </w:r>
      <w:proofErr w:type="spellEnd"/>
      <w:r>
        <w:t>：训练样本的索引。 如果使用20个分裂，则这是</w:t>
      </w:r>
      <w:proofErr w:type="spellStart"/>
      <w:r>
        <w:t>N_train_samples</w:t>
      </w:r>
      <w:proofErr w:type="spellEnd"/>
      <w:r>
        <w:t xml:space="preserve"> X 20的矩阵</w:t>
      </w:r>
    </w:p>
    <w:p w14:paraId="266778FA" w14:textId="77777777" w:rsidR="000F17A0" w:rsidRDefault="000F17A0" w:rsidP="000F17A0">
      <w:proofErr w:type="spellStart"/>
      <w:r>
        <w:t>TSTind</w:t>
      </w:r>
      <w:proofErr w:type="spellEnd"/>
      <w:r>
        <w:t>：测试样本的索引。 如果使用20个分裂，则这是</w:t>
      </w:r>
      <w:proofErr w:type="spellStart"/>
      <w:r>
        <w:t>N_test_samples</w:t>
      </w:r>
      <w:proofErr w:type="spellEnd"/>
      <w:r>
        <w:t xml:space="preserve"> X 20的矩阵</w:t>
      </w:r>
    </w:p>
    <w:p w14:paraId="1B60000A" w14:textId="20EDEB5B" w:rsidR="000F17A0" w:rsidRDefault="000F17A0" w:rsidP="000F17A0">
      <w:proofErr w:type="spellStart"/>
      <w:r>
        <w:t>VALind</w:t>
      </w:r>
      <w:proofErr w:type="spellEnd"/>
      <w:r>
        <w:t>：验证样本的索引。 如果使用20个分裂，则这是</w:t>
      </w:r>
      <w:proofErr w:type="spellStart"/>
      <w:r>
        <w:t>N_validation_samples</w:t>
      </w:r>
      <w:proofErr w:type="spellEnd"/>
      <w:r>
        <w:t xml:space="preserve"> X 20的矩阵</w:t>
      </w:r>
    </w:p>
    <w:p w14:paraId="424B482C" w14:textId="2D825FBE" w:rsidR="00601C55" w:rsidRDefault="00601C55" w:rsidP="000F17A0">
      <w:proofErr w:type="spellStart"/>
      <w:r w:rsidRPr="00601C55">
        <w:t>TXNind</w:t>
      </w:r>
      <w:proofErr w:type="spellEnd"/>
      <w:r w:rsidRPr="00601C55">
        <w:t>：文本样本的索引，即用于用</w:t>
      </w:r>
      <w:proofErr w:type="gramStart"/>
      <w:r w:rsidRPr="00601C55">
        <w:t>视觉词袋方法</w:t>
      </w:r>
      <w:proofErr w:type="gramEnd"/>
      <w:r w:rsidRPr="00601C55">
        <w:t>构建词汇表的样本。 如果使用20个分割，则这是</w:t>
      </w:r>
      <w:proofErr w:type="spellStart"/>
      <w:r w:rsidRPr="00601C55">
        <w:t>N_texton_samples</w:t>
      </w:r>
      <w:proofErr w:type="spellEnd"/>
      <w:r w:rsidRPr="00601C55">
        <w:t xml:space="preserve"> X 20的矩阵</w:t>
      </w:r>
    </w:p>
    <w:p w14:paraId="7D9FD243" w14:textId="77525729" w:rsidR="00B41516" w:rsidRDefault="00B41516" w:rsidP="000F17A0"/>
    <w:p w14:paraId="2CE6C5CB" w14:textId="4807A05D" w:rsidR="00B41516" w:rsidRDefault="00B41516" w:rsidP="000F17A0">
      <w:pPr>
        <w:rPr>
          <w:rFonts w:hint="eastAsia"/>
        </w:rPr>
      </w:pPr>
      <w:r>
        <w:rPr>
          <w:rFonts w:hint="eastAsia"/>
        </w:rPr>
        <w:t>作者是测试和训练样本数目保持</w:t>
      </w:r>
      <w:r w:rsidR="00AB024C">
        <w:rPr>
          <w:rFonts w:hint="eastAsia"/>
        </w:rPr>
        <w:t>相等，然后进行抽样每类15个样本进行训练和测试</w:t>
      </w:r>
      <w:bookmarkStart w:id="1" w:name="_GoBack"/>
      <w:bookmarkEnd w:id="1"/>
    </w:p>
    <w:p w14:paraId="1318172F" w14:textId="77777777" w:rsidR="00253F45" w:rsidRDefault="00253F45" w:rsidP="00984741"/>
    <w:p w14:paraId="23D29D0F" w14:textId="19C47612" w:rsidR="00253F45" w:rsidRPr="00984741" w:rsidRDefault="00253F45" w:rsidP="00984741">
      <w:pPr>
        <w:rPr>
          <w:rFonts w:hint="eastAsia"/>
        </w:rPr>
      </w:pPr>
      <w:r w:rsidRPr="00AA5DDA">
        <w:rPr>
          <w:rFonts w:hint="eastAsia"/>
          <w:highlight w:val="yellow"/>
        </w:rPr>
        <w:t>自己理解：这个数据集中图片是来自各个自然场景，图像的长，宽分布较广，应该是同一块场景文本中的一部分，是否可以以在这个</w:t>
      </w:r>
      <w:proofErr w:type="gramStart"/>
      <w:r w:rsidRPr="00AA5DDA">
        <w:rPr>
          <w:rFonts w:hint="eastAsia"/>
          <w:highlight w:val="yellow"/>
        </w:rPr>
        <w:t>数据集让后面</w:t>
      </w:r>
      <w:proofErr w:type="gramEnd"/>
      <w:r w:rsidRPr="00AA5DDA">
        <w:rPr>
          <w:rFonts w:hint="eastAsia"/>
          <w:highlight w:val="yellow"/>
        </w:rPr>
        <w:t>图像检测网络学到自然场景下文本的底层特征，然后在加一些层识别整块的样本</w:t>
      </w:r>
      <w:r w:rsidR="00390DE5" w:rsidRPr="00AA5DDA">
        <w:rPr>
          <w:rFonts w:hint="eastAsia"/>
          <w:highlight w:val="yellow"/>
        </w:rPr>
        <w:t>，也就是在目标区域候选层后面再加一些层进行</w:t>
      </w:r>
      <w:r w:rsidR="00390DE5" w:rsidRPr="00AA5DDA">
        <w:rPr>
          <w:rFonts w:hint="eastAsia"/>
          <w:highlight w:val="yellow"/>
        </w:rPr>
        <w:lastRenderedPageBreak/>
        <w:t>一个整块文本的检测，在训练时加可视化观察前面层是否学到了单个字符的特征，后面再说，还有这类样本过多会不会影响候选区域层提出感兴趣区域。</w:t>
      </w:r>
    </w:p>
    <w:sectPr w:rsidR="00253F45" w:rsidRPr="0098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ao zhao" w:date="2018-06-01T08:12:00Z" w:initials="mz">
    <w:p w14:paraId="3A98DD23" w14:textId="010F7FD6" w:rsidR="00253F45" w:rsidRDefault="00253F4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提示我们自己制作一些相似的数据集，例如可以使用法语等符号语言扩充数据集。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98DD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8DD23" w16cid:durableId="1EBB7E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ao zhao">
    <w15:presenceInfo w15:providerId="Windows Live" w15:userId="d4758870c3fbb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D"/>
    <w:rsid w:val="0006659E"/>
    <w:rsid w:val="000F17A0"/>
    <w:rsid w:val="00253F45"/>
    <w:rsid w:val="00390DE5"/>
    <w:rsid w:val="00403F1D"/>
    <w:rsid w:val="00596594"/>
    <w:rsid w:val="00601C55"/>
    <w:rsid w:val="00984741"/>
    <w:rsid w:val="00AA5DDA"/>
    <w:rsid w:val="00AB024C"/>
    <w:rsid w:val="00B41516"/>
    <w:rsid w:val="00B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5A5A"/>
  <w15:chartTrackingRefBased/>
  <w15:docId w15:val="{CCFCB2CA-B076-4BEB-8375-0B698E82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7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4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253F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53F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53F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253F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53F4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53F4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53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4</cp:revision>
  <dcterms:created xsi:type="dcterms:W3CDTF">2018-05-31T23:58:00Z</dcterms:created>
  <dcterms:modified xsi:type="dcterms:W3CDTF">2018-06-01T14:38:00Z</dcterms:modified>
</cp:coreProperties>
</file>