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numPr>
          <w:ilvl w:val="0"/>
          <w:numId w:val="1"/>
        </w:numPr>
        <w:jc w:val="center"/>
        <w:rPr>
          <w:rFonts w:hint="eastAsia" w:ascii="黑体" w:hAnsi="黑体" w:eastAsia="黑体" w:cs="黑体"/>
          <w:b/>
          <w:bCs/>
          <w:sz w:val="30"/>
          <w:szCs w:val="30"/>
        </w:rPr>
      </w:pPr>
      <w:r>
        <w:rPr>
          <w:rFonts w:hint="eastAsia" w:ascii="黑体" w:hAnsi="黑体" w:eastAsia="黑体" w:cs="黑体"/>
          <w:b/>
          <w:bCs/>
          <w:sz w:val="30"/>
          <w:szCs w:val="30"/>
          <w:lang w:val="en-US" w:eastAsia="zh-CN"/>
        </w:rPr>
        <w:t>E-Dine项目建议书</w:t>
      </w:r>
    </w:p>
    <w:p>
      <w:pPr>
        <w:bidi w:val="0"/>
        <w:rPr>
          <w:rFonts w:hint="eastAsia"/>
          <w:lang w:val="en-US" w:eastAsia="zh-CN"/>
        </w:rPr>
      </w:pPr>
    </w:p>
    <w:p>
      <w:pPr>
        <w:bidi w:val="0"/>
        <w:rPr>
          <w:rFonts w:hint="eastAsia"/>
          <w:lang w:val="en-US" w:eastAsia="zh-CN"/>
        </w:rPr>
      </w:pPr>
      <w:r>
        <w:rPr>
          <w:rFonts w:hint="eastAsia" w:ascii="黑体" w:hAnsi="黑体" w:eastAsia="黑体" w:cs="黑体"/>
          <w:b/>
          <w:bCs/>
          <w:sz w:val="24"/>
          <w:szCs w:val="24"/>
          <w:lang w:val="en-US" w:eastAsia="zh-CN"/>
        </w:rPr>
        <w:t>一、项目概要</w:t>
      </w:r>
      <w:r>
        <w:rPr>
          <w:rFonts w:hint="eastAsia"/>
          <w:lang w:val="en-US" w:eastAsia="zh-CN"/>
        </w:rPr>
        <w:tab/>
      </w:r>
    </w:p>
    <w:p>
      <w:pPr>
        <w:bidi w:val="0"/>
        <w:ind w:firstLine="420" w:firstLineChars="0"/>
        <w:rPr>
          <w:rFonts w:hint="eastAsia"/>
          <w:lang w:val="en-US" w:eastAsia="zh-CN"/>
        </w:rPr>
      </w:pPr>
      <w:r>
        <w:rPr>
          <w:rFonts w:hint="eastAsia"/>
          <w:lang w:val="en-US" w:eastAsia="zh-CN"/>
        </w:rPr>
        <w:t>R-E-Dine旨在为学生和老师提供便捷、高效的外卖服务的web应用程序。本应用致力于连接消费者与各类餐厅，为顾客提供广泛的选择，来满足用户的用餐需求。R-E-Dine 将为顾客提供订购、支付、订单状态查询等功能，同时也为商家和骑手提供相应方便直观的操作界面以确保整个外卖过程的顺畅进行。</w:t>
      </w:r>
    </w:p>
    <w:p>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二、背景资料</w:t>
      </w:r>
    </w:p>
    <w:p>
      <w:pPr>
        <w:bidi w:val="0"/>
        <w:rPr>
          <w:rFonts w:hint="eastAsia"/>
          <w:lang w:val="en-US" w:eastAsia="zh-CN"/>
        </w:rPr>
      </w:pPr>
      <w:r>
        <w:rPr>
          <w:rFonts w:hint="eastAsia"/>
          <w:lang w:val="en-US" w:eastAsia="zh-CN"/>
        </w:rPr>
        <w:tab/>
      </w:r>
      <w:r>
        <w:rPr>
          <w:rFonts w:hint="eastAsia"/>
          <w:lang w:val="en-US" w:eastAsia="zh-CN"/>
        </w:rPr>
        <w:t>在数字化时代，外卖行业蓬勃发展，成为了人们日常生活中不可或缺的一部分。随着生活节奏的加快和人们对便利性的需求增加，人们对于外卖服务的需求也在不断增长。在外卖需求已然成为大部分人生活重要组成的今天，我们想要在传统外卖服务的基础上，提供一个更加多样化、个性化的外卖平台，便于商家和顾客的使用，也能更加方便快捷地实现订餐过程。</w:t>
      </w:r>
    </w:p>
    <w:p>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三、业务分析</w:t>
      </w:r>
    </w:p>
    <w:p>
      <w:pPr>
        <w:widowControl w:val="0"/>
        <w:numPr>
          <w:ilvl w:val="0"/>
          <w:numId w:val="0"/>
        </w:numPr>
        <w:bidi w:val="0"/>
        <w:jc w:val="both"/>
        <w:rPr>
          <w:rFonts w:hint="default"/>
          <w:b/>
          <w:bCs/>
          <w:lang w:val="en-US" w:eastAsia="zh-CN"/>
        </w:rPr>
      </w:pPr>
      <w:r>
        <w:rPr>
          <w:rFonts w:hint="eastAsia"/>
          <w:b/>
          <w:bCs/>
          <w:lang w:val="en-US" w:eastAsia="zh-CN"/>
        </w:rPr>
        <w:t>3.1主要目标</w:t>
      </w:r>
    </w:p>
    <w:p>
      <w:pPr>
        <w:widowControl w:val="0"/>
        <w:numPr>
          <w:ilvl w:val="0"/>
          <w:numId w:val="0"/>
        </w:numPr>
        <w:bidi w:val="0"/>
        <w:jc w:val="both"/>
        <w:rPr>
          <w:rFonts w:hint="default"/>
          <w:b w:val="0"/>
          <w:bCs w:val="0"/>
          <w:lang w:val="en-US" w:eastAsia="zh-CN"/>
        </w:rPr>
      </w:pPr>
      <w:r>
        <w:rPr>
          <w:rFonts w:hint="eastAsia"/>
          <w:b w:val="0"/>
          <w:bCs w:val="0"/>
          <w:lang w:val="en-US" w:eastAsia="zh-CN"/>
        </w:rPr>
        <w:t>①为顾客</w:t>
      </w:r>
      <w:r>
        <w:rPr>
          <w:rFonts w:hint="default"/>
          <w:b w:val="0"/>
          <w:bCs w:val="0"/>
          <w:lang w:val="en-US" w:eastAsia="zh-CN"/>
        </w:rPr>
        <w:t>提供丰富的餐饮选择：为用户提供多样化的餐厅选择，满足不同口味和需求。</w:t>
      </w:r>
    </w:p>
    <w:p>
      <w:pPr>
        <w:widowControl w:val="0"/>
        <w:numPr>
          <w:ilvl w:val="0"/>
          <w:numId w:val="0"/>
        </w:numPr>
        <w:bidi w:val="0"/>
        <w:jc w:val="both"/>
        <w:rPr>
          <w:rFonts w:hint="default"/>
          <w:b w:val="0"/>
          <w:bCs w:val="0"/>
          <w:lang w:val="en-US" w:eastAsia="zh-CN"/>
        </w:rPr>
      </w:pPr>
      <w:r>
        <w:rPr>
          <w:rFonts w:hint="eastAsia"/>
          <w:b w:val="0"/>
          <w:bCs w:val="0"/>
          <w:lang w:val="en-US" w:eastAsia="zh-CN"/>
        </w:rPr>
        <w:t>②</w:t>
      </w:r>
      <w:r>
        <w:rPr>
          <w:rFonts w:hint="default"/>
          <w:b w:val="0"/>
          <w:bCs w:val="0"/>
          <w:lang w:val="en-US" w:eastAsia="zh-CN"/>
        </w:rPr>
        <w:t>提升</w:t>
      </w:r>
      <w:r>
        <w:rPr>
          <w:rFonts w:hint="eastAsia"/>
          <w:b w:val="0"/>
          <w:bCs w:val="0"/>
          <w:lang w:val="en-US" w:eastAsia="zh-CN"/>
        </w:rPr>
        <w:t>平台用户</w:t>
      </w:r>
      <w:r>
        <w:rPr>
          <w:rFonts w:hint="default"/>
          <w:b w:val="0"/>
          <w:bCs w:val="0"/>
          <w:lang w:val="en-US" w:eastAsia="zh-CN"/>
        </w:rPr>
        <w:t>体验：通过简洁直观的界面</w:t>
      </w:r>
      <w:r>
        <w:rPr>
          <w:rFonts w:hint="eastAsia"/>
          <w:b w:val="0"/>
          <w:bCs w:val="0"/>
          <w:lang w:val="en-US" w:eastAsia="zh-CN"/>
        </w:rPr>
        <w:t>、流畅的交互设置和</w:t>
      </w:r>
      <w:r>
        <w:rPr>
          <w:rFonts w:hint="default"/>
          <w:b w:val="0"/>
          <w:bCs w:val="0"/>
          <w:lang w:val="en-US" w:eastAsia="zh-CN"/>
        </w:rPr>
        <w:t>快速配送服务，提升用户体验，增加用户粘性。</w:t>
      </w:r>
    </w:p>
    <w:p>
      <w:pPr>
        <w:widowControl w:val="0"/>
        <w:numPr>
          <w:ilvl w:val="0"/>
          <w:numId w:val="0"/>
        </w:numPr>
        <w:bidi w:val="0"/>
        <w:jc w:val="both"/>
        <w:rPr>
          <w:rFonts w:hint="default"/>
          <w:b w:val="0"/>
          <w:bCs w:val="0"/>
          <w:lang w:val="en-US" w:eastAsia="zh-CN"/>
        </w:rPr>
      </w:pPr>
      <w:r>
        <w:rPr>
          <w:rFonts w:hint="eastAsia"/>
          <w:b w:val="0"/>
          <w:bCs w:val="0"/>
          <w:lang w:val="en-US" w:eastAsia="zh-CN"/>
        </w:rPr>
        <w:t>③</w:t>
      </w:r>
      <w:r>
        <w:rPr>
          <w:rFonts w:hint="default"/>
          <w:b w:val="0"/>
          <w:bCs w:val="0"/>
          <w:lang w:val="en-US" w:eastAsia="zh-CN"/>
        </w:rPr>
        <w:t>不断</w:t>
      </w:r>
      <w:r>
        <w:rPr>
          <w:rFonts w:hint="eastAsia"/>
          <w:b w:val="0"/>
          <w:bCs w:val="0"/>
          <w:lang w:val="en-US" w:eastAsia="zh-CN"/>
        </w:rPr>
        <w:t>拓展</w:t>
      </w:r>
      <w:r>
        <w:rPr>
          <w:rFonts w:hint="default"/>
          <w:b w:val="0"/>
          <w:bCs w:val="0"/>
          <w:lang w:val="en-US" w:eastAsia="zh-CN"/>
        </w:rPr>
        <w:t>：</w:t>
      </w:r>
      <w:r>
        <w:rPr>
          <w:rFonts w:hint="eastAsia"/>
          <w:b w:val="0"/>
          <w:bCs w:val="0"/>
          <w:lang w:val="en-US" w:eastAsia="zh-CN"/>
        </w:rPr>
        <w:t>我们将</w:t>
      </w:r>
      <w:r>
        <w:rPr>
          <w:rFonts w:hint="default"/>
          <w:b w:val="0"/>
          <w:bCs w:val="0"/>
          <w:lang w:val="en-US" w:eastAsia="zh-CN"/>
        </w:rPr>
        <w:t>持续改进和创新，</w:t>
      </w:r>
      <w:r>
        <w:rPr>
          <w:rFonts w:hint="eastAsia"/>
          <w:b w:val="0"/>
          <w:bCs w:val="0"/>
          <w:lang w:val="en-US" w:eastAsia="zh-CN"/>
        </w:rPr>
        <w:t>让用户始终可以保持开放的选择，让R-E-Dine平台</w:t>
      </w:r>
      <w:r>
        <w:rPr>
          <w:rFonts w:hint="default"/>
          <w:b w:val="0"/>
          <w:bCs w:val="0"/>
          <w:lang w:val="en-US" w:eastAsia="zh-CN"/>
        </w:rPr>
        <w:t>与时俱进。</w:t>
      </w:r>
    </w:p>
    <w:p>
      <w:pPr>
        <w:widowControl w:val="0"/>
        <w:numPr>
          <w:ilvl w:val="0"/>
          <w:numId w:val="0"/>
        </w:numPr>
        <w:bidi w:val="0"/>
        <w:jc w:val="both"/>
        <w:rPr>
          <w:rFonts w:hint="default"/>
          <w:b/>
          <w:bCs/>
          <w:lang w:val="en-US" w:eastAsia="zh-CN"/>
        </w:rPr>
      </w:pPr>
      <w:r>
        <w:rPr>
          <w:rFonts w:hint="eastAsia"/>
          <w:b/>
          <w:bCs/>
          <w:lang w:val="en-US" w:eastAsia="zh-CN"/>
        </w:rPr>
        <w:t>3.2需求分析</w:t>
      </w:r>
    </w:p>
    <w:p>
      <w:pPr>
        <w:widowControl w:val="0"/>
        <w:numPr>
          <w:ilvl w:val="0"/>
          <w:numId w:val="0"/>
        </w:numPr>
        <w:bidi w:val="0"/>
        <w:jc w:val="both"/>
        <w:rPr>
          <w:rFonts w:hint="default"/>
          <w:b w:val="0"/>
          <w:bCs w:val="0"/>
          <w:lang w:val="en-US" w:eastAsia="zh-CN"/>
        </w:rPr>
      </w:pPr>
      <w:r>
        <w:rPr>
          <w:rFonts w:hint="default"/>
          <w:b w:val="0"/>
          <w:bCs w:val="0"/>
          <w:lang w:val="en-US" w:eastAsia="zh-CN"/>
        </w:rPr>
        <w:t>在本外卖系统中，不同类型的用户将享有不同的功能权限。顾客用户可以进行选择餐厅、菜品查看、订餐、支付和查看订单状态。商家可以进行菜单管理、订单接受和订单查看。骑手则可查看订单、接单、确认当前订单路线和事后反馈。</w:t>
      </w:r>
    </w:p>
    <w:p>
      <w:pPr>
        <w:widowControl w:val="0"/>
        <w:numPr>
          <w:ilvl w:val="0"/>
          <w:numId w:val="0"/>
        </w:numPr>
        <w:bidi w:val="0"/>
        <w:ind w:firstLine="420" w:firstLineChars="0"/>
        <w:jc w:val="both"/>
        <w:rPr>
          <w:rFonts w:hint="default"/>
          <w:b w:val="0"/>
          <w:bCs w:val="0"/>
          <w:lang w:val="en-US" w:eastAsia="zh-CN"/>
        </w:rPr>
      </w:pPr>
      <w:r>
        <w:rPr>
          <w:rFonts w:hint="eastAsia"/>
          <w:b w:val="0"/>
          <w:bCs w:val="0"/>
          <w:lang w:val="en-US" w:eastAsia="zh-CN"/>
        </w:rPr>
        <w:t>3.2.1</w:t>
      </w:r>
      <w:r>
        <w:rPr>
          <w:rFonts w:hint="default"/>
          <w:b w:val="0"/>
          <w:bCs w:val="0"/>
          <w:lang w:val="en-US" w:eastAsia="zh-CN"/>
        </w:rPr>
        <w:t>功能</w:t>
      </w:r>
      <w:r>
        <w:rPr>
          <w:rFonts w:hint="eastAsia"/>
          <w:b w:val="0"/>
          <w:bCs w:val="0"/>
          <w:lang w:val="en-US" w:eastAsia="zh-CN"/>
        </w:rPr>
        <w:t>性需求</w:t>
      </w:r>
    </w:p>
    <w:p>
      <w:pPr>
        <w:widowControl w:val="0"/>
        <w:numPr>
          <w:ilvl w:val="0"/>
          <w:numId w:val="0"/>
        </w:numPr>
        <w:bidi w:val="0"/>
        <w:ind w:firstLine="420" w:firstLineChars="0"/>
        <w:jc w:val="both"/>
        <w:rPr>
          <w:rFonts w:hint="default"/>
          <w:b w:val="0"/>
          <w:bCs w:val="0"/>
          <w:lang w:val="en-US" w:eastAsia="zh-CN"/>
        </w:rPr>
      </w:pPr>
      <w:r>
        <w:rPr>
          <w:rFonts w:hint="eastAsia"/>
          <w:b w:val="0"/>
          <w:bCs w:val="0"/>
          <w:lang w:val="en-US" w:eastAsia="zh-CN"/>
        </w:rPr>
        <w:t>①</w:t>
      </w:r>
      <w:r>
        <w:rPr>
          <w:rFonts w:hint="default"/>
          <w:b w:val="0"/>
          <w:bCs w:val="0"/>
          <w:lang w:val="en-US" w:eastAsia="zh-CN"/>
        </w:rPr>
        <w:t>用户功能</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注册：用户可通过用户名、邮箱地址与密码进行新用户注册</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登录：用户可通过用户名与密码进行登录</w:t>
      </w:r>
    </w:p>
    <w:p>
      <w:pPr>
        <w:widowControl w:val="0"/>
        <w:numPr>
          <w:ilvl w:val="0"/>
          <w:numId w:val="0"/>
        </w:numPr>
        <w:bidi w:val="0"/>
        <w:ind w:firstLine="420" w:firstLineChars="0"/>
        <w:jc w:val="both"/>
        <w:rPr>
          <w:rFonts w:hint="default"/>
          <w:b w:val="0"/>
          <w:bCs w:val="0"/>
          <w:lang w:val="en-US" w:eastAsia="zh-CN"/>
        </w:rPr>
      </w:pPr>
      <w:r>
        <w:rPr>
          <w:rFonts w:hint="eastAsia"/>
          <w:b w:val="0"/>
          <w:bCs w:val="0"/>
          <w:lang w:val="en-US" w:eastAsia="zh-CN"/>
        </w:rPr>
        <w:t>②</w:t>
      </w:r>
      <w:r>
        <w:rPr>
          <w:rFonts w:hint="default"/>
          <w:b w:val="0"/>
          <w:bCs w:val="0"/>
          <w:lang w:val="en-US" w:eastAsia="zh-CN"/>
        </w:rPr>
        <w:t>顾客功能</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选择餐厅：顾客可根据需要选择不同的餐厅点餐。</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浏览菜品：顾客可浏览菜品列表，并查看菜品详情</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选择菜品：顾客可选择餐厅提供的菜品加入订单。</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提交订单：顾客可查看该订单内的菜品，并提交订单。</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支付订单：顾客可确认订单费用，并支付订单。</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查看订单状态：顾客可实时查看订单的状态。</w:t>
      </w:r>
    </w:p>
    <w:p>
      <w:pPr>
        <w:widowControl w:val="0"/>
        <w:numPr>
          <w:ilvl w:val="0"/>
          <w:numId w:val="0"/>
        </w:numPr>
        <w:bidi w:val="0"/>
        <w:ind w:firstLine="420" w:firstLineChars="0"/>
        <w:jc w:val="both"/>
        <w:rPr>
          <w:rFonts w:hint="default"/>
          <w:b w:val="0"/>
          <w:bCs w:val="0"/>
          <w:lang w:val="en-US" w:eastAsia="zh-CN"/>
        </w:rPr>
      </w:pPr>
      <w:r>
        <w:rPr>
          <w:rFonts w:hint="eastAsia"/>
          <w:b w:val="0"/>
          <w:bCs w:val="0"/>
          <w:lang w:val="en-US" w:eastAsia="zh-CN"/>
        </w:rPr>
        <w:t>③</w:t>
      </w:r>
      <w:r>
        <w:rPr>
          <w:rFonts w:hint="default"/>
          <w:b w:val="0"/>
          <w:bCs w:val="0"/>
          <w:lang w:val="en-US" w:eastAsia="zh-CN"/>
        </w:rPr>
        <w:t>商家功能</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管理菜品：商家可增加、修改和删除自己的菜品。</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查看订单：商家可以查看此时的新订单。</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确认接单：商家可以查看新订单的详情与接单利润，选择确认接单。</w:t>
      </w:r>
    </w:p>
    <w:p>
      <w:pPr>
        <w:widowControl w:val="0"/>
        <w:numPr>
          <w:ilvl w:val="0"/>
          <w:numId w:val="0"/>
        </w:numPr>
        <w:bidi w:val="0"/>
        <w:ind w:firstLine="420" w:firstLineChars="0"/>
        <w:jc w:val="both"/>
        <w:rPr>
          <w:rFonts w:hint="default"/>
          <w:b w:val="0"/>
          <w:bCs w:val="0"/>
          <w:lang w:val="en-US" w:eastAsia="zh-CN"/>
        </w:rPr>
      </w:pPr>
      <w:r>
        <w:rPr>
          <w:rFonts w:hint="eastAsia"/>
          <w:b w:val="0"/>
          <w:bCs w:val="0"/>
          <w:lang w:val="en-US" w:eastAsia="zh-CN"/>
        </w:rPr>
        <w:t>④</w:t>
      </w:r>
      <w:r>
        <w:rPr>
          <w:rFonts w:hint="default"/>
          <w:b w:val="0"/>
          <w:bCs w:val="0"/>
          <w:lang w:val="en-US" w:eastAsia="zh-CN"/>
        </w:rPr>
        <w:t>骑手功能</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查看订单：骑手可以查看此时的新订单。</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确认接单：骑手可以查看新订单的详情与接单利润，选择确认接单。</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查看当前订单：骑手可以查看当前配送订单的路线与剩余配送时间。</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反馈问题：骑手在接单后，如果遇到问题，可以向系统反馈</w:t>
      </w:r>
    </w:p>
    <w:p>
      <w:pPr>
        <w:widowControl w:val="0"/>
        <w:numPr>
          <w:ilvl w:val="0"/>
          <w:numId w:val="0"/>
        </w:numPr>
        <w:bidi w:val="0"/>
        <w:ind w:firstLine="420" w:firstLineChars="0"/>
        <w:jc w:val="both"/>
        <w:rPr>
          <w:rFonts w:hint="eastAsia"/>
          <w:b w:val="0"/>
          <w:bCs w:val="0"/>
          <w:lang w:val="en-US" w:eastAsia="zh-CN"/>
        </w:rPr>
      </w:pPr>
      <w:r>
        <w:rPr>
          <w:rFonts w:hint="eastAsia"/>
          <w:b w:val="0"/>
          <w:bCs w:val="0"/>
          <w:lang w:val="en-US" w:eastAsia="zh-CN"/>
        </w:rPr>
        <w:t>3.2.2非功能性需求</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系统性能：应用需要能够处理大量的并发请求，并保证响应速度。</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兼容性：应用需要兼容主流的浏览器和操作系统。</w:t>
      </w:r>
    </w:p>
    <w:p>
      <w:pPr>
        <w:widowControl w:val="0"/>
        <w:numPr>
          <w:ilvl w:val="0"/>
          <w:numId w:val="0"/>
        </w:numPr>
        <w:bidi w:val="0"/>
        <w:ind w:firstLine="420" w:firstLineChars="0"/>
        <w:jc w:val="both"/>
        <w:rPr>
          <w:rFonts w:hint="default"/>
          <w:b w:val="0"/>
          <w:bCs w:val="0"/>
          <w:lang w:val="en-US" w:eastAsia="zh-CN"/>
        </w:rPr>
      </w:pPr>
      <w:r>
        <w:rPr>
          <w:rFonts w:hint="default"/>
          <w:b w:val="0"/>
          <w:bCs w:val="0"/>
          <w:lang w:val="en-US" w:eastAsia="zh-CN"/>
        </w:rPr>
        <w:t>- 安全性：应用需要保护用户的个人信息和支付信息，防止数据泄露。</w:t>
      </w:r>
    </w:p>
    <w:p>
      <w:pPr>
        <w:widowControl w:val="0"/>
        <w:numPr>
          <w:ilvl w:val="0"/>
          <w:numId w:val="0"/>
        </w:numPr>
        <w:bidi w:val="0"/>
        <w:jc w:val="both"/>
        <w:rPr>
          <w:rFonts w:hint="eastAsia"/>
          <w:b/>
          <w:bCs/>
          <w:lang w:val="en-US" w:eastAsia="zh-CN"/>
        </w:rPr>
      </w:pPr>
      <w:r>
        <w:rPr>
          <w:rFonts w:hint="eastAsia"/>
          <w:b/>
          <w:bCs/>
          <w:lang w:val="en-US" w:eastAsia="zh-CN"/>
        </w:rPr>
        <w:t>3.3业务建议</w:t>
      </w:r>
    </w:p>
    <w:p>
      <w:pPr>
        <w:widowControl w:val="0"/>
        <w:numPr>
          <w:ilvl w:val="0"/>
          <w:numId w:val="0"/>
        </w:numPr>
        <w:bidi w:val="0"/>
        <w:jc w:val="both"/>
        <w:rPr>
          <w:rFonts w:hint="default"/>
          <w:b w:val="0"/>
          <w:bCs w:val="0"/>
          <w:lang w:val="en-US" w:eastAsia="zh-CN"/>
        </w:rPr>
      </w:pPr>
      <w:r>
        <w:rPr>
          <w:rFonts w:hint="eastAsia"/>
          <w:b w:val="0"/>
          <w:bCs w:val="0"/>
          <w:lang w:val="en-US" w:eastAsia="zh-CN"/>
        </w:rPr>
        <w:t>对于R-E-Dine外卖系统，我们期待未来能够</w:t>
      </w:r>
      <w:r>
        <w:rPr>
          <w:rFonts w:hint="default"/>
          <w:b w:val="0"/>
          <w:bCs w:val="0"/>
          <w:lang w:val="en-US" w:eastAsia="zh-CN"/>
        </w:rPr>
        <w:t>引入智能推荐系统</w:t>
      </w:r>
      <w:r>
        <w:rPr>
          <w:rFonts w:hint="eastAsia"/>
          <w:b w:val="0"/>
          <w:bCs w:val="0"/>
          <w:lang w:val="en-US" w:eastAsia="zh-CN"/>
        </w:rPr>
        <w:t>，</w:t>
      </w:r>
      <w:r>
        <w:rPr>
          <w:rFonts w:hint="default"/>
          <w:b w:val="0"/>
          <w:bCs w:val="0"/>
          <w:lang w:val="en-US" w:eastAsia="zh-CN"/>
        </w:rPr>
        <w:t>通过分析用户的历史订单和偏好，为用户推荐个性化的菜单和餐厅，提升用户体验和订单转化率。</w:t>
      </w:r>
      <w:r>
        <w:rPr>
          <w:rFonts w:hint="eastAsia"/>
          <w:b w:val="0"/>
          <w:bCs w:val="0"/>
          <w:lang w:val="en-US" w:eastAsia="zh-CN"/>
        </w:rPr>
        <w:t>同时对于</w:t>
      </w:r>
      <w:r>
        <w:rPr>
          <w:rFonts w:hint="default"/>
          <w:b w:val="0"/>
          <w:bCs w:val="0"/>
          <w:lang w:val="en-US" w:eastAsia="zh-CN"/>
        </w:rPr>
        <w:t>配送服务</w:t>
      </w:r>
      <w:r>
        <w:rPr>
          <w:rFonts w:hint="eastAsia"/>
          <w:b w:val="0"/>
          <w:bCs w:val="0"/>
          <w:lang w:val="en-US" w:eastAsia="zh-CN"/>
        </w:rPr>
        <w:t>可以与校内云喇叭配送展开</w:t>
      </w:r>
      <w:r>
        <w:rPr>
          <w:rFonts w:hint="default"/>
          <w:b w:val="0"/>
          <w:bCs w:val="0"/>
          <w:lang w:val="en-US" w:eastAsia="zh-CN"/>
        </w:rPr>
        <w:t>合作，提高配送速度，减少用户等待时间，增加用户满意度。</w:t>
      </w:r>
    </w:p>
    <w:p>
      <w:pPr>
        <w:widowControl w:val="0"/>
        <w:numPr>
          <w:ilvl w:val="0"/>
          <w:numId w:val="0"/>
        </w:numPr>
        <w:bidi w:val="0"/>
        <w:jc w:val="both"/>
        <w:rPr>
          <w:rFonts w:hint="default"/>
          <w:b w:val="0"/>
          <w:bCs w:val="0"/>
          <w:lang w:val="en-US" w:eastAsia="zh-CN"/>
        </w:rPr>
      </w:pPr>
      <w:r>
        <w:rPr>
          <w:rFonts w:hint="eastAsia"/>
          <w:b w:val="0"/>
          <w:bCs w:val="0"/>
          <w:lang w:val="en-US" w:eastAsia="zh-CN"/>
        </w:rPr>
        <w:t>对于本平台的宣传方面，可以</w:t>
      </w:r>
      <w:r>
        <w:rPr>
          <w:rFonts w:hint="default"/>
          <w:b w:val="0"/>
          <w:bCs w:val="0"/>
          <w:lang w:val="en-US" w:eastAsia="zh-CN"/>
        </w:rPr>
        <w:t>举办优惠活动、推出会员制度、引入积分兑换等方式吸引用户下单。</w:t>
      </w:r>
    </w:p>
    <w:p>
      <w:pPr>
        <w:numPr>
          <w:ilvl w:val="0"/>
          <w:numId w:val="0"/>
        </w:num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四、设计概念</w:t>
      </w:r>
    </w:p>
    <w:p>
      <w:pPr>
        <w:numPr>
          <w:ilvl w:val="0"/>
          <w:numId w:val="0"/>
        </w:numPr>
        <w:bidi w:val="0"/>
        <w:rPr>
          <w:rFonts w:hint="eastAsia"/>
          <w:lang w:val="en-US" w:eastAsia="zh-CN"/>
        </w:rPr>
      </w:pPr>
      <w:r>
        <w:rPr>
          <w:rFonts w:hint="eastAsia"/>
          <w:lang w:val="en-US" w:eastAsia="zh-CN"/>
        </w:rPr>
        <w:t>1.用户导向： R-E-D系统的设计以用户体验为中心，追求简洁直观的用户界面，以提高企业内部员工的操作效率和满意度。</w:t>
      </w:r>
    </w:p>
    <w:p>
      <w:pPr>
        <w:bidi w:val="0"/>
        <w:rPr>
          <w:rFonts w:hint="eastAsia"/>
          <w:lang w:val="en-US" w:eastAsia="zh-CN"/>
        </w:rPr>
      </w:pPr>
      <w:r>
        <w:rPr>
          <w:rFonts w:hint="eastAsia"/>
          <w:lang w:val="en-US" w:eastAsia="zh-CN"/>
        </w:rPr>
        <w:t>2.模块化设计： 采用模块化设计理念，将系统拆分为独立且可重用的模块，以方便系统的扩展和维护。</w:t>
      </w:r>
    </w:p>
    <w:p>
      <w:pPr>
        <w:bidi w:val="0"/>
        <w:rPr>
          <w:rFonts w:hint="eastAsia"/>
          <w:lang w:val="en-US" w:eastAsia="zh-CN"/>
        </w:rPr>
      </w:pPr>
      <w:r>
        <w:rPr>
          <w:rFonts w:hint="eastAsia"/>
          <w:lang w:val="en-US" w:eastAsia="zh-CN"/>
        </w:rPr>
        <w:t>3.数据标准化： 强调数据的标准化管理，确保系统内部各模块使用的数据具有一致的标准，提高数据的可维护性和扩展性。</w:t>
      </w:r>
    </w:p>
    <w:p>
      <w:pPr>
        <w:bidi w:val="0"/>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五、技术选型</w:t>
      </w:r>
    </w:p>
    <w:p>
      <w:pPr>
        <w:bidi w:val="0"/>
        <w:rPr>
          <w:rFonts w:hint="default"/>
          <w:lang w:val="en-US" w:eastAsia="zh-CN"/>
        </w:rPr>
      </w:pPr>
      <w:r>
        <w:rPr>
          <w:rFonts w:hint="default"/>
          <w:lang w:val="en-US" w:eastAsia="zh-CN"/>
        </w:rPr>
        <w:t xml:space="preserve">1.前端框架： </w:t>
      </w:r>
      <w:r>
        <w:rPr>
          <w:rFonts w:hint="eastAsia"/>
          <w:lang w:val="en-US" w:eastAsia="zh-CN"/>
        </w:rPr>
        <w:t>原生HTML+JS+CSS，使用</w:t>
      </w:r>
      <w:r>
        <w:rPr>
          <w:rFonts w:hint="default"/>
          <w:lang w:val="en-US" w:eastAsia="zh-CN"/>
        </w:rPr>
        <w:t>Electron</w:t>
      </w:r>
      <w:r>
        <w:rPr>
          <w:rFonts w:hint="eastAsia"/>
          <w:lang w:val="en-US" w:eastAsia="zh-CN"/>
        </w:rPr>
        <w:t>做跨平台</w:t>
      </w:r>
    </w:p>
    <w:p>
      <w:pPr>
        <w:bidi w:val="0"/>
        <w:rPr>
          <w:rFonts w:hint="default"/>
          <w:lang w:val="en-US" w:eastAsia="zh-CN"/>
        </w:rPr>
      </w:pPr>
      <w:r>
        <w:rPr>
          <w:rFonts w:hint="default"/>
          <w:lang w:val="en-US" w:eastAsia="zh-CN"/>
        </w:rPr>
        <w:t>2.后端技术： 采用</w:t>
      </w:r>
      <w:r>
        <w:rPr>
          <w:rFonts w:hint="eastAsia"/>
          <w:lang w:val="en-US" w:eastAsia="zh-CN"/>
        </w:rPr>
        <w:t>python flask</w:t>
      </w:r>
      <w:r>
        <w:rPr>
          <w:rFonts w:hint="default"/>
          <w:lang w:val="en-US" w:eastAsia="zh-CN"/>
        </w:rPr>
        <w:t>，确保系统的稳定性和安全性，</w:t>
      </w:r>
      <w:r>
        <w:rPr>
          <w:rFonts w:hint="eastAsia"/>
          <w:lang w:val="en-US" w:eastAsia="zh-CN"/>
        </w:rPr>
        <w:t>具有开发灵活度</w:t>
      </w:r>
      <w:r>
        <w:rPr>
          <w:rFonts w:hint="default"/>
          <w:lang w:val="en-US" w:eastAsia="zh-CN"/>
        </w:rPr>
        <w:t>。</w:t>
      </w:r>
    </w:p>
    <w:p>
      <w:pPr>
        <w:bidi w:val="0"/>
        <w:rPr>
          <w:rFonts w:hint="default"/>
          <w:lang w:val="en-US" w:eastAsia="zh-CN"/>
        </w:rPr>
      </w:pPr>
      <w:r>
        <w:rPr>
          <w:rFonts w:hint="default"/>
          <w:lang w:val="en-US" w:eastAsia="zh-CN"/>
        </w:rPr>
        <w:t>3.数据库： 采</w:t>
      </w:r>
      <w:r>
        <w:rPr>
          <w:rFonts w:hint="eastAsia"/>
          <w:lang w:val="en-US" w:eastAsia="zh-CN"/>
        </w:rPr>
        <w:t>用PostgreSQL</w:t>
      </w:r>
      <w:bookmarkStart w:id="0" w:name="_GoBack"/>
      <w:bookmarkEnd w:id="0"/>
      <w:r>
        <w:rPr>
          <w:rFonts w:hint="default"/>
          <w:lang w:val="en-US" w:eastAsia="zh-CN"/>
        </w:rPr>
        <w:t>，用于存储和管理订单、菜单和用户数据。</w:t>
      </w:r>
    </w:p>
    <w:p>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六、总结</w:t>
      </w:r>
    </w:p>
    <w:p>
      <w:pPr>
        <w:bidi w:val="0"/>
        <w:rPr>
          <w:rFonts w:hint="eastAsia"/>
          <w:lang w:val="en-US" w:eastAsia="zh-CN"/>
        </w:rPr>
      </w:pPr>
      <w:r>
        <w:rPr>
          <w:rFonts w:hint="eastAsia"/>
          <w:lang w:val="en-US" w:eastAsia="zh-CN"/>
        </w:rPr>
        <w:t>在校园背景下，我们深度了解用户需求的重要性，并将不断努力满足广大师生的需求。</w:t>
      </w:r>
    </w:p>
    <w:p>
      <w:pPr>
        <w:bidi w:val="0"/>
      </w:pPr>
      <w:r>
        <w:rPr>
          <w:rFonts w:hint="eastAsia"/>
          <w:lang w:val="en-US" w:eastAsia="zh-CN"/>
        </w:rPr>
        <w:t>作为一个面向校园的外卖平台，R-E-Dine 外卖软件将积极拓展与学校内的餐厅合作，提供多样化的餐饮选择，满足不同师生的口味和需求。现在市场上已经有很多成熟的外卖平台供我们使用，我们将以此为目标，不断优化流程和功能，并会尽力做出属于自己的个性化创新化服务。R-E-Dine 外卖软件将不断完善和优化，成为校园内师生首选外卖平台。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6C4FA"/>
    <w:multiLevelType w:val="singleLevel"/>
    <w:tmpl w:val="C4B6C4FA"/>
    <w:lvl w:ilvl="0" w:tentative="0">
      <w:start w:val="18"/>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5ZTBmMDUwNzc1MDZlYTk2MmE2N2Y3NDVmZTJkNzgifQ=="/>
  </w:docVars>
  <w:rsids>
    <w:rsidRoot w:val="552C31ED"/>
    <w:rsid w:val="223C48F7"/>
    <w:rsid w:val="423D703A"/>
    <w:rsid w:val="45833617"/>
    <w:rsid w:val="4F450F99"/>
    <w:rsid w:val="513F7105"/>
    <w:rsid w:val="552C31ED"/>
    <w:rsid w:val="6AC33B8D"/>
    <w:rsid w:val="76ED22E4"/>
    <w:rsid w:val="7A9B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1625</Words>
  <Characters>1724</Characters>
  <Lines>0</Lines>
  <Paragraphs>0</Paragraphs>
  <TotalTime>2</TotalTime>
  <ScaleCrop>false</ScaleCrop>
  <LinksUpToDate>false</LinksUpToDate>
  <CharactersWithSpaces>1757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2024-04-09T09:35:00Z</dcterms:created>
  <dc:creator>我从魔仙堡来</dc:creator>
  <cp:lastModifiedBy>企业用户_857159457</cp:lastModifiedBy>
  <dcterms:modified xsi:type="dcterms:W3CDTF">2024-06-03T07:53:29Z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398CEBA944F744CFBE9574F393953AE5_13</vt:lpwstr>
  </property>
</Properties>
</file>