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6D60D" w14:textId="53D23C25" w:rsidR="00CA23D0" w:rsidRDefault="003E49AA">
      <w:pPr>
        <w:pStyle w:val="Heading1"/>
        <w:numPr>
          <w:ilvl w:val="0"/>
          <w:numId w:val="1"/>
        </w:numPr>
        <w:rPr>
          <w:sz w:val="24"/>
          <w:szCs w:val="16"/>
        </w:rPr>
      </w:pPr>
      <w:r>
        <w:rPr>
          <w:rFonts w:hint="eastAsia"/>
          <w:sz w:val="24"/>
          <w:szCs w:val="16"/>
        </w:rPr>
        <w:t>安装软件</w:t>
      </w:r>
    </w:p>
    <w:p w14:paraId="435A3D32" w14:textId="20CBBEE5" w:rsidR="00D63A3F" w:rsidRDefault="00D63A3F" w:rsidP="00D63A3F">
      <w:pPr>
        <w:rPr>
          <w:rFonts w:hint="eastAsia"/>
        </w:rPr>
      </w:pPr>
      <w:r>
        <w:t xml:space="preserve">Huawei </w:t>
      </w:r>
      <w:proofErr w:type="spellStart"/>
      <w:r>
        <w:t>SecoClient</w:t>
      </w:r>
      <w:proofErr w:type="spellEnd"/>
      <w:r>
        <w:t xml:space="preserve"> </w:t>
      </w:r>
      <w:r w:rsidR="003E49AA">
        <w:rPr>
          <w:rFonts w:hint="eastAsia"/>
        </w:rPr>
        <w:t>下载</w:t>
      </w:r>
    </w:p>
    <w:p w14:paraId="58E3B73F" w14:textId="64E87AF1" w:rsidR="003E49AA" w:rsidRPr="00D63A3F" w:rsidRDefault="003E49AA" w:rsidP="00D63A3F">
      <w:r w:rsidRPr="003E49AA">
        <w:t>https://support.huawei.com/enterprise/zh/security/usg6000e-pid-251710381/software/252044214?idAbsPath=fixnode01|24030814|9856724|21430823|22984759|250511108&amp;subModel=250511108&amp;subModelName=USG6315E</w:t>
      </w:r>
    </w:p>
    <w:p w14:paraId="4C581A46" w14:textId="77777777" w:rsidR="00CA23D0" w:rsidRDefault="003E49AA">
      <w:pPr>
        <w:pStyle w:val="Heading1"/>
        <w:numPr>
          <w:ilvl w:val="0"/>
          <w:numId w:val="1"/>
        </w:numPr>
        <w:rPr>
          <w:sz w:val="24"/>
          <w:szCs w:val="16"/>
        </w:rPr>
      </w:pPr>
      <w:r>
        <w:rPr>
          <w:rFonts w:hint="eastAsia"/>
          <w:sz w:val="24"/>
          <w:szCs w:val="16"/>
        </w:rPr>
        <w:t>登陆客户端</w:t>
      </w:r>
    </w:p>
    <w:p w14:paraId="6AF4C632" w14:textId="77777777" w:rsidR="00CA23D0" w:rsidRDefault="003E49AA">
      <w:r>
        <w:rPr>
          <w:rFonts w:hint="eastAsia"/>
        </w:rPr>
        <w:t>打开</w:t>
      </w:r>
      <w:r>
        <w:rPr>
          <w:rFonts w:hint="eastAsia"/>
        </w:rPr>
        <w:t>VPN</w:t>
      </w:r>
      <w:r>
        <w:rPr>
          <w:rFonts w:hint="eastAsia"/>
        </w:rPr>
        <w:t>客户端，进行新建连接，输入名称和</w:t>
      </w:r>
      <w:r>
        <w:rPr>
          <w:rFonts w:hint="eastAsia"/>
        </w:rPr>
        <w:t>VPN</w:t>
      </w:r>
      <w:r>
        <w:rPr>
          <w:rFonts w:hint="eastAsia"/>
        </w:rPr>
        <w:t>的地址及端口</w:t>
      </w:r>
      <w:r>
        <w:rPr>
          <w:rFonts w:hint="eastAsia"/>
        </w:rPr>
        <w:t>4433</w:t>
      </w:r>
      <w:r>
        <w:rPr>
          <w:rFonts w:hint="eastAsia"/>
        </w:rPr>
        <w:t>；</w:t>
      </w:r>
    </w:p>
    <w:p w14:paraId="4B64530A" w14:textId="77777777" w:rsidR="00CA23D0" w:rsidRDefault="003E49AA">
      <w:r>
        <w:rPr>
          <w:noProof/>
        </w:rPr>
        <w:drawing>
          <wp:inline distT="0" distB="0" distL="114300" distR="114300" wp14:anchorId="3834B1CB" wp14:editId="58958E2A">
            <wp:extent cx="3962400" cy="2943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8F9B" w14:textId="77777777" w:rsidR="00CA23D0" w:rsidRDefault="003E49AA">
      <w:r>
        <w:rPr>
          <w:noProof/>
        </w:rPr>
        <w:lastRenderedPageBreak/>
        <w:drawing>
          <wp:inline distT="0" distB="0" distL="114300" distR="114300" wp14:anchorId="7C7BBDCA" wp14:editId="322CFB19">
            <wp:extent cx="5269230" cy="5208905"/>
            <wp:effectExtent l="0" t="0" r="762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1981" w14:textId="77777777" w:rsidR="00CA23D0" w:rsidRDefault="00CA23D0"/>
    <w:p w14:paraId="10CB4ECB" w14:textId="77777777" w:rsidR="00CA23D0" w:rsidRDefault="003E49AA">
      <w:pPr>
        <w:pStyle w:val="Heading1"/>
        <w:numPr>
          <w:ilvl w:val="0"/>
          <w:numId w:val="1"/>
        </w:numPr>
        <w:rPr>
          <w:sz w:val="24"/>
          <w:szCs w:val="16"/>
        </w:rPr>
      </w:pPr>
      <w:r>
        <w:rPr>
          <w:rFonts w:hint="eastAsia"/>
          <w:sz w:val="24"/>
          <w:szCs w:val="16"/>
        </w:rPr>
        <w:t>连接</w:t>
      </w:r>
      <w:r>
        <w:rPr>
          <w:rFonts w:hint="eastAsia"/>
          <w:sz w:val="24"/>
          <w:szCs w:val="16"/>
        </w:rPr>
        <w:t>VPN</w:t>
      </w:r>
    </w:p>
    <w:p w14:paraId="629A8EEC" w14:textId="77777777" w:rsidR="00CA23D0" w:rsidRDefault="003E49AA">
      <w:r>
        <w:rPr>
          <w:rFonts w:hint="eastAsia"/>
        </w:rPr>
        <w:t>输入用户名及密码；</w:t>
      </w:r>
    </w:p>
    <w:p w14:paraId="5E69D105" w14:textId="77777777" w:rsidR="00CA23D0" w:rsidRDefault="00CA23D0">
      <w:pPr>
        <w:ind w:firstLine="420"/>
      </w:pPr>
    </w:p>
    <w:p w14:paraId="1C848C21" w14:textId="77777777" w:rsidR="00CA23D0" w:rsidRDefault="003E49AA">
      <w:r>
        <w:rPr>
          <w:noProof/>
        </w:rPr>
        <w:lastRenderedPageBreak/>
        <w:drawing>
          <wp:inline distT="0" distB="0" distL="114300" distR="114300" wp14:anchorId="02A9CCB8" wp14:editId="471F7221">
            <wp:extent cx="3962400" cy="2943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8344" w14:textId="77777777" w:rsidR="00CA23D0" w:rsidRDefault="003E49AA">
      <w:r>
        <w:rPr>
          <w:noProof/>
        </w:rPr>
        <w:drawing>
          <wp:inline distT="0" distB="0" distL="114300" distR="114300" wp14:anchorId="1C6A3A2E" wp14:editId="3246A731">
            <wp:extent cx="3962400" cy="3362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80CC" w14:textId="77777777" w:rsidR="00CA23D0" w:rsidRDefault="003E49AA">
      <w:r>
        <w:rPr>
          <w:noProof/>
        </w:rPr>
        <w:drawing>
          <wp:inline distT="0" distB="0" distL="114300" distR="114300" wp14:anchorId="5B88CA48" wp14:editId="29C510F0">
            <wp:extent cx="3609975" cy="1438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FBAF" w14:textId="77777777" w:rsidR="00CA23D0" w:rsidRDefault="003E49AA">
      <w:pPr>
        <w:pStyle w:val="Heading1"/>
        <w:numPr>
          <w:ilvl w:val="0"/>
          <w:numId w:val="1"/>
        </w:numPr>
        <w:rPr>
          <w:sz w:val="24"/>
          <w:szCs w:val="16"/>
        </w:rPr>
      </w:pPr>
      <w:r>
        <w:rPr>
          <w:rFonts w:hint="eastAsia"/>
          <w:sz w:val="24"/>
          <w:szCs w:val="16"/>
        </w:rPr>
        <w:lastRenderedPageBreak/>
        <w:t>直接访问内网即可；</w:t>
      </w:r>
    </w:p>
    <w:p w14:paraId="07913FCB" w14:textId="77777777" w:rsidR="00CA23D0" w:rsidRDefault="00CA23D0"/>
    <w:sectPr w:rsidR="00CA2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57A065"/>
    <w:multiLevelType w:val="singleLevel"/>
    <w:tmpl w:val="A457A0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D0"/>
    <w:rsid w:val="003E49AA"/>
    <w:rsid w:val="00532361"/>
    <w:rsid w:val="00CA23D0"/>
    <w:rsid w:val="00D63A3F"/>
    <w:rsid w:val="4B3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F5CE91F"/>
  <w15:docId w15:val="{28637A01-54A4-5F43-AC51-98A4A30C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4</cp:revision>
  <dcterms:created xsi:type="dcterms:W3CDTF">2021-08-21T11:42:00Z</dcterms:created>
  <dcterms:modified xsi:type="dcterms:W3CDTF">2021-08-21T11:58:00Z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AD81369716DE45A2B7A538AB003EC0BD</vt:lpwstr>
  </property>
</Properties>
</file>