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22F25">
      <w:pPr>
        <w:jc w:val="center"/>
        <w:rPr>
          <w:rFonts w:eastAsia="华文行楷"/>
          <w:b/>
          <w:sz w:val="28"/>
          <w:szCs w:val="28"/>
        </w:rPr>
      </w:pPr>
      <w:r>
        <w:rPr>
          <w:rFonts w:eastAsia="华文行楷"/>
          <w:b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11176000</wp:posOffset>
            </wp:positionH>
            <wp:positionV relativeFrom="topMargin">
              <wp:posOffset>10668000</wp:posOffset>
            </wp:positionV>
            <wp:extent cx="457200" cy="419100"/>
            <wp:effectExtent l="0" t="0" r="0" b="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28"/>
          <w:szCs w:val="28"/>
        </w:rPr>
        <w:t>点、直线、平面之间的位置关系</w:t>
      </w:r>
    </w:p>
    <w:p w14:paraId="7E86DEFA">
      <w:pPr>
        <w:spacing w:line="360" w:lineRule="auto"/>
        <w:jc w:val="center"/>
        <w:rPr>
          <w:rFonts w:hint="eastAsia" w:eastAsia="宋体"/>
          <w:b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/>
          <w:b/>
          <w:color w:val="00B050"/>
          <w:sz w:val="24"/>
          <w:szCs w:val="24"/>
        </w:rPr>
        <w:t>01：空间点、直线、平面之间的位置关系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基础题</w:t>
      </w:r>
    </w:p>
    <w:p w14:paraId="6A42FC9A">
      <w:pPr>
        <w:spacing w:line="360" w:lineRule="auto"/>
        <w:jc w:val="left"/>
      </w:pPr>
      <w:r>
        <w:t>1．</w:t>
      </w:r>
      <w:r>
        <w:rPr>
          <w:color w:val="C00000"/>
        </w:rPr>
        <w:t>（2025·天津）</w:t>
      </w:r>
      <w:r>
        <w:t>若</w:t>
      </w:r>
      <w:r>
        <w:rPr>
          <w:rFonts w:eastAsia="Times New Roman"/>
          <w:i/>
        </w:rPr>
        <w:t>m</w:t>
      </w:r>
      <w:r>
        <w:t>为直线，</w:t>
      </w:r>
      <m:oMath>
        <m:r>
          <m:rPr/>
          <w:rPr>
            <w:rFonts w:ascii="Cambria Math" w:hAnsi="Cambria Math" w:cs="Cambria Math"/>
          </w:rPr>
          <m:t>α,β</m:t>
        </m:r>
      </m:oMath>
      <w:r>
        <w:t>为两个平面，则下列结论中正确的是（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F4154FA">
      <w:pPr>
        <w:tabs>
          <w:tab w:val="left" w:pos="4156"/>
        </w:tabs>
        <w:spacing w:line="360" w:lineRule="auto"/>
        <w:ind w:left="300"/>
        <w:jc w:val="left"/>
      </w:pPr>
      <w:r>
        <w:t>A．若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α,n⊂α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n</m:t>
        </m:r>
      </m:oMath>
      <w:r>
        <w:tab/>
      </w:r>
      <w:r>
        <w:t>B．若</w:t>
      </w:r>
      <m:oMath>
        <m:r>
          <m:rPr/>
          <w:rPr>
            <w:rFonts w:ascii="Cambria Math" w:hAnsi="Cambria Math" w:cs="Cambria Math"/>
          </w:rPr>
          <m:t>m⊥α,m⊥β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α⊥β</m:t>
        </m:r>
      </m:oMath>
    </w:p>
    <w:p w14:paraId="31D3C30C">
      <w:pPr>
        <w:tabs>
          <w:tab w:val="left" w:pos="4156"/>
        </w:tabs>
        <w:spacing w:line="360" w:lineRule="auto"/>
        <w:ind w:left="300"/>
        <w:jc w:val="left"/>
      </w:pPr>
      <w:r>
        <w:t>C．若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α,m⊥β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α⊥β</m:t>
        </m:r>
      </m:oMath>
      <w:r>
        <w:tab/>
      </w:r>
      <w:r>
        <w:t>D．若</w:t>
      </w:r>
      <m:oMath>
        <m:r>
          <m:rPr/>
          <w:rPr>
            <w:rFonts w:ascii="Cambria Math" w:hAnsi="Cambria Math" w:cs="Cambria Math"/>
          </w:rPr>
          <m:t>m⊂α,α⊥β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m⊥β</m:t>
        </m:r>
      </m:oMath>
    </w:p>
    <w:p w14:paraId="076997AF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（2024·天津）</w:t>
      </w:r>
      <w:r>
        <w:t>已知</w:t>
      </w:r>
      <m:oMath>
        <m:r>
          <m:rPr/>
          <w:rPr>
            <w:rFonts w:ascii="Cambria Math" w:hAnsi="Cambria Math" w:cs="Cambria Math"/>
          </w:rPr>
          <m:t>m,n</m:t>
        </m:r>
      </m:oMath>
      <w:r>
        <w:t>是两条直线，</w:t>
      </w:r>
      <m:oMath>
        <m:r>
          <m:rPr/>
          <w:rPr>
            <w:rFonts w:ascii="Cambria Math" w:hAnsi="Cambria Math" w:cs="Cambria Math"/>
          </w:rPr>
          <m:t>α</m:t>
        </m:r>
      </m:oMath>
      <w:r>
        <w:t>是一个平面，下列命题正确的是（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CE3BCDF">
      <w:pPr>
        <w:tabs>
          <w:tab w:val="left" w:pos="4156"/>
        </w:tabs>
        <w:spacing w:line="360" w:lineRule="auto"/>
        <w:ind w:left="300"/>
        <w:jc w:val="left"/>
      </w:pPr>
      <w:r>
        <w:t>A．若</w:t>
      </w:r>
      <m:oMath>
        <m:r>
          <m:rPr/>
          <w:rPr>
            <w:rFonts w:ascii="Cambria Math" w:hAnsi="Cambria Math" w:cs="Cambria Math"/>
          </w:rPr>
          <m:t>m//α</m:t>
        </m:r>
      </m:oMath>
      <w:r>
        <w:t>，</w:t>
      </w:r>
      <m:oMath>
        <m:r>
          <m:rPr/>
          <w:rPr>
            <w:rFonts w:ascii="Cambria Math" w:hAnsi="Cambria Math" w:cs="Cambria Math"/>
          </w:rPr>
          <m:t>m⊥n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n⊥α</m:t>
        </m:r>
      </m:oMath>
      <w:r>
        <w:tab/>
      </w:r>
      <w:r>
        <w:t>B．若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  <m:r>
          <m:rPr/>
          <w:rPr>
            <w:rFonts w:ascii="Cambria Math" w:hAnsi="Cambria Math" w:cs="Cambria Math"/>
          </w:rPr>
          <m:t>α,m⊥n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n⊥α</m:t>
        </m:r>
      </m:oMath>
    </w:p>
    <w:p w14:paraId="19BBA01F">
      <w:pPr>
        <w:tabs>
          <w:tab w:val="left" w:pos="4156"/>
        </w:tabs>
        <w:spacing w:line="360" w:lineRule="auto"/>
        <w:ind w:left="300"/>
        <w:jc w:val="left"/>
      </w:pPr>
      <w:r>
        <w:t>C．若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α,n⊥α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m⊥n</m:t>
        </m:r>
      </m:oMath>
      <w:r>
        <w:tab/>
      </w:r>
      <w:r>
        <w:t>D．若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  <m:r>
          <m:rPr/>
          <w:rPr>
            <w:rFonts w:ascii="Cambria Math" w:hAnsi="Cambria Math" w:cs="Cambria Math"/>
          </w:rPr>
          <m:t>α,n⊥α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m⊥n</m:t>
        </m:r>
      </m:oMath>
    </w:p>
    <w:p w14:paraId="0F1F26D2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（2019·全国II卷）</w:t>
      </w:r>
      <w:r>
        <w:t>设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</w:t>
      </w:r>
      <m:oMath>
        <m:r>
          <m:rPr/>
          <w:rPr>
            <w:rFonts w:ascii="Cambria Math" w:hAnsi="Cambria Math" w:cs="Cambria Math"/>
          </w:rPr>
          <m:t>β</m:t>
        </m:r>
      </m:oMath>
      <w:r>
        <w:t>为两个平面，则</w:t>
      </w:r>
      <m:oMath>
        <m:r>
          <m:rPr/>
          <w:rPr>
            <w:rFonts w:ascii="Cambria Math" w:hAnsi="Cambria Math" w:cs="Cambria Math"/>
          </w:rPr>
          <m:t>α//β</m:t>
        </m:r>
      </m:oMath>
      <w:r>
        <w:t>的充要条件是（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5E00B8A">
      <w:pPr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α</m:t>
        </m:r>
      </m:oMath>
      <w:r>
        <w:t>内有无数条直线与</w:t>
      </w:r>
      <m:oMath>
        <m:r>
          <m:rPr/>
          <w:rPr>
            <w:rFonts w:ascii="Cambria Math" w:hAnsi="Cambria Math" w:cs="Cambria Math"/>
          </w:rPr>
          <m:t>β</m:t>
        </m:r>
      </m:oMath>
      <w:r>
        <w:t>平行</w:t>
      </w:r>
    </w:p>
    <w:p w14:paraId="690133DF">
      <w:pPr>
        <w:spacing w:line="360" w:lineRule="auto"/>
        <w:ind w:left="30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α</m:t>
        </m:r>
      </m:oMath>
      <w:r>
        <w:t>内有两条相交直线与</w:t>
      </w:r>
      <m:oMath>
        <m:r>
          <m:rPr/>
          <w:rPr>
            <w:rFonts w:ascii="Cambria Math" w:hAnsi="Cambria Math" w:cs="Cambria Math"/>
          </w:rPr>
          <m:t>β</m:t>
        </m:r>
      </m:oMath>
      <w:r>
        <w:t>平行</w:t>
      </w:r>
    </w:p>
    <w:p w14:paraId="225B21B4">
      <w:pPr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</w:t>
      </w:r>
      <m:oMath>
        <m:r>
          <m:rPr/>
          <w:rPr>
            <w:rFonts w:ascii="Cambria Math" w:hAnsi="Cambria Math" w:cs="Cambria Math"/>
          </w:rPr>
          <m:t>β</m:t>
        </m:r>
      </m:oMath>
      <w:r>
        <w:t>平行于同一条直线</w:t>
      </w:r>
    </w:p>
    <w:p w14:paraId="4E06E72E">
      <w:pPr>
        <w:spacing w:line="360" w:lineRule="auto"/>
        <w:ind w:left="30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</w:t>
      </w:r>
      <m:oMath>
        <m:r>
          <m:rPr/>
          <w:rPr>
            <w:rFonts w:ascii="Cambria Math" w:hAnsi="Cambria Math" w:cs="Cambria Math"/>
          </w:rPr>
          <m:t>β</m:t>
        </m:r>
      </m:oMath>
      <w:r>
        <w:t>垂直于同一平面</w:t>
      </w:r>
    </w:p>
    <w:p w14:paraId="662E506D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（2018·全国II卷）</w:t>
      </w:r>
      <w:r>
        <w:t>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E</m:t>
        </m:r>
      </m:oMath>
      <w:r>
        <w:t>为棱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的中点，则异面直线</w:t>
      </w:r>
      <m:oMath>
        <m:r>
          <m:rPr/>
          <w:rPr>
            <w:rFonts w:ascii="Cambria Math" w:hAnsi="Cambria Math" w:cs="Cambria Math"/>
          </w:rPr>
          <m:t>AE</m:t>
        </m:r>
      </m:oMath>
      <w:r>
        <w:t>与</w:t>
      </w:r>
      <m:oMath>
        <m:r>
          <m:rPr/>
          <w:rPr>
            <w:rFonts w:ascii="Cambria Math" w:hAnsi="Cambria Math" w:cs="Cambria Math"/>
          </w:rPr>
          <m:t>CD</m:t>
        </m:r>
      </m:oMath>
      <w:r>
        <w:t>所成角的正切值为（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070424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 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675FAD54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（2017·全国II卷）</w:t>
      </w:r>
      <w:r>
        <w:t>已知直三棱柱</w:t>
      </w:r>
      <m:oMath>
        <m:r>
          <m:rPr/>
          <w:rPr>
            <w:rFonts w:ascii="Cambria Math" w:hAnsi="Cambria Math" w:cs="Cambria Math"/>
          </w:rPr>
          <m:t>ΑΒ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</m:t>
        </m:r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∠ΑΒ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</m:t>
        </m:r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120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ΑΒ=2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Β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</m:t>
        </m:r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，则异面直线</w:t>
      </w:r>
      <m:oMath>
        <m:r>
          <m:rPr/>
          <w:rPr>
            <w:rFonts w:ascii="Cambria Math" w:hAnsi="Cambria Math" w:cs="Cambria Math"/>
          </w:rPr>
          <m:t>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r>
          <m:rPr/>
          <w:rPr>
            <w:rFonts w:ascii="Cambria Math" w:hAnsi="Cambria Math" w:cs="Cambria Math"/>
          </w:rPr>
          <m:t>Β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所成角的余弦值为（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C9E223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 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420C89A5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（2017·全国III卷）</w:t>
      </w:r>
      <w:r>
        <w:t>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E</m:t>
        </m:r>
      </m:oMath>
      <w:r>
        <w:t>为棱</w:t>
      </w:r>
      <m:oMath>
        <m:r>
          <m:rPr/>
          <w:rPr>
            <w:rFonts w:ascii="Cambria Math" w:hAnsi="Cambria Math" w:cs="Cambria Math"/>
          </w:rPr>
          <m:t>CD</m:t>
        </m:r>
      </m:oMath>
      <w:r>
        <w:t>的中点，则．（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65A6B2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E⊥D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 </m:t>
        </m:r>
      </m:oMath>
      <w:r>
        <w:tab/>
      </w:r>
      <w:r>
        <w:rPr>
          <w:rFonts w:hint="eastAsia"/>
          <w:lang w:val="en-US" w:eastAsia="zh-CN"/>
        </w:rPr>
        <w:t xml:space="preserve">  </w:t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E⊥BD</m:t>
        </m:r>
      </m:oMath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E⊥B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E⊥AC</m:t>
        </m:r>
      </m:oMath>
    </w:p>
    <w:p w14:paraId="1ECAFAD9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（2016·浙江）</w:t>
      </w:r>
      <w:r>
        <w:t>已知互相垂直的平面</w:t>
      </w:r>
      <m:oMath>
        <m:r>
          <m:rPr/>
          <w:rPr>
            <w:rFonts w:ascii="Cambria Math" w:hAnsi="Cambria Math" w:cs="Cambria Math"/>
          </w:rPr>
          <m:t>α，β</m:t>
        </m:r>
      </m:oMath>
      <w:r>
        <w:t>交于直线l.若直线m，n满足m∥α，n⊥β，则（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447236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A．m∥l</w:t>
      </w:r>
      <w:r>
        <w:rPr>
          <w:rFonts w:hint="eastAsia"/>
          <w:lang w:val="en-US" w:eastAsia="zh-CN"/>
        </w:rPr>
        <w:t xml:space="preserve"> </w:t>
      </w:r>
      <w:r>
        <w:tab/>
      </w:r>
      <w:r>
        <w:t>B．m∥n</w:t>
      </w:r>
      <w:r>
        <w:tab/>
      </w:r>
      <w:r>
        <w:t>C．n⊥l</w:t>
      </w:r>
      <w:r>
        <w:tab/>
      </w:r>
      <w:r>
        <w:t>D．m⊥n</w:t>
      </w:r>
    </w:p>
    <w:p w14:paraId="056E259A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（2016·上海）</w:t>
      </w:r>
      <w:r>
        <w:t>如图，在正方体ABCD−A</w:t>
      </w:r>
      <w:r>
        <w:rPr>
          <w:vertAlign w:val="subscript"/>
        </w:rPr>
        <w:t>1</w:t>
      </w:r>
      <w:r>
        <w:t>B</w:t>
      </w:r>
      <w:r>
        <w:rPr>
          <w:vertAlign w:val="subscript"/>
        </w:rPr>
        <w:t>1</w:t>
      </w:r>
      <w:r>
        <w:t>C</w:t>
      </w:r>
      <w:r>
        <w:rPr>
          <w:vertAlign w:val="subscript"/>
        </w:rPr>
        <w:t>1</w:t>
      </w:r>
      <w:r>
        <w:t>D</w:t>
      </w:r>
      <w:r>
        <w:rPr>
          <w:vertAlign w:val="subscript"/>
        </w:rPr>
        <w:t>1</w:t>
      </w:r>
      <w:r>
        <w:t>中，E、F分别为BC、BB</w:t>
      </w:r>
      <w:r>
        <w:rPr>
          <w:vertAlign w:val="subscript"/>
        </w:rPr>
        <w:t>1</w:t>
      </w:r>
      <w:r>
        <w:t>的中点，则下列直线中与直线EF相交的是（ ）.</w:t>
      </w:r>
    </w:p>
    <w:p w14:paraId="62AEBCC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76375" cy="1428750"/>
            <wp:effectExtent l="0" t="0" r="9525" b="0"/>
            <wp:docPr id="100029" name="图片 100029" descr="@@@0c091c65-02f5-48aa-87e7-2076390077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c091c65-02f5-48aa-87e7-2076390077f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83D7">
      <w:pPr>
        <w:tabs>
          <w:tab w:val="left" w:pos="4156"/>
        </w:tabs>
        <w:spacing w:line="360" w:lineRule="auto"/>
        <w:ind w:left="380"/>
        <w:jc w:val="left"/>
      </w:pPr>
      <w:r>
        <w:t>A．直线AA</w:t>
      </w:r>
      <w:r>
        <w:rPr>
          <w:vertAlign w:val="subscript"/>
        </w:rPr>
        <w:t>1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B．直线A</w:t>
      </w:r>
      <w:r>
        <w:rPr>
          <w:vertAlign w:val="subscript"/>
        </w:rPr>
        <w:t>1</w:t>
      </w:r>
      <w:r>
        <w:t>B</w:t>
      </w:r>
      <w:r>
        <w:rPr>
          <w:vertAlign w:val="subscript"/>
        </w:rPr>
        <w:t>1</w:t>
      </w:r>
    </w:p>
    <w:p w14:paraId="2C25A74D">
      <w:pPr>
        <w:tabs>
          <w:tab w:val="left" w:pos="4156"/>
        </w:tabs>
        <w:spacing w:line="360" w:lineRule="auto"/>
        <w:ind w:left="380"/>
        <w:jc w:val="left"/>
      </w:pPr>
      <w:r>
        <w:t>C．直线A</w:t>
      </w:r>
      <w:r>
        <w:rPr>
          <w:vertAlign w:val="subscript"/>
        </w:rPr>
        <w:t>1</w:t>
      </w:r>
      <w:r>
        <w:t>D</w:t>
      </w:r>
      <w:r>
        <w:rPr>
          <w:vertAlign w:val="subscript"/>
        </w:rPr>
        <w:t>1</w:t>
      </w:r>
      <w:r>
        <w:tab/>
      </w:r>
      <w:r>
        <w:t>D．直线B</w:t>
      </w:r>
      <w:r>
        <w:rPr>
          <w:vertAlign w:val="subscript"/>
        </w:rPr>
        <w:t>1</w:t>
      </w:r>
      <w:r>
        <w:t>C</w:t>
      </w:r>
      <w:r>
        <w:rPr>
          <w:vertAlign w:val="subscript"/>
        </w:rPr>
        <w:t>1</w:t>
      </w:r>
    </w:p>
    <w:p w14:paraId="1DC9C070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（2016·山东）</w:t>
      </w:r>
      <w:r>
        <w:t>已知直线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分别在两个不同的平面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</w:t>
      </w:r>
      <m:oMath>
        <m:r>
          <m:rPr/>
          <w:rPr>
            <w:rFonts w:ascii="Cambria Math" w:hAnsi="Cambria Math" w:cs="Cambria Math"/>
          </w:rPr>
          <m:t>β</m:t>
        </m:r>
      </m:oMath>
      <w:r>
        <w:t>内</w:t>
      </w:r>
      <m:oMath>
        <m:r>
          <m:rPr/>
          <w:rPr>
            <w:rFonts w:ascii="Cambria Math" w:hAnsi="Cambria Math" w:cs="Cambria Math"/>
          </w:rPr>
          <m:t>.</m:t>
        </m:r>
      </m:oMath>
      <w:r>
        <w:t>则“直线</w:t>
      </w:r>
      <w:r>
        <w:rPr>
          <w:rFonts w:eastAsia="Times New Roman"/>
          <w:i/>
        </w:rPr>
        <w:t>a</w:t>
      </w:r>
      <w:r>
        <w:t>和直线</w:t>
      </w:r>
      <w:r>
        <w:rPr>
          <w:rFonts w:eastAsia="Times New Roman"/>
          <w:i/>
        </w:rPr>
        <w:t>b</w:t>
      </w:r>
      <w:r>
        <w:t>相交”是“平面</w:t>
      </w:r>
      <m:oMath>
        <m:r>
          <m:rPr/>
          <w:rPr>
            <w:rFonts w:ascii="Cambria Math" w:hAnsi="Cambria Math" w:cs="Cambria Math"/>
          </w:rPr>
          <m:t>α</m:t>
        </m:r>
      </m:oMath>
      <w:r>
        <w:t>和平面</w:t>
      </w:r>
      <m:oMath>
        <m:r>
          <m:rPr/>
          <w:rPr>
            <w:rFonts w:ascii="Cambria Math" w:hAnsi="Cambria Math" w:cs="Cambria Math"/>
          </w:rPr>
          <m:t>β</m:t>
        </m:r>
      </m:oMath>
      <w:r>
        <w:t>相交”的</w:t>
      </w:r>
      <m:oMath>
        <m:r>
          <m:rPr/>
          <w:rPr>
            <w:rFonts w:ascii="Cambria Math" w:hAnsi="Cambria Math" w:cs="Cambria Math"/>
          </w:rPr>
          <m:t>(</m:t>
        </m:r>
      </m:oMath>
      <w:r>
        <w:t>　　</w:t>
      </w:r>
      <m:oMath>
        <m:r>
          <m:rPr/>
          <w:rPr>
            <w:rFonts w:ascii="Cambria Math" w:hAnsi="Cambria Math" w:cs="Cambria Math"/>
          </w:rPr>
          <m:t>)</m:t>
        </m:r>
      </m:oMath>
    </w:p>
    <w:p w14:paraId="25E107FB">
      <w:pPr>
        <w:tabs>
          <w:tab w:val="left" w:pos="4156"/>
        </w:tabs>
        <w:spacing w:line="360" w:lineRule="auto"/>
        <w:ind w:left="380"/>
        <w:jc w:val="left"/>
      </w:pPr>
      <w:r>
        <w:t>A．充分不必要条件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B．必要不充分条件</w:t>
      </w:r>
    </w:p>
    <w:p w14:paraId="4DDEFE49">
      <w:pPr>
        <w:tabs>
          <w:tab w:val="left" w:pos="4156"/>
        </w:tabs>
        <w:spacing w:line="360" w:lineRule="auto"/>
        <w:ind w:left="380"/>
        <w:jc w:val="left"/>
      </w:pPr>
      <w:r>
        <w:t>C．充要条件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D．既不充分也不必要条件</w:t>
      </w:r>
    </w:p>
    <w:p w14:paraId="3A0FC47E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（2019·北京）</w:t>
      </w:r>
      <w:r>
        <w:t>已知</w:t>
      </w:r>
      <w:r>
        <w:rPr>
          <w:rFonts w:eastAsia="Times New Roman"/>
          <w:i/>
        </w:rPr>
        <w:t>l</w:t>
      </w:r>
      <w:r>
        <w:t>，</w:t>
      </w:r>
      <w:r>
        <w:rPr>
          <w:rFonts w:eastAsia="Times New Roman"/>
          <w:i/>
        </w:rPr>
        <w:t>m</w:t>
      </w:r>
      <w:r>
        <w:t>是平面</w:t>
      </w:r>
      <m:oMath>
        <m:r>
          <m:rPr/>
          <w:rPr>
            <w:rFonts w:ascii="Cambria Math" w:hAnsi="Cambria Math" w:cs="Cambria Math"/>
          </w:rPr>
          <m:t>α</m:t>
        </m:r>
      </m:oMath>
      <w:r>
        <w:t>外的两条不同直线．给出下列三个论断：①</w:t>
      </w:r>
      <w:r>
        <w:rPr>
          <w:rFonts w:eastAsia="Times New Roman"/>
          <w:i/>
        </w:rPr>
        <w:t>l</w:t>
      </w:r>
      <w:r>
        <w:t>⊥</w:t>
      </w:r>
      <w:r>
        <w:rPr>
          <w:rFonts w:eastAsia="Times New Roman"/>
          <w:i/>
        </w:rPr>
        <w:t>m</w:t>
      </w:r>
      <w:r>
        <w:t>；②</w:t>
      </w:r>
      <w:r>
        <w:rPr>
          <w:rFonts w:eastAsia="Times New Roman"/>
          <w:i/>
        </w:rPr>
        <w:t>m</w:t>
      </w:r>
      <w:r>
        <w:t>∥</w:t>
      </w:r>
      <m:oMath>
        <m:r>
          <m:rPr/>
          <w:rPr>
            <w:rFonts w:ascii="Cambria Math" w:hAnsi="Cambria Math" w:cs="Cambria Math"/>
          </w:rPr>
          <m:t>α</m:t>
        </m:r>
      </m:oMath>
      <w:r>
        <w:t>；③</w:t>
      </w:r>
      <w:r>
        <w:rPr>
          <w:rFonts w:eastAsia="Times New Roman"/>
          <w:i/>
        </w:rPr>
        <w:t>l</w:t>
      </w:r>
      <w:r>
        <w:t>⊥</w:t>
      </w:r>
      <m:oMath>
        <m:r>
          <m:rPr/>
          <w:rPr>
            <w:rFonts w:ascii="Cambria Math" w:hAnsi="Cambria Math" w:cs="Cambria Math"/>
          </w:rPr>
          <m:t>α</m:t>
        </m:r>
      </m:oMath>
      <w:r>
        <w:t>．</w:t>
      </w:r>
    </w:p>
    <w:p w14:paraId="1965B9E7">
      <w:pPr>
        <w:spacing w:line="360" w:lineRule="auto"/>
        <w:jc w:val="left"/>
      </w:pPr>
      <w:r>
        <w:t>以其中的两个论断作为条件，余下的一个论断作为结论，写出一个正确的命题：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216387AC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（2016·全国II卷）</w:t>
      </w:r>
      <w:r>
        <w:rPr>
          <w:rFonts w:eastAsia="Times New Roman"/>
          <w:i/>
        </w:rPr>
        <w:t>α、β</w:t>
      </w:r>
      <w:r>
        <w:t>是两个平面，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是两条直线，有下列四个命题：</w:t>
      </w:r>
    </w:p>
    <w:p w14:paraId="2E6C8206">
      <w:pPr>
        <w:spacing w:line="360" w:lineRule="auto"/>
        <w:jc w:val="left"/>
      </w:pPr>
      <w:r>
        <w:t>（1）如果</w:t>
      </w:r>
      <w:r>
        <w:rPr>
          <w:rFonts w:eastAsia="Times New Roman"/>
          <w:i/>
        </w:rPr>
        <w:t>m</w:t>
      </w:r>
      <w:r>
        <w:t>⊥</w:t>
      </w:r>
      <w:r>
        <w:rPr>
          <w:rFonts w:eastAsia="Times New Roman"/>
          <w:i/>
        </w:rPr>
        <w:t>n</w:t>
      </w:r>
      <w:r>
        <w:t>，</w:t>
      </w:r>
      <w:r>
        <w:rPr>
          <w:rFonts w:eastAsia="Times New Roman"/>
          <w:i/>
        </w:rPr>
        <w:t>m</w:t>
      </w:r>
      <w:r>
        <w:t>⊥</w:t>
      </w:r>
      <w:r>
        <w:rPr>
          <w:rFonts w:eastAsia="Times New Roman"/>
          <w:i/>
        </w:rPr>
        <w:t>α</w:t>
      </w:r>
      <w:r>
        <w:t>，</w:t>
      </w:r>
      <w:r>
        <w:rPr>
          <w:rFonts w:eastAsia="Times New Roman"/>
          <w:i/>
        </w:rPr>
        <w:t>n</w:t>
      </w:r>
      <w:r>
        <w:t>∥</w:t>
      </w:r>
      <w:r>
        <w:rPr>
          <w:rFonts w:eastAsia="Times New Roman"/>
          <w:i/>
        </w:rPr>
        <w:t>β</w:t>
      </w:r>
      <w:r>
        <w:t>，那么</w:t>
      </w:r>
      <w:r>
        <w:rPr>
          <w:rFonts w:eastAsia="Times New Roman"/>
          <w:i/>
        </w:rPr>
        <w:t>α</w:t>
      </w:r>
      <w:r>
        <w:t>⊥</w:t>
      </w:r>
      <w:r>
        <w:rPr>
          <w:rFonts w:eastAsia="Times New Roman"/>
          <w:i/>
        </w:rPr>
        <w:t>β.</w:t>
      </w:r>
      <w:r>
        <w:t>（2）如果</w:t>
      </w:r>
      <w:r>
        <w:rPr>
          <w:rFonts w:eastAsia="Times New Roman"/>
          <w:i/>
        </w:rPr>
        <w:t>m</w:t>
      </w:r>
      <w:r>
        <w:t>⊥</w:t>
      </w:r>
      <w:r>
        <w:rPr>
          <w:rFonts w:eastAsia="Times New Roman"/>
          <w:i/>
        </w:rPr>
        <w:t>α</w:t>
      </w:r>
      <w:r>
        <w:t>，</w:t>
      </w:r>
      <w:r>
        <w:rPr>
          <w:rFonts w:eastAsia="Times New Roman"/>
          <w:i/>
        </w:rPr>
        <w:t>n</w:t>
      </w:r>
      <w:r>
        <w:t>∥</w:t>
      </w:r>
      <w:r>
        <w:rPr>
          <w:rFonts w:eastAsia="Times New Roman"/>
          <w:i/>
        </w:rPr>
        <w:t>α</w:t>
      </w:r>
      <w:r>
        <w:t>，那么</w:t>
      </w:r>
      <w:r>
        <w:rPr>
          <w:rFonts w:eastAsia="Times New Roman"/>
          <w:i/>
        </w:rPr>
        <w:t>m</w:t>
      </w:r>
      <w:r>
        <w:t>⊥</w:t>
      </w:r>
      <w:r>
        <w:rPr>
          <w:rFonts w:eastAsia="Times New Roman"/>
          <w:i/>
        </w:rPr>
        <w:t>n</w:t>
      </w:r>
      <w:r>
        <w:t>.</w:t>
      </w:r>
    </w:p>
    <w:p w14:paraId="7069E502">
      <w:pPr>
        <w:spacing w:line="360" w:lineRule="auto"/>
        <w:jc w:val="left"/>
      </w:pPr>
      <w:r>
        <w:t>（3）如果</w:t>
      </w:r>
      <w:r>
        <w:rPr>
          <w:rFonts w:eastAsia="Times New Roman"/>
          <w:i/>
        </w:rPr>
        <w:t>α</w:t>
      </w:r>
      <w:r>
        <w:t>∥</w:t>
      </w:r>
      <w:r>
        <w:rPr>
          <w:rFonts w:eastAsia="Times New Roman"/>
          <w:i/>
        </w:rPr>
        <w:t>β</w:t>
      </w:r>
      <w:r>
        <w:t>，</w:t>
      </w:r>
      <w:r>
        <w:rPr>
          <w:rFonts w:eastAsia="Times New Roman"/>
          <w:i/>
        </w:rPr>
        <w:t>m</w:t>
      </w:r>
      <m:oMath>
        <m:r>
          <m:rPr/>
          <w:rPr>
            <w:rFonts w:ascii="Cambria Math" w:hAnsi="Cambria Math" w:cs="Cambria Math"/>
          </w:rPr>
          <m:t>⊂</m:t>
        </m:r>
      </m:oMath>
      <w:r>
        <w:rPr>
          <w:rFonts w:eastAsia="Times New Roman"/>
          <w:i/>
        </w:rPr>
        <w:t>α</w:t>
      </w:r>
      <w:r>
        <w:t>，那么</w:t>
      </w:r>
      <w:r>
        <w:rPr>
          <w:rFonts w:eastAsia="Times New Roman"/>
          <w:i/>
        </w:rPr>
        <w:t>m</w:t>
      </w:r>
      <w:r>
        <w:t>∥</w:t>
      </w:r>
      <w:r>
        <w:rPr>
          <w:rFonts w:eastAsia="Times New Roman"/>
          <w:i/>
        </w:rPr>
        <w:t>β</w:t>
      </w:r>
      <w:r>
        <w:t>. （4）如果</w:t>
      </w:r>
      <w:r>
        <w:rPr>
          <w:rFonts w:eastAsia="Times New Roman"/>
          <w:i/>
        </w:rPr>
        <w:t>m</w:t>
      </w:r>
      <w:r>
        <w:t>∥</w:t>
      </w:r>
      <w:r>
        <w:rPr>
          <w:rFonts w:eastAsia="Times New Roman"/>
          <w:i/>
        </w:rPr>
        <w:t>n</w:t>
      </w:r>
      <w:r>
        <w:t>，</w:t>
      </w:r>
      <w:r>
        <w:rPr>
          <w:rFonts w:eastAsia="Times New Roman"/>
          <w:i/>
        </w:rPr>
        <w:t>α</w:t>
      </w:r>
      <w:r>
        <w:t>∥</w:t>
      </w:r>
      <w:r>
        <w:rPr>
          <w:rFonts w:eastAsia="Times New Roman"/>
          <w:i/>
        </w:rPr>
        <w:t>β</w:t>
      </w:r>
      <w:r>
        <w:t>，那么</w:t>
      </w:r>
      <w:r>
        <w:rPr>
          <w:rFonts w:eastAsia="Times New Roman"/>
          <w:i/>
        </w:rPr>
        <w:t>m</w:t>
      </w:r>
      <w:r>
        <w:t>与</w:t>
      </w:r>
      <w:r>
        <w:rPr>
          <w:rFonts w:eastAsia="Times New Roman"/>
          <w:i/>
        </w:rPr>
        <w:t>α</w:t>
      </w:r>
      <w:r>
        <w:t>所成的角和</w:t>
      </w:r>
      <w:r>
        <w:rPr>
          <w:rFonts w:eastAsia="Times New Roman"/>
          <w:i/>
        </w:rPr>
        <w:t>n</w:t>
      </w:r>
      <w:r>
        <w:t>与</w:t>
      </w:r>
      <w:r>
        <w:rPr>
          <w:rFonts w:eastAsia="Times New Roman"/>
          <w:i/>
        </w:rPr>
        <w:t>β</w:t>
      </w:r>
      <w:r>
        <w:t>所成的角相等.</w:t>
      </w:r>
    </w:p>
    <w:p w14:paraId="70A777FD">
      <w:pPr>
        <w:spacing w:line="360" w:lineRule="auto"/>
        <w:jc w:val="left"/>
      </w:pPr>
      <w:r>
        <w:t>其中正确的命题有</w:t>
      </w:r>
      <w:r>
        <w:rPr>
          <w:rFonts w:eastAsia="Times New Roman"/>
          <w:u w:val="single"/>
        </w:rPr>
        <w:t xml:space="preserve">        </w:t>
      </w:r>
      <w:r>
        <w:t>.(填写所有正确命题的编号）</w:t>
      </w:r>
    </w:p>
    <w:p w14:paraId="29E4D36E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（2017·全国I卷）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如图，在下列四个正方体中，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为正方体的两个顶点，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，</w:t>
      </w:r>
      <w:r>
        <w:rPr>
          <w:rFonts w:eastAsia="Times New Roman"/>
          <w:i/>
        </w:rPr>
        <w:t>Q</w:t>
      </w:r>
      <w:r>
        <w:t>为所在棱的中点，则在这四个正方体中，直线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MNQ</m:t>
        </m:r>
      </m:oMath>
      <w:r>
        <w:t>平行的是（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850FB9">
      <w:pPr>
        <w:tabs>
          <w:tab w:val="left" w:pos="4156"/>
        </w:tabs>
        <w:spacing w:line="360" w:lineRule="auto"/>
        <w:ind w:left="380"/>
        <w:jc w:val="left"/>
        <w:rPr>
          <w:sz w:val="18"/>
          <w:szCs w:val="20"/>
        </w:rPr>
      </w:pPr>
      <w:r>
        <w:rPr>
          <w:sz w:val="18"/>
          <w:szCs w:val="20"/>
        </w:rPr>
        <w:t>A．</w:t>
      </w:r>
      <w:r>
        <w:rPr>
          <w:rFonts w:hint="eastAsia"/>
          <w:sz w:val="18"/>
          <w:szCs w:val="20"/>
          <w:lang w:val="en-US" w:eastAsia="zh-CN"/>
        </w:rPr>
        <w:t xml:space="preserve"> </w:t>
      </w:r>
      <w:r>
        <w:rPr>
          <w:rFonts w:eastAsia="Times New Roman"/>
          <w:kern w:val="0"/>
          <w:sz w:val="21"/>
          <w:szCs w:val="21"/>
        </w:rPr>
        <w:drawing>
          <wp:inline distT="0" distB="0" distL="114300" distR="114300">
            <wp:extent cx="1271270" cy="1331595"/>
            <wp:effectExtent l="0" t="0" r="5080" b="1905"/>
            <wp:docPr id="100077" name="图片 100077" descr="@@@98a0d4eb-c6a3-480b-9852-d978582c65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98a0d4eb-c6a3-480b-9852-d978582c652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20"/>
        </w:rPr>
        <w:tab/>
      </w:r>
      <w:r>
        <w:rPr>
          <w:sz w:val="18"/>
          <w:szCs w:val="20"/>
        </w:rPr>
        <w:t>B．</w:t>
      </w:r>
      <w:r>
        <w:rPr>
          <w:rFonts w:eastAsia="Times New Roman"/>
          <w:kern w:val="0"/>
          <w:sz w:val="21"/>
          <w:szCs w:val="21"/>
        </w:rPr>
        <w:drawing>
          <wp:inline distT="0" distB="0" distL="114300" distR="114300">
            <wp:extent cx="1225550" cy="1283335"/>
            <wp:effectExtent l="0" t="0" r="12700" b="12065"/>
            <wp:docPr id="451874465" name="图片 100079" descr="@@@962077e1-47e9-4a96-aadb-072ba77fa2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74465" name="图片 100079" descr="@@@962077e1-47e9-4a96-aadb-072ba77fa2d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5D6D">
      <w:pPr>
        <w:tabs>
          <w:tab w:val="left" w:pos="4156"/>
        </w:tabs>
        <w:spacing w:line="360" w:lineRule="auto"/>
        <w:ind w:left="380"/>
        <w:jc w:val="left"/>
      </w:pPr>
      <w:r>
        <w:rPr>
          <w:sz w:val="18"/>
          <w:szCs w:val="20"/>
        </w:rPr>
        <w:t>C．</w:t>
      </w:r>
      <w:r>
        <w:rPr>
          <w:rFonts w:eastAsia="Times New Roman"/>
          <w:kern w:val="0"/>
          <w:sz w:val="21"/>
          <w:szCs w:val="21"/>
        </w:rPr>
        <w:drawing>
          <wp:inline distT="0" distB="0" distL="114300" distR="114300">
            <wp:extent cx="1342390" cy="1405255"/>
            <wp:effectExtent l="0" t="0" r="10160" b="4445"/>
            <wp:docPr id="100081" name="图片 100081" descr="@@@78ff547e-795e-4ebd-b272-0f3445ea0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78ff547e-795e-4ebd-b272-0f3445ea01a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20"/>
        </w:rPr>
        <w:tab/>
      </w:r>
      <w:r>
        <w:rPr>
          <w:sz w:val="18"/>
          <w:szCs w:val="20"/>
        </w:rPr>
        <w:t>D．</w:t>
      </w:r>
      <w:r>
        <w:rPr>
          <w:rFonts w:eastAsia="Times New Roman"/>
          <w:kern w:val="0"/>
          <w:sz w:val="21"/>
          <w:szCs w:val="21"/>
        </w:rPr>
        <w:drawing>
          <wp:inline distT="0" distB="0" distL="114300" distR="114300">
            <wp:extent cx="1346200" cy="1409700"/>
            <wp:effectExtent l="0" t="0" r="6350" b="0"/>
            <wp:docPr id="100083" name="图片 100083" descr="@@@997a583f-e750-4684-9e78-d23132ce3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997a583f-e750-4684-9e78-d23132ce3b5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D6B0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（2023·新课标Ⅱ卷）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已知圆锥的顶点为</w:t>
      </w:r>
      <w:r>
        <w:rPr>
          <w:rFonts w:eastAsia="Times New Roman"/>
          <w:i/>
        </w:rPr>
        <w:t>P</w:t>
      </w:r>
      <w:r>
        <w:t>，底面圆心为</w:t>
      </w:r>
      <w:r>
        <w:rPr>
          <w:rFonts w:eastAsia="Times New Roman"/>
          <w:i/>
        </w:rPr>
        <w:t>O</w:t>
      </w:r>
      <w:r>
        <w:t>，</w:t>
      </w:r>
      <w:r>
        <w:rPr>
          <w:rFonts w:eastAsia="Times New Roman"/>
          <w:i/>
        </w:rPr>
        <w:t>AB</w:t>
      </w:r>
      <w:r>
        <w:t>为底面直径，</w:t>
      </w:r>
      <m:oMath>
        <m:r>
          <m:rPr/>
          <w:rPr>
            <w:rFonts w:ascii="Cambria Math" w:hAnsi="Cambria Math" w:cs="Cambria Math"/>
          </w:rPr>
          <m:t>∠APB=120°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PA=2</m:t>
        </m:r>
      </m:oMath>
      <w:r>
        <w:t>，点</w:t>
      </w:r>
      <w:r>
        <w:rPr>
          <w:rFonts w:eastAsia="Times New Roman"/>
          <w:i/>
        </w:rPr>
        <w:t>C</w:t>
      </w:r>
      <w:r>
        <w:t>在底面圆周上，且二面角</w:t>
      </w:r>
      <m:oMath>
        <m:r>
          <m:rPr/>
          <w:rPr>
            <w:rFonts w:ascii="Cambria Math" w:hAnsi="Cambria Math" w:cs="Cambria Math"/>
          </w:rPr>
          <m:t>P−AC−O</m:t>
        </m:r>
      </m:oMath>
      <w:r>
        <w:t>为45°，则（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7E42E363">
      <w:pPr>
        <w:tabs>
          <w:tab w:val="left" w:pos="4156"/>
        </w:tabs>
        <w:spacing w:line="360" w:lineRule="auto"/>
        <w:ind w:left="380"/>
        <w:jc w:val="left"/>
      </w:pPr>
      <w:r>
        <w:t>A．该圆锥的体积为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B．该圆锥的侧面积为</w:t>
      </w:r>
      <m:oMath>
        <m:r>
          <m:rPr/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</w:p>
    <w:p w14:paraId="4E44D1D9">
      <w:pPr>
        <w:tabs>
          <w:tab w:val="left" w:pos="4156"/>
        </w:tabs>
        <w:spacing w:line="360" w:lineRule="auto"/>
        <w:ind w:left="380"/>
        <w:jc w:val="left"/>
        <w:rPr>
          <w:rFonts w:hint="eastAsia"/>
          <w:b/>
          <w:color w:val="00B050"/>
          <w:sz w:val="24"/>
          <w:szCs w:val="24"/>
          <w:lang w:val="en-US" w:eastAsia="zh-CN"/>
        </w:rPr>
      </w:pPr>
      <w:r>
        <w:t>C．</w:t>
      </w:r>
      <m:oMath>
        <m:r>
          <m:rPr/>
          <w:rPr>
            <w:rFonts w:ascii="Cambria Math" w:hAnsi="Cambria Math" w:cs="Cambria Math"/>
          </w:rPr>
          <m:t>AC=2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△PAC</m:t>
        </m:r>
      </m:oMath>
      <w:r>
        <w:t>的面积为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</w:p>
    <w:p w14:paraId="319787D2">
      <w:pPr>
        <w:spacing w:line="360" w:lineRule="auto"/>
        <w:jc w:val="center"/>
        <w:rPr>
          <w:rFonts w:hint="eastAsia"/>
          <w:b/>
          <w:color w:val="00B050"/>
          <w:sz w:val="24"/>
          <w:szCs w:val="24"/>
          <w:lang w:val="en-US" w:eastAsia="zh-CN"/>
        </w:rPr>
      </w:pPr>
    </w:p>
    <w:p w14:paraId="620089D0">
      <w:pPr>
        <w:rPr>
          <w:rFonts w:hint="eastAsia"/>
          <w:b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br w:type="page"/>
      </w:r>
    </w:p>
    <w:p w14:paraId="210099AA">
      <w:pPr>
        <w:spacing w:line="360" w:lineRule="auto"/>
        <w:jc w:val="center"/>
        <w:rPr>
          <w:rFonts w:hint="eastAsia" w:eastAsia="宋体"/>
          <w:b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/>
          <w:b/>
          <w:color w:val="00B050"/>
          <w:sz w:val="24"/>
          <w:szCs w:val="24"/>
        </w:rPr>
        <w:t>0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2</w:t>
      </w:r>
      <w:r>
        <w:rPr>
          <w:rFonts w:hint="eastAsia"/>
          <w:b/>
          <w:color w:val="00B050"/>
          <w:sz w:val="24"/>
          <w:szCs w:val="24"/>
        </w:rPr>
        <w:t>：空间点、直线、平面之间的位置关系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中档题</w:t>
      </w:r>
    </w:p>
    <w:p w14:paraId="791E209C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（2024·全国甲卷）</w:t>
      </w:r>
      <w:r>
        <w:t>设</w:t>
      </w:r>
      <m:oMath>
        <m:r>
          <m:rPr/>
          <w:rPr>
            <w:rFonts w:ascii="Cambria Math" w:hAnsi="Cambria Math" w:cs="Cambria Math"/>
          </w:rPr>
          <m:t>α、β</m:t>
        </m:r>
      </m:oMath>
      <w:r>
        <w:t>为两个平面，</w:t>
      </w:r>
      <m:oMath>
        <m:r>
          <m:rPr/>
          <w:rPr>
            <w:rFonts w:ascii="Cambria Math" w:hAnsi="Cambria Math" w:cs="Cambria Math"/>
          </w:rPr>
          <m:t>m、n</m:t>
        </m:r>
      </m:oMath>
      <w:r>
        <w:t>为两条直线，且</w:t>
      </w:r>
      <m:oMath>
        <m:r>
          <m:rPr/>
          <w:rPr>
            <w:rFonts w:ascii="Cambria Math" w:hAnsi="Cambria Math" w:cs="Cambria Math"/>
          </w:rPr>
          <m:t>α∩β=m</m:t>
        </m:r>
      </m:oMath>
      <w:r>
        <w:t>.下述四个命题：</w:t>
      </w:r>
    </w:p>
    <w:p w14:paraId="7854379E">
      <w:pPr>
        <w:spacing w:line="360" w:lineRule="auto"/>
        <w:jc w:val="left"/>
      </w:pPr>
      <w:r>
        <w:t>①若</w:t>
      </w:r>
      <m:oMath>
        <m:r>
          <m:rPr/>
          <w:rPr>
            <w:rFonts w:ascii="Cambria Math" w:hAnsi="Cambria Math" w:cs="Cambria Math"/>
          </w:rPr>
          <m:t>m//n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n//α</m:t>
        </m:r>
      </m:oMath>
      <w:r>
        <w:t>或</w:t>
      </w:r>
      <m:oMath>
        <m:r>
          <m:rPr/>
          <w:rPr>
            <w:rFonts w:ascii="Cambria Math" w:hAnsi="Cambria Math" w:cs="Cambria Math"/>
          </w:rPr>
          <m:t>n//β</m:t>
        </m:r>
      </m:oMath>
      <w:r>
        <w:rPr>
          <w:rFonts w:eastAsia="Times New Roman"/>
          <w:kern w:val="0"/>
          <w:sz w:val="24"/>
          <w:szCs w:val="24"/>
        </w:rPr>
        <w:t>          </w:t>
      </w:r>
      <w:r>
        <w:t>②若</w:t>
      </w:r>
      <m:oMath>
        <m:r>
          <m:rPr/>
          <w:rPr>
            <w:rFonts w:ascii="Cambria Math" w:hAnsi="Cambria Math" w:cs="Cambria Math"/>
          </w:rPr>
          <m:t>m⊥n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n⊥α</m:t>
        </m:r>
      </m:oMath>
      <w:r>
        <w:t>或</w:t>
      </w:r>
      <m:oMath>
        <m:r>
          <m:rPr/>
          <w:rPr>
            <w:rFonts w:ascii="Cambria Math" w:hAnsi="Cambria Math" w:cs="Cambria Math"/>
          </w:rPr>
          <m:t>n⊥β</m:t>
        </m:r>
      </m:oMath>
    </w:p>
    <w:p w14:paraId="147C7530">
      <w:pPr>
        <w:spacing w:line="360" w:lineRule="auto"/>
        <w:jc w:val="left"/>
      </w:pPr>
      <w:r>
        <w:t>③若</w:t>
      </w:r>
      <m:oMath>
        <m:r>
          <m:rPr/>
          <w:rPr>
            <w:rFonts w:ascii="Cambria Math" w:hAnsi="Cambria Math" w:cs="Cambria Math"/>
          </w:rPr>
          <m:t>n//α</m:t>
        </m:r>
      </m:oMath>
      <w:r>
        <w:t>且</w:t>
      </w:r>
      <m:oMath>
        <m:r>
          <m:rPr/>
          <w:rPr>
            <w:rFonts w:ascii="Cambria Math" w:hAnsi="Cambria Math" w:cs="Cambria Math"/>
          </w:rPr>
          <m:t>n//β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m//n</m:t>
        </m:r>
      </m:oMath>
      <w:r>
        <w:rPr>
          <w:rFonts w:eastAsia="Times New Roman"/>
          <w:kern w:val="0"/>
          <w:sz w:val="24"/>
          <w:szCs w:val="24"/>
        </w:rPr>
        <w:t>       </w:t>
      </w:r>
      <w:r>
        <w:t>④若</w:t>
      </w:r>
      <m:oMath>
        <m:r>
          <m:rPr/>
          <w:rPr>
            <w:rFonts w:ascii="Cambria Math" w:hAnsi="Cambria Math" w:cs="Cambria Math"/>
          </w:rPr>
          <m:t>n</m:t>
        </m:r>
      </m:oMath>
      <w:r>
        <w:t>与</w:t>
      </w:r>
      <m:oMath>
        <m:r>
          <m:rPr/>
          <w:rPr>
            <w:rFonts w:ascii="Cambria Math" w:hAnsi="Cambria Math" w:cs="Cambria Math"/>
          </w:rPr>
          <m:t>α</m:t>
        </m:r>
      </m:oMath>
      <w:r>
        <w:t>,</w:t>
      </w:r>
      <m:oMath>
        <m:r>
          <m:rPr/>
          <w:rPr>
            <w:rFonts w:ascii="Cambria Math" w:hAnsi="Cambria Math" w:cs="Cambria Math"/>
          </w:rPr>
          <m:t>β</m:t>
        </m:r>
      </m:oMath>
      <w:r>
        <w:t>所成的角相等，则</w:t>
      </w:r>
      <m:oMath>
        <m:r>
          <m:rPr/>
          <w:rPr>
            <w:rFonts w:ascii="Cambria Math" w:hAnsi="Cambria Math" w:cs="Cambria Math"/>
          </w:rPr>
          <m:t>m⊥n</m:t>
        </m:r>
      </m:oMath>
    </w:p>
    <w:p w14:paraId="17839070">
      <w:pPr>
        <w:spacing w:line="360" w:lineRule="auto"/>
        <w:jc w:val="left"/>
      </w:pPr>
      <w:r>
        <w:t>其中所有真命题的编号是（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44312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A．①③</w:t>
      </w:r>
      <w:r>
        <w:rPr>
          <w:rFonts w:hint="eastAsia"/>
          <w:lang w:val="en-US" w:eastAsia="zh-CN"/>
        </w:rPr>
        <w:t xml:space="preserve"> </w:t>
      </w:r>
      <w:r>
        <w:tab/>
      </w:r>
      <w:r>
        <w:t>B．②④</w:t>
      </w:r>
      <w:r>
        <w:tab/>
      </w:r>
      <w:r>
        <w:t>C．①②③</w:t>
      </w:r>
      <w:r>
        <w:tab/>
      </w:r>
      <w:r>
        <w:t>D．①③④</w:t>
      </w:r>
    </w:p>
    <w:p w14:paraId="48BD1D74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（2022·浙江）</w:t>
      </w:r>
      <w:r>
        <w:t>如图，已知正三棱柱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,AC=A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分别是棱</w:t>
      </w:r>
      <m:oMath>
        <m:r>
          <m:rPr/>
          <w:rPr>
            <w:rFonts w:ascii="Cambria Math" w:hAnsi="Cambria Math" w:cs="Cambria Math"/>
          </w:rPr>
          <m:t>BC,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上的点．记</w:t>
      </w:r>
      <m:oMath>
        <m:r>
          <m:rPr/>
          <w:rPr>
            <w:rFonts w:ascii="Cambria Math" w:hAnsi="Cambria Math" w:cs="Cambria Math"/>
          </w:rPr>
          <m:t>EF</m:t>
        </m:r>
      </m:oMath>
      <w:r>
        <w:t>与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所成的角为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</w:t>
      </w:r>
      <m:oMath>
        <m:r>
          <m:rPr/>
          <w:rPr>
            <w:rFonts w:ascii="Cambria Math" w:hAnsi="Cambria Math" w:cs="Cambria Math"/>
          </w:rPr>
          <m:t>EF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所成的角为</w:t>
      </w:r>
      <m:oMath>
        <m:r>
          <m:rPr/>
          <w:rPr>
            <w:rFonts w:ascii="Cambria Math" w:hAnsi="Cambria Math" w:cs="Cambria Math"/>
          </w:rPr>
          <m:t>β</m:t>
        </m:r>
      </m:oMath>
      <w:r>
        <w:t>，二面角</w:t>
      </w:r>
      <m:oMath>
        <m:r>
          <m:rPr/>
          <w:rPr>
            <w:rFonts w:ascii="Cambria Math" w:hAnsi="Cambria Math" w:cs="Cambria Math"/>
          </w:rPr>
          <m:t>F−BC−A</m:t>
        </m:r>
      </m:oMath>
      <w:r>
        <w:t>的平面角为</w:t>
      </w:r>
      <m:oMath>
        <m:r>
          <m:rPr/>
          <w:rPr>
            <w:rFonts w:ascii="Cambria Math" w:hAnsi="Cambria Math" w:cs="Cambria Math"/>
          </w:rPr>
          <m:t>γ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A1FC7D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135380" cy="1280160"/>
            <wp:effectExtent l="0" t="0" r="7620" b="15240"/>
            <wp:docPr id="100005" name="图片 100005" descr="@@@1bec54b3-3f0d-4859-8010-1e48f57c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bec54b3-3f0d-4859-8010-1e48f57c00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DDF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α≤β≤γ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>
          <m:rPr/>
          <w:rPr>
            <w:rFonts w:ascii="Cambria Math" w:hAnsi="Cambria Math" w:cs="Cambria Math"/>
          </w:rPr>
          <m:t>β≤α≤γ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β≤γ≤α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α≤γ≤β</m:t>
        </m:r>
      </m:oMath>
    </w:p>
    <w:p w14:paraId="66CACEAF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（2022·上海）</w:t>
      </w:r>
      <w:r>
        <w:t>如图，正方体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P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Q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R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S</m:t>
        </m:r>
      </m:oMath>
      <w:r>
        <w:t>分别为棱</w:t>
      </w:r>
      <m:oMath>
        <m:r>
          <m:rPr/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BC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CD</m:t>
        </m:r>
      </m:oMath>
      <w:r>
        <w:t>的中点，连接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S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，对空间任意两点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N</m:t>
        </m:r>
      </m:oMath>
      <w:r>
        <w:t>，若线段</w:t>
      </w:r>
      <m:oMath>
        <m:r>
          <m:rPr/>
          <w:rPr>
            <w:rFonts w:ascii="Cambria Math" w:hAnsi="Cambria Math" w:cs="Cambria Math"/>
          </w:rPr>
          <m:t>MN</m:t>
        </m:r>
      </m:oMath>
      <w:r>
        <w:t>与线段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S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都不相交，则称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N</m:t>
        </m:r>
      </m:oMath>
      <w:r>
        <w:t>两点可视，下列选项中与点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可视的为（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D67EFB6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66520" cy="1330960"/>
            <wp:effectExtent l="0" t="0" r="5080" b="2540"/>
            <wp:docPr id="100009" name="图片 100009" descr="@@@b1052102-1756-4cb1-a8c8-24be4a5a3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1052102-1756-4cb1-a8c8-24be4a5a39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CE5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A．点</w:t>
      </w:r>
      <m:oMath>
        <m:r>
          <m:rPr/>
          <w:rPr>
            <w:rFonts w:ascii="Cambria Math" w:hAnsi="Cambria Math" w:cs="Cambria Math"/>
          </w:rPr>
          <m:t>P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B．点</w:t>
      </w:r>
      <m:oMath>
        <m:r>
          <m:rPr/>
          <w:rPr>
            <w:rFonts w:ascii="Cambria Math" w:hAnsi="Cambria Math" w:cs="Cambria Math"/>
          </w:rPr>
          <m:t>Q</m:t>
        </m:r>
      </m:oMath>
      <w:r>
        <w:tab/>
      </w:r>
      <w:r>
        <w:t>C．点</w:t>
      </w:r>
      <m:oMath>
        <m:r>
          <m:rPr/>
          <w:rPr>
            <w:rFonts w:ascii="Cambria Math" w:hAnsi="Cambria Math" w:cs="Cambria Math"/>
          </w:rPr>
          <m:t>R</m:t>
        </m:r>
      </m:oMath>
      <w:r>
        <w:tab/>
      </w:r>
      <w:r>
        <w:t>D．点</w:t>
      </w:r>
      <m:oMath>
        <m:r>
          <m:rPr/>
          <w:rPr>
            <w:rFonts w:ascii="Cambria Math" w:hAnsi="Cambria Math" w:cs="Cambria Math"/>
          </w:rPr>
          <m:t>B</m:t>
        </m:r>
      </m:oMath>
    </w:p>
    <w:p w14:paraId="619F555E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（2021·全国乙卷）</w:t>
      </w:r>
      <w:r>
        <w:t>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w:r>
        <w:rPr>
          <w:rFonts w:eastAsia="Times New Roman"/>
          <w:i/>
        </w:rPr>
        <w:t>P</w:t>
      </w:r>
      <w:r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的中点，则直线</w:t>
      </w:r>
      <m:oMath>
        <m:r>
          <m:rPr/>
          <w:rPr>
            <w:rFonts w:ascii="Cambria Math" w:hAnsi="Cambria Math" w:cs="Cambria Math"/>
          </w:rPr>
          <m:t>PB</m:t>
        </m:r>
      </m:oMath>
      <w:r>
        <w:t>与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所成的角为（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89AD9D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</w:p>
    <w:p w14:paraId="6A58FA5A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（2020·山东）</w:t>
      </w:r>
      <w:r>
        <w:t>已知正方体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（如图所示），则下列结论正确的是（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28947DA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6350" cy="1162050"/>
            <wp:effectExtent l="0" t="0" r="0" b="0"/>
            <wp:docPr id="100013" name="图片 100013" descr="@@@3b653271-6f13-476b-8d5f-c751acf8f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b653271-6f13-476b-8d5f-c751acf8f5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6B6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29AC1A3C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（2018·浙江）</w:t>
      </w:r>
      <w:r>
        <w:t>已知四棱锥</w:t>
      </w:r>
      <m:oMath>
        <m:r>
          <m:rPr/>
          <w:rPr>
            <w:rFonts w:ascii="Cambria Math" w:hAnsi="Cambria Math" w:cs="Cambria Math"/>
          </w:rPr>
          <m:t>S−ABCD</m:t>
        </m:r>
      </m:oMath>
      <w:r>
        <w:t>的底面是正方形，侧棱长均相等，</w:t>
      </w:r>
      <m:oMath>
        <m:r>
          <m:rPr/>
          <w:rPr>
            <w:rFonts w:ascii="Cambria Math" w:hAnsi="Cambria Math" w:cs="Cambria Math"/>
          </w:rPr>
          <m:t>E</m:t>
        </m:r>
      </m:oMath>
      <w:r>
        <w:t>是线段</w:t>
      </w:r>
      <m:oMath>
        <m:r>
          <m:rPr/>
          <w:rPr>
            <w:rFonts w:ascii="Cambria Math" w:hAnsi="Cambria Math" w:cs="Cambria Math"/>
          </w:rPr>
          <m:t>AB</m:t>
        </m:r>
      </m:oMath>
      <w:r>
        <w:t>上的点（不含端点），设</w:t>
      </w:r>
      <m:oMath>
        <m:r>
          <m:rPr/>
          <w:rPr>
            <w:rFonts w:ascii="Cambria Math" w:hAnsi="Cambria Math" w:cs="Cambria Math"/>
          </w:rPr>
          <m:t>SE</m:t>
        </m:r>
      </m:oMath>
      <w:r>
        <w:t>与</w:t>
      </w:r>
      <m:oMath>
        <m:r>
          <m:rPr/>
          <w:rPr>
            <w:rFonts w:ascii="Cambria Math" w:hAnsi="Cambria Math" w:cs="Cambria Math"/>
          </w:rPr>
          <m:t>BC</m:t>
        </m:r>
      </m:oMath>
      <w:r>
        <w:t>所成的角为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r>
          <m:rPr/>
          <w:rPr>
            <w:rFonts w:ascii="Cambria Math" w:hAnsi="Cambria Math" w:cs="Cambria Math"/>
          </w:rPr>
          <m:t>SE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所成的角为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，二面角</w:t>
      </w:r>
      <m:oMath>
        <m:r>
          <m:rPr/>
          <w:rPr>
            <w:rFonts w:ascii="Cambria Math" w:hAnsi="Cambria Math" w:cs="Cambria Math"/>
          </w:rPr>
          <m:t>S−AB−C</m:t>
        </m:r>
      </m:oMath>
      <w:r>
        <w:t>的平面角为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</w:p>
    <w:p w14:paraId="4A7749C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551469F5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（2016·全国I卷）</w:t>
      </w:r>
      <w:r>
        <w:t>平面</w:t>
      </w:r>
      <m:oMath>
        <m:r>
          <m:rPr/>
          <w:rPr>
            <w:rFonts w:ascii="Cambria Math" w:hAnsi="Cambria Math" w:cs="Cambria Math"/>
          </w:rPr>
          <m:t>α</m:t>
        </m:r>
      </m:oMath>
      <w:r>
        <w:t>过正方体ABCD—A</w:t>
      </w:r>
      <w:r>
        <w:rPr>
          <w:vertAlign w:val="subscript"/>
        </w:rPr>
        <w:t>1</w:t>
      </w:r>
      <w:r>
        <w:t>B</w:t>
      </w:r>
      <w:r>
        <w:rPr>
          <w:vertAlign w:val="subscript"/>
        </w:rPr>
        <w:t>1</w:t>
      </w:r>
      <w:r>
        <w:t>C</w:t>
      </w:r>
      <w:r>
        <w:rPr>
          <w:vertAlign w:val="subscript"/>
        </w:rPr>
        <w:t>1</w:t>
      </w:r>
      <w:r>
        <w:t>D</w:t>
      </w:r>
      <w:r>
        <w:rPr>
          <w:vertAlign w:val="subscript"/>
        </w:rPr>
        <w:t>1</w:t>
      </w:r>
      <w:r>
        <w:t>的顶点A，</w:t>
      </w:r>
      <w:r>
        <w:drawing>
          <wp:inline distT="0" distB="0" distL="114300" distR="114300">
            <wp:extent cx="793750" cy="198755"/>
            <wp:effectExtent l="0" t="0" r="6350" b="1143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</w:t>
      </w:r>
      <m:oMath>
        <m:r>
          <m:rPr/>
          <w:rPr>
            <w:rFonts w:ascii="Cambria Math" w:hAnsi="Cambria Math" w:cs="Cambria Math"/>
          </w:rPr>
          <m:t>α∩平面ABCD=m</m:t>
        </m:r>
      </m:oMath>
      <w:r>
        <w:t>，</w:t>
      </w:r>
      <m:oMath>
        <m:r>
          <m:rPr/>
          <w:rPr>
            <w:rFonts w:ascii="Cambria Math" w:hAnsi="Cambria Math" w:cs="Cambria Math"/>
          </w:rPr>
          <m:t>α∩平面AB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=n</m:t>
        </m:r>
      </m:oMath>
      <w:r>
        <w:t>，则m，n所成角的正弦值为</w:t>
      </w:r>
    </w:p>
    <w:p w14:paraId="0B31BDA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0A074F2D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（2022·新高考全国Ⅰ卷）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5752F50">
      <w:pPr>
        <w:tabs>
          <w:tab w:val="left" w:pos="4156"/>
        </w:tabs>
        <w:spacing w:line="360" w:lineRule="auto"/>
        <w:ind w:left="380"/>
        <w:jc w:val="left"/>
      </w:pPr>
      <w:r>
        <w:t>A．直线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所成的角为</w:t>
      </w:r>
      <m:oMath>
        <m:r>
          <m:rPr/>
          <w:rPr>
            <w:rFonts w:ascii="Cambria Math" w:hAnsi="Cambria Math" w:cs="Cambria Math"/>
          </w:rPr>
          <m:t>90°</m:t>
        </m:r>
        <m:r>
          <m:rPr/>
          <w:rPr>
            <w:rFonts w:hint="default" w:ascii="Cambria Math" w:hAnsi="Cambria Math" w:cs="Cambria Math"/>
            <w:lang w:val="en-US" w:eastAsia="zh-CN"/>
          </w:rPr>
          <m:t xml:space="preserve"> </m:t>
        </m:r>
      </m:oMath>
      <w:r>
        <w:tab/>
      </w:r>
      <w:r>
        <w:rPr>
          <w:rFonts w:hint="eastAsia"/>
          <w:lang w:val="en-US" w:eastAsia="zh-CN"/>
        </w:rPr>
        <w:t xml:space="preserve">    </w:t>
      </w:r>
      <w:r>
        <w:t>B．直线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所成的角为</w:t>
      </w:r>
      <m:oMath>
        <m:r>
          <m:rPr/>
          <w:rPr>
            <w:rFonts w:ascii="Cambria Math" w:hAnsi="Cambria Math" w:cs="Cambria Math"/>
          </w:rPr>
          <m:t>90°</m:t>
        </m:r>
      </m:oMath>
    </w:p>
    <w:p w14:paraId="0BA4F239">
      <w:pPr>
        <w:tabs>
          <w:tab w:val="left" w:pos="4156"/>
        </w:tabs>
        <w:spacing w:line="360" w:lineRule="auto"/>
        <w:ind w:left="380"/>
        <w:jc w:val="left"/>
      </w:pPr>
      <w:r>
        <w:t>C．直线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所成的角为</w:t>
      </w:r>
      <m:oMath>
        <m:r>
          <m:rPr/>
          <w:rPr>
            <w:rFonts w:ascii="Cambria Math" w:hAnsi="Cambria Math" w:cs="Cambria Math"/>
          </w:rPr>
          <m:t>45°</m:t>
        </m:r>
      </m:oMath>
      <w:r>
        <w:tab/>
      </w:r>
      <w:r>
        <w:t>D．直线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w:r>
        <w:rPr>
          <w:rFonts w:eastAsia="Times New Roman"/>
          <w:i/>
        </w:rPr>
        <w:t>ABCD</w:t>
      </w:r>
      <w:r>
        <w:t>所成的角为</w:t>
      </w:r>
      <m:oMath>
        <m:r>
          <m:rPr/>
          <w:rPr>
            <w:rFonts w:ascii="Cambria Math" w:hAnsi="Cambria Math" w:cs="Cambria Math"/>
          </w:rPr>
          <m:t>45°</m:t>
        </m:r>
      </m:oMath>
    </w:p>
    <w:p w14:paraId="0BEF8145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（2021·新高考全国Ⅱ卷）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如图，在正方体中，</w:t>
      </w:r>
      <w:r>
        <w:rPr>
          <w:rFonts w:eastAsia="Times New Roman"/>
          <w:i/>
        </w:rPr>
        <w:t>O</w:t>
      </w:r>
      <w:r>
        <w:t>为底面的中心，</w:t>
      </w:r>
      <w:r>
        <w:rPr>
          <w:rFonts w:eastAsia="Times New Roman"/>
          <w:i/>
        </w:rPr>
        <w:t>P</w:t>
      </w:r>
      <w:r>
        <w:t>为所在棱的中点，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为正方体的顶点．则满足</w:t>
      </w:r>
      <m:oMath>
        <m:r>
          <m:rPr/>
          <w:rPr>
            <w:rFonts w:ascii="Cambria Math" w:hAnsi="Cambria Math" w:cs="Cambria Math"/>
          </w:rPr>
          <m:t>MN⊥OP</m:t>
        </m:r>
      </m:oMath>
      <w:r>
        <w:t>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3EED8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hint="eastAsia"/>
          <w:lang w:val="en-US" w:eastAsia="zh-CN"/>
        </w:rPr>
        <w:t xml:space="preserve"> 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148080" cy="976630"/>
            <wp:effectExtent l="0" t="0" r="13970" b="13970"/>
            <wp:docPr id="100033" name="图片 100033" descr="@@@e49c670a-6096-42c3-8cc4-1d99c5e41e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e49c670a-6096-42c3-8cc4-1d99c5e41ed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176020" cy="1121410"/>
            <wp:effectExtent l="0" t="0" r="5080" b="2540"/>
            <wp:docPr id="100035" name="图片 100035" descr="@@@d74197f2-c0c9-4d62-9f26-608692114b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74197f2-c0c9-4d62-9f26-608692114b4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602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86D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116965" cy="950595"/>
            <wp:effectExtent l="0" t="0" r="6985" b="1905"/>
            <wp:docPr id="100037" name="图片 100037" descr="@@@be8f247a-44c9-4172-ba1c-feb31e0901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be8f247a-44c9-4172-ba1c-feb31e09010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696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114425" cy="1031240"/>
            <wp:effectExtent l="0" t="0" r="9525" b="16510"/>
            <wp:docPr id="100039" name="图片 100039" descr="@@@ac44125c-3472-4df8-957c-9de1a1a940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c44125c-3472-4df8-957c-9de1a1a940f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831E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0．</w:t>
      </w:r>
      <w:r>
        <w:rPr>
          <w:color w:val="C00000"/>
        </w:rPr>
        <w:t>（2019·全国I卷）</w:t>
      </w:r>
      <w:r>
        <w:t>已知∠</w:t>
      </w:r>
      <w:r>
        <w:rPr>
          <w:rFonts w:eastAsia="Times New Roman"/>
          <w:i/>
        </w:rPr>
        <w:t>ACB=</w:t>
      </w:r>
      <w:r>
        <w:t>90°，</w:t>
      </w:r>
      <w:r>
        <w:rPr>
          <w:rFonts w:eastAsia="Times New Roman"/>
          <w:i/>
        </w:rPr>
        <w:t>P</w:t>
      </w:r>
      <w:r>
        <w:t>为平面</w:t>
      </w:r>
      <w:r>
        <w:rPr>
          <w:rFonts w:eastAsia="Times New Roman"/>
          <w:i/>
        </w:rPr>
        <w:t>ABC</w:t>
      </w:r>
      <w:r>
        <w:t>外一点，</w:t>
      </w:r>
      <w:r>
        <w:rPr>
          <w:rFonts w:eastAsia="Times New Roman"/>
          <w:i/>
        </w:rPr>
        <w:t>PC</w:t>
      </w:r>
      <w:r>
        <w:t>=2，点</w:t>
      </w:r>
      <w:r>
        <w:rPr>
          <w:rFonts w:eastAsia="Times New Roman"/>
          <w:i/>
        </w:rPr>
        <w:t>P</w:t>
      </w:r>
      <w:r>
        <w:t>到∠</w:t>
      </w:r>
      <w:r>
        <w:rPr>
          <w:rFonts w:eastAsia="Times New Roman"/>
          <w:i/>
        </w:rPr>
        <w:t>ACB</w:t>
      </w:r>
      <w:r>
        <w:t>两边</w:t>
      </w:r>
      <w:r>
        <w:rPr>
          <w:rFonts w:eastAsia="Times New Roman"/>
          <w:i/>
        </w:rPr>
        <w:t>AC</w:t>
      </w:r>
      <w:r>
        <w:t>，</w:t>
      </w:r>
      <w:r>
        <w:rPr>
          <w:rFonts w:eastAsia="Times New Roman"/>
          <w:i/>
        </w:rPr>
        <w:t>BC</w:t>
      </w:r>
      <w:r>
        <w:t>的距离均为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，那么</w:t>
      </w:r>
      <w:r>
        <w:rPr>
          <w:rFonts w:eastAsia="Times New Roman"/>
          <w:i/>
        </w:rPr>
        <w:t>P</w:t>
      </w:r>
      <w:r>
        <w:t>到平面</w:t>
      </w:r>
      <w:r>
        <w:rPr>
          <w:rFonts w:eastAsia="Times New Roman"/>
          <w:i/>
        </w:rPr>
        <w:t>ABC</w:t>
      </w:r>
      <w:r>
        <w:t>的距离为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2835F69A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1．</w:t>
      </w:r>
      <w:r>
        <w:rPr>
          <w:color w:val="C00000"/>
        </w:rPr>
        <w:t>（2018·全国II卷）</w:t>
      </w:r>
      <w:r>
        <w:t>已知圆锥的顶点为</w:t>
      </w:r>
      <m:oMath>
        <m:r>
          <m:rPr/>
          <w:rPr>
            <w:rFonts w:ascii="Cambria Math" w:hAnsi="Cambria Math" w:cs="Cambria Math"/>
          </w:rPr>
          <m:t>S</m:t>
        </m:r>
      </m:oMath>
      <w:r>
        <w:t>，母线</w:t>
      </w:r>
      <m:oMath>
        <m:r>
          <m:rPr/>
          <w:rPr>
            <w:rFonts w:ascii="Cambria Math" w:hAnsi="Cambria Math" w:cs="Cambria Math"/>
          </w:rPr>
          <m:t>SA</m:t>
        </m:r>
      </m:oMath>
      <w:r>
        <w:t>，</w:t>
      </w:r>
      <m:oMath>
        <m:r>
          <m:rPr/>
          <w:rPr>
            <w:rFonts w:ascii="Cambria Math" w:hAnsi="Cambria Math" w:cs="Cambria Math"/>
          </w:rPr>
          <m:t>SB</m:t>
        </m:r>
      </m:oMath>
      <w:r>
        <w:t>所成角的余弦值为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r>
          <m:rPr/>
          <w:rPr>
            <w:rFonts w:ascii="Cambria Math" w:hAnsi="Cambria Math" w:cs="Cambria Math"/>
          </w:rPr>
          <m:t>SA</m:t>
        </m:r>
      </m:oMath>
      <w:r>
        <w:t>与圆锥底面所成角为45°，若</w:t>
      </w:r>
      <m:oMath>
        <m:r>
          <m:rPr/>
          <w:rPr>
            <w:rFonts w:ascii="Cambria Math" w:hAnsi="Cambria Math" w:cs="Cambria Math"/>
          </w:rPr>
          <m:t>△SAB</m:t>
        </m:r>
      </m:oMath>
      <w:r>
        <w:t>的面积为</w:t>
      </w:r>
      <m:oMath>
        <m:r>
          <m:rPr/>
          <w:rPr>
            <w:rFonts w:ascii="Cambria Math" w:hAnsi="Cambria Math" w:cs="Cambria Math"/>
          </w:rPr>
          <m:t>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e>
        </m:rad>
      </m:oMath>
      <w:r>
        <w:t>，则该圆锥的侧面积为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46106BC7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（2017·全国III卷）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为空间中两条互相垂直的直线，等腰直角三角形</w:t>
      </w:r>
      <w:r>
        <w:rPr>
          <w:i/>
        </w:rPr>
        <w:t>ABC</w:t>
      </w:r>
      <w:r>
        <w:t>的直角边</w:t>
      </w:r>
      <w:r>
        <w:rPr>
          <w:i/>
        </w:rPr>
        <w:t>AC</w:t>
      </w:r>
      <w:r>
        <w:t>所在直线与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都垂直，斜边</w:t>
      </w:r>
      <w:r>
        <w:rPr>
          <w:i/>
        </w:rPr>
        <w:t>AB</w:t>
      </w:r>
      <w:r>
        <w:t>以直线</w:t>
      </w:r>
      <w:r>
        <w:rPr>
          <w:i/>
        </w:rPr>
        <w:t>AC</w:t>
      </w:r>
      <w:r>
        <w:t>为旋转轴旋转，有下列结论：</w:t>
      </w:r>
    </w:p>
    <w:p w14:paraId="7F038D74">
      <w:pPr>
        <w:spacing w:line="360" w:lineRule="auto"/>
        <w:jc w:val="left"/>
      </w:pPr>
      <w:r>
        <w:t>①当直线</w:t>
      </w:r>
      <w:r>
        <w:rPr>
          <w:i/>
        </w:rPr>
        <w:t>AB</w:t>
      </w:r>
      <w:r>
        <w:t>与</w:t>
      </w:r>
      <w:r>
        <w:rPr>
          <w:i/>
        </w:rPr>
        <w:t>a</w:t>
      </w:r>
      <w:r>
        <w:t>成60°角时，</w:t>
      </w:r>
      <w:r>
        <w:rPr>
          <w:i/>
        </w:rPr>
        <w:t>AB</w:t>
      </w:r>
      <w:r>
        <w:t>与</w:t>
      </w:r>
      <w:r>
        <w:rPr>
          <w:i/>
        </w:rPr>
        <w:t>b</w:t>
      </w:r>
      <w:r>
        <w:t>成30°角；</w:t>
      </w:r>
    </w:p>
    <w:p w14:paraId="46568504">
      <w:pPr>
        <w:spacing w:line="360" w:lineRule="auto"/>
        <w:jc w:val="left"/>
      </w:pPr>
      <w:r>
        <w:t>②当直线</w:t>
      </w:r>
      <w:r>
        <w:rPr>
          <w:i/>
        </w:rPr>
        <w:t>AB</w:t>
      </w:r>
      <w:r>
        <w:t>与</w:t>
      </w:r>
      <w:r>
        <w:rPr>
          <w:i/>
        </w:rPr>
        <w:t>a</w:t>
      </w:r>
      <w:r>
        <w:t>成60°角时，</w:t>
      </w:r>
      <w:r>
        <w:rPr>
          <w:i/>
        </w:rPr>
        <w:t>AB</w:t>
      </w:r>
      <w:r>
        <w:t>与</w:t>
      </w:r>
      <w:r>
        <w:rPr>
          <w:i/>
        </w:rPr>
        <w:t>b</w:t>
      </w:r>
      <w:r>
        <w:t>成60°角；</w:t>
      </w:r>
    </w:p>
    <w:p w14:paraId="0039B742">
      <w:pPr>
        <w:spacing w:line="360" w:lineRule="auto"/>
        <w:jc w:val="left"/>
      </w:pPr>
      <w:r>
        <w:t>③直线</w:t>
      </w:r>
      <w:r>
        <w:rPr>
          <w:i/>
        </w:rPr>
        <w:t>AB</w:t>
      </w:r>
      <w:r>
        <w:t>与</w:t>
      </w:r>
      <w:r>
        <w:rPr>
          <w:i/>
        </w:rPr>
        <w:t>a</w:t>
      </w:r>
      <w:r>
        <w:t>所成角的最小值为45°；</w:t>
      </w:r>
    </w:p>
    <w:p w14:paraId="4138196C">
      <w:pPr>
        <w:spacing w:line="360" w:lineRule="auto"/>
        <w:jc w:val="left"/>
      </w:pPr>
      <w:r>
        <w:t>④直线</w:t>
      </w:r>
      <w:r>
        <w:rPr>
          <w:i/>
        </w:rPr>
        <w:t>AB</w:t>
      </w:r>
      <w:r>
        <w:t>与</w:t>
      </w:r>
      <w:r>
        <w:rPr>
          <w:i/>
        </w:rPr>
        <w:t>a</w:t>
      </w:r>
      <w:r>
        <w:t>所成角的最大值为60°.</w:t>
      </w:r>
    </w:p>
    <w:p w14:paraId="203411CA">
      <w:pPr>
        <w:spacing w:line="360" w:lineRule="auto"/>
        <w:jc w:val="left"/>
      </w:pPr>
      <w:r>
        <w:t>其中正确的是</w:t>
      </w:r>
      <w:r>
        <w:rPr>
          <w:rFonts w:eastAsia="Times New Roman"/>
          <w:u w:val="single"/>
        </w:rPr>
        <w:t xml:space="preserve">        </w:t>
      </w:r>
      <w:r>
        <w:t>.（填写所有正确结论的编号）</w:t>
      </w:r>
    </w:p>
    <w:p w14:paraId="58495386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（2021·浙江）</w:t>
      </w:r>
      <w:r>
        <w:t>如图已知正方体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分别是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的中点，则（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016118D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195070" cy="1107440"/>
            <wp:effectExtent l="0" t="0" r="5080" b="16510"/>
            <wp:docPr id="100069" name="图片 100069" descr="@@@4b0876b9-0ce5-42bf-a8f7-2e4200479a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4b0876b9-0ce5-42bf-a8f7-2e4200479a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07D8">
      <w:pPr>
        <w:spacing w:line="360" w:lineRule="auto"/>
        <w:ind w:firstLine="420" w:firstLineChars="200"/>
        <w:jc w:val="left"/>
      </w:pPr>
      <w:r>
        <w:t>A．直线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垂直，直线</w:t>
      </w:r>
      <m:oMath>
        <m:r>
          <m:rPr/>
          <w:rPr>
            <w:rFonts w:ascii="Cambria Math" w:hAnsi="Cambria Math" w:cs="Cambria Math"/>
          </w:rPr>
          <m:t>MN//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</w:p>
    <w:p w14:paraId="17B5B719">
      <w:pPr>
        <w:spacing w:line="360" w:lineRule="auto"/>
        <w:ind w:left="380"/>
        <w:jc w:val="left"/>
      </w:pPr>
      <w:r>
        <w:t>B．直线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平行，直线</w:t>
      </w:r>
      <m:oMath>
        <m:r>
          <m:rPr/>
          <w:rPr>
            <w:rFonts w:ascii="Cambria Math" w:hAnsi="Cambria Math" w:cs="Cambria Math"/>
          </w:rPr>
          <m:t>MN⊥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313DF474">
      <w:pPr>
        <w:spacing w:line="360" w:lineRule="auto"/>
        <w:ind w:left="380"/>
        <w:jc w:val="left"/>
      </w:pPr>
      <w:r>
        <w:t>C．直线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相交，直线</w:t>
      </w:r>
      <m:oMath>
        <m:r>
          <m:rPr/>
          <w:rPr>
            <w:rFonts w:ascii="Cambria Math" w:hAnsi="Cambria Math" w:cs="Cambria Math"/>
          </w:rPr>
          <m:t>MN//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</w:p>
    <w:p w14:paraId="30D7CCB9">
      <w:pPr>
        <w:spacing w:line="360" w:lineRule="auto"/>
        <w:ind w:left="380"/>
        <w:jc w:val="left"/>
      </w:pPr>
      <w:r>
        <w:t>D．直线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异面，直线</w:t>
      </w:r>
      <m:oMath>
        <m:r>
          <m:rPr/>
          <w:rPr>
            <w:rFonts w:ascii="Cambria Math" w:hAnsi="Cambria Math" w:cs="Cambria Math"/>
          </w:rPr>
          <m:t>MN⊥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52B6AAA2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（2025·全国一卷）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在正三棱柱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w:r>
        <w:rPr>
          <w:rFonts w:eastAsia="Times New Roman"/>
          <w:i/>
        </w:rPr>
        <w:t>D</w:t>
      </w:r>
      <w:r>
        <w:t>为</w:t>
      </w:r>
      <w:r>
        <w:rPr>
          <w:rFonts w:eastAsia="Times New Roman"/>
          <w:i/>
        </w:rPr>
        <w:t>BC</w:t>
      </w:r>
      <w:r>
        <w:t>中点，则（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BCDBB9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AD⊥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>
          <m:rPr/>
          <w:rPr>
            <w:rFonts w:ascii="Cambria Math" w:hAnsi="Cambria Math" w:cs="Cambria Math"/>
          </w:rPr>
          <m:t>BC⊥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</w:p>
    <w:p w14:paraId="1C461E01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AD//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rPr>
          <w:rFonts w:hint="eastAsia"/>
          <w:lang w:val="en-US" w:eastAsia="zh-CN"/>
        </w:rPr>
        <w:t xml:space="preserve"> </w:t>
      </w:r>
      <w:r>
        <w:t>D．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</w:p>
    <w:p w14:paraId="61180123">
      <w:pPr>
        <w:spacing w:line="360" w:lineRule="auto"/>
        <w:jc w:val="left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（2024·北京）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是边长为4的正方形，</w:t>
      </w:r>
      <m:oMath>
        <m:r>
          <m:rPr/>
          <w:rPr>
            <w:rFonts w:ascii="Cambria Math" w:hAnsi="Cambria Math" w:cs="Cambria Math"/>
          </w:rPr>
          <m:t>PA=PB=4</m:t>
        </m:r>
      </m:oMath>
      <w:r>
        <w:t>，</w:t>
      </w:r>
      <m:oMath>
        <m:r>
          <m:rPr/>
          <w:rPr>
            <w:rFonts w:ascii="Cambria Math" w:hAnsi="Cambria Math" w:cs="Cambria Math"/>
          </w:rPr>
          <m:t>PC=PD=2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，该棱锥的高为（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）.</w:t>
      </w:r>
    </w:p>
    <w:p w14:paraId="70F088E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33550" cy="1066800"/>
            <wp:effectExtent l="0" t="0" r="0" b="0"/>
            <wp:docPr id="100097" name="图片 100097" descr="@@@5875895c-cee7-4dfb-b21d-c251a29c16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5875895c-cee7-4dfb-b21d-c251a29c16d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38E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B．2</w:t>
      </w:r>
      <w:r>
        <w:tab/>
      </w:r>
      <w:r>
        <w:t>C．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</w:p>
    <w:p w14:paraId="17C91F8B">
      <w:pPr>
        <w:spacing w:line="360" w:lineRule="auto"/>
        <w:jc w:val="left"/>
      </w:pPr>
      <w:r>
        <w:rPr>
          <w:rFonts w:hint="eastAsia"/>
          <w:lang w:val="en-US" w:eastAsia="zh-CN"/>
        </w:rPr>
        <w:t>16</w:t>
      </w:r>
      <w:r>
        <w:t>．</w:t>
      </w:r>
      <w:r>
        <w:rPr>
          <w:color w:val="C00000"/>
        </w:rPr>
        <w:t>（2023·全国乙卷）</w:t>
      </w:r>
      <w:r>
        <w:t>已知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为等腰直角三角形，</w:t>
      </w:r>
      <w:r>
        <w:rPr>
          <w:rFonts w:eastAsia="Times New Roman"/>
          <w:i/>
        </w:rPr>
        <w:t>AB</w:t>
      </w:r>
      <w:r>
        <w:t>为斜边，</w:t>
      </w:r>
      <m:oMath>
        <m:r>
          <m:rPr/>
          <w:rPr>
            <w:rFonts w:ascii="Cambria Math" w:hAnsi="Cambria Math" w:cs="Cambria Math"/>
          </w:rPr>
          <m:t>△ABD</m:t>
        </m:r>
      </m:oMath>
      <w:r>
        <w:t>为等边三角形，若二面角</w:t>
      </w:r>
      <m:oMath>
        <m:r>
          <m:rPr/>
          <w:rPr>
            <w:rFonts w:ascii="Cambria Math" w:hAnsi="Cambria Math" w:cs="Cambria Math"/>
          </w:rPr>
          <m:t>C−AB−D</m:t>
        </m:r>
      </m:oMath>
      <w:r>
        <w:t>为</w:t>
      </w:r>
      <m:oMath>
        <m:r>
          <m:rPr/>
          <w:rPr>
            <w:rFonts w:ascii="Cambria Math" w:hAnsi="Cambria Math" w:cs="Cambria Math"/>
          </w:rPr>
          <m:t>150°</m:t>
        </m:r>
      </m:oMath>
      <w:r>
        <w:t>，则直线</w:t>
      </w:r>
      <w:r>
        <w:rPr>
          <w:rFonts w:eastAsia="Times New Roman"/>
          <w:i/>
        </w:rPr>
        <w:t>CD</w:t>
      </w:r>
      <w:r>
        <w:t>与平面</w:t>
      </w:r>
      <w:r>
        <w:rPr>
          <w:rFonts w:eastAsia="Times New Roman"/>
          <w:i/>
        </w:rPr>
        <w:t>ABC</w:t>
      </w:r>
      <w:r>
        <w:t>所成角的正切值为（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9CBE2C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</w:p>
    <w:p w14:paraId="43F884A9">
      <w:pPr>
        <w:spacing w:line="360" w:lineRule="auto"/>
        <w:jc w:val="left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（2023·全国甲卷）</w:t>
      </w:r>
      <w:r>
        <w:t>在三棱锥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是边长为2的等边三角形，</w:t>
      </w:r>
      <m:oMath>
        <m:r>
          <m:rPr/>
          <w:rPr>
            <w:rFonts w:ascii="Cambria Math" w:hAnsi="Cambria Math" w:cs="Cambria Math"/>
          </w:rPr>
          <m:t>PA=PB=2,PC=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</m:oMath>
      <w:r>
        <w:t>，则该棱锥的体积为（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00628A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C．2</w:t>
      </w:r>
      <w:r>
        <w:tab/>
      </w:r>
      <w:r>
        <w:t>D．3</w:t>
      </w:r>
    </w:p>
    <w:p w14:paraId="5D6220F9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（2023·北京）</w:t>
      </w:r>
      <w:r>
        <w:t>坡屋顶是我国传统建筑造型之一，蕴含着丰富的数学元素．安装灯带可以勾勒出建筑轮廓，展现造型之美．如图，某坡屋顶可视为一个五面体，其中两个面是全等的等腰梯形，两个面是全等的等腰三角形．若</w:t>
      </w:r>
      <m:oMath>
        <m:r>
          <m:rPr/>
          <w:rPr>
            <w:rFonts w:ascii="Cambria Math" w:hAnsi="Cambria Math" w:cs="Cambria Math"/>
          </w:rPr>
          <m:t>AB=25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m</m:t>
        </m:r>
        <m:r>
          <m:rPr/>
          <w:rPr>
            <w:rFonts w:ascii="Cambria Math" w:hAnsi="Cambria Math" w:cs="Cambria Math"/>
          </w:rPr>
          <m:t>,BC=AD=10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m</m:t>
        </m:r>
      </m:oMath>
      <w:r>
        <w:t>，且等腰梯形所在的平面、等腰三角形所在的平面与平面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的夹角的正切值均为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14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，则该五面体的所有棱长之和为（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897C581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63065" cy="681990"/>
            <wp:effectExtent l="0" t="0" r="13335" b="3810"/>
            <wp:docPr id="100107" name="图片 100107" descr="@@@b774b1fa-c6d0-40f6-8c88-1563a591b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b774b1fa-c6d0-40f6-8c88-1563a591b46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11809F9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102m</m:t>
        </m:r>
        <m:r>
          <m:rPr>
            <m:nor/>
            <m:sty m:val="p"/>
          </m:rPr>
          <w:rPr>
            <w:rFonts w:hint="default" w:ascii="Cambria Math" w:hAnsi="Cambria Math" w:cs="Cambria Math"/>
            <w:b w:val="0"/>
            <w:i w:val="0"/>
            <w:lang w:val="en-US" w:eastAsia="zh-CN"/>
          </w:rPr>
          <m:t xml:space="preserve"> </m:t>
        </m:r>
      </m:oMath>
      <w:r>
        <w:tab/>
      </w:r>
      <w:r>
        <w:t>B．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112m</m:t>
        </m:r>
      </m:oMath>
    </w:p>
    <w:p w14:paraId="0E76058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117m</m:t>
        </m:r>
      </m:oMath>
      <w:r>
        <w:tab/>
      </w:r>
      <w:r>
        <w:t>D．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125m</m:t>
        </m:r>
      </m:oMath>
    </w:p>
    <w:p w14:paraId="2939ABFC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（2022·全国乙卷）</w:t>
      </w:r>
      <w:r>
        <w:t>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分别为</w:t>
      </w:r>
      <m:oMath>
        <m:r>
          <m:rPr/>
          <w:rPr>
            <w:rFonts w:ascii="Cambria Math" w:hAnsi="Cambria Math" w:cs="Cambria Math"/>
          </w:rPr>
          <m:t>AB,BC</m:t>
        </m:r>
      </m:oMath>
      <w:r>
        <w:t>的中点，则（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487B006">
      <w:pPr>
        <w:tabs>
          <w:tab w:val="left" w:pos="4156"/>
        </w:tabs>
        <w:spacing w:line="360" w:lineRule="auto"/>
        <w:ind w:left="380"/>
        <w:jc w:val="left"/>
      </w:pPr>
      <w:r>
        <w:t>A．平面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EF⊥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BD</m:t>
        </m:r>
      </m:oMath>
    </w:p>
    <w:p w14:paraId="0478A8FB">
      <w:pPr>
        <w:tabs>
          <w:tab w:val="left" w:pos="4156"/>
        </w:tabs>
        <w:spacing w:line="360" w:lineRule="auto"/>
        <w:ind w:left="380"/>
        <w:jc w:val="left"/>
      </w:pPr>
      <w:r>
        <w:t>C．平面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EF//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AC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D．平面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EF//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</w:p>
    <w:p w14:paraId="19BA06BF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（2022·全国甲卷）</w:t>
      </w:r>
      <w:r>
        <w:t>在长方体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和平面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所成的角均为</w:t>
      </w:r>
      <m:oMath>
        <m:r>
          <m:rPr/>
          <w:rPr>
            <w:rFonts w:ascii="Cambria Math" w:hAnsi="Cambria Math" w:cs="Cambria Math"/>
          </w:rPr>
          <m:t>30°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0A19F2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AB=2AD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w:r>
        <w:rPr>
          <w:rFonts w:eastAsia="Times New Roman"/>
          <w:i/>
        </w:rPr>
        <w:t>AB</w:t>
      </w:r>
      <w:r>
        <w:t>与平面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所成的角为</w:t>
      </w:r>
      <m:oMath>
        <m:r>
          <m:rPr/>
          <w:rPr>
            <w:rFonts w:ascii="Cambria Math" w:hAnsi="Cambria Math" w:cs="Cambria Math"/>
          </w:rPr>
          <m:t>30°</m:t>
        </m:r>
      </m:oMath>
    </w:p>
    <w:p w14:paraId="2602561A">
      <w:pPr>
        <w:tabs>
          <w:tab w:val="left" w:pos="4156"/>
        </w:tabs>
        <w:spacing w:line="360" w:lineRule="auto"/>
        <w:ind w:left="380"/>
        <w:jc w:val="left"/>
        <w:rPr>
          <w:rFonts w:hint="eastAsia"/>
          <w:lang w:val="en-US" w:eastAsia="zh-CN"/>
        </w:rPr>
      </w:pPr>
      <w:r>
        <w:t>C．</w:t>
      </w:r>
      <m:oMath>
        <m:r>
          <m:rPr/>
          <w:rPr>
            <w:rFonts w:ascii="Cambria Math" w:hAnsi="Cambria Math" w:cs="Cambria Math"/>
          </w:rPr>
          <m:t>AC=C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rPr>
          <w:rFonts w:hint="eastAsia"/>
          <w:lang w:val="en-US" w:eastAsia="zh-CN"/>
        </w:rPr>
        <w:t xml:space="preserve"> </w:t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所成的角为</w:t>
      </w:r>
      <m:oMath>
        <m:r>
          <m:rPr/>
          <w:rPr>
            <w:rFonts w:ascii="Cambria Math" w:hAnsi="Cambria Math" w:cs="Cambria Math"/>
          </w:rPr>
          <m:t>45°</m:t>
        </m:r>
      </m:oMath>
    </w:p>
    <w:p w14:paraId="7C2AA722">
      <w:pPr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（2019·全国III卷）</w:t>
      </w:r>
      <w:r>
        <w:t>如图，点</w:t>
      </w:r>
      <m:oMath>
        <m:r>
          <m:rPr/>
          <w:rPr>
            <w:rFonts w:ascii="Cambria Math" w:hAnsi="Cambria Math" w:cs="Cambria Math"/>
          </w:rPr>
          <m:t>N</m:t>
        </m:r>
      </m:oMath>
      <w:r>
        <w:t>为正方形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的中心，</w:t>
      </w:r>
      <m:oMath>
        <m:r>
          <m:rPr/>
          <w:rPr>
            <w:rFonts w:ascii="Cambria Math" w:hAnsi="Cambria Math" w:cs="Cambria Math"/>
          </w:rPr>
          <m:t>△ECD</m:t>
        </m:r>
      </m:oMath>
      <w:r>
        <w:t>为正三角形，平面</w:t>
      </w:r>
      <m:oMath>
        <m:r>
          <m:rPr/>
          <w:rPr>
            <w:rFonts w:ascii="Cambria Math" w:hAnsi="Cambria Math" w:cs="Cambria Math"/>
          </w:rPr>
          <m:t>ECD⊥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ABCD,M</m:t>
        </m:r>
      </m:oMath>
      <w:r>
        <w:t>是线段</w:t>
      </w:r>
      <m:oMath>
        <m:r>
          <m:rPr/>
          <w:rPr>
            <w:rFonts w:ascii="Cambria Math" w:hAnsi="Cambria Math" w:cs="Cambria Math"/>
          </w:rPr>
          <m:t>ED</m:t>
        </m:r>
      </m:oMath>
      <w:r>
        <w:t>的中点，则（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r>
        <w:rPr>
          <w:rFonts w:hint="eastAsia"/>
          <w:lang w:val="en-US" w:eastAsia="zh-CN"/>
        </w:rPr>
        <w:t xml:space="preserve"> </w:t>
      </w:r>
    </w:p>
    <w:p w14:paraId="0B5AB8F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90395" cy="1530350"/>
            <wp:effectExtent l="0" t="0" r="0" b="0"/>
            <wp:docPr id="100121" name="图片 100121" descr="@@@a1049a2d5f13484a941f1cb12c82e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a1049a2d5f13484a941f1cb12c82e33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5A86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BM=EN</m:t>
        </m:r>
      </m:oMath>
      <w:r>
        <w:t>，且直线</w:t>
      </w:r>
      <m:oMath>
        <m:r>
          <m:rPr/>
          <w:rPr>
            <w:rFonts w:ascii="Cambria Math" w:hAnsi="Cambria Math" w:cs="Cambria Math"/>
          </w:rPr>
          <m:t>BM,EN</m:t>
        </m:r>
      </m:oMath>
      <w:r>
        <w:t>是相交直线</w:t>
      </w:r>
      <w:r>
        <w:rPr>
          <w:rFonts w:hint="eastAsia"/>
          <w:lang w:val="en-US" w:eastAsia="zh-CN"/>
        </w:rPr>
        <w:t xml:space="preserve">    </w:t>
      </w:r>
      <w:r>
        <w:t>B．</w:t>
      </w:r>
      <m:oMath>
        <m:r>
          <m:rPr/>
          <w:rPr>
            <w:rFonts w:ascii="Cambria Math" w:hAnsi="Cambria Math" w:cs="Cambria Math"/>
          </w:rPr>
          <m:t>BM≠EN</m:t>
        </m:r>
      </m:oMath>
      <w:r>
        <w:t>，且直线</w:t>
      </w:r>
      <m:oMath>
        <m:r>
          <m:rPr/>
          <w:rPr>
            <w:rFonts w:ascii="Cambria Math" w:hAnsi="Cambria Math" w:cs="Cambria Math"/>
          </w:rPr>
          <m:t>BM,EN</m:t>
        </m:r>
      </m:oMath>
      <w:r>
        <w:t>是相交直线</w:t>
      </w:r>
    </w:p>
    <w:p w14:paraId="52DE1901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BM=EN</m:t>
        </m:r>
      </m:oMath>
      <w:r>
        <w:t>，且直线</w:t>
      </w:r>
      <m:oMath>
        <m:r>
          <m:rPr/>
          <w:rPr>
            <w:rFonts w:ascii="Cambria Math" w:hAnsi="Cambria Math" w:cs="Cambria Math"/>
          </w:rPr>
          <m:t>BM,EN</m:t>
        </m:r>
      </m:oMath>
      <w:r>
        <w:t>是异面直线</w:t>
      </w:r>
      <w:r>
        <w:rPr>
          <w:rFonts w:hint="eastAsia"/>
          <w:lang w:val="en-US" w:eastAsia="zh-CN"/>
        </w:rPr>
        <w:t xml:space="preserve">    </w:t>
      </w:r>
      <w:r>
        <w:t>D．</w:t>
      </w:r>
      <m:oMath>
        <m:r>
          <m:rPr/>
          <w:rPr>
            <w:rFonts w:ascii="Cambria Math" w:hAnsi="Cambria Math" w:cs="Cambria Math"/>
          </w:rPr>
          <m:t>BM≠EN</m:t>
        </m:r>
      </m:oMath>
      <w:r>
        <w:t>，且直线</w:t>
      </w:r>
      <m:oMath>
        <m:r>
          <m:rPr/>
          <w:rPr>
            <w:rFonts w:ascii="Cambria Math" w:hAnsi="Cambria Math" w:cs="Cambria Math"/>
          </w:rPr>
          <m:t>BM,EN</m:t>
        </m:r>
      </m:oMath>
      <w:r>
        <w:t>是异面直线</w:t>
      </w:r>
    </w:p>
    <w:p w14:paraId="482455D4">
      <w:pPr>
        <w:spacing w:line="360" w:lineRule="auto"/>
        <w:jc w:val="left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（2018·全国I卷）</w:t>
      </w:r>
      <w:r>
        <w:t>已知正方体的棱长为1，每条棱所在直线与平面</w:t>
      </w:r>
      <m:oMath>
        <m:r>
          <m:rPr/>
          <w:rPr>
            <w:rFonts w:ascii="Cambria Math" w:hAnsi="Cambria Math" w:cs="Cambria Math"/>
          </w:rPr>
          <m:t>α</m:t>
        </m:r>
      </m:oMath>
      <w:r>
        <w:t>所成的角都相等，则</w:t>
      </w:r>
      <m:oMath>
        <m:r>
          <m:rPr/>
          <w:rPr>
            <w:rFonts w:ascii="Cambria Math" w:hAnsi="Cambria Math" w:cs="Cambria Math"/>
          </w:rPr>
          <m:t>α</m:t>
        </m:r>
      </m:oMath>
      <w:r>
        <w:t>截此正方体所得截面面积的最大值为</w:t>
      </w:r>
    </w:p>
    <w:p w14:paraId="34FD814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640A0A25">
      <w:pPr>
        <w:spacing w:line="360" w:lineRule="auto"/>
        <w:jc w:val="left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（2018·全国I卷）</w:t>
      </w:r>
      <w:r>
        <w:t>在长方体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AB=BC=2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所成的角为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>，则该长方体的体积为</w:t>
      </w:r>
    </w:p>
    <w:p w14:paraId="703416C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8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>
          <m:rPr/>
          <w:rPr>
            <w:rFonts w:ascii="Cambria Math" w:hAnsi="Cambria Math" w:cs="Cambria Math"/>
          </w:rPr>
          <m:t>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</w:p>
    <w:p w14:paraId="73BAA62A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（2019·浙江）</w:t>
      </w:r>
      <w:r>
        <w:t>设三棱锥</w:t>
      </w:r>
      <m:oMath>
        <m:r>
          <m:rPr/>
          <w:rPr>
            <w:rFonts w:ascii="Cambria Math" w:hAnsi="Cambria Math" w:cs="Cambria Math"/>
          </w:rPr>
          <m:t>V−ABC</m:t>
        </m:r>
      </m:oMath>
      <w:r>
        <w:t>的底面是正三角形，侧棱长均相等，</w:t>
      </w:r>
      <m:oMath>
        <m:r>
          <m:rPr/>
          <w:rPr>
            <w:rFonts w:ascii="Cambria Math" w:hAnsi="Cambria Math" w:cs="Cambria Math"/>
          </w:rPr>
          <m:t>P</m:t>
        </m:r>
      </m:oMath>
      <w:r>
        <w:t>是棱</w:t>
      </w:r>
      <m:oMath>
        <m:r>
          <m:rPr/>
          <w:rPr>
            <w:rFonts w:ascii="Cambria Math" w:hAnsi="Cambria Math" w:cs="Cambria Math"/>
          </w:rPr>
          <m:t>VA</m:t>
        </m:r>
      </m:oMath>
      <w:r>
        <w:t>上的点（不含端点），记直线</w:t>
      </w:r>
      <m:oMath>
        <m:r>
          <m:rPr/>
          <w:rPr>
            <w:rFonts w:ascii="Cambria Math" w:hAnsi="Cambria Math" w:cs="Cambria Math"/>
          </w:rPr>
          <m:t>PB</m:t>
        </m:r>
      </m:oMath>
      <w:r>
        <w:t>与直线</w:t>
      </w:r>
      <m:oMath>
        <m:r>
          <m:rPr/>
          <w:rPr>
            <w:rFonts w:ascii="Cambria Math" w:hAnsi="Cambria Math" w:cs="Cambria Math"/>
          </w:rPr>
          <m:t>AC</m:t>
        </m:r>
      </m:oMath>
      <w:r>
        <w:t>所成角为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，直线</w:t>
      </w:r>
      <m:oMath>
        <m:r>
          <m:rPr/>
          <w:rPr>
            <w:rFonts w:ascii="Cambria Math" w:hAnsi="Cambria Math" w:cs="Cambria Math"/>
          </w:rPr>
          <m:t>PB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所成角为</w:t>
      </w:r>
      <m:oMath>
        <m:r>
          <m:rPr/>
          <w:rPr>
            <w:rFonts w:ascii="Cambria Math" w:hAnsi="Cambria Math" w:cs="Cambria Math"/>
          </w:rPr>
          <m:t>β</m:t>
        </m:r>
      </m:oMath>
      <w:r>
        <w:t>，二面角</w:t>
      </w:r>
      <m:oMath>
        <m:r>
          <m:rPr/>
          <w:rPr>
            <w:rFonts w:ascii="Cambria Math" w:hAnsi="Cambria Math" w:cs="Cambria Math"/>
          </w:rPr>
          <m:t>P−AC−B</m:t>
        </m:r>
      </m:oMath>
      <w:r>
        <w:t>的平面角为</w:t>
      </w:r>
      <m:oMath>
        <m:r>
          <m:rPr/>
          <w:rPr>
            <w:rFonts w:ascii="Cambria Math" w:hAnsi="Cambria Math" w:cs="Cambria Math"/>
          </w:rPr>
          <m:t>γ</m:t>
        </m:r>
      </m:oMath>
      <w:r>
        <w:t>，则</w:t>
      </w:r>
    </w:p>
    <w:p w14:paraId="5A857D7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β&lt;γ,α&lt;γ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>
          <m:rPr/>
          <w:rPr>
            <w:rFonts w:ascii="Cambria Math" w:hAnsi="Cambria Math" w:cs="Cambria Math"/>
          </w:rPr>
          <m:t>β&lt;α,β&lt;γ</m:t>
        </m:r>
      </m:oMath>
    </w:p>
    <w:p w14:paraId="4E2A05F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β&lt;α,γ&lt;α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D．</w:t>
      </w:r>
      <m:oMath>
        <m:r>
          <m:rPr/>
          <w:rPr>
            <w:rFonts w:ascii="Cambria Math" w:hAnsi="Cambria Math" w:cs="Cambria Math"/>
          </w:rPr>
          <m:t>α&lt;β,γ&lt;β</m:t>
        </m:r>
      </m:oMath>
    </w:p>
    <w:p w14:paraId="3EAD98A5">
      <w:pPr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（2022·新高考全国Ⅱ卷）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如图，四边形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为正方形，</w:t>
      </w:r>
      <m:oMath>
        <m:r>
          <m:rPr/>
          <w:rPr>
            <w:rFonts w:ascii="Cambria Math" w:hAnsi="Cambria Math" w:cs="Cambria Math"/>
          </w:rPr>
          <m:t>ED⊥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FB∥ED,AB=ED=2FB</m:t>
        </m:r>
      </m:oMath>
      <w:r>
        <w:t>，记三棱锥</w:t>
      </w:r>
      <m:oMath>
        <m:r>
          <m:rPr/>
          <w:rPr>
            <w:rFonts w:ascii="Cambria Math" w:hAnsi="Cambria Math" w:cs="Cambria Math"/>
          </w:rPr>
          <m:t>E−ACD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F−ABC</m:t>
        </m:r>
      </m:oMath>
      <w:r>
        <w:t>，</w:t>
      </w:r>
      <m:oMath>
        <m:r>
          <m:rPr/>
          <w:rPr>
            <w:rFonts w:ascii="Cambria Math" w:hAnsi="Cambria Math" w:cs="Cambria Math"/>
          </w:rPr>
          <m:t>F−ACE</m:t>
        </m:r>
      </m:oMath>
      <w:r>
        <w:t>的体积分别为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r>
        <w:rPr>
          <w:rFonts w:hint="eastAsia"/>
          <w:lang w:val="en-US" w:eastAsia="zh-CN"/>
        </w:rPr>
        <w:t xml:space="preserve"> </w:t>
      </w:r>
    </w:p>
    <w:p w14:paraId="24C5B8E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60195" cy="1475740"/>
            <wp:effectExtent l="0" t="0" r="0" b="0"/>
            <wp:docPr id="100131" name="图片 100131" descr="@@@82b01c879b4a4d2ab16299dfa171e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82b01c879b4a4d2ab16299dfa171e77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6019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29EB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217BF876">
      <w:pPr>
        <w:tabs>
          <w:tab w:val="left" w:pos="4156"/>
        </w:tabs>
        <w:spacing w:line="360" w:lineRule="auto"/>
        <w:ind w:left="380"/>
        <w:jc w:val="left"/>
        <w:rPr>
          <w:rFonts w:hAnsi="Cambria Math"/>
          <w:i w:val="0"/>
        </w:rPr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rPr>
          <w:rFonts w:hint="eastAsia"/>
          <w:lang w:val="en-US" w:eastAsia="zh-CN"/>
        </w:rPr>
        <w:t xml:space="preserve"> </w:t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737AEE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26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天津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正方体</w:t>
      </w:r>
      <w:r>
        <w:object>
          <v:shape id="_x0000_i1025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26" o:title="eqId6e09725691ee7851f54c0dee86b2bf55"/>
            <o:lock v:ext="edit" aspectratio="t"/>
            <w10:wrap type="none"/>
            <w10:anchorlock/>
          </v:shape>
          <o:OLEObject Type="Embed" ProgID="Equation.DSMT4" ShapeID="_x0000_i1025" DrawAspect="Content" ObjectID="_1468075725" r:id="rId25">
            <o:LockedField>false</o:LockedField>
          </o:OLEObject>
        </w:object>
      </w:r>
      <w:r>
        <w:rPr>
          <w:sz w:val="21"/>
        </w:rPr>
        <w:t>中，错误的是（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0ADA86A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o:spt="75" alt="eqId0a0e1077ae9b0e2920d641d184e41ec8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28" o:title="eqId0a0e1077ae9b0e2920d641d184e41ec8"/>
            <o:lock v:ext="edit" aspectratio="t"/>
            <w10:wrap type="none"/>
            <w10:anchorlock/>
          </v:shape>
          <o:OLEObject Type="Embed" ProgID="Equation.DSMT4" ShapeID="_x0000_i1026" DrawAspect="Content" ObjectID="_1468075726" r:id="rId2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o:spt="75" alt="eqId8a8bfe2553e852df73185d017c0a62f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0" o:title="eqId8a8bfe2553e852df73185d017c0a62fb"/>
            <o:lock v:ext="edit" aspectratio="t"/>
            <w10:wrap type="none"/>
            <w10:anchorlock/>
          </v:shape>
          <o:OLEObject Type="Embed" ProgID="Equation.DSMT4" ShapeID="_x0000_i1027" DrawAspect="Content" ObjectID="_1468075727" r:id="rId29">
            <o:LockedField>false</o:LockedField>
          </o:OLEObject>
        </w:object>
      </w:r>
      <w:r>
        <w:rPr>
          <w:sz w:val="21"/>
        </w:rPr>
        <w:t>面</w:t>
      </w:r>
      <w:r>
        <w:object>
          <v:shape id="_x0000_i1028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2" o:title="eqId7bef5239ddbb0972700ce01daf9ee7cf"/>
            <o:lock v:ext="edit" aspectratio="t"/>
            <w10:wrap type="none"/>
            <w10:anchorlock/>
          </v:shape>
          <o:OLEObject Type="Embed" ProgID="Equation.DSMT4" ShapeID="_x0000_i1028" DrawAspect="Content" ObjectID="_1468075728" r:id="rId3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9" o:spt="75" alt="eqId896818aee91ddad8e87005fe797c01af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4" o:title="eqId896818aee91ddad8e87005fe797c01af"/>
            <o:lock v:ext="edit" aspectratio="t"/>
            <w10:wrap type="none"/>
            <w10:anchorlock/>
          </v:shape>
          <o:OLEObject Type="Embed" ProgID="Equation.DSMT4" ShapeID="_x0000_i1029" DrawAspect="Content" ObjectID="_1468075729" r:id="rId33">
            <o:LockedField>false</o:LockedField>
          </o:OLEObject>
        </w:object>
      </w:r>
      <w:r>
        <w:rPr>
          <w:sz w:val="21"/>
        </w:rPr>
        <w:t>面</w:t>
      </w:r>
      <w:r>
        <w:object>
          <v:shape id="_x0000_i1030" o:spt="75" alt="eqId5e2f7554a52815bfa0f4d75221ba7397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36" o:title="eqId5e2f7554a52815bfa0f4d75221ba7397"/>
            <o:lock v:ext="edit" aspectratio="t"/>
            <w10:wrap type="none"/>
            <w10:anchorlock/>
          </v:shape>
          <o:OLEObject Type="Embed" ProgID="Equation.DSMT4" ShapeID="_x0000_i1030" DrawAspect="Content" ObjectID="_1468075730" r:id="rId3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1" o:spt="75" alt="eqId539fc53994360bc74ec6a6d015b987db" type="#_x0000_t75" style="height:15.7pt;width:37.8pt;" o:ole="t" filled="f" o:preferrelative="t" stroked="f" coordsize="21600,21600">
            <v:path/>
            <v:fill on="f" focussize="0,0"/>
            <v:stroke on="f" joinstyle="miter"/>
            <v:imagedata r:id="rId38" o:title="eqId539fc53994360bc74ec6a6d015b987db"/>
            <o:lock v:ext="edit" aspectratio="t"/>
            <w10:wrap type="none"/>
            <w10:anchorlock/>
          </v:shape>
          <o:OLEObject Type="Embed" ProgID="Equation.DSMT4" ShapeID="_x0000_i1031" DrawAspect="Content" ObjectID="_1468075731" r:id="rId37">
            <o:LockedField>false</o:LockedField>
          </o:OLEObject>
        </w:object>
      </w:r>
      <w:r>
        <w:rPr>
          <w:sz w:val="21"/>
        </w:rPr>
        <w:t>面</w:t>
      </w:r>
      <w:r>
        <w:object>
          <v:shape id="_x0000_i1032" o:spt="75" alt="eqIdda7977ab975efa6411cc17de39be70d9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40" o:title="eqIdda7977ab975efa6411cc17de39be70d9"/>
            <o:lock v:ext="edit" aspectratio="t"/>
            <w10:wrap type="none"/>
            <w10:anchorlock/>
          </v:shape>
          <o:OLEObject Type="Embed" ProgID="Equation.DSMT4" ShapeID="_x0000_i1032" DrawAspect="Content" ObjectID="_1468075732" r:id="rId39">
            <o:LockedField>false</o:LockedField>
          </o:OLEObject>
        </w:object>
      </w:r>
    </w:p>
    <w:p w14:paraId="0495BC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27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</w:t>
      </w:r>
      <w:r>
        <w:rPr>
          <w:rFonts w:hint="eastAsia" w:eastAsia="黑体"/>
          <w:color w:val="C00000"/>
          <w:kern w:val="0"/>
        </w:rPr>
        <w:t>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已知空间直角坐标系中有一正方体，其三组棱分别与</w:t>
      </w:r>
      <w:r>
        <w:object>
          <v:shape id="_x0000_i1033" o:spt="75" alt="eqId81dea63b8ce3e51adf66cf7b9982a248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2" o:title="eqId81dea63b8ce3e51adf66cf7b9982a248"/>
            <o:lock v:ext="edit" aspectratio="t"/>
            <w10:wrap type="none"/>
            <w10:anchorlock/>
          </v:shape>
          <o:OLEObject Type="Embed" ProgID="Equation.DSMT4" ShapeID="_x0000_i1033" DrawAspect="Content" ObjectID="_1468075733" r:id="rId41">
            <o:LockedField>false</o:LockedField>
          </o:OLEObject>
        </w:object>
      </w:r>
      <w:r>
        <w:rPr>
          <w:sz w:val="21"/>
        </w:rPr>
        <w:t>轴、</w:t>
      </w:r>
      <w:r>
        <w:object>
          <v:shape id="_x0000_i103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034" DrawAspect="Content" ObjectID="_1468075734" r:id="rId43">
            <o:LockedField>false</o:LockedField>
          </o:OLEObject>
        </w:object>
      </w:r>
      <w:r>
        <w:rPr>
          <w:sz w:val="21"/>
        </w:rPr>
        <w:t>轴、</w:t>
      </w:r>
      <w:r>
        <w:object>
          <v:shape id="_x0000_i1035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46" o:title="eqIde81e59019989b7dc2fb59b037ef6e010"/>
            <o:lock v:ext="edit" aspectratio="t"/>
            <w10:wrap type="none"/>
            <w10:anchorlock/>
          </v:shape>
          <o:OLEObject Type="Embed" ProgID="Equation.DSMT4" ShapeID="_x0000_i1035" DrawAspect="Content" ObjectID="_1468075735" r:id="rId45">
            <o:LockedField>false</o:LockedField>
          </o:OLEObject>
        </w:object>
      </w:r>
      <w:r>
        <w:rPr>
          <w:sz w:val="21"/>
        </w:rPr>
        <w:t>轴重合，顶点</w:t>
      </w:r>
      <w:r>
        <w:object>
          <v:shape id="_x0000_i1036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8" o:title="eqId5963abe8f421bd99a2aaa94831a951e9"/>
            <o:lock v:ext="edit" aspectratio="t"/>
            <w10:wrap type="none"/>
            <w10:anchorlock/>
          </v:shape>
          <o:OLEObject Type="Embed" ProgID="Equation.DSMT4" ShapeID="_x0000_i1036" DrawAspect="Content" ObjectID="_1468075736" r:id="rId47">
            <o:LockedField>false</o:LockedField>
          </o:OLEObject>
        </w:object>
      </w:r>
      <w:r>
        <w:rPr>
          <w:sz w:val="21"/>
        </w:rPr>
        <w:t>与坐标原点重合，点</w:t>
      </w:r>
      <w:r>
        <w:object>
          <v:shape id="_x0000_i103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50" o:title="eqIdc5db41a1f31d6baee7c69990811edb9f"/>
            <o:lock v:ext="edit" aspectratio="t"/>
            <w10:wrap type="none"/>
            <w10:anchorlock/>
          </v:shape>
          <o:OLEObject Type="Embed" ProgID="Equation.DSMT4" ShapeID="_x0000_i1037" DrawAspect="Content" ObjectID="_1468075737" r:id="rId49">
            <o:LockedField>false</o:LockedField>
          </o:OLEObject>
        </w:object>
      </w:r>
      <w:r>
        <w:rPr>
          <w:sz w:val="21"/>
        </w:rPr>
        <w:t>是正方体底面中与</w:t>
      </w:r>
      <w:r>
        <w:object>
          <v:shape id="_x0000_i103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8" o:title="eqId5963abe8f421bd99a2aaa94831a951e9"/>
            <o:lock v:ext="edit" aspectratio="t"/>
            <w10:wrap type="none"/>
            <w10:anchorlock/>
          </v:shape>
          <o:OLEObject Type="Embed" ProgID="Equation.DSMT4" ShapeID="_x0000_i1038" DrawAspect="Content" ObjectID="_1468075738" r:id="rId51">
            <o:LockedField>false</o:LockedField>
          </o:OLEObject>
        </w:object>
      </w:r>
      <w:r>
        <w:rPr>
          <w:sz w:val="21"/>
        </w:rPr>
        <w:t>相对的对角顶点，点</w:t>
      </w:r>
      <w:r>
        <w:object>
          <v:shape id="_x0000_i1039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53" o:title="eqIdb1241216f3c1cb5e73043dd1037f556d"/>
            <o:lock v:ext="edit" aspectratio="t"/>
            <w10:wrap type="none"/>
            <w10:anchorlock/>
          </v:shape>
          <o:OLEObject Type="Embed" ProgID="Equation.DSMT4" ShapeID="_x0000_i1039" DrawAspect="Content" ObjectID="_1468075739" r:id="rId52">
            <o:LockedField>false</o:LockedField>
          </o:OLEObject>
        </w:object>
      </w:r>
      <w:r>
        <w:rPr>
          <w:sz w:val="21"/>
        </w:rPr>
        <w:t>在点</w:t>
      </w:r>
      <w:r>
        <w:object>
          <v:shape id="_x0000_i104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50" o:title="eqIdc5db41a1f31d6baee7c69990811edb9f"/>
            <o:lock v:ext="edit" aspectratio="t"/>
            <w10:wrap type="none"/>
            <w10:anchorlock/>
          </v:shape>
          <o:OLEObject Type="Embed" ProgID="Equation.DSMT4" ShapeID="_x0000_i1040" DrawAspect="Content" ObjectID="_1468075740" r:id="rId54">
            <o:LockedField>false</o:LockedField>
          </o:OLEObject>
        </w:object>
      </w:r>
      <w:r>
        <w:rPr>
          <w:sz w:val="21"/>
        </w:rPr>
        <w:t>的正上方．将正方体绕直线</w:t>
      </w:r>
      <w:r>
        <w:object>
          <v:shape id="_x0000_i1041" o:spt="75" alt="eqId24bb49fdc6b6bbb2449fdf8a0de769d3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56" o:title="eqId24bb49fdc6b6bbb2449fdf8a0de769d3"/>
            <o:lock v:ext="edit" aspectratio="t"/>
            <w10:wrap type="none"/>
            <w10:anchorlock/>
          </v:shape>
          <o:OLEObject Type="Embed" ProgID="Equation.DSMT4" ShapeID="_x0000_i1041" DrawAspect="Content" ObjectID="_1468075741" r:id="rId55">
            <o:LockedField>false</o:LockedField>
          </o:OLEObject>
        </w:object>
      </w:r>
      <w:r>
        <w:rPr>
          <w:sz w:val="21"/>
        </w:rPr>
        <w:t>旋转一周，试问点</w:t>
      </w:r>
      <w:r>
        <w:object>
          <v:shape id="_x0000_i104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50" o:title="eqIdc5db41a1f31d6baee7c69990811edb9f"/>
            <o:lock v:ext="edit" aspectratio="t"/>
            <w10:wrap type="none"/>
            <w10:anchorlock/>
          </v:shape>
          <o:OLEObject Type="Embed" ProgID="Equation.DSMT4" ShapeID="_x0000_i1042" DrawAspect="Content" ObjectID="_1468075742" r:id="rId57">
            <o:LockedField>false</o:LockedField>
          </o:OLEObject>
        </w:object>
      </w:r>
      <w:r>
        <w:rPr>
          <w:sz w:val="21"/>
        </w:rPr>
        <w:t>的运动轨迹会经过几个空间卦限（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）．</w:t>
      </w:r>
    </w:p>
    <w:p w14:paraId="193274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809750"/>
            <wp:effectExtent l="0" t="0" r="9525" b="0"/>
            <wp:docPr id="16" name="图片 16" descr="@@@1ecf1510-7330-4891-b37b-6fe012a31b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1ecf1510-7330-4891-b37b-6fe012a31bea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B2120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3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60" o:title="eqIdbdaa19de263700a15fcf213d64a8cd57"/>
            <o:lock v:ext="edit" aspectratio="t"/>
            <w10:wrap type="none"/>
            <w10:anchorlock/>
          </v:shape>
          <o:OLEObject Type="Embed" ProgID="Equation.DSMT4" ShapeID="_x0000_i1043" DrawAspect="Content" ObjectID="_1468075743" r:id="rId5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4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62" o:title="eqId5ca7d1107389675d32b56ec097464c14"/>
            <o:lock v:ext="edit" aspectratio="t"/>
            <w10:wrap type="none"/>
            <w10:anchorlock/>
          </v:shape>
          <o:OLEObject Type="Embed" ProgID="Equation.DSMT4" ShapeID="_x0000_i1044" DrawAspect="Content" ObjectID="_1468075744" r:id="rId6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5" o:spt="75" alt="eqIdb8860d9787671b53b1ab68b3d526f5ca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4" o:title="eqIdb8860d9787671b53b1ab68b3d526f5ca"/>
            <o:lock v:ext="edit" aspectratio="t"/>
            <w10:wrap type="none"/>
            <w10:anchorlock/>
          </v:shape>
          <o:OLEObject Type="Embed" ProgID="Equation.DSMT4" ShapeID="_x0000_i1045" DrawAspect="Content" ObjectID="_1468075745" r:id="rId6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6" o:spt="75" alt="eqId8b06e95b57b7a81cd81d05557a11fa9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66" o:title="eqId8b06e95b57b7a81cd81d05557a11fa92"/>
            <o:lock v:ext="edit" aspectratio="t"/>
            <w10:wrap type="none"/>
            <w10:anchorlock/>
          </v:shape>
          <o:OLEObject Type="Embed" ProgID="Equation.DSMT4" ShapeID="_x0000_i1046" DrawAspect="Content" ObjectID="_1468075746" r:id="rId65">
            <o:LockedField>false</o:LockedField>
          </o:OLEObject>
        </w:object>
      </w:r>
    </w:p>
    <w:p w14:paraId="4BBFD023">
      <w:pPr>
        <w:tabs>
          <w:tab w:val="left" w:pos="4156"/>
        </w:tabs>
        <w:spacing w:line="360" w:lineRule="auto"/>
        <w:ind w:left="380"/>
        <w:jc w:val="left"/>
        <w:rPr>
          <w:rFonts w:hAnsi="Cambria Math"/>
          <w:i w:val="0"/>
        </w:rPr>
      </w:pPr>
    </w:p>
    <w:p w14:paraId="7CFBEBC6">
      <w:pPr>
        <w:rPr>
          <w:rFonts w:hint="eastAsia"/>
          <w:b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br w:type="page"/>
      </w:r>
    </w:p>
    <w:p w14:paraId="67610272">
      <w:pPr>
        <w:spacing w:line="360" w:lineRule="auto"/>
        <w:jc w:val="center"/>
        <w:rPr>
          <w:rFonts w:hint="eastAsia" w:eastAsia="宋体"/>
          <w:b/>
          <w:color w:val="00B05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/>
          <w:b/>
          <w:color w:val="00B050"/>
          <w:sz w:val="24"/>
          <w:szCs w:val="24"/>
        </w:rPr>
        <w:t>0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3</w:t>
      </w:r>
      <w:r>
        <w:rPr>
          <w:rFonts w:hint="eastAsia"/>
          <w:b/>
          <w:color w:val="00B050"/>
          <w:sz w:val="24"/>
          <w:szCs w:val="24"/>
        </w:rPr>
        <w:t>：空间点、直线、平面之间的位置关系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较难题</w:t>
      </w:r>
    </w:p>
    <w:p w14:paraId="0972AE0E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（2024·新课标Ⅱ卷）</w:t>
      </w:r>
      <w:r>
        <w:t>已知正三棱台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的体积为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r>
          <m:rPr/>
          <w:rPr>
            <w:rFonts w:ascii="Cambria Math" w:hAnsi="Cambria Math" w:cs="Cambria Math"/>
          </w:rPr>
          <m:t>AB=6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</m:t>
        </m:r>
      </m:oMath>
      <w:r>
        <w:t>与平面</w:t>
      </w:r>
      <w:r>
        <w:rPr>
          <w:rFonts w:eastAsia="Times New Roman"/>
          <w:i/>
        </w:rPr>
        <w:t>ABC</w:t>
      </w:r>
      <w:r>
        <w:t>所成角的正切值为（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56768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 w14:paraId="4AAA166C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（2023·天津）</w:t>
      </w:r>
      <w:r>
        <w:t>在三棱锥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中，点</w:t>
      </w:r>
      <w:r>
        <w:rPr>
          <w:rFonts w:eastAsia="Times New Roman"/>
          <w:i/>
        </w:rPr>
        <w:t>M,N</w:t>
      </w:r>
      <w:r>
        <w:t>分别在棱</w:t>
      </w:r>
      <w:r>
        <w:rPr>
          <w:rFonts w:eastAsia="Times New Roman"/>
          <w:i/>
        </w:rPr>
        <w:t>PC,PB</w:t>
      </w:r>
      <w:r>
        <w:t>上，且</w:t>
      </w:r>
      <m:oMath>
        <m:r>
          <m:rPr/>
          <w:rPr>
            <w:rFonts w:ascii="Cambria Math" w:hAnsi="Cambria Math" w:cs="Cambria Math"/>
          </w:rPr>
          <m:t>PM=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PC</m:t>
        </m:r>
      </m:oMath>
      <w:r>
        <w:t>，</w:t>
      </w:r>
      <m:oMath>
        <m:r>
          <m:rPr/>
          <w:rPr>
            <w:rFonts w:ascii="Cambria Math" w:hAnsi="Cambria Math" w:cs="Cambria Math"/>
          </w:rPr>
          <m:t>PN=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PB</m:t>
        </m:r>
      </m:oMath>
      <w:r>
        <w:t>，则三棱锥</w:t>
      </w:r>
      <m:oMath>
        <m:r>
          <m:rPr/>
          <w:rPr>
            <w:rFonts w:ascii="Cambria Math" w:hAnsi="Cambria Math" w:cs="Cambria Math"/>
          </w:rPr>
          <m:t>P−AMN</m:t>
        </m:r>
      </m:oMath>
      <w:r>
        <w:t>和三棱锥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的体积之比为（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B5D50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</w:p>
    <w:p w14:paraId="76CCEC6A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（2025·北京）</w:t>
      </w:r>
      <w:r>
        <w:t>某科技兴趣小组用3D打印机制作的一个零件可以抽象为如图所示的多面体，其中</w:t>
      </w:r>
      <w:r>
        <w:rPr>
          <w:rFonts w:eastAsia="Times New Roman"/>
          <w:i/>
        </w:rPr>
        <w:t>ABCDEF</w:t>
      </w:r>
      <w:r>
        <w:t>是一个平面多边形，平面</w:t>
      </w:r>
      <m:oMath>
        <m:r>
          <m:rPr/>
          <w:rPr>
            <w:rFonts w:ascii="Cambria Math" w:hAnsi="Cambria Math" w:cs="Cambria Math"/>
          </w:rPr>
          <m:t>AFR⊥</m:t>
        </m:r>
      </m:oMath>
      <w:r>
        <w:t>平面</w:t>
      </w:r>
      <w:r>
        <w:rPr>
          <w:rFonts w:eastAsia="Times New Roman"/>
          <w:i/>
        </w:rPr>
        <w:t>ABC</w:t>
      </w:r>
      <w:r>
        <w:t>，平面</w:t>
      </w:r>
      <m:oMath>
        <m:r>
          <m:rPr/>
          <w:rPr>
            <w:rFonts w:ascii="Cambria Math" w:hAnsi="Cambria Math" w:cs="Cambria Math"/>
          </w:rPr>
          <m:t>CDT⊥</m:t>
        </m:r>
      </m:oMath>
      <w:r>
        <w:t>平面</w:t>
      </w:r>
      <w:r>
        <w:rPr>
          <w:rFonts w:eastAsia="Times New Roman"/>
          <w:i/>
        </w:rPr>
        <w:t>ABC</w:t>
      </w:r>
      <w:r>
        <w:t>，</w:t>
      </w:r>
      <m:oMath>
        <m:r>
          <m:rPr/>
          <w:rPr>
            <w:rFonts w:ascii="Cambria Math" w:hAnsi="Cambria Math" w:cs="Cambria Math"/>
          </w:rPr>
          <m:t>AB⊥BC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，</m:t>
        </m:r>
        <m:r>
          <m:rPr/>
          <w:rPr>
            <w:rFonts w:ascii="Cambria Math" w:hAnsi="Cambria Math" w:cs="Cambria Math"/>
          </w:rPr>
          <m:t>AB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EF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RS//CD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BC//DE//ST//AF</m:t>
        </m:r>
      </m:oMath>
      <w:r>
        <w:t>.若</w:t>
      </w:r>
      <m:oMath>
        <m:r>
          <m:rPr/>
          <w:rPr>
            <w:rFonts w:ascii="Cambria Math" w:hAnsi="Cambria Math" w:cs="Cambria Math"/>
          </w:rPr>
          <m:t>AB=BC=8,AF=CD=4,RA=RF=TC=TD=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，则该多面体的体积为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0DD443A7">
      <w:pPr>
        <w:shd w:val="clear" w:color="auto" w:fill="auto"/>
        <w:spacing w:line="360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62125" cy="1095375"/>
            <wp:effectExtent l="0" t="0" r="9525" b="9525"/>
            <wp:docPr id="100049" name="图片 100049" descr="@@@a1719ec6-22c3-4f5f-b860-edfc08b14d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a1719ec6-22c3-4f5f-b860-edfc08b14d2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D7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4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</w:t>
      </w:r>
      <w:r>
        <w:rPr>
          <w:rFonts w:hint="eastAsia" w:ascii="微软雅黑" w:hAnsi="微软雅黑" w:eastAsia="微软雅黑" w:cs="微软雅黑"/>
          <w:color w:val="C00000"/>
          <w:kern w:val="0"/>
        </w:rPr>
        <w:t>Ⅰ</w:t>
      </w:r>
      <w:r>
        <w:rPr>
          <w:rFonts w:eastAsia="黑体"/>
          <w:color w:val="C00000"/>
          <w:kern w:val="0"/>
        </w:rPr>
        <w:t>卷·高考真题）</w:t>
      </w:r>
      <w:r>
        <w:rPr>
          <w:rFonts w:hint="eastAsia" w:eastAsia="黑体"/>
          <w:color w:val="C00000"/>
          <w:kern w:val="0"/>
          <w:lang w:eastAsia="zh-CN"/>
        </w:rPr>
        <w:t>（多选）</w:t>
      </w:r>
      <w:r>
        <w:rPr>
          <w:sz w:val="21"/>
        </w:rPr>
        <w:t>在空间中，</w:t>
      </w:r>
      <w:r>
        <w:object>
          <v:shape id="_x0000_i104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8" o:title="eqId5963abe8f421bd99a2aaa94831a951e9"/>
            <o:lock v:ext="edit" aspectratio="t"/>
            <w10:wrap type="none"/>
            <w10:anchorlock/>
          </v:shape>
          <o:OLEObject Type="Embed" ProgID="Equation.DSMT4" ShapeID="_x0000_i1047" DrawAspect="Content" ObjectID="_1468075747" r:id="rId6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4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0" o:title="eqId7f9e8449aad35c5d840a3395ea86df6d"/>
            <o:lock v:ext="edit" aspectratio="t"/>
            <w10:wrap type="none"/>
            <w10:anchorlock/>
          </v:shape>
          <o:OLEObject Type="Embed" ProgID="Equation.DSMT4" ShapeID="_x0000_i1048" DrawAspect="Content" ObjectID="_1468075748" r:id="rId69">
            <o:LockedField>false</o:LockedField>
          </o:OLEObject>
        </w:object>
      </w:r>
      <w:r>
        <w:rPr>
          <w:sz w:val="21"/>
        </w:rPr>
        <w:t>为两个定点，动点</w:t>
      </w:r>
      <w:r>
        <w:object>
          <v:shape id="_x0000_i104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50" o:title="eqIdc5db41a1f31d6baee7c69990811edb9f"/>
            <o:lock v:ext="edit" aspectratio="t"/>
            <w10:wrap type="none"/>
            <w10:anchorlock/>
          </v:shape>
          <o:OLEObject Type="Embed" ProgID="Equation.DSMT4" ShapeID="_x0000_i1049" DrawAspect="Content" ObjectID="_1468075749" r:id="rId71">
            <o:LockedField>false</o:LockedField>
          </o:OLEObject>
        </w:object>
      </w:r>
      <w:r>
        <w:rPr>
          <w:sz w:val="21"/>
        </w:rPr>
        <w:t>到直线</w:t>
      </w:r>
      <w:r>
        <w:object>
          <v:shape id="_x0000_i105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3" o:title="eqIdf52a58fbaf4fea03567e88a9f0f6e37e"/>
            <o:lock v:ext="edit" aspectratio="t"/>
            <w10:wrap type="none"/>
            <w10:anchorlock/>
          </v:shape>
          <o:OLEObject Type="Embed" ProgID="Equation.DSMT4" ShapeID="_x0000_i1050" DrawAspect="Content" ObjectID="_1468075750" r:id="rId72">
            <o:LockedField>false</o:LockedField>
          </o:OLEObject>
        </w:object>
      </w:r>
      <w:r>
        <w:rPr>
          <w:sz w:val="21"/>
        </w:rPr>
        <w:t>的距离为2，动点</w:t>
      </w:r>
      <w:r>
        <w:object>
          <v:shape id="_x0000_i105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5" o:title="eqId8455657dde27aabe6adb7b188e031c11"/>
            <o:lock v:ext="edit" aspectratio="t"/>
            <w10:wrap type="none"/>
            <w10:anchorlock/>
          </v:shape>
          <o:OLEObject Type="Embed" ProgID="Equation.DSMT4" ShapeID="_x0000_i1051" DrawAspect="Content" ObjectID="_1468075751" r:id="rId74">
            <o:LockedField>false</o:LockedField>
          </o:OLEObject>
        </w:object>
      </w:r>
      <w:r>
        <w:rPr>
          <w:sz w:val="21"/>
        </w:rPr>
        <w:t>到直线</w:t>
      </w:r>
      <w:r>
        <w:object>
          <v:shape id="_x0000_i105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3" o:title="eqIdf52a58fbaf4fea03567e88a9f0f6e37e"/>
            <o:lock v:ext="edit" aspectratio="t"/>
            <w10:wrap type="none"/>
            <w10:anchorlock/>
          </v:shape>
          <o:OLEObject Type="Embed" ProgID="Equation.DSMT4" ShapeID="_x0000_i1052" DrawAspect="Content" ObjectID="_1468075752" r:id="rId76">
            <o:LockedField>false</o:LockedField>
          </o:OLEObject>
        </w:object>
      </w:r>
      <w:r>
        <w:rPr>
          <w:sz w:val="21"/>
        </w:rPr>
        <w:t>的距离为1．若二面角</w:t>
      </w:r>
      <w:r>
        <w:object>
          <v:shape id="_x0000_i1053" o:spt="75" alt="eqId442af36f0d841dc892f0750462b8a6d0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78" o:title="eqId442af36f0d841dc892f0750462b8a6d0"/>
            <o:lock v:ext="edit" aspectratio="t"/>
            <w10:wrap type="none"/>
            <w10:anchorlock/>
          </v:shape>
          <o:OLEObject Type="Embed" ProgID="Equation.DSMT4" ShapeID="_x0000_i1053" DrawAspect="Content" ObjectID="_1468075753" r:id="rId77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54" o:spt="75" alt="eqIdbe6a6301878fed2a01413020b27310a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80" o:title="eqIdbe6a6301878fed2a01413020b27310a5"/>
            <o:lock v:ext="edit" aspectratio="t"/>
            <w10:wrap type="none"/>
            <w10:anchorlock/>
          </v:shape>
          <o:OLEObject Type="Embed" ProgID="Equation.DSMT4" ShapeID="_x0000_i1054" DrawAspect="Content" ObjectID="_1468075754" r:id="rId79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4F07A36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5" o:spt="75" alt="eqIdef548d141e3369af016da5bc4ae0771a" type="#_x0000_t75" style="height:11.95pt;width:57.15pt;" o:ole="t" filled="f" o:preferrelative="t" stroked="f" coordsize="21600,21600">
            <v:path/>
            <v:fill on="f" focussize="0,0"/>
            <v:stroke on="f" joinstyle="miter"/>
            <v:imagedata r:id="rId82" o:title="eqIdef548d141e3369af016da5bc4ae0771a"/>
            <o:lock v:ext="edit" aspectratio="t"/>
            <w10:wrap type="none"/>
            <w10:anchorlock/>
          </v:shape>
          <o:OLEObject Type="Embed" ProgID="Equation.DSMT4" ShapeID="_x0000_i1055" DrawAspect="Content" ObjectID="_1468075755" r:id="rId8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6" o:spt="75" alt="eqId696adb2a79d798ab541a3961f30a73cb" type="#_x0000_t75" style="height:15.65pt;width:41.35pt;" o:ole="t" filled="f" o:preferrelative="t" stroked="f" coordsize="21600,21600">
            <v:path/>
            <v:fill on="f" focussize="0,0"/>
            <v:stroke on="f" joinstyle="miter"/>
            <v:imagedata r:id="rId84" o:title="eqId696adb2a79d798ab541a3961f30a73cb"/>
            <o:lock v:ext="edit" aspectratio="t"/>
            <w10:wrap type="none"/>
            <w10:anchorlock/>
          </v:shape>
          <o:OLEObject Type="Embed" ProgID="Equation.DSMT4" ShapeID="_x0000_i1056" DrawAspect="Content" ObjectID="_1468075756" r:id="rId83">
            <o:LockedField>false</o:LockedField>
          </o:OLEObject>
        </w:object>
      </w:r>
    </w:p>
    <w:p w14:paraId="7AF7E5C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object>
          <v:shape id="_x0000_i1057" o:spt="75" alt="eqIda77e3c1c236141d6118429fade0a9b9d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86" o:title="eqIda77e3c1c236141d6118429fade0a9b9d"/>
            <o:lock v:ext="edit" aspectratio="t"/>
            <w10:wrap type="none"/>
            <w10:anchorlock/>
          </v:shape>
          <o:OLEObject Type="Embed" ProgID="Equation.DSMT4" ShapeID="_x0000_i1057" DrawAspect="Content" ObjectID="_1468075757" r:id="rId85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58" o:spt="75" alt="eqId97f30533da2e1d2a958dc906c37eba9d" type="#_x0000_t75" style="height:12.75pt;width:27.25pt;" o:ole="t" filled="f" o:preferrelative="t" stroked="f" coordsize="21600,21600">
            <v:path/>
            <v:fill on="f" focussize="0,0"/>
            <v:stroke on="f" joinstyle="miter"/>
            <v:imagedata r:id="rId88" o:title="eqId97f30533da2e1d2a958dc906c37eba9d"/>
            <o:lock v:ext="edit" aspectratio="t"/>
            <w10:wrap type="none"/>
            <w10:anchorlock/>
          </v:shape>
          <o:OLEObject Type="Embed" ProgID="Equation.DSMT4" ShapeID="_x0000_i1058" DrawAspect="Content" ObjectID="_1468075758" r:id="rId87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059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90" o:title="eqId7abd284f76d9f5769bc189508ce2572b"/>
            <o:lock v:ext="edit" aspectratio="t"/>
            <w10:wrap type="none"/>
            <w10:anchorlock/>
          </v:shape>
          <o:OLEObject Type="Embed" ProgID="Equation.DSMT4" ShapeID="_x0000_i1059" DrawAspect="Content" ObjectID="_1468075759" r:id="rId8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D．当</w:t>
      </w:r>
      <w:r>
        <w:object>
          <v:shape id="_x0000_i1060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92" o:title="eqId21f9157fce2a8339d281178c7c0bccbe"/>
            <o:lock v:ext="edit" aspectratio="t"/>
            <w10:wrap type="none"/>
            <w10:anchorlock/>
          </v:shape>
          <o:OLEObject Type="Embed" ProgID="Equation.DSMT4" ShapeID="_x0000_i1060" DrawAspect="Content" ObjectID="_1468075760" r:id="rId91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061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94" o:title="eqIdb4eb7e9ad5486cf1c5e506b20c5469e8"/>
            <o:lock v:ext="edit" aspectratio="t"/>
            <w10:wrap type="none"/>
            <w10:anchorlock/>
          </v:shape>
          <o:OLEObject Type="Embed" ProgID="Equation.DSMT4" ShapeID="_x0000_i1061" DrawAspect="Content" ObjectID="_1468075761" r:id="rId93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62" o:spt="75" alt="eqId9c828839ec7daffe75d61c24298afe7a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96" o:title="eqId9c828839ec7daffe75d61c24298afe7a"/>
            <o:lock v:ext="edit" aspectratio="t"/>
            <w10:wrap type="none"/>
            <w10:anchorlock/>
          </v:shape>
          <o:OLEObject Type="Embed" ProgID="Equation.DSMT4" ShapeID="_x0000_i1062" DrawAspect="Content" ObjectID="_1468075762" r:id="rId95">
            <o:LockedField>false</o:LockedField>
          </o:OLEObject>
        </w:object>
      </w:r>
    </w:p>
    <w:p w14:paraId="22DD1FAE">
      <w:pPr>
        <w:spacing w:line="360" w:lineRule="auto"/>
        <w:rPr>
          <w:rFonts w:hint="default"/>
          <w:lang w:val="en-US" w:eastAsia="zh-CN"/>
        </w:rPr>
      </w:pP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31834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F543E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7B47DA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65067"/>
    <w:rsid w:val="00C806B0"/>
    <w:rsid w:val="00E476EE"/>
    <w:rsid w:val="00E93084"/>
    <w:rsid w:val="00EF035E"/>
    <w:rsid w:val="00F16B29"/>
    <w:rsid w:val="036B7036"/>
    <w:rsid w:val="183A6E01"/>
    <w:rsid w:val="1C35509A"/>
    <w:rsid w:val="1C572EBB"/>
    <w:rsid w:val="26CD1C32"/>
    <w:rsid w:val="2A095194"/>
    <w:rsid w:val="33C66767"/>
    <w:rsid w:val="34177BFA"/>
    <w:rsid w:val="4F8E345D"/>
    <w:rsid w:val="5D2F1205"/>
    <w:rsid w:val="616D65A5"/>
    <w:rsid w:val="697B6715"/>
    <w:rsid w:val="77AD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customXml" Target="../customXml/item1.xml"/><Relationship Id="rId96" Type="http://schemas.openxmlformats.org/officeDocument/2006/relationships/image" Target="media/image53.wmf"/><Relationship Id="rId95" Type="http://schemas.openxmlformats.org/officeDocument/2006/relationships/oleObject" Target="embeddings/oleObject38.bin"/><Relationship Id="rId94" Type="http://schemas.openxmlformats.org/officeDocument/2006/relationships/image" Target="media/image52.wmf"/><Relationship Id="rId93" Type="http://schemas.openxmlformats.org/officeDocument/2006/relationships/oleObject" Target="embeddings/oleObject37.bin"/><Relationship Id="rId92" Type="http://schemas.openxmlformats.org/officeDocument/2006/relationships/image" Target="media/image51.wmf"/><Relationship Id="rId91" Type="http://schemas.openxmlformats.org/officeDocument/2006/relationships/oleObject" Target="embeddings/oleObject36.bin"/><Relationship Id="rId90" Type="http://schemas.openxmlformats.org/officeDocument/2006/relationships/image" Target="media/image50.wmf"/><Relationship Id="rId9" Type="http://schemas.openxmlformats.org/officeDocument/2006/relationships/image" Target="media/image4.png"/><Relationship Id="rId89" Type="http://schemas.openxmlformats.org/officeDocument/2006/relationships/oleObject" Target="embeddings/oleObject35.bin"/><Relationship Id="rId88" Type="http://schemas.openxmlformats.org/officeDocument/2006/relationships/image" Target="media/image49.wmf"/><Relationship Id="rId87" Type="http://schemas.openxmlformats.org/officeDocument/2006/relationships/oleObject" Target="embeddings/oleObject34.bin"/><Relationship Id="rId86" Type="http://schemas.openxmlformats.org/officeDocument/2006/relationships/image" Target="media/image48.wmf"/><Relationship Id="rId85" Type="http://schemas.openxmlformats.org/officeDocument/2006/relationships/oleObject" Target="embeddings/oleObject33.bin"/><Relationship Id="rId84" Type="http://schemas.openxmlformats.org/officeDocument/2006/relationships/image" Target="media/image47.wmf"/><Relationship Id="rId83" Type="http://schemas.openxmlformats.org/officeDocument/2006/relationships/oleObject" Target="embeddings/oleObject32.bin"/><Relationship Id="rId82" Type="http://schemas.openxmlformats.org/officeDocument/2006/relationships/image" Target="media/image46.wmf"/><Relationship Id="rId81" Type="http://schemas.openxmlformats.org/officeDocument/2006/relationships/oleObject" Target="embeddings/oleObject31.bin"/><Relationship Id="rId80" Type="http://schemas.openxmlformats.org/officeDocument/2006/relationships/image" Target="media/image45.wmf"/><Relationship Id="rId8" Type="http://schemas.openxmlformats.org/officeDocument/2006/relationships/image" Target="media/image3.png"/><Relationship Id="rId79" Type="http://schemas.openxmlformats.org/officeDocument/2006/relationships/oleObject" Target="embeddings/oleObject30.bin"/><Relationship Id="rId78" Type="http://schemas.openxmlformats.org/officeDocument/2006/relationships/image" Target="media/image44.wmf"/><Relationship Id="rId77" Type="http://schemas.openxmlformats.org/officeDocument/2006/relationships/oleObject" Target="embeddings/oleObject29.bin"/><Relationship Id="rId76" Type="http://schemas.openxmlformats.org/officeDocument/2006/relationships/oleObject" Target="embeddings/oleObject28.bin"/><Relationship Id="rId75" Type="http://schemas.openxmlformats.org/officeDocument/2006/relationships/image" Target="media/image43.wmf"/><Relationship Id="rId74" Type="http://schemas.openxmlformats.org/officeDocument/2006/relationships/oleObject" Target="embeddings/oleObject27.bin"/><Relationship Id="rId73" Type="http://schemas.openxmlformats.org/officeDocument/2006/relationships/image" Target="media/image42.wmf"/><Relationship Id="rId72" Type="http://schemas.openxmlformats.org/officeDocument/2006/relationships/oleObject" Target="embeddings/oleObject26.bin"/><Relationship Id="rId71" Type="http://schemas.openxmlformats.org/officeDocument/2006/relationships/oleObject" Target="embeddings/oleObject25.bin"/><Relationship Id="rId70" Type="http://schemas.openxmlformats.org/officeDocument/2006/relationships/image" Target="media/image41.wmf"/><Relationship Id="rId7" Type="http://schemas.openxmlformats.org/officeDocument/2006/relationships/image" Target="media/image2.png"/><Relationship Id="rId69" Type="http://schemas.openxmlformats.org/officeDocument/2006/relationships/oleObject" Target="embeddings/oleObject24.bin"/><Relationship Id="rId68" Type="http://schemas.openxmlformats.org/officeDocument/2006/relationships/oleObject" Target="embeddings/oleObject23.bin"/><Relationship Id="rId67" Type="http://schemas.openxmlformats.org/officeDocument/2006/relationships/image" Target="media/image40.png"/><Relationship Id="rId66" Type="http://schemas.openxmlformats.org/officeDocument/2006/relationships/image" Target="media/image39.wmf"/><Relationship Id="rId65" Type="http://schemas.openxmlformats.org/officeDocument/2006/relationships/oleObject" Target="embeddings/oleObject22.bin"/><Relationship Id="rId64" Type="http://schemas.openxmlformats.org/officeDocument/2006/relationships/image" Target="media/image38.wmf"/><Relationship Id="rId63" Type="http://schemas.openxmlformats.org/officeDocument/2006/relationships/oleObject" Target="embeddings/oleObject21.bin"/><Relationship Id="rId62" Type="http://schemas.openxmlformats.org/officeDocument/2006/relationships/image" Target="media/image37.wmf"/><Relationship Id="rId61" Type="http://schemas.openxmlformats.org/officeDocument/2006/relationships/oleObject" Target="embeddings/oleObject20.bin"/><Relationship Id="rId60" Type="http://schemas.openxmlformats.org/officeDocument/2006/relationships/image" Target="media/image36.wmf"/><Relationship Id="rId6" Type="http://schemas.openxmlformats.org/officeDocument/2006/relationships/image" Target="media/image1.png"/><Relationship Id="rId59" Type="http://schemas.openxmlformats.org/officeDocument/2006/relationships/oleObject" Target="embeddings/oleObject19.bin"/><Relationship Id="rId58" Type="http://schemas.openxmlformats.org/officeDocument/2006/relationships/image" Target="media/image35.png"/><Relationship Id="rId57" Type="http://schemas.openxmlformats.org/officeDocument/2006/relationships/oleObject" Target="embeddings/oleObject18.bin"/><Relationship Id="rId56" Type="http://schemas.openxmlformats.org/officeDocument/2006/relationships/image" Target="media/image34.wmf"/><Relationship Id="rId55" Type="http://schemas.openxmlformats.org/officeDocument/2006/relationships/oleObject" Target="embeddings/oleObject17.bin"/><Relationship Id="rId54" Type="http://schemas.openxmlformats.org/officeDocument/2006/relationships/oleObject" Target="embeddings/oleObject16.bin"/><Relationship Id="rId53" Type="http://schemas.openxmlformats.org/officeDocument/2006/relationships/image" Target="media/image33.wmf"/><Relationship Id="rId52" Type="http://schemas.openxmlformats.org/officeDocument/2006/relationships/oleObject" Target="embeddings/oleObject15.bin"/><Relationship Id="rId51" Type="http://schemas.openxmlformats.org/officeDocument/2006/relationships/oleObject" Target="embeddings/oleObject14.bin"/><Relationship Id="rId50" Type="http://schemas.openxmlformats.org/officeDocument/2006/relationships/image" Target="media/image32.wmf"/><Relationship Id="rId5" Type="http://schemas.openxmlformats.org/officeDocument/2006/relationships/theme" Target="theme/theme1.xml"/><Relationship Id="rId49" Type="http://schemas.openxmlformats.org/officeDocument/2006/relationships/oleObject" Target="embeddings/oleObject13.bin"/><Relationship Id="rId48" Type="http://schemas.openxmlformats.org/officeDocument/2006/relationships/image" Target="media/image31.wmf"/><Relationship Id="rId47" Type="http://schemas.openxmlformats.org/officeDocument/2006/relationships/oleObject" Target="embeddings/oleObject12.bin"/><Relationship Id="rId46" Type="http://schemas.openxmlformats.org/officeDocument/2006/relationships/image" Target="media/image30.wmf"/><Relationship Id="rId45" Type="http://schemas.openxmlformats.org/officeDocument/2006/relationships/oleObject" Target="embeddings/oleObject11.bin"/><Relationship Id="rId44" Type="http://schemas.openxmlformats.org/officeDocument/2006/relationships/image" Target="media/image29.wmf"/><Relationship Id="rId43" Type="http://schemas.openxmlformats.org/officeDocument/2006/relationships/oleObject" Target="embeddings/oleObject10.bin"/><Relationship Id="rId42" Type="http://schemas.openxmlformats.org/officeDocument/2006/relationships/image" Target="media/image28.wmf"/><Relationship Id="rId41" Type="http://schemas.openxmlformats.org/officeDocument/2006/relationships/oleObject" Target="embeddings/oleObject9.bin"/><Relationship Id="rId40" Type="http://schemas.openxmlformats.org/officeDocument/2006/relationships/image" Target="media/image27.wmf"/><Relationship Id="rId4" Type="http://schemas.openxmlformats.org/officeDocument/2006/relationships/footer" Target="footer1.xml"/><Relationship Id="rId39" Type="http://schemas.openxmlformats.org/officeDocument/2006/relationships/oleObject" Target="embeddings/oleObject8.bin"/><Relationship Id="rId38" Type="http://schemas.openxmlformats.org/officeDocument/2006/relationships/image" Target="media/image26.wmf"/><Relationship Id="rId37" Type="http://schemas.openxmlformats.org/officeDocument/2006/relationships/oleObject" Target="embeddings/oleObject7.bin"/><Relationship Id="rId36" Type="http://schemas.openxmlformats.org/officeDocument/2006/relationships/image" Target="media/image25.wmf"/><Relationship Id="rId35" Type="http://schemas.openxmlformats.org/officeDocument/2006/relationships/oleObject" Target="embeddings/oleObject6.bin"/><Relationship Id="rId34" Type="http://schemas.openxmlformats.org/officeDocument/2006/relationships/image" Target="media/image24.wmf"/><Relationship Id="rId33" Type="http://schemas.openxmlformats.org/officeDocument/2006/relationships/oleObject" Target="embeddings/oleObject5.bin"/><Relationship Id="rId32" Type="http://schemas.openxmlformats.org/officeDocument/2006/relationships/image" Target="media/image23.wmf"/><Relationship Id="rId31" Type="http://schemas.openxmlformats.org/officeDocument/2006/relationships/oleObject" Target="embeddings/oleObject4.bin"/><Relationship Id="rId30" Type="http://schemas.openxmlformats.org/officeDocument/2006/relationships/image" Target="media/image22.wmf"/><Relationship Id="rId3" Type="http://schemas.openxmlformats.org/officeDocument/2006/relationships/header" Target="header1.xml"/><Relationship Id="rId29" Type="http://schemas.openxmlformats.org/officeDocument/2006/relationships/oleObject" Target="embeddings/oleObject3.bin"/><Relationship Id="rId28" Type="http://schemas.openxmlformats.org/officeDocument/2006/relationships/image" Target="media/image21.wmf"/><Relationship Id="rId27" Type="http://schemas.openxmlformats.org/officeDocument/2006/relationships/oleObject" Target="embeddings/oleObject2.bin"/><Relationship Id="rId26" Type="http://schemas.openxmlformats.org/officeDocument/2006/relationships/image" Target="media/image20.wmf"/><Relationship Id="rId25" Type="http://schemas.openxmlformats.org/officeDocument/2006/relationships/oleObject" Target="embeddings/oleObject1.bin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867</Words>
  <Characters>980</Characters>
  <Lines>770</Lines>
  <Paragraphs>931</Paragraphs>
  <TotalTime>0</TotalTime>
  <ScaleCrop>false</ScaleCrop>
  <LinksUpToDate>false</LinksUpToDate>
  <CharactersWithSpaces>1043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cp:lastModifiedBy>18085640161</cp:lastModifiedBy>
  <dcterms:modified xsi:type="dcterms:W3CDTF">2026-07-25T05:01:30Z</dcterms:modified>
  <dc:subject>追梦团队工作室出品17085053077</dc:subject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C9DC7828D4CF417382251FA52E28DBAE_12</vt:lpwstr>
  </property>
</Properties>
</file>