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2B05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17</w:t>
      </w:r>
    </w:p>
    <w:p w14:paraId="7067A6B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0DD4F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4202A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A776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18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5630F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已知非零向量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b/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不共面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082C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</w:p>
    <w:p w14:paraId="065FC9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已知空间向量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D74B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B8F88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的法向量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所成角的余弦值为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F169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195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FF70E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是正方形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点的轨迹是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1DC3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</w:p>
    <w:p w14:paraId="4AAE0E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BCC</w:t>
      </w:r>
      <w:r>
        <w:rPr>
          <w:sz w:val="21"/>
          <w:szCs w:val="21"/>
          <w:vertAlign w:val="subscript"/>
        </w:rPr>
        <w:t>1</w:t>
      </w:r>
    </w:p>
    <w:p w14:paraId="3C0BA33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平行六面体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的底面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A'AD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A'AB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AA'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则线段</w:t>
      </w:r>
      <w:r>
        <w:rPr>
          <w:i/>
          <w:sz w:val="21"/>
          <w:szCs w:val="21"/>
        </w:rPr>
        <w:t>BD'</w:t>
      </w:r>
      <w:r>
        <w:rPr>
          <w:rFonts w:hint="eastAsia"/>
          <w:sz w:val="21"/>
          <w:szCs w:val="21"/>
        </w:rPr>
        <w:t>的长为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B8DC2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807720"/>
            <wp:effectExtent l="0" t="0" r="0" b="0"/>
            <wp:docPr id="312" name="27byljcsx7-8-76.jpg" descr="id:21475003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27byljcsx7-8-76.jpg" descr="id:214750036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4434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7A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D7729D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为矩形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所在平面外一点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BQD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1F9BF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28370" cy="682625"/>
            <wp:effectExtent l="0" t="0" r="0" b="0"/>
            <wp:docPr id="313" name="27byljcsx7-8-77.jpg" descr="id:21475003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27byljcsx7-8-77.jpg" descr="id:214750036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ED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9D10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1DA5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85C8D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已知空间向量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68F7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均垂直</w:t>
      </w:r>
    </w:p>
    <w:p w14:paraId="54EE78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共面</w:t>
      </w:r>
    </w:p>
    <w:p w14:paraId="08E3C0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分别是异面直线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的方向向量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所成的角的余弦值为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DDFC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463FFE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湖南长沙模拟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为正方体表面上的动点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的夹角为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CE7D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的轨迹确定的图形是平面图形</w:t>
      </w:r>
    </w:p>
    <w:p w14:paraId="2EA2DE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的轨迹长度为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6FD58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的最小值为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061353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在侧面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1</w:t>
      </w:r>
    </w:p>
    <w:p w14:paraId="28B9DF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6B28A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的一个方向向量为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A8B949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点是正方形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点的轨迹长度为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30EBFA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0755" cy="904875"/>
            <wp:effectExtent l="0" t="0" r="0" b="0"/>
            <wp:docPr id="314" name="27byljcsx7-8-80.jpg" descr="id:21475003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27byljcsx7-8-80.jpg" descr="id:214750037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95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8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是正方形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含边界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的距离等于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两点间距离的最大值为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B8DE3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8E134B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</w:p>
    <w:p w14:paraId="29EA8C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240" cy="999490"/>
            <wp:effectExtent l="0" t="0" r="0" b="0"/>
            <wp:docPr id="315" name="27byljcsx7-8-83.jpg" descr="id:21475003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27byljcsx7-8-83.jpg" descr="id:214750038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134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2F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；</w:t>
      </w:r>
    </w:p>
    <w:p w14:paraId="5B5471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.</w:t>
      </w:r>
    </w:p>
    <w:p w14:paraId="5A1991D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139FD47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4240" cy="835025"/>
            <wp:effectExtent l="0" t="0" r="0" b="0"/>
            <wp:docPr id="316" name="27byljcsx7-8-85.jpg" descr="id:21475003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27byljcsx7-8-85.jpg" descr="id:214750038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4736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90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</w:t>
      </w:r>
    </w:p>
    <w:p w14:paraId="6F3B80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所成角的正弦值</w:t>
      </w:r>
      <w:r>
        <w:rPr>
          <w:rFonts w:ascii="宋体" w:hAnsi="宋体"/>
          <w:sz w:val="21"/>
          <w:szCs w:val="21"/>
        </w:rPr>
        <w:t>；</w:t>
      </w:r>
    </w:p>
    <w:p w14:paraId="70F88449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在棱</w:t>
      </w:r>
      <w:r>
        <w:rPr>
          <w:i/>
          <w:sz w:val="21"/>
          <w:szCs w:val="21"/>
        </w:rPr>
        <w:t>PA</w:t>
      </w:r>
      <w:r>
        <w:rPr>
          <w:rFonts w:hint="eastAsia"/>
          <w:sz w:val="21"/>
          <w:szCs w:val="21"/>
        </w:rPr>
        <w:t>上是否存在点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BM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</w:p>
    <w:p w14:paraId="64C280F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3C1D57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44776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0FF2555B"/>
    <w:rsid w:val="3E91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1186</Words>
  <Characters>1560</Characters>
  <Lines>11</Lines>
  <Paragraphs>3</Paragraphs>
  <TotalTime>7</TotalTime>
  <ScaleCrop>false</ScaleCrop>
  <LinksUpToDate>false</LinksUpToDate>
  <CharactersWithSpaces>1617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2026-07-14T04:22:50Z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A53D8BA0FA5F4C94AC6071EDFAD7D316_12</vt:lpwstr>
  </property>
</Properties>
</file>