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28AB3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第</w:t>
      </w:r>
      <w:r>
        <w:rPr>
          <w:b/>
          <w:sz w:val="30"/>
          <w:szCs w:val="30"/>
        </w:rPr>
        <w:t>2</w:t>
      </w:r>
      <w:r>
        <w:rPr>
          <w:rFonts w:eastAsia="黑体"/>
          <w:b/>
          <w:sz w:val="30"/>
          <w:szCs w:val="30"/>
        </w:rPr>
        <w:t>节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导数与函数的单调性</w:t>
      </w:r>
    </w:p>
    <w:p w14:paraId="3A77CA1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87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069AFA64">
      <w:pPr>
        <w:tabs>
          <w:tab w:val="left" w:pos="212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3D8BEBB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120" name="基础达标灰.jpg" descr="id:214749900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基础达标灰.jpg" descr="id:2147499008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36FF8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的导函数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则下列判断中正确的是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839EDC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83945" cy="606425"/>
            <wp:effectExtent l="0" t="0" r="0" b="0"/>
            <wp:docPr id="121" name="27bylsxty3-4a.jpg" descr="id:214749901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27bylsxty3-4a.jpg" descr="id:2147499015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3984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6814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内单调递增</w:t>
      </w:r>
    </w:p>
    <w:p w14:paraId="57A610D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内单调递减</w:t>
      </w:r>
    </w:p>
    <w:p w14:paraId="4445C04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内单调递减</w:t>
      </w:r>
    </w:p>
    <w:p w14:paraId="33B252A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上单调递增</w:t>
      </w:r>
    </w:p>
    <w:p w14:paraId="59CD1BF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B603C1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37859A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hint="eastAsia"/>
          <w:sz w:val="21"/>
          <w:szCs w:val="21"/>
        </w:rPr>
        <w:t>的单调递减区间是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8A962F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</w:p>
    <w:p w14:paraId="1E9E7F1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</w:p>
    <w:p w14:paraId="1AAB991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7062BF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28C537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上单调递增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A3C7D8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充分不必要条件</w:t>
      </w:r>
    </w:p>
    <w:p w14:paraId="355E956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必要不充分条件</w:t>
      </w:r>
    </w:p>
    <w:p w14:paraId="6368BD2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充要条件</w:t>
      </w:r>
    </w:p>
    <w:p w14:paraId="741F37A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既不充分也不必要条件</w:t>
      </w:r>
    </w:p>
    <w:p w14:paraId="5C23339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8591AE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D551AB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的单调递增区间是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AEF47E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78BDF87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</w:p>
    <w:p w14:paraId="6B96DB0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FF5F17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04B447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的单调递增区间为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40882A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5660D19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146AFED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756F41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1669B7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15922ED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安徽马鞍山模拟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的导函数为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的图象可能是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9BD3DA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94410" cy="908050"/>
            <wp:effectExtent l="0" t="0" r="0" b="0"/>
            <wp:docPr id="122" name="24esxp-94.jpg" descr="id:214749902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24esxp-94.jpg" descr="id:2147499022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94458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2BF9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842260" cy="782955"/>
            <wp:effectExtent l="0" t="0" r="0" b="0"/>
            <wp:docPr id="123" name="24esxp-95.jpg" descr="id:214749902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24esxp-95.jpg" descr="id:2147499029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2565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379D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8C7602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61AF43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DCDD6F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若一个函数在区间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上的导数值恒大于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则该函数在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上纯粹递增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若一个函数在区间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上的导数值恒小于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则该函数在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上纯粹递减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A32A30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上纯粹递增</w:t>
      </w:r>
    </w:p>
    <w:p w14:paraId="5256BD6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上纯粹递增</w:t>
      </w:r>
    </w:p>
    <w:p w14:paraId="498DE9D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上纯粹递减</w:t>
      </w:r>
    </w:p>
    <w:p w14:paraId="00B288A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上纯粹递减</w:t>
      </w:r>
    </w:p>
    <w:p w14:paraId="2799B26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58EAC6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B20205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F73C34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的单调递减区间是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7E4B07B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BD633B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）</m:t>
                  </m:r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e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≥0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&lt;0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的单调递减区间为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313002C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D73E0F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8922DD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EA3860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50E756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讨论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的单调性</w:t>
      </w:r>
      <w:r>
        <w:rPr>
          <w:rFonts w:ascii="宋体" w:hAnsi="宋体"/>
          <w:sz w:val="21"/>
          <w:szCs w:val="21"/>
        </w:rPr>
        <w:t>.</w:t>
      </w:r>
    </w:p>
    <w:p w14:paraId="1D8870A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124" name="综合应用灰.jpg" descr="id:214749903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综合应用灰.jpg" descr="id:2147499036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6100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的导函数为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·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的解集为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75C342E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26795" cy="789305"/>
            <wp:effectExtent l="0" t="0" r="0" b="0"/>
            <wp:docPr id="125" name="27byljcsx3-17.jpg" descr="id:214749904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27byljcsx3-17.jpg" descr="id:2147499043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27156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6B746">
      <w:pPr>
        <w:tabs>
          <w:tab w:val="left" w:pos="2127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）∪（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ab/>
      </w:r>
    </w:p>
    <w:p w14:paraId="549F634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）∪（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</w:p>
    <w:p w14:paraId="5994635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5E60A4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F93E64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431290" cy="762000"/>
            <wp:effectExtent l="0" t="0" r="0" b="0"/>
            <wp:docPr id="126" name="27byljcsx3-16.jpg" descr="id:214749905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27byljcsx3-16.jpg" descr="id:2147499050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3159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F97C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内单调递增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内单调递减</w:t>
      </w:r>
    </w:p>
    <w:p w14:paraId="6EF4513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内单调递减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内单调递减</w:t>
      </w:r>
    </w:p>
    <w:p w14:paraId="2344ADC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9296A8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B5B08A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满足下列条件</w:t>
      </w:r>
      <w:r>
        <w:rPr>
          <w:rFonts w:ascii="宋体" w:hAnsi="宋体"/>
          <w:sz w:val="21"/>
          <w:szCs w:val="21"/>
        </w:rPr>
        <w:t>：①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的导函数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为偶函数</w:t>
      </w:r>
      <w:r>
        <w:rPr>
          <w:rFonts w:ascii="宋体" w:hAnsi="宋体"/>
          <w:sz w:val="21"/>
          <w:szCs w:val="21"/>
        </w:rPr>
        <w:t>；②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（－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上单调递增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的一个解析式为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.（</w:t>
      </w:r>
      <w:r>
        <w:rPr>
          <w:rFonts w:hint="eastAsia"/>
          <w:sz w:val="21"/>
          <w:szCs w:val="21"/>
        </w:rPr>
        <w:t>答案不唯一</w:t>
      </w:r>
      <w:r>
        <w:rPr>
          <w:rFonts w:ascii="宋体" w:hAnsi="宋体"/>
          <w:sz w:val="21"/>
          <w:szCs w:val="21"/>
        </w:rPr>
        <w:t>）</w:t>
      </w:r>
    </w:p>
    <w:p w14:paraId="397D66C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99ACD3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73F592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为实数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ln</w:t>
      </w:r>
      <w:r>
        <w:rPr>
          <w:rFonts w:ascii="宋体" w:hAnsi="宋体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1+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.</w:t>
      </w:r>
    </w:p>
    <w:p w14:paraId="68F4ABD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在其定义域内是增函数</w:t>
      </w:r>
      <w:r>
        <w:rPr>
          <w:rFonts w:ascii="宋体" w:hAnsi="宋体"/>
          <w:sz w:val="21"/>
          <w:szCs w:val="21"/>
        </w:rPr>
        <w:t>；</w:t>
      </w:r>
    </w:p>
    <w:p w14:paraId="28299596">
      <w:pPr>
        <w:tabs>
          <w:tab w:val="left" w:pos="2127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的单调递减区间</w:t>
      </w:r>
    </w:p>
    <w:p w14:paraId="382432CD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2500F"/>
    <w:rsid w:val="00630676"/>
    <w:rsid w:val="006C537E"/>
    <w:rsid w:val="006E28A5"/>
    <w:rsid w:val="00720332"/>
    <w:rsid w:val="007E69FE"/>
    <w:rsid w:val="0081363D"/>
    <w:rsid w:val="00843D10"/>
    <w:rsid w:val="008B3DDC"/>
    <w:rsid w:val="009217BC"/>
    <w:rsid w:val="00960619"/>
    <w:rsid w:val="00971BFB"/>
    <w:rsid w:val="009D7281"/>
    <w:rsid w:val="009F4C47"/>
    <w:rsid w:val="00A33F40"/>
    <w:rsid w:val="00AA2977"/>
    <w:rsid w:val="00AB315B"/>
    <w:rsid w:val="00B308B8"/>
    <w:rsid w:val="00B82B68"/>
    <w:rsid w:val="00BA1E36"/>
    <w:rsid w:val="00BD41B8"/>
    <w:rsid w:val="00BF17CB"/>
    <w:rsid w:val="00C40C6D"/>
    <w:rsid w:val="00C47140"/>
    <w:rsid w:val="00C6302E"/>
    <w:rsid w:val="00C82289"/>
    <w:rsid w:val="00CB0F26"/>
    <w:rsid w:val="00CB1D13"/>
    <w:rsid w:val="00CE7A05"/>
    <w:rsid w:val="00D01BC0"/>
    <w:rsid w:val="00D3685C"/>
    <w:rsid w:val="00D653E7"/>
    <w:rsid w:val="00D81827"/>
    <w:rsid w:val="00D940E1"/>
    <w:rsid w:val="00E05032"/>
    <w:rsid w:val="00E07896"/>
    <w:rsid w:val="00E336E3"/>
    <w:rsid w:val="00E53608"/>
    <w:rsid w:val="00E5427A"/>
    <w:rsid w:val="00E629AC"/>
    <w:rsid w:val="00E77448"/>
    <w:rsid w:val="00E93DC0"/>
    <w:rsid w:val="00EB4538"/>
    <w:rsid w:val="00F043AD"/>
    <w:rsid w:val="00F2401F"/>
    <w:rsid w:val="00F2499B"/>
    <w:rsid w:val="00F81A0E"/>
    <w:rsid w:val="00FA57C3"/>
    <w:rsid w:val="00FC4922"/>
    <w:rsid w:val="00FF5354"/>
    <w:rsid w:val="3763705E"/>
    <w:rsid w:val="5FFD2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4.xml"/><Relationship Id="rId15" Type="http://schemas.openxmlformats.org/officeDocument/2006/relationships/customXml" Target="../customXml/item3.xml"/><Relationship Id="rId14" Type="http://schemas.openxmlformats.org/officeDocument/2006/relationships/customXml" Target="../customXml/item2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4B3307D3-B2C9-4FF8-8CBB-8B9570B3AA04}">
  <ds:schemaRefs/>
</ds:datastoreItem>
</file>

<file path=customXml/itemProps2.xml><?xml version="1.0" encoding="utf-8"?>
<ds:datastoreItem xmlns:ds="http://schemas.openxmlformats.org/officeDocument/2006/customXml" ds:itemID="{5505690D-EC57-40C0-9652-C948A28899F0}">
  <ds:schemaRefs/>
</ds:datastoreItem>
</file>

<file path=customXml/itemProps3.xml><?xml version="1.0" encoding="utf-8"?>
<ds:datastoreItem xmlns:ds="http://schemas.openxmlformats.org/officeDocument/2006/customXml" ds:itemID="{F8788689-C533-4448-945B-12F4B397B557}">
  <ds:schemaRefs/>
</ds:datastoreItem>
</file>

<file path=customXml/itemProps4.xml><?xml version="1.0" encoding="utf-8"?>
<ds:datastoreItem xmlns:ds="http://schemas.openxmlformats.org/officeDocument/2006/customXml" ds:itemID="{A6139CF6-5931-4AE5-A712-2A5998365C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1113</Words>
  <Characters>1250</Characters>
  <Lines>18</Lines>
  <Paragraphs>5</Paragraphs>
  <TotalTime>6</TotalTime>
  <ScaleCrop>false</ScaleCrop>
  <LinksUpToDate>false</LinksUpToDate>
  <CharactersWithSpaces>2570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2026-07-14T03:53:43Z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C151DF5B8464416CB369D8146EFFCC8E_12</vt:lpwstr>
  </property>
</Properties>
</file>