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C6B5A">
      <w:pPr>
        <w:tabs>
          <w:tab w:val="left" w:pos="2127"/>
        </w:tabs>
        <w:overflowPunct w:val="0"/>
        <w:snapToGrid w:val="0"/>
        <w:spacing w:line="360" w:lineRule="auto"/>
        <w:jc w:val="center"/>
        <w:rPr>
          <w:b/>
          <w:sz w:val="30"/>
          <w:szCs w:val="30"/>
        </w:rPr>
      </w:pPr>
      <w:r>
        <w:rPr>
          <w:b/>
          <w:sz w:val="30"/>
          <w:szCs w:val="30"/>
        </w:rPr>
        <w:t>第1节　导数的概念及运算</w:t>
      </w:r>
    </w:p>
    <w:p w14:paraId="46C5542A">
      <w:pPr>
        <w:tabs>
          <w:tab w:val="left" w:pos="2127"/>
        </w:tabs>
        <w:overflowPunct w:val="0"/>
        <w:snapToGrid w:val="0"/>
        <w:spacing w:line="360" w:lineRule="auto"/>
        <w:rPr>
          <w:sz w:val="21"/>
          <w:szCs w:val="21"/>
        </w:rPr>
      </w:pPr>
      <w:r>
        <w:rPr>
          <w:sz w:val="21"/>
          <w:szCs w:val="21"/>
        </w:rPr>
        <w:drawing>
          <wp:inline distT="0" distB="0" distL="0" distR="0">
            <wp:extent cx="6306820" cy="215900"/>
            <wp:effectExtent l="0" t="0" r="0" b="0"/>
            <wp:docPr id="396" name="课标要求3彩.jpg" descr="id:21475158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课标要求3彩.jpg" descr="id:2147515899;FounderCES"/>
                    <pic:cNvPicPr>
                      <a:picLocks noChangeAspect="1"/>
                    </pic:cNvPicPr>
                  </pic:nvPicPr>
                  <pic:blipFill>
                    <a:blip r:embed="rId6"/>
                    <a:srcRect b="79929"/>
                    <a:stretch>
                      <a:fillRect/>
                    </a:stretch>
                  </pic:blipFill>
                  <pic:spPr>
                    <a:xfrm>
                      <a:off x="0" y="0"/>
                      <a:ext cx="6306972" cy="215905"/>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3510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8CB9361">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了解导数的概念</w:t>
            </w:r>
            <w:r>
              <w:rPr>
                <w:rFonts w:ascii="宋体" w:hAnsi="宋体"/>
                <w:sz w:val="21"/>
                <w:szCs w:val="21"/>
              </w:rPr>
              <w:t>，</w:t>
            </w:r>
            <w:r>
              <w:rPr>
                <w:rFonts w:eastAsia="楷体"/>
                <w:sz w:val="21"/>
                <w:szCs w:val="21"/>
              </w:rPr>
              <w:t>能根据导数的定义求部分简单函数的导数</w:t>
            </w:r>
            <w:r>
              <w:rPr>
                <w:rFonts w:ascii="宋体" w:hAnsi="宋体"/>
                <w:sz w:val="21"/>
                <w:szCs w:val="21"/>
              </w:rPr>
              <w:t>.</w:t>
            </w:r>
          </w:p>
          <w:p w14:paraId="6FA16F67">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通过函数图象</w:t>
            </w:r>
            <w:r>
              <w:rPr>
                <w:rFonts w:ascii="宋体" w:hAnsi="宋体"/>
                <w:sz w:val="21"/>
                <w:szCs w:val="21"/>
              </w:rPr>
              <w:t>，</w:t>
            </w:r>
            <w:r>
              <w:rPr>
                <w:rFonts w:eastAsia="楷体"/>
                <w:sz w:val="21"/>
                <w:szCs w:val="21"/>
              </w:rPr>
              <w:t>理解导数的几何意义</w:t>
            </w:r>
            <w:r>
              <w:rPr>
                <w:rFonts w:ascii="宋体" w:hAnsi="宋体"/>
                <w:sz w:val="21"/>
                <w:szCs w:val="21"/>
              </w:rPr>
              <w:t>.</w:t>
            </w:r>
          </w:p>
          <w:p w14:paraId="653CEE28">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掌握导数的基本运算</w:t>
            </w:r>
            <w:r>
              <w:rPr>
                <w:rFonts w:ascii="宋体" w:hAnsi="宋体"/>
                <w:sz w:val="21"/>
                <w:szCs w:val="21"/>
              </w:rPr>
              <w:t>，</w:t>
            </w:r>
            <w:r>
              <w:rPr>
                <w:rFonts w:eastAsia="楷体"/>
                <w:sz w:val="21"/>
                <w:szCs w:val="21"/>
              </w:rPr>
              <w:t>能利用给出的基本初等函数的导数公式和导数的四则运算法则求简单函数的导数</w:t>
            </w:r>
            <w:r>
              <w:rPr>
                <w:rFonts w:ascii="宋体" w:hAnsi="宋体"/>
                <w:sz w:val="21"/>
                <w:szCs w:val="21"/>
              </w:rPr>
              <w:t>，</w:t>
            </w:r>
            <w:r>
              <w:rPr>
                <w:rFonts w:eastAsia="楷体"/>
                <w:sz w:val="21"/>
                <w:szCs w:val="21"/>
              </w:rPr>
              <w:t>能求简单的复合函数的导数</w:t>
            </w:r>
            <w:r>
              <w:rPr>
                <w:rFonts w:ascii="宋体" w:hAnsi="宋体"/>
                <w:sz w:val="21"/>
                <w:szCs w:val="21"/>
              </w:rPr>
              <w:t>.</w:t>
            </w:r>
          </w:p>
        </w:tc>
      </w:tr>
    </w:tbl>
    <w:p w14:paraId="4610020E">
      <w:pPr>
        <w:tabs>
          <w:tab w:val="left" w:pos="2127"/>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0553B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307D7B30">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397"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考点一彩.jpg"/>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6572B5E">
            <w:pPr>
              <w:tabs>
                <w:tab w:val="left" w:pos="2127"/>
              </w:tabs>
              <w:overflowPunct w:val="0"/>
              <w:snapToGrid w:val="0"/>
              <w:spacing w:line="360" w:lineRule="auto"/>
              <w:rPr>
                <w:sz w:val="21"/>
                <w:szCs w:val="21"/>
              </w:rPr>
            </w:pPr>
            <w:r>
              <w:rPr>
                <w:rFonts w:eastAsia="黑体"/>
                <w:sz w:val="21"/>
                <w:szCs w:val="21"/>
              </w:rPr>
              <w:t>导数的基本概念</w:t>
            </w:r>
          </w:p>
        </w:tc>
      </w:tr>
    </w:tbl>
    <w:p w14:paraId="1D5529B5">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平均变化率</w:t>
      </w:r>
    </w:p>
    <w:p w14:paraId="32C6E5A4">
      <w:pPr>
        <w:tabs>
          <w:tab w:val="left" w:pos="2127"/>
        </w:tabs>
        <w:overflowPunct w:val="0"/>
        <w:snapToGrid w:val="0"/>
        <w:spacing w:line="360" w:lineRule="auto"/>
        <w:rPr>
          <w:sz w:val="21"/>
          <w:szCs w:val="21"/>
        </w:rPr>
      </w:pPr>
      <w:r>
        <w:rPr>
          <w:rFonts w:hint="eastAsia"/>
          <w:sz w:val="21"/>
          <w:szCs w:val="21"/>
        </w:rPr>
        <w:t>对于函数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我们把比值</w:t>
      </w:r>
      <m:oMath>
        <m:f>
          <m:fPr>
            <m:ctrlPr>
              <w:rPr>
                <w:rFonts w:ascii="Cambria Math" w:hAnsi="Cambria Math"/>
                <w:sz w:val="21"/>
                <w:szCs w:val="21"/>
              </w:rPr>
            </m:ctrlPr>
          </m:fPr>
          <m:num>
            <m:r>
              <m:rPr>
                <m:sty m:val="p"/>
              </m:rPr>
              <w:rPr>
                <w:rFonts w:ascii="Cambria Math" w:hAnsi="Cambria Math"/>
                <w:sz w:val="21"/>
                <w:szCs w:val="21"/>
              </w:rPr>
              <m:t>Δ</m:t>
            </m:r>
            <m:r>
              <m:rPr/>
              <w:rPr>
                <w:rFonts w:ascii="Cambria Math" w:hAnsi="Cambria Math"/>
                <w:sz w:val="21"/>
                <w:szCs w:val="21"/>
              </w:rPr>
              <m:t>y</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rFonts w:hint="eastAsia"/>
          <w:sz w:val="21"/>
          <w:szCs w:val="21"/>
        </w:rPr>
        <w:t>即</w:t>
      </w:r>
      <m:oMath>
        <m:f>
          <m:fPr>
            <m:ctrlPr>
              <w:rPr>
                <w:rFonts w:ascii="Cambria Math" w:hAnsi="Cambria Math"/>
                <w:sz w:val="21"/>
                <w:szCs w:val="21"/>
              </w:rPr>
            </m:ctrlPr>
          </m:fPr>
          <m:num>
            <m:r>
              <m:rPr>
                <m:sty m:val="p"/>
              </m:rPr>
              <w:rPr>
                <w:rFonts w:ascii="Cambria Math" w:hAnsi="Cambria Math"/>
                <w:sz w:val="21"/>
                <w:szCs w:val="21"/>
              </w:rPr>
              <m:t>Δ</m:t>
            </m:r>
            <m:r>
              <m:rPr/>
              <w:rPr>
                <w:rFonts w:ascii="Cambria Math" w:hAnsi="Cambria Math"/>
                <w:sz w:val="21"/>
                <w:szCs w:val="21"/>
              </w:rPr>
              <m:t>y</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sz w:val="21"/>
          <w:szCs w:val="21"/>
          <w:u w:val="single" w:color="000000"/>
        </w:rPr>
        <w:t>　　　　　　</w:t>
      </w:r>
      <w:r>
        <w:rPr>
          <w:rFonts w:hint="eastAsia"/>
          <w:sz w:val="21"/>
          <w:szCs w:val="21"/>
        </w:rPr>
        <w:t>叫做函数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从</w:t>
      </w:r>
      <w:r>
        <w:rPr>
          <w:i/>
          <w:sz w:val="21"/>
          <w:szCs w:val="21"/>
        </w:rPr>
        <w:t>x</w:t>
      </w:r>
      <w:r>
        <w:rPr>
          <w:sz w:val="21"/>
          <w:szCs w:val="21"/>
          <w:vertAlign w:val="subscript"/>
        </w:rPr>
        <w:t>0</w:t>
      </w:r>
      <w:r>
        <w:rPr>
          <w:rFonts w:hint="eastAsia"/>
          <w:sz w:val="21"/>
          <w:szCs w:val="21"/>
        </w:rPr>
        <w:t>到</w:t>
      </w:r>
      <w:r>
        <w:rPr>
          <w:i/>
          <w:sz w:val="21"/>
          <w:szCs w:val="21"/>
        </w:rPr>
        <w:t>x</w:t>
      </w:r>
      <w:r>
        <w:rPr>
          <w:sz w:val="21"/>
          <w:szCs w:val="21"/>
          <w:vertAlign w:val="subscript"/>
        </w:rPr>
        <w:t>0</w:t>
      </w:r>
      <w:r>
        <w:rPr>
          <w:rFonts w:ascii="宋体" w:hAnsi="宋体"/>
          <w:sz w:val="21"/>
          <w:szCs w:val="21"/>
        </w:rPr>
        <w:t>＋</w:t>
      </w:r>
      <w:r>
        <w:rPr>
          <w:sz w:val="21"/>
          <w:szCs w:val="21"/>
        </w:rPr>
        <w:t>Δ</w:t>
      </w:r>
      <w:r>
        <w:rPr>
          <w:i/>
          <w:sz w:val="21"/>
          <w:szCs w:val="21"/>
        </w:rPr>
        <w:t>x</w:t>
      </w:r>
      <w:r>
        <w:rPr>
          <w:rFonts w:hint="eastAsia"/>
          <w:sz w:val="21"/>
          <w:szCs w:val="21"/>
        </w:rPr>
        <w:t>的平均变化率</w:t>
      </w:r>
      <w:r>
        <w:rPr>
          <w:rFonts w:ascii="宋体" w:hAnsi="宋体"/>
          <w:sz w:val="21"/>
          <w:szCs w:val="21"/>
        </w:rPr>
        <w:t>.</w:t>
      </w:r>
    </w:p>
    <w:p w14:paraId="39D5EF07">
      <w:pPr>
        <w:tabs>
          <w:tab w:val="left" w:pos="2127"/>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sz w:val="21"/>
          <w:szCs w:val="21"/>
        </w:rPr>
        <w:t>Δ</w:t>
      </w:r>
      <w:r>
        <w:rPr>
          <w:i/>
          <w:sz w:val="21"/>
          <w:szCs w:val="21"/>
        </w:rPr>
        <w:t>x</w:t>
      </w:r>
      <w:r>
        <w:rPr>
          <w:rFonts w:eastAsia="楷体"/>
          <w:sz w:val="21"/>
          <w:szCs w:val="21"/>
        </w:rPr>
        <w:t>可以是正值</w:t>
      </w:r>
      <w:r>
        <w:rPr>
          <w:rFonts w:ascii="宋体" w:hAnsi="宋体"/>
          <w:sz w:val="21"/>
          <w:szCs w:val="21"/>
        </w:rPr>
        <w:t>，</w:t>
      </w:r>
      <w:r>
        <w:rPr>
          <w:rFonts w:eastAsia="楷体"/>
          <w:sz w:val="21"/>
          <w:szCs w:val="21"/>
        </w:rPr>
        <w:t>也可以是负值</w:t>
      </w:r>
      <w:r>
        <w:rPr>
          <w:rFonts w:ascii="宋体" w:hAnsi="宋体"/>
          <w:sz w:val="21"/>
          <w:szCs w:val="21"/>
        </w:rPr>
        <w:t>，</w:t>
      </w:r>
      <w:r>
        <w:rPr>
          <w:rFonts w:eastAsia="楷体"/>
          <w:sz w:val="21"/>
          <w:szCs w:val="21"/>
        </w:rPr>
        <w:t>但不为</w:t>
      </w:r>
      <w:r>
        <w:rPr>
          <w:sz w:val="21"/>
          <w:szCs w:val="21"/>
        </w:rPr>
        <w:t>0</w:t>
      </w:r>
      <w:r>
        <w:rPr>
          <w:rFonts w:ascii="宋体" w:hAnsi="宋体"/>
          <w:sz w:val="21"/>
          <w:szCs w:val="21"/>
        </w:rPr>
        <w:t>.</w:t>
      </w:r>
    </w:p>
    <w:p w14:paraId="1C4D518F">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黑体"/>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eastAsia="黑体"/>
          <w:sz w:val="21"/>
          <w:szCs w:val="21"/>
        </w:rPr>
        <w:t>处的导数</w:t>
      </w:r>
    </w:p>
    <w:p w14:paraId="143A1D4B">
      <w:pPr>
        <w:tabs>
          <w:tab w:val="left" w:pos="2127"/>
        </w:tabs>
        <w:overflowPunct w:val="0"/>
        <w:snapToGrid w:val="0"/>
        <w:spacing w:line="360" w:lineRule="auto"/>
        <w:rPr>
          <w:sz w:val="21"/>
          <w:szCs w:val="21"/>
        </w:rPr>
      </w:pPr>
      <w:r>
        <w:rPr>
          <w:rFonts w:hint="eastAsia"/>
          <w:sz w:val="21"/>
          <w:szCs w:val="21"/>
        </w:rPr>
        <w:t>如果当</w:t>
      </w:r>
      <w:r>
        <w:rPr>
          <w:sz w:val="21"/>
          <w:szCs w:val="21"/>
        </w:rPr>
        <w:t>Δ</w:t>
      </w:r>
      <w:r>
        <w:rPr>
          <w:i/>
          <w:sz w:val="21"/>
          <w:szCs w:val="21"/>
        </w:rPr>
        <w:t>x</w:t>
      </w:r>
      <w:r>
        <w:rPr>
          <w:rFonts w:hint="eastAsia" w:eastAsia="Times New Roman"/>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平均变化率</w:t>
      </w:r>
      <m:oMath>
        <m:f>
          <m:fPr>
            <m:ctrlPr>
              <w:rPr>
                <w:rFonts w:ascii="Cambria Math" w:hAnsi="Cambria Math"/>
                <w:sz w:val="21"/>
                <w:szCs w:val="21"/>
              </w:rPr>
            </m:ctrlPr>
          </m:fPr>
          <m:num>
            <m:r>
              <m:rPr>
                <m:sty m:val="p"/>
              </m:rPr>
              <w:rPr>
                <w:rFonts w:ascii="Cambria Math" w:hAnsi="Cambria Math"/>
                <w:sz w:val="21"/>
                <w:szCs w:val="21"/>
              </w:rPr>
              <m:t>Δ</m:t>
            </m:r>
            <m:r>
              <m:rPr/>
              <w:rPr>
                <w:rFonts w:ascii="Cambria Math" w:hAnsi="Cambria Math"/>
                <w:sz w:val="21"/>
                <w:szCs w:val="21"/>
              </w:rPr>
              <m:t>y</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hint="eastAsia"/>
          <w:sz w:val="21"/>
          <w:szCs w:val="21"/>
        </w:rPr>
        <w:t>无限趋近于一个确定的值</w:t>
      </w:r>
      <w:r>
        <w:rPr>
          <w:rFonts w:ascii="宋体" w:hAnsi="宋体"/>
          <w:sz w:val="21"/>
          <w:szCs w:val="21"/>
        </w:rPr>
        <w:t>，</w:t>
      </w:r>
      <w:r>
        <w:rPr>
          <w:rFonts w:hint="eastAsia"/>
          <w:sz w:val="21"/>
          <w:szCs w:val="21"/>
        </w:rPr>
        <w:t>即</w:t>
      </w:r>
      <m:oMath>
        <m:f>
          <m:fPr>
            <m:ctrlPr>
              <w:rPr>
                <w:rFonts w:ascii="Cambria Math" w:hAnsi="Cambria Math"/>
                <w:sz w:val="21"/>
                <w:szCs w:val="21"/>
              </w:rPr>
            </m:ctrlPr>
          </m:fPr>
          <m:num>
            <m:r>
              <m:rPr>
                <m:sty m:val="p"/>
              </m:rPr>
              <w:rPr>
                <w:rFonts w:ascii="Cambria Math" w:hAnsi="Cambria Math"/>
                <w:sz w:val="21"/>
                <w:szCs w:val="21"/>
              </w:rPr>
              <m:t>Δ</m:t>
            </m:r>
            <m:r>
              <m:rPr/>
              <w:rPr>
                <w:rFonts w:ascii="Cambria Math" w:hAnsi="Cambria Math"/>
                <w:sz w:val="21"/>
                <w:szCs w:val="21"/>
              </w:rPr>
              <m:t>y</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hint="eastAsia"/>
          <w:sz w:val="21"/>
          <w:szCs w:val="21"/>
        </w:rPr>
        <w:t>有极限</w:t>
      </w:r>
      <w:r>
        <w:rPr>
          <w:rFonts w:ascii="宋体" w:hAnsi="宋体"/>
          <w:sz w:val="21"/>
          <w:szCs w:val="21"/>
        </w:rPr>
        <w:t>，</w:t>
      </w:r>
      <w:r>
        <w:rPr>
          <w:rFonts w:hint="eastAsia"/>
          <w:sz w:val="21"/>
          <w:szCs w:val="21"/>
        </w:rPr>
        <w:t>则称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hint="eastAsia"/>
          <w:sz w:val="21"/>
          <w:szCs w:val="21"/>
        </w:rPr>
        <w:t>处可导</w:t>
      </w:r>
      <w:r>
        <w:rPr>
          <w:rFonts w:ascii="宋体" w:hAnsi="宋体"/>
          <w:sz w:val="21"/>
          <w:szCs w:val="21"/>
        </w:rPr>
        <w:t>，</w:t>
      </w:r>
      <w:r>
        <w:rPr>
          <w:rFonts w:hint="eastAsia"/>
          <w:sz w:val="21"/>
          <w:szCs w:val="21"/>
        </w:rPr>
        <w:t>并把这个确定的值叫做</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hint="eastAsia"/>
          <w:sz w:val="21"/>
          <w:szCs w:val="21"/>
        </w:rPr>
        <w:t>处的导数</w:t>
      </w:r>
      <w:r>
        <w:rPr>
          <w:rFonts w:ascii="宋体" w:hAnsi="宋体"/>
          <w:sz w:val="21"/>
          <w:szCs w:val="21"/>
        </w:rPr>
        <w:t>（</w:t>
      </w:r>
      <w:r>
        <w:rPr>
          <w:rFonts w:eastAsia="楷体"/>
          <w:sz w:val="21"/>
          <w:szCs w:val="21"/>
        </w:rPr>
        <w:t>也称为瞬时变化率</w:t>
      </w:r>
      <w:r>
        <w:rPr>
          <w:rFonts w:ascii="宋体" w:hAnsi="宋体"/>
          <w:sz w:val="21"/>
          <w:szCs w:val="21"/>
        </w:rPr>
        <w:t>），</w:t>
      </w:r>
      <w:r>
        <w:rPr>
          <w:rFonts w:hint="eastAsia"/>
          <w:sz w:val="21"/>
          <w:szCs w:val="21"/>
        </w:rPr>
        <w:t>记作</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sz w:val="21"/>
          <w:szCs w:val="21"/>
        </w:rPr>
        <w:t>或</w:t>
      </w:r>
      <w:r>
        <w:rPr>
          <w:i/>
          <w:sz w:val="21"/>
          <w:szCs w:val="21"/>
        </w:rPr>
        <w:t>y'</w:t>
      </w:r>
      <m:oMath>
        <m:sSub>
          <m:sSubPr>
            <m:ctrlPr>
              <w:rPr>
                <w:rFonts w:ascii="Cambria Math" w:hAnsi="Cambria Math"/>
                <w:sz w:val="21"/>
                <w:szCs w:val="21"/>
              </w:rPr>
            </m:ctrlPr>
          </m:sSubPr>
          <m:e>
            <m:r>
              <m:rPr>
                <m:nor/>
                <m:sty m:val="p"/>
              </m:rPr>
              <w:rPr>
                <w:rFonts w:ascii="Cambria Math"/>
                <w:b w:val="0"/>
                <w:i w:val="0"/>
                <w:sz w:val="21"/>
                <w:szCs w:val="21"/>
              </w:rPr>
              <m:t>｜</m:t>
            </m:r>
            <m:ctrlPr>
              <w:rPr>
                <w:rFonts w:ascii="Cambria Math" w:hAnsi="Cambria Math"/>
                <w:sz w:val="21"/>
                <w:szCs w:val="21"/>
              </w:rPr>
            </m:ctrlPr>
          </m:e>
          <m:sub>
            <m:r>
              <m:rPr>
                <m:sty m:val="p"/>
              </m:rPr>
              <w:rPr>
                <w:rFonts w:ascii="Cambria Math" w:hAnsi="Cambria Math"/>
                <w:sz w:val="21"/>
                <w:szCs w:val="21"/>
              </w:rPr>
              <m:t>x</m:t>
            </m:r>
            <m:r>
              <m:rPr>
                <m:sty m:val="p"/>
              </m:rPr>
              <w:rPr>
                <w:rFonts w:ascii="Cambria Math"/>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ctrlPr>
              <w:rPr>
                <w:rFonts w:ascii="Cambria Math" w:hAnsi="Cambria Math"/>
                <w:sz w:val="21"/>
                <w:szCs w:val="21"/>
              </w:rPr>
            </m:ctrlPr>
          </m:sub>
        </m:sSub>
      </m:oMath>
      <w:r>
        <w:rPr>
          <w:rFonts w:ascii="宋体" w:hAnsi="宋体"/>
          <w:sz w:val="21"/>
          <w:szCs w:val="21"/>
        </w:rPr>
        <w:t>，</w:t>
      </w:r>
      <w:r>
        <w:rPr>
          <w:rFonts w:hint="eastAsia"/>
          <w:sz w:val="21"/>
          <w:szCs w:val="21"/>
        </w:rPr>
        <w:t>即</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Δ</m:t>
            </m:r>
            <m:r>
              <m:rPr>
                <m:sty m:val="p"/>
              </m:rPr>
              <w:rPr>
                <w:rFonts w:ascii="Cambria Math" w:hAnsi="Cambria Math"/>
                <w:sz w:val="21"/>
                <w:szCs w:val="21"/>
              </w:rPr>
              <m:t>y</m:t>
            </m:r>
            <m:ctrlPr>
              <w:rPr>
                <w:rFonts w:ascii="Cambria Math" w:hAnsi="Cambria Math"/>
                <w:sz w:val="21"/>
                <w:szCs w:val="21"/>
              </w:rPr>
            </m:ctrlPr>
          </m:num>
          <m:den>
            <m:r>
              <m:rPr/>
              <w:rPr>
                <w:rFonts w:ascii="Cambria Math" w:hAnsi="Cambria Math"/>
                <w:sz w:val="21"/>
                <w:szCs w:val="21"/>
              </w:rPr>
              <m:t>Δ</m:t>
            </m:r>
            <m:r>
              <m:rPr>
                <m:sty m:val="p"/>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m:oMath>
        <m:limLow>
          <m:limLowPr>
            <m:ctrlPr>
              <w:rPr>
                <w:rFonts w:ascii="Cambria Math" w:hAnsi="Cambria Math"/>
                <w:sz w:val="21"/>
                <w:szCs w:val="21"/>
              </w:rPr>
            </m:ctrlPr>
          </m:limLowPr>
          <m:e>
            <m:r>
              <m:rPr>
                <m:sty m:val="p"/>
              </m:rPr>
              <w:rPr>
                <w:rFonts w:ascii="Cambria Math" w:hAnsi="Cambria Math"/>
                <w:sz w:val="21"/>
                <w:szCs w:val="21"/>
              </w:rPr>
              <m:t>lim</m:t>
            </m:r>
            <m:ctrlPr>
              <w:rPr>
                <w:rFonts w:ascii="Cambria Math" w:hAnsi="Cambria Math"/>
                <w:sz w:val="21"/>
                <w:szCs w:val="21"/>
              </w:rPr>
            </m:ctrlPr>
          </m:e>
          <m:lim>
            <m:r>
              <m:rPr/>
              <w:rPr>
                <w:rFonts w:ascii="Cambria Math" w:hAnsi="Cambria Math"/>
                <w:sz w:val="21"/>
                <w:szCs w:val="21"/>
              </w:rPr>
              <m:t>Δx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p>
    <w:p w14:paraId="607FEB35">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黑体"/>
          <w:sz w:val="21"/>
          <w:szCs w:val="21"/>
        </w:rPr>
        <w:t>导函数</w:t>
      </w:r>
    </w:p>
    <w:p w14:paraId="45401C08">
      <w:pPr>
        <w:tabs>
          <w:tab w:val="left" w:pos="2127"/>
        </w:tabs>
        <w:overflowPunct w:val="0"/>
        <w:snapToGrid w:val="0"/>
        <w:spacing w:line="360" w:lineRule="auto"/>
        <w:rPr>
          <w:sz w:val="21"/>
          <w:szCs w:val="21"/>
        </w:rPr>
      </w:pPr>
      <w:r>
        <w:rPr>
          <w:rFonts w:hint="eastAsia"/>
          <w:sz w:val="21"/>
          <w:szCs w:val="21"/>
        </w:rPr>
        <w:t>当</w:t>
      </w:r>
      <w:r>
        <w:rPr>
          <w:i/>
          <w:sz w:val="21"/>
          <w:szCs w:val="21"/>
        </w:rPr>
        <w:t>x</w:t>
      </w:r>
      <w:r>
        <w:rPr>
          <w:rFonts w:hint="eastAsia"/>
          <w:sz w:val="21"/>
          <w:szCs w:val="21"/>
        </w:rPr>
        <w:t>变化时</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就是</w:t>
      </w:r>
      <w:r>
        <w:rPr>
          <w:i/>
          <w:sz w:val="21"/>
          <w:szCs w:val="21"/>
        </w:rPr>
        <w:t>x</w:t>
      </w:r>
      <w:r>
        <w:rPr>
          <w:rFonts w:hint="eastAsia"/>
          <w:sz w:val="21"/>
          <w:szCs w:val="21"/>
        </w:rPr>
        <w:t>的函数</w:t>
      </w:r>
      <w:r>
        <w:rPr>
          <w:rFonts w:ascii="宋体" w:hAnsi="宋体"/>
          <w:sz w:val="21"/>
          <w:szCs w:val="21"/>
        </w:rPr>
        <w:t>，</w:t>
      </w:r>
      <w:r>
        <w:rPr>
          <w:rFonts w:hint="eastAsia"/>
          <w:sz w:val="21"/>
          <w:szCs w:val="21"/>
        </w:rPr>
        <w:t>我们称它为</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的导函数</w:t>
      </w:r>
      <w:r>
        <w:rPr>
          <w:rFonts w:ascii="宋体" w:hAnsi="宋体"/>
          <w:sz w:val="21"/>
          <w:szCs w:val="21"/>
        </w:rPr>
        <w:t>（</w:t>
      </w:r>
      <w:r>
        <w:rPr>
          <w:rFonts w:eastAsia="楷体"/>
          <w:sz w:val="21"/>
          <w:szCs w:val="21"/>
        </w:rPr>
        <w:t>简称导数</w:t>
      </w:r>
      <w:r>
        <w:rPr>
          <w:rFonts w:ascii="宋体" w:hAnsi="宋体"/>
          <w:sz w:val="21"/>
          <w:szCs w:val="21"/>
        </w:rPr>
        <w:t>）.</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的导函数有时也记作</w:t>
      </w:r>
      <w:r>
        <w:rPr>
          <w:i/>
          <w:sz w:val="21"/>
          <w:szCs w:val="21"/>
        </w:rPr>
        <w:t>y'</w:t>
      </w:r>
      <w:r>
        <w:rPr>
          <w:rFonts w:ascii="宋体" w:hAnsi="宋体"/>
          <w:sz w:val="21"/>
          <w:szCs w:val="21"/>
        </w:rPr>
        <w:t>，</w:t>
      </w:r>
      <w:r>
        <w:rPr>
          <w:rFonts w:hint="eastAsia"/>
          <w:sz w:val="21"/>
          <w:szCs w:val="21"/>
        </w:rPr>
        <w:t>即</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y'</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x</m:t>
            </m:r>
            <m:r>
              <m:rPr>
                <m:sty m:val="p"/>
              </m:rPr>
              <w:rPr>
                <w:rFonts w:ascii="Cambria Math"/>
                <w:sz w:val="21"/>
                <w:szCs w:val="21"/>
              </w:rPr>
              <m:t>＋</m:t>
            </m:r>
            <m:r>
              <m:rPr/>
              <w:rPr>
                <w:rFonts w:ascii="Cambria Math" w:hAnsi="Cambria Math"/>
                <w:sz w:val="21"/>
                <w:szCs w:val="21"/>
              </w:rPr>
              <m:t>Δ</m:t>
            </m:r>
            <m:r>
              <m:rPr>
                <m:sty m:val="p"/>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m:sty m:val="p"/>
              </m:rPr>
              <w:rPr>
                <w:rFonts w:ascii="Cambria Math" w:hAnsi="Cambria Math"/>
                <w:sz w:val="21"/>
                <w:szCs w:val="21"/>
              </w:rPr>
              <m:t>f</m:t>
            </m:r>
            <m:r>
              <m:rPr>
                <m:nor/>
                <m:sty m:val="p"/>
              </m:rPr>
              <w:rPr>
                <w:rFonts w:ascii="Cambria Math"/>
                <w:b w:val="0"/>
                <w:i w:val="0"/>
                <w:sz w:val="21"/>
                <w:szCs w:val="21"/>
              </w:rPr>
              <m:t>（</m:t>
            </m:r>
            <m:r>
              <m:rPr>
                <m:sty m:val="p"/>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Δ</m:t>
            </m:r>
            <m:r>
              <m:rPr>
                <m:sty m:val="p"/>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p>
    <w:p w14:paraId="0F154DF1">
      <w:pPr>
        <w:tabs>
          <w:tab w:val="left" w:pos="2127"/>
        </w:tabs>
        <w:overflowPunct w:val="0"/>
        <w:snapToGrid w:val="0"/>
        <w:spacing w:line="360" w:lineRule="auto"/>
        <w:rPr>
          <w:rFonts w:eastAsia="黑体"/>
          <w:color w:val="00AEEF"/>
          <w:sz w:val="21"/>
          <w:szCs w:val="21"/>
        </w:rPr>
      </w:pPr>
      <w:r>
        <w:pict>
          <v:shape id="_x0000_i1025" o:spt="75" alt="id:2147515922;FounderCES" type="#_x0000_t75" style="height:8.9pt;width:8.4pt;" filled="f" coordsize="21600,21600">
            <v:path/>
            <v:fill on="f" focussize="0,0"/>
            <v:stroke/>
            <v:imagedata r:id="rId8" o:title="2147515922;FounderCES"/>
            <o:lock v:ext="edit" aspectratio="t"/>
            <w10:wrap type="none"/>
            <w10:anchorlock/>
          </v:shape>
        </w:pict>
      </w:r>
      <w:r>
        <w:rPr>
          <w:rFonts w:eastAsia="黑体"/>
          <w:color w:val="00AEEF"/>
          <w:sz w:val="21"/>
          <w:szCs w:val="21"/>
        </w:rPr>
        <w:t>题组练透</w:t>
      </w:r>
    </w:p>
    <w:p w14:paraId="376D3DBC">
      <w:pPr>
        <w:tabs>
          <w:tab w:val="left" w:pos="2127"/>
        </w:tabs>
        <w:overflowPunct w:val="0"/>
        <w:snapToGrid w:val="0"/>
        <w:spacing w:line="360" w:lineRule="auto"/>
        <w:rPr>
          <w:rFonts w:hint="eastAsia"/>
          <w:sz w:val="21"/>
          <w:szCs w:val="21"/>
        </w:rPr>
      </w:pPr>
    </w:p>
    <w:p w14:paraId="5AE6263C">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设</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hint="eastAsia"/>
          <w:sz w:val="21"/>
          <w:szCs w:val="21"/>
        </w:rPr>
        <w:t>处可导</w:t>
      </w:r>
      <w:r>
        <w:rPr>
          <w:rFonts w:ascii="宋体" w:hAnsi="宋体"/>
          <w:sz w:val="21"/>
          <w:szCs w:val="21"/>
        </w:rPr>
        <w:t>，</w:t>
      </w:r>
      <w:r>
        <w:rPr>
          <w:rFonts w:hint="eastAsia"/>
          <w:sz w:val="21"/>
          <w:szCs w:val="21"/>
        </w:rPr>
        <w:t>下列式子与</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sz w:val="21"/>
          <w:szCs w:val="21"/>
        </w:rPr>
        <w:t>相等的是</w:t>
      </w:r>
      <w:r>
        <w:rPr>
          <w:rFonts w:ascii="宋体" w:hAnsi="宋体"/>
          <w:sz w:val="21"/>
          <w:szCs w:val="21"/>
        </w:rPr>
        <w:t>（</w:t>
      </w:r>
      <w:r>
        <w:rPr>
          <w:sz w:val="21"/>
          <w:szCs w:val="21"/>
        </w:rPr>
        <w:t>　　</w:t>
      </w:r>
      <w:r>
        <w:rPr>
          <w:rFonts w:ascii="宋体" w:hAnsi="宋体"/>
          <w:sz w:val="21"/>
          <w:szCs w:val="21"/>
        </w:rPr>
        <w:t>）</w:t>
      </w:r>
    </w:p>
    <w:p w14:paraId="356129FA">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m:sty m:val="p"/>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m:sty m:val="p"/>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r>
              <m:rPr/>
              <w:rPr>
                <w:rFonts w:ascii="Cambria Math"/>
                <w:sz w:val="21"/>
                <w:szCs w:val="21"/>
              </w:rPr>
              <m:t>－</m:t>
            </m:r>
            <m:r>
              <m:rPr>
                <m:sty m:val="p"/>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m:sty m:val="p"/>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m:t>
            </m:r>
            <m:r>
              <m:rPr/>
              <w:rPr>
                <w:rFonts w:ascii="Cambria Math" w:hAnsi="Cambria Math"/>
                <w:sz w:val="21"/>
                <w:szCs w:val="21"/>
              </w:rPr>
              <m:t>Δ</m:t>
            </m:r>
            <m:r>
              <m:rPr>
                <m:sty m:val="p"/>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Δ</m:t>
            </m:r>
            <m:r>
              <m:rPr>
                <m:sty m:val="p"/>
              </m:rPr>
              <w:rPr>
                <w:rFonts w:ascii="Cambria Math" w:hAnsi="Cambria Math"/>
                <w:sz w:val="21"/>
                <w:szCs w:val="21"/>
              </w:rPr>
              <m:t>x</m:t>
            </m:r>
            <m:ctrlPr>
              <w:rPr>
                <w:rFonts w:ascii="Cambria Math" w:hAnsi="Cambria Math"/>
                <w:sz w:val="21"/>
                <w:szCs w:val="21"/>
              </w:rPr>
            </m:ctrlPr>
          </m:den>
        </m:f>
      </m:oMath>
    </w:p>
    <w:p w14:paraId="3F6FFA57">
      <w:pPr>
        <w:tabs>
          <w:tab w:val="left" w:pos="2127"/>
        </w:tabs>
        <w:overflowPunct w:val="0"/>
        <w:snapToGrid w:val="0"/>
        <w:spacing w:line="360" w:lineRule="auto"/>
        <w:rPr>
          <w:sz w:val="21"/>
          <w:szCs w:val="21"/>
        </w:rPr>
      </w:pPr>
      <w:r>
        <w:rPr>
          <w:sz w:val="21"/>
          <w:szCs w:val="21"/>
        </w:rPr>
        <w:t>B</w:t>
      </w:r>
      <w:r>
        <w:rPr>
          <w:rFonts w:ascii="宋体" w:hAnsi="宋体"/>
          <w:sz w:val="21"/>
          <w:szCs w:val="21"/>
        </w:rPr>
        <w:t>.</w:t>
      </w:r>
      <m:oMath>
        <m:limLow>
          <m:limLowPr>
            <m:ctrlPr>
              <w:rPr>
                <w:rFonts w:ascii="Cambria Math" w:hAnsi="Cambria Math"/>
                <w:sz w:val="21"/>
                <w:szCs w:val="21"/>
              </w:rPr>
            </m:ctrlPr>
          </m:limLowPr>
          <m:e>
            <m:r>
              <m:rPr/>
              <w:rPr>
                <w:rFonts w:ascii="Cambria Math" w:hAnsi="Cambria Math"/>
                <w:sz w:val="21"/>
                <w:szCs w:val="21"/>
              </w:rPr>
              <m:t>lim</m:t>
            </m:r>
            <m:ctrlPr>
              <w:rPr>
                <w:rFonts w:ascii="Cambria Math" w:hAnsi="Cambria Math"/>
                <w:sz w:val="21"/>
                <w:szCs w:val="21"/>
              </w:rPr>
            </m:ctrlPr>
          </m:e>
          <m:lim>
            <m:r>
              <m:rPr/>
              <w:rPr>
                <w:rFonts w:ascii="Cambria Math" w:hAnsi="Cambria Math"/>
                <w:sz w:val="21"/>
                <w:szCs w:val="21"/>
              </w:rPr>
              <m:t>Δ</m:t>
            </m:r>
            <m:r>
              <m:rPr>
                <m:sty m:val="p"/>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sz w:val="21"/>
                <w:szCs w:val="21"/>
              </w:rPr>
              <m:t>2</m:t>
            </m:r>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p>
    <w:p w14:paraId="71438F3C">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+2</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p>
    <w:p w14:paraId="2CBDD59F">
      <w:pPr>
        <w:tabs>
          <w:tab w:val="left" w:pos="2127"/>
        </w:tabs>
        <w:overflowPunct w:val="0"/>
        <w:snapToGrid w:val="0"/>
        <w:spacing w:line="360" w:lineRule="auto"/>
        <w:rPr>
          <w:sz w:val="21"/>
          <w:szCs w:val="21"/>
        </w:rPr>
      </w:pPr>
      <w:r>
        <w:rPr>
          <w:sz w:val="21"/>
          <w:szCs w:val="21"/>
        </w:rPr>
        <w:t>D</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sz w:val="21"/>
                <w:szCs w:val="21"/>
              </w:rPr>
              <m:t>－</m:t>
            </m:r>
            <m:r>
              <m:rPr>
                <m:sty m:val="p"/>
              </m:rPr>
              <w:rPr>
                <w:rFonts w:ascii="Cambria Math" w:hAnsi="Cambria Math"/>
                <w:sz w:val="21"/>
                <w:szCs w:val="21"/>
              </w:rPr>
              <m:t>Δ</m:t>
            </m:r>
            <m:r>
              <m:rPr/>
              <w:rPr>
                <w:rFonts w:ascii="Cambria Math" w:hAnsi="Cambria Math"/>
                <w:sz w:val="21"/>
                <w:szCs w:val="21"/>
              </w:rPr>
              <m:t>x</m:t>
            </m:r>
            <m:ctrlPr>
              <w:rPr>
                <w:rFonts w:ascii="Cambria Math" w:hAnsi="Cambria Math"/>
                <w:sz w:val="21"/>
                <w:szCs w:val="21"/>
              </w:rPr>
            </m:ctrlPr>
          </m:den>
        </m:f>
      </m:oMath>
    </w:p>
    <w:p w14:paraId="4CBBD5A4">
      <w:pPr>
        <w:tabs>
          <w:tab w:val="left" w:pos="2127"/>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b/>
          <w:sz w:val="21"/>
          <w:szCs w:val="21"/>
        </w:rPr>
        <w:t>R</w:t>
      </w:r>
      <w:r>
        <w:rPr>
          <w:rFonts w:hint="eastAsia"/>
          <w:sz w:val="21"/>
          <w:szCs w:val="21"/>
        </w:rPr>
        <w:t>上可导</w:t>
      </w:r>
      <w:r>
        <w:rPr>
          <w:rFonts w:ascii="宋体" w:hAnsi="宋体"/>
          <w:sz w:val="21"/>
          <w:szCs w:val="21"/>
        </w:rPr>
        <w:t>，</w:t>
      </w:r>
      <w:r>
        <w:rPr>
          <w:rFonts w:hint="eastAsia"/>
          <w:sz w:val="21"/>
          <w:szCs w:val="21"/>
        </w:rPr>
        <w:t>其部分图象如图所示</w:t>
      </w:r>
      <w:r>
        <w:rPr>
          <w:rFonts w:ascii="宋体" w:hAnsi="宋体"/>
          <w:sz w:val="21"/>
          <w:szCs w:val="21"/>
        </w:rPr>
        <w:t>，</w:t>
      </w:r>
      <w:r>
        <w:rPr>
          <w:rFonts w:hint="eastAsia"/>
          <w:sz w:val="21"/>
          <w:szCs w:val="21"/>
        </w:rPr>
        <w:t>设</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m:sty m:val="p"/>
              </m:rPr>
              <w:rPr>
                <w:rFonts w:ascii="Cambria Math"/>
                <w:sz w:val="21"/>
                <w:szCs w:val="21"/>
              </w:rPr>
              <m:t>4</m:t>
            </m:r>
            <m:r>
              <m:rPr>
                <m:nor/>
                <m:sty m:val="p"/>
              </m:rPr>
              <w:rPr>
                <w:rFonts w:ascii="Cambria Math"/>
                <w:sz w:val="21"/>
                <w:szCs w:val="21"/>
              </w:rPr>
              <m:t>）</m:t>
            </m:r>
            <m:r>
              <m:rPr/>
              <w:rPr>
                <w:rFonts w:ascii="Cambria Math"/>
                <w:sz w:val="21"/>
                <w:szCs w:val="21"/>
              </w:rPr>
              <m:t>－</m:t>
            </m:r>
            <m:r>
              <m:rPr/>
              <w:rPr>
                <w:rFonts w:ascii="Cambria Math" w:hAnsi="Cambria Math"/>
                <w:sz w:val="21"/>
                <w:szCs w:val="21"/>
              </w:rPr>
              <m:t>f</m:t>
            </m:r>
            <m:r>
              <m:rPr>
                <m:nor/>
                <m:sty m:val="p"/>
              </m:rPr>
              <w:rPr>
                <w:rFonts w:ascii="Cambria Math"/>
                <w:b w:val="0"/>
                <w:i w:val="0"/>
                <w:sz w:val="21"/>
                <w:szCs w:val="21"/>
              </w:rPr>
              <m:t>（</m:t>
            </m:r>
            <m:r>
              <m:rPr>
                <m:sty m:val="p"/>
              </m:rPr>
              <w:rPr>
                <w:rFonts w:ascii="Cambria Math"/>
                <w:sz w:val="21"/>
                <w:szCs w:val="21"/>
              </w:rPr>
              <m:t>2</m:t>
            </m:r>
            <m:r>
              <m:rPr>
                <m:nor/>
                <m:sty m:val="p"/>
              </m:rPr>
              <w:rPr>
                <w:rFonts w:ascii="Cambria Math"/>
                <w:sz w:val="21"/>
                <w:szCs w:val="21"/>
              </w:rPr>
              <m:t>）</m:t>
            </m:r>
            <m:ctrlPr>
              <w:rPr>
                <w:rFonts w:ascii="Cambria Math" w:hAnsi="Cambria Math"/>
                <w:sz w:val="21"/>
                <w:szCs w:val="21"/>
              </w:rPr>
            </m:ctrlPr>
          </m:num>
          <m:den>
            <m:r>
              <m:rPr>
                <m:sty m:val="p"/>
              </m:rPr>
              <w:rPr>
                <w:rFonts w:ascii="Cambria Math"/>
                <w:sz w:val="21"/>
                <w:szCs w:val="21"/>
              </w:rPr>
              <m:t>4</m:t>
            </m:r>
            <m:r>
              <m:rPr/>
              <w:rPr>
                <w:rFonts w:ascii="Cambria Math"/>
                <w:sz w:val="21"/>
                <w:szCs w:val="21"/>
              </w:rPr>
              <m:t>－</m:t>
            </m:r>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a</w:t>
      </w:r>
      <w:r>
        <w:rPr>
          <w:rFonts w:ascii="宋体" w:hAnsi="宋体"/>
          <w:sz w:val="21"/>
          <w:szCs w:val="21"/>
        </w:rPr>
        <w:t>，</w:t>
      </w:r>
      <w:r>
        <w:rPr>
          <w:rFonts w:hint="eastAsia"/>
          <w:sz w:val="21"/>
          <w:szCs w:val="21"/>
        </w:rPr>
        <w:t>则下列不等式正确的是</w:t>
      </w:r>
      <w:r>
        <w:rPr>
          <w:rFonts w:ascii="宋体" w:hAnsi="宋体"/>
          <w:sz w:val="21"/>
          <w:szCs w:val="21"/>
        </w:rPr>
        <w:t>（</w:t>
      </w:r>
      <w:r>
        <w:rPr>
          <w:sz w:val="21"/>
          <w:szCs w:val="21"/>
        </w:rPr>
        <w:t>　　</w:t>
      </w:r>
      <w:r>
        <w:rPr>
          <w:rFonts w:ascii="宋体" w:hAnsi="宋体"/>
          <w:sz w:val="21"/>
          <w:szCs w:val="21"/>
        </w:rPr>
        <w:t>）</w:t>
      </w:r>
    </w:p>
    <w:p w14:paraId="007D341F">
      <w:pPr>
        <w:tabs>
          <w:tab w:val="left" w:pos="2127"/>
        </w:tabs>
        <w:overflowPunct w:val="0"/>
        <w:snapToGrid w:val="0"/>
        <w:spacing w:line="360" w:lineRule="auto"/>
        <w:jc w:val="center"/>
        <w:rPr>
          <w:sz w:val="21"/>
          <w:szCs w:val="21"/>
        </w:rPr>
      </w:pPr>
      <w:r>
        <w:rPr>
          <w:sz w:val="21"/>
          <w:szCs w:val="21"/>
        </w:rPr>
        <w:drawing>
          <wp:inline distT="0" distB="0" distL="0" distR="0">
            <wp:extent cx="1073785" cy="828675"/>
            <wp:effectExtent l="0" t="0" r="0" b="0"/>
            <wp:docPr id="399" name="27byljcsx3-1.jpg" descr="id:21475159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27byljcsx3-1.jpg" descr="id:2147515929;FounderCES"/>
                    <pic:cNvPicPr>
                      <a:picLocks noChangeAspect="1"/>
                    </pic:cNvPicPr>
                  </pic:nvPicPr>
                  <pic:blipFill>
                    <a:blip r:embed="rId9"/>
                    <a:stretch>
                      <a:fillRect/>
                    </a:stretch>
                  </pic:blipFill>
                  <pic:spPr>
                    <a:xfrm>
                      <a:off x="0" y="0"/>
                      <a:ext cx="1074096" cy="828675"/>
                    </a:xfrm>
                    <a:prstGeom prst="rect">
                      <a:avLst/>
                    </a:prstGeom>
                  </pic:spPr>
                </pic:pic>
              </a:graphicData>
            </a:graphic>
          </wp:inline>
        </w:drawing>
      </w:r>
    </w:p>
    <w:p w14:paraId="39D27E0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4</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4</w:t>
      </w:r>
      <w:r>
        <w:rPr>
          <w:rFonts w:ascii="宋体" w:hAnsi="宋体"/>
          <w:sz w:val="21"/>
          <w:szCs w:val="21"/>
        </w:rPr>
        <w:t>）</w:t>
      </w:r>
    </w:p>
    <w:p w14:paraId="217E675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4</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a</w:t>
      </w:r>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sz w:val="21"/>
          <w:szCs w:val="21"/>
        </w:rPr>
        <w:t>4</w:t>
      </w:r>
      <w:r>
        <w:rPr>
          <w:rFonts w:ascii="宋体" w:hAnsi="宋体"/>
          <w:sz w:val="21"/>
          <w:szCs w:val="21"/>
        </w:rPr>
        <w:t>）＜</w:t>
      </w:r>
      <w:r>
        <w:rPr>
          <w:i/>
          <w:sz w:val="21"/>
          <w:szCs w:val="21"/>
        </w:rPr>
        <w:t>a</w:t>
      </w:r>
    </w:p>
    <w:p w14:paraId="5675A446">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将原油精炼为汽油</w:t>
      </w:r>
      <w:r>
        <w:rPr>
          <w:rFonts w:ascii="宋体" w:hAnsi="宋体"/>
          <w:sz w:val="21"/>
          <w:szCs w:val="21"/>
        </w:rPr>
        <w:t>、</w:t>
      </w:r>
      <w:r>
        <w:rPr>
          <w:rFonts w:hint="eastAsia"/>
          <w:sz w:val="21"/>
          <w:szCs w:val="21"/>
        </w:rPr>
        <w:t>柴油</w:t>
      </w:r>
      <w:r>
        <w:rPr>
          <w:rFonts w:ascii="宋体" w:hAnsi="宋体"/>
          <w:sz w:val="21"/>
          <w:szCs w:val="21"/>
        </w:rPr>
        <w:t>、</w:t>
      </w:r>
      <w:r>
        <w:rPr>
          <w:rFonts w:hint="eastAsia"/>
          <w:sz w:val="21"/>
          <w:szCs w:val="21"/>
        </w:rPr>
        <w:t>塑胶等各种不同产品</w:t>
      </w:r>
      <w:r>
        <w:rPr>
          <w:rFonts w:ascii="宋体" w:hAnsi="宋体"/>
          <w:sz w:val="21"/>
          <w:szCs w:val="21"/>
        </w:rPr>
        <w:t>，</w:t>
      </w:r>
      <w:r>
        <w:rPr>
          <w:rFonts w:hint="eastAsia"/>
          <w:sz w:val="21"/>
          <w:szCs w:val="21"/>
        </w:rPr>
        <w:t>需要对原油进行冷却和加热</w:t>
      </w:r>
      <w:r>
        <w:rPr>
          <w:rFonts w:ascii="宋体" w:hAnsi="宋体"/>
          <w:sz w:val="21"/>
          <w:szCs w:val="21"/>
        </w:rPr>
        <w:t>.</w:t>
      </w:r>
      <w:r>
        <w:rPr>
          <w:rFonts w:hint="eastAsia"/>
          <w:sz w:val="21"/>
          <w:szCs w:val="21"/>
        </w:rPr>
        <w:t>已知在第</w:t>
      </w:r>
      <w:r>
        <w:rPr>
          <w:i/>
          <w:sz w:val="21"/>
          <w:szCs w:val="21"/>
        </w:rPr>
        <w:t>x</w:t>
      </w:r>
      <w:r>
        <w:rPr>
          <w:rFonts w:hint="eastAsia"/>
          <w:sz w:val="21"/>
          <w:szCs w:val="21"/>
        </w:rPr>
        <w:t xml:space="preserve"> </w:t>
      </w:r>
      <w:r>
        <w:rPr>
          <w:sz w:val="21"/>
          <w:szCs w:val="21"/>
        </w:rPr>
        <w:t>h</w:t>
      </w:r>
      <w:r>
        <w:rPr>
          <w:rFonts w:hint="eastAsia"/>
          <w:sz w:val="21"/>
          <w:szCs w:val="21"/>
        </w:rPr>
        <w:t>时</w:t>
      </w:r>
      <w:r>
        <w:rPr>
          <w:rFonts w:ascii="宋体" w:hAnsi="宋体"/>
          <w:sz w:val="21"/>
          <w:szCs w:val="21"/>
        </w:rPr>
        <w:t>，</w:t>
      </w:r>
      <w:r>
        <w:rPr>
          <w:rFonts w:hint="eastAsia"/>
          <w:sz w:val="21"/>
          <w:szCs w:val="21"/>
        </w:rPr>
        <w:t>原油的温度</w:t>
      </w:r>
      <w:r>
        <w:rPr>
          <w:rFonts w:ascii="宋体" w:hAnsi="宋体"/>
          <w:sz w:val="21"/>
          <w:szCs w:val="21"/>
        </w:rPr>
        <w:t>（</w:t>
      </w:r>
      <w:r>
        <w:rPr>
          <w:rFonts w:hint="eastAsia"/>
          <w:sz w:val="21"/>
          <w:szCs w:val="21"/>
        </w:rPr>
        <w:t>单位</w:t>
      </w:r>
      <w:r>
        <w:rPr>
          <w:rFonts w:ascii="宋体" w:hAnsi="宋体"/>
          <w:sz w:val="21"/>
          <w:szCs w:val="21"/>
        </w:rPr>
        <w:t>：</w:t>
      </w:r>
      <w:r>
        <w:rPr>
          <w:sz w:val="21"/>
          <w:szCs w:val="21"/>
        </w:rPr>
        <w:t>℃</w:t>
      </w:r>
      <w:r>
        <w:rPr>
          <w:rFonts w:ascii="宋体" w:hAnsi="宋体"/>
          <w:sz w:val="21"/>
          <w:szCs w:val="21"/>
        </w:rPr>
        <w:t>）</w:t>
      </w:r>
      <w:r>
        <w:rPr>
          <w:rFonts w:hint="eastAsia"/>
          <w:sz w:val="21"/>
          <w:szCs w:val="21"/>
        </w:rPr>
        <w:t>为</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7</w:t>
      </w:r>
      <w:r>
        <w:rPr>
          <w:i/>
          <w:sz w:val="21"/>
          <w:szCs w:val="21"/>
        </w:rPr>
        <w:t>x</w:t>
      </w:r>
      <w:r>
        <w:rPr>
          <w:rFonts w:ascii="宋体" w:hAnsi="宋体"/>
          <w:sz w:val="21"/>
          <w:szCs w:val="21"/>
        </w:rPr>
        <w:t>＋</w:t>
      </w:r>
      <w:r>
        <w:rPr>
          <w:sz w:val="21"/>
          <w:szCs w:val="21"/>
        </w:rPr>
        <w:t>15</w:t>
      </w:r>
      <w:r>
        <w:rPr>
          <w:rFonts w:ascii="宋体" w:hAnsi="宋体"/>
          <w:sz w:val="21"/>
          <w:szCs w:val="21"/>
        </w:rPr>
        <w:t>（</w:t>
      </w:r>
      <w:r>
        <w:rPr>
          <w:rFonts w:hint="eastAsia"/>
          <w:sz w:val="21"/>
          <w:szCs w:val="21"/>
        </w:rPr>
        <w:t>其中</w:t>
      </w:r>
      <w:r>
        <w:rPr>
          <w:sz w:val="21"/>
          <w:szCs w:val="21"/>
        </w:rPr>
        <w:t>0</w:t>
      </w:r>
      <w:r>
        <w:rPr>
          <w:rFonts w:ascii="宋体" w:hAnsi="宋体"/>
          <w:sz w:val="21"/>
          <w:szCs w:val="21"/>
        </w:rPr>
        <w:t>≤</w:t>
      </w:r>
      <w:r>
        <w:rPr>
          <w:i/>
          <w:sz w:val="21"/>
          <w:szCs w:val="21"/>
        </w:rPr>
        <w:t>x</w:t>
      </w:r>
      <w:r>
        <w:rPr>
          <w:rFonts w:ascii="宋体" w:hAnsi="宋体"/>
          <w:sz w:val="21"/>
          <w:szCs w:val="21"/>
        </w:rPr>
        <w:t>≤</w:t>
      </w:r>
      <w:r>
        <w:rPr>
          <w:sz w:val="21"/>
          <w:szCs w:val="21"/>
        </w:rPr>
        <w:t>8</w:t>
      </w:r>
      <w:r>
        <w:rPr>
          <w:rFonts w:ascii="宋体" w:hAnsi="宋体"/>
          <w:sz w:val="21"/>
          <w:szCs w:val="21"/>
        </w:rPr>
        <w:t>）.</w:t>
      </w:r>
      <w:r>
        <w:rPr>
          <w:rFonts w:hint="eastAsia"/>
          <w:sz w:val="21"/>
          <w:szCs w:val="21"/>
        </w:rPr>
        <w:t>则第</w:t>
      </w:r>
      <w:r>
        <w:rPr>
          <w:sz w:val="21"/>
          <w:szCs w:val="21"/>
        </w:rPr>
        <w:t>2</w:t>
      </w:r>
      <w:r>
        <w:rPr>
          <w:rFonts w:hint="eastAsia"/>
          <w:sz w:val="21"/>
          <w:szCs w:val="21"/>
        </w:rPr>
        <w:t xml:space="preserve"> </w:t>
      </w:r>
      <w:r>
        <w:rPr>
          <w:sz w:val="21"/>
          <w:szCs w:val="21"/>
        </w:rPr>
        <w:t>h</w:t>
      </w:r>
      <w:r>
        <w:rPr>
          <w:rFonts w:ascii="宋体" w:hAnsi="宋体"/>
          <w:sz w:val="21"/>
          <w:szCs w:val="21"/>
        </w:rPr>
        <w:t>～</w:t>
      </w:r>
      <w:r>
        <w:rPr>
          <w:sz w:val="21"/>
          <w:szCs w:val="21"/>
        </w:rPr>
        <w:t>4</w:t>
      </w:r>
      <w:r>
        <w:rPr>
          <w:rFonts w:hint="eastAsia"/>
          <w:sz w:val="21"/>
          <w:szCs w:val="21"/>
        </w:rPr>
        <w:t xml:space="preserve"> </w:t>
      </w:r>
      <w:r>
        <w:rPr>
          <w:sz w:val="21"/>
          <w:szCs w:val="21"/>
        </w:rPr>
        <w:t>h</w:t>
      </w:r>
      <w:r>
        <w:rPr>
          <w:rFonts w:hint="eastAsia"/>
          <w:sz w:val="21"/>
          <w:szCs w:val="21"/>
        </w:rPr>
        <w:t>中</w:t>
      </w:r>
      <w:r>
        <w:rPr>
          <w:rFonts w:ascii="宋体" w:hAnsi="宋体"/>
          <w:sz w:val="21"/>
          <w:szCs w:val="21"/>
        </w:rPr>
        <w:t>，</w:t>
      </w:r>
      <w:r>
        <w:rPr>
          <w:rFonts w:hint="eastAsia"/>
          <w:sz w:val="21"/>
          <w:szCs w:val="21"/>
        </w:rPr>
        <w:t>原油温度的平均变化率为</w:t>
      </w:r>
      <w:r>
        <w:rPr>
          <w:sz w:val="21"/>
          <w:szCs w:val="21"/>
          <w:u w:val="single" w:color="000000"/>
        </w:rPr>
        <w:t>　　　　</w:t>
      </w:r>
      <w:r>
        <w:rPr>
          <w:rFonts w:ascii="宋体" w:hAnsi="宋体"/>
          <w:sz w:val="21"/>
          <w:szCs w:val="21"/>
        </w:rPr>
        <w:t>，</w:t>
      </w:r>
      <w:r>
        <w:rPr>
          <w:rFonts w:hint="eastAsia"/>
          <w:sz w:val="21"/>
          <w:szCs w:val="21"/>
        </w:rPr>
        <w:t>第</w:t>
      </w:r>
      <w:r>
        <w:rPr>
          <w:sz w:val="21"/>
          <w:szCs w:val="21"/>
        </w:rPr>
        <w:t>6</w:t>
      </w:r>
      <w:r>
        <w:rPr>
          <w:rFonts w:hint="eastAsia"/>
          <w:sz w:val="21"/>
          <w:szCs w:val="21"/>
        </w:rPr>
        <w:t xml:space="preserve"> </w:t>
      </w:r>
      <w:r>
        <w:rPr>
          <w:sz w:val="21"/>
          <w:szCs w:val="21"/>
        </w:rPr>
        <w:t>h</w:t>
      </w:r>
      <w:r>
        <w:rPr>
          <w:rFonts w:hint="eastAsia"/>
          <w:sz w:val="21"/>
          <w:szCs w:val="21"/>
        </w:rPr>
        <w:t>时原油温度的瞬时变化率为</w:t>
      </w:r>
      <w:r>
        <w:rPr>
          <w:sz w:val="21"/>
          <w:szCs w:val="21"/>
          <w:u w:val="single" w:color="000000"/>
        </w:rPr>
        <w:t>　　　　</w:t>
      </w:r>
      <w:r>
        <w:rPr>
          <w:rFonts w:ascii="宋体" w:hAnsi="宋体"/>
          <w:sz w:val="21"/>
          <w:szCs w:val="21"/>
        </w:rPr>
        <w:t>，</w:t>
      </w:r>
      <w:r>
        <w:rPr>
          <w:rFonts w:hint="eastAsia"/>
          <w:sz w:val="21"/>
          <w:szCs w:val="21"/>
        </w:rPr>
        <w:t>在第</w:t>
      </w:r>
      <w:r>
        <w:rPr>
          <w:sz w:val="21"/>
          <w:szCs w:val="21"/>
        </w:rPr>
        <w:t>6</w:t>
      </w:r>
      <w:r>
        <w:rPr>
          <w:rFonts w:hint="eastAsia"/>
          <w:sz w:val="21"/>
          <w:szCs w:val="21"/>
        </w:rPr>
        <w:t xml:space="preserve"> </w:t>
      </w:r>
      <w:r>
        <w:rPr>
          <w:sz w:val="21"/>
          <w:szCs w:val="21"/>
        </w:rPr>
        <w:t>h</w:t>
      </w:r>
      <w:r>
        <w:rPr>
          <w:rFonts w:hint="eastAsia"/>
          <w:sz w:val="21"/>
          <w:szCs w:val="21"/>
        </w:rPr>
        <w:t>附近原油的温度在</w:t>
      </w:r>
      <w:r>
        <w:rPr>
          <w:sz w:val="21"/>
          <w:szCs w:val="21"/>
          <w:u w:val="single" w:color="000000"/>
        </w:rPr>
        <w:t>　　　　</w:t>
      </w:r>
      <w:r>
        <w:rPr>
          <w:rFonts w:ascii="宋体" w:hAnsi="宋体"/>
          <w:sz w:val="21"/>
          <w:szCs w:val="21"/>
        </w:rPr>
        <w:t>.（</w:t>
      </w:r>
      <w:r>
        <w:rPr>
          <w:rFonts w:hint="eastAsia"/>
          <w:sz w:val="21"/>
          <w:szCs w:val="21"/>
        </w:rPr>
        <w:t>填</w:t>
      </w:r>
      <w:r>
        <w:rPr>
          <w:rFonts w:ascii="宋体" w:hAnsi="宋体"/>
          <w:sz w:val="21"/>
          <w:szCs w:val="21"/>
        </w:rPr>
        <w:t>“</w:t>
      </w:r>
      <w:r>
        <w:rPr>
          <w:rFonts w:hint="eastAsia"/>
          <w:sz w:val="21"/>
          <w:szCs w:val="21"/>
        </w:rPr>
        <w:t>上升</w:t>
      </w:r>
      <w:r>
        <w:rPr>
          <w:rFonts w:ascii="宋体" w:hAnsi="宋体"/>
          <w:sz w:val="21"/>
          <w:szCs w:val="21"/>
        </w:rPr>
        <w:t>”</w:t>
      </w:r>
      <w:r>
        <w:rPr>
          <w:rFonts w:hint="eastAsia"/>
          <w:sz w:val="21"/>
          <w:szCs w:val="21"/>
        </w:rPr>
        <w:t>或</w:t>
      </w:r>
      <w:r>
        <w:rPr>
          <w:rFonts w:ascii="宋体" w:hAnsi="宋体"/>
          <w:sz w:val="21"/>
          <w:szCs w:val="21"/>
        </w:rPr>
        <w:t>“</w:t>
      </w:r>
      <w:r>
        <w:rPr>
          <w:rFonts w:hint="eastAsia"/>
          <w:sz w:val="21"/>
          <w:szCs w:val="21"/>
        </w:rPr>
        <w:t>下降</w:t>
      </w:r>
      <w:r>
        <w:rPr>
          <w:rFonts w:ascii="宋体" w:hAnsi="宋体"/>
          <w:sz w:val="21"/>
          <w:szCs w:val="21"/>
        </w:rPr>
        <w:t>”）</w:t>
      </w:r>
    </w:p>
    <w:p w14:paraId="30C561AD">
      <w:pPr>
        <w:tabs>
          <w:tab w:val="left" w:pos="2127"/>
        </w:tabs>
        <w:overflowPunct w:val="0"/>
        <w:snapToGrid w:val="0"/>
        <w:spacing w:line="360" w:lineRule="auto"/>
        <w:rPr>
          <w:sz w:val="21"/>
          <w:szCs w:val="21"/>
        </w:rPr>
      </w:pPr>
      <w:r>
        <w:rPr>
          <w:sz w:val="21"/>
          <w:szCs w:val="21"/>
        </w:rPr>
        <w:drawing>
          <wp:inline distT="0" distB="0" distL="0" distR="0">
            <wp:extent cx="3015615" cy="209550"/>
            <wp:effectExtent l="0" t="0" r="0" b="0"/>
            <wp:docPr id="400" name="练后悟通5彩.jpg" descr="id:21475159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练后悟通5彩.jpg" descr="id:2147515936;FounderCES"/>
                    <pic:cNvPicPr>
                      <a:picLocks noChangeAspect="1"/>
                    </pic:cNvPicPr>
                  </pic:nvPicPr>
                  <pic:blipFill>
                    <a:blip r:embed="rId10"/>
                    <a:srcRect b="88326"/>
                    <a:stretch>
                      <a:fillRect/>
                    </a:stretch>
                  </pic:blipFill>
                  <pic:spPr>
                    <a:xfrm>
                      <a:off x="0" y="0"/>
                      <a:ext cx="3015721" cy="209557"/>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69"/>
        <w:gridCol w:w="5909"/>
      </w:tblGrid>
      <w:tr w14:paraId="53CE4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0" w:type="pct"/>
            <w:gridSpan w:val="2"/>
            <w:tcMar>
              <w:left w:w="105" w:type="dxa"/>
              <w:right w:w="105" w:type="dxa"/>
            </w:tcMar>
            <w:vAlign w:val="center"/>
          </w:tcPr>
          <w:p w14:paraId="79935FE7">
            <w:pPr>
              <w:tabs>
                <w:tab w:val="left" w:pos="2127"/>
              </w:tabs>
              <w:overflowPunct w:val="0"/>
              <w:snapToGrid w:val="0"/>
              <w:spacing w:line="360" w:lineRule="auto"/>
              <w:jc w:val="center"/>
              <w:rPr>
                <w:sz w:val="21"/>
                <w:szCs w:val="21"/>
              </w:rPr>
            </w:pPr>
            <w:r>
              <w:rPr>
                <w:rFonts w:eastAsia="黑体"/>
                <w:sz w:val="21"/>
                <w:szCs w:val="21"/>
              </w:rPr>
              <w:t>求函数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黑体"/>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eastAsia="黑体"/>
                <w:sz w:val="21"/>
                <w:szCs w:val="21"/>
              </w:rPr>
              <w:t>处的导数的步骤</w:t>
            </w:r>
          </w:p>
          <w:p w14:paraId="6B864C5D">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求平均变化率</w:t>
            </w:r>
            <m:oMath>
              <m:f>
                <m:fPr>
                  <m:ctrlPr>
                    <w:rPr>
                      <w:rFonts w:ascii="Cambria Math" w:hAnsi="Cambria Math"/>
                      <w:sz w:val="21"/>
                      <w:szCs w:val="21"/>
                    </w:rPr>
                  </m:ctrlPr>
                </m:fPr>
                <m:num>
                  <m:r>
                    <m:rPr/>
                    <w:rPr>
                      <w:rFonts w:ascii="Cambria Math" w:hAnsi="Cambria Math"/>
                      <w:sz w:val="21"/>
                      <w:szCs w:val="21"/>
                    </w:rPr>
                    <m:t>Δ</m:t>
                  </m:r>
                  <m:r>
                    <m:rPr>
                      <m:sty m:val="p"/>
                    </m:rPr>
                    <w:rPr>
                      <w:rFonts w:ascii="Cambria Math" w:hAnsi="Cambria Math"/>
                      <w:sz w:val="21"/>
                      <w:szCs w:val="21"/>
                    </w:rPr>
                    <m:t>y</m:t>
                  </m:r>
                  <m:ctrlPr>
                    <w:rPr>
                      <w:rFonts w:ascii="Cambria Math" w:hAnsi="Cambria Math"/>
                      <w:sz w:val="21"/>
                      <w:szCs w:val="21"/>
                    </w:rPr>
                  </m:ctrlPr>
                </m:num>
                <m:den>
                  <m:r>
                    <m:rPr/>
                    <w:rPr>
                      <w:rFonts w:ascii="Cambria Math" w:hAnsi="Cambria Math"/>
                      <w:sz w:val="21"/>
                      <w:szCs w:val="21"/>
                    </w:rPr>
                    <m:t>Δ</m:t>
                  </m:r>
                  <m:r>
                    <m:rPr>
                      <m:sty m:val="p"/>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m:sty m:val="p"/>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m:t>
                  </m:r>
                  <m:r>
                    <m:rPr/>
                    <w:rPr>
                      <w:rFonts w:ascii="Cambria Math" w:hAnsi="Cambria Math"/>
                      <w:sz w:val="21"/>
                      <w:szCs w:val="21"/>
                    </w:rPr>
                    <m:t>Δ</m:t>
                  </m:r>
                  <m:r>
                    <m:rPr>
                      <m:sty m:val="p"/>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m:sty m:val="p"/>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m:sty m:val="p"/>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Δ</m:t>
                  </m:r>
                  <m:r>
                    <m:rPr>
                      <m:sty m:val="p"/>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p>
          <w:p w14:paraId="577B04C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求瞬时变化率</w:t>
            </w:r>
            <w:r>
              <w:rPr>
                <w:rFonts w:ascii="宋体" w:hAnsi="宋体"/>
                <w:sz w:val="21"/>
                <w:szCs w:val="21"/>
              </w:rPr>
              <w:t>，</w:t>
            </w:r>
            <w:r>
              <w:rPr>
                <w:rFonts w:eastAsia="楷体"/>
                <w:sz w:val="21"/>
                <w:szCs w:val="21"/>
              </w:rPr>
              <w:t>即取极限</w:t>
            </w:r>
            <m:oMath>
              <m:limUpp>
                <m:limUppPr>
                  <m:ctrlPr>
                    <w:rPr>
                      <w:rFonts w:ascii="Cambria Math" w:hAnsi="Cambria Math"/>
                      <w:sz w:val="21"/>
                      <w:szCs w:val="21"/>
                    </w:rPr>
                  </m:ctrlPr>
                </m:limUppPr>
                <m:e>
                  <m:limLow>
                    <m:limLowPr>
                      <m:ctrlPr>
                        <w:rPr>
                          <w:rFonts w:ascii="Cambria Math" w:hAnsi="Cambria Math"/>
                          <w:sz w:val="21"/>
                          <w:szCs w:val="21"/>
                        </w:rPr>
                      </m:ctrlPr>
                    </m:limLowPr>
                    <m:e>
                      <m:r>
                        <m:rPr/>
                        <w:rPr>
                          <w:rFonts w:ascii="Cambria Math" w:hAnsi="Cambria Math"/>
                          <w:sz w:val="21"/>
                          <w:szCs w:val="21"/>
                        </w:rPr>
                        <m:t>lim</m:t>
                      </m:r>
                      <m:ctrlPr>
                        <w:rPr>
                          <w:rFonts w:ascii="Cambria Math" w:hAnsi="Cambria Math"/>
                          <w:sz w:val="21"/>
                          <w:szCs w:val="21"/>
                        </w:rPr>
                      </m:ctrlPr>
                    </m:e>
                    <m:lim>
                      <m:r>
                        <m:rPr/>
                        <w:rPr>
                          <w:rFonts w:ascii="Cambria Math" w:hAnsi="Cambria Math"/>
                          <w:sz w:val="21"/>
                          <w:szCs w:val="21"/>
                        </w:rPr>
                        <m:t>Δ</m:t>
                      </m:r>
                      <m:r>
                        <m:rPr>
                          <m:sty m:val="p"/>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ctrlPr>
                    <w:rPr>
                      <w:rFonts w:ascii="Cambria Math" w:hAnsi="Cambria Math"/>
                      <w:sz w:val="21"/>
                      <w:szCs w:val="21"/>
                    </w:rPr>
                  </m:ctrlPr>
                </m:e>
                <m:lim>
                  <m:r>
                    <m:rPr>
                      <m:nor/>
                      <m:sty m:val="p"/>
                    </m:rPr>
                    <w:rPr>
                      <w:rFonts w:ascii="Cambria Math"/>
                      <w:b w:val="0"/>
                      <w:i w:val="0"/>
                      <w:sz w:val="21"/>
                      <w:szCs w:val="21"/>
                    </w:rPr>
                    <m:t>　</m:t>
                  </m:r>
                  <m:ctrlPr>
                    <w:rPr>
                      <w:rFonts w:ascii="Cambria Math" w:hAnsi="Cambria Math"/>
                      <w:sz w:val="21"/>
                      <w:szCs w:val="21"/>
                    </w:rPr>
                  </m:ctrlPr>
                </m:lim>
              </m:limUpp>
              <m:f>
                <m:fPr>
                  <m:ctrlPr>
                    <w:rPr>
                      <w:rFonts w:ascii="Cambria Math" w:hAnsi="Cambria Math"/>
                      <w:sz w:val="21"/>
                      <w:szCs w:val="21"/>
                    </w:rPr>
                  </m:ctrlPr>
                </m:fPr>
                <m:num>
                  <m:r>
                    <m:rPr/>
                    <w:rPr>
                      <w:rFonts w:ascii="Cambria Math" w:hAnsi="Cambria Math"/>
                      <w:sz w:val="21"/>
                      <w:szCs w:val="21"/>
                    </w:rPr>
                    <m:t>Δ</m:t>
                  </m:r>
                  <m:r>
                    <m:rPr>
                      <m:sty m:val="p"/>
                    </m:rPr>
                    <w:rPr>
                      <w:rFonts w:ascii="Cambria Math" w:hAnsi="Cambria Math"/>
                      <w:sz w:val="21"/>
                      <w:szCs w:val="21"/>
                    </w:rPr>
                    <m:t>y</m:t>
                  </m:r>
                  <m:ctrlPr>
                    <w:rPr>
                      <w:rFonts w:ascii="Cambria Math" w:hAnsi="Cambria Math"/>
                      <w:sz w:val="21"/>
                      <w:szCs w:val="21"/>
                    </w:rPr>
                  </m:ctrlPr>
                </m:num>
                <m:den>
                  <m:r>
                    <m:rPr/>
                    <w:rPr>
                      <w:rFonts w:ascii="Cambria Math" w:hAnsi="Cambria Math"/>
                      <w:sz w:val="21"/>
                      <w:szCs w:val="21"/>
                    </w:rPr>
                    <m:t>Δ</m:t>
                  </m:r>
                  <m:r>
                    <m:rPr>
                      <m:sty m:val="p"/>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rFonts w:eastAsia="楷体"/>
                <w:sz w:val="21"/>
                <w:szCs w:val="21"/>
              </w:rPr>
              <w:t>得到</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p>
          <w:p w14:paraId="52DF8A23">
            <w:pPr>
              <w:tabs>
                <w:tab w:val="left" w:pos="2127"/>
              </w:tabs>
              <w:overflowPunct w:val="0"/>
              <w:snapToGrid w:val="0"/>
              <w:spacing w:line="360" w:lineRule="auto"/>
              <w:rPr>
                <w:sz w:val="21"/>
                <w:szCs w:val="21"/>
              </w:rPr>
            </w:pPr>
            <w:r>
              <w:rPr>
                <w:rFonts w:eastAsia="黑体"/>
                <w:sz w:val="21"/>
                <w:szCs w:val="21"/>
              </w:rPr>
              <w:t>提醒</w:t>
            </w:r>
            <w:r>
              <w:rPr>
                <w:sz w:val="21"/>
                <w:szCs w:val="21"/>
              </w:rPr>
              <w:t>　</w:t>
            </w:r>
            <w:r>
              <w:rPr>
                <w:rFonts w:eastAsia="楷体"/>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的导数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反映了函数</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的瞬时变化趋势</w:t>
            </w:r>
            <w:r>
              <w:rPr>
                <w:rFonts w:ascii="宋体" w:hAnsi="宋体"/>
                <w:sz w:val="21"/>
                <w:szCs w:val="21"/>
              </w:rPr>
              <w:t>，</w:t>
            </w:r>
            <w:r>
              <w:rPr>
                <w:rFonts w:eastAsia="楷体"/>
                <w:sz w:val="21"/>
                <w:szCs w:val="21"/>
              </w:rPr>
              <w:t>其正负号反映了变化的方向</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的大小反映了变化的快慢</w:t>
            </w:r>
            <w:r>
              <w:rPr>
                <w:rFonts w:ascii="宋体" w:hAnsi="宋体"/>
                <w:sz w:val="21"/>
                <w:szCs w:val="21"/>
              </w:rPr>
              <w:t>.</w:t>
            </w:r>
          </w:p>
        </w:tc>
      </w:tr>
      <w:tr w14:paraId="370A7336">
        <w:tblPrEx>
          <w:tblBorders>
            <w:top w:val="single" w:color="000000" w:sz="4" w:space="0"/>
            <w:left w:val="single" w:color="000000" w:sz="4" w:space="0"/>
            <w:bottom w:val="single" w:color="000000" w:sz="4" w:space="0"/>
            <w:right w:val="single" w:color="000000" w:sz="4" w:space="0"/>
            <w:insideH w:val="single" w:color="000000" w:sz="4" w:space="0"/>
            <w:insideV w:val="none" w:color="000000" w:sz="0" w:space="0"/>
          </w:tblBorders>
          <w:tblCellMar>
            <w:top w:w="0" w:type="dxa"/>
            <w:left w:w="108" w:type="dxa"/>
            <w:bottom w:w="0" w:type="dxa"/>
            <w:right w:w="108" w:type="dxa"/>
          </w:tblCellMar>
        </w:tblPrEx>
        <w:trPr>
          <w:jc w:val="center"/>
        </w:trPr>
        <w:tc>
          <w:tcPr>
            <w:tcW w:w="2233" w:type="pct"/>
            <w:tcMar>
              <w:left w:w="0" w:type="dxa"/>
              <w:right w:w="0" w:type="dxa"/>
            </w:tcMar>
            <w:vAlign w:val="center"/>
          </w:tcPr>
          <w:p w14:paraId="071A61FD">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401"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考点二彩.jpg"/>
                          <pic:cNvPicPr>
                            <a:picLocks noChangeAspect="1"/>
                          </pic:cNvPicPr>
                        </pic:nvPicPr>
                        <pic:blipFill>
                          <a:blip r:embed="rId11"/>
                          <a:stretch>
                            <a:fillRect/>
                          </a:stretch>
                        </pic:blipFill>
                        <pic:spPr>
                          <a:xfrm>
                            <a:off x="0" y="0"/>
                            <a:ext cx="2963397" cy="237490"/>
                          </a:xfrm>
                          <a:prstGeom prst="rect">
                            <a:avLst/>
                          </a:prstGeom>
                        </pic:spPr>
                      </pic:pic>
                    </a:graphicData>
                  </a:graphic>
                </wp:inline>
              </w:drawing>
            </w:r>
          </w:p>
        </w:tc>
        <w:tc>
          <w:tcPr>
            <w:tcW w:w="2767" w:type="pct"/>
            <w:tcMar>
              <w:left w:w="105" w:type="dxa"/>
              <w:right w:w="105" w:type="dxa"/>
            </w:tcMar>
            <w:vAlign w:val="center"/>
          </w:tcPr>
          <w:p w14:paraId="2D180BE5">
            <w:pPr>
              <w:tabs>
                <w:tab w:val="left" w:pos="2127"/>
              </w:tabs>
              <w:overflowPunct w:val="0"/>
              <w:snapToGrid w:val="0"/>
              <w:spacing w:line="360" w:lineRule="auto"/>
              <w:rPr>
                <w:sz w:val="21"/>
                <w:szCs w:val="21"/>
              </w:rPr>
            </w:pPr>
            <w:r>
              <w:rPr>
                <w:rFonts w:eastAsia="黑体"/>
                <w:sz w:val="21"/>
                <w:szCs w:val="21"/>
              </w:rPr>
              <w:t>导数的基本运算</w:t>
            </w:r>
          </w:p>
        </w:tc>
      </w:tr>
    </w:tbl>
    <w:p w14:paraId="3D5F5547">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基本初等函数的导数公式</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5105"/>
        <w:gridCol w:w="5369"/>
      </w:tblGrid>
      <w:tr w14:paraId="2045F66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4560B60C">
            <w:pPr>
              <w:tabs>
                <w:tab w:val="left" w:pos="2127"/>
              </w:tabs>
              <w:overflowPunct w:val="0"/>
              <w:snapToGrid w:val="0"/>
              <w:spacing w:line="360" w:lineRule="auto"/>
              <w:jc w:val="center"/>
              <w:rPr>
                <w:sz w:val="21"/>
                <w:szCs w:val="21"/>
              </w:rPr>
            </w:pPr>
            <w:r>
              <w:rPr>
                <w:rFonts w:hint="eastAsia"/>
                <w:sz w:val="21"/>
                <w:szCs w:val="21"/>
              </w:rPr>
              <w:t>基本初等函数</w:t>
            </w:r>
          </w:p>
        </w:tc>
        <w:tc>
          <w:tcPr>
            <w:tcW w:w="2563" w:type="pct"/>
            <w:tcMar>
              <w:left w:w="0" w:type="dxa"/>
              <w:right w:w="0" w:type="dxa"/>
            </w:tcMar>
            <w:vAlign w:val="center"/>
          </w:tcPr>
          <w:p w14:paraId="2BB0908D">
            <w:pPr>
              <w:tabs>
                <w:tab w:val="left" w:pos="2127"/>
              </w:tabs>
              <w:overflowPunct w:val="0"/>
              <w:snapToGrid w:val="0"/>
              <w:spacing w:line="360" w:lineRule="auto"/>
              <w:jc w:val="center"/>
              <w:rPr>
                <w:sz w:val="21"/>
                <w:szCs w:val="21"/>
              </w:rPr>
            </w:pPr>
            <w:r>
              <w:rPr>
                <w:rFonts w:hint="eastAsia"/>
                <w:sz w:val="21"/>
                <w:szCs w:val="21"/>
              </w:rPr>
              <w:t>导数</w:t>
            </w:r>
          </w:p>
        </w:tc>
      </w:tr>
      <w:tr w14:paraId="31EC69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0B3EADB0">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c</w:t>
            </w:r>
            <w:r>
              <w:rPr>
                <w:rFonts w:ascii="宋体" w:hAnsi="宋体"/>
                <w:sz w:val="21"/>
                <w:szCs w:val="21"/>
              </w:rPr>
              <w:t>（</w:t>
            </w:r>
            <w:r>
              <w:rPr>
                <w:i/>
                <w:sz w:val="21"/>
                <w:szCs w:val="21"/>
              </w:rPr>
              <w:t>c</w:t>
            </w:r>
            <w:r>
              <w:rPr>
                <w:rFonts w:eastAsia="楷体"/>
                <w:sz w:val="21"/>
                <w:szCs w:val="21"/>
              </w:rPr>
              <w:t>为常数</w:t>
            </w:r>
            <w:r>
              <w:rPr>
                <w:rFonts w:ascii="宋体" w:hAnsi="宋体"/>
                <w:sz w:val="21"/>
                <w:szCs w:val="21"/>
              </w:rPr>
              <w:t>）</w:t>
            </w:r>
          </w:p>
        </w:tc>
        <w:tc>
          <w:tcPr>
            <w:tcW w:w="2563" w:type="pct"/>
            <w:tcMar>
              <w:left w:w="0" w:type="dxa"/>
              <w:right w:w="0" w:type="dxa"/>
            </w:tcMar>
            <w:vAlign w:val="center"/>
          </w:tcPr>
          <w:p w14:paraId="0CEF5FA3">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p>
        </w:tc>
      </w:tr>
      <w:tr w14:paraId="0FE2E1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31733D03">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α</w:t>
            </w:r>
            <w:r>
              <w:rPr>
                <w:rFonts w:ascii="宋体" w:hAnsi="宋体"/>
                <w:sz w:val="21"/>
                <w:szCs w:val="21"/>
              </w:rPr>
              <w:t>（</w:t>
            </w:r>
            <w:r>
              <w:rPr>
                <w:sz w:val="21"/>
                <w:szCs w:val="21"/>
              </w:rPr>
              <w:t>α</w:t>
            </w:r>
            <w:r>
              <w:rPr>
                <w:rFonts w:ascii="宋体" w:hAnsi="宋体"/>
                <w:sz w:val="21"/>
                <w:szCs w:val="21"/>
              </w:rPr>
              <w:t>∈</w:t>
            </w:r>
            <w:r>
              <w:rPr>
                <w:b/>
                <w:sz w:val="21"/>
                <w:szCs w:val="21"/>
              </w:rPr>
              <w:t>R</w:t>
            </w:r>
            <w:r>
              <w:rPr>
                <w:rFonts w:ascii="宋体" w:hAnsi="宋体"/>
                <w:sz w:val="21"/>
                <w:szCs w:val="21"/>
              </w:rPr>
              <w:t>，</w:t>
            </w:r>
            <w:r>
              <w:rPr>
                <w:rFonts w:eastAsia="楷体"/>
                <w:sz w:val="21"/>
                <w:szCs w:val="21"/>
              </w:rPr>
              <w:t>且</w:t>
            </w:r>
            <w:r>
              <w:rPr>
                <w:sz w:val="21"/>
                <w:szCs w:val="21"/>
              </w:rPr>
              <w:t>α</w:t>
            </w:r>
            <w:r>
              <w:rPr>
                <w:rFonts w:ascii="宋体" w:hAnsi="宋体"/>
                <w:sz w:val="21"/>
                <w:szCs w:val="21"/>
              </w:rPr>
              <w:t>≠</w:t>
            </w:r>
            <w:r>
              <w:rPr>
                <w:sz w:val="21"/>
                <w:szCs w:val="21"/>
              </w:rPr>
              <w:t>0</w:t>
            </w:r>
            <w:r>
              <w:rPr>
                <w:rFonts w:ascii="宋体" w:hAnsi="宋体"/>
                <w:sz w:val="21"/>
                <w:szCs w:val="21"/>
              </w:rPr>
              <w:t>）</w:t>
            </w:r>
          </w:p>
        </w:tc>
        <w:tc>
          <w:tcPr>
            <w:tcW w:w="2563" w:type="pct"/>
            <w:tcMar>
              <w:left w:w="0" w:type="dxa"/>
              <w:right w:w="0" w:type="dxa"/>
            </w:tcMar>
            <w:vAlign w:val="center"/>
          </w:tcPr>
          <w:p w14:paraId="30EAD9B1">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p>
        </w:tc>
      </w:tr>
      <w:tr w14:paraId="32232DF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48529573">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sz w:val="21"/>
                <w:szCs w:val="21"/>
              </w:rPr>
              <w:t xml:space="preserve"> </w:t>
            </w:r>
            <w:r>
              <w:rPr>
                <w:i/>
                <w:sz w:val="21"/>
                <w:szCs w:val="21"/>
              </w:rPr>
              <w:t>x</w:t>
            </w:r>
          </w:p>
        </w:tc>
        <w:tc>
          <w:tcPr>
            <w:tcW w:w="2563" w:type="pct"/>
            <w:tcMar>
              <w:left w:w="0" w:type="dxa"/>
              <w:right w:w="0" w:type="dxa"/>
            </w:tcMar>
            <w:vAlign w:val="center"/>
          </w:tcPr>
          <w:p w14:paraId="4C67505F">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p>
        </w:tc>
      </w:tr>
      <w:tr w14:paraId="17F25DA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7C3BB231">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p>
        </w:tc>
        <w:tc>
          <w:tcPr>
            <w:tcW w:w="2563" w:type="pct"/>
            <w:tcMar>
              <w:left w:w="0" w:type="dxa"/>
              <w:right w:w="0" w:type="dxa"/>
            </w:tcMar>
            <w:vAlign w:val="center"/>
          </w:tcPr>
          <w:p w14:paraId="743C81F9">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p>
        </w:tc>
      </w:tr>
      <w:tr w14:paraId="3268F89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0EF1C41C">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e</w:t>
            </w:r>
            <w:r>
              <w:rPr>
                <w:i/>
                <w:sz w:val="21"/>
                <w:szCs w:val="21"/>
                <w:vertAlign w:val="superscript"/>
              </w:rPr>
              <w:t>x</w:t>
            </w:r>
          </w:p>
        </w:tc>
        <w:tc>
          <w:tcPr>
            <w:tcW w:w="2563" w:type="pct"/>
            <w:tcMar>
              <w:left w:w="0" w:type="dxa"/>
              <w:right w:w="0" w:type="dxa"/>
            </w:tcMar>
            <w:vAlign w:val="center"/>
          </w:tcPr>
          <w:p w14:paraId="24E77834">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p>
        </w:tc>
      </w:tr>
      <w:tr w14:paraId="50EAE93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60E562FA">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i/>
                <w:sz w:val="21"/>
                <w:szCs w:val="21"/>
                <w:vertAlign w:val="superscript"/>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tc>
        <w:tc>
          <w:tcPr>
            <w:tcW w:w="2563" w:type="pct"/>
            <w:tcMar>
              <w:left w:w="0" w:type="dxa"/>
              <w:right w:w="0" w:type="dxa"/>
            </w:tcMar>
            <w:vAlign w:val="center"/>
          </w:tcPr>
          <w:p w14:paraId="3F88147D">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p>
        </w:tc>
      </w:tr>
      <w:tr w14:paraId="2EC0918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2D694EDE">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ln</w:t>
            </w:r>
            <w:r>
              <w:rPr>
                <w:rFonts w:hint="eastAsia"/>
                <w:sz w:val="21"/>
                <w:szCs w:val="21"/>
              </w:rPr>
              <w:t xml:space="preserve"> </w:t>
            </w:r>
            <w:r>
              <w:rPr>
                <w:i/>
                <w:sz w:val="21"/>
                <w:szCs w:val="21"/>
              </w:rPr>
              <w:t>x</w:t>
            </w:r>
          </w:p>
        </w:tc>
        <w:tc>
          <w:tcPr>
            <w:tcW w:w="2563" w:type="pct"/>
            <w:tcMar>
              <w:left w:w="0" w:type="dxa"/>
              <w:right w:w="0" w:type="dxa"/>
            </w:tcMar>
            <w:vAlign w:val="center"/>
          </w:tcPr>
          <w:p w14:paraId="709D8389">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p>
        </w:tc>
      </w:tr>
      <w:tr w14:paraId="7D7B63F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437" w:type="pct"/>
            <w:tcMar>
              <w:left w:w="0" w:type="dxa"/>
              <w:right w:w="0" w:type="dxa"/>
            </w:tcMar>
            <w:vAlign w:val="center"/>
          </w:tcPr>
          <w:p w14:paraId="43235B68">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log</w:t>
            </w:r>
            <w:r>
              <w:rPr>
                <w:i/>
                <w:sz w:val="21"/>
                <w:szCs w:val="21"/>
                <w:vertAlign w:val="subscript"/>
              </w:rPr>
              <w:t>a</w:t>
            </w:r>
            <w:r>
              <w:rPr>
                <w:i/>
                <w:sz w:val="21"/>
                <w:szCs w:val="21"/>
              </w:rPr>
              <w:t>x</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且</w:t>
            </w:r>
            <w:r>
              <w:rPr>
                <w:i/>
                <w:sz w:val="21"/>
                <w:szCs w:val="21"/>
              </w:rPr>
              <w:t>a</w:t>
            </w:r>
            <w:r>
              <w:rPr>
                <w:rFonts w:ascii="宋体" w:hAnsi="宋体"/>
                <w:sz w:val="21"/>
                <w:szCs w:val="21"/>
              </w:rPr>
              <w:t>≠</w:t>
            </w:r>
            <w:r>
              <w:rPr>
                <w:sz w:val="21"/>
                <w:szCs w:val="21"/>
              </w:rPr>
              <w:t>1</w:t>
            </w:r>
            <w:r>
              <w:rPr>
                <w:rFonts w:ascii="宋体" w:hAnsi="宋体"/>
                <w:sz w:val="21"/>
                <w:szCs w:val="21"/>
              </w:rPr>
              <w:t>）</w:t>
            </w:r>
          </w:p>
        </w:tc>
        <w:tc>
          <w:tcPr>
            <w:tcW w:w="2563" w:type="pct"/>
            <w:tcMar>
              <w:left w:w="0" w:type="dxa"/>
              <w:right w:w="0" w:type="dxa"/>
            </w:tcMar>
            <w:vAlign w:val="center"/>
          </w:tcPr>
          <w:p w14:paraId="05DB808A">
            <w:pPr>
              <w:tabs>
                <w:tab w:val="left" w:pos="2127"/>
              </w:tabs>
              <w:overflowPunct w:val="0"/>
              <w:snapToGrid w:val="0"/>
              <w:spacing w:line="360" w:lineRule="auto"/>
              <w:jc w:val="center"/>
              <w:rPr>
                <w:sz w:val="21"/>
                <w:szCs w:val="21"/>
              </w:rPr>
            </w:pP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u w:val="single" w:color="000000"/>
              </w:rPr>
              <w:t>　　</w:t>
            </w:r>
          </w:p>
        </w:tc>
      </w:tr>
    </w:tbl>
    <w:p w14:paraId="76425DCF">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导数的运算法则</w:t>
      </w:r>
    </w:p>
    <w:p w14:paraId="358A381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w:t>
      </w:r>
      <w:r>
        <w:rPr>
          <w:rFonts w:ascii="宋体" w:hAnsi="宋体"/>
          <w:sz w:val="21"/>
          <w:szCs w:val="21"/>
        </w:rPr>
        <w:t>＝</w:t>
      </w:r>
      <w:r>
        <w:rPr>
          <w:sz w:val="21"/>
          <w:szCs w:val="21"/>
          <w:u w:val="single" w:color="000000"/>
        </w:rPr>
        <w:t>　　　　</w:t>
      </w:r>
      <w:r>
        <w:rPr>
          <w:rFonts w:ascii="宋体" w:hAnsi="宋体"/>
          <w:sz w:val="21"/>
          <w:szCs w:val="21"/>
        </w:rPr>
        <w:t>；</w:t>
      </w:r>
    </w:p>
    <w:p w14:paraId="3268D61F">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i/>
          <w:sz w:val="21"/>
          <w:szCs w:val="21"/>
        </w:rPr>
        <w:t>'</w:t>
      </w:r>
      <w:r>
        <w:rPr>
          <w:rFonts w:ascii="宋体" w:hAnsi="宋体"/>
          <w:sz w:val="21"/>
          <w:szCs w:val="21"/>
        </w:rPr>
        <w:t>＝</w:t>
      </w:r>
      <w:r>
        <w:rPr>
          <w:sz w:val="21"/>
          <w:szCs w:val="21"/>
          <w:u w:val="single" w:color="000000"/>
        </w:rPr>
        <w:t>　　　　　　</w:t>
      </w:r>
      <w:r>
        <w:rPr>
          <w:rFonts w:ascii="宋体" w:hAnsi="宋体"/>
          <w:sz w:val="21"/>
          <w:szCs w:val="21"/>
        </w:rPr>
        <w:t>；</w:t>
      </w:r>
    </w:p>
    <w:p w14:paraId="69A3CE77">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w:rPr>
                <w:rFonts w:ascii="Cambria Math" w:hAnsi="Cambria Math"/>
                <w:sz w:val="21"/>
                <w:szCs w:val="21"/>
              </w:rPr>
              <m:t>f</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g</m:t>
            </m:r>
            <m:r>
              <m:rPr>
                <m:nor/>
                <m:sty m:val="p"/>
              </m:rPr>
              <w:rPr>
                <w:rFonts w:ascii="Cambria Math"/>
                <w:b w:val="0"/>
                <w:i w:val="0"/>
                <w:sz w:val="21"/>
                <w:szCs w:val="21"/>
              </w:rPr>
              <m:t>（</m:t>
            </m:r>
            <m:r>
              <m:rPr/>
              <w:rPr>
                <w:rFonts w:ascii="Cambria Math" w:hAnsi="Cambria Math"/>
                <w:sz w:val="21"/>
                <w:szCs w:val="21"/>
              </w:rPr>
              <m:t>x</m:t>
            </m:r>
            <m:r>
              <m:rPr>
                <m:nor/>
                <m:sty m:val="p"/>
              </m:rPr>
              <w:rPr>
                <w:rFonts w:ascii="Cambria Math"/>
                <w:b w:val="0"/>
                <w:i w:val="0"/>
                <w:sz w:val="21"/>
                <w:szCs w:val="21"/>
              </w:rPr>
              <m:t>）</m:t>
            </m:r>
            <m:ctrlPr>
              <w:rPr>
                <w:rFonts w:ascii="Cambria Math" w:hAnsi="Cambria Math"/>
                <w:sz w:val="21"/>
                <w:szCs w:val="21"/>
              </w:rPr>
            </m:ctrlPr>
          </m:den>
        </m:f>
      </m:oMath>
      <w:r>
        <w:rPr>
          <w:rFonts w:hint="eastAsia" w:eastAsia="Times New Roman"/>
          <w:sz w:val="21"/>
          <w:szCs w:val="21"/>
        </w:rPr>
        <w:t>］</w:t>
      </w:r>
      <w:r>
        <w:rPr>
          <w:i/>
          <w:sz w:val="21"/>
          <w:szCs w:val="21"/>
          <w:vertAlign w:val="superscript"/>
        </w:rPr>
        <w:t>'</w:t>
      </w:r>
      <w:r>
        <w:rPr>
          <w:rFonts w:ascii="宋体" w:hAnsi="宋体"/>
          <w:sz w:val="21"/>
          <w:szCs w:val="21"/>
        </w:rPr>
        <w:t>＝</w:t>
      </w:r>
      <w:r>
        <w:rPr>
          <w:sz w:val="21"/>
          <w:szCs w:val="21"/>
          <w:u w:val="single" w:color="000000"/>
        </w:rPr>
        <w:t>　　　　　　</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sz w:val="21"/>
          <w:szCs w:val="21"/>
        </w:rPr>
        <w:t>0</w:t>
      </w:r>
      <w:r>
        <w:rPr>
          <w:rFonts w:ascii="宋体" w:hAnsi="宋体"/>
          <w:sz w:val="21"/>
          <w:szCs w:val="21"/>
        </w:rPr>
        <w:t>）.</w:t>
      </w:r>
    </w:p>
    <w:p w14:paraId="0AAC3E89">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黑体"/>
          <w:sz w:val="21"/>
          <w:szCs w:val="21"/>
        </w:rPr>
        <w:t>复合函数的导数</w:t>
      </w:r>
    </w:p>
    <w:p w14:paraId="42B71D1A">
      <w:pPr>
        <w:tabs>
          <w:tab w:val="left" w:pos="2127"/>
        </w:tabs>
        <w:overflowPunct w:val="0"/>
        <w:snapToGrid w:val="0"/>
        <w:spacing w:line="360" w:lineRule="auto"/>
        <w:rPr>
          <w:sz w:val="21"/>
          <w:szCs w:val="21"/>
        </w:rPr>
      </w:pPr>
      <w:r>
        <w:rPr>
          <w:rFonts w:hint="eastAsia"/>
          <w:sz w:val="21"/>
          <w:szCs w:val="21"/>
        </w:rPr>
        <w:t>复合函数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的导数和函数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u</w:t>
      </w:r>
      <w:r>
        <w:rPr>
          <w:rFonts w:ascii="宋体" w:hAnsi="宋体"/>
          <w:sz w:val="21"/>
          <w:szCs w:val="21"/>
        </w:rPr>
        <w:t>），</w:t>
      </w:r>
      <w:r>
        <w:rPr>
          <w:i/>
          <w:sz w:val="21"/>
          <w:szCs w:val="21"/>
        </w:rPr>
        <w:t>u</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的导数间的关系为</w:t>
      </w:r>
      <w:r>
        <w:rPr>
          <w:i/>
          <w:sz w:val="21"/>
          <w:szCs w:val="21"/>
        </w:rPr>
        <w:t>y'</w:t>
      </w:r>
      <w:r>
        <w:rPr>
          <w:i/>
          <w:sz w:val="21"/>
          <w:szCs w:val="21"/>
          <w:vertAlign w:val="subscript"/>
        </w:rPr>
        <w:t>x</w:t>
      </w:r>
      <w:r>
        <w:rPr>
          <w:rFonts w:ascii="宋体" w:hAnsi="宋体"/>
          <w:sz w:val="21"/>
          <w:szCs w:val="21"/>
        </w:rPr>
        <w:t>＝</w:t>
      </w:r>
      <w:r>
        <w:rPr>
          <w:sz w:val="21"/>
          <w:szCs w:val="21"/>
          <w:u w:val="single" w:color="000000"/>
        </w:rPr>
        <w:t>　　　　</w:t>
      </w:r>
      <w:r>
        <w:rPr>
          <w:rFonts w:ascii="宋体" w:hAnsi="宋体"/>
          <w:sz w:val="21"/>
          <w:szCs w:val="21"/>
        </w:rPr>
        <w:t>.</w:t>
      </w:r>
    </w:p>
    <w:p w14:paraId="76470746">
      <w:pPr>
        <w:tabs>
          <w:tab w:val="left" w:pos="2127"/>
        </w:tabs>
        <w:overflowPunct w:val="0"/>
        <w:snapToGrid w:val="0"/>
        <w:spacing w:line="360" w:lineRule="auto"/>
        <w:rPr>
          <w:sz w:val="21"/>
          <w:szCs w:val="21"/>
        </w:rPr>
      </w:pPr>
      <w:r>
        <w:rPr>
          <w:rFonts w:eastAsia="黑体"/>
          <w:color w:val="00AEEF"/>
          <w:sz w:val="21"/>
          <w:szCs w:val="21"/>
        </w:rPr>
        <w:t>结论</w:t>
      </w:r>
      <w:r>
        <w:rPr>
          <w:rFonts w:ascii="宋体" w:hAnsi="宋体"/>
          <w:color w:val="00AEEF"/>
          <w:sz w:val="21"/>
          <w:szCs w:val="21"/>
        </w:rPr>
        <w:t>：</w:t>
      </w:r>
      <w:r>
        <w:rPr>
          <w:rFonts w:eastAsia="楷体"/>
          <w:sz w:val="21"/>
          <w:szCs w:val="21"/>
        </w:rPr>
        <w:t>奇函数的导函数是偶函数</w:t>
      </w:r>
      <w:r>
        <w:rPr>
          <w:rFonts w:ascii="宋体" w:hAnsi="宋体"/>
          <w:sz w:val="21"/>
          <w:szCs w:val="21"/>
        </w:rPr>
        <w:t>，</w:t>
      </w:r>
      <w:r>
        <w:rPr>
          <w:rFonts w:eastAsia="楷体"/>
          <w:sz w:val="21"/>
          <w:szCs w:val="21"/>
        </w:rPr>
        <w:t>偶函数的导函数是奇函数</w:t>
      </w:r>
      <w:r>
        <w:rPr>
          <w:rFonts w:ascii="宋体" w:hAnsi="宋体"/>
          <w:sz w:val="21"/>
          <w:szCs w:val="21"/>
        </w:rPr>
        <w:t>，</w:t>
      </w:r>
      <w:r>
        <w:rPr>
          <w:rFonts w:eastAsia="楷体"/>
          <w:sz w:val="21"/>
          <w:szCs w:val="21"/>
        </w:rPr>
        <w:t>周期函数的导函数还是周期函数</w:t>
      </w:r>
      <w:r>
        <w:rPr>
          <w:rFonts w:ascii="宋体" w:hAnsi="宋体"/>
          <w:sz w:val="21"/>
          <w:szCs w:val="21"/>
        </w:rPr>
        <w:t>.</w:t>
      </w:r>
    </w:p>
    <w:p w14:paraId="1E90043F">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402" name="例1彩.jpg" descr="id:2147515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例1彩.jpg" descr="id:2147515967;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3EFA4BD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e</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i/>
          <w:sz w:val="21"/>
          <w:szCs w:val="21"/>
        </w:rPr>
        <w:t>f'</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e</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1330706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e</w:t>
      </w:r>
      <w:r>
        <w:rPr>
          <w:sz w:val="21"/>
          <w:szCs w:val="21"/>
          <w:vertAlign w:val="superscript"/>
        </w:rPr>
        <w:t>2</w:t>
      </w:r>
      <w:r>
        <w:rPr>
          <w:rFonts w:ascii="宋体" w:hAnsi="宋体"/>
          <w:sz w:val="21"/>
          <w:szCs w:val="21"/>
        </w:rPr>
        <w:t>－</w:t>
      </w:r>
      <w:r>
        <w:rPr>
          <w:sz w:val="21"/>
          <w:szCs w:val="21"/>
        </w:rPr>
        <w:t>e</w:t>
      </w:r>
      <w:r>
        <w:rPr>
          <w:rFonts w:hint="eastAsia"/>
          <w:sz w:val="21"/>
          <w:szCs w:val="21"/>
        </w:rPr>
        <w:tab/>
      </w:r>
      <w:r>
        <w:rPr>
          <w:sz w:val="21"/>
          <w:szCs w:val="21"/>
        </w:rPr>
        <w:t>D</w:t>
      </w:r>
      <w:r>
        <w:rPr>
          <w:rFonts w:ascii="宋体" w:hAnsi="宋体"/>
          <w:sz w:val="21"/>
          <w:szCs w:val="21"/>
        </w:rPr>
        <w:t>.</w:t>
      </w:r>
      <w:r>
        <w:rPr>
          <w:i/>
          <w:sz w:val="21"/>
          <w:szCs w:val="21"/>
        </w:rPr>
        <w:t>f'</w:t>
      </w:r>
      <w:r>
        <w:rPr>
          <w:rFonts w:ascii="宋体" w:hAnsi="宋体"/>
          <w:sz w:val="21"/>
          <w:szCs w:val="21"/>
        </w:rPr>
        <w:t>（</w:t>
      </w:r>
      <w:r>
        <w:rPr>
          <w:sz w:val="21"/>
          <w:szCs w:val="21"/>
        </w:rPr>
        <w:t>2</w:t>
      </w:r>
      <w:r>
        <w:rPr>
          <w:rFonts w:ascii="宋体" w:hAnsi="宋体"/>
          <w:sz w:val="21"/>
          <w:szCs w:val="21"/>
        </w:rPr>
        <w:t>）＝</w:t>
      </w:r>
      <w:r>
        <w:rPr>
          <w:sz w:val="21"/>
          <w:szCs w:val="21"/>
        </w:rPr>
        <w:t>e</w:t>
      </w:r>
      <w:r>
        <w:rPr>
          <w:sz w:val="21"/>
          <w:szCs w:val="21"/>
          <w:vertAlign w:val="superscript"/>
        </w:rPr>
        <w:t>2</w:t>
      </w:r>
      <w:r>
        <w:rPr>
          <w:rFonts w:ascii="宋体" w:hAnsi="宋体"/>
          <w:sz w:val="21"/>
          <w:szCs w:val="21"/>
        </w:rPr>
        <w:t>－</w:t>
      </w:r>
      <w:r>
        <w:rPr>
          <w:sz w:val="21"/>
          <w:szCs w:val="21"/>
        </w:rPr>
        <w:t>e</w:t>
      </w:r>
    </w:p>
    <w:p w14:paraId="7D7D770C">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〔多选〕</w:t>
      </w:r>
      <w:r>
        <w:rPr>
          <w:rFonts w:hint="eastAsia"/>
          <w:sz w:val="21"/>
          <w:szCs w:val="21"/>
        </w:rPr>
        <w:t>下列求导运算正确的是</w:t>
      </w:r>
      <w:r>
        <w:rPr>
          <w:rFonts w:ascii="宋体" w:hAnsi="宋体"/>
          <w:sz w:val="21"/>
          <w:szCs w:val="21"/>
        </w:rPr>
        <w:t>（</w:t>
      </w:r>
      <w:r>
        <w:rPr>
          <w:sz w:val="21"/>
          <w:szCs w:val="21"/>
        </w:rPr>
        <w:t>　　</w:t>
      </w:r>
      <w:r>
        <w:rPr>
          <w:rFonts w:ascii="宋体" w:hAnsi="宋体"/>
          <w:sz w:val="21"/>
          <w:szCs w:val="21"/>
        </w:rPr>
        <w:t>）</w:t>
      </w:r>
    </w:p>
    <w:p w14:paraId="36C02C9A">
      <w:pPr>
        <w:tabs>
          <w:tab w:val="left" w:pos="2127"/>
        </w:tabs>
        <w:overflowPunct w:val="0"/>
        <w:snapToGrid w:val="0"/>
        <w:spacing w:line="360" w:lineRule="auto"/>
        <w:rPr>
          <w:sz w:val="21"/>
          <w:szCs w:val="21"/>
        </w:rPr>
      </w:pPr>
      <w:r>
        <w:rPr>
          <w:rFonts w:hint="eastAsia"/>
          <w:sz w:val="21"/>
          <w:szCs w:val="21"/>
        </w:rPr>
        <w:t xml:space="preserve"> </w:t>
      </w:r>
      <w:r>
        <w:rPr>
          <w:sz w:val="21"/>
          <w:szCs w:val="21"/>
        </w:rPr>
        <w:t>A</w:t>
      </w:r>
      <w:r>
        <w:rPr>
          <w:rFonts w:ascii="宋体" w:hAnsi="宋体"/>
          <w:sz w:val="21"/>
          <w:szCs w:val="21"/>
        </w:rPr>
        <w:t>.</w:t>
      </w:r>
      <w:r>
        <w:rPr>
          <w:rFonts w:hint="eastAsia" w:eastAsia="Times New Roman"/>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hint="eastAsia" w:eastAsia="Times New Roman"/>
          <w:sz w:val="21"/>
          <w:szCs w:val="21"/>
        </w:rPr>
        <w:t>）</w:t>
      </w:r>
      <w:r>
        <w:rPr>
          <w:i/>
          <w:sz w:val="21"/>
          <w:szCs w:val="21"/>
        </w:rPr>
        <w:t>'</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p>
    <w:p w14:paraId="5EB72B7E">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ascii="宋体" w:hAnsi="宋体"/>
          <w:sz w:val="21"/>
          <w:szCs w:val="21"/>
        </w:rPr>
        <w:t>]</w:t>
      </w:r>
      <w:r>
        <w:rPr>
          <w:i/>
          <w:sz w:val="21"/>
          <w:szCs w:val="21"/>
        </w:rPr>
        <w:t>'</w:t>
      </w:r>
      <w:r>
        <w:rPr>
          <w:rFonts w:ascii="宋体" w:hAnsi="宋体"/>
          <w:sz w:val="21"/>
          <w:szCs w:val="21"/>
        </w:rPr>
        <w:t>＝</w:t>
      </w:r>
      <w:r>
        <w:rPr>
          <w:sz w:val="21"/>
          <w:szCs w:val="21"/>
        </w:rPr>
        <w:t>2</w:t>
      </w:r>
      <w:r>
        <w:rPr>
          <w:i/>
          <w:sz w:val="21"/>
          <w:szCs w:val="21"/>
        </w:rPr>
        <w:t>x</w:t>
      </w:r>
      <w:r>
        <w:rPr>
          <w:sz w:val="21"/>
          <w:szCs w:val="21"/>
        </w:rPr>
        <w:t>sin</w:t>
      </w:r>
      <w:r>
        <w:rPr>
          <w:rFonts w:hint="eastAsia"/>
          <w:sz w:val="21"/>
          <w:szCs w:val="21"/>
        </w:rPr>
        <w:t xml:space="preserve"> </w:t>
      </w:r>
      <w:r>
        <w:rPr>
          <w:i/>
          <w:sz w:val="21"/>
          <w:szCs w:val="21"/>
        </w:rPr>
        <w:t>x</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rFonts w:ascii="宋体" w:hAnsi="宋体"/>
          <w:sz w:val="21"/>
          <w:szCs w:val="21"/>
        </w:rPr>
        <w:t>）</w:t>
      </w:r>
      <w:r>
        <w:rPr>
          <w:sz w:val="21"/>
          <w:szCs w:val="21"/>
        </w:rPr>
        <w:t>cos</w:t>
      </w:r>
      <w:r>
        <w:rPr>
          <w:rFonts w:hint="eastAsia"/>
          <w:sz w:val="21"/>
          <w:szCs w:val="21"/>
        </w:rPr>
        <w:t xml:space="preserve"> </w:t>
      </w:r>
      <w:r>
        <w:rPr>
          <w:i/>
          <w:sz w:val="21"/>
          <w:szCs w:val="21"/>
        </w:rPr>
        <w:t>x</w:t>
      </w:r>
    </w:p>
    <w:p w14:paraId="6935AD1E">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den>
        </m:f>
      </m:oMath>
      <w:r>
        <w:rPr>
          <w:rFonts w:hint="eastAsia" w:eastAsia="Times New Roman"/>
          <w:sz w:val="21"/>
          <w:szCs w:val="21"/>
        </w:rPr>
        <w:t>）</w:t>
      </w:r>
      <w:r>
        <w:rPr>
          <w:i/>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w:rPr>
                <w:rFonts w:ascii="Cambria Math" w:hAnsi="Cambria Math"/>
                <w:sz w:val="21"/>
                <w:szCs w:val="21"/>
              </w:rPr>
              <m:t>x</m:t>
            </m:r>
            <m:r>
              <m:rPr/>
              <w:rPr>
                <w:rFonts w:ascii="Cambria Math"/>
                <w:sz w:val="21"/>
                <w:szCs w:val="21"/>
              </w:rPr>
              <m:t>－</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den>
        </m:f>
      </m:oMath>
    </w:p>
    <w:p w14:paraId="5168B845">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ln</w:t>
      </w:r>
      <w:r>
        <w:rPr>
          <w:rFonts w:ascii="宋体" w:hAnsi="宋体"/>
          <w:sz w:val="21"/>
          <w:szCs w:val="21"/>
        </w:rPr>
        <w:t>（</w:t>
      </w:r>
      <w:r>
        <w:rPr>
          <w:sz w:val="21"/>
          <w:szCs w:val="21"/>
        </w:rPr>
        <w:t>3</w:t>
      </w:r>
      <w:r>
        <w:rPr>
          <w:i/>
          <w:sz w:val="21"/>
          <w:szCs w:val="21"/>
        </w:rPr>
        <w:t>x</w:t>
      </w:r>
      <w:r>
        <w:rPr>
          <w:rFonts w:ascii="宋体" w:hAnsi="宋体"/>
          <w:sz w:val="21"/>
          <w:szCs w:val="21"/>
        </w:rPr>
        <w:t>＋</w:t>
      </w:r>
      <w:r>
        <w:rPr>
          <w:sz w:val="21"/>
          <w:szCs w:val="21"/>
        </w:rPr>
        <w:t>2</w:t>
      </w:r>
      <w:r>
        <w:rPr>
          <w:rFonts w:ascii="宋体" w:hAnsi="宋体"/>
          <w:sz w:val="21"/>
          <w:szCs w:val="21"/>
        </w:rPr>
        <w:t>）]</w:t>
      </w:r>
      <w:r>
        <w:rPr>
          <w:i/>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r>
              <m:rPr/>
              <w:rPr>
                <w:rFonts w:ascii="Cambria Math" w:hAnsi="Cambria Math"/>
                <w:sz w:val="21"/>
                <w:szCs w:val="21"/>
              </w:rPr>
              <m:t>x</m:t>
            </m:r>
            <m:r>
              <m:rPr>
                <m:sty m:val="p"/>
              </m:rPr>
              <w:rPr>
                <w:rFonts w:ascii="Cambria Math"/>
                <w:sz w:val="21"/>
                <w:szCs w:val="21"/>
              </w:rPr>
              <m:t>+2</m:t>
            </m:r>
            <m:ctrlPr>
              <w:rPr>
                <w:rFonts w:ascii="Cambria Math" w:hAnsi="Cambria Math"/>
                <w:sz w:val="21"/>
                <w:szCs w:val="21"/>
              </w:rPr>
            </m:ctrlPr>
          </m:den>
        </m:f>
      </m:oMath>
    </w:p>
    <w:p w14:paraId="740B8FD4">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0A6714C2">
      <w:pPr>
        <w:tabs>
          <w:tab w:val="left" w:pos="2127"/>
        </w:tabs>
        <w:overflowPunct w:val="0"/>
        <w:snapToGrid w:val="0"/>
        <w:spacing w:line="360" w:lineRule="auto"/>
        <w:rPr>
          <w:sz w:val="21"/>
          <w:szCs w:val="21"/>
        </w:rPr>
      </w:pPr>
      <w:r>
        <w:rPr>
          <w:sz w:val="21"/>
          <w:szCs w:val="21"/>
          <w:u w:val="single" w:color="000000"/>
        </w:rPr>
        <w:t>　　　　　　　　　　　　　　　　　　　　　　　　　　　　　　　　　　　　　　　　　　　　　　　　　</w:t>
      </w:r>
    </w:p>
    <w:p w14:paraId="776CF39C">
      <w:pPr>
        <w:tabs>
          <w:tab w:val="left" w:pos="2127"/>
        </w:tabs>
        <w:overflowPunct w:val="0"/>
        <w:snapToGrid w:val="0"/>
        <w:spacing w:line="360" w:lineRule="auto"/>
        <w:rPr>
          <w:sz w:val="21"/>
          <w:szCs w:val="21"/>
        </w:rPr>
      </w:pPr>
    </w:p>
    <w:p w14:paraId="3529B169">
      <w:pPr>
        <w:tabs>
          <w:tab w:val="left" w:pos="2127"/>
        </w:tabs>
        <w:overflowPunct w:val="0"/>
        <w:snapToGrid w:val="0"/>
        <w:spacing w:line="360" w:lineRule="auto"/>
        <w:rPr>
          <w:sz w:val="21"/>
          <w:szCs w:val="21"/>
        </w:rPr>
      </w:pPr>
      <w:r>
        <w:rPr>
          <w:sz w:val="21"/>
          <w:szCs w:val="21"/>
        </w:rPr>
        <w:drawing>
          <wp:inline distT="0" distB="0" distL="0" distR="0">
            <wp:extent cx="3013710" cy="222250"/>
            <wp:effectExtent l="0" t="0" r="0" b="6350"/>
            <wp:docPr id="403" name="规律方法45彩.jpg" descr="id:2147515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规律方法45彩.jpg" descr="id:2147515974;FounderCES"/>
                    <pic:cNvPicPr>
                      <a:picLocks noChangeAspect="1"/>
                    </pic:cNvPicPr>
                  </pic:nvPicPr>
                  <pic:blipFill>
                    <a:blip r:embed="rId13"/>
                    <a:srcRect b="86236"/>
                    <a:stretch>
                      <a:fillRect/>
                    </a:stretch>
                  </pic:blipFill>
                  <pic:spPr>
                    <a:xfrm>
                      <a:off x="0" y="0"/>
                      <a:ext cx="3013897" cy="222264"/>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359C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5000" w:type="pct"/>
            <w:tcMar>
              <w:left w:w="105" w:type="dxa"/>
              <w:right w:w="105" w:type="dxa"/>
            </w:tcMar>
            <w:vAlign w:val="center"/>
          </w:tcPr>
          <w:p w14:paraId="5D388E14">
            <w:pPr>
              <w:tabs>
                <w:tab w:val="left" w:pos="2127"/>
              </w:tabs>
              <w:overflowPunct w:val="0"/>
              <w:snapToGrid w:val="0"/>
              <w:spacing w:line="360" w:lineRule="auto"/>
              <w:jc w:val="center"/>
              <w:rPr>
                <w:sz w:val="21"/>
                <w:szCs w:val="21"/>
              </w:rPr>
            </w:pPr>
            <w:r>
              <w:rPr>
                <w:rFonts w:eastAsia="黑体"/>
                <w:sz w:val="21"/>
                <w:szCs w:val="21"/>
              </w:rPr>
              <w:t>函数求导应遵循的原则</w:t>
            </w:r>
          </w:p>
          <w:p w14:paraId="55891016">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求函数的导数要准确地把函数拆分成基本初等函数的和、差、积、商</w:t>
            </w:r>
            <w:r>
              <w:rPr>
                <w:rFonts w:ascii="宋体" w:hAnsi="宋体"/>
                <w:sz w:val="21"/>
                <w:szCs w:val="21"/>
              </w:rPr>
              <w:t>，</w:t>
            </w:r>
            <w:r>
              <w:rPr>
                <w:rFonts w:eastAsia="楷体"/>
                <w:sz w:val="21"/>
                <w:szCs w:val="21"/>
              </w:rPr>
              <w:t>再利用运算法则求导</w:t>
            </w:r>
            <w:r>
              <w:rPr>
                <w:rFonts w:ascii="宋体" w:hAnsi="宋体"/>
                <w:sz w:val="21"/>
                <w:szCs w:val="21"/>
              </w:rPr>
              <w:t>；</w:t>
            </w:r>
          </w:p>
          <w:p w14:paraId="78C5CD6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抽象函数求导</w:t>
            </w:r>
            <w:r>
              <w:rPr>
                <w:rFonts w:ascii="宋体" w:hAnsi="宋体"/>
                <w:sz w:val="21"/>
                <w:szCs w:val="21"/>
              </w:rPr>
              <w:t>，</w:t>
            </w:r>
            <w:r>
              <w:rPr>
                <w:rFonts w:eastAsia="楷体"/>
                <w:sz w:val="21"/>
                <w:szCs w:val="21"/>
              </w:rPr>
              <w:t>恰当赋值是关键</w:t>
            </w:r>
            <w:r>
              <w:rPr>
                <w:rFonts w:ascii="宋体" w:hAnsi="宋体"/>
                <w:sz w:val="21"/>
                <w:szCs w:val="21"/>
              </w:rPr>
              <w:t>，</w:t>
            </w:r>
            <w:r>
              <w:rPr>
                <w:rFonts w:eastAsia="楷体"/>
                <w:sz w:val="21"/>
                <w:szCs w:val="21"/>
              </w:rPr>
              <w:t>然后活用方程思想求解</w:t>
            </w:r>
            <w:r>
              <w:rPr>
                <w:rFonts w:ascii="宋体" w:hAnsi="宋体"/>
                <w:sz w:val="21"/>
                <w:szCs w:val="21"/>
              </w:rPr>
              <w:t>；</w:t>
            </w:r>
          </w:p>
          <w:p w14:paraId="4852375D">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复合函数求导</w:t>
            </w:r>
            <w:r>
              <w:rPr>
                <w:rFonts w:ascii="宋体" w:hAnsi="宋体"/>
                <w:sz w:val="21"/>
                <w:szCs w:val="21"/>
              </w:rPr>
              <w:t>，</w:t>
            </w:r>
            <w:r>
              <w:rPr>
                <w:rFonts w:eastAsia="楷体"/>
                <w:sz w:val="21"/>
                <w:szCs w:val="21"/>
              </w:rPr>
              <w:t>应由外到内逐层求导</w:t>
            </w:r>
            <w:r>
              <w:rPr>
                <w:rFonts w:ascii="宋体" w:hAnsi="宋体"/>
                <w:sz w:val="21"/>
                <w:szCs w:val="21"/>
              </w:rPr>
              <w:t>，</w:t>
            </w:r>
            <w:r>
              <w:rPr>
                <w:rFonts w:eastAsia="楷体"/>
                <w:sz w:val="21"/>
                <w:szCs w:val="21"/>
              </w:rPr>
              <w:t>必要时要进行换元</w:t>
            </w:r>
            <w:r>
              <w:rPr>
                <w:rFonts w:ascii="宋体" w:hAnsi="宋体"/>
                <w:sz w:val="21"/>
                <w:szCs w:val="21"/>
              </w:rPr>
              <w:t>.</w:t>
            </w:r>
          </w:p>
        </w:tc>
      </w:tr>
    </w:tbl>
    <w:p w14:paraId="0C1FC190">
      <w:pPr>
        <w:tabs>
          <w:tab w:val="left" w:pos="2127"/>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ln</w:t>
      </w:r>
      <w:r>
        <w:rPr>
          <w:rFonts w:hint="eastAsia"/>
          <w:sz w:val="21"/>
          <w:szCs w:val="21"/>
        </w:rPr>
        <w:t xml:space="preserve"> </w:t>
      </w:r>
      <w:r>
        <w:rPr>
          <w:i/>
          <w:sz w:val="21"/>
          <w:szCs w:val="21"/>
        </w:rPr>
        <w:t>x</w:t>
      </w:r>
      <w:r>
        <w:rPr>
          <w:rFonts w:ascii="宋体" w:hAnsi="宋体"/>
          <w:sz w:val="21"/>
          <w:szCs w:val="21"/>
        </w:rPr>
        <w:t>＋</w:t>
      </w:r>
      <w:r>
        <w:rPr>
          <w:i/>
          <w:sz w:val="21"/>
          <w:szCs w:val="21"/>
        </w:rPr>
        <w:t>x</w:t>
      </w:r>
      <w:r>
        <w:rPr>
          <w:rFonts w:ascii="宋体" w:hAnsi="宋体"/>
          <w:sz w:val="21"/>
          <w:szCs w:val="21"/>
        </w:rPr>
        <w:t>，</w:t>
      </w:r>
      <w:r>
        <w:rPr>
          <w:i/>
          <w:sz w:val="21"/>
          <w:szCs w:val="21"/>
        </w:rPr>
        <w:t>g</w:t>
      </w:r>
      <w:r>
        <w:rPr>
          <w:rFonts w:ascii="宋体" w:hAnsi="宋体"/>
          <w:sz w:val="21"/>
          <w:szCs w:val="21"/>
        </w:rPr>
        <w:t>（</w:t>
      </w:r>
      <w:r>
        <w:rPr>
          <w:i/>
          <w:sz w:val="21"/>
          <w:szCs w:val="21"/>
        </w:rPr>
        <w:t>x</w:t>
      </w:r>
      <w:r>
        <w:rPr>
          <w:rFonts w:ascii="宋体" w:hAnsi="宋体"/>
          <w:sz w:val="21"/>
          <w:szCs w:val="21"/>
        </w:rPr>
        <w:t>）</w:t>
      </w:r>
      <w:r>
        <w:rPr>
          <w:rFonts w:hint="eastAsia"/>
          <w:sz w:val="21"/>
          <w:szCs w:val="21"/>
        </w:rPr>
        <w:t>是函数</w:t>
      </w:r>
      <w:r>
        <w:rPr>
          <w:i/>
          <w:sz w:val="21"/>
          <w:szCs w:val="21"/>
        </w:rPr>
        <w:t>f</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1</w:t>
      </w:r>
      <w:r>
        <w:rPr>
          <w:rFonts w:ascii="宋体" w:hAnsi="宋体"/>
          <w:sz w:val="21"/>
          <w:szCs w:val="21"/>
        </w:rPr>
        <w:t>）</w:t>
      </w:r>
      <w:r>
        <w:rPr>
          <w:rFonts w:hint="eastAsia"/>
          <w:sz w:val="21"/>
          <w:szCs w:val="21"/>
        </w:rPr>
        <w:t>的导函数</w:t>
      </w:r>
      <w:r>
        <w:rPr>
          <w:rFonts w:ascii="宋体" w:hAnsi="宋体"/>
          <w:sz w:val="21"/>
          <w:szCs w:val="21"/>
        </w:rPr>
        <w:t>，</w:t>
      </w:r>
      <w:r>
        <w:rPr>
          <w:rFonts w:hint="eastAsia"/>
          <w:sz w:val="21"/>
          <w:szCs w:val="21"/>
        </w:rPr>
        <w:t>则</w:t>
      </w:r>
      <w:r>
        <w:rPr>
          <w:i/>
          <w:sz w:val="21"/>
          <w:szCs w:val="21"/>
        </w:rPr>
        <w:t>g</w:t>
      </w:r>
      <w:r>
        <w:rPr>
          <w:rFonts w:ascii="宋体" w:hAnsi="宋体"/>
          <w:sz w:val="21"/>
          <w:szCs w:val="21"/>
        </w:rPr>
        <w:t>（</w:t>
      </w:r>
      <w:r>
        <w:rPr>
          <w:sz w:val="21"/>
          <w:szCs w:val="21"/>
        </w:rPr>
        <w:t>0</w:t>
      </w:r>
      <w:r>
        <w:rPr>
          <w:rFonts w:ascii="宋体" w:hAnsi="宋体"/>
          <w:sz w:val="21"/>
          <w:szCs w:val="21"/>
        </w:rPr>
        <w:t>）＝（</w:t>
      </w:r>
      <w:r>
        <w:rPr>
          <w:sz w:val="21"/>
          <w:szCs w:val="21"/>
        </w:rPr>
        <w:t>　　</w:t>
      </w:r>
      <w:r>
        <w:rPr>
          <w:rFonts w:ascii="宋体" w:hAnsi="宋体"/>
          <w:sz w:val="21"/>
          <w:szCs w:val="21"/>
        </w:rPr>
        <w:t>）</w:t>
      </w:r>
    </w:p>
    <w:p w14:paraId="4EF504F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2</w:t>
      </w:r>
    </w:p>
    <w:p w14:paraId="05C66DB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4</w:t>
      </w:r>
    </w:p>
    <w:p w14:paraId="4C54AB5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x</m:t>
            </m:r>
            <m:r>
              <m:rPr>
                <m:sty m:val="p"/>
              </m:rPr>
              <w:rPr>
                <w:rFonts w:ascii="Cambria Math"/>
                <w:sz w:val="21"/>
                <w:szCs w:val="21"/>
              </w:rPr>
              <m:t>＋</m:t>
            </m:r>
            <m:r>
              <m:rPr/>
              <w:rPr>
                <w:rFonts w:ascii="Cambria Math" w:hAnsi="Cambria Math"/>
                <w:sz w:val="21"/>
                <w:szCs w:val="21"/>
              </w:rPr>
              <m:t>a</m:t>
            </m:r>
            <m:ctrlPr>
              <w:rPr>
                <w:rFonts w:ascii="Cambria Math" w:hAnsi="Cambria Math"/>
                <w:sz w:val="21"/>
                <w:szCs w:val="21"/>
              </w:rPr>
            </m:ctrlPr>
          </m:den>
        </m:f>
      </m:oMath>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e</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u w:val="single" w:color="000000"/>
        </w:rPr>
        <w:t>　　　　</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01DB0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624EF08B">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404" name="考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考点三彩.jpg"/>
                          <pic:cNvPicPr>
                            <a:picLocks noChangeAspect="1"/>
                          </pic:cNvPicPr>
                        </pic:nvPicPr>
                        <pic:blipFill>
                          <a:blip r:embed="rId14"/>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457E38CA">
            <w:pPr>
              <w:tabs>
                <w:tab w:val="left" w:pos="2127"/>
              </w:tabs>
              <w:overflowPunct w:val="0"/>
              <w:snapToGrid w:val="0"/>
              <w:spacing w:line="360" w:lineRule="auto"/>
              <w:rPr>
                <w:sz w:val="21"/>
                <w:szCs w:val="21"/>
              </w:rPr>
            </w:pPr>
            <w:r>
              <w:rPr>
                <w:rFonts w:eastAsia="黑体"/>
                <w:sz w:val="21"/>
                <w:szCs w:val="21"/>
              </w:rPr>
              <w:t>导数的几何意义</w:t>
            </w:r>
          </w:p>
        </w:tc>
      </w:tr>
    </w:tbl>
    <w:p w14:paraId="7F292B9D">
      <w:pPr>
        <w:tabs>
          <w:tab w:val="left" w:pos="2127"/>
        </w:tabs>
        <w:overflowPunct w:val="0"/>
        <w:snapToGrid w:val="0"/>
        <w:spacing w:line="360" w:lineRule="auto"/>
        <w:rPr>
          <w:rFonts w:ascii="宋体" w:hAnsi="宋体"/>
          <w:sz w:val="21"/>
          <w:szCs w:val="21"/>
        </w:rPr>
      </w:pPr>
      <w:r>
        <w:rPr>
          <w:rFonts w:hint="eastAsia"/>
          <w:sz w:val="21"/>
          <w:szCs w:val="21"/>
        </w:rPr>
        <w:t>函数</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i/>
          <w:sz w:val="21"/>
          <w:szCs w:val="21"/>
        </w:rPr>
        <w:t>x</w:t>
      </w:r>
      <w:r>
        <w:rPr>
          <w:rFonts w:ascii="宋体" w:hAnsi="宋体"/>
          <w:sz w:val="21"/>
          <w:szCs w:val="21"/>
        </w:rPr>
        <w:t>＝</w:t>
      </w:r>
      <w:r>
        <w:rPr>
          <w:i/>
          <w:sz w:val="21"/>
          <w:szCs w:val="21"/>
        </w:rPr>
        <w:t>x</w:t>
      </w:r>
      <w:r>
        <w:rPr>
          <w:sz w:val="21"/>
          <w:szCs w:val="21"/>
          <w:vertAlign w:val="subscript"/>
        </w:rPr>
        <w:t>0</w:t>
      </w:r>
      <w:r>
        <w:rPr>
          <w:rFonts w:hint="eastAsia"/>
          <w:sz w:val="21"/>
          <w:szCs w:val="21"/>
        </w:rPr>
        <w:t>处的导数</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sz w:val="21"/>
          <w:szCs w:val="21"/>
        </w:rPr>
        <w:t>就是切线</w:t>
      </w:r>
      <w:r>
        <w:rPr>
          <w:i/>
          <w:sz w:val="21"/>
          <w:szCs w:val="21"/>
        </w:rPr>
        <w:t>P</w:t>
      </w:r>
      <w:r>
        <w:rPr>
          <w:sz w:val="21"/>
          <w:szCs w:val="21"/>
          <w:vertAlign w:val="subscript"/>
        </w:rPr>
        <w:t>0</w:t>
      </w:r>
      <w:r>
        <w:rPr>
          <w:i/>
          <w:sz w:val="21"/>
          <w:szCs w:val="21"/>
        </w:rPr>
        <w:t>T</w:t>
      </w:r>
      <w:r>
        <w:rPr>
          <w:rFonts w:hint="eastAsia"/>
          <w:sz w:val="21"/>
          <w:szCs w:val="21"/>
        </w:rPr>
        <w:t>的斜率</w:t>
      </w:r>
      <w:r>
        <w:rPr>
          <w:i/>
          <w:sz w:val="21"/>
          <w:szCs w:val="21"/>
        </w:rPr>
        <w:t>k</w:t>
      </w:r>
      <w:r>
        <w:rPr>
          <w:sz w:val="21"/>
          <w:szCs w:val="21"/>
          <w:vertAlign w:val="subscript"/>
        </w:rPr>
        <w:t>0</w:t>
      </w:r>
      <w:r>
        <w:rPr>
          <w:rFonts w:ascii="宋体" w:hAnsi="宋体"/>
          <w:sz w:val="21"/>
          <w:szCs w:val="21"/>
        </w:rPr>
        <w:t>，</w:t>
      </w:r>
      <w:r>
        <w:rPr>
          <w:rFonts w:hint="eastAsia"/>
          <w:sz w:val="21"/>
          <w:szCs w:val="21"/>
        </w:rPr>
        <w:t>即</w:t>
      </w:r>
      <w:r>
        <w:rPr>
          <w:i/>
          <w:sz w:val="21"/>
          <w:szCs w:val="21"/>
        </w:rPr>
        <w:t>k</w:t>
      </w:r>
      <w:r>
        <w:rPr>
          <w:sz w:val="21"/>
          <w:szCs w:val="21"/>
          <w:vertAlign w:val="subscript"/>
        </w:rPr>
        <w:t>0</w:t>
      </w:r>
      <w:r>
        <w:rPr>
          <w:rFonts w:ascii="宋体" w:hAnsi="宋体"/>
          <w:sz w:val="21"/>
          <w:szCs w:val="21"/>
        </w:rPr>
        <w:t>＝</w:t>
      </w:r>
      <m:oMath>
        <m:limLow>
          <m:limLowPr>
            <m:ctrlPr>
              <w:rPr>
                <w:rFonts w:ascii="Cambria Math" w:hAnsi="Cambria Math"/>
                <w:sz w:val="21"/>
                <w:szCs w:val="21"/>
              </w:rPr>
            </m:ctrlPr>
          </m:limLowPr>
          <m:e>
            <m:r>
              <m:rPr>
                <m:sty m:val="p"/>
              </m:rPr>
              <w:rPr>
                <w:rFonts w:ascii="Cambria Math"/>
                <w:sz w:val="21"/>
                <w:szCs w:val="21"/>
              </w:rPr>
              <m:t>lim</m:t>
            </m:r>
            <m:ctrlPr>
              <w:rPr>
                <w:rFonts w:ascii="Cambria Math" w:hAnsi="Cambria Math"/>
                <w:sz w:val="21"/>
                <w:szCs w:val="21"/>
              </w:rPr>
            </m:ctrlPr>
          </m:e>
          <m:lim>
            <m:r>
              <m:rPr>
                <m:sty m:val="p"/>
              </m:rPr>
              <w:rPr>
                <w:rFonts w:ascii="Cambria Math" w:hAnsi="Cambria Math"/>
                <w:sz w:val="21"/>
                <w:szCs w:val="21"/>
              </w:rPr>
              <m:t>Δ</m:t>
            </m:r>
            <m:r>
              <m:rPr/>
              <w:rPr>
                <w:rFonts w:ascii="Cambria Math" w:hAnsi="Cambria Math"/>
                <w:sz w:val="21"/>
                <w:szCs w:val="21"/>
              </w:rPr>
              <m:t>x</m:t>
            </m:r>
            <m:r>
              <m:rPr>
                <m:nor/>
                <m:sty m:val="p"/>
              </m:rPr>
              <w:rPr>
                <w:rFonts w:ascii="Cambria Math"/>
                <w:b w:val="0"/>
                <w:i w:val="0"/>
                <w:sz w:val="21"/>
                <w:szCs w:val="21"/>
              </w:rPr>
              <m:t>→</m:t>
            </m:r>
            <m:r>
              <m:rPr>
                <m:sty m:val="p"/>
              </m:rPr>
              <w:rPr>
                <w:rFonts w:ascii="Cambria Math"/>
                <w:sz w:val="21"/>
                <w:szCs w:val="21"/>
              </w:rPr>
              <m:t>0</m:t>
            </m:r>
            <m:ctrlPr>
              <w:rPr>
                <w:rFonts w:ascii="Cambria Math" w:hAnsi="Cambria Math"/>
                <w:sz w:val="21"/>
                <w:szCs w:val="21"/>
              </w:rPr>
            </m:ctrlPr>
          </m:lim>
        </m:limLow>
        <m:f>
          <m:fPr>
            <m:ctrlPr>
              <w:rPr>
                <w:rFonts w:ascii="Cambria Math" w:hAnsi="Cambria Math"/>
                <w:sz w:val="21"/>
                <w:szCs w:val="21"/>
              </w:rPr>
            </m:ctrlPr>
          </m:fPr>
          <m:num>
            <m:r>
              <m:rPr>
                <m:sty m:val="p"/>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m:sty m:val="p"/>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sty m:val="p"/>
              </m:rPr>
              <w:rPr>
                <w:rFonts w:ascii="Cambria Math"/>
                <w:sz w:val="21"/>
                <w:szCs w:val="21"/>
              </w:rPr>
              <m:t>＋</m:t>
            </m:r>
            <m:r>
              <m:rPr/>
              <w:rPr>
                <w:rFonts w:ascii="Cambria Math" w:hAnsi="Cambria Math"/>
                <w:sz w:val="21"/>
                <w:szCs w:val="21"/>
              </w:rPr>
              <m:t>Δ</m:t>
            </m:r>
            <m:r>
              <m:rPr>
                <m:sty m:val="p"/>
              </m:rPr>
              <w:rPr>
                <w:rFonts w:ascii="Cambria Math" w:hAnsi="Cambria Math"/>
                <w:sz w:val="21"/>
                <w:szCs w:val="21"/>
              </w:rPr>
              <m:t>x</m:t>
            </m:r>
            <m:r>
              <m:rPr>
                <m:nor/>
                <m:sty m:val="p"/>
              </m:rPr>
              <w:rPr>
                <w:rFonts w:ascii="Cambria Math"/>
                <w:b w:val="0"/>
                <w:i w:val="0"/>
                <w:sz w:val="21"/>
                <w:szCs w:val="21"/>
              </w:rPr>
              <m:t>）</m:t>
            </m:r>
            <m:r>
              <m:rPr/>
              <w:rPr>
                <w:rFonts w:ascii="Cambria Math"/>
                <w:sz w:val="21"/>
                <w:szCs w:val="21"/>
              </w:rPr>
              <m:t>－</m:t>
            </m:r>
            <m:r>
              <m:rPr>
                <m:sty m:val="p"/>
              </m:rPr>
              <w:rPr>
                <w:rFonts w:ascii="Cambria Math" w:hAnsi="Cambria Math"/>
                <w:sz w:val="21"/>
                <w:szCs w:val="21"/>
              </w:rPr>
              <m:t>f</m:t>
            </m:r>
            <m:r>
              <m:rPr>
                <m:nor/>
                <m:sty m:val="p"/>
              </m:rPr>
              <w:rPr>
                <w:rFonts w:ascii="Cambria Math"/>
                <w:b w:val="0"/>
                <w:i w:val="0"/>
                <w:sz w:val="21"/>
                <w:szCs w:val="21"/>
              </w:rPr>
              <m:t>（</m:t>
            </m:r>
            <m:sSub>
              <m:sSubPr>
                <m:ctrlPr>
                  <w:rPr>
                    <w:rFonts w:ascii="Cambria Math" w:hAnsi="Cambria Math"/>
                    <w:sz w:val="21"/>
                    <w:szCs w:val="21"/>
                  </w:rPr>
                </m:ctrlPr>
              </m:sSubPr>
              <m:e>
                <m:r>
                  <m:rPr>
                    <m:sty m:val="p"/>
                  </m:rPr>
                  <w:rPr>
                    <w:rFonts w:ascii="Cambria Math" w:hAnsi="Cambria Math"/>
                    <w:sz w:val="21"/>
                    <w:szCs w:val="21"/>
                  </w:rPr>
                  <m:t>x</m:t>
                </m:r>
                <m:ctrlPr>
                  <w:rPr>
                    <w:rFonts w:ascii="Cambria Math" w:hAnsi="Cambria Math"/>
                    <w:sz w:val="21"/>
                    <w:szCs w:val="21"/>
                  </w:rPr>
                </m:ctrlPr>
              </m:e>
              <m:sub>
                <m:r>
                  <m:rPr>
                    <m:sty m:val="p"/>
                  </m:rPr>
                  <w:rPr>
                    <w:rFonts w:ascii="Cambria Math"/>
                    <w:sz w:val="21"/>
                    <w:szCs w:val="21"/>
                  </w:rPr>
                  <m:t>0</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w:rPr>
                <w:rFonts w:ascii="Cambria Math" w:hAnsi="Cambria Math"/>
                <w:sz w:val="21"/>
                <w:szCs w:val="21"/>
              </w:rPr>
              <m:t>Δ</m:t>
            </m:r>
            <m:r>
              <m:rPr>
                <m:sty m:val="p"/>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sz w:val="21"/>
          <w:szCs w:val="21"/>
        </w:rPr>
        <w:t>越大</w:t>
      </w:r>
      <w:r>
        <w:rPr>
          <w:rFonts w:ascii="宋体" w:hAnsi="宋体"/>
          <w:sz w:val="21"/>
          <w:szCs w:val="21"/>
        </w:rPr>
        <w:t>，</w:t>
      </w:r>
      <w:r>
        <w:rPr>
          <w:rFonts w:hint="eastAsia"/>
          <w:sz w:val="21"/>
          <w:szCs w:val="21"/>
        </w:rPr>
        <w:t>曲线在</w:t>
      </w:r>
      <w:r>
        <w:rPr>
          <w:i/>
          <w:sz w:val="21"/>
          <w:szCs w:val="21"/>
        </w:rPr>
        <w:t>x</w:t>
      </w:r>
      <w:r>
        <w:rPr>
          <w:rFonts w:ascii="宋体" w:hAnsi="宋体"/>
          <w:sz w:val="21"/>
          <w:szCs w:val="21"/>
        </w:rPr>
        <w:t>＝</w:t>
      </w:r>
      <w:r>
        <w:rPr>
          <w:i/>
          <w:sz w:val="21"/>
          <w:szCs w:val="21"/>
        </w:rPr>
        <w:t>x</w:t>
      </w:r>
      <w:r>
        <w:rPr>
          <w:sz w:val="21"/>
          <w:szCs w:val="21"/>
          <w:vertAlign w:val="subscript"/>
        </w:rPr>
        <w:t>0</w:t>
      </w:r>
      <w:r>
        <w:rPr>
          <w:rFonts w:hint="eastAsia"/>
          <w:sz w:val="21"/>
          <w:szCs w:val="21"/>
        </w:rPr>
        <w:t>处的切线越</w:t>
      </w:r>
      <w:r>
        <w:rPr>
          <w:rFonts w:ascii="宋体" w:hAnsi="宋体"/>
          <w:sz w:val="21"/>
          <w:szCs w:val="21"/>
        </w:rPr>
        <w:t>“</w:t>
      </w:r>
      <w:r>
        <w:rPr>
          <w:rFonts w:hint="eastAsia"/>
          <w:sz w:val="21"/>
          <w:szCs w:val="21"/>
        </w:rPr>
        <w:t>陡峭</w:t>
      </w:r>
      <w:r>
        <w:rPr>
          <w:rFonts w:ascii="宋体" w:hAnsi="宋体"/>
          <w:sz w:val="21"/>
          <w:szCs w:val="21"/>
        </w:rPr>
        <w:t>”.</w:t>
      </w:r>
    </w:p>
    <w:p w14:paraId="4BB03844">
      <w:pPr>
        <w:tabs>
          <w:tab w:val="left" w:pos="2127"/>
        </w:tabs>
        <w:overflowPunct w:val="0"/>
        <w:snapToGrid w:val="0"/>
        <w:spacing w:line="360" w:lineRule="auto"/>
        <w:jc w:val="center"/>
        <w:rPr>
          <w:sz w:val="21"/>
          <w:szCs w:val="21"/>
        </w:rPr>
      </w:pPr>
      <w:r>
        <w:rPr>
          <w:sz w:val="21"/>
          <w:szCs w:val="21"/>
        </w:rPr>
        <w:drawing>
          <wp:inline distT="0" distB="0" distL="0" distR="0">
            <wp:extent cx="1221105" cy="1246505"/>
            <wp:effectExtent l="0" t="0" r="0" b="0"/>
            <wp:docPr id="405" name="27byljcsx3-2.jpg" descr="id:21475159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27byljcsx3-2.jpg" descr="id:2147515997;FounderCES"/>
                    <pic:cNvPicPr>
                      <a:picLocks noChangeAspect="1"/>
                    </pic:cNvPicPr>
                  </pic:nvPicPr>
                  <pic:blipFill>
                    <a:blip r:embed="rId15"/>
                    <a:stretch>
                      <a:fillRect/>
                    </a:stretch>
                  </pic:blipFill>
                  <pic:spPr>
                    <a:xfrm>
                      <a:off x="0" y="0"/>
                      <a:ext cx="1221397" cy="1246505"/>
                    </a:xfrm>
                    <a:prstGeom prst="rect">
                      <a:avLst/>
                    </a:prstGeom>
                  </pic:spPr>
                </pic:pic>
              </a:graphicData>
            </a:graphic>
          </wp:inline>
        </w:drawing>
      </w:r>
    </w:p>
    <w:p w14:paraId="5CA967EC">
      <w:pPr>
        <w:tabs>
          <w:tab w:val="left" w:pos="2127"/>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区分在点处的切线与过点处的切线</w:t>
      </w:r>
    </w:p>
    <w:p w14:paraId="50222C9D">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在点处的切线</w:t>
      </w:r>
      <w:r>
        <w:rPr>
          <w:rFonts w:ascii="宋体" w:hAnsi="宋体"/>
          <w:sz w:val="21"/>
          <w:szCs w:val="21"/>
        </w:rPr>
        <w:t>，</w:t>
      </w:r>
      <w:r>
        <w:rPr>
          <w:rFonts w:eastAsia="楷体"/>
          <w:sz w:val="21"/>
          <w:szCs w:val="21"/>
        </w:rPr>
        <w:t>该点一定是切点</w:t>
      </w:r>
      <w:r>
        <w:rPr>
          <w:rFonts w:ascii="宋体" w:hAnsi="宋体"/>
          <w:sz w:val="21"/>
          <w:szCs w:val="21"/>
        </w:rPr>
        <w:t>，</w:t>
      </w:r>
      <w:r>
        <w:rPr>
          <w:rFonts w:eastAsia="楷体"/>
          <w:sz w:val="21"/>
          <w:szCs w:val="21"/>
        </w:rPr>
        <w:t>切线有且仅有一条</w:t>
      </w:r>
      <w:r>
        <w:rPr>
          <w:rFonts w:ascii="宋体" w:hAnsi="宋体"/>
          <w:sz w:val="21"/>
          <w:szCs w:val="21"/>
        </w:rPr>
        <w:t>；（</w:t>
      </w:r>
      <w:r>
        <w:rPr>
          <w:sz w:val="21"/>
          <w:szCs w:val="21"/>
        </w:rPr>
        <w:t>2</w:t>
      </w:r>
      <w:r>
        <w:rPr>
          <w:rFonts w:ascii="宋体" w:hAnsi="宋体"/>
          <w:sz w:val="21"/>
          <w:szCs w:val="21"/>
        </w:rPr>
        <w:t>）</w:t>
      </w:r>
      <w:r>
        <w:rPr>
          <w:rFonts w:eastAsia="楷体"/>
          <w:sz w:val="21"/>
          <w:szCs w:val="21"/>
        </w:rPr>
        <w:t>过点处的切线</w:t>
      </w:r>
      <w:r>
        <w:rPr>
          <w:rFonts w:ascii="宋体" w:hAnsi="宋体"/>
          <w:sz w:val="21"/>
          <w:szCs w:val="21"/>
        </w:rPr>
        <w:t>，</w:t>
      </w:r>
      <w:r>
        <w:rPr>
          <w:rFonts w:eastAsia="楷体"/>
          <w:sz w:val="21"/>
          <w:szCs w:val="21"/>
        </w:rPr>
        <w:t>该点不一定是切点</w:t>
      </w:r>
      <w:r>
        <w:rPr>
          <w:rFonts w:ascii="宋体" w:hAnsi="宋体"/>
          <w:sz w:val="21"/>
          <w:szCs w:val="21"/>
        </w:rPr>
        <w:t>，</w:t>
      </w:r>
      <w:r>
        <w:rPr>
          <w:rFonts w:eastAsia="楷体"/>
          <w:sz w:val="21"/>
          <w:szCs w:val="21"/>
        </w:rPr>
        <w:t>切线至少有一条</w:t>
      </w:r>
      <w:r>
        <w:rPr>
          <w:rFonts w:ascii="宋体" w:hAnsi="宋体"/>
          <w:sz w:val="21"/>
          <w:szCs w:val="21"/>
        </w:rPr>
        <w:t>.</w:t>
      </w:r>
    </w:p>
    <w:p w14:paraId="3272EB30">
      <w:pPr>
        <w:tabs>
          <w:tab w:val="left" w:pos="2127"/>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求切线方程</w:t>
      </w:r>
    </w:p>
    <w:p w14:paraId="22B502A9">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406" name="例2彩.jpg" descr="id:21475160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例2彩.jpg" descr="id:2147516004;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山东济南模拟</w:t>
      </w:r>
      <w:r>
        <w:rPr>
          <w:rFonts w:ascii="宋体" w:hAnsi="宋体"/>
          <w:sz w:val="21"/>
          <w:szCs w:val="21"/>
        </w:rPr>
        <w:t>）</w:t>
      </w:r>
      <w:r>
        <w:rPr>
          <w:rFonts w:hint="eastAsia"/>
          <w:sz w:val="21"/>
          <w:szCs w:val="21"/>
        </w:rPr>
        <w:t>曲线</w:t>
      </w:r>
      <w:r>
        <w:rPr>
          <w:i/>
          <w:sz w:val="21"/>
          <w:szCs w:val="21"/>
        </w:rPr>
        <w:t>y</w:t>
      </w:r>
      <w:r>
        <w:rPr>
          <w:rFonts w:ascii="宋体" w:hAnsi="宋体"/>
          <w:sz w:val="21"/>
          <w:szCs w:val="21"/>
        </w:rPr>
        <w:t>＝</w:t>
      </w:r>
      <w:r>
        <w:rPr>
          <w:sz w:val="21"/>
          <w:szCs w:val="21"/>
        </w:rPr>
        <w:t>ln</w:t>
      </w:r>
      <m:oMath>
        <m:f>
          <m:fPr>
            <m:ctrlPr>
              <w:rPr>
                <w:rFonts w:ascii="Cambria Math" w:hAnsi="Cambria Math"/>
                <w:sz w:val="21"/>
                <w:szCs w:val="21"/>
              </w:rPr>
            </m:ctrlPr>
          </m:fPr>
          <m:num>
            <m:r>
              <m:rPr>
                <m:sty m:val="p"/>
              </m:rPr>
              <w:rPr>
                <w:rFonts w:ascii="Cambria Math"/>
                <w:sz w:val="21"/>
                <w:szCs w:val="21"/>
              </w:rPr>
              <m:t>1+</m:t>
            </m:r>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w:rPr>
                <w:rFonts w:ascii="Cambria Math" w:hAnsi="Cambria Math"/>
                <w:sz w:val="21"/>
                <w:szCs w:val="21"/>
              </w:rPr>
              <m:t>x</m:t>
            </m:r>
            <m:ctrlPr>
              <w:rPr>
                <w:rFonts w:ascii="Cambria Math" w:hAnsi="Cambria Math"/>
                <w:sz w:val="21"/>
                <w:szCs w:val="21"/>
              </w:rPr>
            </m:ctrlPr>
          </m:den>
        </m:f>
      </m:oMath>
      <w:r>
        <w:rPr>
          <w:rFonts w:hint="eastAsia"/>
          <w:sz w:val="21"/>
          <w:szCs w:val="21"/>
        </w:rPr>
        <w:t>在点</w:t>
      </w:r>
      <w:r>
        <w:rPr>
          <w:rFonts w:ascii="宋体" w:hAnsi="宋体"/>
          <w:sz w:val="21"/>
          <w:szCs w:val="21"/>
        </w:rPr>
        <w:t>（</w:t>
      </w:r>
      <w:r>
        <w:rPr>
          <w:sz w:val="21"/>
          <w:szCs w:val="21"/>
        </w:rPr>
        <w:t>0</w:t>
      </w:r>
      <w:r>
        <w:rPr>
          <w:rFonts w:ascii="宋体" w:hAnsi="宋体"/>
          <w:sz w:val="21"/>
          <w:szCs w:val="21"/>
        </w:rPr>
        <w:t>，</w:t>
      </w:r>
      <w:r>
        <w:rPr>
          <w:sz w:val="21"/>
          <w:szCs w:val="21"/>
        </w:rPr>
        <w:t>0</w:t>
      </w:r>
      <w:r>
        <w:rPr>
          <w:rFonts w:ascii="宋体" w:hAnsi="宋体"/>
          <w:sz w:val="21"/>
          <w:szCs w:val="21"/>
        </w:rPr>
        <w:t>）</w:t>
      </w:r>
      <w:r>
        <w:rPr>
          <w:rFonts w:hint="eastAsia"/>
          <w:sz w:val="21"/>
          <w:szCs w:val="21"/>
        </w:rPr>
        <w:t>处的切线方程为</w:t>
      </w:r>
      <w:r>
        <w:rPr>
          <w:rFonts w:ascii="宋体" w:hAnsi="宋体"/>
          <w:sz w:val="21"/>
          <w:szCs w:val="21"/>
        </w:rPr>
        <w:t>（</w:t>
      </w:r>
      <w:r>
        <w:rPr>
          <w:sz w:val="21"/>
          <w:szCs w:val="21"/>
        </w:rPr>
        <w:t>　　</w:t>
      </w:r>
      <w:r>
        <w:rPr>
          <w:rFonts w:ascii="宋体" w:hAnsi="宋体"/>
          <w:sz w:val="21"/>
          <w:szCs w:val="21"/>
        </w:rPr>
        <w:t>）</w:t>
      </w:r>
    </w:p>
    <w:p w14:paraId="2163BB6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1</w:t>
      </w:r>
    </w:p>
    <w:p w14:paraId="31577A3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w:r>
        <w:rPr>
          <w:sz w:val="21"/>
          <w:szCs w:val="21"/>
        </w:rPr>
        <w:t>2</w:t>
      </w:r>
      <w:r>
        <w:rPr>
          <w:i/>
          <w:sz w:val="21"/>
          <w:szCs w:val="21"/>
        </w:rPr>
        <w:t>x</w:t>
      </w:r>
    </w:p>
    <w:p w14:paraId="29D540F6">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贵州贵阳模拟</w:t>
      </w:r>
      <w:r>
        <w:rPr>
          <w:rFonts w:ascii="宋体" w:hAnsi="宋体"/>
          <w:sz w:val="21"/>
          <w:szCs w:val="21"/>
        </w:rPr>
        <w:t>）</w:t>
      </w:r>
      <w:r>
        <w:rPr>
          <w:rFonts w:hint="eastAsia"/>
          <w:sz w:val="21"/>
          <w:szCs w:val="21"/>
        </w:rPr>
        <w:t>过点</w:t>
      </w:r>
      <w:r>
        <w:rPr>
          <w:i/>
          <w:sz w:val="21"/>
          <w:szCs w:val="21"/>
        </w:rPr>
        <w:t>P</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作曲线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x</w:t>
      </w:r>
      <w:r>
        <w:rPr>
          <w:sz w:val="21"/>
          <w:szCs w:val="21"/>
          <w:vertAlign w:val="superscript"/>
        </w:rPr>
        <w:t>3</w:t>
      </w:r>
      <w:r>
        <w:rPr>
          <w:rFonts w:ascii="宋体" w:hAnsi="宋体"/>
          <w:sz w:val="21"/>
          <w:szCs w:val="21"/>
        </w:rPr>
        <w:t>－</w:t>
      </w:r>
      <w:r>
        <w:rPr>
          <w:sz w:val="21"/>
          <w:szCs w:val="21"/>
        </w:rPr>
        <w:t>3</w:t>
      </w:r>
      <w:r>
        <w:rPr>
          <w:i/>
          <w:sz w:val="21"/>
          <w:szCs w:val="21"/>
        </w:rPr>
        <w:t>x</w:t>
      </w:r>
      <w:r>
        <w:rPr>
          <w:rFonts w:hint="eastAsia"/>
          <w:sz w:val="21"/>
          <w:szCs w:val="21"/>
        </w:rPr>
        <w:t>的切线</w:t>
      </w:r>
      <w:r>
        <w:rPr>
          <w:rFonts w:ascii="宋体" w:hAnsi="宋体"/>
          <w:sz w:val="21"/>
          <w:szCs w:val="21"/>
        </w:rPr>
        <w:t>，</w:t>
      </w:r>
      <w:r>
        <w:rPr>
          <w:rFonts w:hint="eastAsia"/>
          <w:sz w:val="21"/>
          <w:szCs w:val="21"/>
        </w:rPr>
        <w:t>则切线方程为</w:t>
      </w:r>
      <w:r>
        <w:rPr>
          <w:sz w:val="21"/>
          <w:szCs w:val="21"/>
          <w:u w:val="single" w:color="000000"/>
        </w:rPr>
        <w:t>　　　　　　　</w:t>
      </w:r>
      <w:r>
        <w:rPr>
          <w:rFonts w:ascii="宋体" w:hAnsi="宋体"/>
          <w:sz w:val="21"/>
          <w:szCs w:val="21"/>
        </w:rPr>
        <w:t>.</w:t>
      </w:r>
    </w:p>
    <w:p w14:paraId="1044B980">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27C10979">
      <w:pPr>
        <w:tabs>
          <w:tab w:val="left" w:pos="2127"/>
        </w:tabs>
        <w:overflowPunct w:val="0"/>
        <w:snapToGrid w:val="0"/>
        <w:spacing w:line="360" w:lineRule="auto"/>
        <w:rPr>
          <w:sz w:val="21"/>
          <w:szCs w:val="21"/>
        </w:rPr>
      </w:pPr>
      <w:r>
        <w:rPr>
          <w:sz w:val="21"/>
          <w:szCs w:val="21"/>
          <w:u w:val="single" w:color="000000"/>
        </w:rPr>
        <w:t>　　　　　　　　　　　　　　　　　　　　　　　　　　　　　　　　　　　　　　　　　　　　　　　　　</w:t>
      </w:r>
    </w:p>
    <w:p w14:paraId="091E1C8A">
      <w:pPr>
        <w:tabs>
          <w:tab w:val="left" w:pos="2127"/>
        </w:tabs>
        <w:overflowPunct w:val="0"/>
        <w:snapToGrid w:val="0"/>
        <w:spacing w:line="360" w:lineRule="auto"/>
        <w:rPr>
          <w:sz w:val="21"/>
          <w:szCs w:val="21"/>
        </w:rPr>
      </w:pPr>
      <w:r>
        <w:rPr>
          <w:sz w:val="21"/>
          <w:szCs w:val="21"/>
          <w:u w:val="single" w:color="000000"/>
        </w:rPr>
        <w:t>　　　　　　　　　　　　　　　　　　　　　　　　　　　　　　　　　　　　　　　　　　　　　　　　　</w:t>
      </w:r>
    </w:p>
    <w:p w14:paraId="3BC44AF0">
      <w:pPr>
        <w:tabs>
          <w:tab w:val="left" w:pos="2127"/>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求切点坐标或参数</w:t>
      </w:r>
    </w:p>
    <w:p w14:paraId="15B55DD6">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407" name="例3彩.jpg" descr="id:21475160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例3彩.jpg" descr="id:2147516011;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已知曲线</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perscript"/>
        </w:rPr>
        <w:t>3</w:t>
      </w:r>
      <w:r>
        <w:rPr>
          <w:rFonts w:ascii="宋体" w:hAnsi="宋体"/>
          <w:sz w:val="21"/>
          <w:szCs w:val="21"/>
        </w:rPr>
        <w:t>－</w:t>
      </w:r>
      <w:r>
        <w:rPr>
          <w:i/>
          <w:sz w:val="21"/>
          <w:szCs w:val="21"/>
        </w:rPr>
        <w:t>x</w:t>
      </w:r>
      <w:r>
        <w:rPr>
          <w:rFonts w:ascii="宋体" w:hAnsi="宋体"/>
          <w:sz w:val="21"/>
          <w:szCs w:val="21"/>
        </w:rPr>
        <w:t>＋</w:t>
      </w:r>
      <w:r>
        <w:rPr>
          <w:sz w:val="21"/>
          <w:szCs w:val="21"/>
        </w:rPr>
        <w:t>3</w:t>
      </w:r>
      <w:r>
        <w:rPr>
          <w:rFonts w:hint="eastAsia"/>
          <w:sz w:val="21"/>
          <w:szCs w:val="21"/>
        </w:rPr>
        <w:t>在点</w:t>
      </w:r>
      <w:r>
        <w:rPr>
          <w:i/>
          <w:sz w:val="21"/>
          <w:szCs w:val="21"/>
        </w:rPr>
        <w:t>P</w:t>
      </w:r>
      <w:r>
        <w:rPr>
          <w:rFonts w:hint="eastAsia"/>
          <w:sz w:val="21"/>
          <w:szCs w:val="21"/>
        </w:rPr>
        <w:t>处的切线与直线</w:t>
      </w:r>
      <w:r>
        <w:rPr>
          <w:i/>
          <w:sz w:val="21"/>
          <w:szCs w:val="21"/>
        </w:rPr>
        <w:t>x</w:t>
      </w:r>
      <w:r>
        <w:rPr>
          <w:rFonts w:ascii="宋体" w:hAnsi="宋体"/>
          <w:sz w:val="21"/>
          <w:szCs w:val="21"/>
        </w:rPr>
        <w:t>＋</w:t>
      </w:r>
      <w:r>
        <w:rPr>
          <w:sz w:val="21"/>
          <w:szCs w:val="21"/>
        </w:rPr>
        <w:t>2</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垂直</w:t>
      </w:r>
      <w:r>
        <w:rPr>
          <w:rFonts w:ascii="宋体" w:hAnsi="宋体"/>
          <w:sz w:val="21"/>
          <w:szCs w:val="21"/>
        </w:rPr>
        <w:t>，</w:t>
      </w:r>
      <w:r>
        <w:rPr>
          <w:rFonts w:hint="eastAsia"/>
          <w:sz w:val="21"/>
          <w:szCs w:val="21"/>
        </w:rPr>
        <w:t>则点</w:t>
      </w:r>
      <w:r>
        <w:rPr>
          <w:i/>
          <w:sz w:val="21"/>
          <w:szCs w:val="21"/>
        </w:rPr>
        <w:t>P</w:t>
      </w:r>
      <w:r>
        <w:rPr>
          <w:rFonts w:hint="eastAsia"/>
          <w:sz w:val="21"/>
          <w:szCs w:val="21"/>
        </w:rPr>
        <w:t>的坐标为</w:t>
      </w:r>
      <w:r>
        <w:rPr>
          <w:rFonts w:ascii="宋体" w:hAnsi="宋体"/>
          <w:sz w:val="21"/>
          <w:szCs w:val="21"/>
        </w:rPr>
        <w:t>（</w:t>
      </w:r>
      <w:r>
        <w:rPr>
          <w:sz w:val="21"/>
          <w:szCs w:val="21"/>
        </w:rPr>
        <w:t>　　</w:t>
      </w:r>
      <w:r>
        <w:rPr>
          <w:rFonts w:ascii="宋体" w:hAnsi="宋体"/>
          <w:sz w:val="21"/>
          <w:szCs w:val="21"/>
        </w:rPr>
        <w:t>）</w:t>
      </w:r>
    </w:p>
    <w:p w14:paraId="1AEA21C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ab/>
      </w:r>
      <w:r>
        <w:rPr>
          <w:sz w:val="21"/>
          <w:szCs w:val="21"/>
        </w:rPr>
        <w:tab/>
      </w:r>
      <w:r>
        <w:rPr>
          <w:sz w:val="21"/>
          <w:szCs w:val="21"/>
        </w:rPr>
        <w:tab/>
      </w: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p>
    <w:p w14:paraId="362C67B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或</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1</w:t>
      </w:r>
      <w:r>
        <w:rPr>
          <w:rFonts w:ascii="宋体" w:hAnsi="宋体"/>
          <w:sz w:val="21"/>
          <w:szCs w:val="21"/>
        </w:rPr>
        <w:t>，－</w:t>
      </w:r>
      <w:r>
        <w:rPr>
          <w:sz w:val="21"/>
          <w:szCs w:val="21"/>
        </w:rPr>
        <w:t>3</w:t>
      </w:r>
      <w:r>
        <w:rPr>
          <w:rFonts w:ascii="宋体" w:hAnsi="宋体"/>
          <w:sz w:val="21"/>
          <w:szCs w:val="21"/>
        </w:rPr>
        <w:t>）</w:t>
      </w:r>
    </w:p>
    <w:p w14:paraId="646B1DB6">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Ⅰ</w:t>
      </w:r>
      <w:r>
        <w:rPr>
          <w:rFonts w:eastAsia="楷体"/>
          <w:sz w:val="21"/>
          <w:szCs w:val="21"/>
        </w:rPr>
        <w:t>卷</w:t>
      </w:r>
      <w:r>
        <w:rPr>
          <w:sz w:val="21"/>
          <w:szCs w:val="21"/>
        </w:rPr>
        <w:t>12</w:t>
      </w:r>
      <w:r>
        <w:rPr>
          <w:rFonts w:eastAsia="楷体"/>
          <w:sz w:val="21"/>
          <w:szCs w:val="21"/>
        </w:rPr>
        <w:t>题</w:t>
      </w:r>
      <w:r>
        <w:rPr>
          <w:rFonts w:ascii="宋体" w:hAnsi="宋体"/>
          <w:sz w:val="21"/>
          <w:szCs w:val="21"/>
        </w:rPr>
        <w:t>）</w:t>
      </w:r>
      <w:r>
        <w:rPr>
          <w:rFonts w:hint="eastAsia"/>
          <w:sz w:val="21"/>
          <w:szCs w:val="21"/>
        </w:rPr>
        <w:t>若直线</w:t>
      </w:r>
      <w:r>
        <w:rPr>
          <w:i/>
          <w:sz w:val="21"/>
          <w:szCs w:val="21"/>
        </w:rPr>
        <w:t>y</w:t>
      </w:r>
      <w:r>
        <w:rPr>
          <w:rFonts w:ascii="宋体" w:hAnsi="宋体"/>
          <w:sz w:val="21"/>
          <w:szCs w:val="21"/>
        </w:rPr>
        <w:t>＝</w:t>
      </w:r>
      <w:r>
        <w:rPr>
          <w:sz w:val="21"/>
          <w:szCs w:val="21"/>
        </w:rPr>
        <w:t>2</w:t>
      </w:r>
      <w:r>
        <w:rPr>
          <w:i/>
          <w:sz w:val="21"/>
          <w:szCs w:val="21"/>
        </w:rPr>
        <w:t>x</w:t>
      </w:r>
      <w:r>
        <w:rPr>
          <w:rFonts w:ascii="宋体" w:hAnsi="宋体"/>
          <w:sz w:val="21"/>
          <w:szCs w:val="21"/>
        </w:rPr>
        <w:t>＋</w:t>
      </w:r>
      <w:r>
        <w:rPr>
          <w:sz w:val="21"/>
          <w:szCs w:val="21"/>
        </w:rPr>
        <w:t>5</w:t>
      </w:r>
      <w:r>
        <w:rPr>
          <w:rFonts w:hint="eastAsia"/>
          <w:sz w:val="21"/>
          <w:szCs w:val="21"/>
        </w:rPr>
        <w:t>是曲线</w:t>
      </w:r>
      <w:r>
        <w:rPr>
          <w:i/>
          <w:sz w:val="21"/>
          <w:szCs w:val="21"/>
        </w:rPr>
        <w:t>y</w:t>
      </w:r>
      <w:r>
        <w:rPr>
          <w:rFonts w:ascii="宋体" w:hAnsi="宋体"/>
          <w:sz w:val="21"/>
          <w:szCs w:val="21"/>
        </w:rPr>
        <w:t>＝</w:t>
      </w:r>
      <w:r>
        <w:rPr>
          <w:sz w:val="21"/>
          <w:szCs w:val="21"/>
        </w:rPr>
        <w:t>e</w:t>
      </w:r>
      <w:r>
        <w:rPr>
          <w:i/>
          <w:sz w:val="21"/>
          <w:szCs w:val="21"/>
          <w:vertAlign w:val="superscript"/>
        </w:rPr>
        <w:t>x</w:t>
      </w:r>
      <w:r>
        <w:rPr>
          <w:rFonts w:ascii="宋体" w:hAnsi="宋体"/>
          <w:sz w:val="21"/>
          <w:szCs w:val="21"/>
        </w:rPr>
        <w:t>＋</w:t>
      </w:r>
      <w:r>
        <w:rPr>
          <w:i/>
          <w:sz w:val="21"/>
          <w:szCs w:val="21"/>
        </w:rPr>
        <w:t>x</w:t>
      </w:r>
      <w:r>
        <w:rPr>
          <w:rFonts w:ascii="宋体" w:hAnsi="宋体"/>
          <w:sz w:val="21"/>
          <w:szCs w:val="21"/>
        </w:rPr>
        <w:t>＋</w:t>
      </w:r>
      <w:r>
        <w:rPr>
          <w:i/>
          <w:sz w:val="21"/>
          <w:szCs w:val="21"/>
        </w:rPr>
        <w:t>a</w:t>
      </w:r>
      <w:r>
        <w:rPr>
          <w:rFonts w:hint="eastAsia"/>
          <w:sz w:val="21"/>
          <w:szCs w:val="21"/>
        </w:rPr>
        <w:t>的一条切线</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u w:val="single" w:color="000000"/>
        </w:rPr>
        <w:t>　　　　</w:t>
      </w:r>
      <w:r>
        <w:rPr>
          <w:rFonts w:ascii="宋体" w:hAnsi="宋体"/>
          <w:sz w:val="21"/>
          <w:szCs w:val="21"/>
        </w:rPr>
        <w:t>.</w:t>
      </w:r>
    </w:p>
    <w:p w14:paraId="3AC7AC68">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4F9DB989">
      <w:pPr>
        <w:tabs>
          <w:tab w:val="left" w:pos="2127"/>
        </w:tabs>
        <w:overflowPunct w:val="0"/>
        <w:snapToGrid w:val="0"/>
        <w:spacing w:line="360" w:lineRule="auto"/>
        <w:rPr>
          <w:sz w:val="21"/>
          <w:szCs w:val="21"/>
        </w:rPr>
      </w:pPr>
      <w:r>
        <w:rPr>
          <w:sz w:val="21"/>
          <w:szCs w:val="21"/>
          <w:u w:val="single" w:color="000000"/>
        </w:rPr>
        <w:t>　　　　　　　　　　　　　　　　　　　　　　　　　　　　　　　　　　　　　　　　　　　　　　　　　</w:t>
      </w:r>
    </w:p>
    <w:p w14:paraId="3DF61165">
      <w:pPr>
        <w:tabs>
          <w:tab w:val="left" w:pos="2127"/>
        </w:tabs>
        <w:overflowPunct w:val="0"/>
        <w:snapToGrid w:val="0"/>
        <w:spacing w:line="360" w:lineRule="auto"/>
        <w:rPr>
          <w:sz w:val="21"/>
          <w:szCs w:val="21"/>
        </w:rPr>
      </w:pPr>
      <w:r>
        <w:rPr>
          <w:sz w:val="21"/>
          <w:szCs w:val="21"/>
        </w:rPr>
        <w:drawing>
          <wp:inline distT="0" distB="0" distL="0" distR="0">
            <wp:extent cx="3012440" cy="222250"/>
            <wp:effectExtent l="0" t="0" r="0" b="6350"/>
            <wp:docPr id="408" name="规律方法4彩.jpg" descr="id:21475160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规律方法4彩.jpg" descr="id:2147516018;FounderCES"/>
                    <pic:cNvPicPr>
                      <a:picLocks noChangeAspect="1"/>
                    </pic:cNvPicPr>
                  </pic:nvPicPr>
                  <pic:blipFill>
                    <a:blip r:embed="rId18"/>
                    <a:srcRect b="84511"/>
                    <a:stretch>
                      <a:fillRect/>
                    </a:stretch>
                  </pic:blipFill>
                  <pic:spPr>
                    <a:xfrm>
                      <a:off x="0" y="0"/>
                      <a:ext cx="3012950" cy="22228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A97E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A3DA3EB">
            <w:pPr>
              <w:tabs>
                <w:tab w:val="left" w:pos="2127"/>
              </w:tabs>
              <w:overflowPunct w:val="0"/>
              <w:snapToGrid w:val="0"/>
              <w:spacing w:line="360" w:lineRule="auto"/>
              <w:rPr>
                <w:rFonts w:ascii="宋体" w:hAnsi="宋体"/>
                <w:sz w:val="21"/>
                <w:szCs w:val="21"/>
              </w:rPr>
            </w:pPr>
            <w:r>
              <w:rPr>
                <w:sz w:val="21"/>
                <w:szCs w:val="21"/>
              </w:rPr>
              <w:t>1</w:t>
            </w:r>
            <w:r>
              <w:rPr>
                <w:rFonts w:ascii="宋体" w:hAnsi="宋体"/>
                <w:sz w:val="21"/>
                <w:szCs w:val="21"/>
              </w:rPr>
              <w:t>.</w:t>
            </w:r>
            <w:r>
              <w:rPr>
                <w:rFonts w:eastAsia="楷体"/>
                <w:sz w:val="21"/>
                <w:szCs w:val="21"/>
              </w:rPr>
              <w:t>求切线方程时</w:t>
            </w:r>
            <w:r>
              <w:rPr>
                <w:rFonts w:ascii="宋体" w:hAnsi="宋体"/>
                <w:sz w:val="21"/>
                <w:szCs w:val="21"/>
              </w:rPr>
              <w:t>，</w:t>
            </w:r>
            <w:r>
              <w:rPr>
                <w:rFonts w:eastAsia="楷体"/>
                <w:sz w:val="21"/>
                <w:szCs w:val="21"/>
              </w:rPr>
              <w:t>注意区分曲线在某点处的切线和曲线过某点的切线</w:t>
            </w:r>
            <w:r>
              <w:rPr>
                <w:rFonts w:ascii="宋体" w:hAnsi="宋体"/>
                <w:sz w:val="21"/>
                <w:szCs w:val="21"/>
              </w:rPr>
              <w:t>.</w:t>
            </w:r>
            <w:r>
              <w:rPr>
                <w:rFonts w:eastAsia="楷体"/>
                <w:sz w:val="21"/>
                <w:szCs w:val="21"/>
              </w:rPr>
              <w:t>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eastAsia="楷体"/>
                <w:sz w:val="21"/>
                <w:szCs w:val="21"/>
              </w:rPr>
              <w:t>在点</w:t>
            </w:r>
            <w:r>
              <w:rPr>
                <w:i/>
                <w:sz w:val="21"/>
                <w:szCs w:val="21"/>
              </w:rPr>
              <w:t>P</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eastAsia="楷体"/>
                <w:sz w:val="21"/>
                <w:szCs w:val="21"/>
              </w:rPr>
              <w:t>处的切线方程是</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hint="eastAsia" w:eastAsia="Times New Roman"/>
                <w:sz w:val="21"/>
                <w:szCs w:val="21"/>
              </w:rPr>
              <w:t>·</w:t>
            </w:r>
            <w:r>
              <w:rPr>
                <w:rFonts w:ascii="宋体" w:hAnsi="宋体"/>
                <w:sz w:val="21"/>
                <w:szCs w:val="21"/>
              </w:rPr>
              <w:t>（</w:t>
            </w:r>
            <w:r>
              <w:rPr>
                <w:i/>
                <w:sz w:val="21"/>
                <w:szCs w:val="21"/>
              </w:rPr>
              <w:t>x</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w:r>
              <w:rPr>
                <w:rFonts w:eastAsia="楷体"/>
                <w:sz w:val="21"/>
                <w:szCs w:val="21"/>
              </w:rPr>
              <w:t>求过某点的切线方程</w:t>
            </w:r>
            <w:r>
              <w:rPr>
                <w:rFonts w:ascii="宋体" w:hAnsi="宋体"/>
                <w:sz w:val="21"/>
                <w:szCs w:val="21"/>
              </w:rPr>
              <w:t>，</w:t>
            </w:r>
            <w:r>
              <w:rPr>
                <w:rFonts w:eastAsia="楷体"/>
                <w:sz w:val="21"/>
                <w:szCs w:val="21"/>
              </w:rPr>
              <w:t>需先设出切点坐标</w:t>
            </w:r>
            <w:r>
              <w:rPr>
                <w:rFonts w:ascii="宋体" w:hAnsi="宋体"/>
                <w:sz w:val="21"/>
                <w:szCs w:val="21"/>
              </w:rPr>
              <w:t>，</w:t>
            </w:r>
            <w:r>
              <w:rPr>
                <w:rFonts w:eastAsia="楷体"/>
                <w:sz w:val="21"/>
                <w:szCs w:val="21"/>
              </w:rPr>
              <w:t>再依据已知点在切线上求解</w:t>
            </w:r>
            <w:r>
              <w:rPr>
                <w:rFonts w:ascii="宋体" w:hAnsi="宋体"/>
                <w:sz w:val="21"/>
                <w:szCs w:val="21"/>
              </w:rPr>
              <w:t>.</w:t>
            </w:r>
          </w:p>
          <w:p w14:paraId="7C8BC15A">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处理与切线有关的问题</w:t>
            </w:r>
            <w:r>
              <w:rPr>
                <w:rFonts w:ascii="宋体" w:hAnsi="宋体"/>
                <w:sz w:val="21"/>
                <w:szCs w:val="21"/>
              </w:rPr>
              <w:t>，</w:t>
            </w:r>
            <w:r>
              <w:rPr>
                <w:rFonts w:eastAsia="楷体"/>
                <w:sz w:val="21"/>
                <w:szCs w:val="21"/>
              </w:rPr>
              <w:t>关键是根据曲线、切线、切点的关系列出参数的方程</w:t>
            </w:r>
            <w:r>
              <w:rPr>
                <w:rFonts w:ascii="宋体" w:hAnsi="宋体"/>
                <w:sz w:val="21"/>
                <w:szCs w:val="21"/>
              </w:rPr>
              <w:t>：（</w:t>
            </w:r>
            <w:r>
              <w:rPr>
                <w:sz w:val="21"/>
                <w:szCs w:val="21"/>
              </w:rPr>
              <w:t>1</w:t>
            </w:r>
            <w:r>
              <w:rPr>
                <w:rFonts w:ascii="宋体" w:hAnsi="宋体"/>
                <w:sz w:val="21"/>
                <w:szCs w:val="21"/>
              </w:rPr>
              <w:t>）</w:t>
            </w:r>
            <w:r>
              <w:rPr>
                <w:rFonts w:eastAsia="楷体"/>
                <w:sz w:val="21"/>
                <w:szCs w:val="21"/>
              </w:rPr>
              <w:t>切点处的导数是切线的斜率</w:t>
            </w:r>
            <w:r>
              <w:rPr>
                <w:rFonts w:ascii="宋体" w:hAnsi="宋体"/>
                <w:sz w:val="21"/>
                <w:szCs w:val="21"/>
              </w:rPr>
              <w:t>；（</w:t>
            </w:r>
            <w:r>
              <w:rPr>
                <w:sz w:val="21"/>
                <w:szCs w:val="21"/>
              </w:rPr>
              <w:t>2</w:t>
            </w:r>
            <w:r>
              <w:rPr>
                <w:rFonts w:ascii="宋体" w:hAnsi="宋体"/>
                <w:sz w:val="21"/>
                <w:szCs w:val="21"/>
              </w:rPr>
              <w:t>）</w:t>
            </w:r>
            <w:r>
              <w:rPr>
                <w:rFonts w:eastAsia="楷体"/>
                <w:sz w:val="21"/>
                <w:szCs w:val="21"/>
              </w:rPr>
              <w:t>切点在切线上</w:t>
            </w:r>
            <w:r>
              <w:rPr>
                <w:rFonts w:ascii="宋体" w:hAnsi="宋体"/>
                <w:sz w:val="21"/>
                <w:szCs w:val="21"/>
              </w:rPr>
              <w:t>；（</w:t>
            </w:r>
            <w:r>
              <w:rPr>
                <w:sz w:val="21"/>
                <w:szCs w:val="21"/>
              </w:rPr>
              <w:t>3</w:t>
            </w:r>
            <w:r>
              <w:rPr>
                <w:rFonts w:ascii="宋体" w:hAnsi="宋体"/>
                <w:sz w:val="21"/>
                <w:szCs w:val="21"/>
              </w:rPr>
              <w:t>）</w:t>
            </w:r>
            <w:r>
              <w:rPr>
                <w:rFonts w:eastAsia="楷体"/>
                <w:sz w:val="21"/>
                <w:szCs w:val="21"/>
              </w:rPr>
              <w:t>切点在曲线上</w:t>
            </w:r>
            <w:r>
              <w:rPr>
                <w:rFonts w:ascii="宋体" w:hAnsi="宋体"/>
                <w:sz w:val="21"/>
                <w:szCs w:val="21"/>
              </w:rPr>
              <w:t>.</w:t>
            </w:r>
          </w:p>
          <w:p w14:paraId="663AD6F8">
            <w:pPr>
              <w:tabs>
                <w:tab w:val="left" w:pos="2127"/>
              </w:tabs>
              <w:overflowPunct w:val="0"/>
              <w:snapToGrid w:val="0"/>
              <w:spacing w:line="360" w:lineRule="auto"/>
              <w:rPr>
                <w:sz w:val="21"/>
                <w:szCs w:val="21"/>
              </w:rPr>
            </w:pPr>
            <w:r>
              <w:rPr>
                <w:rFonts w:eastAsia="黑体"/>
                <w:sz w:val="21"/>
                <w:szCs w:val="21"/>
              </w:rPr>
              <w:t>提醒</w:t>
            </w:r>
            <w:r>
              <w:rPr>
                <w:sz w:val="21"/>
                <w:szCs w:val="21"/>
              </w:rPr>
              <w:t>　</w:t>
            </w:r>
            <w:r>
              <w:rPr>
                <w:rFonts w:eastAsia="楷体"/>
                <w:sz w:val="21"/>
                <w:szCs w:val="21"/>
              </w:rPr>
              <w:t>注意曲线上点的横坐标的取值范围</w:t>
            </w:r>
            <w:r>
              <w:rPr>
                <w:rFonts w:ascii="宋体" w:hAnsi="宋体"/>
                <w:sz w:val="21"/>
                <w:szCs w:val="21"/>
              </w:rPr>
              <w:t>.</w:t>
            </w:r>
          </w:p>
        </w:tc>
      </w:tr>
    </w:tbl>
    <w:p w14:paraId="751C8DA8">
      <w:pPr>
        <w:tabs>
          <w:tab w:val="left" w:pos="2127"/>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全国甲卷</w:t>
      </w:r>
      <w:r>
        <w:rPr>
          <w:sz w:val="21"/>
          <w:szCs w:val="21"/>
        </w:rPr>
        <w:t>6</w:t>
      </w:r>
      <w:r>
        <w:rPr>
          <w:rFonts w:eastAsia="楷体"/>
          <w:sz w:val="21"/>
          <w:szCs w:val="21"/>
        </w:rPr>
        <w:t>题</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r>
                  <m:rPr/>
                  <w:rPr>
                    <w:rFonts w:ascii="Cambria Math" w:hAnsi="Cambria Math"/>
                    <w:sz w:val="21"/>
                    <w:szCs w:val="21"/>
                  </w:rPr>
                  <m:t>x</m:t>
                </m:r>
                <m:ctrlPr>
                  <w:rPr>
                    <w:rFonts w:ascii="Cambria Math" w:hAnsi="Cambria Math"/>
                    <w:sz w:val="21"/>
                    <w:szCs w:val="21"/>
                  </w:rPr>
                </m:ctrlPr>
              </m:sup>
            </m:sSup>
            <m:r>
              <m:rPr>
                <m:sty m:val="p"/>
              </m:rPr>
              <w:rPr>
                <w:rFonts w:ascii="Cambria Math"/>
                <w:sz w:val="21"/>
                <w:szCs w:val="21"/>
              </w:rPr>
              <m:t>+2sin</m:t>
            </m:r>
            <m:r>
              <m:rPr/>
              <w:rPr>
                <w:rFonts w:ascii="Cambria Math" w:hAnsi="Cambria Math"/>
                <w:sz w:val="21"/>
                <w:szCs w:val="21"/>
              </w:rPr>
              <m:t>x</m:t>
            </m:r>
            <m:ctrlPr>
              <w:rPr>
                <w:rFonts w:ascii="Cambria Math" w:hAnsi="Cambria Math"/>
                <w:sz w:val="21"/>
                <w:szCs w:val="21"/>
              </w:rPr>
            </m:ctrlPr>
          </m:num>
          <m:den>
            <m:r>
              <m:rPr>
                <m:sty m:val="p"/>
              </m:rPr>
              <w:rPr>
                <w:rFonts w:ascii="Cambria Math"/>
                <w:sz w:val="21"/>
                <w:szCs w:val="21"/>
              </w:rPr>
              <m:t>1+</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rFonts w:hint="eastAsia"/>
          <w:sz w:val="21"/>
          <w:szCs w:val="21"/>
        </w:rPr>
        <w:t>则曲线</w:t>
      </w:r>
      <w:r>
        <w:rPr>
          <w:i/>
          <w:sz w:val="21"/>
          <w:szCs w:val="21"/>
        </w:rPr>
        <w:t>y</w:t>
      </w:r>
      <w:r>
        <w:rPr>
          <w:rFonts w:ascii="宋体" w:hAnsi="宋体"/>
          <w:sz w:val="21"/>
          <w:szCs w:val="21"/>
        </w:rPr>
        <w:t>＝</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在点</w:t>
      </w:r>
      <w:r>
        <w:rPr>
          <w:rFonts w:ascii="宋体" w:hAnsi="宋体"/>
          <w:sz w:val="21"/>
          <w:szCs w:val="21"/>
        </w:rPr>
        <w:t>（</w:t>
      </w:r>
      <w:r>
        <w:rPr>
          <w:sz w:val="21"/>
          <w:szCs w:val="21"/>
        </w:rPr>
        <w:t>0</w:t>
      </w:r>
      <w:r>
        <w:rPr>
          <w:rFonts w:ascii="宋体" w:hAnsi="宋体"/>
          <w:sz w:val="21"/>
          <w:szCs w:val="21"/>
        </w:rPr>
        <w:t>，</w:t>
      </w:r>
      <w:r>
        <w:rPr>
          <w:sz w:val="21"/>
          <w:szCs w:val="21"/>
        </w:rPr>
        <w:t>1</w:t>
      </w:r>
      <w:r>
        <w:rPr>
          <w:rFonts w:ascii="宋体" w:hAnsi="宋体"/>
          <w:sz w:val="21"/>
          <w:szCs w:val="21"/>
        </w:rPr>
        <w:t>）</w:t>
      </w:r>
      <w:r>
        <w:rPr>
          <w:rFonts w:hint="eastAsia"/>
          <w:sz w:val="21"/>
          <w:szCs w:val="21"/>
        </w:rPr>
        <w:t>处的切线与两坐标轴所围成的三角形的面积为</w:t>
      </w:r>
      <w:r>
        <w:rPr>
          <w:rFonts w:ascii="宋体" w:hAnsi="宋体"/>
          <w:sz w:val="21"/>
          <w:szCs w:val="21"/>
        </w:rPr>
        <w:t>（</w:t>
      </w:r>
      <w:r>
        <w:rPr>
          <w:sz w:val="21"/>
          <w:szCs w:val="21"/>
        </w:rPr>
        <w:t>　　</w:t>
      </w:r>
      <w:r>
        <w:rPr>
          <w:rFonts w:ascii="宋体" w:hAnsi="宋体"/>
          <w:sz w:val="21"/>
          <w:szCs w:val="21"/>
        </w:rPr>
        <w:t>）</w:t>
      </w:r>
    </w:p>
    <w:p w14:paraId="09F40D49">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3DDB1805">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6A05C90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ascii="宋体" w:hAnsi="宋体"/>
          <w:sz w:val="21"/>
          <w:szCs w:val="21"/>
        </w:rPr>
        <w:t>＋</w:t>
      </w:r>
      <w:r>
        <w:rPr>
          <w:i/>
          <w:sz w:val="21"/>
          <w:szCs w:val="21"/>
        </w:rPr>
        <w:t>a</w:t>
      </w:r>
      <w:r>
        <w:rPr>
          <w:sz w:val="21"/>
          <w:szCs w:val="21"/>
        </w:rPr>
        <w:t>ln</w:t>
      </w:r>
      <w:r>
        <w:rPr>
          <w:rFonts w:hint="eastAsia"/>
          <w:sz w:val="21"/>
          <w:szCs w:val="21"/>
        </w:rPr>
        <w:t xml:space="preserve"> </w:t>
      </w:r>
      <w:r>
        <w:rPr>
          <w:i/>
          <w:sz w:val="21"/>
          <w:szCs w:val="21"/>
        </w:rPr>
        <w:t>x</w:t>
      </w:r>
      <w:r>
        <w:rPr>
          <w:rFonts w:hint="eastAsia"/>
          <w:sz w:val="21"/>
          <w:szCs w:val="21"/>
        </w:rPr>
        <w:t>存在与</w:t>
      </w:r>
      <w:r>
        <w:rPr>
          <w:i/>
          <w:sz w:val="21"/>
          <w:szCs w:val="21"/>
        </w:rPr>
        <w:t>x</w:t>
      </w:r>
      <w:r>
        <w:rPr>
          <w:rFonts w:hint="eastAsia"/>
          <w:sz w:val="21"/>
          <w:szCs w:val="21"/>
        </w:rPr>
        <w:t>轴平行的切线</w:t>
      </w:r>
      <w:r>
        <w:rPr>
          <w:rFonts w:ascii="宋体" w:hAnsi="宋体"/>
          <w:sz w:val="21"/>
          <w:szCs w:val="21"/>
        </w:rPr>
        <w:t>，</w:t>
      </w:r>
      <w:r>
        <w:rPr>
          <w:rFonts w:hint="eastAsia"/>
          <w:sz w:val="21"/>
          <w:szCs w:val="21"/>
        </w:rPr>
        <w:t>则实数</w:t>
      </w:r>
      <w:r>
        <w:rPr>
          <w:i/>
          <w:sz w:val="21"/>
          <w:szCs w:val="21"/>
        </w:rPr>
        <w:t>a</w:t>
      </w:r>
      <w:r>
        <w:rPr>
          <w:rFonts w:hint="eastAsia"/>
          <w:sz w:val="21"/>
          <w:szCs w:val="21"/>
        </w:rPr>
        <w:t>的取值范围为</w:t>
      </w:r>
      <w:r>
        <w:rPr>
          <w:sz w:val="21"/>
          <w:szCs w:val="21"/>
          <w:u w:val="single" w:color="000000"/>
        </w:rPr>
        <w:t>　　　　</w:t>
      </w:r>
      <w:r>
        <w:rPr>
          <w:rFonts w:ascii="宋体" w:hAnsi="宋体"/>
          <w:sz w:val="21"/>
          <w:szCs w:val="21"/>
        </w:rPr>
        <w:t>.</w:t>
      </w:r>
    </w:p>
    <w:p w14:paraId="0B0E20ED">
      <w:pPr>
        <w:tabs>
          <w:tab w:val="left" w:pos="2127"/>
        </w:tabs>
        <w:overflowPunct w:val="0"/>
        <w:snapToGrid w:val="0"/>
        <w:spacing w:line="360" w:lineRule="auto"/>
        <w:jc w:val="right"/>
        <w:rPr>
          <w:rFonts w:hint="default"/>
          <w:sz w:val="21"/>
          <w:szCs w:val="21"/>
          <w:lang w:val="en-US" w:eastAsia="zh-CN"/>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第三章</w:t>
      </w:r>
      <w:r>
        <w:rPr>
          <w:sz w:val="21"/>
          <w:szCs w:val="21"/>
        </w:rPr>
        <w:t>　</w:t>
      </w:r>
      <w:r>
        <w:rPr>
          <w:rFonts w:hint="eastAsia"/>
          <w:sz w:val="21"/>
          <w:szCs w:val="21"/>
        </w:rPr>
        <w:t>第</w:t>
      </w:r>
      <w:r>
        <w:rPr>
          <w:sz w:val="21"/>
          <w:szCs w:val="21"/>
        </w:rPr>
        <w:t>1</w:t>
      </w: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96293"/>
    <w:rsid w:val="000B623B"/>
    <w:rsid w:val="001302C8"/>
    <w:rsid w:val="0013235C"/>
    <w:rsid w:val="00152ED9"/>
    <w:rsid w:val="001C5ADF"/>
    <w:rsid w:val="001E1EBD"/>
    <w:rsid w:val="002068E6"/>
    <w:rsid w:val="00257699"/>
    <w:rsid w:val="0028764D"/>
    <w:rsid w:val="00292EDB"/>
    <w:rsid w:val="002F5D1A"/>
    <w:rsid w:val="00326389"/>
    <w:rsid w:val="00327CDE"/>
    <w:rsid w:val="00391EE7"/>
    <w:rsid w:val="003B1CD3"/>
    <w:rsid w:val="00405CA5"/>
    <w:rsid w:val="00451408"/>
    <w:rsid w:val="00486645"/>
    <w:rsid w:val="0049669A"/>
    <w:rsid w:val="004A2F49"/>
    <w:rsid w:val="004A3019"/>
    <w:rsid w:val="00510EA2"/>
    <w:rsid w:val="005156A7"/>
    <w:rsid w:val="005243A2"/>
    <w:rsid w:val="00535272"/>
    <w:rsid w:val="005518C6"/>
    <w:rsid w:val="00555938"/>
    <w:rsid w:val="00585222"/>
    <w:rsid w:val="005A234F"/>
    <w:rsid w:val="005B0CFB"/>
    <w:rsid w:val="005F127C"/>
    <w:rsid w:val="006656D4"/>
    <w:rsid w:val="006C537E"/>
    <w:rsid w:val="006E28A5"/>
    <w:rsid w:val="00720332"/>
    <w:rsid w:val="0081363D"/>
    <w:rsid w:val="00843D10"/>
    <w:rsid w:val="00870493"/>
    <w:rsid w:val="00893678"/>
    <w:rsid w:val="008B3DDC"/>
    <w:rsid w:val="009217BC"/>
    <w:rsid w:val="00960619"/>
    <w:rsid w:val="00971BFB"/>
    <w:rsid w:val="009D7281"/>
    <w:rsid w:val="009F4C47"/>
    <w:rsid w:val="00A240B9"/>
    <w:rsid w:val="00A33F40"/>
    <w:rsid w:val="00A655A3"/>
    <w:rsid w:val="00AB315B"/>
    <w:rsid w:val="00B176A0"/>
    <w:rsid w:val="00B308B8"/>
    <w:rsid w:val="00B82B68"/>
    <w:rsid w:val="00BA1E36"/>
    <w:rsid w:val="00BF17CB"/>
    <w:rsid w:val="00C47140"/>
    <w:rsid w:val="00C6302E"/>
    <w:rsid w:val="00C82289"/>
    <w:rsid w:val="00C953E2"/>
    <w:rsid w:val="00CA0422"/>
    <w:rsid w:val="00CB1D13"/>
    <w:rsid w:val="00CE3C31"/>
    <w:rsid w:val="00D01BC0"/>
    <w:rsid w:val="00D3685C"/>
    <w:rsid w:val="00D81827"/>
    <w:rsid w:val="00D940E1"/>
    <w:rsid w:val="00DD54B7"/>
    <w:rsid w:val="00E05032"/>
    <w:rsid w:val="00E336E3"/>
    <w:rsid w:val="00E5427A"/>
    <w:rsid w:val="00E629AC"/>
    <w:rsid w:val="00E77FA9"/>
    <w:rsid w:val="00E93DC0"/>
    <w:rsid w:val="00EB4538"/>
    <w:rsid w:val="00EB7F92"/>
    <w:rsid w:val="00F043AD"/>
    <w:rsid w:val="00F2499B"/>
    <w:rsid w:val="00F2727E"/>
    <w:rsid w:val="00F81A0E"/>
    <w:rsid w:val="00FA57C3"/>
    <w:rsid w:val="00FC4922"/>
    <w:rsid w:val="245436C1"/>
    <w:rsid w:val="30D65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uiPriority w:val="99"/>
    <w:pPr>
      <w:tabs>
        <w:tab w:val="center" w:pos="4513"/>
        <w:tab w:val="right" w:pos="9026"/>
      </w:tabs>
    </w:pPr>
  </w:style>
  <w:style w:type="paragraph" w:styleId="4">
    <w:name w:val="header"/>
    <w:basedOn w:val="1"/>
    <w:link w:val="11"/>
    <w:unhideWhenUsed/>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LabelRoot xmlns:dp="http://www.founder.com/2010/digitalPublish/labelTree" tagType="contentCtrl">
</dp:LabelRoot>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4B3307D3-B2C9-4FF8-8CBB-8B9570B3AA04}">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4</Pages>
  <Words>935</Words>
  <Characters>1037</Characters>
  <Lines>24</Lines>
  <Paragraphs>6</Paragraphs>
  <TotalTime>24</TotalTime>
  <ScaleCrop>false</ScaleCrop>
  <LinksUpToDate>false</LinksUpToDate>
  <CharactersWithSpaces>1071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2026-07-14T03:49:57Z</dcterms:modified>
  <dc:title>Medical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AAFE23C556884370BA05A518E8C413EB_12</vt:lpwstr>
  </property>
</Properties>
</file>