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080E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导数与函数的最值</w:t>
      </w:r>
    </w:p>
    <w:p w14:paraId="6F8794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15900"/>
            <wp:effectExtent l="0" t="0" r="3810" b="0"/>
            <wp:docPr id="454" name="课标要求25彩.jpg" descr="id:21475164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课标要求25彩.jpg" descr="id:214751647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5902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15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088E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D6836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理解函数最值与极值的关系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E4BD6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会求闭区间上函数的最大值、最小值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147C1F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了解最值在现实生活中的应用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924FF3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AACD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71D53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5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1E3EE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求函数的最值</w:t>
            </w:r>
          </w:p>
        </w:tc>
      </w:tr>
    </w:tbl>
    <w:p w14:paraId="545540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的图象是一条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的曲线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那么它必有最大值和最小值</w:t>
      </w:r>
      <w:r>
        <w:rPr>
          <w:rFonts w:ascii="宋体" w:hAnsi="宋体"/>
          <w:sz w:val="21"/>
          <w:szCs w:val="21"/>
        </w:rPr>
        <w:t>.</w:t>
      </w:r>
    </w:p>
    <w:p w14:paraId="6F4BEC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F16D8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上单调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一定在区间端点处取得最值</w:t>
      </w:r>
      <w:r>
        <w:rPr>
          <w:rFonts w:ascii="宋体" w:hAnsi="宋体"/>
          <w:sz w:val="21"/>
          <w:szCs w:val="21"/>
        </w:rPr>
        <w:t>；</w:t>
      </w:r>
    </w:p>
    <w:p w14:paraId="043DA1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若函数在区间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上的最值点不是端点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则其最值点亦为其极值点</w:t>
      </w:r>
      <w:r>
        <w:rPr>
          <w:rFonts w:ascii="宋体" w:hAnsi="宋体"/>
          <w:sz w:val="21"/>
          <w:szCs w:val="21"/>
        </w:rPr>
        <w:t>；</w:t>
      </w:r>
    </w:p>
    <w:p w14:paraId="4F80A6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内只有一个极值点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则该极值点一定是函数相应的最值点</w:t>
      </w:r>
      <w:r>
        <w:rPr>
          <w:rFonts w:ascii="宋体" w:hAnsi="宋体"/>
          <w:sz w:val="21"/>
          <w:szCs w:val="21"/>
        </w:rPr>
        <w:t>.</w:t>
      </w:r>
    </w:p>
    <w:p w14:paraId="7527A6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56" name="例1彩.jpg" descr="id:21475165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例1彩.jpg" descr="id:214751650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38B3E0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7D4BBF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上的最大值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）.</w:t>
      </w:r>
    </w:p>
    <w:p w14:paraId="346CD0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22250"/>
            <wp:effectExtent l="0" t="0" r="0" b="6350"/>
            <wp:docPr id="457" name="规律方法65彩.jpg" descr="id:21475165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规律方法65彩.jpg" descr="id:2147516509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90478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296C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CE037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利用导数求给定区间上函数最值的步骤</w:t>
            </w:r>
          </w:p>
          <w:p w14:paraId="716593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的导数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A6AEC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在给定区间上所有极值点的函数值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666CC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在给定区间上的端点值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0A9916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的各极值与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的端点值进行比较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85FAD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若所给函数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含参数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需先求函数的定义域、导函数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通过对参数分类讨论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从而得到函数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60BFC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江苏南京、盐城模拟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表示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中较小的数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）}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5F5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</w:p>
    <w:p w14:paraId="461271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BBFE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1B8CD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58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2DAE4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由函数的最值求参数</w:t>
            </w:r>
          </w:p>
        </w:tc>
      </w:tr>
    </w:tbl>
    <w:p w14:paraId="08FFCB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59" name="例2彩.jpg" descr="id:21475165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例2彩.jpg" descr="id:214751653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河北名校联考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5494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5AACE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0479BD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85B5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34950"/>
            <wp:effectExtent l="0" t="0" r="0" b="0"/>
            <wp:docPr id="460" name="规律方法35彩.jpg" descr="id:21475165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规律方法35彩.jpg" descr="id:2147516539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1281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349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BAB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AF8DA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已知函数的最值求参数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可先求出函数在给定区间上的极值及函数在区间端点处的函数值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通过比较它们的大小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判断出哪个是最大值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哪个是最小值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结合已知求出参数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进而使问题得以解决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5FCA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江苏宿迁模拟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ln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有最大值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D057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3CC28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5CB2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05305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4973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8E786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61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9AD5E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生活中的优化问题</w:t>
            </w:r>
          </w:p>
        </w:tc>
      </w:tr>
    </w:tbl>
    <w:p w14:paraId="06829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62" name="例3彩.jpg" descr="id:21475165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例3彩.jpg" descr="id:214751656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小李准备向银行贷款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万元全部用于某产品的加工与销售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据测算每年利润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与贷款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满足关系式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要使年利润最大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小李应向银行贷款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0608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万元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万元</w:t>
      </w:r>
    </w:p>
    <w:p w14:paraId="1C9C3B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万元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万元</w:t>
      </w:r>
    </w:p>
    <w:p w14:paraId="58E8C4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统计表明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某种型号的汽车在匀速行驶过程中每小时的耗油量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关于行驶速度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km/h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的解析式可以表示为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乙两地相距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当从甲地到乙地耗油最少时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汽车匀速行驶的速度是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D510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</w:p>
    <w:p w14:paraId="443728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</w:p>
    <w:p w14:paraId="74313A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A798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D588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8600"/>
            <wp:effectExtent l="0" t="0" r="0" b="0"/>
            <wp:docPr id="463" name="规律方法4彩.jpg" descr="id:21475165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规律方法4彩.jpg" descr="id:2147516569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406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8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079D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078CC4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解决最优化问题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应从以下几个方面入手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设出自变量、因变量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建立函数关系式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并确定其定义域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求函数的导函数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解方程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比较函数在区间端点和使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的点的函数值的大小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求最大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值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回归实际问题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206EF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把一个周长为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的长方形铁皮围成一个无盖无底的圆柱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当圆柱的体积最大时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该圆柱的底面半径和高的比值为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1FDD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6ED6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68A28C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李某要建一个面积为</w:t>
      </w:r>
      <w:r>
        <w:rPr>
          <w:sz w:val="21"/>
          <w:szCs w:val="21"/>
        </w:rPr>
        <w:t>512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的矩形蔬菜场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一边利用原有的墙壁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墙壁足够长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其他三边要修建栅栏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当修建栅栏所用的材料最省时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矩形蔬菜场的两邻边长分别为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A031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2493D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09FE34FB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</w:p>
    <w:p w14:paraId="6783BA5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32907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44615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2DD34153"/>
    <w:rsid w:val="5699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852</Words>
  <Characters>924</Characters>
  <Lines>15</Lines>
  <Paragraphs>4</Paragraphs>
  <TotalTime>17</TotalTime>
  <ScaleCrop>false</ScaleCrop>
  <LinksUpToDate>false</LinksUpToDate>
  <CharactersWithSpaces>1032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2026-07-14T03:48:41Z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0BA0670F2134423FBC59C92B33C34B1B_12</vt:lpwstr>
  </property>
</Properties>
</file>