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F4513">
      <w:pPr>
        <w:tabs>
          <w:tab w:val="left" w:pos="2552"/>
        </w:tabs>
        <w:overflowPunct w:val="0"/>
        <w:snapToGrid w:val="0"/>
        <w:spacing w:line="360" w:lineRule="auto"/>
        <w:jc w:val="center"/>
        <w:rPr>
          <w:b/>
          <w:sz w:val="30"/>
          <w:szCs w:val="30"/>
        </w:rPr>
      </w:pPr>
      <w:r>
        <w:rPr>
          <w:b/>
          <w:sz w:val="30"/>
          <w:szCs w:val="30"/>
        </w:rPr>
        <w:t>第4节　平面向量的综合问题</w:t>
      </w:r>
    </w:p>
    <w:p w14:paraId="4379CF1A">
      <w:pPr>
        <w:tabs>
          <w:tab w:val="left" w:pos="2552"/>
        </w:tabs>
        <w:overflowPunct w:val="0"/>
        <w:snapToGrid w:val="0"/>
        <w:spacing w:line="360" w:lineRule="auto"/>
        <w:rPr>
          <w:sz w:val="21"/>
          <w:szCs w:val="21"/>
        </w:rPr>
      </w:pPr>
      <w:r>
        <w:rPr>
          <w:sz w:val="21"/>
          <w:szCs w:val="21"/>
        </w:rPr>
        <w:drawing>
          <wp:inline distT="0" distB="0" distL="0" distR="0">
            <wp:extent cx="6309995" cy="237490"/>
            <wp:effectExtent l="0" t="0" r="0" b="0"/>
            <wp:docPr id="100" name="课标要求彩.jpg" descr="id:214749964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课标要求彩.jpg" descr="id:2147499643;FounderCES"/>
                    <pic:cNvPicPr>
                      <a:picLocks noChangeAspect="1"/>
                    </pic:cNvPicPr>
                  </pic:nvPicPr>
                  <pic:blipFill>
                    <a:blip r:embed="rId7"/>
                    <a:srcRect b="81080"/>
                    <a:stretch>
                      <a:fillRect/>
                    </a:stretch>
                  </pic:blipFill>
                  <pic:spPr>
                    <a:xfrm>
                      <a:off x="0" y="0"/>
                      <a:ext cx="6310371" cy="237520"/>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11780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0D9757BB">
            <w:pPr>
              <w:tabs>
                <w:tab w:val="left" w:pos="2552"/>
              </w:tabs>
              <w:overflowPunct w:val="0"/>
              <w:snapToGrid w:val="0"/>
              <w:spacing w:line="360" w:lineRule="auto"/>
              <w:rPr>
                <w:sz w:val="21"/>
                <w:szCs w:val="21"/>
              </w:rPr>
            </w:pPr>
            <w:r>
              <w:rPr>
                <w:sz w:val="21"/>
                <w:szCs w:val="21"/>
              </w:rPr>
              <w:t>　　</w:t>
            </w:r>
            <w:r>
              <w:rPr>
                <w:rFonts w:eastAsia="楷体"/>
                <w:sz w:val="21"/>
                <w:szCs w:val="21"/>
              </w:rPr>
              <w:t>重点解读平面向量的综合问题</w:t>
            </w:r>
            <w:r>
              <w:rPr>
                <w:rFonts w:ascii="宋体" w:hAnsi="宋体"/>
                <w:sz w:val="21"/>
                <w:szCs w:val="21"/>
              </w:rPr>
              <w:t>，</w:t>
            </w:r>
            <w:r>
              <w:rPr>
                <w:rFonts w:eastAsia="楷体"/>
                <w:sz w:val="21"/>
                <w:szCs w:val="21"/>
              </w:rPr>
              <w:t>一般涉及平面向量的实际应用</w:t>
            </w:r>
            <w:r>
              <w:rPr>
                <w:rFonts w:ascii="宋体" w:hAnsi="宋体"/>
                <w:sz w:val="21"/>
                <w:szCs w:val="21"/>
              </w:rPr>
              <w:t>，</w:t>
            </w:r>
            <w:r>
              <w:rPr>
                <w:rFonts w:eastAsia="楷体"/>
                <w:sz w:val="21"/>
                <w:szCs w:val="21"/>
              </w:rPr>
              <w:t>平面向量在几何中的应用及与平面向量有关的最值</w:t>
            </w:r>
            <w:r>
              <w:rPr>
                <w:rFonts w:ascii="宋体" w:hAnsi="宋体"/>
                <w:sz w:val="21"/>
                <w:szCs w:val="21"/>
              </w:rPr>
              <w:t>（</w:t>
            </w:r>
            <w:r>
              <w:rPr>
                <w:rFonts w:eastAsia="楷体"/>
                <w:sz w:val="21"/>
                <w:szCs w:val="21"/>
              </w:rPr>
              <w:t>范围</w:t>
            </w:r>
            <w:r>
              <w:rPr>
                <w:rFonts w:ascii="宋体" w:hAnsi="宋体"/>
                <w:sz w:val="21"/>
                <w:szCs w:val="21"/>
              </w:rPr>
              <w:t>）</w:t>
            </w:r>
            <w:r>
              <w:rPr>
                <w:rFonts w:eastAsia="楷体"/>
                <w:sz w:val="21"/>
                <w:szCs w:val="21"/>
              </w:rPr>
              <w:t>问题</w:t>
            </w:r>
            <w:r>
              <w:rPr>
                <w:rFonts w:ascii="宋体" w:hAnsi="宋体"/>
                <w:sz w:val="21"/>
                <w:szCs w:val="21"/>
              </w:rPr>
              <w:t>，</w:t>
            </w:r>
            <w:r>
              <w:rPr>
                <w:rFonts w:eastAsia="楷体"/>
                <w:sz w:val="21"/>
                <w:szCs w:val="21"/>
              </w:rPr>
              <w:t>尤其是最值</w:t>
            </w:r>
            <w:r>
              <w:rPr>
                <w:rFonts w:ascii="宋体" w:hAnsi="宋体"/>
                <w:sz w:val="21"/>
                <w:szCs w:val="21"/>
              </w:rPr>
              <w:t>（</w:t>
            </w:r>
            <w:r>
              <w:rPr>
                <w:rFonts w:eastAsia="楷体"/>
                <w:sz w:val="21"/>
                <w:szCs w:val="21"/>
              </w:rPr>
              <w:t>范围</w:t>
            </w:r>
            <w:r>
              <w:rPr>
                <w:rFonts w:ascii="宋体" w:hAnsi="宋体"/>
                <w:sz w:val="21"/>
                <w:szCs w:val="21"/>
              </w:rPr>
              <w:t>）</w:t>
            </w:r>
            <w:r>
              <w:rPr>
                <w:rFonts w:eastAsia="楷体"/>
                <w:sz w:val="21"/>
                <w:szCs w:val="21"/>
              </w:rPr>
              <w:t>问题</w:t>
            </w:r>
            <w:r>
              <w:rPr>
                <w:rFonts w:ascii="宋体" w:hAnsi="宋体"/>
                <w:sz w:val="21"/>
                <w:szCs w:val="21"/>
              </w:rPr>
              <w:t>，</w:t>
            </w:r>
            <w:r>
              <w:rPr>
                <w:rFonts w:eastAsia="楷体"/>
                <w:sz w:val="21"/>
                <w:szCs w:val="21"/>
              </w:rPr>
              <w:t>既是高考的热点</w:t>
            </w:r>
            <w:r>
              <w:rPr>
                <w:rFonts w:ascii="宋体" w:hAnsi="宋体"/>
                <w:sz w:val="21"/>
                <w:szCs w:val="21"/>
              </w:rPr>
              <w:t>，</w:t>
            </w:r>
            <w:r>
              <w:rPr>
                <w:rFonts w:eastAsia="楷体"/>
                <w:sz w:val="21"/>
                <w:szCs w:val="21"/>
              </w:rPr>
              <w:t>也是难点</w:t>
            </w:r>
            <w:r>
              <w:rPr>
                <w:rFonts w:ascii="宋体" w:hAnsi="宋体"/>
                <w:sz w:val="21"/>
                <w:szCs w:val="21"/>
              </w:rPr>
              <w:t>，</w:t>
            </w:r>
            <w:r>
              <w:rPr>
                <w:rFonts w:eastAsia="楷体"/>
                <w:sz w:val="21"/>
                <w:szCs w:val="21"/>
              </w:rPr>
              <w:t>其解题思路为</w:t>
            </w:r>
            <w:r>
              <w:rPr>
                <w:rFonts w:ascii="宋体" w:hAnsi="宋体"/>
                <w:sz w:val="21"/>
                <w:szCs w:val="21"/>
              </w:rPr>
              <w:t>：</w:t>
            </w:r>
          </w:p>
          <w:p w14:paraId="3BFE3755">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将实际几何问题转化为向量表示</w:t>
            </w:r>
            <w:r>
              <w:rPr>
                <w:rFonts w:ascii="宋体" w:hAnsi="宋体"/>
                <w:sz w:val="21"/>
                <w:szCs w:val="21"/>
              </w:rPr>
              <w:t>，</w:t>
            </w:r>
            <w:r>
              <w:rPr>
                <w:rFonts w:eastAsia="楷体"/>
                <w:sz w:val="21"/>
                <w:szCs w:val="21"/>
              </w:rPr>
              <w:t>再利用向量的运算法等还原到要解决的问题上去得出结论</w:t>
            </w:r>
            <w:r>
              <w:rPr>
                <w:rFonts w:ascii="宋体" w:hAnsi="宋体"/>
                <w:sz w:val="21"/>
                <w:szCs w:val="21"/>
              </w:rPr>
              <w:t>.</w:t>
            </w:r>
          </w:p>
          <w:p w14:paraId="776CF188">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与向量有关的最值</w:t>
            </w:r>
            <w:r>
              <w:rPr>
                <w:rFonts w:ascii="宋体" w:hAnsi="宋体"/>
                <w:sz w:val="21"/>
                <w:szCs w:val="21"/>
              </w:rPr>
              <w:t>（</w:t>
            </w:r>
            <w:r>
              <w:rPr>
                <w:rFonts w:eastAsia="楷体"/>
                <w:sz w:val="21"/>
                <w:szCs w:val="21"/>
              </w:rPr>
              <w:t>范围</w:t>
            </w:r>
            <w:r>
              <w:rPr>
                <w:rFonts w:ascii="宋体" w:hAnsi="宋体"/>
                <w:sz w:val="21"/>
                <w:szCs w:val="21"/>
              </w:rPr>
              <w:t>）</w:t>
            </w:r>
            <w:r>
              <w:rPr>
                <w:rFonts w:eastAsia="楷体"/>
                <w:sz w:val="21"/>
                <w:szCs w:val="21"/>
              </w:rPr>
              <w:t>问题</w:t>
            </w:r>
            <w:r>
              <w:rPr>
                <w:rFonts w:ascii="宋体" w:hAnsi="宋体"/>
                <w:sz w:val="21"/>
                <w:szCs w:val="21"/>
              </w:rPr>
              <w:t>，</w:t>
            </w:r>
            <w:r>
              <w:rPr>
                <w:rFonts w:eastAsia="楷体"/>
                <w:sz w:val="21"/>
                <w:szCs w:val="21"/>
              </w:rPr>
              <w:t>一般将待求量</w:t>
            </w:r>
            <w:r>
              <w:rPr>
                <w:rFonts w:ascii="宋体" w:hAnsi="宋体"/>
                <w:sz w:val="21"/>
                <w:szCs w:val="21"/>
              </w:rPr>
              <w:t>（</w:t>
            </w:r>
            <w:r>
              <w:rPr>
                <w:rFonts w:eastAsia="楷体"/>
                <w:sz w:val="21"/>
                <w:szCs w:val="21"/>
              </w:rPr>
              <w:t>模长、夹角、数量积、参数等</w:t>
            </w:r>
            <w:r>
              <w:rPr>
                <w:rFonts w:ascii="宋体" w:hAnsi="宋体"/>
                <w:sz w:val="21"/>
                <w:szCs w:val="21"/>
              </w:rPr>
              <w:t>）</w:t>
            </w:r>
            <w:r>
              <w:rPr>
                <w:rFonts w:eastAsia="楷体"/>
                <w:sz w:val="21"/>
                <w:szCs w:val="21"/>
              </w:rPr>
              <w:t>表示成某一变量的目标函数再求最值</w:t>
            </w:r>
            <w:r>
              <w:rPr>
                <w:rFonts w:ascii="宋体" w:hAnsi="宋体"/>
                <w:sz w:val="21"/>
                <w:szCs w:val="21"/>
              </w:rPr>
              <w:t>，</w:t>
            </w:r>
            <w:r>
              <w:rPr>
                <w:rFonts w:eastAsia="楷体"/>
                <w:sz w:val="21"/>
                <w:szCs w:val="21"/>
              </w:rPr>
              <w:t>同时要注意向量</w:t>
            </w:r>
            <w:r>
              <w:rPr>
                <w:rFonts w:hAnsi="楷体" w:eastAsia="楷体"/>
                <w:sz w:val="21"/>
                <w:szCs w:val="21"/>
              </w:rPr>
              <w:t>“</w:t>
            </w:r>
            <w:r>
              <w:rPr>
                <w:rFonts w:eastAsia="楷体"/>
                <w:sz w:val="21"/>
                <w:szCs w:val="21"/>
              </w:rPr>
              <w:t>数</w:t>
            </w:r>
            <w:r>
              <w:rPr>
                <w:rFonts w:hAnsi="楷体" w:eastAsia="楷体"/>
                <w:sz w:val="21"/>
                <w:szCs w:val="21"/>
              </w:rPr>
              <w:t>”</w:t>
            </w:r>
            <w:r>
              <w:rPr>
                <w:rFonts w:eastAsia="楷体"/>
                <w:sz w:val="21"/>
                <w:szCs w:val="21"/>
              </w:rPr>
              <w:t>与</w:t>
            </w:r>
            <w:r>
              <w:rPr>
                <w:rFonts w:hAnsi="楷体" w:eastAsia="楷体"/>
                <w:sz w:val="21"/>
                <w:szCs w:val="21"/>
              </w:rPr>
              <w:t>“</w:t>
            </w:r>
            <w:r>
              <w:rPr>
                <w:rFonts w:eastAsia="楷体"/>
                <w:sz w:val="21"/>
                <w:szCs w:val="21"/>
              </w:rPr>
              <w:t>形</w:t>
            </w:r>
            <w:r>
              <w:rPr>
                <w:rFonts w:hAnsi="楷体" w:eastAsia="楷体"/>
                <w:sz w:val="21"/>
                <w:szCs w:val="21"/>
              </w:rPr>
              <w:t>”</w:t>
            </w:r>
            <w:r>
              <w:rPr>
                <w:rFonts w:eastAsia="楷体"/>
                <w:sz w:val="21"/>
                <w:szCs w:val="21"/>
              </w:rPr>
              <w:t>的双重身份</w:t>
            </w:r>
            <w:r>
              <w:rPr>
                <w:rFonts w:ascii="宋体" w:hAnsi="宋体"/>
                <w:sz w:val="21"/>
                <w:szCs w:val="21"/>
              </w:rPr>
              <w:t>，</w:t>
            </w:r>
            <w:r>
              <w:rPr>
                <w:rFonts w:eastAsia="楷体"/>
                <w:sz w:val="21"/>
                <w:szCs w:val="21"/>
              </w:rPr>
              <w:t>解题时重视数形结合思想</w:t>
            </w:r>
            <w:r>
              <w:rPr>
                <w:rFonts w:ascii="宋体" w:hAnsi="宋体"/>
                <w:sz w:val="21"/>
                <w:szCs w:val="21"/>
              </w:rPr>
              <w:t>.</w:t>
            </w:r>
          </w:p>
        </w:tc>
      </w:tr>
    </w:tbl>
    <w:p w14:paraId="06920D32">
      <w:pPr>
        <w:tabs>
          <w:tab w:val="left" w:pos="2552"/>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299"/>
        <w:gridCol w:w="3279"/>
      </w:tblGrid>
      <w:tr w14:paraId="5ADFF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450" w:type="pct"/>
            <w:tcMar>
              <w:left w:w="0" w:type="dxa"/>
              <w:right w:w="0" w:type="dxa"/>
            </w:tcMar>
            <w:vAlign w:val="center"/>
          </w:tcPr>
          <w:p w14:paraId="0633E022">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101" name="提能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提能点一彩.jpg"/>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tc>
        <w:tc>
          <w:tcPr>
            <w:tcW w:w="1550" w:type="pct"/>
            <w:tcMar>
              <w:left w:w="105" w:type="dxa"/>
              <w:right w:w="105" w:type="dxa"/>
            </w:tcMar>
            <w:vAlign w:val="center"/>
          </w:tcPr>
          <w:p w14:paraId="3DB0D858">
            <w:pPr>
              <w:tabs>
                <w:tab w:val="left" w:pos="2552"/>
              </w:tabs>
              <w:overflowPunct w:val="0"/>
              <w:snapToGrid w:val="0"/>
              <w:spacing w:line="360" w:lineRule="auto"/>
              <w:rPr>
                <w:sz w:val="21"/>
                <w:szCs w:val="21"/>
              </w:rPr>
            </w:pPr>
            <w:r>
              <w:rPr>
                <w:rFonts w:eastAsia="黑体"/>
                <w:sz w:val="21"/>
                <w:szCs w:val="21"/>
              </w:rPr>
              <w:t>平面向量的实际应用</w:t>
            </w:r>
          </w:p>
        </w:tc>
      </w:tr>
    </w:tbl>
    <w:p w14:paraId="6F3242AC">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102" name="例1彩.jpg" descr="id:21474996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例1彩.jpg" descr="id:2147499666;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Ⅰ</w:t>
      </w:r>
      <w:r>
        <w:rPr>
          <w:rFonts w:eastAsia="楷体"/>
          <w:sz w:val="21"/>
          <w:szCs w:val="21"/>
        </w:rPr>
        <w:t>卷</w:t>
      </w:r>
      <w:r>
        <w:rPr>
          <w:sz w:val="21"/>
          <w:szCs w:val="21"/>
        </w:rPr>
        <w:t>6</w:t>
      </w:r>
      <w:r>
        <w:rPr>
          <w:rFonts w:eastAsia="楷体"/>
          <w:sz w:val="21"/>
          <w:szCs w:val="21"/>
        </w:rPr>
        <w:t>题</w:t>
      </w:r>
      <w:r>
        <w:rPr>
          <w:rFonts w:ascii="宋体" w:hAnsi="宋体"/>
          <w:sz w:val="21"/>
          <w:szCs w:val="21"/>
        </w:rPr>
        <w:t>）</w:t>
      </w:r>
      <w:r>
        <w:rPr>
          <w:rFonts w:hint="eastAsia"/>
          <w:sz w:val="21"/>
          <w:szCs w:val="21"/>
        </w:rPr>
        <w:t>帆船比赛中</w:t>
      </w:r>
      <w:r>
        <w:rPr>
          <w:rFonts w:ascii="宋体" w:hAnsi="宋体"/>
          <w:sz w:val="21"/>
          <w:szCs w:val="21"/>
        </w:rPr>
        <w:t>，</w:t>
      </w:r>
      <w:r>
        <w:rPr>
          <w:rFonts w:hint="eastAsia"/>
          <w:sz w:val="21"/>
          <w:szCs w:val="21"/>
        </w:rPr>
        <w:t>运动员可借助风力计测定风速的大小与方向</w:t>
      </w:r>
      <w:r>
        <w:rPr>
          <w:rFonts w:ascii="宋体" w:hAnsi="宋体"/>
          <w:sz w:val="21"/>
          <w:szCs w:val="21"/>
        </w:rPr>
        <w:t>，</w:t>
      </w:r>
      <w:r>
        <w:rPr>
          <w:rFonts w:hint="eastAsia"/>
          <w:sz w:val="21"/>
          <w:szCs w:val="21"/>
        </w:rPr>
        <w:t>测出的结果在航海学中称为视风风速</w:t>
      </w:r>
      <w:r>
        <w:rPr>
          <w:rFonts w:ascii="宋体" w:hAnsi="宋体"/>
          <w:sz w:val="21"/>
          <w:szCs w:val="21"/>
        </w:rPr>
        <w:t>.</w:t>
      </w:r>
      <w:r>
        <w:rPr>
          <w:rFonts w:hint="eastAsia"/>
          <w:sz w:val="21"/>
          <w:szCs w:val="21"/>
        </w:rPr>
        <w:t>视风风速对应的向量是真风风速对应的向量与船行风风速对应的向量之和</w:t>
      </w:r>
      <w:r>
        <w:rPr>
          <w:rFonts w:ascii="宋体" w:hAnsi="宋体"/>
          <w:sz w:val="21"/>
          <w:szCs w:val="21"/>
        </w:rPr>
        <w:t>，</w:t>
      </w:r>
      <w:r>
        <w:rPr>
          <w:rFonts w:hint="eastAsia"/>
          <w:sz w:val="21"/>
          <w:szCs w:val="21"/>
        </w:rPr>
        <w:t>其中船行风风速对应的向量与船速对应的向量大小相等</w:t>
      </w:r>
      <w:r>
        <w:rPr>
          <w:rFonts w:ascii="宋体" w:hAnsi="宋体"/>
          <w:sz w:val="21"/>
          <w:szCs w:val="21"/>
        </w:rPr>
        <w:t>、</w:t>
      </w:r>
      <w:r>
        <w:rPr>
          <w:rFonts w:hint="eastAsia"/>
          <w:sz w:val="21"/>
          <w:szCs w:val="21"/>
        </w:rPr>
        <w:t>方向相反</w:t>
      </w:r>
      <w:r>
        <w:rPr>
          <w:rFonts w:ascii="宋体" w:hAnsi="宋体"/>
          <w:sz w:val="21"/>
          <w:szCs w:val="21"/>
        </w:rPr>
        <w:t>.</w:t>
      </w:r>
      <w:r>
        <w:rPr>
          <w:rFonts w:hint="eastAsia"/>
          <w:sz w:val="21"/>
          <w:szCs w:val="21"/>
        </w:rPr>
        <w:t>图</w:t>
      </w:r>
      <w:r>
        <w:rPr>
          <w:sz w:val="21"/>
          <w:szCs w:val="21"/>
        </w:rPr>
        <w:t>1</w:t>
      </w:r>
      <w:r>
        <w:rPr>
          <w:rFonts w:hint="eastAsia"/>
          <w:sz w:val="21"/>
          <w:szCs w:val="21"/>
        </w:rPr>
        <w:t>给出了部分风力等级</w:t>
      </w:r>
      <w:r>
        <w:rPr>
          <w:rFonts w:ascii="宋体" w:hAnsi="宋体"/>
          <w:sz w:val="21"/>
          <w:szCs w:val="21"/>
        </w:rPr>
        <w:t>、</w:t>
      </w:r>
      <w:r>
        <w:rPr>
          <w:rFonts w:hint="eastAsia"/>
          <w:sz w:val="21"/>
          <w:szCs w:val="21"/>
        </w:rPr>
        <w:t>名称与风速大小的对应关系</w:t>
      </w:r>
      <w:r>
        <w:rPr>
          <w:rFonts w:ascii="宋体" w:hAnsi="宋体"/>
          <w:sz w:val="21"/>
          <w:szCs w:val="21"/>
        </w:rPr>
        <w:t>.</w:t>
      </w:r>
      <w:r>
        <w:rPr>
          <w:rFonts w:hint="eastAsia"/>
          <w:sz w:val="21"/>
          <w:szCs w:val="21"/>
        </w:rPr>
        <w:t>已知某帆船运动员在某时刻测得的视风风速对应的向量与船速对应的向量如图</w:t>
      </w:r>
      <w:r>
        <w:rPr>
          <w:sz w:val="21"/>
          <w:szCs w:val="21"/>
        </w:rPr>
        <w:t>2</w:t>
      </w:r>
      <w:r>
        <w:rPr>
          <w:rFonts w:hint="eastAsia"/>
          <w:sz w:val="21"/>
          <w:szCs w:val="21"/>
        </w:rPr>
        <w:t>所示</w:t>
      </w:r>
      <w:r>
        <w:rPr>
          <w:rFonts w:ascii="宋体" w:hAnsi="宋体"/>
          <w:sz w:val="21"/>
          <w:szCs w:val="21"/>
        </w:rPr>
        <w:t>（</w:t>
      </w:r>
      <w:r>
        <w:rPr>
          <w:rFonts w:hint="eastAsia"/>
          <w:sz w:val="21"/>
          <w:szCs w:val="21"/>
        </w:rPr>
        <w:t>线段长度代表速度大小</w:t>
      </w:r>
      <w:r>
        <w:rPr>
          <w:rFonts w:ascii="宋体" w:hAnsi="宋体"/>
          <w:sz w:val="21"/>
          <w:szCs w:val="21"/>
        </w:rPr>
        <w:t>，</w:t>
      </w:r>
      <w:r>
        <w:rPr>
          <w:rFonts w:hint="eastAsia"/>
          <w:sz w:val="21"/>
          <w:szCs w:val="21"/>
        </w:rPr>
        <w:t>单位</w:t>
      </w:r>
      <w:r>
        <w:rPr>
          <w:rFonts w:ascii="宋体" w:hAnsi="宋体"/>
          <w:sz w:val="21"/>
          <w:szCs w:val="21"/>
        </w:rPr>
        <w:t>：</w:t>
      </w:r>
      <w:r>
        <w:rPr>
          <w:sz w:val="21"/>
          <w:szCs w:val="21"/>
        </w:rPr>
        <w:t>m/s</w:t>
      </w:r>
      <w:r>
        <w:rPr>
          <w:rFonts w:ascii="宋体" w:hAnsi="宋体"/>
          <w:sz w:val="21"/>
          <w:szCs w:val="21"/>
        </w:rPr>
        <w:t>），</w:t>
      </w:r>
      <w:r>
        <w:rPr>
          <w:rFonts w:hint="eastAsia"/>
          <w:sz w:val="21"/>
          <w:szCs w:val="21"/>
        </w:rPr>
        <w:t>则该时刻的真风为</w:t>
      </w:r>
      <w:r>
        <w:rPr>
          <w:rFonts w:ascii="宋体" w:hAnsi="宋体"/>
          <w:sz w:val="21"/>
          <w:szCs w:val="21"/>
        </w:rPr>
        <w:t>（</w:t>
      </w:r>
      <w:r>
        <w:rPr>
          <w:sz w:val="21"/>
          <w:szCs w:val="21"/>
        </w:rPr>
        <w:t>　　</w:t>
      </w:r>
      <w:r>
        <w:rPr>
          <w:rFonts w:ascii="宋体" w:hAnsi="宋体"/>
          <w:sz w:val="21"/>
          <w:szCs w:val="21"/>
        </w:rPr>
        <w:t>）</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1449"/>
        <w:gridCol w:w="1450"/>
        <w:gridCol w:w="7575"/>
      </w:tblGrid>
      <w:tr w14:paraId="48742F3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92" w:type="pct"/>
            <w:tcMar>
              <w:left w:w="0" w:type="dxa"/>
              <w:right w:w="0" w:type="dxa"/>
            </w:tcMar>
            <w:vAlign w:val="center"/>
          </w:tcPr>
          <w:p w14:paraId="045A3077">
            <w:pPr>
              <w:tabs>
                <w:tab w:val="left" w:pos="2552"/>
              </w:tabs>
              <w:overflowPunct w:val="0"/>
              <w:snapToGrid w:val="0"/>
              <w:spacing w:line="360" w:lineRule="auto"/>
              <w:jc w:val="center"/>
              <w:rPr>
                <w:sz w:val="21"/>
                <w:szCs w:val="21"/>
              </w:rPr>
            </w:pPr>
            <w:r>
              <w:rPr>
                <w:rFonts w:hint="eastAsia"/>
                <w:sz w:val="21"/>
                <w:szCs w:val="21"/>
              </w:rPr>
              <w:t>级数</w:t>
            </w:r>
          </w:p>
        </w:tc>
        <w:tc>
          <w:tcPr>
            <w:tcW w:w="692" w:type="pct"/>
            <w:tcMar>
              <w:left w:w="0" w:type="dxa"/>
              <w:right w:w="0" w:type="dxa"/>
            </w:tcMar>
            <w:vAlign w:val="center"/>
          </w:tcPr>
          <w:p w14:paraId="4384646B">
            <w:pPr>
              <w:tabs>
                <w:tab w:val="left" w:pos="2552"/>
              </w:tabs>
              <w:overflowPunct w:val="0"/>
              <w:snapToGrid w:val="0"/>
              <w:spacing w:line="360" w:lineRule="auto"/>
              <w:jc w:val="center"/>
              <w:rPr>
                <w:sz w:val="21"/>
                <w:szCs w:val="21"/>
              </w:rPr>
            </w:pPr>
            <w:r>
              <w:rPr>
                <w:rFonts w:hint="eastAsia"/>
                <w:sz w:val="21"/>
                <w:szCs w:val="21"/>
              </w:rPr>
              <w:t>名称</w:t>
            </w:r>
          </w:p>
        </w:tc>
        <w:tc>
          <w:tcPr>
            <w:tcW w:w="3616" w:type="pct"/>
            <w:tcMar>
              <w:left w:w="0" w:type="dxa"/>
              <w:right w:w="0" w:type="dxa"/>
            </w:tcMar>
            <w:vAlign w:val="center"/>
          </w:tcPr>
          <w:p w14:paraId="65D89304">
            <w:pPr>
              <w:tabs>
                <w:tab w:val="left" w:pos="2552"/>
              </w:tabs>
              <w:overflowPunct w:val="0"/>
              <w:snapToGrid w:val="0"/>
              <w:spacing w:line="360" w:lineRule="auto"/>
              <w:jc w:val="center"/>
              <w:rPr>
                <w:sz w:val="21"/>
                <w:szCs w:val="21"/>
              </w:rPr>
            </w:pPr>
            <w:r>
              <w:rPr>
                <w:rFonts w:hint="eastAsia"/>
                <w:sz w:val="21"/>
                <w:szCs w:val="21"/>
              </w:rPr>
              <w:t>风速大小</w:t>
            </w:r>
            <w:r>
              <w:rPr>
                <w:rFonts w:ascii="宋体" w:hAnsi="宋体"/>
                <w:sz w:val="21"/>
                <w:szCs w:val="21"/>
              </w:rPr>
              <w:t>（</w:t>
            </w:r>
            <w:r>
              <w:rPr>
                <w:rFonts w:hint="eastAsia"/>
                <w:sz w:val="21"/>
                <w:szCs w:val="21"/>
              </w:rPr>
              <w:t>单位</w:t>
            </w:r>
            <w:r>
              <w:rPr>
                <w:rFonts w:ascii="宋体" w:hAnsi="宋体"/>
                <w:sz w:val="21"/>
                <w:szCs w:val="21"/>
              </w:rPr>
              <w:t>：</w:t>
            </w:r>
            <w:r>
              <w:rPr>
                <w:sz w:val="21"/>
                <w:szCs w:val="21"/>
              </w:rPr>
              <w:t>m/s</w:t>
            </w:r>
            <w:r>
              <w:rPr>
                <w:rFonts w:ascii="宋体" w:hAnsi="宋体"/>
                <w:sz w:val="21"/>
                <w:szCs w:val="21"/>
              </w:rPr>
              <w:t>）</w:t>
            </w:r>
          </w:p>
        </w:tc>
      </w:tr>
      <w:tr w14:paraId="49DF905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92" w:type="pct"/>
            <w:tcMar>
              <w:left w:w="0" w:type="dxa"/>
              <w:right w:w="0" w:type="dxa"/>
            </w:tcMar>
            <w:vAlign w:val="center"/>
          </w:tcPr>
          <w:p w14:paraId="2FBB7EA4">
            <w:pPr>
              <w:tabs>
                <w:tab w:val="left" w:pos="2552"/>
              </w:tabs>
              <w:overflowPunct w:val="0"/>
              <w:snapToGrid w:val="0"/>
              <w:spacing w:line="360" w:lineRule="auto"/>
              <w:jc w:val="center"/>
              <w:rPr>
                <w:sz w:val="21"/>
                <w:szCs w:val="21"/>
              </w:rPr>
            </w:pPr>
            <w:r>
              <w:rPr>
                <w:sz w:val="21"/>
                <w:szCs w:val="21"/>
              </w:rPr>
              <w:t>2</w:t>
            </w:r>
          </w:p>
        </w:tc>
        <w:tc>
          <w:tcPr>
            <w:tcW w:w="692" w:type="pct"/>
            <w:tcMar>
              <w:left w:w="0" w:type="dxa"/>
              <w:right w:w="0" w:type="dxa"/>
            </w:tcMar>
            <w:vAlign w:val="center"/>
          </w:tcPr>
          <w:p w14:paraId="324C3D21">
            <w:pPr>
              <w:tabs>
                <w:tab w:val="left" w:pos="2552"/>
              </w:tabs>
              <w:overflowPunct w:val="0"/>
              <w:snapToGrid w:val="0"/>
              <w:spacing w:line="360" w:lineRule="auto"/>
              <w:jc w:val="center"/>
              <w:rPr>
                <w:sz w:val="21"/>
                <w:szCs w:val="21"/>
              </w:rPr>
            </w:pPr>
            <w:r>
              <w:rPr>
                <w:rFonts w:hint="eastAsia"/>
                <w:sz w:val="21"/>
                <w:szCs w:val="21"/>
              </w:rPr>
              <w:t>轻风</w:t>
            </w:r>
          </w:p>
        </w:tc>
        <w:tc>
          <w:tcPr>
            <w:tcW w:w="3616" w:type="pct"/>
            <w:tcMar>
              <w:left w:w="0" w:type="dxa"/>
              <w:right w:w="0" w:type="dxa"/>
            </w:tcMar>
            <w:vAlign w:val="center"/>
          </w:tcPr>
          <w:p w14:paraId="299A4513">
            <w:pPr>
              <w:tabs>
                <w:tab w:val="left" w:pos="2552"/>
              </w:tabs>
              <w:overflowPunct w:val="0"/>
              <w:snapToGrid w:val="0"/>
              <w:spacing w:line="360" w:lineRule="auto"/>
              <w:jc w:val="center"/>
              <w:rPr>
                <w:sz w:val="21"/>
                <w:szCs w:val="21"/>
              </w:rPr>
            </w:pPr>
            <w:r>
              <w:rPr>
                <w:sz w:val="21"/>
                <w:szCs w:val="21"/>
              </w:rPr>
              <w:t>1</w:t>
            </w:r>
            <w:r>
              <w:rPr>
                <w:rFonts w:ascii="宋体" w:hAnsi="宋体"/>
                <w:sz w:val="21"/>
                <w:szCs w:val="21"/>
              </w:rPr>
              <w:t>.</w:t>
            </w:r>
            <w:r>
              <w:rPr>
                <w:sz w:val="21"/>
                <w:szCs w:val="21"/>
              </w:rPr>
              <w:t>6</w:t>
            </w:r>
            <w:r>
              <w:rPr>
                <w:rFonts w:ascii="宋体" w:hAnsi="宋体"/>
                <w:sz w:val="21"/>
                <w:szCs w:val="21"/>
              </w:rPr>
              <w:t>～</w:t>
            </w:r>
            <w:r>
              <w:rPr>
                <w:sz w:val="21"/>
                <w:szCs w:val="21"/>
              </w:rPr>
              <w:t>3</w:t>
            </w:r>
            <w:r>
              <w:rPr>
                <w:rFonts w:ascii="宋体" w:hAnsi="宋体"/>
                <w:sz w:val="21"/>
                <w:szCs w:val="21"/>
              </w:rPr>
              <w:t>.</w:t>
            </w:r>
            <w:r>
              <w:rPr>
                <w:sz w:val="21"/>
                <w:szCs w:val="21"/>
              </w:rPr>
              <w:t>3</w:t>
            </w:r>
          </w:p>
        </w:tc>
      </w:tr>
      <w:tr w14:paraId="035F86A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92" w:type="pct"/>
            <w:tcMar>
              <w:left w:w="0" w:type="dxa"/>
              <w:right w:w="0" w:type="dxa"/>
            </w:tcMar>
            <w:vAlign w:val="center"/>
          </w:tcPr>
          <w:p w14:paraId="02B58D26">
            <w:pPr>
              <w:tabs>
                <w:tab w:val="left" w:pos="2552"/>
              </w:tabs>
              <w:overflowPunct w:val="0"/>
              <w:snapToGrid w:val="0"/>
              <w:spacing w:line="360" w:lineRule="auto"/>
              <w:jc w:val="center"/>
              <w:rPr>
                <w:sz w:val="21"/>
                <w:szCs w:val="21"/>
              </w:rPr>
            </w:pPr>
            <w:r>
              <w:rPr>
                <w:sz w:val="21"/>
                <w:szCs w:val="21"/>
              </w:rPr>
              <w:t>3</w:t>
            </w:r>
          </w:p>
        </w:tc>
        <w:tc>
          <w:tcPr>
            <w:tcW w:w="692" w:type="pct"/>
            <w:tcMar>
              <w:left w:w="0" w:type="dxa"/>
              <w:right w:w="0" w:type="dxa"/>
            </w:tcMar>
            <w:vAlign w:val="center"/>
          </w:tcPr>
          <w:p w14:paraId="20928830">
            <w:pPr>
              <w:tabs>
                <w:tab w:val="left" w:pos="2552"/>
              </w:tabs>
              <w:overflowPunct w:val="0"/>
              <w:snapToGrid w:val="0"/>
              <w:spacing w:line="360" w:lineRule="auto"/>
              <w:jc w:val="center"/>
              <w:rPr>
                <w:sz w:val="21"/>
                <w:szCs w:val="21"/>
              </w:rPr>
            </w:pPr>
            <w:r>
              <w:rPr>
                <w:rFonts w:hint="eastAsia"/>
                <w:sz w:val="21"/>
                <w:szCs w:val="21"/>
              </w:rPr>
              <w:t>微风</w:t>
            </w:r>
          </w:p>
        </w:tc>
        <w:tc>
          <w:tcPr>
            <w:tcW w:w="3616" w:type="pct"/>
            <w:tcMar>
              <w:left w:w="0" w:type="dxa"/>
              <w:right w:w="0" w:type="dxa"/>
            </w:tcMar>
            <w:vAlign w:val="center"/>
          </w:tcPr>
          <w:p w14:paraId="41F61BA3">
            <w:pPr>
              <w:tabs>
                <w:tab w:val="left" w:pos="2552"/>
              </w:tabs>
              <w:overflowPunct w:val="0"/>
              <w:snapToGrid w:val="0"/>
              <w:spacing w:line="360" w:lineRule="auto"/>
              <w:jc w:val="center"/>
              <w:rPr>
                <w:sz w:val="21"/>
                <w:szCs w:val="21"/>
              </w:rPr>
            </w:pPr>
            <w:r>
              <w:rPr>
                <w:sz w:val="21"/>
                <w:szCs w:val="21"/>
              </w:rPr>
              <w:t>3</w:t>
            </w:r>
            <w:r>
              <w:rPr>
                <w:rFonts w:ascii="宋体" w:hAnsi="宋体"/>
                <w:sz w:val="21"/>
                <w:szCs w:val="21"/>
              </w:rPr>
              <w:t>.</w:t>
            </w:r>
            <w:r>
              <w:rPr>
                <w:sz w:val="21"/>
                <w:szCs w:val="21"/>
              </w:rPr>
              <w:t>4</w:t>
            </w:r>
            <w:r>
              <w:rPr>
                <w:rFonts w:ascii="宋体" w:hAnsi="宋体"/>
                <w:sz w:val="21"/>
                <w:szCs w:val="21"/>
              </w:rPr>
              <w:t>～</w:t>
            </w:r>
            <w:r>
              <w:rPr>
                <w:sz w:val="21"/>
                <w:szCs w:val="21"/>
              </w:rPr>
              <w:t>5</w:t>
            </w:r>
            <w:r>
              <w:rPr>
                <w:rFonts w:ascii="宋体" w:hAnsi="宋体"/>
                <w:sz w:val="21"/>
                <w:szCs w:val="21"/>
              </w:rPr>
              <w:t>.</w:t>
            </w:r>
            <w:r>
              <w:rPr>
                <w:sz w:val="21"/>
                <w:szCs w:val="21"/>
              </w:rPr>
              <w:t>4</w:t>
            </w:r>
          </w:p>
        </w:tc>
      </w:tr>
      <w:tr w14:paraId="3F47F37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92" w:type="pct"/>
            <w:tcMar>
              <w:left w:w="0" w:type="dxa"/>
              <w:right w:w="0" w:type="dxa"/>
            </w:tcMar>
            <w:vAlign w:val="center"/>
          </w:tcPr>
          <w:p w14:paraId="7DC62641">
            <w:pPr>
              <w:tabs>
                <w:tab w:val="left" w:pos="2552"/>
              </w:tabs>
              <w:overflowPunct w:val="0"/>
              <w:snapToGrid w:val="0"/>
              <w:spacing w:line="360" w:lineRule="auto"/>
              <w:jc w:val="center"/>
              <w:rPr>
                <w:sz w:val="21"/>
                <w:szCs w:val="21"/>
              </w:rPr>
            </w:pPr>
            <w:r>
              <w:rPr>
                <w:sz w:val="21"/>
                <w:szCs w:val="21"/>
              </w:rPr>
              <w:t>4</w:t>
            </w:r>
          </w:p>
        </w:tc>
        <w:tc>
          <w:tcPr>
            <w:tcW w:w="692" w:type="pct"/>
            <w:tcMar>
              <w:left w:w="0" w:type="dxa"/>
              <w:right w:w="0" w:type="dxa"/>
            </w:tcMar>
            <w:vAlign w:val="center"/>
          </w:tcPr>
          <w:p w14:paraId="14AD042F">
            <w:pPr>
              <w:tabs>
                <w:tab w:val="left" w:pos="2552"/>
              </w:tabs>
              <w:overflowPunct w:val="0"/>
              <w:snapToGrid w:val="0"/>
              <w:spacing w:line="360" w:lineRule="auto"/>
              <w:jc w:val="center"/>
              <w:rPr>
                <w:sz w:val="21"/>
                <w:szCs w:val="21"/>
              </w:rPr>
            </w:pPr>
            <w:r>
              <w:rPr>
                <w:rFonts w:hint="eastAsia"/>
                <w:sz w:val="21"/>
                <w:szCs w:val="21"/>
              </w:rPr>
              <w:t>和风</w:t>
            </w:r>
          </w:p>
        </w:tc>
        <w:tc>
          <w:tcPr>
            <w:tcW w:w="3616" w:type="pct"/>
            <w:tcMar>
              <w:left w:w="0" w:type="dxa"/>
              <w:right w:w="0" w:type="dxa"/>
            </w:tcMar>
            <w:vAlign w:val="center"/>
          </w:tcPr>
          <w:p w14:paraId="7AA98B40">
            <w:pPr>
              <w:tabs>
                <w:tab w:val="left" w:pos="2552"/>
              </w:tabs>
              <w:overflowPunct w:val="0"/>
              <w:snapToGrid w:val="0"/>
              <w:spacing w:line="360" w:lineRule="auto"/>
              <w:jc w:val="center"/>
              <w:rPr>
                <w:sz w:val="21"/>
                <w:szCs w:val="21"/>
              </w:rPr>
            </w:pPr>
            <w:r>
              <w:rPr>
                <w:sz w:val="21"/>
                <w:szCs w:val="21"/>
              </w:rPr>
              <w:t>5</w:t>
            </w:r>
            <w:r>
              <w:rPr>
                <w:rFonts w:ascii="宋体" w:hAnsi="宋体"/>
                <w:sz w:val="21"/>
                <w:szCs w:val="21"/>
              </w:rPr>
              <w:t>.</w:t>
            </w:r>
            <w:r>
              <w:rPr>
                <w:sz w:val="21"/>
                <w:szCs w:val="21"/>
              </w:rPr>
              <w:t>5</w:t>
            </w:r>
            <w:r>
              <w:rPr>
                <w:rFonts w:ascii="宋体" w:hAnsi="宋体"/>
                <w:sz w:val="21"/>
                <w:szCs w:val="21"/>
              </w:rPr>
              <w:t>～</w:t>
            </w:r>
            <w:r>
              <w:rPr>
                <w:sz w:val="21"/>
                <w:szCs w:val="21"/>
              </w:rPr>
              <w:t>7</w:t>
            </w:r>
            <w:r>
              <w:rPr>
                <w:rFonts w:ascii="宋体" w:hAnsi="宋体"/>
                <w:sz w:val="21"/>
                <w:szCs w:val="21"/>
              </w:rPr>
              <w:t>.</w:t>
            </w:r>
            <w:r>
              <w:rPr>
                <w:sz w:val="21"/>
                <w:szCs w:val="21"/>
              </w:rPr>
              <w:t>9</w:t>
            </w:r>
          </w:p>
        </w:tc>
      </w:tr>
      <w:tr w14:paraId="571191B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692" w:type="pct"/>
            <w:tcMar>
              <w:left w:w="0" w:type="dxa"/>
              <w:right w:w="0" w:type="dxa"/>
            </w:tcMar>
            <w:vAlign w:val="center"/>
          </w:tcPr>
          <w:p w14:paraId="71137E23">
            <w:pPr>
              <w:tabs>
                <w:tab w:val="left" w:pos="2552"/>
              </w:tabs>
              <w:overflowPunct w:val="0"/>
              <w:snapToGrid w:val="0"/>
              <w:spacing w:line="360" w:lineRule="auto"/>
              <w:jc w:val="center"/>
              <w:rPr>
                <w:sz w:val="21"/>
                <w:szCs w:val="21"/>
              </w:rPr>
            </w:pPr>
            <w:r>
              <w:rPr>
                <w:sz w:val="21"/>
                <w:szCs w:val="21"/>
              </w:rPr>
              <w:t>5</w:t>
            </w:r>
          </w:p>
        </w:tc>
        <w:tc>
          <w:tcPr>
            <w:tcW w:w="692" w:type="pct"/>
            <w:tcMar>
              <w:left w:w="0" w:type="dxa"/>
              <w:right w:w="0" w:type="dxa"/>
            </w:tcMar>
            <w:vAlign w:val="center"/>
          </w:tcPr>
          <w:p w14:paraId="74C6CC4D">
            <w:pPr>
              <w:tabs>
                <w:tab w:val="left" w:pos="2552"/>
              </w:tabs>
              <w:overflowPunct w:val="0"/>
              <w:snapToGrid w:val="0"/>
              <w:spacing w:line="360" w:lineRule="auto"/>
              <w:jc w:val="center"/>
              <w:rPr>
                <w:sz w:val="21"/>
                <w:szCs w:val="21"/>
              </w:rPr>
            </w:pPr>
            <w:r>
              <w:rPr>
                <w:rFonts w:hint="eastAsia"/>
                <w:sz w:val="21"/>
                <w:szCs w:val="21"/>
              </w:rPr>
              <w:t>劲风</w:t>
            </w:r>
          </w:p>
        </w:tc>
        <w:tc>
          <w:tcPr>
            <w:tcW w:w="3616" w:type="pct"/>
            <w:tcMar>
              <w:left w:w="0" w:type="dxa"/>
              <w:right w:w="0" w:type="dxa"/>
            </w:tcMar>
            <w:vAlign w:val="center"/>
          </w:tcPr>
          <w:p w14:paraId="2B384406">
            <w:pPr>
              <w:tabs>
                <w:tab w:val="left" w:pos="2552"/>
              </w:tabs>
              <w:overflowPunct w:val="0"/>
              <w:snapToGrid w:val="0"/>
              <w:spacing w:line="360" w:lineRule="auto"/>
              <w:jc w:val="center"/>
              <w:rPr>
                <w:sz w:val="21"/>
                <w:szCs w:val="21"/>
              </w:rPr>
            </w:pPr>
            <w:r>
              <w:rPr>
                <w:sz w:val="21"/>
                <w:szCs w:val="21"/>
              </w:rPr>
              <w:t>8</w:t>
            </w:r>
            <w:r>
              <w:rPr>
                <w:rFonts w:ascii="宋体" w:hAnsi="宋体"/>
                <w:sz w:val="21"/>
                <w:szCs w:val="21"/>
              </w:rPr>
              <w:t>.</w:t>
            </w:r>
            <w:r>
              <w:rPr>
                <w:sz w:val="21"/>
                <w:szCs w:val="21"/>
              </w:rPr>
              <w:t>0</w:t>
            </w:r>
            <w:r>
              <w:rPr>
                <w:rFonts w:ascii="宋体" w:hAnsi="宋体"/>
                <w:sz w:val="21"/>
                <w:szCs w:val="21"/>
              </w:rPr>
              <w:t>～</w:t>
            </w:r>
            <w:r>
              <w:rPr>
                <w:sz w:val="21"/>
                <w:szCs w:val="21"/>
              </w:rPr>
              <w:t>10</w:t>
            </w:r>
            <w:r>
              <w:rPr>
                <w:rFonts w:ascii="宋体" w:hAnsi="宋体"/>
                <w:sz w:val="21"/>
                <w:szCs w:val="21"/>
              </w:rPr>
              <w:t>.</w:t>
            </w:r>
            <w:r>
              <w:rPr>
                <w:sz w:val="21"/>
                <w:szCs w:val="21"/>
              </w:rPr>
              <w:t>7</w:t>
            </w:r>
          </w:p>
        </w:tc>
      </w:tr>
    </w:tbl>
    <w:p w14:paraId="47CA0187">
      <w:pPr>
        <w:tabs>
          <w:tab w:val="left" w:pos="2552"/>
        </w:tabs>
        <w:overflowPunct w:val="0"/>
        <w:snapToGrid w:val="0"/>
        <w:spacing w:line="360" w:lineRule="auto"/>
        <w:jc w:val="center"/>
        <w:rPr>
          <w:sz w:val="21"/>
          <w:szCs w:val="21"/>
        </w:rPr>
      </w:pPr>
      <w:r>
        <w:rPr>
          <w:rFonts w:hint="eastAsia"/>
          <w:sz w:val="21"/>
          <w:szCs w:val="21"/>
        </w:rPr>
        <w:t>图</w:t>
      </w:r>
      <w:r>
        <w:rPr>
          <w:sz w:val="21"/>
          <w:szCs w:val="21"/>
        </w:rPr>
        <w:t>1</w:t>
      </w:r>
    </w:p>
    <w:p w14:paraId="2A84B4CE">
      <w:pPr>
        <w:tabs>
          <w:tab w:val="left" w:pos="2552"/>
        </w:tabs>
        <w:overflowPunct w:val="0"/>
        <w:snapToGrid w:val="0"/>
        <w:spacing w:line="360" w:lineRule="auto"/>
        <w:jc w:val="center"/>
        <w:rPr>
          <w:sz w:val="21"/>
          <w:szCs w:val="21"/>
        </w:rPr>
      </w:pPr>
      <w:r>
        <w:rPr>
          <w:sz w:val="21"/>
          <w:szCs w:val="21"/>
        </w:rPr>
        <w:drawing>
          <wp:inline distT="0" distB="0" distL="0" distR="0">
            <wp:extent cx="1183640" cy="1224915"/>
            <wp:effectExtent l="0" t="0" r="0" b="0"/>
            <wp:docPr id="103" name="25bgksx-1.jpg" descr="id:21474996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25bgksx-1.jpg" descr="id:2147499681;FounderCES"/>
                    <pic:cNvPicPr>
                      <a:picLocks noChangeAspect="1"/>
                    </pic:cNvPicPr>
                  </pic:nvPicPr>
                  <pic:blipFill>
                    <a:blip r:embed="rId10"/>
                    <a:stretch>
                      <a:fillRect/>
                    </a:stretch>
                  </pic:blipFill>
                  <pic:spPr>
                    <a:xfrm>
                      <a:off x="0" y="0"/>
                      <a:ext cx="1183932" cy="1224915"/>
                    </a:xfrm>
                    <a:prstGeom prst="rect">
                      <a:avLst/>
                    </a:prstGeom>
                  </pic:spPr>
                </pic:pic>
              </a:graphicData>
            </a:graphic>
          </wp:inline>
        </w:drawing>
      </w:r>
    </w:p>
    <w:p w14:paraId="5BBE7DD9">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轻风</w:t>
      </w:r>
      <w:r>
        <w:rPr>
          <w:sz w:val="21"/>
          <w:szCs w:val="21"/>
        </w:rPr>
        <w:t>　　B</w:t>
      </w:r>
      <w:r>
        <w:rPr>
          <w:rFonts w:ascii="宋体" w:hAnsi="宋体"/>
          <w:sz w:val="21"/>
          <w:szCs w:val="21"/>
        </w:rPr>
        <w:t>.</w:t>
      </w:r>
      <w:r>
        <w:rPr>
          <w:rFonts w:hint="eastAsia"/>
          <w:sz w:val="21"/>
          <w:szCs w:val="21"/>
        </w:rPr>
        <w:t>微风</w:t>
      </w:r>
      <w:r>
        <w:rPr>
          <w:rFonts w:hint="eastAsia"/>
          <w:sz w:val="21"/>
          <w:szCs w:val="21"/>
        </w:rPr>
        <w:tab/>
      </w:r>
      <w:r>
        <w:rPr>
          <w:sz w:val="21"/>
          <w:szCs w:val="21"/>
        </w:rPr>
        <w:t>C</w:t>
      </w:r>
      <w:r>
        <w:rPr>
          <w:rFonts w:ascii="宋体" w:hAnsi="宋体"/>
          <w:sz w:val="21"/>
          <w:szCs w:val="21"/>
        </w:rPr>
        <w:t>.</w:t>
      </w:r>
      <w:r>
        <w:rPr>
          <w:rFonts w:hint="eastAsia"/>
          <w:sz w:val="21"/>
          <w:szCs w:val="21"/>
        </w:rPr>
        <w:t>和风</w:t>
      </w:r>
      <w:r>
        <w:rPr>
          <w:sz w:val="21"/>
          <w:szCs w:val="21"/>
        </w:rPr>
        <w:t>　　D</w:t>
      </w:r>
      <w:r>
        <w:rPr>
          <w:rFonts w:ascii="宋体" w:hAnsi="宋体"/>
          <w:sz w:val="21"/>
          <w:szCs w:val="21"/>
        </w:rPr>
        <w:t>.</w:t>
      </w:r>
      <w:r>
        <w:rPr>
          <w:rFonts w:hint="eastAsia"/>
          <w:sz w:val="21"/>
          <w:szCs w:val="21"/>
        </w:rPr>
        <w:t>劲风</w:t>
      </w:r>
    </w:p>
    <w:p w14:paraId="1C6E5DE1">
      <w:pPr>
        <w:tabs>
          <w:tab w:val="left" w:pos="2552"/>
        </w:tabs>
        <w:overflowPunct w:val="0"/>
        <w:snapToGrid w:val="0"/>
        <w:spacing w:line="360" w:lineRule="auto"/>
        <w:rPr>
          <w:rFonts w:eastAsia="黑体"/>
          <w:sz w:val="21"/>
          <w:szCs w:val="21"/>
        </w:rPr>
      </w:pPr>
      <w:r>
        <w:rPr>
          <w:rFonts w:eastAsia="黑体"/>
          <w:sz w:val="21"/>
          <w:szCs w:val="21"/>
        </w:rPr>
        <w:t>听课记录</w:t>
      </w:r>
    </w:p>
    <w:p w14:paraId="45917CBC">
      <w:pPr>
        <w:tabs>
          <w:tab w:val="left" w:pos="2552"/>
        </w:tabs>
        <w:overflowPunct w:val="0"/>
        <w:snapToGrid w:val="0"/>
        <w:spacing w:line="360" w:lineRule="auto"/>
        <w:rPr>
          <w:rFonts w:hint="eastAsia"/>
          <w:sz w:val="21"/>
          <w:szCs w:val="21"/>
        </w:rPr>
      </w:pPr>
    </w:p>
    <w:p w14:paraId="54943F67">
      <w:pPr>
        <w:tabs>
          <w:tab w:val="left" w:pos="2552"/>
        </w:tabs>
        <w:overflowPunct w:val="0"/>
        <w:snapToGrid w:val="0"/>
        <w:spacing w:line="360" w:lineRule="auto"/>
        <w:rPr>
          <w:sz w:val="21"/>
          <w:szCs w:val="21"/>
        </w:rPr>
      </w:pPr>
      <w:r>
        <w:rPr>
          <w:sz w:val="21"/>
          <w:szCs w:val="21"/>
        </w:rPr>
        <w:drawing>
          <wp:inline distT="0" distB="0" distL="0" distR="0">
            <wp:extent cx="3012440" cy="255270"/>
            <wp:effectExtent l="0" t="0" r="0" b="0"/>
            <wp:docPr id="104" name="规律方法4彩.jpg" descr="id:21474996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规律方法4彩.jpg" descr="id:2147499688;FounderCES"/>
                    <pic:cNvPicPr>
                      <a:picLocks noChangeAspect="1"/>
                    </pic:cNvPicPr>
                  </pic:nvPicPr>
                  <pic:blipFill>
                    <a:blip r:embed="rId11"/>
                    <a:srcRect b="82206"/>
                    <a:stretch>
                      <a:fillRect/>
                    </a:stretch>
                  </pic:blipFill>
                  <pic:spPr>
                    <a:xfrm>
                      <a:off x="0" y="0"/>
                      <a:ext cx="3012950" cy="25536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157671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1696CEF">
            <w:pPr>
              <w:tabs>
                <w:tab w:val="left" w:pos="2552"/>
              </w:tabs>
              <w:overflowPunct w:val="0"/>
              <w:snapToGrid w:val="0"/>
              <w:spacing w:line="360" w:lineRule="auto"/>
              <w:jc w:val="center"/>
              <w:rPr>
                <w:sz w:val="21"/>
                <w:szCs w:val="21"/>
              </w:rPr>
            </w:pPr>
            <w:r>
              <w:rPr>
                <w:rFonts w:eastAsia="黑体"/>
                <w:sz w:val="21"/>
                <w:szCs w:val="21"/>
              </w:rPr>
              <w:t>用向量方法解决实际问题的步骤</w:t>
            </w:r>
          </w:p>
          <w:p w14:paraId="16694399">
            <w:pPr>
              <w:tabs>
                <w:tab w:val="left" w:pos="2552"/>
              </w:tabs>
              <w:overflowPunct w:val="0"/>
              <w:snapToGrid w:val="0"/>
              <w:spacing w:line="360" w:lineRule="auto"/>
              <w:jc w:val="center"/>
              <w:rPr>
                <w:sz w:val="21"/>
                <w:szCs w:val="21"/>
              </w:rPr>
            </w:pPr>
            <w:r>
              <w:rPr>
                <w:sz w:val="21"/>
                <w:szCs w:val="21"/>
              </w:rPr>
              <w:drawing>
                <wp:inline distT="0" distB="0" distL="0" distR="0">
                  <wp:extent cx="2912745" cy="1075690"/>
                  <wp:effectExtent l="0" t="0" r="0" b="0"/>
                  <wp:docPr id="105" name="27byljcsx5-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27byljcsx5-33.jpg"/>
                          <pic:cNvPicPr>
                            <a:picLocks noChangeAspect="1"/>
                          </pic:cNvPicPr>
                        </pic:nvPicPr>
                        <pic:blipFill>
                          <a:blip r:embed="rId12"/>
                          <a:stretch>
                            <a:fillRect/>
                          </a:stretch>
                        </pic:blipFill>
                        <pic:spPr>
                          <a:xfrm>
                            <a:off x="0" y="0"/>
                            <a:ext cx="2913011" cy="1075690"/>
                          </a:xfrm>
                          <a:prstGeom prst="rect">
                            <a:avLst/>
                          </a:prstGeom>
                        </pic:spPr>
                      </pic:pic>
                    </a:graphicData>
                  </a:graphic>
                </wp:inline>
              </w:drawing>
            </w:r>
          </w:p>
        </w:tc>
      </w:tr>
    </w:tbl>
    <w:p w14:paraId="156C7250">
      <w:pPr>
        <w:tabs>
          <w:tab w:val="left" w:pos="2552"/>
        </w:tabs>
        <w:overflowPunct w:val="0"/>
        <w:snapToGrid w:val="0"/>
        <w:spacing w:line="360" w:lineRule="auto"/>
        <w:rPr>
          <w:rFonts w:eastAsia="黑体"/>
          <w:sz w:val="21"/>
          <w:szCs w:val="21"/>
        </w:rPr>
      </w:pPr>
    </w:p>
    <w:p w14:paraId="6F00CFA5">
      <w:pPr>
        <w:tabs>
          <w:tab w:val="left" w:pos="2552"/>
        </w:tabs>
        <w:overflowPunct w:val="0"/>
        <w:snapToGrid w:val="0"/>
        <w:spacing w:line="360" w:lineRule="auto"/>
        <w:rPr>
          <w:sz w:val="21"/>
          <w:szCs w:val="21"/>
        </w:rPr>
      </w:pPr>
      <w:r>
        <w:rPr>
          <w:rFonts w:eastAsia="黑体"/>
          <w:sz w:val="21"/>
          <w:szCs w:val="21"/>
        </w:rPr>
        <w:t>练</w:t>
      </w:r>
      <w:r>
        <w:rPr>
          <w:b/>
          <w:sz w:val="21"/>
          <w:szCs w:val="21"/>
        </w:rPr>
        <w:t>1</w:t>
      </w:r>
      <w:r>
        <w:rPr>
          <w:rFonts w:hint="eastAsia"/>
          <w:sz w:val="21"/>
          <w:szCs w:val="21"/>
        </w:rPr>
        <w:t xml:space="preserve"> 一只鹰正以与水平方向成</w:t>
      </w:r>
      <w:r>
        <w:rPr>
          <w:sz w:val="21"/>
          <w:szCs w:val="21"/>
        </w:rPr>
        <w:t>30</w:t>
      </w:r>
      <w:r>
        <w:rPr>
          <w:rFonts w:ascii="宋体" w:hAnsi="宋体"/>
          <w:sz w:val="21"/>
          <w:szCs w:val="21"/>
        </w:rPr>
        <w:t>°</w:t>
      </w:r>
      <w:r>
        <w:rPr>
          <w:rFonts w:hint="eastAsia"/>
          <w:sz w:val="21"/>
          <w:szCs w:val="21"/>
        </w:rPr>
        <w:t>角的方向向下直扑猎物</w:t>
      </w:r>
      <w:r>
        <w:rPr>
          <w:rFonts w:ascii="宋体" w:hAnsi="宋体"/>
          <w:sz w:val="21"/>
          <w:szCs w:val="21"/>
        </w:rPr>
        <w:t>，</w:t>
      </w:r>
      <w:r>
        <w:rPr>
          <w:rFonts w:hint="eastAsia"/>
          <w:sz w:val="21"/>
          <w:szCs w:val="21"/>
        </w:rPr>
        <w:t>太阳光直射地面</w:t>
      </w:r>
      <w:r>
        <w:rPr>
          <w:rFonts w:ascii="宋体" w:hAnsi="宋体"/>
          <w:sz w:val="21"/>
          <w:szCs w:val="21"/>
        </w:rPr>
        <w:t>，</w:t>
      </w:r>
      <w:r>
        <w:rPr>
          <w:rFonts w:hint="eastAsia"/>
          <w:sz w:val="21"/>
          <w:szCs w:val="21"/>
        </w:rPr>
        <w:t>鹰在地面上影子的速度为</w:t>
      </w:r>
      <w:r>
        <w:rPr>
          <w:sz w:val="21"/>
          <w:szCs w:val="21"/>
        </w:rPr>
        <w:t>60</w:t>
      </w:r>
      <w:r>
        <w:rPr>
          <w:rFonts w:hint="eastAsia"/>
          <w:sz w:val="21"/>
          <w:szCs w:val="21"/>
        </w:rPr>
        <w:t xml:space="preserve"> </w:t>
      </w:r>
      <w:r>
        <w:rPr>
          <w:sz w:val="21"/>
          <w:szCs w:val="21"/>
        </w:rPr>
        <w:t>m/s</w:t>
      </w:r>
      <w:r>
        <w:rPr>
          <w:rFonts w:ascii="宋体" w:hAnsi="宋体"/>
          <w:sz w:val="21"/>
          <w:szCs w:val="21"/>
        </w:rPr>
        <w:t>，</w:t>
      </w:r>
      <w:r>
        <w:rPr>
          <w:rFonts w:hint="eastAsia"/>
          <w:sz w:val="21"/>
          <w:szCs w:val="21"/>
        </w:rPr>
        <w:t>则鹰的飞行速率为</w:t>
      </w:r>
      <w:r>
        <w:rPr>
          <w:rFonts w:ascii="宋体" w:hAnsi="宋体"/>
          <w:sz w:val="21"/>
          <w:szCs w:val="21"/>
        </w:rPr>
        <w:t>（</w:t>
      </w:r>
      <w:r>
        <w:rPr>
          <w:sz w:val="21"/>
          <w:szCs w:val="21"/>
        </w:rPr>
        <w:t>　　</w:t>
      </w:r>
      <w:r>
        <w:rPr>
          <w:rFonts w:ascii="宋体" w:hAnsi="宋体"/>
          <w:sz w:val="21"/>
          <w:szCs w:val="21"/>
        </w:rPr>
        <w:t>）</w:t>
      </w:r>
    </w:p>
    <w:p w14:paraId="215548DE">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20</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m/s</w:t>
      </w:r>
      <w:r>
        <w:rPr>
          <w:rFonts w:hint="eastAsia"/>
          <w:sz w:val="21"/>
          <w:szCs w:val="21"/>
        </w:rPr>
        <w:tab/>
      </w:r>
      <w:r>
        <w:rPr>
          <w:sz w:val="21"/>
          <w:szCs w:val="21"/>
        </w:rPr>
        <w:t>B</w:t>
      </w:r>
      <w:r>
        <w:rPr>
          <w:rFonts w:ascii="宋体" w:hAnsi="宋体"/>
          <w:sz w:val="21"/>
          <w:szCs w:val="21"/>
        </w:rPr>
        <w:t>.</w:t>
      </w:r>
      <w:r>
        <w:rPr>
          <w:sz w:val="21"/>
          <w:szCs w:val="21"/>
        </w:rPr>
        <w:t>40</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 xml:space="preserve"> </w:t>
      </w:r>
      <w:r>
        <w:rPr>
          <w:sz w:val="21"/>
          <w:szCs w:val="21"/>
        </w:rPr>
        <w:t>m/s</w:t>
      </w:r>
    </w:p>
    <w:p w14:paraId="417C808A">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60</w:t>
      </w:r>
      <w:r>
        <w:rPr>
          <w:rFonts w:hint="eastAsia"/>
          <w:sz w:val="21"/>
          <w:szCs w:val="21"/>
        </w:rPr>
        <w:t xml:space="preserve"> </w:t>
      </w:r>
      <w:r>
        <w:rPr>
          <w:sz w:val="21"/>
          <w:szCs w:val="21"/>
        </w:rPr>
        <w:t>m/s</w:t>
      </w:r>
      <w:r>
        <w:rPr>
          <w:rFonts w:hint="eastAsia"/>
          <w:sz w:val="21"/>
          <w:szCs w:val="21"/>
        </w:rPr>
        <w:tab/>
      </w:r>
      <w:r>
        <w:rPr>
          <w:sz w:val="21"/>
          <w:szCs w:val="21"/>
        </w:rPr>
        <w:t>D</w:t>
      </w:r>
      <w:r>
        <w:rPr>
          <w:rFonts w:ascii="宋体" w:hAnsi="宋体"/>
          <w:sz w:val="21"/>
          <w:szCs w:val="21"/>
        </w:rPr>
        <w:t>.</w:t>
      </w:r>
      <w:r>
        <w:rPr>
          <w:sz w:val="21"/>
          <w:szCs w:val="21"/>
        </w:rPr>
        <w:t>30</w:t>
      </w:r>
      <w:r>
        <w:rPr>
          <w:rFonts w:hint="eastAsia"/>
          <w:sz w:val="21"/>
          <w:szCs w:val="21"/>
        </w:rPr>
        <w:t xml:space="preserve"> </w:t>
      </w:r>
      <w:r>
        <w:rPr>
          <w:sz w:val="21"/>
          <w:szCs w:val="21"/>
        </w:rPr>
        <w:t>m/s</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74"/>
        <w:gridCol w:w="3704"/>
      </w:tblGrid>
      <w:tr w14:paraId="1E4F8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249" w:type="pct"/>
            <w:tcMar>
              <w:left w:w="0" w:type="dxa"/>
              <w:right w:w="0" w:type="dxa"/>
            </w:tcMar>
            <w:vAlign w:val="center"/>
          </w:tcPr>
          <w:p w14:paraId="74C62863">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106" name="提能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提能点二彩.jpg"/>
                          <pic:cNvPicPr>
                            <a:picLocks noChangeAspect="1"/>
                          </pic:cNvPicPr>
                        </pic:nvPicPr>
                        <pic:blipFill>
                          <a:blip r:embed="rId13"/>
                          <a:stretch>
                            <a:fillRect/>
                          </a:stretch>
                        </pic:blipFill>
                        <pic:spPr>
                          <a:xfrm>
                            <a:off x="0" y="0"/>
                            <a:ext cx="2963397" cy="237490"/>
                          </a:xfrm>
                          <a:prstGeom prst="rect">
                            <a:avLst/>
                          </a:prstGeom>
                        </pic:spPr>
                      </pic:pic>
                    </a:graphicData>
                  </a:graphic>
                </wp:inline>
              </w:drawing>
            </w:r>
          </w:p>
        </w:tc>
        <w:tc>
          <w:tcPr>
            <w:tcW w:w="1751" w:type="pct"/>
            <w:tcMar>
              <w:left w:w="105" w:type="dxa"/>
              <w:right w:w="105" w:type="dxa"/>
            </w:tcMar>
            <w:vAlign w:val="center"/>
          </w:tcPr>
          <w:p w14:paraId="6101E5A7">
            <w:pPr>
              <w:tabs>
                <w:tab w:val="left" w:pos="2552"/>
              </w:tabs>
              <w:overflowPunct w:val="0"/>
              <w:snapToGrid w:val="0"/>
              <w:spacing w:line="360" w:lineRule="auto"/>
              <w:rPr>
                <w:sz w:val="21"/>
                <w:szCs w:val="21"/>
              </w:rPr>
            </w:pPr>
            <w:r>
              <w:rPr>
                <w:rFonts w:eastAsia="黑体"/>
                <w:sz w:val="21"/>
                <w:szCs w:val="21"/>
              </w:rPr>
              <w:t>平面向量在几何中的应用</w:t>
            </w:r>
          </w:p>
        </w:tc>
      </w:tr>
    </w:tbl>
    <w:p w14:paraId="46DB9B7D">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107" name="例2彩.jpg" descr="id:21474997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例2彩.jpg" descr="id:2147499711;FounderCES"/>
                    <pic:cNvPicPr>
                      <a:picLocks noChangeAspect="1"/>
                    </pic:cNvPicPr>
                  </pic:nvPicPr>
                  <pic:blipFill>
                    <a:blip r:embed="rId14"/>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hint="eastAsia"/>
          <w:sz w:val="21"/>
          <w:szCs w:val="21"/>
        </w:rPr>
        <w:t>是非零向量且满足</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w:r>
        <w:rPr>
          <w:sz w:val="21"/>
          <w:szCs w:val="21"/>
        </w:rPr>
        <w:t>2</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2</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rFonts w:hint="eastAsia"/>
          <w:sz w:val="21"/>
          <w:szCs w:val="21"/>
        </w:rPr>
        <w:t>则</w:t>
      </w:r>
      <w:r>
        <w:rPr>
          <w:rFonts w:hint="eastAsia" w:eastAsia="Times New Roman"/>
          <w:sz w:val="21"/>
          <w:szCs w:val="21"/>
        </w:rPr>
        <w:t>△</w:t>
      </w:r>
      <w:r>
        <w:rPr>
          <w:i/>
          <w:sz w:val="21"/>
          <w:szCs w:val="21"/>
        </w:rPr>
        <w:t>ABC</w:t>
      </w:r>
      <w:r>
        <w:rPr>
          <w:rFonts w:hint="eastAsia"/>
          <w:sz w:val="21"/>
          <w:szCs w:val="21"/>
        </w:rPr>
        <w:t>的形状为</w:t>
      </w:r>
      <w:r>
        <w:rPr>
          <w:rFonts w:ascii="宋体" w:hAnsi="宋体"/>
          <w:sz w:val="21"/>
          <w:szCs w:val="21"/>
        </w:rPr>
        <w:t>（</w:t>
      </w:r>
      <w:r>
        <w:rPr>
          <w:sz w:val="21"/>
          <w:szCs w:val="21"/>
        </w:rPr>
        <w:t>　　</w:t>
      </w:r>
      <w:r>
        <w:rPr>
          <w:rFonts w:ascii="宋体" w:hAnsi="宋体"/>
          <w:sz w:val="21"/>
          <w:szCs w:val="21"/>
        </w:rPr>
        <w:t>）</w:t>
      </w:r>
    </w:p>
    <w:p w14:paraId="0E655ED1">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等腰</w:t>
      </w:r>
      <w:r>
        <w:rPr>
          <w:rFonts w:ascii="宋体" w:hAnsi="宋体"/>
          <w:sz w:val="21"/>
          <w:szCs w:val="21"/>
        </w:rPr>
        <w:t>（</w:t>
      </w:r>
      <w:r>
        <w:rPr>
          <w:rFonts w:hint="eastAsia"/>
          <w:sz w:val="21"/>
          <w:szCs w:val="21"/>
        </w:rPr>
        <w:t>非直角</w:t>
      </w:r>
      <w:r>
        <w:rPr>
          <w:rFonts w:ascii="宋体" w:hAnsi="宋体"/>
          <w:sz w:val="21"/>
          <w:szCs w:val="21"/>
        </w:rPr>
        <w:t>）</w:t>
      </w:r>
      <w:r>
        <w:rPr>
          <w:rFonts w:hint="eastAsia"/>
          <w:sz w:val="21"/>
          <w:szCs w:val="21"/>
        </w:rPr>
        <w:t>三角形</w:t>
      </w:r>
    </w:p>
    <w:p w14:paraId="32C1DA2B">
      <w:pPr>
        <w:tabs>
          <w:tab w:val="left" w:pos="2552"/>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等边三角形</w:t>
      </w:r>
    </w:p>
    <w:p w14:paraId="51414AC3">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直角</w:t>
      </w:r>
      <w:r>
        <w:rPr>
          <w:rFonts w:ascii="宋体" w:hAnsi="宋体"/>
          <w:sz w:val="21"/>
          <w:szCs w:val="21"/>
        </w:rPr>
        <w:t>（</w:t>
      </w:r>
      <w:r>
        <w:rPr>
          <w:rFonts w:hint="eastAsia"/>
          <w:sz w:val="21"/>
          <w:szCs w:val="21"/>
        </w:rPr>
        <w:t>非等腰</w:t>
      </w:r>
      <w:r>
        <w:rPr>
          <w:rFonts w:ascii="宋体" w:hAnsi="宋体"/>
          <w:sz w:val="21"/>
          <w:szCs w:val="21"/>
        </w:rPr>
        <w:t>）</w:t>
      </w:r>
      <w:r>
        <w:rPr>
          <w:rFonts w:hint="eastAsia"/>
          <w:sz w:val="21"/>
          <w:szCs w:val="21"/>
        </w:rPr>
        <w:t>三角形</w:t>
      </w:r>
    </w:p>
    <w:p w14:paraId="1CA525EE">
      <w:pPr>
        <w:tabs>
          <w:tab w:val="left" w:pos="2552"/>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等腰直角三角形</w:t>
      </w:r>
    </w:p>
    <w:p w14:paraId="456DF74B">
      <w:pPr>
        <w:tabs>
          <w:tab w:val="left" w:pos="2552"/>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已知</w:t>
      </w:r>
      <w:r>
        <w:rPr>
          <w:i/>
          <w:sz w:val="21"/>
          <w:szCs w:val="21"/>
        </w:rPr>
        <w:t>AC</w:t>
      </w:r>
      <w:r>
        <w:rPr>
          <w:rFonts w:hint="eastAsia"/>
          <w:sz w:val="21"/>
          <w:szCs w:val="21"/>
        </w:rPr>
        <w:t>为</w:t>
      </w:r>
      <w:r>
        <w:rPr>
          <w:rFonts w:hint="eastAsia" w:eastAsia="Times New Roman"/>
          <w:sz w:val="21"/>
          <w:szCs w:val="21"/>
        </w:rPr>
        <w:t>☉</w:t>
      </w:r>
      <w:r>
        <w:rPr>
          <w:i/>
          <w:sz w:val="21"/>
          <w:szCs w:val="21"/>
        </w:rPr>
        <w:t>O</w:t>
      </w:r>
      <w:r>
        <w:rPr>
          <w:rFonts w:hint="eastAsia"/>
          <w:sz w:val="21"/>
          <w:szCs w:val="21"/>
        </w:rPr>
        <w:t>的一条直径</w:t>
      </w:r>
      <w:r>
        <w:rPr>
          <w:rFonts w:ascii="宋体" w:hAnsi="宋体"/>
          <w:sz w:val="21"/>
          <w:szCs w:val="21"/>
        </w:rPr>
        <w:t>，∠</w:t>
      </w:r>
      <w:r>
        <w:rPr>
          <w:i/>
          <w:sz w:val="21"/>
          <w:szCs w:val="21"/>
        </w:rPr>
        <w:t>ABC</w:t>
      </w:r>
      <w:r>
        <w:rPr>
          <w:rFonts w:hint="eastAsia"/>
          <w:sz w:val="21"/>
          <w:szCs w:val="21"/>
        </w:rPr>
        <w:t>为圆周角</w:t>
      </w:r>
      <w:r>
        <w:rPr>
          <w:rFonts w:ascii="宋体" w:hAnsi="宋体"/>
          <w:sz w:val="21"/>
          <w:szCs w:val="21"/>
        </w:rPr>
        <w:t>，</w:t>
      </w:r>
      <w:r>
        <w:rPr>
          <w:rFonts w:hint="eastAsia"/>
          <w:sz w:val="21"/>
          <w:szCs w:val="21"/>
        </w:rPr>
        <w:t>则</w:t>
      </w:r>
      <w:r>
        <w:rPr>
          <w:rFonts w:ascii="宋体" w:hAnsi="宋体"/>
          <w:sz w:val="21"/>
          <w:szCs w:val="21"/>
        </w:rPr>
        <w:t>∠</w:t>
      </w:r>
      <w:r>
        <w:rPr>
          <w:i/>
          <w:sz w:val="21"/>
          <w:szCs w:val="21"/>
        </w:rPr>
        <w:t>ABC</w:t>
      </w:r>
      <w:r>
        <w:rPr>
          <w:rFonts w:ascii="宋体" w:hAnsi="宋体"/>
          <w:sz w:val="21"/>
          <w:szCs w:val="21"/>
        </w:rPr>
        <w:t>＝</w:t>
      </w:r>
      <w:r>
        <w:rPr>
          <w:sz w:val="21"/>
          <w:szCs w:val="21"/>
          <w:u w:val="single" w:color="000000"/>
        </w:rPr>
        <w:t>　　　　</w:t>
      </w:r>
      <w:r>
        <w:rPr>
          <w:rFonts w:ascii="宋体" w:hAnsi="宋体"/>
          <w:sz w:val="21"/>
          <w:szCs w:val="21"/>
        </w:rPr>
        <w:t>.</w:t>
      </w:r>
    </w:p>
    <w:p w14:paraId="3D69C6B5">
      <w:pPr>
        <w:tabs>
          <w:tab w:val="left" w:pos="2552"/>
        </w:tabs>
        <w:overflowPunct w:val="0"/>
        <w:snapToGrid w:val="0"/>
        <w:spacing w:line="360" w:lineRule="auto"/>
        <w:jc w:val="center"/>
        <w:rPr>
          <w:sz w:val="21"/>
          <w:szCs w:val="21"/>
        </w:rPr>
      </w:pPr>
      <w:r>
        <w:rPr>
          <w:sz w:val="21"/>
          <w:szCs w:val="21"/>
        </w:rPr>
        <w:drawing>
          <wp:inline distT="0" distB="0" distL="0" distR="0">
            <wp:extent cx="1056640" cy="895985"/>
            <wp:effectExtent l="0" t="0" r="0" b="0"/>
            <wp:docPr id="108" name="27byljcsx5-36.jpg" descr="id:21474997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27byljcsx5-36.jpg" descr="id:2147499718;FounderCES"/>
                    <pic:cNvPicPr>
                      <a:picLocks noChangeAspect="1"/>
                    </pic:cNvPicPr>
                  </pic:nvPicPr>
                  <pic:blipFill>
                    <a:blip r:embed="rId15"/>
                    <a:stretch>
                      <a:fillRect/>
                    </a:stretch>
                  </pic:blipFill>
                  <pic:spPr>
                    <a:xfrm>
                      <a:off x="0" y="0"/>
                      <a:ext cx="1056686" cy="895985"/>
                    </a:xfrm>
                    <a:prstGeom prst="rect">
                      <a:avLst/>
                    </a:prstGeom>
                  </pic:spPr>
                </pic:pic>
              </a:graphicData>
            </a:graphic>
          </wp:inline>
        </w:drawing>
      </w:r>
    </w:p>
    <w:p w14:paraId="2BD62135">
      <w:pPr>
        <w:tabs>
          <w:tab w:val="left" w:pos="2552"/>
        </w:tabs>
        <w:overflowPunct w:val="0"/>
        <w:snapToGrid w:val="0"/>
        <w:spacing w:line="360" w:lineRule="auto"/>
        <w:rPr>
          <w:sz w:val="21"/>
          <w:szCs w:val="21"/>
        </w:rPr>
      </w:pPr>
      <w:r>
        <w:rPr>
          <w:rFonts w:eastAsia="黑体"/>
          <w:sz w:val="21"/>
          <w:szCs w:val="21"/>
        </w:rPr>
        <w:t>听课记录</w:t>
      </w:r>
    </w:p>
    <w:p w14:paraId="0B0B7741">
      <w:pPr>
        <w:tabs>
          <w:tab w:val="left" w:pos="2552"/>
        </w:tabs>
        <w:overflowPunct w:val="0"/>
        <w:snapToGrid w:val="0"/>
        <w:spacing w:line="360" w:lineRule="auto"/>
        <w:rPr>
          <w:sz w:val="21"/>
          <w:szCs w:val="21"/>
        </w:rPr>
      </w:pPr>
      <w:r>
        <w:rPr>
          <w:sz w:val="21"/>
          <w:szCs w:val="21"/>
        </w:rPr>
        <w:drawing>
          <wp:inline distT="0" distB="0" distL="0" distR="0">
            <wp:extent cx="3011170" cy="248920"/>
            <wp:effectExtent l="0" t="0" r="0" b="0"/>
            <wp:docPr id="109" name="规律方法35彩.jpg" descr="id:21474997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规律方法35彩.jpg" descr="id:2147499725;FounderCES"/>
                    <pic:cNvPicPr>
                      <a:picLocks noChangeAspect="1"/>
                    </pic:cNvPicPr>
                  </pic:nvPicPr>
                  <pic:blipFill>
                    <a:blip r:embed="rId16"/>
                    <a:srcRect b="80131"/>
                    <a:stretch>
                      <a:fillRect/>
                    </a:stretch>
                  </pic:blipFill>
                  <pic:spPr>
                    <a:xfrm>
                      <a:off x="0" y="0"/>
                      <a:ext cx="3011733" cy="249428"/>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040F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5DC1A36">
            <w:pPr>
              <w:tabs>
                <w:tab w:val="left" w:pos="2552"/>
              </w:tabs>
              <w:overflowPunct w:val="0"/>
              <w:snapToGrid w:val="0"/>
              <w:spacing w:line="360" w:lineRule="auto"/>
              <w:jc w:val="center"/>
              <w:rPr>
                <w:sz w:val="21"/>
                <w:szCs w:val="21"/>
              </w:rPr>
            </w:pPr>
            <w:r>
              <w:rPr>
                <w:rFonts w:eastAsia="黑体"/>
                <w:sz w:val="21"/>
                <w:szCs w:val="21"/>
              </w:rPr>
              <w:t>用向量方法解决平面几何问题的步骤</w:t>
            </w:r>
          </w:p>
          <w:p w14:paraId="5D42CA6D">
            <w:pPr>
              <w:tabs>
                <w:tab w:val="left" w:pos="2552"/>
              </w:tabs>
              <w:overflowPunct w:val="0"/>
              <w:snapToGrid w:val="0"/>
              <w:spacing w:line="360" w:lineRule="auto"/>
              <w:rPr>
                <w:sz w:val="21"/>
                <w:szCs w:val="21"/>
              </w:rPr>
            </w:pPr>
            <w:r>
              <w:rPr>
                <w:rFonts w:eastAsia="楷体"/>
                <w:sz w:val="21"/>
                <w:szCs w:val="21"/>
              </w:rPr>
              <w:t>平面几何问题</w:t>
            </w:r>
            <w:r>
              <w:rPr>
                <w:sz w:val="21"/>
                <w:szCs w:val="21"/>
              </w:rPr>
              <w:drawing>
                <wp:inline distT="0" distB="0" distL="0" distR="0">
                  <wp:extent cx="106045" cy="73025"/>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17"/>
                          <a:stretch>
                            <a:fillRect/>
                          </a:stretch>
                        </pic:blipFill>
                        <pic:spPr>
                          <a:xfrm>
                            <a:off x="0" y="0"/>
                            <a:ext cx="106480" cy="73025"/>
                          </a:xfrm>
                          <a:prstGeom prst="rect">
                            <a:avLst/>
                          </a:prstGeom>
                        </pic:spPr>
                      </pic:pic>
                    </a:graphicData>
                  </a:graphic>
                </wp:inline>
              </w:drawing>
            </w:r>
            <w:r>
              <w:rPr>
                <w:rFonts w:eastAsia="楷体"/>
                <w:sz w:val="21"/>
                <w:szCs w:val="21"/>
              </w:rPr>
              <w:t>向量问题</w:t>
            </w:r>
            <w:r>
              <w:rPr>
                <w:sz w:val="21"/>
                <w:szCs w:val="21"/>
              </w:rPr>
              <w:drawing>
                <wp:inline distT="0" distB="0" distL="0" distR="0">
                  <wp:extent cx="53975" cy="48260"/>
                  <wp:effectExtent l="0" t="0" r="0" b="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18"/>
                          <a:stretch>
                            <a:fillRect/>
                          </a:stretch>
                        </pic:blipFill>
                        <pic:spPr>
                          <a:xfrm>
                            <a:off x="0" y="0"/>
                            <a:ext cx="54338" cy="48260"/>
                          </a:xfrm>
                          <a:prstGeom prst="rect">
                            <a:avLst/>
                          </a:prstGeom>
                        </pic:spPr>
                      </pic:pic>
                    </a:graphicData>
                  </a:graphic>
                </wp:inline>
              </w:drawing>
            </w:r>
            <w:r>
              <w:rPr>
                <w:rFonts w:eastAsia="楷体"/>
                <w:sz w:val="21"/>
                <w:szCs w:val="21"/>
              </w:rPr>
              <w:t>解决向量问题</w:t>
            </w:r>
            <w:r>
              <w:rPr>
                <w:sz w:val="21"/>
                <w:szCs w:val="21"/>
              </w:rPr>
              <w:drawing>
                <wp:inline distT="0" distB="0" distL="0" distR="0">
                  <wp:extent cx="53975" cy="48260"/>
                  <wp:effectExtent l="0" t="0" r="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19"/>
                          <a:stretch>
                            <a:fillRect/>
                          </a:stretch>
                        </pic:blipFill>
                        <pic:spPr>
                          <a:xfrm>
                            <a:off x="0" y="0"/>
                            <a:ext cx="54338" cy="48260"/>
                          </a:xfrm>
                          <a:prstGeom prst="rect">
                            <a:avLst/>
                          </a:prstGeom>
                        </pic:spPr>
                      </pic:pic>
                    </a:graphicData>
                  </a:graphic>
                </wp:inline>
              </w:drawing>
            </w:r>
            <w:r>
              <w:rPr>
                <w:rFonts w:eastAsia="楷体"/>
                <w:sz w:val="21"/>
                <w:szCs w:val="21"/>
              </w:rPr>
              <w:t>解决几何问题</w:t>
            </w:r>
            <w:r>
              <w:rPr>
                <w:rFonts w:ascii="宋体" w:hAnsi="宋体"/>
                <w:sz w:val="21"/>
                <w:szCs w:val="21"/>
              </w:rPr>
              <w:t>.</w:t>
            </w:r>
          </w:p>
        </w:tc>
      </w:tr>
    </w:tbl>
    <w:p w14:paraId="31B8C7C3">
      <w:pPr>
        <w:tabs>
          <w:tab w:val="left" w:pos="2552"/>
        </w:tabs>
        <w:overflowPunct w:val="0"/>
        <w:snapToGrid w:val="0"/>
        <w:spacing w:line="360" w:lineRule="auto"/>
        <w:rPr>
          <w:sz w:val="21"/>
          <w:szCs w:val="21"/>
        </w:rPr>
      </w:pPr>
      <w:r>
        <w:rPr>
          <w:rFonts w:eastAsia="黑体"/>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eastAsia="Times New Roman"/>
          <w:sz w:val="21"/>
          <w:szCs w:val="21"/>
        </w:rPr>
        <w:t>·</w:t>
      </w:r>
      <w:r>
        <w:rPr>
          <w:rFonts w:eastAsia="楷体"/>
          <w:sz w:val="21"/>
          <w:szCs w:val="21"/>
        </w:rPr>
        <w:t>内蒙古包头模拟</w:t>
      </w:r>
      <w:r>
        <w:rPr>
          <w:rFonts w:ascii="宋体" w:hAnsi="宋体"/>
          <w:sz w:val="21"/>
          <w:szCs w:val="21"/>
        </w:rPr>
        <w:t>）</w:t>
      </w:r>
      <w:r>
        <w:rPr>
          <w:rFonts w:hint="eastAsia"/>
          <w:sz w:val="21"/>
          <w:szCs w:val="21"/>
        </w:rPr>
        <w:t>在</w:t>
      </w:r>
      <w:r>
        <w:rPr>
          <w:rFonts w:hint="eastAsia" w:eastAsia="Times New Roman"/>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D</w:t>
      </w:r>
      <w:r>
        <w:rPr>
          <w:rFonts w:hint="eastAsia"/>
          <w:sz w:val="21"/>
          <w:szCs w:val="21"/>
        </w:rPr>
        <w:t>为</w:t>
      </w:r>
      <w:r>
        <w:rPr>
          <w:i/>
          <w:sz w:val="21"/>
          <w:szCs w:val="21"/>
        </w:rPr>
        <w:t>BC</w:t>
      </w:r>
      <w:r>
        <w:rPr>
          <w:rFonts w:hint="eastAsia"/>
          <w:sz w:val="21"/>
          <w:szCs w:val="21"/>
        </w:rPr>
        <w:t>边上的中点</w:t>
      </w:r>
      <w:r>
        <w:rPr>
          <w:rFonts w:ascii="宋体" w:hAnsi="宋体"/>
          <w:sz w:val="21"/>
          <w:szCs w:val="21"/>
        </w:rPr>
        <w:t>，</w:t>
      </w:r>
      <w:r>
        <w:rPr>
          <w:rFonts w:hint="eastAsia"/>
          <w:sz w:val="21"/>
          <w:szCs w:val="21"/>
        </w:rPr>
        <w:t>且</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w:r>
        <w:rPr>
          <w:sz w:val="21"/>
          <w:szCs w:val="21"/>
        </w:rPr>
        <w:t>1</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2</w:t>
      </w:r>
      <w:r>
        <w:rPr>
          <w:rFonts w:ascii="宋体" w:hAnsi="宋体"/>
          <w:sz w:val="21"/>
          <w:szCs w:val="21"/>
        </w:rPr>
        <w:t>，∠</w:t>
      </w:r>
      <w:r>
        <w:rPr>
          <w:i/>
          <w:sz w:val="21"/>
          <w:szCs w:val="21"/>
        </w:rPr>
        <w:t>BAC</w:t>
      </w:r>
      <w:r>
        <w:rPr>
          <w:rFonts w:ascii="宋体" w:hAnsi="宋体"/>
          <w:sz w:val="21"/>
          <w:szCs w:val="21"/>
        </w:rPr>
        <w:t>＝</w:t>
      </w:r>
      <w:r>
        <w:rPr>
          <w:sz w:val="21"/>
          <w:szCs w:val="21"/>
        </w:rPr>
        <w:t>120</w:t>
      </w:r>
      <w:r>
        <w:rPr>
          <w:rFonts w:ascii="宋体" w:hAnsi="宋体"/>
          <w:sz w:val="21"/>
          <w:szCs w:val="21"/>
        </w:rPr>
        <w:t>°，</w:t>
      </w:r>
      <w:r>
        <w:rPr>
          <w:rFonts w:hint="eastAsia"/>
          <w:sz w:val="21"/>
          <w:szCs w:val="21"/>
        </w:rPr>
        <w:t>则</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AD</m:t>
            </m:r>
            <m:ctrlPr>
              <w:rPr>
                <w:rFonts w:ascii="Cambria Math" w:hAnsi="Cambria Math"/>
                <w:sz w:val="21"/>
                <w:szCs w:val="21"/>
              </w:rPr>
            </m:ctrlPr>
          </m:e>
        </m:acc>
      </m:oMath>
      <w:r>
        <w:rPr>
          <w:rFonts w:ascii="宋体" w:hAnsi="宋体"/>
          <w:sz w:val="21"/>
          <w:szCs w:val="21"/>
        </w:rPr>
        <w:t>｜＝（</w:t>
      </w:r>
      <w:r>
        <w:rPr>
          <w:sz w:val="21"/>
          <w:szCs w:val="21"/>
        </w:rPr>
        <w:t>　　</w:t>
      </w:r>
      <w:r>
        <w:rPr>
          <w:rFonts w:ascii="宋体" w:hAnsi="宋体"/>
          <w:sz w:val="21"/>
          <w:szCs w:val="21"/>
        </w:rPr>
        <w:t>）</w:t>
      </w:r>
    </w:p>
    <w:p w14:paraId="3CE16C18">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4B844473">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50C4504D">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w:t>
      </w:r>
      <w:r>
        <w:rPr>
          <w:rFonts w:hint="eastAsia" w:eastAsia="Times New Roman"/>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AD</w:t>
      </w:r>
      <w:r>
        <w:rPr>
          <w:rFonts w:hint="eastAsia"/>
          <w:sz w:val="21"/>
          <w:szCs w:val="21"/>
        </w:rPr>
        <w:t>为中线</w:t>
      </w:r>
      <w:r>
        <w:rPr>
          <w:rFonts w:ascii="宋体" w:hAnsi="宋体"/>
          <w:sz w:val="21"/>
          <w:szCs w:val="21"/>
        </w:rPr>
        <w:t>，</w:t>
      </w:r>
      <w:r>
        <w:rPr>
          <w:rFonts w:hint="eastAsia"/>
          <w:sz w:val="21"/>
          <w:szCs w:val="21"/>
        </w:rPr>
        <w:t>求证</w:t>
      </w:r>
      <w:r>
        <w:rPr>
          <w:rFonts w:ascii="宋体" w:hAnsi="宋体"/>
          <w:sz w:val="21"/>
          <w:szCs w:val="21"/>
        </w:rPr>
        <w:t>：</w:t>
      </w:r>
      <w:r>
        <w:rPr>
          <w:i/>
          <w:sz w:val="21"/>
          <w:szCs w:val="21"/>
        </w:rPr>
        <w:t>AD</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AB</w:t>
      </w:r>
      <w:r>
        <w:rPr>
          <w:sz w:val="21"/>
          <w:szCs w:val="21"/>
          <w:vertAlign w:val="superscript"/>
        </w:rPr>
        <w:t>2</w:t>
      </w:r>
      <w:r>
        <w:rPr>
          <w:rFonts w:ascii="宋体" w:hAnsi="宋体"/>
          <w:sz w:val="21"/>
          <w:szCs w:val="21"/>
        </w:rPr>
        <w:t>＋</w:t>
      </w:r>
      <w:r>
        <w:rPr>
          <w:i/>
          <w:sz w:val="21"/>
          <w:szCs w:val="21"/>
        </w:rPr>
        <w:t>AC</w:t>
      </w:r>
      <w:r>
        <w:rPr>
          <w:sz w:val="21"/>
          <w:szCs w:val="21"/>
          <w:vertAlign w:val="superscript"/>
        </w:rPr>
        <w:t>2</w:t>
      </w:r>
      <w:r>
        <w:rPr>
          <w:rFonts w:ascii="宋体" w:hAnsi="宋体"/>
          <w:sz w:val="21"/>
          <w:szCs w:val="21"/>
        </w:rPr>
        <w:t>）－</w:t>
      </w:r>
      <w:r>
        <w:rPr>
          <w:rFonts w:hint="eastAsia" w:eastAsia="Times New Roman"/>
          <w:sz w:val="21"/>
          <w:szCs w:val="21"/>
        </w:rPr>
        <w:t>（</w:t>
      </w:r>
      <m:oMath>
        <m:f>
          <m:fPr>
            <m:ctrlPr>
              <w:rPr>
                <w:rFonts w:ascii="Cambria Math" w:hAnsi="Cambria Math"/>
                <w:sz w:val="21"/>
                <w:szCs w:val="21"/>
              </w:rPr>
            </m:ctrlPr>
          </m:fPr>
          <m:num>
            <m:r>
              <m:rPr/>
              <w:rPr>
                <w:rFonts w:ascii="Cambria Math" w:hAnsi="Cambria Math"/>
                <w:sz w:val="21"/>
                <w:szCs w:val="21"/>
              </w:rPr>
              <m:t>BC</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sz w:val="21"/>
          <w:szCs w:val="21"/>
          <w:vertAlign w:val="superscript"/>
        </w:rPr>
        <w:t>2</w:t>
      </w:r>
      <w:r>
        <w:rPr>
          <w:rFonts w:ascii="宋体" w:hAnsi="宋体"/>
          <w:sz w:val="21"/>
          <w:szCs w:val="21"/>
        </w:rPr>
        <w:t>.</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998"/>
        <w:gridCol w:w="4580"/>
      </w:tblGrid>
      <w:tr w14:paraId="5F3F3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835" w:type="pct"/>
            <w:tcMar>
              <w:left w:w="0" w:type="dxa"/>
              <w:right w:w="0" w:type="dxa"/>
            </w:tcMar>
            <w:vAlign w:val="center"/>
          </w:tcPr>
          <w:p w14:paraId="71A56C70">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113" name="提能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提能点三彩.jpg"/>
                          <pic:cNvPicPr>
                            <a:picLocks noChangeAspect="1"/>
                          </pic:cNvPicPr>
                        </pic:nvPicPr>
                        <pic:blipFill>
                          <a:blip r:embed="rId20"/>
                          <a:stretch>
                            <a:fillRect/>
                          </a:stretch>
                        </pic:blipFill>
                        <pic:spPr>
                          <a:xfrm>
                            <a:off x="0" y="0"/>
                            <a:ext cx="2963397" cy="237490"/>
                          </a:xfrm>
                          <a:prstGeom prst="rect">
                            <a:avLst/>
                          </a:prstGeom>
                        </pic:spPr>
                      </pic:pic>
                    </a:graphicData>
                  </a:graphic>
                </wp:inline>
              </w:drawing>
            </w:r>
          </w:p>
        </w:tc>
        <w:tc>
          <w:tcPr>
            <w:tcW w:w="2165" w:type="pct"/>
            <w:tcMar>
              <w:left w:w="105" w:type="dxa"/>
              <w:right w:w="105" w:type="dxa"/>
            </w:tcMar>
            <w:vAlign w:val="center"/>
          </w:tcPr>
          <w:p w14:paraId="5CD91C50">
            <w:pPr>
              <w:tabs>
                <w:tab w:val="left" w:pos="2552"/>
              </w:tabs>
              <w:overflowPunct w:val="0"/>
              <w:snapToGrid w:val="0"/>
              <w:spacing w:line="360" w:lineRule="auto"/>
              <w:rPr>
                <w:sz w:val="21"/>
                <w:szCs w:val="21"/>
              </w:rPr>
            </w:pPr>
            <w:r>
              <w:rPr>
                <w:rFonts w:eastAsia="黑体"/>
                <w:sz w:val="21"/>
                <w:szCs w:val="21"/>
              </w:rPr>
              <w:t>与平面向量有关的最值</w:t>
            </w:r>
            <w:r>
              <w:rPr>
                <w:rFonts w:ascii="宋体" w:hAnsi="宋体"/>
                <w:sz w:val="21"/>
                <w:szCs w:val="21"/>
              </w:rPr>
              <w:t>（</w:t>
            </w:r>
            <w:r>
              <w:rPr>
                <w:rFonts w:eastAsia="黑体"/>
                <w:sz w:val="21"/>
                <w:szCs w:val="21"/>
              </w:rPr>
              <w:t>范围</w:t>
            </w:r>
            <w:r>
              <w:rPr>
                <w:rFonts w:ascii="宋体" w:hAnsi="宋体"/>
                <w:sz w:val="21"/>
                <w:szCs w:val="21"/>
              </w:rPr>
              <w:t>）</w:t>
            </w:r>
            <w:r>
              <w:rPr>
                <w:rFonts w:eastAsia="黑体"/>
                <w:sz w:val="21"/>
                <w:szCs w:val="21"/>
              </w:rPr>
              <w:t>问题</w:t>
            </w:r>
          </w:p>
        </w:tc>
      </w:tr>
    </w:tbl>
    <w:p w14:paraId="476E738D">
      <w:pPr>
        <w:tabs>
          <w:tab w:val="left" w:pos="2552"/>
        </w:tabs>
        <w:overflowPunct w:val="0"/>
        <w:snapToGrid w:val="0"/>
        <w:spacing w:line="360" w:lineRule="auto"/>
        <w:rPr>
          <w:sz w:val="21"/>
          <w:szCs w:val="21"/>
        </w:rPr>
      </w:pPr>
      <w:r>
        <w:rPr>
          <w:sz w:val="21"/>
          <w:szCs w:val="21"/>
        </w:rPr>
        <w:drawing>
          <wp:inline distT="0" distB="0" distL="0" distR="0">
            <wp:extent cx="297180" cy="161290"/>
            <wp:effectExtent l="0" t="0" r="0" b="0"/>
            <wp:docPr id="114" name="例3彩.jpg" descr="id:21474997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例3彩.jpg" descr="id:2147499748;FounderCES"/>
                    <pic:cNvPicPr>
                      <a:picLocks noChangeAspect="1"/>
                    </pic:cNvPicPr>
                  </pic:nvPicPr>
                  <pic:blipFill>
                    <a:blip r:embed="rId21"/>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已知单位向量</w:t>
      </w:r>
      <w:r>
        <w:rPr>
          <w:b/>
          <w:i/>
          <w:sz w:val="21"/>
          <w:szCs w:val="21"/>
        </w:rPr>
        <w:t>a</w:t>
      </w:r>
      <w:r>
        <w:rPr>
          <w:rFonts w:ascii="宋体" w:hAnsi="宋体"/>
          <w:sz w:val="21"/>
          <w:szCs w:val="21"/>
        </w:rPr>
        <w:t>，</w:t>
      </w:r>
      <w:r>
        <w:rPr>
          <w:b/>
          <w:i/>
          <w:sz w:val="21"/>
          <w:szCs w:val="21"/>
        </w:rPr>
        <w:t>b</w:t>
      </w:r>
      <w:r>
        <w:rPr>
          <w:rFonts w:hint="eastAsia"/>
          <w:sz w:val="21"/>
          <w:szCs w:val="21"/>
        </w:rPr>
        <w:t>的夹角为</w:t>
      </w:r>
      <w:r>
        <w:rPr>
          <w:sz w:val="21"/>
          <w:szCs w:val="21"/>
        </w:rPr>
        <w:t>θ</w:t>
      </w:r>
      <w:r>
        <w:rPr>
          <w:rFonts w:ascii="宋体" w:hAnsi="宋体"/>
          <w:sz w:val="21"/>
          <w:szCs w:val="21"/>
        </w:rPr>
        <w:t>，</w:t>
      </w:r>
      <w:r>
        <w:rPr>
          <w:rFonts w:hint="eastAsia"/>
          <w:sz w:val="21"/>
          <w:szCs w:val="21"/>
        </w:rPr>
        <w:t>若</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sz w:val="21"/>
          <w:szCs w:val="21"/>
        </w:rPr>
        <w:t>θ</w:t>
      </w:r>
      <w:r>
        <w:rPr>
          <w:rFonts w:hint="eastAsia"/>
          <w:sz w:val="21"/>
          <w:szCs w:val="21"/>
        </w:rPr>
        <w:t>的取值范围为</w:t>
      </w:r>
      <w:r>
        <w:rPr>
          <w:rFonts w:ascii="宋体" w:hAnsi="宋体"/>
          <w:sz w:val="21"/>
          <w:szCs w:val="21"/>
        </w:rPr>
        <w:t>（</w:t>
      </w:r>
      <w:r>
        <w:rPr>
          <w:sz w:val="21"/>
          <w:szCs w:val="21"/>
        </w:rPr>
        <w:t>　　</w:t>
      </w:r>
      <w:r>
        <w:rPr>
          <w:rFonts w:ascii="宋体" w:hAnsi="宋体"/>
          <w:sz w:val="21"/>
          <w:szCs w:val="21"/>
        </w:rPr>
        <w:t>）</w:t>
      </w:r>
    </w:p>
    <w:p w14:paraId="0EBAF96C">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hint="eastAsia"/>
          <w:sz w:val="21"/>
          <w:szCs w:val="21"/>
        </w:rPr>
        <w:tab/>
      </w:r>
      <w:r>
        <w:rPr>
          <w:sz w:val="21"/>
          <w:szCs w:val="21"/>
        </w:rPr>
        <w:t>B</w:t>
      </w:r>
      <w:r>
        <w:rPr>
          <w:rFonts w:ascii="宋体" w:hAnsi="宋体"/>
          <w:sz w:val="21"/>
          <w:szCs w:val="21"/>
        </w:rPr>
        <w:t>.</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p>
    <w:p w14:paraId="7E2038C3">
      <w:pPr>
        <w:tabs>
          <w:tab w:val="left" w:pos="2552"/>
        </w:tabs>
        <w:overflowPunct w:val="0"/>
        <w:snapToGrid w:val="0"/>
        <w:spacing w:line="360" w:lineRule="auto"/>
        <w:rPr>
          <w:sz w:val="21"/>
          <w:szCs w:val="21"/>
        </w:rPr>
      </w:pPr>
      <w:r>
        <w:rPr>
          <w:sz w:val="21"/>
          <w:szCs w:val="21"/>
        </w:rPr>
        <w:t>C</w:t>
      </w:r>
      <w:r>
        <w:rPr>
          <w:rFonts w:ascii="宋体" w:hAnsi="宋体"/>
          <w:sz w:val="21"/>
          <w:szCs w:val="21"/>
        </w:rPr>
        <w:t>.</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eastAsia="Times New Roman"/>
          <w:sz w:val="21"/>
          <w:szCs w:val="21"/>
        </w:rPr>
        <w:t>）</w:t>
      </w:r>
      <w:r>
        <w:rPr>
          <w:rFonts w:hint="eastAsia"/>
          <w:sz w:val="21"/>
          <w:szCs w:val="21"/>
        </w:rPr>
        <w:tab/>
      </w:r>
      <w:r>
        <w:rPr>
          <w:sz w:val="21"/>
          <w:szCs w:val="21"/>
        </w:rPr>
        <w:t>D</w:t>
      </w:r>
      <w:r>
        <w:rPr>
          <w:rFonts w:ascii="宋体" w:hAnsi="宋体"/>
          <w:sz w:val="21"/>
          <w:szCs w:val="21"/>
        </w:rPr>
        <w:t>.</w:t>
      </w:r>
      <w:r>
        <w:rPr>
          <w:rFonts w:hint="eastAsia" w:eastAsia="Times New Roman"/>
          <w:sz w:val="21"/>
          <w:szCs w:val="21"/>
        </w:rPr>
        <w:t>（</w:t>
      </w:r>
      <w:r>
        <w:rPr>
          <w:rFonts w:hint="eastAsia"/>
          <w:sz w:val="21"/>
          <w:szCs w:val="21"/>
        </w:rPr>
        <w:t xml:space="preserve"> </w:t>
      </w:r>
      <m:oMath>
        <m:f>
          <m:fPr>
            <m:ctrlPr>
              <w:rPr>
                <w:rFonts w:ascii="Cambria Math" w:hAnsi="Cambria Math"/>
                <w:sz w:val="21"/>
                <w:szCs w:val="21"/>
              </w:rPr>
            </m:ctrlPr>
          </m:fPr>
          <m:num>
            <m:r>
              <m:rPr>
                <m:sty m:val="p"/>
              </m:rPr>
              <w:rPr>
                <w:rFonts w:ascii="Cambria Math"/>
                <w:sz w:val="21"/>
                <w:szCs w:val="21"/>
              </w:rPr>
              <m:t>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π</w:t>
      </w:r>
      <w:r>
        <w:rPr>
          <w:rFonts w:hint="eastAsia" w:eastAsia="Times New Roman"/>
          <w:sz w:val="21"/>
          <w:szCs w:val="21"/>
        </w:rPr>
        <w:t>）</w:t>
      </w:r>
    </w:p>
    <w:p w14:paraId="56ABEDDD">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w:t>
      </w:r>
      <w:r>
        <w:rPr>
          <w:rFonts w:hint="eastAsia" w:eastAsia="Times New Roman"/>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E</w:t>
      </w:r>
      <w:r>
        <w:rPr>
          <w:rFonts w:hint="eastAsia"/>
          <w:sz w:val="21"/>
          <w:szCs w:val="21"/>
        </w:rPr>
        <w:t>为</w:t>
      </w:r>
      <w:r>
        <w:rPr>
          <w:i/>
          <w:sz w:val="21"/>
          <w:szCs w:val="21"/>
        </w:rPr>
        <w:t>AC</w:t>
      </w:r>
      <w:r>
        <w:rPr>
          <w:rFonts w:hint="eastAsia"/>
          <w:sz w:val="21"/>
          <w:szCs w:val="21"/>
        </w:rPr>
        <w:t>上一点</w:t>
      </w:r>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sz w:val="21"/>
          <w:szCs w:val="21"/>
        </w:rPr>
        <w:t>3</w:t>
      </w:r>
      <m:oMath>
        <m:acc>
          <m:accPr>
            <m:chr m:val="⃗"/>
            <m:ctrlPr>
              <w:rPr>
                <w:rFonts w:ascii="Cambria Math" w:hAnsi="Cambria Math"/>
                <w:sz w:val="21"/>
                <w:szCs w:val="21"/>
              </w:rPr>
            </m:ctrlPr>
          </m:accPr>
          <m:e>
            <m:r>
              <m:rPr/>
              <w:rPr>
                <w:rFonts w:ascii="Cambria Math" w:hAnsi="Cambria Math"/>
                <w:sz w:val="21"/>
                <w:szCs w:val="21"/>
              </w:rPr>
              <m:t>AE</m:t>
            </m:r>
            <m:ctrlPr>
              <w:rPr>
                <w:rFonts w:ascii="Cambria Math" w:hAnsi="Cambria Math"/>
                <w:sz w:val="21"/>
                <w:szCs w:val="21"/>
              </w:rPr>
            </m:ctrlPr>
          </m:e>
        </m:acc>
      </m:oMath>
      <w:r>
        <w:rPr>
          <w:rFonts w:ascii="宋体" w:hAnsi="宋体"/>
          <w:sz w:val="21"/>
          <w:szCs w:val="21"/>
        </w:rPr>
        <w:t>，</w:t>
      </w:r>
      <w:r>
        <w:rPr>
          <w:i/>
          <w:sz w:val="21"/>
          <w:szCs w:val="21"/>
        </w:rPr>
        <w:t>P</w:t>
      </w:r>
      <w:r>
        <w:rPr>
          <w:rFonts w:hint="eastAsia"/>
          <w:sz w:val="21"/>
          <w:szCs w:val="21"/>
        </w:rPr>
        <w:t>为</w:t>
      </w:r>
      <w:r>
        <w:rPr>
          <w:i/>
          <w:sz w:val="21"/>
          <w:szCs w:val="21"/>
        </w:rPr>
        <w:t>BE</w:t>
      </w:r>
      <w:r>
        <w:rPr>
          <w:rFonts w:hint="eastAsia"/>
          <w:sz w:val="21"/>
          <w:szCs w:val="21"/>
        </w:rPr>
        <w:t>上任意一点</w:t>
      </w:r>
      <w:r>
        <w:rPr>
          <w:rFonts w:ascii="宋体" w:hAnsi="宋体"/>
          <w:sz w:val="21"/>
          <w:szCs w:val="21"/>
        </w:rPr>
        <w:t>，</w:t>
      </w:r>
      <w:r>
        <w:rPr>
          <w:rFonts w:hint="eastAsia"/>
          <w:sz w:val="21"/>
          <w:szCs w:val="21"/>
        </w:rPr>
        <w:t>若</w:t>
      </w:r>
      <m:oMath>
        <m:acc>
          <m:accPr>
            <m:chr m:val="⃗"/>
            <m:ctrlPr>
              <w:rPr>
                <w:rFonts w:ascii="Cambria Math" w:hAnsi="Cambria Math"/>
                <w:sz w:val="21"/>
                <w:szCs w:val="21"/>
              </w:rPr>
            </m:ctrlPr>
          </m:accPr>
          <m:e>
            <m:r>
              <m:rPr/>
              <w:rPr>
                <w:rFonts w:ascii="Cambria Math" w:hAnsi="Cambria Math"/>
                <w:sz w:val="21"/>
                <w:szCs w:val="21"/>
              </w:rPr>
              <m:t>AP</m:t>
            </m:r>
            <m:ctrlPr>
              <w:rPr>
                <w:rFonts w:ascii="Cambria Math" w:hAnsi="Cambria Math"/>
                <w:sz w:val="21"/>
                <w:szCs w:val="21"/>
              </w:rPr>
            </m:ctrlPr>
          </m:e>
        </m:acc>
      </m:oMath>
      <w:r>
        <w:rPr>
          <w:rFonts w:ascii="宋体" w:hAnsi="宋体"/>
          <w:sz w:val="21"/>
          <w:szCs w:val="21"/>
        </w:rPr>
        <w:t>＝</w:t>
      </w:r>
      <w:r>
        <w:rPr>
          <w:i/>
          <w:sz w:val="21"/>
          <w:szCs w:val="21"/>
        </w:rPr>
        <w:t>m</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ascii="宋体" w:hAnsi="宋体"/>
          <w:sz w:val="21"/>
          <w:szCs w:val="21"/>
        </w:rPr>
        <w:t>＋</w:t>
      </w:r>
      <w:r>
        <w:rPr>
          <w:i/>
          <w:sz w:val="21"/>
          <w:szCs w:val="21"/>
        </w:rPr>
        <w:t>n</w:t>
      </w:r>
      <m:oMath>
        <m:acc>
          <m:accPr>
            <m:chr m:val="⃗"/>
            <m:ctrlPr>
              <w:rPr>
                <w:rFonts w:ascii="Cambria Math" w:hAnsi="Cambria Math"/>
                <w:sz w:val="21"/>
                <w:szCs w:val="21"/>
              </w:rPr>
            </m:ctrlPr>
          </m:accPr>
          <m:e>
            <m:r>
              <m:rPr/>
              <w:rPr>
                <w:rFonts w:ascii="Cambria Math" w:hAnsi="Cambria Math"/>
                <w:sz w:val="21"/>
                <w:szCs w:val="21"/>
              </w:rPr>
              <m:t>AC</m:t>
            </m:r>
            <m:ctrlPr>
              <w:rPr>
                <w:rFonts w:ascii="Cambria Math" w:hAnsi="Cambria Math"/>
                <w:sz w:val="21"/>
                <w:szCs w:val="21"/>
              </w:rPr>
            </m:ctrlPr>
          </m:e>
        </m:acc>
      </m:oMath>
      <w:r>
        <w:rPr>
          <w:rFonts w:ascii="宋体" w:hAnsi="宋体"/>
          <w:sz w:val="21"/>
          <w:szCs w:val="21"/>
        </w:rPr>
        <w:t>（</w:t>
      </w:r>
      <w:r>
        <w:rPr>
          <w:i/>
          <w:sz w:val="21"/>
          <w:szCs w:val="21"/>
        </w:rPr>
        <w:t>m</w:t>
      </w:r>
      <w:r>
        <w:rPr>
          <w:rFonts w:ascii="宋体" w:hAnsi="宋体"/>
          <w:sz w:val="21"/>
          <w:szCs w:val="21"/>
        </w:rPr>
        <w:t>＞</w:t>
      </w:r>
      <w:r>
        <w:rPr>
          <w:sz w:val="21"/>
          <w:szCs w:val="21"/>
        </w:rPr>
        <w:t>0</w:t>
      </w:r>
      <w:r>
        <w:rPr>
          <w:rFonts w:ascii="宋体" w:hAnsi="宋体"/>
          <w:sz w:val="21"/>
          <w:szCs w:val="21"/>
        </w:rPr>
        <w:t>，</w:t>
      </w:r>
      <w:r>
        <w:rPr>
          <w:i/>
          <w:sz w:val="21"/>
          <w:szCs w:val="21"/>
        </w:rPr>
        <w:t>n</w:t>
      </w:r>
      <w:r>
        <w:rPr>
          <w:rFonts w:ascii="宋体" w:hAnsi="宋体"/>
          <w:sz w:val="21"/>
          <w:szCs w:val="21"/>
        </w:rPr>
        <w:t>＞</w:t>
      </w:r>
      <w:r>
        <w:rPr>
          <w:sz w:val="21"/>
          <w:szCs w:val="21"/>
        </w:rPr>
        <w:t>0</w:t>
      </w:r>
      <w:r>
        <w:rPr>
          <w:rFonts w:ascii="宋体" w:hAnsi="宋体"/>
          <w:sz w:val="21"/>
          <w:szCs w:val="21"/>
        </w:rPr>
        <w:t>），</w:t>
      </w:r>
      <w:r>
        <w:rPr>
          <w:rFonts w:hint="eastAsia"/>
          <w:sz w:val="21"/>
          <w:szCs w:val="21"/>
        </w:rPr>
        <w:t>则</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w:rPr>
                <w:rFonts w:ascii="Cambria Math" w:hAnsi="Cambria Math"/>
                <w:sz w:val="21"/>
                <w:szCs w:val="21"/>
              </w:rPr>
              <m:t>m</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n</m:t>
            </m:r>
            <m:ctrlPr>
              <w:rPr>
                <w:rFonts w:ascii="Cambria Math" w:hAnsi="Cambria Math"/>
                <w:sz w:val="21"/>
                <w:szCs w:val="21"/>
              </w:rPr>
            </m:ctrlPr>
          </m:den>
        </m:f>
      </m:oMath>
      <w:r>
        <w:rPr>
          <w:rFonts w:hint="eastAsia"/>
          <w:sz w:val="21"/>
          <w:szCs w:val="21"/>
        </w:rPr>
        <w:t>的最小值是</w:t>
      </w:r>
      <w:r>
        <w:rPr>
          <w:rFonts w:ascii="宋体" w:hAnsi="宋体"/>
          <w:sz w:val="21"/>
          <w:szCs w:val="21"/>
        </w:rPr>
        <w:t>（</w:t>
      </w:r>
      <w:r>
        <w:rPr>
          <w:sz w:val="21"/>
          <w:szCs w:val="21"/>
        </w:rPr>
        <w:t>　　</w:t>
      </w:r>
      <w:r>
        <w:rPr>
          <w:rFonts w:ascii="宋体" w:hAnsi="宋体"/>
          <w:sz w:val="21"/>
          <w:szCs w:val="21"/>
        </w:rPr>
        <w:t>）</w:t>
      </w:r>
    </w:p>
    <w:p w14:paraId="73237219">
      <w:pPr>
        <w:tabs>
          <w:tab w:val="left" w:pos="2552"/>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　</w:t>
      </w:r>
      <w:r>
        <w:rPr>
          <w:rFonts w:hint="eastAsia"/>
          <w:sz w:val="21"/>
          <w:szCs w:val="21"/>
        </w:rPr>
        <w:t xml:space="preserve"> </w:t>
      </w:r>
      <w:r>
        <w:rPr>
          <w:sz w:val="21"/>
          <w:szCs w:val="21"/>
        </w:rPr>
        <w:t>　　B</w:t>
      </w:r>
      <w:r>
        <w:rPr>
          <w:rFonts w:ascii="宋体" w:hAnsi="宋体"/>
          <w:sz w:val="21"/>
          <w:szCs w:val="21"/>
        </w:rPr>
        <w:t>.</w:t>
      </w:r>
      <w:r>
        <w:rPr>
          <w:sz w:val="21"/>
          <w:szCs w:val="21"/>
        </w:rPr>
        <w:t>8</w:t>
      </w:r>
      <w:r>
        <w:rPr>
          <w:rFonts w:hint="eastAsia"/>
          <w:sz w:val="21"/>
          <w:szCs w:val="21"/>
        </w:rPr>
        <w:tab/>
      </w:r>
      <w:r>
        <w:rPr>
          <w:sz w:val="21"/>
          <w:szCs w:val="21"/>
        </w:rPr>
        <w:t>C</w:t>
      </w:r>
      <w:r>
        <w:rPr>
          <w:rFonts w:ascii="宋体" w:hAnsi="宋体"/>
          <w:sz w:val="21"/>
          <w:szCs w:val="21"/>
        </w:rPr>
        <w:t>.</w:t>
      </w:r>
      <w:r>
        <w:rPr>
          <w:sz w:val="21"/>
          <w:szCs w:val="21"/>
        </w:rPr>
        <w:t>12　</w:t>
      </w:r>
      <w:r>
        <w:rPr>
          <w:rFonts w:hint="eastAsia"/>
          <w:sz w:val="21"/>
          <w:szCs w:val="21"/>
        </w:rPr>
        <w:t xml:space="preserve"> </w:t>
      </w:r>
      <w:r>
        <w:rPr>
          <w:sz w:val="21"/>
          <w:szCs w:val="21"/>
        </w:rPr>
        <w:t>　　D</w:t>
      </w:r>
      <w:r>
        <w:rPr>
          <w:rFonts w:ascii="宋体" w:hAnsi="宋体"/>
          <w:sz w:val="21"/>
          <w:szCs w:val="21"/>
        </w:rPr>
        <w:t>.</w:t>
      </w:r>
      <w:r>
        <w:rPr>
          <w:sz w:val="21"/>
          <w:szCs w:val="21"/>
        </w:rPr>
        <w:t>16</w:t>
      </w:r>
    </w:p>
    <w:p w14:paraId="6D4D0B16">
      <w:pPr>
        <w:tabs>
          <w:tab w:val="left" w:pos="2552"/>
        </w:tabs>
        <w:overflowPunct w:val="0"/>
        <w:snapToGrid w:val="0"/>
        <w:spacing w:line="360" w:lineRule="auto"/>
        <w:rPr>
          <w:rFonts w:eastAsia="黑体"/>
          <w:sz w:val="21"/>
          <w:szCs w:val="21"/>
        </w:rPr>
      </w:pPr>
      <w:r>
        <w:rPr>
          <w:rFonts w:eastAsia="黑体"/>
          <w:sz w:val="21"/>
          <w:szCs w:val="21"/>
        </w:rPr>
        <w:t>听课记录</w:t>
      </w:r>
    </w:p>
    <w:p w14:paraId="0BE58C4D">
      <w:pPr>
        <w:tabs>
          <w:tab w:val="left" w:pos="2552"/>
        </w:tabs>
        <w:overflowPunct w:val="0"/>
        <w:snapToGrid w:val="0"/>
        <w:spacing w:line="360" w:lineRule="auto"/>
        <w:rPr>
          <w:rFonts w:eastAsia="黑体"/>
          <w:sz w:val="21"/>
          <w:szCs w:val="21"/>
        </w:rPr>
      </w:pPr>
    </w:p>
    <w:p w14:paraId="3A7D2FF9">
      <w:pPr>
        <w:tabs>
          <w:tab w:val="left" w:pos="2552"/>
        </w:tabs>
        <w:overflowPunct w:val="0"/>
        <w:snapToGrid w:val="0"/>
        <w:spacing w:line="360" w:lineRule="auto"/>
        <w:rPr>
          <w:rFonts w:eastAsia="黑体"/>
          <w:sz w:val="21"/>
          <w:szCs w:val="21"/>
        </w:rPr>
      </w:pPr>
    </w:p>
    <w:p w14:paraId="272FEC25">
      <w:pPr>
        <w:tabs>
          <w:tab w:val="left" w:pos="2552"/>
        </w:tabs>
        <w:overflowPunct w:val="0"/>
        <w:snapToGrid w:val="0"/>
        <w:spacing w:line="360" w:lineRule="auto"/>
        <w:rPr>
          <w:rFonts w:hint="eastAsia"/>
          <w:sz w:val="21"/>
          <w:szCs w:val="21"/>
        </w:rPr>
      </w:pPr>
    </w:p>
    <w:p w14:paraId="60E7F969">
      <w:pPr>
        <w:tabs>
          <w:tab w:val="left" w:pos="2552"/>
        </w:tabs>
        <w:overflowPunct w:val="0"/>
        <w:snapToGrid w:val="0"/>
        <w:spacing w:line="360" w:lineRule="auto"/>
        <w:rPr>
          <w:sz w:val="21"/>
          <w:szCs w:val="21"/>
        </w:rPr>
      </w:pPr>
      <w:r>
        <w:rPr>
          <w:sz w:val="21"/>
          <w:szCs w:val="21"/>
        </w:rPr>
        <w:drawing>
          <wp:inline distT="0" distB="0" distL="0" distR="0">
            <wp:extent cx="3013710" cy="296545"/>
            <wp:effectExtent l="0" t="0" r="0" b="8255"/>
            <wp:docPr id="115" name="规律方法45彩.jpg" descr="id:21474997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规律方法45彩.jpg" descr="id:2147499755;FounderCES"/>
                    <pic:cNvPicPr>
                      <a:picLocks noChangeAspect="1"/>
                    </pic:cNvPicPr>
                  </pic:nvPicPr>
                  <pic:blipFill>
                    <a:blip r:embed="rId22"/>
                    <a:srcRect b="81614"/>
                    <a:stretch>
                      <a:fillRect/>
                    </a:stretch>
                  </pic:blipFill>
                  <pic:spPr>
                    <a:xfrm>
                      <a:off x="0" y="0"/>
                      <a:ext cx="3013897" cy="296901"/>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6EC4C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688858DB">
            <w:pPr>
              <w:tabs>
                <w:tab w:val="left" w:pos="2552"/>
              </w:tabs>
              <w:overflowPunct w:val="0"/>
              <w:snapToGrid w:val="0"/>
              <w:spacing w:line="360" w:lineRule="auto"/>
              <w:jc w:val="center"/>
              <w:rPr>
                <w:sz w:val="21"/>
                <w:szCs w:val="21"/>
              </w:rPr>
            </w:pPr>
            <w:r>
              <w:rPr>
                <w:rFonts w:eastAsia="黑体"/>
                <w:sz w:val="21"/>
                <w:szCs w:val="21"/>
              </w:rPr>
              <w:t>向量求最值</w:t>
            </w:r>
            <w:r>
              <w:rPr>
                <w:rFonts w:ascii="宋体" w:hAnsi="宋体"/>
                <w:sz w:val="21"/>
                <w:szCs w:val="21"/>
              </w:rPr>
              <w:t>（</w:t>
            </w:r>
            <w:r>
              <w:rPr>
                <w:rFonts w:eastAsia="黑体"/>
                <w:sz w:val="21"/>
                <w:szCs w:val="21"/>
              </w:rPr>
              <w:t>范围</w:t>
            </w:r>
            <w:r>
              <w:rPr>
                <w:rFonts w:ascii="宋体" w:hAnsi="宋体"/>
                <w:sz w:val="21"/>
                <w:szCs w:val="21"/>
              </w:rPr>
              <w:t>）</w:t>
            </w:r>
            <w:r>
              <w:rPr>
                <w:rFonts w:eastAsia="黑体"/>
                <w:sz w:val="21"/>
                <w:szCs w:val="21"/>
              </w:rPr>
              <w:t>的常用方法</w:t>
            </w:r>
          </w:p>
          <w:p w14:paraId="340F2353">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利用三角函数求最值</w:t>
            </w:r>
            <w:r>
              <w:rPr>
                <w:rFonts w:ascii="宋体" w:hAnsi="宋体"/>
                <w:sz w:val="21"/>
                <w:szCs w:val="21"/>
              </w:rPr>
              <w:t>（</w:t>
            </w:r>
            <w:r>
              <w:rPr>
                <w:rFonts w:eastAsia="楷体"/>
                <w:sz w:val="21"/>
                <w:szCs w:val="21"/>
              </w:rPr>
              <w:t>范围</w:t>
            </w:r>
            <w:r>
              <w:rPr>
                <w:rFonts w:ascii="宋体" w:hAnsi="宋体"/>
                <w:sz w:val="21"/>
                <w:szCs w:val="21"/>
              </w:rPr>
              <w:t>）；</w:t>
            </w:r>
          </w:p>
          <w:p w14:paraId="6E36E856">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利用基本不等式求最值</w:t>
            </w:r>
            <w:r>
              <w:rPr>
                <w:rFonts w:ascii="宋体" w:hAnsi="宋体"/>
                <w:sz w:val="21"/>
                <w:szCs w:val="21"/>
              </w:rPr>
              <w:t>（</w:t>
            </w:r>
            <w:r>
              <w:rPr>
                <w:rFonts w:eastAsia="楷体"/>
                <w:sz w:val="21"/>
                <w:szCs w:val="21"/>
              </w:rPr>
              <w:t>范围</w:t>
            </w:r>
            <w:r>
              <w:rPr>
                <w:rFonts w:ascii="宋体" w:hAnsi="宋体"/>
                <w:sz w:val="21"/>
                <w:szCs w:val="21"/>
              </w:rPr>
              <w:t>）；</w:t>
            </w:r>
          </w:p>
          <w:p w14:paraId="67010C60">
            <w:pPr>
              <w:tabs>
                <w:tab w:val="left" w:pos="2552"/>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建立坐标系</w:t>
            </w:r>
            <w:r>
              <w:rPr>
                <w:rFonts w:ascii="宋体" w:hAnsi="宋体"/>
                <w:sz w:val="21"/>
                <w:szCs w:val="21"/>
              </w:rPr>
              <w:t>，</w:t>
            </w:r>
            <w:r>
              <w:rPr>
                <w:rFonts w:eastAsia="楷体"/>
                <w:sz w:val="21"/>
                <w:szCs w:val="21"/>
              </w:rPr>
              <w:t>设变量构造函数求最值</w:t>
            </w:r>
            <w:r>
              <w:rPr>
                <w:rFonts w:ascii="宋体" w:hAnsi="宋体"/>
                <w:sz w:val="21"/>
                <w:szCs w:val="21"/>
              </w:rPr>
              <w:t>（</w:t>
            </w:r>
            <w:r>
              <w:rPr>
                <w:rFonts w:eastAsia="楷体"/>
                <w:sz w:val="21"/>
                <w:szCs w:val="21"/>
              </w:rPr>
              <w:t>范围</w:t>
            </w:r>
            <w:r>
              <w:rPr>
                <w:rFonts w:ascii="宋体" w:hAnsi="宋体"/>
                <w:sz w:val="21"/>
                <w:szCs w:val="21"/>
              </w:rPr>
              <w:t>）；</w:t>
            </w:r>
          </w:p>
          <w:p w14:paraId="5C3DFF08">
            <w:pPr>
              <w:tabs>
                <w:tab w:val="left" w:pos="2552"/>
              </w:tabs>
              <w:overflowPunct w:val="0"/>
              <w:snapToGrid w:val="0"/>
              <w:spacing w:line="360" w:lineRule="auto"/>
              <w:rPr>
                <w:sz w:val="21"/>
                <w:szCs w:val="21"/>
              </w:rPr>
            </w:pPr>
            <w:r>
              <w:rPr>
                <w:rFonts w:ascii="宋体" w:hAnsi="宋体"/>
                <w:sz w:val="21"/>
                <w:szCs w:val="21"/>
              </w:rPr>
              <w:t>（</w:t>
            </w:r>
            <w:r>
              <w:rPr>
                <w:sz w:val="21"/>
                <w:szCs w:val="21"/>
              </w:rPr>
              <w:t>4</w:t>
            </w:r>
            <w:r>
              <w:rPr>
                <w:rFonts w:ascii="宋体" w:hAnsi="宋体"/>
                <w:sz w:val="21"/>
                <w:szCs w:val="21"/>
              </w:rPr>
              <w:t>）</w:t>
            </w:r>
            <w:r>
              <w:rPr>
                <w:rFonts w:eastAsia="楷体"/>
                <w:sz w:val="21"/>
                <w:szCs w:val="21"/>
              </w:rPr>
              <w:t>数形结合</w:t>
            </w:r>
            <w:r>
              <w:rPr>
                <w:rFonts w:ascii="宋体" w:hAnsi="宋体"/>
                <w:sz w:val="21"/>
                <w:szCs w:val="21"/>
              </w:rPr>
              <w:t>，</w:t>
            </w:r>
            <w:r>
              <w:rPr>
                <w:rFonts w:eastAsia="楷体"/>
                <w:sz w:val="21"/>
                <w:szCs w:val="21"/>
              </w:rPr>
              <w:t>应用图形的几何性质求最值</w:t>
            </w:r>
            <w:r>
              <w:rPr>
                <w:rFonts w:ascii="宋体" w:hAnsi="宋体"/>
                <w:sz w:val="21"/>
                <w:szCs w:val="21"/>
              </w:rPr>
              <w:t>（</w:t>
            </w:r>
            <w:r>
              <w:rPr>
                <w:rFonts w:eastAsia="楷体"/>
                <w:sz w:val="21"/>
                <w:szCs w:val="21"/>
              </w:rPr>
              <w:t>范围</w:t>
            </w:r>
            <w:r>
              <w:rPr>
                <w:rFonts w:ascii="宋体" w:hAnsi="宋体"/>
                <w:sz w:val="21"/>
                <w:szCs w:val="21"/>
              </w:rPr>
              <w:t>）.</w:t>
            </w:r>
          </w:p>
        </w:tc>
      </w:tr>
    </w:tbl>
    <w:p w14:paraId="3B8EDF14">
      <w:pPr>
        <w:tabs>
          <w:tab w:val="left" w:pos="2552"/>
        </w:tabs>
        <w:overflowPunct w:val="0"/>
        <w:snapToGrid w:val="0"/>
        <w:spacing w:line="360" w:lineRule="auto"/>
        <w:rPr>
          <w:sz w:val="21"/>
          <w:szCs w:val="21"/>
        </w:rPr>
      </w:pPr>
      <w:r>
        <w:rPr>
          <w:rFonts w:eastAsia="黑体"/>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平面向量</w:t>
      </w:r>
      <w:r>
        <w:rPr>
          <w:b/>
          <w:i/>
          <w:sz w:val="21"/>
          <w:szCs w:val="21"/>
        </w:rPr>
        <w:t>a</w:t>
      </w:r>
      <w:r>
        <w:rPr>
          <w:rFonts w:ascii="宋体" w:hAnsi="宋体"/>
          <w:sz w:val="21"/>
          <w:szCs w:val="21"/>
        </w:rPr>
        <w:t>，</w:t>
      </w:r>
      <w:r>
        <w:rPr>
          <w:b/>
          <w:i/>
          <w:sz w:val="21"/>
          <w:szCs w:val="21"/>
        </w:rPr>
        <w:t>b</w:t>
      </w:r>
      <w:r>
        <w:rPr>
          <w:rFonts w:hint="eastAsia"/>
          <w:sz w:val="21"/>
          <w:szCs w:val="21"/>
        </w:rPr>
        <w:t>满足</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w:r>
        <w:rPr>
          <w:rFonts w:hint="eastAsia"/>
          <w:sz w:val="21"/>
          <w:szCs w:val="21"/>
        </w:rPr>
        <w:t>且</w:t>
      </w:r>
      <w:r>
        <w:rPr>
          <w:rFonts w:ascii="宋体" w:hAnsi="宋体"/>
          <w:sz w:val="21"/>
          <w:szCs w:val="21"/>
        </w:rPr>
        <w:t>｜</w:t>
      </w:r>
      <w:r>
        <w:rPr>
          <w:b/>
          <w:i/>
          <w:sz w:val="21"/>
          <w:szCs w:val="21"/>
        </w:rPr>
        <w:t>a</w:t>
      </w:r>
      <w:r>
        <w:rPr>
          <w:rFonts w:ascii="宋体" w:hAnsi="宋体"/>
          <w:sz w:val="21"/>
          <w:szCs w:val="21"/>
        </w:rPr>
        <w:t>－</w:t>
      </w:r>
      <w:r>
        <w:rPr>
          <w:sz w:val="21"/>
          <w:szCs w:val="21"/>
        </w:rPr>
        <w:t>3</w:t>
      </w:r>
      <w:r>
        <w:rPr>
          <w:b/>
          <w:i/>
          <w:sz w:val="21"/>
          <w:szCs w:val="21"/>
        </w:rPr>
        <w:t>b</w:t>
      </w:r>
      <w:r>
        <w:rPr>
          <w:rFonts w:ascii="宋体" w:hAnsi="宋体"/>
          <w:sz w:val="21"/>
          <w:szCs w:val="21"/>
        </w:rPr>
        <w:t>｜＝</w:t>
      </w:r>
      <w:r>
        <w:rPr>
          <w:sz w:val="21"/>
          <w:szCs w:val="21"/>
        </w:rPr>
        <w:t>1</w:t>
      </w:r>
      <w:r>
        <w:rPr>
          <w:rFonts w:ascii="宋体" w:hAnsi="宋体"/>
          <w:sz w:val="21"/>
          <w:szCs w:val="21"/>
        </w:rPr>
        <w:t>，</w:t>
      </w:r>
      <w:r>
        <w:rPr>
          <w:rFonts w:hint="eastAsia"/>
          <w:sz w:val="21"/>
          <w:szCs w:val="21"/>
        </w:rPr>
        <w:t>则</w:t>
      </w:r>
      <w:r>
        <w:rPr>
          <w:sz w:val="21"/>
          <w:szCs w:val="21"/>
        </w:rPr>
        <w:t>cos</w:t>
      </w:r>
      <w:r>
        <w:rPr>
          <w:rFonts w:ascii="宋体" w:hAnsi="宋体"/>
          <w:sz w:val="21"/>
          <w:szCs w:val="21"/>
        </w:rPr>
        <w:t>＜</w:t>
      </w:r>
      <w:r>
        <w:rPr>
          <w:b/>
          <w:i/>
          <w:sz w:val="21"/>
          <w:szCs w:val="21"/>
        </w:rPr>
        <w:t>b</w:t>
      </w:r>
      <w:r>
        <w:rPr>
          <w:rFonts w:ascii="宋体" w:hAnsi="宋体"/>
          <w:sz w:val="21"/>
          <w:szCs w:val="21"/>
        </w:rPr>
        <w:t>，</w:t>
      </w:r>
      <w:r>
        <w:rPr>
          <w:sz w:val="21"/>
          <w:szCs w:val="21"/>
        </w:rPr>
        <w:t>3</w:t>
      </w:r>
      <w:r>
        <w:rPr>
          <w:b/>
          <w:i/>
          <w:sz w:val="21"/>
          <w:szCs w:val="21"/>
        </w:rPr>
        <w:t>b</w:t>
      </w:r>
      <w:r>
        <w:rPr>
          <w:rFonts w:ascii="宋体" w:hAnsi="宋体"/>
          <w:sz w:val="21"/>
          <w:szCs w:val="21"/>
        </w:rPr>
        <w:t>－</w:t>
      </w:r>
      <w:r>
        <w:rPr>
          <w:b/>
          <w:i/>
          <w:sz w:val="21"/>
          <w:szCs w:val="21"/>
        </w:rPr>
        <w:t>a</w:t>
      </w:r>
      <w:r>
        <w:rPr>
          <w:rFonts w:ascii="宋体" w:hAnsi="宋体"/>
          <w:sz w:val="21"/>
          <w:szCs w:val="21"/>
        </w:rPr>
        <w:t>＞</w:t>
      </w:r>
      <w:r>
        <w:rPr>
          <w:rFonts w:hint="eastAsia"/>
          <w:sz w:val="21"/>
          <w:szCs w:val="21"/>
        </w:rPr>
        <w:t>的最小值是</w:t>
      </w:r>
      <w:r>
        <w:rPr>
          <w:sz w:val="21"/>
          <w:szCs w:val="21"/>
          <w:u w:val="single" w:color="000000"/>
        </w:rPr>
        <w:t>　　　　</w:t>
      </w:r>
      <w:r>
        <w:rPr>
          <w:rFonts w:ascii="宋体" w:hAnsi="宋体"/>
          <w:sz w:val="21"/>
          <w:szCs w:val="21"/>
        </w:rPr>
        <w:t>；</w:t>
      </w:r>
    </w:p>
    <w:p w14:paraId="05F62BB1">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已知</w:t>
      </w:r>
      <w:r>
        <w:rPr>
          <w:i/>
          <w:sz w:val="21"/>
          <w:szCs w:val="21"/>
        </w:rPr>
        <w:t>P</w:t>
      </w:r>
      <w:r>
        <w:rPr>
          <w:rFonts w:hint="eastAsia"/>
          <w:sz w:val="21"/>
          <w:szCs w:val="21"/>
        </w:rPr>
        <w:t xml:space="preserve"> 是边长为</w:t>
      </w:r>
      <w:r>
        <w:rPr>
          <w:sz w:val="21"/>
          <w:szCs w:val="21"/>
        </w:rPr>
        <w:t>2</w:t>
      </w:r>
      <w:r>
        <w:rPr>
          <w:rFonts w:hint="eastAsia"/>
          <w:sz w:val="21"/>
          <w:szCs w:val="21"/>
        </w:rPr>
        <w:t>的正六边形</w:t>
      </w:r>
      <w:r>
        <w:rPr>
          <w:i/>
          <w:sz w:val="21"/>
          <w:szCs w:val="21"/>
        </w:rPr>
        <w:t>ABCDEF</w:t>
      </w:r>
      <w:r>
        <w:rPr>
          <w:rFonts w:hint="eastAsia"/>
          <w:sz w:val="21"/>
          <w:szCs w:val="21"/>
        </w:rPr>
        <w:t>内的一点</w:t>
      </w:r>
      <w:r>
        <w:rPr>
          <w:rFonts w:ascii="宋体" w:hAnsi="宋体"/>
          <w:sz w:val="21"/>
          <w:szCs w:val="21"/>
        </w:rPr>
        <w:t>（</w:t>
      </w:r>
      <w:r>
        <w:rPr>
          <w:rFonts w:hint="eastAsia"/>
          <w:sz w:val="21"/>
          <w:szCs w:val="21"/>
        </w:rPr>
        <w:t>不含边界</w:t>
      </w:r>
      <w:r>
        <w:rPr>
          <w:rFonts w:ascii="宋体" w:hAnsi="宋体"/>
          <w:sz w:val="21"/>
          <w:szCs w:val="21"/>
        </w:rPr>
        <w:t>），</w:t>
      </w:r>
      <w:r>
        <w:rPr>
          <w:rFonts w:hint="eastAsia"/>
          <w:sz w:val="21"/>
          <w:szCs w:val="21"/>
        </w:rPr>
        <w:t>试求</w:t>
      </w:r>
      <m:oMath>
        <m:acc>
          <m:accPr>
            <m:chr m:val="⃗"/>
            <m:ctrlPr>
              <w:rPr>
                <w:rFonts w:ascii="Cambria Math" w:hAnsi="Cambria Math"/>
                <w:sz w:val="21"/>
                <w:szCs w:val="21"/>
              </w:rPr>
            </m:ctrlPr>
          </m:accPr>
          <m:e>
            <m:r>
              <m:rPr/>
              <w:rPr>
                <w:rFonts w:ascii="Cambria Math" w:hAnsi="Cambria Math"/>
                <w:sz w:val="21"/>
                <w:szCs w:val="21"/>
              </w:rPr>
              <m:t>AP</m:t>
            </m:r>
            <m:ctrlPr>
              <w:rPr>
                <w:rFonts w:ascii="Cambria Math" w:hAnsi="Cambria Math"/>
                <w:sz w:val="21"/>
                <w:szCs w:val="21"/>
              </w:rPr>
            </m:ctrlPr>
          </m:e>
        </m:acc>
      </m:oMath>
      <w:r>
        <w:rPr>
          <w:rFonts w:hint="eastAsia" w:eastAsia="Times New Roman"/>
          <w:sz w:val="21"/>
          <w:szCs w:val="21"/>
        </w:rPr>
        <w:t>·</w:t>
      </w:r>
      <m:oMath>
        <m:acc>
          <m:accPr>
            <m:chr m:val="⃗"/>
            <m:ctrlPr>
              <w:rPr>
                <w:rFonts w:ascii="Cambria Math" w:hAnsi="Cambria Math"/>
                <w:sz w:val="21"/>
                <w:szCs w:val="21"/>
              </w:rPr>
            </m:ctrlPr>
          </m:accPr>
          <m:e>
            <m:r>
              <m:rPr/>
              <w:rPr>
                <w:rFonts w:ascii="Cambria Math" w:hAnsi="Cambria Math"/>
                <w:sz w:val="21"/>
                <w:szCs w:val="21"/>
              </w:rPr>
              <m:t>AB</m:t>
            </m:r>
            <m:ctrlPr>
              <w:rPr>
                <w:rFonts w:ascii="Cambria Math" w:hAnsi="Cambria Math"/>
                <w:sz w:val="21"/>
                <w:szCs w:val="21"/>
              </w:rPr>
            </m:ctrlPr>
          </m:e>
        </m:acc>
      </m:oMath>
      <w:r>
        <w:rPr>
          <w:rFonts w:hint="eastAsia"/>
          <w:sz w:val="21"/>
          <w:szCs w:val="21"/>
        </w:rPr>
        <w:t>的取值范围</w:t>
      </w:r>
      <w:r>
        <w:rPr>
          <w:rFonts w:ascii="宋体" w:hAnsi="宋体"/>
          <w:sz w:val="21"/>
          <w:szCs w:val="21"/>
        </w:rPr>
        <w:t>.</w:t>
      </w:r>
    </w:p>
    <w:p w14:paraId="068928CD">
      <w:pPr>
        <w:tabs>
          <w:tab w:val="left" w:pos="2552"/>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第五章</w:t>
      </w:r>
      <w:r>
        <w:rPr>
          <w:sz w:val="21"/>
          <w:szCs w:val="21"/>
        </w:rPr>
        <w:t>　</w:t>
      </w:r>
      <w:r>
        <w:rPr>
          <w:rFonts w:hint="eastAsia"/>
          <w:sz w:val="21"/>
          <w:szCs w:val="21"/>
        </w:rPr>
        <w:t>第</w:t>
      </w:r>
      <w:r>
        <w:rPr>
          <w:sz w:val="21"/>
          <w:szCs w:val="21"/>
        </w:rPr>
        <w:t>4</w:t>
      </w:r>
    </w:p>
    <w:p w14:paraId="72AE4DFA">
      <w:pPr>
        <w:tabs>
          <w:tab w:val="left" w:pos="2552"/>
        </w:tabs>
        <w:overflowPunct w:val="0"/>
        <w:snapToGrid w:val="0"/>
        <w:spacing w:line="360" w:lineRule="auto"/>
        <w:jc w:val="right"/>
        <w:rPr>
          <w:rFonts w:hint="default"/>
          <w:sz w:val="21"/>
          <w:szCs w:val="21"/>
          <w:lang w:val="en-US" w:eastAsia="zh-CN"/>
        </w:rPr>
      </w:pPr>
      <w:bookmarkStart w:id="0" w:name="_GoBack"/>
      <w:bookmarkEnd w:id="0"/>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A3C3C8">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75A84"/>
    <w:rsid w:val="000B623B"/>
    <w:rsid w:val="001302C8"/>
    <w:rsid w:val="0013235C"/>
    <w:rsid w:val="00152ED9"/>
    <w:rsid w:val="001C5ADF"/>
    <w:rsid w:val="002068E6"/>
    <w:rsid w:val="00292EDB"/>
    <w:rsid w:val="00326389"/>
    <w:rsid w:val="00327CDE"/>
    <w:rsid w:val="00391EE7"/>
    <w:rsid w:val="003B1CD3"/>
    <w:rsid w:val="003F28A3"/>
    <w:rsid w:val="00405CA5"/>
    <w:rsid w:val="00451408"/>
    <w:rsid w:val="00486645"/>
    <w:rsid w:val="0049669A"/>
    <w:rsid w:val="004A2F49"/>
    <w:rsid w:val="004A3019"/>
    <w:rsid w:val="004A6FEB"/>
    <w:rsid w:val="004E6AAB"/>
    <w:rsid w:val="00510EA2"/>
    <w:rsid w:val="005156A7"/>
    <w:rsid w:val="005243A2"/>
    <w:rsid w:val="00535272"/>
    <w:rsid w:val="005518C6"/>
    <w:rsid w:val="0055624D"/>
    <w:rsid w:val="005B0CFB"/>
    <w:rsid w:val="005F127C"/>
    <w:rsid w:val="005F3B24"/>
    <w:rsid w:val="00680536"/>
    <w:rsid w:val="006C537E"/>
    <w:rsid w:val="006E28A5"/>
    <w:rsid w:val="006E64FE"/>
    <w:rsid w:val="00720332"/>
    <w:rsid w:val="007D15DB"/>
    <w:rsid w:val="007F01EA"/>
    <w:rsid w:val="0081363D"/>
    <w:rsid w:val="00843D10"/>
    <w:rsid w:val="008B3DDC"/>
    <w:rsid w:val="008B42D6"/>
    <w:rsid w:val="008D57EA"/>
    <w:rsid w:val="009217BC"/>
    <w:rsid w:val="00960619"/>
    <w:rsid w:val="00971BFB"/>
    <w:rsid w:val="009D7281"/>
    <w:rsid w:val="009F4C47"/>
    <w:rsid w:val="00A334A1"/>
    <w:rsid w:val="00A33F40"/>
    <w:rsid w:val="00A4145F"/>
    <w:rsid w:val="00A4228D"/>
    <w:rsid w:val="00A53EA3"/>
    <w:rsid w:val="00AB315B"/>
    <w:rsid w:val="00B308B8"/>
    <w:rsid w:val="00B478FB"/>
    <w:rsid w:val="00B82B68"/>
    <w:rsid w:val="00BA1E36"/>
    <w:rsid w:val="00BF17CB"/>
    <w:rsid w:val="00BF321D"/>
    <w:rsid w:val="00BF5A01"/>
    <w:rsid w:val="00C07426"/>
    <w:rsid w:val="00C41A6B"/>
    <w:rsid w:val="00C47140"/>
    <w:rsid w:val="00C6302E"/>
    <w:rsid w:val="00C71670"/>
    <w:rsid w:val="00C82289"/>
    <w:rsid w:val="00CB1D13"/>
    <w:rsid w:val="00D01BC0"/>
    <w:rsid w:val="00D3685C"/>
    <w:rsid w:val="00D44853"/>
    <w:rsid w:val="00D81827"/>
    <w:rsid w:val="00D940E1"/>
    <w:rsid w:val="00E05032"/>
    <w:rsid w:val="00E336E3"/>
    <w:rsid w:val="00E522DA"/>
    <w:rsid w:val="00E5427A"/>
    <w:rsid w:val="00E629AC"/>
    <w:rsid w:val="00E93DC0"/>
    <w:rsid w:val="00EA7B99"/>
    <w:rsid w:val="00EB4538"/>
    <w:rsid w:val="00F043AD"/>
    <w:rsid w:val="00F1399F"/>
    <w:rsid w:val="00F2499B"/>
    <w:rsid w:val="00F81A0E"/>
    <w:rsid w:val="00F87F59"/>
    <w:rsid w:val="00FA57C3"/>
    <w:rsid w:val="00FC3CE3"/>
    <w:rsid w:val="00FC4922"/>
    <w:rsid w:val="637570DB"/>
    <w:rsid w:val="79533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uiPriority w:val="29"/>
    <w:rPr>
      <w:i/>
      <w:iCs/>
      <w:color w:val="000000" w:themeColor="text1"/>
      <w14:textFill>
        <w14:solidFill>
          <w14:schemeClr w14:val="tx1"/>
        </w14:solidFill>
      </w14:textFill>
    </w:rPr>
  </w:style>
  <w:style w:type="paragraph" w:customStyle="1" w:styleId="17">
    <w:name w:val="MTDisplayEquation"/>
    <w:basedOn w:val="1"/>
    <w:next w:val="1"/>
    <w:link w:val="18"/>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4.xml"/><Relationship Id="rId25" Type="http://schemas.openxmlformats.org/officeDocument/2006/relationships/customXml" Target="../customXml/item3.xml"/><Relationship Id="rId24" Type="http://schemas.openxmlformats.org/officeDocument/2006/relationships/customXml" Target="../customXml/item2.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dp:LabelRoot xmlns:dp="http://www.founder.com/2010/digitalPublish/labelTree" tagType="contentCtrl">
</dp:LabelRoot>
</file>

<file path=customXml/item3.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4.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A6139CF6-5931-4AE5-A712-2A5998365C5A}">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810</Words>
  <Characters>889</Characters>
  <Lines>11</Lines>
  <Paragraphs>3</Paragraphs>
  <TotalTime>60</TotalTime>
  <ScaleCrop>false</ScaleCrop>
  <LinksUpToDate>false</LinksUpToDate>
  <CharactersWithSpaces>922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2026-07-14T04:08:18Z</dcterms:modified>
  <dc:title>Medical NOte</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1FF18A13F165423FAC8A0F4FA77662BB_12</vt:lpwstr>
  </property>
</Properties>
</file>