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84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第</w:t>
      </w:r>
      <w:r>
        <w:rPr>
          <w:sz w:val="21"/>
          <w:szCs w:val="21"/>
        </w:rPr>
        <w:t>7</w:t>
      </w:r>
      <w:r>
        <w:rPr>
          <w:rFonts w:eastAsia="黑体"/>
          <w:sz w:val="21"/>
          <w:szCs w:val="21"/>
        </w:rPr>
        <w:t>节</w:t>
      </w:r>
      <w:r>
        <w:rPr>
          <w:i/>
          <w:sz w:val="21"/>
          <w:szCs w:val="21"/>
        </w:rPr>
        <w:t>　</w:t>
      </w:r>
      <w:r>
        <w:rPr>
          <w:rFonts w:eastAsia="黑体"/>
          <w:sz w:val="21"/>
          <w:szCs w:val="21"/>
        </w:rPr>
        <w:t>二项分布、超几何分布与正态分布</w:t>
      </w:r>
    </w:p>
    <w:p w14:paraId="40984D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F1A47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的密度函数为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D116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（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r>
                      <m:rPr/>
                      <w:rPr>
                        <w:rFonts w:ascii="Cambria Math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</w:p>
    <w:p w14:paraId="602211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（</m:t>
                    </m:r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r>
                      <m:rPr/>
                      <w:rPr>
                        <w:rFonts w:ascii="Cambria Math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</w:p>
    <w:p w14:paraId="3CF57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某电视节目采用组团比赛的方式进行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参赛选手需要全部参加完五场公开比赛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其中五场中有四场获胜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就能取得参加决赛的资格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若某参赛选手每场比赛获胜的概率均是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则这名选手能参加决赛的概率是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C96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8697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D062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广东江门模拟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一箱苹果共有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个是烂果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从这箱苹果中随机抽取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个烂果的概率为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8346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F726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0870B0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安徽阜阳质检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已知离散型随机变量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服从二项分布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7D16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</w:p>
    <w:p w14:paraId="366A9D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</w:p>
    <w:p w14:paraId="5650AF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AA5B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BDAE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反复测量某一个物理量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其测量误差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通常被认为服从正态分布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若某物理量做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次测量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最后结果的误差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则为使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｜≥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的概率控制在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045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以下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至少要测量的次数为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若随机变量</w:t>
      </w:r>
      <w:r>
        <w:rPr>
          <w:i/>
          <w:sz w:val="21"/>
          <w:szCs w:val="21"/>
        </w:rPr>
        <w:t>ξ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682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997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B40C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400</w:t>
      </w:r>
    </w:p>
    <w:p w14:paraId="66B87A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</w:p>
    <w:p w14:paraId="1FE615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袋子中有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个黑球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现从袋子中有放回地随机取球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取到白球记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黑球记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次取球的总分数为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96C2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7866F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35032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广东揭阳模拟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73978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乙两名乒乓球选手进行比赛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根据赛前两位选手胜负的统计数据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在一局比赛中甲获胜的概率是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乙获胜的概率为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且各局比赛之间互不影响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若采用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五局三胜制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则甲最终获胜的概率为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86AE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取得最大值时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73E19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某短视频平台在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年上半年推出了新一代的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AI</w:t>
      </w:r>
      <w:r>
        <w:rPr>
          <w:rFonts w:hint="eastAsia"/>
          <w:sz w:val="21"/>
          <w:szCs w:val="21"/>
        </w:rPr>
        <w:t>推荐算法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为了检测受众情况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该公司从点赞的用户中随机选取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名志愿者统计他们的年龄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并按年龄差异绘制如下频率分布直方图</w:t>
      </w:r>
      <w:r>
        <w:rPr>
          <w:rFonts w:ascii="宋体" w:hAnsi="宋体"/>
          <w:sz w:val="21"/>
          <w:szCs w:val="21"/>
        </w:rPr>
        <w:t>.</w:t>
      </w:r>
    </w:p>
    <w:p w14:paraId="0323F16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38935" cy="1099820"/>
            <wp:effectExtent l="0" t="0" r="0" b="0"/>
            <wp:docPr id="392" name="27byljcsx10-12.jpg" descr="id:21475011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27byljcsx10-12.jpg" descr="id:214750111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9096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3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估计这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名志愿者年龄的中位数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结果精确到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和平均数</w:t>
      </w:r>
      <w:r>
        <w:rPr>
          <w:rFonts w:ascii="宋体" w:hAnsi="宋体"/>
          <w:sz w:val="21"/>
          <w:szCs w:val="21"/>
        </w:rPr>
        <w:t>；</w:t>
      </w:r>
    </w:p>
    <w:p w14:paraId="13B14E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依据上述调研结果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按照各年龄段人数的比例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用分层随机抽样的方法从这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名志愿者中随机选取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名志愿者参加座谈会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为了更好地了解年轻人群体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需要从参加座谈会的年龄在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的人中随机选出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人作为代表发言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表示代表年龄在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的志愿者人数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的分布列及期望</w:t>
      </w:r>
      <w:r>
        <w:rPr>
          <w:rFonts w:ascii="宋体" w:hAnsi="宋体"/>
          <w:sz w:val="21"/>
          <w:szCs w:val="21"/>
        </w:rPr>
        <w:t>.</w:t>
      </w:r>
    </w:p>
    <w:p w14:paraId="12E0FF58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1287B04C">
      <w:pPr>
        <w:tabs>
          <w:tab w:val="left" w:pos="2127"/>
        </w:tabs>
        <w:overflowPunct w:val="0"/>
        <w:snapToGrid w:val="0"/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93" name="综合应用灰.jpg" descr="id:21475011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综合应用灰.jpg" descr="id:214750111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6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服从二项分布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有零点的概率是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96AC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DF75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已知三个密度函数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σ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μ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b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05C4E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84630" cy="886460"/>
            <wp:effectExtent l="0" t="0" r="0" b="0"/>
            <wp:docPr id="394" name="26bycsx10-6-1.jpg" descr="id:21475011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26bycsx10-6-1.jpg" descr="id:214750112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009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0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μ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μ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μ</w:t>
      </w:r>
      <w:r>
        <w:rPr>
          <w:sz w:val="21"/>
          <w:szCs w:val="21"/>
          <w:vertAlign w:val="subscript"/>
        </w:rPr>
        <w:t>3</w:t>
      </w:r>
    </w:p>
    <w:p w14:paraId="6729AF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σ</w:t>
      </w:r>
      <w:r>
        <w:rPr>
          <w:sz w:val="21"/>
          <w:szCs w:val="21"/>
          <w:vertAlign w:val="subscript"/>
        </w:rPr>
        <w:t>3</w:t>
      </w:r>
    </w:p>
    <w:p w14:paraId="48E173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σ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113FF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σ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μ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σ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则存在实数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C2875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</w:p>
    <w:p w14:paraId="6FF082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2215" cy="471805"/>
            <wp:effectExtent l="0" t="0" r="0" b="0"/>
            <wp:docPr id="395" name="27byltysx10-18.jpg" descr="id:21475011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27byltysx10-18.jpg" descr="id:214750113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278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2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某电器由三个元件按如图方式连接而成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设三个电子元件的使用寿命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均服从正态分布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各个元件能否正常工作相互独立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当元件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正常工作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且元件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或元件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正常工作时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该电器正常工作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台这样的电器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估计这批电器使用寿命超过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小时的台数为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4EE01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在压力日益增大的当下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越来越多的人每日的休息时间无法满足缓解压力的需要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某研究小组随机调查了某地工作人员每日的休息时间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其中一周内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含周末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个人平均休息时长如下表所示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实际数据处理及分析中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认为工作日与周休日无差异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4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364"/>
        <w:gridCol w:w="1381"/>
        <w:gridCol w:w="1563"/>
        <w:gridCol w:w="1640"/>
        <w:gridCol w:w="1627"/>
        <w:gridCol w:w="1739"/>
      </w:tblGrid>
      <w:tr w14:paraId="2BD9C54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2A92B1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休息时</w:t>
            </w:r>
          </w:p>
          <w:p w14:paraId="4C7CD9F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小时</w:t>
            </w:r>
          </w:p>
        </w:tc>
        <w:tc>
          <w:tcPr>
            <w:tcW w:w="645" w:type="pct"/>
            <w:tcMar>
              <w:left w:w="0" w:type="dxa"/>
              <w:right w:w="0" w:type="dxa"/>
            </w:tcMar>
            <w:vAlign w:val="center"/>
          </w:tcPr>
          <w:p w14:paraId="5D5F2B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bookmarkStart w:id="0" w:name="_GoBack"/>
            <w:bookmarkEnd w:id="0"/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</w:p>
        </w:tc>
        <w:tc>
          <w:tcPr>
            <w:tcW w:w="653" w:type="pct"/>
            <w:tcMar>
              <w:left w:w="0" w:type="dxa"/>
              <w:right w:w="0" w:type="dxa"/>
            </w:tcMar>
            <w:vAlign w:val="center"/>
          </w:tcPr>
          <w:p w14:paraId="7A513D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</w:p>
        </w:tc>
        <w:tc>
          <w:tcPr>
            <w:tcW w:w="739" w:type="pct"/>
            <w:tcMar>
              <w:left w:w="0" w:type="dxa"/>
              <w:right w:w="0" w:type="dxa"/>
            </w:tcMar>
            <w:vAlign w:val="center"/>
          </w:tcPr>
          <w:p w14:paraId="214F63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6A6C4F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67A3C0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0FAE5A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～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</w:p>
        </w:tc>
      </w:tr>
      <w:tr w14:paraId="34AD31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49B801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人数</w:t>
            </w:r>
          </w:p>
        </w:tc>
        <w:tc>
          <w:tcPr>
            <w:tcW w:w="645" w:type="pct"/>
            <w:tcMar>
              <w:left w:w="0" w:type="dxa"/>
              <w:right w:w="0" w:type="dxa"/>
            </w:tcMar>
            <w:vAlign w:val="center"/>
          </w:tcPr>
          <w:p w14:paraId="30896C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53" w:type="pct"/>
            <w:tcMar>
              <w:left w:w="0" w:type="dxa"/>
              <w:right w:w="0" w:type="dxa"/>
            </w:tcMar>
            <w:vAlign w:val="center"/>
          </w:tcPr>
          <w:p w14:paraId="690E92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739" w:type="pct"/>
            <w:tcMar>
              <w:left w:w="0" w:type="dxa"/>
              <w:right w:w="0" w:type="dxa"/>
            </w:tcMar>
            <w:vAlign w:val="center"/>
          </w:tcPr>
          <w:p w14:paraId="589C4A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65170A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769" w:type="pct"/>
            <w:tcMar>
              <w:left w:w="0" w:type="dxa"/>
              <w:right w:w="0" w:type="dxa"/>
            </w:tcMar>
            <w:vAlign w:val="center"/>
          </w:tcPr>
          <w:p w14:paraId="44666C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822" w:type="pct"/>
            <w:tcMar>
              <w:left w:w="0" w:type="dxa"/>
              <w:right w:w="0" w:type="dxa"/>
            </w:tcMar>
            <w:vAlign w:val="center"/>
          </w:tcPr>
          <w:p w14:paraId="0ADF62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03E40B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估计该地内所有工作人员的平均休息时长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同一组的数据用该组区间的中点值为代表</w:t>
      </w:r>
      <w:r>
        <w:rPr>
          <w:rFonts w:ascii="宋体" w:hAnsi="宋体"/>
          <w:sz w:val="21"/>
          <w:szCs w:val="21"/>
        </w:rPr>
        <w:t>）；</w:t>
      </w:r>
    </w:p>
    <w:p w14:paraId="5D9B7B20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在被调查的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名工作人员中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人表示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近期压力过大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利用相应的统计学知识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设在该地的所有工</w:t>
      </w:r>
    </w:p>
    <w:p w14:paraId="1EEE833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headerReference r:id="rId5" w:type="default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4780B">
    <w:pPr>
      <w:pStyle w:val="4"/>
      <w:rPr>
        <w:rFonts w:hint="default" w:eastAsia="宋体"/>
        <w:lang w:val="en-US" w:eastAsia="zh-CN"/>
      </w:rPr>
    </w:pPr>
    <w:r>
      <w:rPr>
        <w:rFonts w:hint="eastAsia"/>
        <w:lang w:eastAsia="zh-CN"/>
      </w:rPr>
      <w:t>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BD37A84"/>
    <w:rsid w:val="30785222"/>
    <w:rsid w:val="57803264"/>
    <w:rsid w:val="7D45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1643</Words>
  <Characters>1947</Characters>
  <Lines>226</Lines>
  <Paragraphs>63</Paragraphs>
  <TotalTime>7</TotalTime>
  <ScaleCrop>false</ScaleCrop>
  <LinksUpToDate>false</LinksUpToDate>
  <CharactersWithSpaces>2006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cp:lastPrinted>2026-05-17T05:20:00Z</cp:lastPrinted>
  <dcterms:modified xsi:type="dcterms:W3CDTF">2026-07-27T10:23:07Z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869E562049E94750886757B8253E784D_12</vt:lpwstr>
  </property>
</Properties>
</file>