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6652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任意角、弧度制及任意角的三角函数</w:t>
      </w:r>
    </w:p>
    <w:p w14:paraId="5F68533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9AB0C0D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463878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40" name="基础达标灰.jpg" descr="id:21474991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基础达标灰.jpg" descr="id:214749914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F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下列与角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的终边相同的角的表达式中正确的是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A0C2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15DBC3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1820AE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°－</w:t>
      </w:r>
      <w:r>
        <w:rPr>
          <w:sz w:val="21"/>
          <w:szCs w:val="21"/>
        </w:rPr>
        <w:t>315</w:t>
      </w:r>
      <w:r>
        <w:rPr>
          <w:rFonts w:ascii="宋体" w:hAnsi="宋体"/>
          <w:sz w:val="21"/>
          <w:szCs w:val="21"/>
        </w:rPr>
        <w:t>°（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20925C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7E23DD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4FA2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1772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4E14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DDF6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CD10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6B1622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734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94F4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2B16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我国空间站备受世界瞩目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那么你知道我国空间站运行的轨道是什么形状吗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据来自中国载人航天工程办公室消息称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天和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核心舱组合体轨道参数为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远地点高度约为</w:t>
      </w:r>
      <w:r>
        <w:rPr>
          <w:sz w:val="21"/>
          <w:szCs w:val="21"/>
        </w:rPr>
        <w:t>394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近地点高度约为</w:t>
      </w:r>
      <w:r>
        <w:rPr>
          <w:sz w:val="21"/>
          <w:szCs w:val="21"/>
        </w:rPr>
        <w:t>394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简直比地球绕日运行轨道还圆</w:t>
      </w:r>
      <w:r>
        <w:rPr>
          <w:rFonts w:ascii="宋体" w:hAnsi="宋体"/>
          <w:sz w:val="21"/>
          <w:szCs w:val="21"/>
        </w:rPr>
        <w:t>！</w:t>
      </w:r>
      <w:r>
        <w:rPr>
          <w:rFonts w:hint="eastAsia"/>
          <w:sz w:val="21"/>
          <w:szCs w:val="21"/>
        </w:rPr>
        <w:t>若把空间站运行轨道看作圆形轨道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距地球表面的距离取</w:t>
      </w:r>
      <w:r>
        <w:rPr>
          <w:sz w:val="21"/>
          <w:szCs w:val="21"/>
        </w:rPr>
        <w:t>394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已知地球半径约为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370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则空间站绕地球每旋转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弧度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飞行的路程约为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取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F6BE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334</w:t>
      </w:r>
      <w:r>
        <w:rPr>
          <w:rFonts w:hint="eastAsia"/>
          <w:sz w:val="21"/>
          <w:szCs w:val="21"/>
        </w:rPr>
        <w:t>千米</w:t>
      </w:r>
    </w:p>
    <w:p w14:paraId="498F4A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540</w:t>
      </w:r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640</w:t>
      </w:r>
      <w:r>
        <w:rPr>
          <w:rFonts w:hint="eastAsia"/>
          <w:sz w:val="21"/>
          <w:szCs w:val="21"/>
        </w:rPr>
        <w:t>千米</w:t>
      </w:r>
    </w:p>
    <w:p w14:paraId="4153AB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8DF4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EBB8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DF3B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AFB7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5701BC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0B15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4E7E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是第三象限角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66EC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</w:p>
    <w:p w14:paraId="4765B9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2873CD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170D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370C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已知角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的终边经过点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64A2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A298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为钝角</w:t>
      </w:r>
    </w:p>
    <w:p w14:paraId="095A01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202A7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在第四象限</w:t>
      </w:r>
    </w:p>
    <w:p w14:paraId="6AFDE4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FF37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91E7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若角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是第四象限角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55FD0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8DC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3C24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在面积为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的扇形中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其周长最小时半径的值为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74044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7BAF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1038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2CC4F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1011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1B10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有意义</w:t>
      </w:r>
      <w:r>
        <w:rPr>
          <w:rFonts w:ascii="宋体" w:hAnsi="宋体"/>
          <w:sz w:val="21"/>
          <w:szCs w:val="21"/>
        </w:rPr>
        <w:t>.</w:t>
      </w:r>
    </w:p>
    <w:p w14:paraId="23FA7D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试判断角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所在的象限</w:t>
      </w:r>
      <w:r>
        <w:rPr>
          <w:rFonts w:ascii="宋体" w:hAnsi="宋体"/>
          <w:sz w:val="21"/>
          <w:szCs w:val="21"/>
        </w:rPr>
        <w:t>；</w:t>
      </w:r>
    </w:p>
    <w:p w14:paraId="37B2D7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的终边上有一点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OM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的值及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F3B22A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41" name="综合应用灰.jpg" descr="id:21474991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综合应用灰.jpg" descr="id:214749915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2A1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将含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角的直角三角板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绕顶点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顺时针旋转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后得到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AB'C'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经过的路径为弧</w:t>
      </w:r>
      <w:r>
        <w:rPr>
          <w:i/>
          <w:sz w:val="21"/>
          <w:szCs w:val="21"/>
        </w:rPr>
        <w:t>BB'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则图中阴影部分的面积是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1E62B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2510" cy="770890"/>
            <wp:effectExtent l="0" t="0" r="0" b="0"/>
            <wp:docPr id="142" name="27byljcsx4-16.jpg" descr="id:21474991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27byljcsx4-16.jpg" descr="id:214749916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901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35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3π</w:t>
      </w:r>
    </w:p>
    <w:p w14:paraId="58C7B2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ECCFD1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是单位圆上的两个质点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），∠</w:t>
      </w:r>
      <w:r>
        <w:rPr>
          <w:i/>
          <w:sz w:val="21"/>
          <w:szCs w:val="21"/>
        </w:rPr>
        <w:t>BOA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质点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rad/s</w:t>
      </w:r>
      <w:r>
        <w:rPr>
          <w:rFonts w:hint="eastAsia"/>
          <w:sz w:val="21"/>
          <w:szCs w:val="21"/>
        </w:rPr>
        <w:t>的角速度按逆时针方向在单位圆上运动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质点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rad/s</w:t>
      </w:r>
      <w:r>
        <w:rPr>
          <w:rFonts w:hint="eastAsia"/>
          <w:sz w:val="21"/>
          <w:szCs w:val="21"/>
        </w:rPr>
        <w:t>的角速度按顺时针方向在单位圆上运动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15DD0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35965" cy="774065"/>
            <wp:effectExtent l="0" t="0" r="0" b="0"/>
            <wp:docPr id="143" name="24bxysx4-5.jpg" descr="id:21474991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24bxysx4-5.jpg" descr="id:214749916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194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E4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BOA</w:t>
      </w:r>
      <w:r>
        <w:rPr>
          <w:rFonts w:hint="eastAsia"/>
          <w:sz w:val="21"/>
          <w:szCs w:val="21"/>
        </w:rPr>
        <w:t>的弧度数为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扇形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的弧长为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9C34D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扇形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在单位圆上第一次相遇</w:t>
      </w:r>
    </w:p>
    <w:p w14:paraId="0D58CF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FC52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的终边在如图阴影部分所表示的范围内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不含边界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的范围为</w:t>
      </w:r>
      <w:r>
        <w:rPr>
          <w:i/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ascii="宋体" w:hAnsi="宋体"/>
          <w:sz w:val="21"/>
          <w:szCs w:val="21"/>
        </w:rPr>
        <w:t>.</w:t>
      </w:r>
    </w:p>
    <w:p w14:paraId="5AECB3C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1395" cy="932180"/>
            <wp:effectExtent l="0" t="0" r="0" b="0"/>
            <wp:docPr id="144" name="27byljcsx4-18.jpg" descr="id:21474991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27byljcsx4-18.jpg" descr="id:214749917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2017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AE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E436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CB5C5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某单位拟建一个扇环形状的花坛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该扇环由以点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为圆心的两个同心圆弧和延长后通过点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的两条线段围成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按设计要求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扇环的周长为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其中大圆弧所在圆的半径为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设小圆弧所在圆的半径为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圆心角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正角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弧度</w:t>
      </w:r>
      <w:r>
        <w:rPr>
          <w:rFonts w:ascii="宋体" w:hAnsi="宋体"/>
          <w:sz w:val="21"/>
          <w:szCs w:val="21"/>
        </w:rPr>
        <w:t>）.</w:t>
      </w:r>
    </w:p>
    <w:p w14:paraId="3B9B989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4390" cy="633730"/>
            <wp:effectExtent l="0" t="0" r="0" b="0"/>
            <wp:docPr id="145" name="23xys4-11.jpg" descr="id:21474991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23xys4-11.jpg" descr="id:214749918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48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A0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的函数关系式</w:t>
      </w:r>
      <w:r>
        <w:rPr>
          <w:rFonts w:ascii="宋体" w:hAnsi="宋体"/>
          <w:sz w:val="21"/>
          <w:szCs w:val="21"/>
        </w:rPr>
        <w:t>；</w:t>
      </w:r>
    </w:p>
    <w:p w14:paraId="788BAC88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已知在花坛的边缘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实线部分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进行装饰时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直线部分的装饰费用为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弧线部分的装饰费用为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设花坛的面积与装饰总费用的比为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的函数关系式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为何值时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取得最大值</w:t>
      </w:r>
    </w:p>
    <w:p w14:paraId="3A3B2FF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30520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20F8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20806CAD"/>
    <w:rsid w:val="2496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1242</Words>
  <Characters>1528</Characters>
  <Lines>20</Lines>
  <Paragraphs>5</Paragraphs>
  <TotalTime>7</TotalTime>
  <ScaleCrop>false</ScaleCrop>
  <LinksUpToDate>false</LinksUpToDate>
  <CharactersWithSpaces>2839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2026-07-14T04:05:08Z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42779EF6798D458182687ACB747B2508_12</vt:lpwstr>
  </property>
</Properties>
</file>