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640D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第1节　任意角、弧度制及任意角的三角函数</w:t>
      </w:r>
    </w:p>
    <w:p w14:paraId="1F578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34950"/>
            <wp:effectExtent l="0" t="0" r="3810" b="0"/>
            <wp:docPr id="524" name="课标要求25彩.jpg" descr="id:21475171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课标要求25彩.jpg" descr="id:214751710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3775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349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A21D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89106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了解任意角的概念和弧度制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A8465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能进行弧度与角度的互化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体会引入弧度制的必要性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E8F31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借助单位圆理解任意角三角函数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正弦、余弦、正切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的定义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D6A712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8034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43E5E6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2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BDD88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角的概念</w:t>
            </w:r>
          </w:p>
        </w:tc>
      </w:tr>
    </w:tbl>
    <w:p w14:paraId="744D16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角可以看成一条射线绕着它的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旋转所成的图形</w:t>
      </w:r>
      <w:r>
        <w:rPr>
          <w:rFonts w:ascii="宋体" w:hAnsi="宋体"/>
          <w:sz w:val="21"/>
          <w:szCs w:val="21"/>
        </w:rPr>
        <w:t>.</w:t>
      </w:r>
    </w:p>
    <w:p w14:paraId="4CAAB5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分类</w:t>
      </w:r>
      <w:r>
        <w:rPr>
          <w:rFonts w:ascii="宋体" w:hAnsi="宋体"/>
          <w:sz w:val="21"/>
          <w:szCs w:val="21"/>
        </w:rPr>
        <w:t>：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按旋转方向不同分为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、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、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；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按终边位置不同分为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角和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轴线角.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B1D80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终边相同的角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所有与角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终边相同的角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连同角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在内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可构成一个集合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7CDB07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象限角与轴线角</w:t>
      </w:r>
    </w:p>
    <w:p w14:paraId="7C9163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象限角</w:t>
      </w:r>
    </w:p>
    <w:p w14:paraId="307AEA5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45740" cy="1042035"/>
            <wp:effectExtent l="0" t="0" r="0" b="0"/>
            <wp:docPr id="526" name="23lws-132.jpg" descr="id:21475171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23lws-132.jpg" descr="id:214751713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6354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A1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轴线角</w:t>
      </w:r>
    </w:p>
    <w:p w14:paraId="2E28BDC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51430" cy="1017905"/>
            <wp:effectExtent l="0" t="0" r="0" b="0"/>
            <wp:docPr id="527" name="23lws-133.jpg" descr="id:21475171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23lws-133.jpg" descr="id:214751713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1588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39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28" name="三角形彩.jpg" descr="id:21475171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三角形彩.jpg" descr="id:214751714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3446EF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668F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终边落在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轴的非负半轴的角的集合为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3113F9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终边落在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轴上的角的集合为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616040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第三象限角的集合为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°＋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°≤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270</w:t>
      </w:r>
      <w:r>
        <w:rPr>
          <w:rFonts w:ascii="宋体" w:hAnsi="宋体"/>
          <w:sz w:val="21"/>
          <w:szCs w:val="21"/>
        </w:rPr>
        <w:t>°＋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51DC2B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720</w:t>
      </w:r>
      <w:r>
        <w:rPr>
          <w:rFonts w:ascii="宋体" w:hAnsi="宋体"/>
          <w:sz w:val="21"/>
          <w:szCs w:val="21"/>
        </w:rPr>
        <w:t>°～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范围内所有与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角终边相同的角为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675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315</w:t>
      </w:r>
      <w:r>
        <w:rPr>
          <w:rFonts w:ascii="宋体" w:hAnsi="宋体"/>
          <w:sz w:val="21"/>
          <w:szCs w:val="21"/>
        </w:rPr>
        <w:t>°</w:t>
      </w:r>
    </w:p>
    <w:p w14:paraId="0861F8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是第二象限角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2AF7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是第三象限角</w:t>
      </w:r>
    </w:p>
    <w:p w14:paraId="078DCA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是第三象限角</w:t>
      </w:r>
    </w:p>
    <w:p w14:paraId="256968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是第二象限角</w:t>
      </w:r>
    </w:p>
    <w:p w14:paraId="355663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2α</w:t>
      </w:r>
      <w:r>
        <w:rPr>
          <w:rFonts w:hint="eastAsia"/>
          <w:sz w:val="21"/>
          <w:szCs w:val="21"/>
        </w:rPr>
        <w:t>是第三或第四象限角或在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轴负半轴上</w:t>
      </w:r>
    </w:p>
    <w:p w14:paraId="10970F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终边在直线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的集合为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430B11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34950"/>
            <wp:effectExtent l="0" t="0" r="8890" b="0"/>
            <wp:docPr id="529" name="练后悟通9彩.jpg" descr="id:21475171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练后悟通9彩.jpg" descr="id:2147517153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92740"/>
                    <a:stretch>
                      <a:fillRect/>
                    </a:stretch>
                  </pic:blipFill>
                  <pic:spPr>
                    <a:xfrm>
                      <a:off x="0" y="0"/>
                      <a:ext cx="3020416" cy="2349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A009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39FA9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确定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的终边位置的方法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先用终边相同的角的形式表示出角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的范围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再写出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或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的范围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然后根据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的可能取值讨论确定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或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的终边所在位置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BE95A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利用终边相同的角的集合求适合某些条件的角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先写出与这个角终边相同的所有角的集合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然后通过对集合中的参数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赋值来求得所需的角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0D1DD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相等的角终边一定相同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但终边相同的角不一定相等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终边相同的角有无数个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它们之间相差</w:t>
            </w:r>
            <w:r>
              <w:rPr>
                <w:sz w:val="21"/>
                <w:szCs w:val="21"/>
              </w:rPr>
              <w:t>360</w:t>
            </w:r>
            <w:r>
              <w:rPr>
                <w:rFonts w:ascii="宋体" w:hAnsi="宋体"/>
                <w:sz w:val="21"/>
                <w:szCs w:val="21"/>
              </w:rPr>
              <w:t>°</w:t>
            </w:r>
            <w:r>
              <w:rPr>
                <w:rFonts w:eastAsia="楷体"/>
                <w:sz w:val="21"/>
                <w:szCs w:val="21"/>
              </w:rPr>
              <w:t>的整数倍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CF0A38E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1F53C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5FE081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30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7831AE4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弧度制及应用</w:t>
            </w:r>
          </w:p>
        </w:tc>
      </w:tr>
    </w:tbl>
    <w:p w14:paraId="075224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长度等于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的圆弧所对的圆心角叫做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弧度的角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弧度单位用符号</w:t>
      </w:r>
      <w:r>
        <w:rPr>
          <w:sz w:val="21"/>
          <w:szCs w:val="21"/>
        </w:rPr>
        <w:t>rad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.</w:t>
      </w:r>
    </w:p>
    <w:p w14:paraId="62BB02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公式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4"/>
        <w:gridCol w:w="6090"/>
      </w:tblGrid>
      <w:tr w14:paraId="39BC135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pct"/>
            <w:tcMar>
              <w:left w:w="0" w:type="dxa"/>
              <w:right w:w="0" w:type="dxa"/>
            </w:tcMar>
            <w:vAlign w:val="center"/>
          </w:tcPr>
          <w:p w14:paraId="2112EB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的弧度数公式</w:t>
            </w:r>
          </w:p>
        </w:tc>
        <w:tc>
          <w:tcPr>
            <w:tcW w:w="2907" w:type="pct"/>
            <w:tcMar>
              <w:left w:w="0" w:type="dxa"/>
              <w:right w:w="0" w:type="dxa"/>
            </w:tcMar>
            <w:vAlign w:val="center"/>
          </w:tcPr>
          <w:p w14:paraId="5ED942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弧长用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表示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1BCCEB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pct"/>
            <w:tcMar>
              <w:left w:w="0" w:type="dxa"/>
              <w:right w:w="0" w:type="dxa"/>
            </w:tcMar>
            <w:vAlign w:val="center"/>
          </w:tcPr>
          <w:p w14:paraId="464ACD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角度与弧度的换算</w:t>
            </w:r>
          </w:p>
        </w:tc>
        <w:tc>
          <w:tcPr>
            <w:tcW w:w="2907" w:type="pct"/>
            <w:tcMar>
              <w:left w:w="0" w:type="dxa"/>
              <w:right w:w="0" w:type="dxa"/>
            </w:tcMar>
            <w:vAlign w:val="center"/>
          </w:tcPr>
          <w:p w14:paraId="39DD9E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°＝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180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rad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rad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  <w:tr w14:paraId="78C01C3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pct"/>
            <w:tcMar>
              <w:left w:w="0" w:type="dxa"/>
              <w:right w:w="0" w:type="dxa"/>
            </w:tcMar>
            <w:vAlign w:val="center"/>
          </w:tcPr>
          <w:p w14:paraId="059D5E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弧长公式</w:t>
            </w:r>
          </w:p>
        </w:tc>
        <w:tc>
          <w:tcPr>
            <w:tcW w:w="2907" w:type="pct"/>
            <w:tcMar>
              <w:left w:w="0" w:type="dxa"/>
              <w:right w:w="0" w:type="dxa"/>
            </w:tcMar>
            <w:vAlign w:val="center"/>
          </w:tcPr>
          <w:p w14:paraId="238D63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  <w:tr w14:paraId="3C5CC71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pct"/>
            <w:tcMar>
              <w:left w:w="0" w:type="dxa"/>
              <w:right w:w="0" w:type="dxa"/>
            </w:tcMar>
            <w:vAlign w:val="center"/>
          </w:tcPr>
          <w:p w14:paraId="799AAE6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扇形面积公式</w:t>
            </w:r>
          </w:p>
        </w:tc>
        <w:tc>
          <w:tcPr>
            <w:tcW w:w="2907" w:type="pct"/>
            <w:tcMar>
              <w:left w:w="0" w:type="dxa"/>
              <w:right w:w="0" w:type="dxa"/>
            </w:tcMar>
            <w:vAlign w:val="center"/>
          </w:tcPr>
          <w:p w14:paraId="4D6B576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</w:tr>
    </w:tbl>
    <w:p w14:paraId="1FA68B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应用公式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lr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的度量制度必须是弧度制</w:t>
      </w:r>
      <w:r>
        <w:rPr>
          <w:rFonts w:ascii="宋体" w:hAnsi="宋体"/>
          <w:sz w:val="21"/>
          <w:szCs w:val="21"/>
        </w:rPr>
        <w:t>.</w:t>
      </w:r>
    </w:p>
    <w:p w14:paraId="1CEEFB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1" name="例1彩.jpg" descr="id:21475171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例1彩.jpg" descr="id:214751718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已知一扇形的圆心角为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半径为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弧长为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.</w:t>
      </w:r>
    </w:p>
    <w:p w14:paraId="3E39AC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求扇形的周长</w:t>
      </w:r>
      <w:r>
        <w:rPr>
          <w:rFonts w:ascii="宋体" w:hAnsi="宋体"/>
          <w:sz w:val="21"/>
          <w:szCs w:val="21"/>
        </w:rPr>
        <w:t>；</w:t>
      </w:r>
    </w:p>
    <w:p w14:paraId="15FAB7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若扇形的周长为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求扇形面积的最大值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此时扇形的圆心角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为多少弧度</w:t>
      </w:r>
      <w:r>
        <w:rPr>
          <w:rFonts w:ascii="宋体" w:hAnsi="宋体"/>
          <w:sz w:val="21"/>
          <w:szCs w:val="21"/>
        </w:rPr>
        <w:t>.</w:t>
      </w:r>
    </w:p>
    <w:p w14:paraId="2B94CC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1300"/>
            <wp:effectExtent l="0" t="0" r="0" b="6350"/>
            <wp:docPr id="532" name="规律方法55彩.jpg" descr="id:21475171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规律方法55彩.jpg" descr="id:2147517191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7779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41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9A96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CFD50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应用弧度制解决问题的注意点</w:t>
            </w:r>
          </w:p>
          <w:p w14:paraId="13A89C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求扇形面积的关键是求得扇形的圆心角、半径、弧长三个量中的任意两个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要注意角的单位必须是弧度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1A12A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求扇形面积最大值的问题时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常转化为二次函数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或基本不等式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的最值问题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BC3450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在解决弧长问题和扇形面积问题时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要合理地利用圆心角所在的三角形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AECFD1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数学中处处存在着美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机械学家莱洛发现的莱洛三角形就给人以对称的美感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莱洛三角形的画法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先画等边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再分别以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为圆心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长为半径画圆弧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便得到莱洛三角形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若莱洛三角形的周长为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则其面积是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8552D2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2970" cy="786130"/>
            <wp:effectExtent l="0" t="0" r="0" b="0"/>
            <wp:docPr id="533" name="26bycsx4-5a.jpg" descr="id:21475172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26bycsx4-5a.jpg" descr="id:214751720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2987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85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已知扇形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当扇形的面积取得最大值时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扇形的弦长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3F8A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7D785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34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D43B5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任意角的三角函数</w:t>
            </w:r>
          </w:p>
        </w:tc>
      </w:tr>
    </w:tbl>
    <w:p w14:paraId="4D7EF1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是一个任意角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它的终边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与单位圆相交于点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那么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C0986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定义的推广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终边上异于顶点的任意一点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其到原点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3F0B57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三角函数值在各象限内的符号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一全正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二正弦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三正切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四余弦</w:t>
      </w:r>
      <w:r>
        <w:rPr>
          <w:rFonts w:ascii="宋体" w:hAnsi="宋体"/>
          <w:sz w:val="21"/>
          <w:szCs w:val="21"/>
        </w:rPr>
        <w:t>.</w:t>
      </w:r>
    </w:p>
    <w:p w14:paraId="4B483EA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72690" cy="600075"/>
            <wp:effectExtent l="0" t="0" r="0" b="0"/>
            <wp:docPr id="535" name="24bxysx4-1.jpg" descr="id:21475172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24bxysx4-1.jpg" descr="id:214751722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2853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AD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6" name="例2彩.jpg" descr="id:21475172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例2彩.jpg" descr="id:214751722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以坐标原点为顶点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轴非负半轴为始边的角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其终边落在直线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2945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D3667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442F0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F4B90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＝±</w:t>
      </w:r>
      <w:r>
        <w:rPr>
          <w:sz w:val="21"/>
          <w:szCs w:val="21"/>
        </w:rPr>
        <w:t>1</w:t>
      </w:r>
    </w:p>
    <w:p w14:paraId="3E6D64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则角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19C2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第一象限角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第二象限角</w:t>
      </w:r>
    </w:p>
    <w:p w14:paraId="143594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第三象限角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第四象限角</w:t>
      </w:r>
    </w:p>
    <w:p w14:paraId="396C04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55A3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432B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15900"/>
            <wp:effectExtent l="0" t="0" r="0" b="0"/>
            <wp:docPr id="537" name="规律方法65彩.jpg" descr="id:21475172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规律方法65彩.jpg" descr="id:2147517235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90750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159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BB94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37064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三角函数定义的应用</w:t>
            </w:r>
          </w:p>
          <w:p w14:paraId="5EDB06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直接利用三角函数的定义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找到给定角的终边上一个点的坐标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及这点到原点的距离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确定这个角的三角函数值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A28F2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已知角的某一个三角函数值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可以通过三角函数的定义列出含参数的方程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求参数的值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1F682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要判定三角函数值的符号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关键是要搞清三角函数中的角是第几象限角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再根据正、余弦函数值在各象限的符号确定值的符号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如果不能确定角所在象限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那就要进行分类讨论求解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6235E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156A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小于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大于</w:t>
      </w:r>
      <w:r>
        <w:rPr>
          <w:sz w:val="21"/>
          <w:szCs w:val="21"/>
        </w:rPr>
        <w:t>0</w:t>
      </w:r>
    </w:p>
    <w:p w14:paraId="45F96A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不存在</w:t>
      </w:r>
    </w:p>
    <w:p w14:paraId="723043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若角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的终边经过点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4"/>
        <w:gridCol w:w="5631"/>
      </w:tblGrid>
      <w:tr w14:paraId="1B4A9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pct"/>
            <w:tcMar>
              <w:left w:w="105" w:type="dxa"/>
              <w:right w:w="105" w:type="dxa"/>
            </w:tcMar>
            <w:vAlign w:val="center"/>
          </w:tcPr>
          <w:p w14:paraId="505E694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538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0" w:type="pct"/>
            <w:tcMar>
              <w:left w:w="52" w:type="dxa"/>
              <w:right w:w="52" w:type="dxa"/>
            </w:tcMar>
            <w:vAlign w:val="center"/>
          </w:tcPr>
          <w:p w14:paraId="2DF91C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三角函数线的应用</w:t>
            </w:r>
          </w:p>
        </w:tc>
      </w:tr>
    </w:tbl>
    <w:p w14:paraId="696D3A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通过人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 xml:space="preserve">必修一 </w:t>
      </w:r>
      <w:r>
        <w:rPr>
          <w:sz w:val="21"/>
          <w:szCs w:val="21"/>
        </w:rPr>
        <w:t>P210</w:t>
      </w:r>
      <w:r>
        <w:rPr>
          <w:rFonts w:hint="eastAsia"/>
          <w:sz w:val="21"/>
          <w:szCs w:val="21"/>
        </w:rPr>
        <w:t>探究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我们知道在平面直角坐标系中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的终边与单位圆交于点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PM</w:t>
      </w:r>
      <w:r>
        <w:rPr>
          <w:rFonts w:hint="eastAsia"/>
          <w:sz w:val="21"/>
          <w:szCs w:val="21"/>
        </w:rPr>
        <w:t>垂直于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交角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的终边或其反向延长线于点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有向线段</w:t>
      </w:r>
      <w:r>
        <w:rPr>
          <w:i/>
          <w:sz w:val="21"/>
          <w:szCs w:val="21"/>
        </w:rPr>
        <w:t>MP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AT</w:t>
      </w:r>
      <w:r>
        <w:rPr>
          <w:rFonts w:hint="eastAsia"/>
          <w:sz w:val="21"/>
          <w:szCs w:val="21"/>
        </w:rPr>
        <w:t>分别叫做角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的正弦线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余弦线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正切线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统称为三角函数线</w:t>
      </w:r>
      <w:r>
        <w:rPr>
          <w:rFonts w:ascii="宋体" w:hAnsi="宋体"/>
          <w:sz w:val="21"/>
          <w:szCs w:val="21"/>
        </w:rPr>
        <w:t>.</w:t>
      </w:r>
    </w:p>
    <w:p w14:paraId="3D8E4A1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76145" cy="1739900"/>
            <wp:effectExtent l="0" t="0" r="0" b="0"/>
            <wp:docPr id="539" name="26bycsx4-7.jpg" descr="id:21475172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26bycsx4-7.jpg" descr="id:2147517258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63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40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＜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AT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.</w:t>
      </w:r>
    </w:p>
    <w:p w14:paraId="2C7383D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540" name="例彩.jpg" descr="id:21475172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例彩.jpg" descr="id:2147517265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在平面直角坐标系中</w:t>
      </w:r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上的四段弧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在其中一段上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Ox</w:t>
      </w:r>
      <w:r>
        <w:rPr>
          <w:rFonts w:hint="eastAsia"/>
          <w:sz w:val="21"/>
          <w:szCs w:val="21"/>
        </w:rPr>
        <w:t>为始边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为终边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所在的圆弧是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A30D8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1011555"/>
            <wp:effectExtent l="0" t="0" r="0" b="0"/>
            <wp:docPr id="541" name="26bycsx4-9.jpg" descr="id:21475172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26bycsx4-9.jpg" descr="id:2147517272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686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0D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</w:p>
    <w:p w14:paraId="73D04A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4DC69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CBED8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E7F7C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</w:t>
      </w:r>
    </w:p>
    <w:p w14:paraId="71141A6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4529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3CF0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4F110A20"/>
    <w:rsid w:val="5B1A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1081</Words>
  <Characters>1169</Characters>
  <Lines>19</Lines>
  <Paragraphs>5</Paragraphs>
  <TotalTime>17</TotalTime>
  <ScaleCrop>false</ScaleCrop>
  <LinksUpToDate>false</LinksUpToDate>
  <CharactersWithSpaces>1227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2026-07-14T03:59:53Z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21675C87AF7E433BA6C9108EB5FB3D73_12</vt:lpwstr>
  </property>
</Properties>
</file>