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C639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第6节　函数</w:t>
      </w:r>
      <w:r>
        <w:rPr>
          <w:b/>
          <w:i/>
          <w:sz w:val="30"/>
          <w:szCs w:val="30"/>
        </w:rPr>
        <w:t>y</w:t>
      </w:r>
      <w:r>
        <w:rPr>
          <w:rFonts w:ascii="宋体" w:hAnsi="宋体"/>
          <w:b/>
          <w:sz w:val="30"/>
          <w:szCs w:val="30"/>
        </w:rPr>
        <w:t>＝</w:t>
      </w:r>
      <w:r>
        <w:rPr>
          <w:b/>
          <w:i/>
          <w:sz w:val="30"/>
          <w:szCs w:val="30"/>
        </w:rPr>
        <w:t>A</w:t>
      </w:r>
      <w:r>
        <w:rPr>
          <w:b/>
          <w:sz w:val="30"/>
          <w:szCs w:val="30"/>
        </w:rPr>
        <w:t>sin</w:t>
      </w:r>
      <w:r>
        <w:rPr>
          <w:rFonts w:ascii="宋体" w:hAnsi="宋体"/>
          <w:b/>
          <w:sz w:val="30"/>
          <w:szCs w:val="30"/>
        </w:rPr>
        <w:t>（</w:t>
      </w:r>
      <w:r>
        <w:rPr>
          <w:b/>
          <w:sz w:val="30"/>
          <w:szCs w:val="30"/>
        </w:rPr>
        <w:t>ω</w:t>
      </w:r>
      <w:r>
        <w:rPr>
          <w:b/>
          <w:i/>
          <w:sz w:val="30"/>
          <w:szCs w:val="30"/>
        </w:rPr>
        <w:t>x</w:t>
      </w:r>
      <w:r>
        <w:rPr>
          <w:rFonts w:ascii="宋体" w:hAnsi="宋体"/>
          <w:b/>
          <w:sz w:val="30"/>
          <w:szCs w:val="30"/>
        </w:rPr>
        <w:t>＋</w:t>
      </w:r>
      <w:r>
        <w:rPr>
          <w:b/>
          <w:sz w:val="30"/>
          <w:szCs w:val="30"/>
        </w:rPr>
        <w:t>φ</w:t>
      </w:r>
      <w:r>
        <w:rPr>
          <w:rFonts w:ascii="宋体" w:hAnsi="宋体"/>
          <w:b/>
          <w:sz w:val="30"/>
          <w:szCs w:val="30"/>
        </w:rPr>
        <w:t>）</w:t>
      </w:r>
      <w:r>
        <w:rPr>
          <w:b/>
          <w:sz w:val="30"/>
          <w:szCs w:val="30"/>
        </w:rPr>
        <w:t>的图象及应用</w:t>
      </w:r>
    </w:p>
    <w:p w14:paraId="76715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15900"/>
            <wp:effectExtent l="0" t="0" r="0" b="0"/>
            <wp:docPr id="628" name="课标要求2彩.jpg" descr="id:21475180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课标要求2彩.jpg" descr="id:2147518098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985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159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6A0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1D7E7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结合具体实例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的实际意义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1ED86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能借助图象理解参数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了解参数的变化对函数图象的影响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5215C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793"/>
      </w:tblGrid>
      <w:tr w14:paraId="2B70F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pct"/>
            <w:tcMar>
              <w:left w:w="0" w:type="dxa"/>
              <w:right w:w="0" w:type="dxa"/>
            </w:tcMar>
            <w:vAlign w:val="center"/>
          </w:tcPr>
          <w:p w14:paraId="7E6626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97835" cy="414020"/>
                  <wp:effectExtent l="0" t="0" r="0" b="0"/>
                  <wp:docPr id="629" name="考点一+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考点一+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67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pct"/>
            <w:tcMar>
              <w:left w:w="105" w:type="dxa"/>
              <w:right w:w="105" w:type="dxa"/>
            </w:tcMar>
            <w:vAlign w:val="center"/>
          </w:tcPr>
          <w:p w14:paraId="240CCD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的有关概念及五点法作图</w:t>
            </w:r>
          </w:p>
        </w:tc>
      </w:tr>
    </w:tbl>
    <w:p w14:paraId="6FC258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的有关概念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732"/>
        <w:gridCol w:w="1733"/>
        <w:gridCol w:w="1733"/>
        <w:gridCol w:w="1733"/>
        <w:gridCol w:w="1733"/>
      </w:tblGrid>
      <w:tr w14:paraId="7E8F7ED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vMerge w:val="restart"/>
            <w:tcMar>
              <w:left w:w="42" w:type="dxa"/>
              <w:right w:w="42" w:type="dxa"/>
            </w:tcMar>
            <w:vAlign w:val="center"/>
          </w:tcPr>
          <w:p w14:paraId="6D3809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0B2A71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振幅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001489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38C06E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67F179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相位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2AC07E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初相</w:t>
            </w:r>
          </w:p>
        </w:tc>
      </w:tr>
      <w:tr w14:paraId="5F227B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vMerge w:val="continue"/>
            <w:tcMar>
              <w:left w:w="42" w:type="dxa"/>
              <w:right w:w="42" w:type="dxa"/>
            </w:tcMar>
            <w:vAlign w:val="center"/>
          </w:tcPr>
          <w:p w14:paraId="0765C3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18E34A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3B5C1A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4C9284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36974E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2B6001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22C65B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用</w:t>
      </w:r>
      <w:r>
        <w:rPr>
          <w:rFonts w:hAnsi="黑体" w:eastAsia="黑体"/>
          <w:sz w:val="21"/>
          <w:szCs w:val="21"/>
        </w:rPr>
        <w:t>“</w:t>
      </w:r>
      <w:r>
        <w:rPr>
          <w:rFonts w:eastAsia="黑体"/>
          <w:sz w:val="21"/>
          <w:szCs w:val="21"/>
        </w:rPr>
        <w:t>五点法</w:t>
      </w:r>
      <w:r>
        <w:rPr>
          <w:rFonts w:hAnsi="黑体" w:eastAsia="黑体"/>
          <w:sz w:val="21"/>
          <w:szCs w:val="21"/>
        </w:rPr>
        <w:t>”</w:t>
      </w:r>
      <w:r>
        <w:rPr>
          <w:rFonts w:eastAsia="黑体"/>
          <w:sz w:val="21"/>
          <w:szCs w:val="21"/>
        </w:rPr>
        <w:t>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一个周期内的简图</w:t>
      </w:r>
    </w:p>
    <w:p w14:paraId="36F6C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一个周期内的简图时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要找五个关键点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1554"/>
        <w:gridCol w:w="1556"/>
        <w:gridCol w:w="1556"/>
        <w:gridCol w:w="1557"/>
        <w:gridCol w:w="1555"/>
      </w:tblGrid>
      <w:tr w14:paraId="725F040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23012B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23EF5DB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57820E6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512D86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4ABD68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43A08F0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2π</w:t>
            </w:r>
          </w:p>
        </w:tc>
      </w:tr>
      <w:tr w14:paraId="03C121D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2293CA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63419D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191596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0220C4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217626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7DCB2B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27B6BB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273994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</w:p>
          <w:p w14:paraId="71889A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3B11D5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094AE1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7AAE09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78178D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3" w:type="pct"/>
            <w:tcMar>
              <w:left w:w="0" w:type="dxa"/>
              <w:right w:w="0" w:type="dxa"/>
            </w:tcMar>
            <w:vAlign w:val="center"/>
          </w:tcPr>
          <w:p w14:paraId="26F1F6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0A444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0" name="例1彩.jpg" descr="id:21475181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例1彩.jpg" descr="id:214751813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其五点的坐标分别为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若该函数描述的是一简谐运动的变化规律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则该运动的振幅是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相位是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0BFF6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福建泉州月考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用五点法作下列函数的大致图象</w:t>
      </w:r>
      <w:r>
        <w:rPr>
          <w:rFonts w:ascii="宋体" w:hAnsi="宋体"/>
          <w:sz w:val="21"/>
          <w:szCs w:val="21"/>
        </w:rPr>
        <w:t>.</w:t>
      </w:r>
    </w:p>
    <w:p w14:paraId="0088F3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]；</w:t>
      </w:r>
    </w:p>
    <w:p w14:paraId="563375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.</w:t>
      </w:r>
    </w:p>
    <w:p w14:paraId="02E33F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196850"/>
            <wp:effectExtent l="0" t="0" r="0" b="0"/>
            <wp:docPr id="631" name="规律方法55彩.jpg" descr="id:21475181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规律方法55彩.jpg" descr="id:2147518144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90030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1968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695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1E028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五点法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作函数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实质是利用函数的三个零点、两个最值点画出函数在一个周期内的图象</w:t>
            </w:r>
            <w:r>
              <w:rPr>
                <w:rFonts w:ascii="宋体" w:hAnsi="宋体"/>
                <w:sz w:val="21"/>
                <w:szCs w:val="21"/>
              </w:rPr>
              <w:t>.（</w:t>
            </w:r>
            <w:r>
              <w:rPr>
                <w:rFonts w:eastAsia="楷体"/>
                <w:sz w:val="21"/>
                <w:szCs w:val="21"/>
              </w:rPr>
              <w:t>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tan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的图象一般用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三点两线法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097236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当在同一坐标系中作两个函数的图象时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要注意其相对位置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常借助于函数值的大小来确定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39445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D596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020E5D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0FD433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68F2F6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用五点法做出函数的图象</w:t>
      </w:r>
      <w:r>
        <w:rPr>
          <w:rFonts w:ascii="宋体" w:hAnsi="宋体"/>
          <w:sz w:val="21"/>
          <w:szCs w:val="21"/>
        </w:rPr>
        <w:t>；</w:t>
      </w:r>
    </w:p>
    <w:p w14:paraId="2A01D6A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求此函数的振幅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周期和初相</w:t>
      </w:r>
      <w:r>
        <w:rPr>
          <w:rFonts w:ascii="宋体" w:hAnsi="宋体"/>
          <w:sz w:val="21"/>
          <w:szCs w:val="21"/>
        </w:rPr>
        <w:t>.</w:t>
      </w:r>
    </w:p>
    <w:p w14:paraId="1F3EAA3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64CFB2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A253B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C7D3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28098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3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48C79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的图象变换</w:t>
            </w:r>
          </w:p>
        </w:tc>
      </w:tr>
    </w:tbl>
    <w:p w14:paraId="02D904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黑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eastAsia="黑体"/>
          <w:sz w:val="21"/>
          <w:szCs w:val="21"/>
        </w:rPr>
        <w:t>的图象通过变换得到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的图象的两种途径</w:t>
      </w:r>
    </w:p>
    <w:p w14:paraId="3EF95A4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85745" cy="2296795"/>
            <wp:effectExtent l="0" t="0" r="0" b="0"/>
            <wp:docPr id="633" name="27byljcsx4-46s.jpg" descr="id:21475181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27byljcsx4-46s.jpg" descr="id:214751816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6009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58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图象平移的规律</w:t>
      </w:r>
      <w:r>
        <w:rPr>
          <w:rFonts w:ascii="宋体" w:hAnsi="宋体"/>
          <w:sz w:val="21"/>
          <w:szCs w:val="21"/>
        </w:rPr>
        <w:t>：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左加右减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上加下减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先相位变换再周期变换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伸缩变换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平移的量是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先周期变换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伸缩变换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再相位变换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平移的量是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4" name="例2彩.jpg" descr="id:21475181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例2彩.jpg" descr="id:214751817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为了得到曲线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则对曲线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的变换正确的是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7A98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1CD0EA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4BE10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19831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先把横坐标缩短到原来的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再把得到的曲线向左平移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4E3027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为了得到函数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只需把正弦曲线上所有的点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E233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</w:p>
    <w:p w14:paraId="169E23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</w:p>
    <w:p w14:paraId="474A1D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先将横坐标缩短到原来的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7EF57E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先将横坐标伸长到原来的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纵坐标不变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61255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F065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196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196850"/>
            <wp:effectExtent l="0" t="0" r="0" b="0"/>
            <wp:docPr id="635" name="规律方法6彩.jpg" descr="id:21475181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规律方法6彩.jpg" descr="id:2147518181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90862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1968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A1EB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8B5D0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三角函数图象变换解题策略</w:t>
            </w:r>
          </w:p>
          <w:p w14:paraId="79431D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解题时首先分清原函数与变换后的函数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2BCF8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异名三角函数图象变换要利用诱导公式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将不同名函数转换成同名函数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A7F63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无论是先平移再伸缩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还是先伸缩再平移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只要平移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个单位长度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都是自变量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变为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±｜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｜，</w:t>
            </w:r>
            <w:r>
              <w:rPr>
                <w:rFonts w:eastAsia="楷体"/>
                <w:sz w:val="21"/>
                <w:szCs w:val="21"/>
              </w:rPr>
              <w:t>而不是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变为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±｜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｜.</w:t>
            </w:r>
          </w:p>
        </w:tc>
      </w:tr>
    </w:tbl>
    <w:p w14:paraId="73D257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图象上所有的点向左平移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再把所有点的横坐标变为原来的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AD88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48B8C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的图象的一部分如图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中的函数图象对应的函数是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A649C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13915" cy="1228090"/>
            <wp:effectExtent l="0" t="0" r="0" b="0"/>
            <wp:docPr id="636" name="25besxp1-33.jpg" descr="id:21475181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25besxp1-33.jpg" descr="id:214751819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199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B3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56A91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7A50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10163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3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427BC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由图象求函数的解析式</w:t>
            </w:r>
          </w:p>
        </w:tc>
      </w:tr>
    </w:tbl>
    <w:p w14:paraId="04AF5AD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8" name="例3彩.jpg" descr="id:21475182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例3彩.jpg" descr="id:214751821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河南名校调研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0A225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981075"/>
            <wp:effectExtent l="0" t="0" r="0" b="0"/>
            <wp:docPr id="639" name="27byljcsx4-48.jpg" descr="id:21475182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27byljcsx4-48.jpg" descr="id:214751821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5088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F7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　　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5DB0F1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上的图象大致如图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03265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29385" cy="688340"/>
            <wp:effectExtent l="0" t="0" r="0" b="0"/>
            <wp:docPr id="640" name="26bycsx4-19.jpg" descr="id:21475182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26bycsx4-19.jpg" descr="id:214751822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9629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E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434D6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476C4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98ED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BF7C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8600"/>
            <wp:effectExtent l="0" t="0" r="0" b="0"/>
            <wp:docPr id="641" name="规律方法65彩.jpg" descr="id:2147518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规律方法65彩.jpg" descr="id:2147518232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9020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8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924D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D0620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的步骤和方法</w:t>
            </w:r>
          </w:p>
          <w:p w14:paraId="0E20AF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确定函数的最大值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和最小值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1019F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确定函数的最小正周期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CCDA59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把图象上的一个已知点代入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此时要注意该点在上升区间上还是在下降区间上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或把图象的最高点或最低点代入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CC442D3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8F714FF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09D82A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73531A7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901700"/>
            <wp:effectExtent l="0" t="0" r="0" b="0"/>
            <wp:docPr id="642" name="26bysxp4-7.jpg" descr="id:21475182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26bysxp4-7.jpg" descr="id:2147518247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4462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10F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934CD6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72235" cy="777240"/>
            <wp:effectExtent l="0" t="0" r="0" b="0"/>
            <wp:docPr id="643" name="23gksx+13.jpg" descr="id:21475182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23gksx+13.jpg" descr="id:2147518254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266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4CA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6</w:t>
      </w:r>
    </w:p>
    <w:p w14:paraId="7D95FF5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761E86"/>
    <w:rsid w:val="0081363D"/>
    <w:rsid w:val="00843D10"/>
    <w:rsid w:val="00870493"/>
    <w:rsid w:val="008B3DDC"/>
    <w:rsid w:val="009217BC"/>
    <w:rsid w:val="00960619"/>
    <w:rsid w:val="00971BFB"/>
    <w:rsid w:val="009748A6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16F3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20356F76"/>
    <w:rsid w:val="79D0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2035</Words>
  <Characters>2342</Characters>
  <Lines>20</Lines>
  <Paragraphs>5</Paragraphs>
  <TotalTime>16</TotalTime>
  <ScaleCrop>false</ScaleCrop>
  <LinksUpToDate>false</LinksUpToDate>
  <CharactersWithSpaces>2613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2026-07-14T03:58:42Z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CA853A5EB9DB4CB3A0141195D70B99B0_12</vt:lpwstr>
  </property>
</Properties>
</file>