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3E549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双休检测</w:t>
      </w:r>
      <w:r>
        <w:rPr>
          <w:sz w:val="21"/>
          <w:szCs w:val="21"/>
        </w:rPr>
        <w:t>7</w:t>
      </w:r>
    </w:p>
    <w:p w14:paraId="72E69B9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42B2A3F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6600"/>
          <w:sz w:val="21"/>
          <w:szCs w:val="21"/>
        </w:rPr>
        <w:t>一、单项选择题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362617A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山西太原调研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处的切线方程为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CFC599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</w:p>
    <w:p w14:paraId="1FF894D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</w:p>
    <w:p w14:paraId="7CE3F86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y'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所以曲线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处的切线斜率为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0+1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所以切线方程为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B959E1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202718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）</w:t>
      </w:r>
    </w:p>
    <w:p w14:paraId="4E97DBE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）</w:t>
      </w:r>
    </w:p>
    <w:p w14:paraId="751065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）</w:t>
      </w:r>
    </w:p>
    <w:p w14:paraId="01234C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）</w:t>
      </w:r>
    </w:p>
    <w:p w14:paraId="4FB8F44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47B8A5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下列求导正确的是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907F1D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'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</w:p>
    <w:p w14:paraId="0DB8AAE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'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+4sin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748000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.[（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]</w:t>
      </w:r>
      <w:r>
        <w:rPr>
          <w:i/>
          <w:sz w:val="21"/>
          <w:szCs w:val="21"/>
        </w:rPr>
        <w:t>'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</w:p>
    <w:p w14:paraId="0DB623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）］</w:t>
      </w:r>
      <w:r>
        <w:rPr>
          <w:i/>
          <w:sz w:val="21"/>
          <w:szCs w:val="21"/>
          <w:vertAlign w:val="superscript"/>
        </w:rPr>
        <w:t>'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</w:p>
    <w:p w14:paraId="0905B1D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'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'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'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'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)'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)'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i/>
          <w:color w:val="FF0000"/>
          <w:sz w:val="21"/>
          <w:szCs w:val="21"/>
        </w:rPr>
        <w:t>'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'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，∵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hint="eastAsia" w:eastAsia="Times New Roman"/>
          <w:color w:val="FF0000"/>
          <w:sz w:val="21"/>
          <w:szCs w:val="21"/>
        </w:rPr>
        <w:t>［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）］</w:t>
      </w:r>
      <w:r>
        <w:rPr>
          <w:i/>
          <w:color w:val="FF0000"/>
          <w:sz w:val="21"/>
          <w:szCs w:val="21"/>
          <w:vertAlign w:val="superscript"/>
        </w:rPr>
        <w:t>'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4cos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084019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已知定义在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其导函数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的大致图象如图所示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5F3EFD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145540" cy="642620"/>
            <wp:effectExtent l="0" t="0" r="0" b="0"/>
            <wp:docPr id="509" name="25xsp3-5.jpg" descr="id:214752141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" name="25xsp3-5.jpg" descr="id:2147521412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5803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FC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</w:p>
    <w:p w14:paraId="39A7A9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）</w:t>
      </w:r>
    </w:p>
    <w:p w14:paraId="78EC7DB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</w:p>
    <w:p w14:paraId="0E0108F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</w:t>
      </w:r>
    </w:p>
    <w:p w14:paraId="3A2E80B5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图象可知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图象大致如图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由图可知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故仅有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选项是正确的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058A25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126490" cy="517525"/>
            <wp:effectExtent l="0" t="0" r="0" b="0"/>
            <wp:docPr id="510" name="25xsp3-6.jpg" descr="id:214752141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25xsp3-6.jpg" descr="id:2147521419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27087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A0D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辽宁大连模拟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既是曲线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的切线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也是曲线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ln</w:t>
      </w:r>
      <w:r>
        <w:rPr>
          <w:rFonts w:ascii="宋体" w:hAnsi="宋体"/>
          <w:sz w:val="21"/>
          <w:szCs w:val="21"/>
        </w:rPr>
        <w:t>（－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的切线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D1E58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75AECF8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1</w:t>
      </w:r>
    </w:p>
    <w:p w14:paraId="5923C1E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设直线与曲线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的切点为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y'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'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设直线与曲线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ln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的切点为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ln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））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y'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ln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i/>
          <w:color w:val="FF0000"/>
          <w:sz w:val="21"/>
          <w:szCs w:val="21"/>
        </w:rPr>
        <w:t>'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则曲线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在点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处的切线方程为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曲线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ln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ln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））</w:t>
      </w:r>
      <w:r>
        <w:rPr>
          <w:rFonts w:eastAsia="仿宋"/>
          <w:color w:val="FF0000"/>
          <w:sz w:val="21"/>
          <w:szCs w:val="21"/>
        </w:rPr>
        <w:t>处的切线方程为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ln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ln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ln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1=1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ln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),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e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e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05DFCE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湖北八市联考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为偶函数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其图象在点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））</w:t>
      </w:r>
      <w:r>
        <w:rPr>
          <w:rFonts w:hint="eastAsia"/>
          <w:sz w:val="21"/>
          <w:szCs w:val="21"/>
        </w:rPr>
        <w:t>处的切线方程为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的导函数为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EFBCC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　　　　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2733BC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为偶函数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两边求导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'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））</w:t>
      </w:r>
      <w:r>
        <w:rPr>
          <w:rFonts w:eastAsia="仿宋"/>
          <w:color w:val="FF0000"/>
          <w:sz w:val="21"/>
          <w:szCs w:val="21"/>
        </w:rPr>
        <w:t>处的切线方程为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02FBCB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若对</w:t>
      </w:r>
      <w:r>
        <w:rPr>
          <w:rFonts w:hint="eastAsia" w:eastAsia="Times New Roman"/>
          <w:sz w:val="21"/>
          <w:szCs w:val="21"/>
        </w:rPr>
        <w:t>∀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都有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）≥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64649C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，＋∞）</w:t>
      </w:r>
    </w:p>
    <w:p w14:paraId="1A3132B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，＋∞）</w:t>
      </w:r>
    </w:p>
    <w:p w14:paraId="273DCBF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2e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注意到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对</w:t>
      </w:r>
      <w:r>
        <w:rPr>
          <w:rFonts w:hint="eastAsia" w:eastAsia="Times New Roman"/>
          <w:color w:val="FF0000"/>
          <w:sz w:val="21"/>
          <w:szCs w:val="21"/>
        </w:rPr>
        <w:t>∀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可知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对</w:t>
      </w:r>
      <w:r>
        <w:rPr>
          <w:rFonts w:hint="eastAsia" w:eastAsia="Times New Roman"/>
          <w:color w:val="FF0000"/>
          <w:sz w:val="21"/>
          <w:szCs w:val="21"/>
        </w:rPr>
        <w:t>∀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2e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满足条件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所以实数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4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E4F58B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6600"/>
          <w:sz w:val="21"/>
          <w:szCs w:val="21"/>
        </w:rPr>
        <w:t>二、多项选择题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7E7BDAA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过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轴上一点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作曲线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hint="eastAsia"/>
          <w:sz w:val="21"/>
          <w:szCs w:val="21"/>
        </w:rPr>
        <w:t>的切线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若这样的切线不存在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则整数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的可能取值为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97CBCB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5</w:t>
      </w:r>
    </w:p>
    <w:p w14:paraId="64CE828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7</w:t>
      </w:r>
    </w:p>
    <w:p w14:paraId="4961733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ABC　</w:t>
      </w:r>
      <w:r>
        <w:rPr>
          <w:rFonts w:eastAsia="仿宋"/>
          <w:color w:val="FF0000"/>
          <w:sz w:val="21"/>
          <w:szCs w:val="21"/>
        </w:rPr>
        <w:t>设切点为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y'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所以切线方程为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因为切线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经过点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由题意知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关于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eastAsia="仿宋"/>
          <w:color w:val="FF0000"/>
          <w:sz w:val="21"/>
          <w:szCs w:val="21"/>
        </w:rPr>
        <w:t>的方程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－（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没有实数解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t</w:t>
      </w:r>
      <w:r>
        <w:rPr>
          <w:rFonts w:eastAsia="仿宋"/>
          <w:color w:val="FF0000"/>
          <w:sz w:val="21"/>
          <w:szCs w:val="21"/>
        </w:rPr>
        <w:t>为整数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t</w:t>
      </w:r>
      <w:r>
        <w:rPr>
          <w:rFonts w:eastAsia="仿宋"/>
          <w:color w:val="FF0000"/>
          <w:sz w:val="21"/>
          <w:szCs w:val="21"/>
        </w:rPr>
        <w:t>的取值有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5BBC82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分别是定义在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上的奇函数和偶函数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g'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为其导函数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g'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则使得不等式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成立的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273B2E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.（－∞，－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4FDBE0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，＋∞）</w:t>
      </w:r>
    </w:p>
    <w:p w14:paraId="2DC3C40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BD　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分别是定义在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上的奇函数和偶函数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上的奇函数</w:t>
      </w:r>
      <w:r>
        <w:rPr>
          <w:rFonts w:ascii="宋体" w:hAnsi="宋体"/>
          <w:color w:val="FF0000"/>
          <w:sz w:val="21"/>
          <w:szCs w:val="21"/>
        </w:rPr>
        <w:t>，∵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奇函数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上也单调递减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作出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的草图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如图所示</w:t>
      </w:r>
      <w:r>
        <w:rPr>
          <w:rFonts w:ascii="宋体" w:hAnsi="宋体"/>
          <w:color w:val="FF0000"/>
          <w:sz w:val="21"/>
          <w:szCs w:val="21"/>
        </w:rPr>
        <w:t>：</w:t>
      </w:r>
    </w:p>
    <w:p w14:paraId="495C888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329055" cy="916940"/>
            <wp:effectExtent l="0" t="0" r="0" b="0"/>
            <wp:docPr id="511" name="23xys3-14.jpg" descr="id:214752142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" name="23xys3-14.jpg" descr="id:2147521426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29184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19FC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）∪（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02082C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6600"/>
          <w:sz w:val="21"/>
          <w:szCs w:val="21"/>
        </w:rPr>
        <w:t>三、填空题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05EF99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四川成都模拟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内不单调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的取值范围是</w:t>
      </w:r>
      <w:r>
        <w:rPr>
          <w:sz w:val="21"/>
          <w:szCs w:val="21"/>
          <w:u w:val="single" w:color="000000"/>
        </w:rPr>
        <w:t>　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（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 xml:space="preserve"> 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0877FDC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由题意知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内不单调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内有变号零点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1&lt;1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+2&gt;1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74FBA6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定义在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且对任意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都有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）＞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的解集为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（－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4A6336C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上的减函数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不等式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所以原不等式的解集为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13BC67C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贵州贵阳适应性考试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是定义在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上的偶函数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hint="eastAsia"/>
          <w:sz w:val="21"/>
          <w:szCs w:val="21"/>
        </w:rPr>
        <w:t>也是偶函数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sz w:val="21"/>
          <w:szCs w:val="21"/>
          <w:u w:val="single" w:color="000000"/>
        </w:rPr>
        <w:t>　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（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－∞，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）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∪（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，＋∞）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6ED25B8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上的偶函数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对等式两边求导有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　</w:t>
      </w:r>
      <w:r>
        <w:rPr>
          <w:rFonts w:ascii="宋体" w:hAnsi="宋体"/>
          <w:color w:val="FF0000"/>
          <w:sz w:val="21"/>
          <w:szCs w:val="21"/>
        </w:rPr>
        <w:t>①，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eastAsia="仿宋"/>
          <w:color w:val="FF0000"/>
          <w:sz w:val="21"/>
          <w:szCs w:val="21"/>
        </w:rPr>
        <w:t>是偶函数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color w:val="FF0000"/>
          <w:sz w:val="21"/>
          <w:szCs w:val="21"/>
        </w:rPr>
        <w:t>　</w:t>
      </w:r>
      <w:r>
        <w:rPr>
          <w:rFonts w:ascii="宋体" w:hAnsi="宋体"/>
          <w:color w:val="FF0000"/>
          <w:sz w:val="21"/>
          <w:szCs w:val="21"/>
        </w:rPr>
        <w:t>②.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①②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单调递减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｜＜｜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EE78D7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6600"/>
          <w:sz w:val="21"/>
          <w:szCs w:val="21"/>
        </w:rPr>
        <w:t>四、解答题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28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0AAC10B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6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试讨论函数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的单调性</w:t>
      </w:r>
      <w:r>
        <w:rPr>
          <w:rFonts w:ascii="宋体" w:hAnsi="宋体"/>
          <w:sz w:val="21"/>
          <w:szCs w:val="21"/>
        </w:rPr>
        <w:t>.</w:t>
      </w:r>
    </w:p>
    <w:p w14:paraId="42BD73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ax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657F1B2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0D0AF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－∞，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内单调递增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3FA4E97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84C532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455213D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3AC950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，＋∞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内单调递减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67D0ACE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（－∞，＋∞）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1EA8F9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F900B0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－∞，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内单调递减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0E7C78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综上所述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－∞，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内单调递增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70D2E31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，＋∞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内单调递减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7E658B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（－∞，＋∞）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54F8415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－∞，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内单调递增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内单调递减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B6DADC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kx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）.</w:t>
      </w:r>
    </w:p>
    <w:p w14:paraId="2BA207F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的单调区间</w:t>
      </w:r>
      <w:r>
        <w:rPr>
          <w:rFonts w:ascii="宋体" w:hAnsi="宋体"/>
          <w:sz w:val="21"/>
          <w:szCs w:val="21"/>
        </w:rPr>
        <w:t>；</w:t>
      </w:r>
    </w:p>
    <w:p w14:paraId="22B1898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在其定义域上单调递增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4242123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的定义域为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rFonts w:eastAsia="仿宋"/>
          <w:color w:val="FF0000"/>
          <w:sz w:val="21"/>
          <w:szCs w:val="21"/>
        </w:rPr>
        <w:t>求导得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38D5182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)(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)(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)(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1B9F25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22C23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的单调递增区间是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rFonts w:eastAsia="仿宋"/>
          <w:color w:val="FF0000"/>
          <w:sz w:val="21"/>
          <w:szCs w:val="21"/>
        </w:rPr>
        <w:t>单调递减区间是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）.</w:t>
      </w:r>
    </w:p>
    <w:p w14:paraId="6DE2F6B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6CC27C2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在其定义域上单调递增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上恒成立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4055D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≥－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上恒成立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8AEAD4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rFonts w:hint="eastAsia" w:eastAsia="Times New Roman"/>
          <w:color w:val="FF0000"/>
          <w:sz w:val="21"/>
          <w:szCs w:val="21"/>
        </w:rPr>
        <w:t>［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ascii="宋体" w:hAnsi="宋体"/>
          <w:color w:val="FF0000"/>
          <w:sz w:val="21"/>
          <w:szCs w:val="21"/>
        </w:rPr>
        <w:t>≤－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时取等号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AA9242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因此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≥－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≥－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)(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93AF0EC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k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，＋∞）</w:t>
      </w:r>
    </w:p>
    <w:p w14:paraId="49157DD9">
      <w:pPr>
        <w:tabs>
          <w:tab w:val="left" w:pos="2127"/>
        </w:tabs>
        <w:overflowPunct w:val="0"/>
        <w:snapToGrid w:val="0"/>
        <w:spacing w:line="360" w:lineRule="auto"/>
        <w:rPr>
          <w:rFonts w:hint="default" w:ascii="宋体" w:hAnsi="宋体"/>
          <w:color w:val="FF0000"/>
          <w:sz w:val="21"/>
          <w:szCs w:val="21"/>
          <w:lang w:val="en-US" w:eastAsia="zh-CN"/>
        </w:rPr>
      </w:pPr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C68036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E0466A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B83D59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F03A00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1A16"/>
    <w:rsid w:val="000B623B"/>
    <w:rsid w:val="000B66F5"/>
    <w:rsid w:val="000C77C1"/>
    <w:rsid w:val="000F1128"/>
    <w:rsid w:val="001023D2"/>
    <w:rsid w:val="001302C8"/>
    <w:rsid w:val="0013235C"/>
    <w:rsid w:val="00152D39"/>
    <w:rsid w:val="00152ED9"/>
    <w:rsid w:val="0015347D"/>
    <w:rsid w:val="00194564"/>
    <w:rsid w:val="001C5ADF"/>
    <w:rsid w:val="001D388E"/>
    <w:rsid w:val="001E1FF2"/>
    <w:rsid w:val="002068E6"/>
    <w:rsid w:val="00281A99"/>
    <w:rsid w:val="002826CD"/>
    <w:rsid w:val="00292EDB"/>
    <w:rsid w:val="002A7C56"/>
    <w:rsid w:val="00303645"/>
    <w:rsid w:val="00326389"/>
    <w:rsid w:val="00327CDE"/>
    <w:rsid w:val="00376701"/>
    <w:rsid w:val="0038146B"/>
    <w:rsid w:val="00391EE7"/>
    <w:rsid w:val="003B1CD3"/>
    <w:rsid w:val="003D0813"/>
    <w:rsid w:val="003E78D4"/>
    <w:rsid w:val="00405CA5"/>
    <w:rsid w:val="0041436A"/>
    <w:rsid w:val="00451408"/>
    <w:rsid w:val="0047181D"/>
    <w:rsid w:val="00486645"/>
    <w:rsid w:val="0049669A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8E5BE1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1558E"/>
    <w:rsid w:val="00A2633B"/>
    <w:rsid w:val="00A27C83"/>
    <w:rsid w:val="00A33F40"/>
    <w:rsid w:val="00A71AD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36E3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02A07E3E"/>
    <w:rsid w:val="559D3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4.xml"/><Relationship Id="rId15" Type="http://schemas.openxmlformats.org/officeDocument/2006/relationships/customXml" Target="../customXml/item3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4</Pages>
  <Words>1810</Words>
  <Characters>2178</Characters>
  <Lines>38</Lines>
  <Paragraphs>10</Paragraphs>
  <TotalTime>0</TotalTime>
  <ScaleCrop>false</ScaleCrop>
  <LinksUpToDate>false</LinksUpToDate>
  <CharactersWithSpaces>2254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2026-04-06T07:44:00Z</dcterms:created>
  <dc:creator>Intergen Administrator</dc:creator>
  <cp:lastModifiedBy>18085640161</cp:lastModifiedBy>
  <dcterms:modified xsi:type="dcterms:W3CDTF">2026-07-14T15:08:54Z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17F62CEB5D2349BABE8A464ED9E10BAB_12</vt:lpwstr>
  </property>
</Properties>
</file>