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6C7B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两曲线的公切线问题</w:t>
      </w:r>
    </w:p>
    <w:p w14:paraId="2324B9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既与曲线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相切又与曲线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相切的直线称为两曲线的公切线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两曲线的公切线问题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主要利用导数的几何意义进行解决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关键是抓住切线的斜率进行转化和过渡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两曲线的公切线问题是高考的热点内容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主要有三种题型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一是求公切线方程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二是判断公切线条数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三是解决相关的参数问题</w:t>
      </w:r>
      <w:r>
        <w:rPr>
          <w:rFonts w:ascii="宋体" w:hAnsi="宋体"/>
          <w:sz w:val="21"/>
          <w:szCs w:val="21"/>
        </w:rPr>
        <w:t>.</w:t>
      </w:r>
    </w:p>
    <w:p w14:paraId="03C66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478" name="例彩.jpg" descr="id:21475211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例彩.jpg" descr="id:214752110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处的切线与曲线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FFF70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的导数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由于该切线与曲线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1DCB1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的公切线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5C0A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　　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</w:p>
    <w:p w14:paraId="77BBD7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</w:p>
    <w:p w14:paraId="28B6DD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切于点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切于点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rFonts w:eastAsia="仿宋"/>
          <w:color w:val="FF0000"/>
          <w:sz w:val="21"/>
          <w:szCs w:val="21"/>
        </w:rPr>
        <w:t>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斜率为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2B50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的公切线有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26E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</w:p>
    <w:p w14:paraId="562353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</w:p>
    <w:p w14:paraId="297AEB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相切于点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相切于点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＝ln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的公切线有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条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813F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处的切线也是曲线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ln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C04A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  <w:vertAlign w:val="subscript"/>
        </w:rPr>
        <w:t>x</w:t>
      </w:r>
      <w:r>
        <w:rPr>
          <w:rFonts w:ascii="宋体" w:hAnsi="宋体"/>
          <w:color w:val="FF0000"/>
          <w:sz w:val="21"/>
          <w:szCs w:val="21"/>
          <w:vertAlign w:val="subscript"/>
        </w:rPr>
        <w:t>＝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设切线与曲线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相切的切点为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由两曲线有公切线得</w:t>
      </w:r>
      <w:r>
        <w:rPr>
          <w:i/>
          <w:color w:val="FF0000"/>
          <w:sz w:val="21"/>
          <w:szCs w:val="21"/>
        </w:rPr>
        <w:t>y'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＝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则切点为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由切点在直线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39A13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1EC64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求解公切线问题的策略</w:t>
      </w:r>
    </w:p>
    <w:p w14:paraId="11F52A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两曲线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在公共点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处有相同的切线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则满足方程组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'(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'(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eastAsia="楷体"/>
          <w:sz w:val="21"/>
          <w:szCs w:val="21"/>
        </w:rPr>
        <w:t>解此方程组可得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进而得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后得出切线方程</w:t>
      </w:r>
      <w:r>
        <w:rPr>
          <w:rFonts w:ascii="宋体" w:hAnsi="宋体"/>
          <w:sz w:val="21"/>
          <w:szCs w:val="21"/>
        </w:rPr>
        <w:t>；</w:t>
      </w:r>
    </w:p>
    <w:p w14:paraId="4986A5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切点不同的公切线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分别设出切点坐标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）），</w:t>
      </w:r>
      <w:r>
        <w:rPr>
          <w:rFonts w:eastAsia="楷体"/>
          <w:sz w:val="21"/>
          <w:szCs w:val="21"/>
        </w:rPr>
        <w:t>满足方程组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据此解得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eastAsia="楷体"/>
          <w:sz w:val="21"/>
          <w:szCs w:val="21"/>
        </w:rPr>
        <w:t>或者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即可求得公切线方程</w:t>
      </w:r>
      <w:r>
        <w:rPr>
          <w:rFonts w:ascii="宋体" w:hAnsi="宋体"/>
          <w:sz w:val="21"/>
          <w:szCs w:val="21"/>
        </w:rPr>
        <w:t>.</w:t>
      </w:r>
    </w:p>
    <w:p w14:paraId="2534D9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479" name="强化训练彩.jpg" descr="id:21475211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强化训练彩.jpg" descr="id:214752112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E5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与偶函数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在交点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处的切线方程为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28A5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243CD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25551A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与偶函数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在交点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处的切线相同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相切于点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C30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的公切线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A48D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0F85E7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</w:p>
    <w:p w14:paraId="316009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相切于点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是曲线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13</w:t>
      </w:r>
      <w:r>
        <w:rPr>
          <w:rFonts w:eastAsia="仿宋"/>
          <w:color w:val="FF0000"/>
          <w:sz w:val="21"/>
          <w:szCs w:val="21"/>
        </w:rPr>
        <w:t>的切线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设切点为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联立消去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并整理可得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50EB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请写出图象与曲线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处具有相同切线的一个函数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非常数函数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759FC7F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曲线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所有图象在点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的函数都是正确答案</w:t>
      </w:r>
    </w:p>
    <w:p w14:paraId="45316F60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ED4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C6F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A697B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2364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63541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52EA7F59"/>
    <w:rsid w:val="7BC2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2030</Words>
  <Characters>2282</Characters>
  <Lines>17</Lines>
  <Paragraphs>4</Paragraphs>
  <TotalTime>0</TotalTime>
  <ScaleCrop>false</ScaleCrop>
  <LinksUpToDate>false</LinksUpToDate>
  <CharactersWithSpaces>2343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2026-07-14T15:12:27Z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84AD8E84F8B4460BB66E070E1CD6CCB9_12</vt:lpwstr>
  </property>
</Properties>
</file>