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B07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第3节　单调性的应用</w:t>
      </w:r>
    </w:p>
    <w:p w14:paraId="6D23286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226621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会根据函数的单调性求参数的范围</w:t>
      </w:r>
      <w:r>
        <w:rPr>
          <w:rFonts w:ascii="宋体" w:hAnsi="宋体"/>
          <w:sz w:val="21"/>
          <w:szCs w:val="21"/>
        </w:rPr>
        <w:t>.</w:t>
      </w:r>
    </w:p>
    <w:p w14:paraId="1CCB13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会利用函数的单调性解不等式、比较函数值的大小</w:t>
      </w:r>
      <w:r>
        <w:rPr>
          <w:rFonts w:ascii="宋体" w:hAnsi="宋体"/>
          <w:sz w:val="21"/>
          <w:szCs w:val="21"/>
        </w:rPr>
        <w:t>.</w:t>
      </w:r>
    </w:p>
    <w:p w14:paraId="5319F9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利用单调性比较大小</w:t>
      </w:r>
    </w:p>
    <w:p w14:paraId="76A246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00" name="提能点一彩.jpg" descr="id:21475213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提能点一彩.jpg" descr="id:214752132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D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01" name="例1彩.jpg" descr="id:21475213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例1彩.jpg" descr="id:214752133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32051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758C6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BF124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A25D3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4473F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　</w:t>
      </w:r>
    </w:p>
    <w:p w14:paraId="68AB02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则下列大小关系正确的是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66CD9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7DA3FC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39AE5B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AD6CD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10EBA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利用导数比较大小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其关键是判断已知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或构造后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利用其单调性比较大小</w:t>
      </w:r>
      <w:r>
        <w:rPr>
          <w:rFonts w:ascii="宋体" w:hAnsi="宋体"/>
          <w:sz w:val="21"/>
          <w:szCs w:val="21"/>
        </w:rPr>
        <w:t>.</w:t>
      </w:r>
    </w:p>
    <w:p w14:paraId="475591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35EC1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4E56A7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0FCD29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综上可知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4B9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B6FE2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39F701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2E1AED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D314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利用单调性解不等式</w:t>
      </w:r>
    </w:p>
    <w:p w14:paraId="25BC79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02" name="提能点二彩.jpg" descr="id:21475213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提能点二彩.jpg" descr="id:214752134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70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03" name="例2彩.jpg" descr="id:21475213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例2彩.jpg" descr="id:214752135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9F469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043C13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947C0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1&gt;1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即原不等式的解集为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ED6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山东齐鲁名校大联考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FE4BE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））.</w:t>
      </w:r>
      <w:r>
        <w:rPr>
          <w:rFonts w:eastAsia="仿宋"/>
          <w:color w:val="FF0000"/>
          <w:sz w:val="21"/>
          <w:szCs w:val="21"/>
        </w:rPr>
        <w:t>由当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｜＞｜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ACAC15E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EB04F2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利用函数的单调性解不等式的关键</w:t>
      </w:r>
    </w:p>
    <w:p w14:paraId="699C31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会构造函数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能根据所给不等式的特征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结合已知函数的特征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合理地构造新函数</w:t>
      </w:r>
      <w:r>
        <w:rPr>
          <w:rFonts w:ascii="宋体" w:hAnsi="宋体"/>
          <w:sz w:val="21"/>
          <w:szCs w:val="21"/>
        </w:rPr>
        <w:t>；</w:t>
      </w:r>
    </w:p>
    <w:p w14:paraId="09E1C2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会判断函数的性质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即利用奇、偶函数的定义判断函数的奇偶性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利用导数判断函数的单调性</w:t>
      </w:r>
      <w:r>
        <w:rPr>
          <w:rFonts w:ascii="宋体" w:hAnsi="宋体"/>
          <w:sz w:val="21"/>
          <w:szCs w:val="21"/>
        </w:rPr>
        <w:t>；</w:t>
      </w:r>
    </w:p>
    <w:p w14:paraId="561D75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会转化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得出参数所满足的不等式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通过解不等式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得到参数的取值范围</w:t>
      </w:r>
      <w:r>
        <w:rPr>
          <w:rFonts w:ascii="宋体" w:hAnsi="宋体"/>
          <w:sz w:val="21"/>
          <w:szCs w:val="21"/>
        </w:rPr>
        <w:t>.</w:t>
      </w:r>
    </w:p>
    <w:p w14:paraId="4936C6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A73C3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7E9A22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2AC61E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5DA75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EBA83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015D98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F633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此时有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5736C7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利用单调性求参数范围</w:t>
      </w:r>
    </w:p>
    <w:p w14:paraId="57C911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04" name="提能点三彩.jpg" descr="id:21475213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提能点三彩.jpg" descr="id:214752136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43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05" name="例3彩.jpg" descr="id:21475213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例3彩.jpg" descr="id:214752137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492EA3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；</w:t>
      </w:r>
    </w:p>
    <w:p w14:paraId="3ECC08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等价于对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95B0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内存在单调递减区间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；</w:t>
      </w:r>
    </w:p>
    <w:p w14:paraId="7EC42A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内存在单调递减区间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8FA0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内不具有单调性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4436F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内不具有单调性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7D580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E931D1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根据函数单调性求参数的方法</w:t>
      </w:r>
    </w:p>
    <w:p w14:paraId="5F0C6B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为增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函数的充要条件是对任意的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都有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且在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内的任一非空子区间上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不恒为零</w:t>
      </w:r>
      <w:r>
        <w:rPr>
          <w:rFonts w:ascii="宋体" w:hAnsi="宋体"/>
          <w:sz w:val="21"/>
          <w:szCs w:val="21"/>
        </w:rPr>
        <w:t>；</w:t>
      </w:r>
    </w:p>
    <w:p w14:paraId="44F1B8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内存在单调区间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实际上就是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在该区间内存在解集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内不单调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则转化为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内有解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需验证解的两侧导数是否异号</w:t>
      </w:r>
      <w:r>
        <w:rPr>
          <w:rFonts w:ascii="宋体" w:hAnsi="宋体"/>
          <w:sz w:val="21"/>
          <w:szCs w:val="21"/>
        </w:rPr>
        <w:t>）；</w:t>
      </w:r>
    </w:p>
    <w:p w14:paraId="1FB0B7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在区间</w:t>
      </w:r>
      <w:r>
        <w:rPr>
          <w:i/>
          <w:sz w:val="21"/>
          <w:szCs w:val="21"/>
        </w:rPr>
        <w:t>D</w:t>
      </w:r>
      <w:r>
        <w:rPr>
          <w:rFonts w:eastAsia="楷体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则当区间</w:t>
      </w:r>
      <w:r>
        <w:rPr>
          <w:i/>
          <w:sz w:val="21"/>
          <w:szCs w:val="21"/>
        </w:rPr>
        <w:t>D</w:t>
      </w:r>
      <w:r>
        <w:rPr>
          <w:rFonts w:eastAsia="楷体"/>
          <w:sz w:val="21"/>
          <w:szCs w:val="21"/>
        </w:rPr>
        <w:t>端点处含有参数时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可先求出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令</w:t>
      </w:r>
      <w:r>
        <w:rPr>
          <w:i/>
          <w:sz w:val="21"/>
          <w:szCs w:val="21"/>
        </w:rPr>
        <w:t>D</w:t>
      </w:r>
      <w:r>
        <w:rPr>
          <w:rFonts w:eastAsia="楷体"/>
          <w:sz w:val="21"/>
          <w:szCs w:val="21"/>
        </w:rPr>
        <w:t>是其单调区间的子集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从而求出参数的取值范围</w:t>
      </w:r>
      <w:r>
        <w:rPr>
          <w:rFonts w:ascii="宋体" w:hAnsi="宋体"/>
          <w:sz w:val="21"/>
          <w:szCs w:val="21"/>
        </w:rPr>
        <w:t>.</w:t>
      </w:r>
    </w:p>
    <w:p w14:paraId="170912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3365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</w:p>
    <w:p w14:paraId="3E3CA9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</w:p>
    <w:p w14:paraId="11E12C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1730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.∵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7068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506" name="课时跟踪训练灰.jpg" descr="id:21475213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课时跟踪训练灰.jpg" descr="id:214752139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A99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624CFD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507" name="基础达标灰.jpg" descr="id:21475213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基础达标灰.jpg" descr="id:2147521398;FounderCES"/>
                    <pic:cNvPicPr>
                      <a:picLocks noChangeAspect="1"/>
                    </pic:cNvPicPr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09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江西宜春模拟</w:t>
      </w:r>
      <w:r>
        <w:rPr>
          <w:rFonts w:ascii="宋体" w:hAnsi="宋体"/>
          <w:sz w:val="21"/>
          <w:szCs w:val="21"/>
        </w:rPr>
        <w:t>）“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88DD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3AA7A7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565E5C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13A6E4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490DE3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反之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函数的导数不一定大于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FC0F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80BE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</w:p>
    <w:p w14:paraId="20A115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069D6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F417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四川泸州模拟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B975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07DC7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1DEC52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ABFD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93C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0966C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D2A47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对函数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求导得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660106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A0A5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041D76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42AD41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5C4E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是区间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上的单调函数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EF72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2DC401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5F861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CD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1≥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+4≤2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0B03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e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2DC0A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即原不等式的解集为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01CE1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存在三个单调区间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E90F7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存在三个单调区间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有两个不相等的实数根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则满足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480589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  <w:u w:val="single" w:color="000000" w:themeColor="text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D4FDC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）≤－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55C67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7B2CA2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68DE2D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上存在单调递减区间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2DA45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5EB5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8F5A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8EF0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31262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5FCBA2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上存在单调递减区间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上有解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7AA3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有解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6D972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0169CB9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508" name="综合应用灰.jpg" descr="id:21475214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综合应用灰.jpg" descr="id:2147521405;FounderCES"/>
                    <pic:cNvPicPr>
                      <a:picLocks noChangeAspect="1"/>
                    </pic:cNvPicPr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F3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765E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2ED24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22207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变形为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所以所求不等式的解集为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4EE90E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47AD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E4A67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为减函数</w:t>
      </w:r>
    </w:p>
    <w:p w14:paraId="21B7A9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7FAAC4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262BF4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））</w:t>
      </w:r>
      <w:r>
        <w:rPr>
          <w:rFonts w:eastAsia="仿宋"/>
          <w:color w:val="FF0000"/>
          <w:sz w:val="21"/>
          <w:szCs w:val="21"/>
        </w:rPr>
        <w:t>处的切线方程为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9815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的导函数满足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{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}∪（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D454A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027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027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507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是定义在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02C9CA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0F6541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；</w:t>
      </w:r>
    </w:p>
    <w:p w14:paraId="195D4E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处的切线的倾斜角为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对于任意的</w:t>
      </w:r>
      <w:r>
        <w:rPr>
          <w:i/>
          <w:sz w:val="21"/>
          <w:szCs w:val="21"/>
        </w:rPr>
        <w:t>t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·（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内不具有单调性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0211B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单调递减区间为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单调递减区间为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）；</w:t>
      </w:r>
    </w:p>
    <w:p w14:paraId="1AA35E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为常数函数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无单调区间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7107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及题意得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84939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C42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98CD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内不具有单调性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内有变号零点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08812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'(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'(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对任意的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故只要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9</w:t>
      </w:r>
      <w:r>
        <w:rPr>
          <w:rFonts w:hint="eastAsia" w:eastAsia="Times New Roman"/>
          <w:color w:val="FF0000"/>
          <w:sz w:val="21"/>
          <w:szCs w:val="21"/>
        </w:rPr>
        <w:t>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6B8E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9127A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B56E5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FF7B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16914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79141A48"/>
    <w:rsid w:val="7959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5443</Words>
  <Characters>6066</Characters>
  <Lines>62</Lines>
  <Paragraphs>17</Paragraphs>
  <TotalTime>0</TotalTime>
  <ScaleCrop>false</ScaleCrop>
  <LinksUpToDate>false</LinksUpToDate>
  <CharactersWithSpaces>6229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2026-07-14T15:06:41Z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A7D1F8682DFA454AB6CAD66B559877E0_12</vt:lpwstr>
  </property>
</Properties>
</file>