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3566A">
      <w:pPr>
        <w:tabs>
          <w:tab w:val="left" w:pos="2127"/>
        </w:tabs>
        <w:overflowPunct w:val="0"/>
        <w:snapToGrid w:val="0"/>
        <w:spacing w:line="360" w:lineRule="auto"/>
        <w:jc w:val="center"/>
        <w:rPr>
          <w:sz w:val="21"/>
          <w:szCs w:val="21"/>
        </w:rPr>
      </w:pPr>
      <w:r>
        <w:rPr>
          <w:sz w:val="21"/>
          <w:szCs w:val="21"/>
        </w:rPr>
        <w:t>第10节　函数的图象</w:t>
      </w:r>
    </w:p>
    <w:p w14:paraId="6F7F087B">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021B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30AB43B">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在实际情境中</w:t>
            </w:r>
            <w:r>
              <w:rPr>
                <w:rFonts w:ascii="宋体" w:hAnsi="宋体"/>
                <w:sz w:val="21"/>
                <w:szCs w:val="21"/>
              </w:rPr>
              <w:t>，</w:t>
            </w:r>
            <w:r>
              <w:rPr>
                <w:rFonts w:eastAsia="楷体"/>
                <w:sz w:val="21"/>
                <w:szCs w:val="21"/>
              </w:rPr>
              <w:t>会根据不同的需要选择恰当的方法</w:t>
            </w:r>
            <w:r>
              <w:rPr>
                <w:rFonts w:ascii="宋体" w:hAnsi="宋体"/>
                <w:sz w:val="21"/>
                <w:szCs w:val="21"/>
              </w:rPr>
              <w:t>（</w:t>
            </w:r>
            <w:r>
              <w:rPr>
                <w:rFonts w:eastAsia="楷体"/>
                <w:sz w:val="21"/>
                <w:szCs w:val="21"/>
              </w:rPr>
              <w:t>如图象法、列表法、解析法等</w:t>
            </w:r>
            <w:r>
              <w:rPr>
                <w:rFonts w:ascii="宋体" w:hAnsi="宋体"/>
                <w:sz w:val="21"/>
                <w:szCs w:val="21"/>
              </w:rPr>
              <w:t>）</w:t>
            </w:r>
            <w:r>
              <w:rPr>
                <w:rFonts w:eastAsia="楷体"/>
                <w:sz w:val="21"/>
                <w:szCs w:val="21"/>
              </w:rPr>
              <w:t>表示函数</w:t>
            </w:r>
            <w:r>
              <w:rPr>
                <w:rFonts w:ascii="宋体" w:hAnsi="宋体"/>
                <w:sz w:val="21"/>
                <w:szCs w:val="21"/>
              </w:rPr>
              <w:t>.</w:t>
            </w:r>
          </w:p>
          <w:p w14:paraId="72C057EA">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会画简单的函数图象</w:t>
            </w:r>
            <w:r>
              <w:rPr>
                <w:rFonts w:ascii="宋体" w:hAnsi="宋体"/>
                <w:sz w:val="21"/>
                <w:szCs w:val="21"/>
              </w:rPr>
              <w:t>.</w:t>
            </w:r>
          </w:p>
          <w:p w14:paraId="02C70024">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会运用函数图象研究函数的性质</w:t>
            </w:r>
            <w:r>
              <w:rPr>
                <w:rFonts w:ascii="宋体" w:hAnsi="宋体"/>
                <w:sz w:val="21"/>
                <w:szCs w:val="21"/>
              </w:rPr>
              <w:t>，</w:t>
            </w:r>
            <w:r>
              <w:rPr>
                <w:rFonts w:eastAsia="楷体"/>
                <w:sz w:val="21"/>
                <w:szCs w:val="21"/>
              </w:rPr>
              <w:t>解决方程解的个数与不等式解的问题</w:t>
            </w:r>
            <w:r>
              <w:rPr>
                <w:rFonts w:ascii="宋体" w:hAnsi="宋体"/>
                <w:sz w:val="21"/>
                <w:szCs w:val="21"/>
              </w:rPr>
              <w:t>.</w:t>
            </w:r>
          </w:p>
        </w:tc>
      </w:tr>
    </w:tbl>
    <w:p w14:paraId="51A02D1F">
      <w:pPr>
        <w:tabs>
          <w:tab w:val="left" w:pos="2127"/>
        </w:tabs>
        <w:overflowPunct w:val="0"/>
        <w:snapToGrid w:val="0"/>
        <w:spacing w:line="360" w:lineRule="auto"/>
        <w:rPr>
          <w:sz w:val="21"/>
          <w:szCs w:val="21"/>
        </w:rPr>
      </w:pPr>
      <w:r>
        <w:rPr>
          <w:rFonts w:ascii="微软雅黑" w:hAnsi="微软雅黑" w:eastAsia="微软雅黑"/>
          <w:b/>
          <w:sz w:val="21"/>
          <w:szCs w:val="21"/>
        </w:rPr>
        <w:t>作函数的图象</w:t>
      </w:r>
    </w:p>
    <w:p w14:paraId="5AE07634">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66" name="考点一彩.jpg" descr="id:21475200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考点一彩.jpg" descr="id:2147520075;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225BB9A0">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利用描点法作函数图象的步骤</w:t>
      </w:r>
    </w:p>
    <w:p w14:paraId="2DC9118C">
      <w:pPr>
        <w:tabs>
          <w:tab w:val="left" w:pos="2127"/>
        </w:tabs>
        <w:overflowPunct w:val="0"/>
        <w:snapToGrid w:val="0"/>
        <w:spacing w:line="360" w:lineRule="auto"/>
        <w:jc w:val="center"/>
        <w:rPr>
          <w:sz w:val="21"/>
          <w:szCs w:val="21"/>
        </w:rPr>
      </w:pPr>
      <w:r>
        <w:rPr>
          <w:sz w:val="21"/>
          <w:szCs w:val="21"/>
        </w:rPr>
        <w:drawing>
          <wp:inline distT="0" distB="0" distL="0" distR="0">
            <wp:extent cx="2979420" cy="1508760"/>
            <wp:effectExtent l="0" t="0" r="0" b="0"/>
            <wp:docPr id="367" name="27byljcsx2-79.jpg" descr="id:21475200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27byljcsx2-79.jpg" descr="id:2147520082;FounderCES"/>
                    <pic:cNvPicPr>
                      <a:picLocks noChangeAspect="1"/>
                    </pic:cNvPicPr>
                  </pic:nvPicPr>
                  <pic:blipFill>
                    <a:blip r:embed="rId11"/>
                    <a:stretch>
                      <a:fillRect/>
                    </a:stretch>
                  </pic:blipFill>
                  <pic:spPr>
                    <a:xfrm>
                      <a:off x="0" y="0"/>
                      <a:ext cx="2979535" cy="1508760"/>
                    </a:xfrm>
                    <a:prstGeom prst="rect">
                      <a:avLst/>
                    </a:prstGeom>
                  </pic:spPr>
                </pic:pic>
              </a:graphicData>
            </a:graphic>
          </wp:inline>
        </w:drawing>
      </w:r>
    </w:p>
    <w:p w14:paraId="09F0A57C">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函数图象的变换</w:t>
      </w:r>
    </w:p>
    <w:p w14:paraId="72E3D1E2">
      <w:pPr>
        <w:tabs>
          <w:tab w:val="left" w:pos="2127"/>
        </w:tabs>
        <w:overflowPunct w:val="0"/>
        <w:snapToGrid w:val="0"/>
        <w:spacing w:line="360" w:lineRule="auto"/>
        <w:jc w:val="center"/>
        <w:rPr>
          <w:sz w:val="21"/>
          <w:szCs w:val="21"/>
        </w:rPr>
      </w:pPr>
      <w:r>
        <w:rPr>
          <w:sz w:val="21"/>
          <w:szCs w:val="21"/>
        </w:rPr>
        <w:drawing>
          <wp:inline distT="0" distB="0" distL="0" distR="0">
            <wp:extent cx="2793365" cy="4539615"/>
            <wp:effectExtent l="0" t="0" r="0" b="0"/>
            <wp:docPr id="368" name="27byljcsx2-80.jpg" descr="id:21475200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27byljcsx2-80.jpg" descr="id:2147520089;FounderCES"/>
                    <pic:cNvPicPr>
                      <a:picLocks noChangeAspect="1"/>
                    </pic:cNvPicPr>
                  </pic:nvPicPr>
                  <pic:blipFill>
                    <a:blip r:embed="rId12"/>
                    <a:stretch>
                      <a:fillRect/>
                    </a:stretch>
                  </pic:blipFill>
                  <pic:spPr>
                    <a:xfrm>
                      <a:off x="0" y="0"/>
                      <a:ext cx="2793836" cy="4539615"/>
                    </a:xfrm>
                    <a:prstGeom prst="rect">
                      <a:avLst/>
                    </a:prstGeom>
                  </pic:spPr>
                </pic:pic>
              </a:graphicData>
            </a:graphic>
          </wp:inline>
        </w:drawing>
      </w:r>
    </w:p>
    <w:p w14:paraId="53FB060F">
      <w:pPr>
        <w:tabs>
          <w:tab w:val="left" w:pos="2127"/>
        </w:tabs>
        <w:overflowPunct w:val="0"/>
        <w:snapToGrid w:val="0"/>
        <w:spacing w:line="360" w:lineRule="auto"/>
        <w:rPr>
          <w:color w:val="FF0000"/>
          <w:sz w:val="21"/>
          <w:szCs w:val="21"/>
        </w:rPr>
      </w:pP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24D50A00">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7F140D62">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函数图象自身的对称关系</w:t>
            </w:r>
          </w:p>
          <w:p w14:paraId="1EAA29BB">
            <w:pPr>
              <w:tabs>
                <w:tab w:val="left" w:pos="2127"/>
              </w:tabs>
              <w:overflowPunct w:val="0"/>
              <w:snapToGrid w:val="0"/>
              <w:spacing w:line="360" w:lineRule="auto"/>
              <w:rPr>
                <w:sz w:val="21"/>
                <w:szCs w:val="21"/>
              </w:rPr>
            </w:pPr>
            <w:r>
              <w:rPr>
                <w:rFonts w:ascii="宋体" w:hAnsi="宋体"/>
                <w:sz w:val="21"/>
                <w:szCs w:val="21"/>
              </w:rPr>
              <w:t>①</w:t>
            </w:r>
            <w:r>
              <w:rPr>
                <w:rFonts w:eastAsia="楷体"/>
                <w:sz w:val="21"/>
                <w:szCs w:val="21"/>
              </w:rPr>
              <w:t>若函数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的定义域为</w:t>
            </w:r>
            <w:r>
              <w:rPr>
                <w:b/>
                <w:sz w:val="21"/>
                <w:szCs w:val="21"/>
              </w:rPr>
              <w:t>R</w:t>
            </w:r>
            <w:r>
              <w:rPr>
                <w:rFonts w:ascii="宋体" w:hAnsi="宋体"/>
                <w:sz w:val="21"/>
                <w:szCs w:val="21"/>
              </w:rPr>
              <w:t>，</w:t>
            </w:r>
            <w:r>
              <w:rPr>
                <w:rFonts w:eastAsia="楷体"/>
                <w:sz w:val="21"/>
                <w:szCs w:val="21"/>
              </w:rPr>
              <w:t>且有</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rFonts w:eastAsia="楷体"/>
                <w:sz w:val="21"/>
                <w:szCs w:val="21"/>
              </w:rPr>
              <w:t>则函数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eastAsia="楷体"/>
                <w:sz w:val="21"/>
                <w:szCs w:val="21"/>
              </w:rPr>
              <w:t>对称</w:t>
            </w:r>
            <w:r>
              <w:rPr>
                <w:rFonts w:ascii="宋体" w:hAnsi="宋体"/>
                <w:sz w:val="21"/>
                <w:szCs w:val="21"/>
              </w:rPr>
              <w:t>；②</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的图象关于点</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中心对称</w:t>
            </w:r>
            <w:r>
              <w:rPr>
                <w:rFonts w:ascii="Cambria Math" w:hAnsi="Cambria Math" w:cs="Cambria Math" w:eastAsiaTheme="minorEastAsia"/>
                <w:sz w:val="21"/>
                <w:szCs w:val="21"/>
              </w:rPr>
              <w:t>⇔</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rFonts w:ascii="Cambria Math" w:hAnsi="Cambria Math" w:cs="Cambria Math" w:eastAsiaTheme="minorEastAsia"/>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p>
          <w:p w14:paraId="032006E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两个函数图象之间的对称关系</w:t>
            </w:r>
          </w:p>
          <w:p w14:paraId="613441E0">
            <w:pPr>
              <w:tabs>
                <w:tab w:val="left" w:pos="2127"/>
              </w:tabs>
              <w:overflowPunct w:val="0"/>
              <w:snapToGrid w:val="0"/>
              <w:spacing w:line="360" w:lineRule="auto"/>
              <w:rPr>
                <w:sz w:val="21"/>
                <w:szCs w:val="21"/>
              </w:rPr>
            </w:pPr>
            <w:r>
              <w:rPr>
                <w:rFonts w:ascii="宋体" w:hAnsi="宋体"/>
                <w:sz w:val="21"/>
                <w:szCs w:val="21"/>
              </w:rPr>
              <w:t>①</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与</w:t>
            </w:r>
            <w:r>
              <w:rPr>
                <w:i/>
                <w:sz w:val="21"/>
                <w:szCs w:val="21"/>
              </w:rPr>
              <w:t>y</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w:r>
              <w:rPr>
                <w:i/>
                <w:sz w:val="21"/>
                <w:szCs w:val="21"/>
              </w:rPr>
              <w:t>a</w:t>
            </w:r>
            <w:r>
              <w:rPr>
                <w:rFonts w:eastAsia="楷体"/>
                <w:sz w:val="21"/>
                <w:szCs w:val="21"/>
              </w:rPr>
              <w:t>对称</w:t>
            </w:r>
            <w:r>
              <w:rPr>
                <w:rFonts w:ascii="宋体" w:hAnsi="宋体"/>
                <w:sz w:val="21"/>
                <w:szCs w:val="21"/>
              </w:rPr>
              <w:t>；②</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与</w:t>
            </w:r>
            <w:r>
              <w:rPr>
                <w:i/>
                <w:sz w:val="21"/>
                <w:szCs w:val="21"/>
              </w:rPr>
              <w:t>y</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的图象关于点</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对称</w:t>
            </w:r>
            <w:r>
              <w:rPr>
                <w:rFonts w:ascii="宋体" w:hAnsi="宋体"/>
                <w:sz w:val="21"/>
                <w:szCs w:val="21"/>
              </w:rPr>
              <w:t>.</w:t>
            </w:r>
          </w:p>
        </w:tc>
      </w:tr>
    </w:tbl>
    <w:p w14:paraId="435EA91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69" name="例1彩.jpg" descr="id:2147520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例1彩.jpg" descr="id:2147520104;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作出下列函数的图象</w:t>
      </w:r>
      <w:r>
        <w:rPr>
          <w:rFonts w:ascii="宋体" w:hAnsi="宋体"/>
          <w:sz w:val="21"/>
          <w:szCs w:val="21"/>
        </w:rPr>
        <w:t>：</w:t>
      </w:r>
    </w:p>
    <w:p w14:paraId="1898D50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vertAlign w:val="superscript"/>
        </w:rPr>
        <w:t>x</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1</w:t>
      </w:r>
      <w:r>
        <w:rPr>
          <w:rFonts w:ascii="宋体" w:hAnsi="宋体"/>
          <w:sz w:val="21"/>
          <w:szCs w:val="21"/>
        </w:rPr>
        <w:t>；</w:t>
      </w:r>
    </w:p>
    <w:p w14:paraId="2E60097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将</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eastAsia="仿宋"/>
          <w:color w:val="FF0000"/>
          <w:sz w:val="21"/>
          <w:szCs w:val="21"/>
        </w:rPr>
        <w:t>的图象向左平移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得到</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再将所得图象向下平移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得到</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w:t>
      </w:r>
      <w:r>
        <w:rPr>
          <w:color w:val="FF0000"/>
          <w:sz w:val="21"/>
          <w:szCs w:val="21"/>
        </w:rPr>
        <w:t>1</w:t>
      </w:r>
      <w:r>
        <w:rPr>
          <w:rFonts w:eastAsia="仿宋"/>
          <w:color w:val="FF0000"/>
          <w:sz w:val="21"/>
          <w:szCs w:val="21"/>
        </w:rPr>
        <w:t>所示</w:t>
      </w:r>
      <w:r>
        <w:rPr>
          <w:rFonts w:ascii="宋体" w:hAnsi="宋体"/>
          <w:color w:val="FF0000"/>
          <w:sz w:val="21"/>
          <w:szCs w:val="21"/>
        </w:rPr>
        <w:t>.</w:t>
      </w:r>
    </w:p>
    <w:p w14:paraId="15F7449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sz w:val="21"/>
          <w:szCs w:val="21"/>
        </w:rPr>
        <w:t>lg</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24291F1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首先作出</w:t>
      </w:r>
      <w:r>
        <w:rPr>
          <w:i/>
          <w:color w:val="FF0000"/>
          <w:sz w:val="21"/>
          <w:szCs w:val="21"/>
        </w:rPr>
        <w:t>y</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x</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然后将其向右平移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得到</w:t>
      </w:r>
      <w:r>
        <w:rPr>
          <w:i/>
          <w:color w:val="FF0000"/>
          <w:sz w:val="21"/>
          <w:szCs w:val="21"/>
        </w:rPr>
        <w:t>y</w:t>
      </w:r>
      <w:r>
        <w:rPr>
          <w:rFonts w:ascii="宋体" w:hAnsi="宋体"/>
          <w:color w:val="FF0000"/>
          <w:sz w:val="21"/>
          <w:szCs w:val="21"/>
        </w:rPr>
        <w:t>＝</w:t>
      </w:r>
      <w:r>
        <w:rPr>
          <w:color w:val="FF0000"/>
          <w:sz w:val="21"/>
          <w:szCs w:val="21"/>
        </w:rPr>
        <w:t>lg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再把所得图象在</w:t>
      </w:r>
      <w:r>
        <w:rPr>
          <w:i/>
          <w:color w:val="FF0000"/>
          <w:sz w:val="21"/>
          <w:szCs w:val="21"/>
        </w:rPr>
        <w:t>x</w:t>
      </w:r>
      <w:r>
        <w:rPr>
          <w:rFonts w:eastAsia="仿宋"/>
          <w:color w:val="FF0000"/>
          <w:sz w:val="21"/>
          <w:szCs w:val="21"/>
        </w:rPr>
        <w:t>轴下方的部分翻折到</w:t>
      </w:r>
      <w:r>
        <w:rPr>
          <w:i/>
          <w:color w:val="FF0000"/>
          <w:sz w:val="21"/>
          <w:szCs w:val="21"/>
        </w:rPr>
        <w:t>x</w:t>
      </w:r>
      <w:r>
        <w:rPr>
          <w:rFonts w:eastAsia="仿宋"/>
          <w:color w:val="FF0000"/>
          <w:sz w:val="21"/>
          <w:szCs w:val="21"/>
        </w:rPr>
        <w:t>轴上方</w:t>
      </w:r>
      <w:r>
        <w:rPr>
          <w:rFonts w:ascii="宋体" w:hAnsi="宋体"/>
          <w:color w:val="FF0000"/>
          <w:sz w:val="21"/>
          <w:szCs w:val="21"/>
        </w:rPr>
        <w:t>，</w:t>
      </w:r>
      <w:r>
        <w:rPr>
          <w:rFonts w:eastAsia="仿宋"/>
          <w:color w:val="FF0000"/>
          <w:sz w:val="21"/>
          <w:szCs w:val="21"/>
        </w:rPr>
        <w:t>即得所求函数</w:t>
      </w:r>
      <w:r>
        <w:rPr>
          <w:i/>
          <w:color w:val="FF0000"/>
          <w:sz w:val="21"/>
          <w:szCs w:val="21"/>
        </w:rPr>
        <w:t>y</w:t>
      </w:r>
      <w:r>
        <w:rPr>
          <w:rFonts w:ascii="宋体" w:hAnsi="宋体"/>
          <w:color w:val="FF0000"/>
          <w:sz w:val="21"/>
          <w:szCs w:val="21"/>
        </w:rPr>
        <w:t>＝｜</w:t>
      </w:r>
      <w:r>
        <w:rPr>
          <w:color w:val="FF0000"/>
          <w:sz w:val="21"/>
          <w:szCs w:val="21"/>
        </w:rPr>
        <w:t>lg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w:t>
      </w:r>
      <w:r>
        <w:rPr>
          <w:color w:val="FF0000"/>
          <w:sz w:val="21"/>
          <w:szCs w:val="21"/>
        </w:rPr>
        <w:t>2</w:t>
      </w:r>
      <w:r>
        <w:rPr>
          <w:rFonts w:eastAsia="仿宋"/>
          <w:color w:val="FF0000"/>
          <w:sz w:val="21"/>
          <w:szCs w:val="21"/>
        </w:rPr>
        <w:t>所示</w:t>
      </w:r>
      <w:r>
        <w:rPr>
          <w:rFonts w:ascii="宋体" w:hAnsi="宋体"/>
          <w:color w:val="FF0000"/>
          <w:sz w:val="21"/>
          <w:szCs w:val="21"/>
        </w:rPr>
        <w:t>（</w:t>
      </w:r>
      <w:r>
        <w:rPr>
          <w:rFonts w:eastAsia="仿宋"/>
          <w:color w:val="FF0000"/>
          <w:sz w:val="21"/>
          <w:szCs w:val="21"/>
        </w:rPr>
        <w:t>实线部分</w:t>
      </w:r>
      <w:r>
        <w:rPr>
          <w:rFonts w:ascii="宋体" w:hAnsi="宋体"/>
          <w:color w:val="FF0000"/>
          <w:sz w:val="21"/>
          <w:szCs w:val="21"/>
        </w:rPr>
        <w:t>）.</w:t>
      </w:r>
    </w:p>
    <w:p w14:paraId="479FFBCB">
      <w:pPr>
        <w:tabs>
          <w:tab w:val="left" w:pos="2127"/>
        </w:tabs>
        <w:overflowPunct w:val="0"/>
        <w:snapToGrid w:val="0"/>
        <w:spacing w:line="360" w:lineRule="auto"/>
        <w:jc w:val="center"/>
        <w:rPr>
          <w:sz w:val="21"/>
          <w:szCs w:val="21"/>
        </w:rPr>
      </w:pPr>
      <w:r>
        <w:rPr>
          <w:color w:val="FF0000"/>
          <w:sz w:val="21"/>
          <w:szCs w:val="21"/>
        </w:rPr>
        <w:drawing>
          <wp:inline distT="0" distB="0" distL="0" distR="0">
            <wp:extent cx="2051685" cy="1042035"/>
            <wp:effectExtent l="0" t="0" r="0" b="0"/>
            <wp:docPr id="370" name="24xys2-32.jpg" descr="id:21475201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24xys2-32.jpg" descr="id:2147520111;FounderCES"/>
                    <pic:cNvPicPr>
                      <a:picLocks noChangeAspect="1"/>
                    </pic:cNvPicPr>
                  </pic:nvPicPr>
                  <pic:blipFill>
                    <a:blip r:embed="rId14"/>
                    <a:stretch>
                      <a:fillRect/>
                    </a:stretch>
                  </pic:blipFill>
                  <pic:spPr>
                    <a:xfrm>
                      <a:off x="0" y="0"/>
                      <a:ext cx="2052170" cy="1042035"/>
                    </a:xfrm>
                    <a:prstGeom prst="rect">
                      <a:avLst/>
                    </a:prstGeom>
                  </pic:spPr>
                </pic:pic>
              </a:graphicData>
            </a:graphic>
          </wp:inline>
        </w:drawing>
      </w:r>
    </w:p>
    <w:p w14:paraId="0672BD36">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4D950D72">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作函数图象的常用方法</w:t>
      </w:r>
    </w:p>
    <w:tbl>
      <w:tblPr>
        <w:tblStyle w:val="6"/>
        <w:tblW w:w="5000"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206"/>
        <w:gridCol w:w="8280"/>
      </w:tblGrid>
      <w:tr w14:paraId="20DC54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jc w:val="center"/>
        </w:trPr>
        <w:tc>
          <w:tcPr>
            <w:tcW w:w="1052" w:type="pct"/>
            <w:tcMar>
              <w:left w:w="0" w:type="dxa"/>
              <w:right w:w="0" w:type="dxa"/>
            </w:tcMar>
            <w:vAlign w:val="center"/>
          </w:tcPr>
          <w:p w14:paraId="5935F3D7">
            <w:pPr>
              <w:tabs>
                <w:tab w:val="left" w:pos="2127"/>
              </w:tabs>
              <w:overflowPunct w:val="0"/>
              <w:snapToGrid w:val="0"/>
              <w:spacing w:line="360" w:lineRule="auto"/>
              <w:jc w:val="center"/>
              <w:rPr>
                <w:sz w:val="21"/>
                <w:szCs w:val="21"/>
              </w:rPr>
            </w:pPr>
            <w:r>
              <w:rPr>
                <w:rFonts w:eastAsia="楷体"/>
                <w:sz w:val="21"/>
                <w:szCs w:val="21"/>
              </w:rPr>
              <w:t>直接法</w:t>
            </w:r>
          </w:p>
        </w:tc>
        <w:tc>
          <w:tcPr>
            <w:tcW w:w="3948" w:type="pct"/>
            <w:tcMar>
              <w:left w:w="15" w:type="dxa"/>
              <w:right w:w="15" w:type="dxa"/>
            </w:tcMar>
            <w:vAlign w:val="center"/>
          </w:tcPr>
          <w:p w14:paraId="7EB93033">
            <w:pPr>
              <w:tabs>
                <w:tab w:val="left" w:pos="2127"/>
              </w:tabs>
              <w:overflowPunct w:val="0"/>
              <w:snapToGrid w:val="0"/>
              <w:spacing w:line="360" w:lineRule="auto"/>
              <w:rPr>
                <w:sz w:val="21"/>
                <w:szCs w:val="21"/>
              </w:rPr>
            </w:pPr>
            <w:r>
              <w:rPr>
                <w:rFonts w:eastAsia="楷体"/>
                <w:sz w:val="21"/>
                <w:szCs w:val="21"/>
              </w:rPr>
              <w:t>当函数解析式</w:t>
            </w:r>
            <w:r>
              <w:rPr>
                <w:rFonts w:ascii="宋体" w:hAnsi="宋体"/>
                <w:sz w:val="21"/>
                <w:szCs w:val="21"/>
              </w:rPr>
              <w:t>（</w:t>
            </w:r>
            <w:r>
              <w:rPr>
                <w:rFonts w:eastAsia="楷体"/>
                <w:sz w:val="21"/>
                <w:szCs w:val="21"/>
              </w:rPr>
              <w:t>或变形后的解析式</w:t>
            </w:r>
            <w:r>
              <w:rPr>
                <w:rFonts w:ascii="宋体" w:hAnsi="宋体"/>
                <w:sz w:val="21"/>
                <w:szCs w:val="21"/>
              </w:rPr>
              <w:t>）</w:t>
            </w:r>
            <w:r>
              <w:rPr>
                <w:rFonts w:eastAsia="楷体"/>
                <w:sz w:val="21"/>
                <w:szCs w:val="21"/>
              </w:rPr>
              <w:t>是熟悉的基本函数时</w:t>
            </w:r>
            <w:r>
              <w:rPr>
                <w:rFonts w:ascii="宋体" w:hAnsi="宋体"/>
                <w:sz w:val="21"/>
                <w:szCs w:val="21"/>
              </w:rPr>
              <w:t>，</w:t>
            </w:r>
            <w:r>
              <w:rPr>
                <w:rFonts w:eastAsia="楷体"/>
                <w:sz w:val="21"/>
                <w:szCs w:val="21"/>
              </w:rPr>
              <w:t>就可根据这些函数的特征找出图象的关键点直接作出图象</w:t>
            </w:r>
          </w:p>
        </w:tc>
      </w:tr>
      <w:tr w14:paraId="5D2911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1052" w:type="pct"/>
            <w:tcMar>
              <w:left w:w="0" w:type="dxa"/>
              <w:right w:w="0" w:type="dxa"/>
            </w:tcMar>
            <w:vAlign w:val="center"/>
          </w:tcPr>
          <w:p w14:paraId="097A12C6">
            <w:pPr>
              <w:tabs>
                <w:tab w:val="left" w:pos="2127"/>
              </w:tabs>
              <w:overflowPunct w:val="0"/>
              <w:snapToGrid w:val="0"/>
              <w:spacing w:line="360" w:lineRule="auto"/>
              <w:jc w:val="center"/>
              <w:rPr>
                <w:sz w:val="21"/>
                <w:szCs w:val="21"/>
              </w:rPr>
            </w:pPr>
            <w:r>
              <w:rPr>
                <w:rFonts w:eastAsia="楷体"/>
                <w:sz w:val="21"/>
                <w:szCs w:val="21"/>
              </w:rPr>
              <w:t>转化法</w:t>
            </w:r>
          </w:p>
        </w:tc>
        <w:tc>
          <w:tcPr>
            <w:tcW w:w="3948" w:type="pct"/>
            <w:tcMar>
              <w:left w:w="15" w:type="dxa"/>
              <w:right w:w="15" w:type="dxa"/>
            </w:tcMar>
            <w:vAlign w:val="center"/>
          </w:tcPr>
          <w:p w14:paraId="65212B24">
            <w:pPr>
              <w:tabs>
                <w:tab w:val="left" w:pos="2127"/>
              </w:tabs>
              <w:overflowPunct w:val="0"/>
              <w:snapToGrid w:val="0"/>
              <w:spacing w:line="360" w:lineRule="auto"/>
              <w:rPr>
                <w:sz w:val="21"/>
                <w:szCs w:val="21"/>
              </w:rPr>
            </w:pPr>
            <w:r>
              <w:rPr>
                <w:rFonts w:eastAsia="楷体"/>
                <w:sz w:val="21"/>
                <w:szCs w:val="21"/>
              </w:rPr>
              <w:t>含有绝对值符号的函数</w:t>
            </w:r>
            <w:r>
              <w:rPr>
                <w:rFonts w:ascii="宋体" w:hAnsi="宋体"/>
                <w:sz w:val="21"/>
                <w:szCs w:val="21"/>
              </w:rPr>
              <w:t>，</w:t>
            </w:r>
            <w:r>
              <w:rPr>
                <w:rFonts w:eastAsia="楷体"/>
                <w:sz w:val="21"/>
                <w:szCs w:val="21"/>
              </w:rPr>
              <w:t>可脱掉绝对值符号</w:t>
            </w:r>
            <w:r>
              <w:rPr>
                <w:rFonts w:ascii="宋体" w:hAnsi="宋体"/>
                <w:sz w:val="21"/>
                <w:szCs w:val="21"/>
              </w:rPr>
              <w:t>，</w:t>
            </w:r>
            <w:r>
              <w:rPr>
                <w:rFonts w:eastAsia="楷体"/>
                <w:sz w:val="21"/>
                <w:szCs w:val="21"/>
              </w:rPr>
              <w:t>转化为分段函数来画图象</w:t>
            </w:r>
          </w:p>
        </w:tc>
      </w:tr>
      <w:tr w14:paraId="0C685AB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1052" w:type="pct"/>
            <w:tcMar>
              <w:left w:w="0" w:type="dxa"/>
              <w:right w:w="0" w:type="dxa"/>
            </w:tcMar>
            <w:vAlign w:val="center"/>
          </w:tcPr>
          <w:p w14:paraId="1D8B00EE">
            <w:pPr>
              <w:tabs>
                <w:tab w:val="left" w:pos="2127"/>
              </w:tabs>
              <w:overflowPunct w:val="0"/>
              <w:snapToGrid w:val="0"/>
              <w:spacing w:line="360" w:lineRule="auto"/>
              <w:jc w:val="center"/>
              <w:rPr>
                <w:sz w:val="21"/>
                <w:szCs w:val="21"/>
              </w:rPr>
            </w:pPr>
            <w:r>
              <w:rPr>
                <w:rFonts w:eastAsia="楷体"/>
                <w:sz w:val="21"/>
                <w:szCs w:val="21"/>
              </w:rPr>
              <w:t>图象</w:t>
            </w:r>
          </w:p>
          <w:p w14:paraId="282AD8C3">
            <w:pPr>
              <w:tabs>
                <w:tab w:val="left" w:pos="2127"/>
              </w:tabs>
              <w:overflowPunct w:val="0"/>
              <w:snapToGrid w:val="0"/>
              <w:spacing w:line="360" w:lineRule="auto"/>
              <w:jc w:val="center"/>
              <w:rPr>
                <w:sz w:val="21"/>
                <w:szCs w:val="21"/>
              </w:rPr>
            </w:pPr>
            <w:r>
              <w:rPr>
                <w:rFonts w:eastAsia="楷体"/>
                <w:sz w:val="21"/>
                <w:szCs w:val="21"/>
              </w:rPr>
              <w:t>变换法</w:t>
            </w:r>
          </w:p>
        </w:tc>
        <w:tc>
          <w:tcPr>
            <w:tcW w:w="3948" w:type="pct"/>
            <w:tcMar>
              <w:left w:w="15" w:type="dxa"/>
              <w:right w:w="15" w:type="dxa"/>
            </w:tcMar>
            <w:vAlign w:val="center"/>
          </w:tcPr>
          <w:p w14:paraId="64B9E436">
            <w:pPr>
              <w:tabs>
                <w:tab w:val="left" w:pos="2127"/>
              </w:tabs>
              <w:overflowPunct w:val="0"/>
              <w:snapToGrid w:val="0"/>
              <w:spacing w:line="360" w:lineRule="auto"/>
              <w:rPr>
                <w:sz w:val="21"/>
                <w:szCs w:val="21"/>
              </w:rPr>
            </w:pPr>
            <w:r>
              <w:rPr>
                <w:rFonts w:eastAsia="楷体"/>
                <w:sz w:val="21"/>
                <w:szCs w:val="21"/>
              </w:rPr>
              <w:t>若函数图象可由某个基本函数的图象经过平移、翻折、对称、伸缩得到</w:t>
            </w:r>
            <w:r>
              <w:rPr>
                <w:rFonts w:ascii="宋体" w:hAnsi="宋体"/>
                <w:sz w:val="21"/>
                <w:szCs w:val="21"/>
              </w:rPr>
              <w:t>，</w:t>
            </w:r>
            <w:r>
              <w:rPr>
                <w:rFonts w:eastAsia="楷体"/>
                <w:sz w:val="21"/>
                <w:szCs w:val="21"/>
              </w:rPr>
              <w:t>可利用图象变换作出</w:t>
            </w:r>
            <w:r>
              <w:rPr>
                <w:rFonts w:ascii="宋体" w:hAnsi="宋体"/>
                <w:sz w:val="21"/>
                <w:szCs w:val="21"/>
              </w:rPr>
              <w:t>，</w:t>
            </w:r>
            <w:r>
              <w:rPr>
                <w:rFonts w:eastAsia="楷体"/>
                <w:sz w:val="21"/>
                <w:szCs w:val="21"/>
              </w:rPr>
              <w:t>但要注意变换顺序</w:t>
            </w:r>
            <w:r>
              <w:rPr>
                <w:rFonts w:ascii="宋体" w:hAnsi="宋体"/>
                <w:sz w:val="21"/>
                <w:szCs w:val="21"/>
              </w:rPr>
              <w:t>，</w:t>
            </w:r>
            <w:r>
              <w:rPr>
                <w:rFonts w:eastAsia="楷体"/>
                <w:sz w:val="21"/>
                <w:szCs w:val="21"/>
              </w:rPr>
              <w:t>对不能直接找到熟悉的基本函数的要先变形</w:t>
            </w:r>
            <w:r>
              <w:rPr>
                <w:rFonts w:ascii="宋体" w:hAnsi="宋体"/>
                <w:sz w:val="21"/>
                <w:szCs w:val="21"/>
              </w:rPr>
              <w:t>.</w:t>
            </w:r>
            <w:r>
              <w:rPr>
                <w:rFonts w:eastAsia="楷体"/>
                <w:sz w:val="21"/>
                <w:szCs w:val="21"/>
              </w:rPr>
              <w:t>应注意平移变换的顺序对变换单位及解析式的影响</w:t>
            </w:r>
          </w:p>
        </w:tc>
      </w:tr>
    </w:tbl>
    <w:p w14:paraId="02C28F71">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D60093"/>
          <w:sz w:val="21"/>
          <w:szCs w:val="21"/>
        </w:rPr>
        <w:t>提醒</w:t>
      </w:r>
      <w:r>
        <w:rPr>
          <w:color w:val="D60093"/>
          <w:sz w:val="21"/>
          <w:szCs w:val="21"/>
        </w:rPr>
        <w:t>　</w:t>
      </w:r>
      <w:r>
        <w:rPr>
          <w:rFonts w:ascii="宋体" w:hAnsi="宋体"/>
          <w:sz w:val="21"/>
          <w:szCs w:val="21"/>
        </w:rPr>
        <w:t>（</w:t>
      </w:r>
      <w:r>
        <w:rPr>
          <w:sz w:val="21"/>
          <w:szCs w:val="21"/>
        </w:rPr>
        <w:t>1</w:t>
      </w:r>
      <w:r>
        <w:rPr>
          <w:rFonts w:ascii="宋体" w:hAnsi="宋体"/>
          <w:sz w:val="21"/>
          <w:szCs w:val="21"/>
        </w:rPr>
        <w:t>）</w:t>
      </w:r>
      <w:r>
        <w:rPr>
          <w:rFonts w:eastAsia="楷体"/>
          <w:sz w:val="21"/>
          <w:szCs w:val="21"/>
        </w:rPr>
        <w:t>画函数的图象时一定要注意定义域</w:t>
      </w:r>
      <w:r>
        <w:rPr>
          <w:rFonts w:ascii="宋体" w:hAnsi="宋体"/>
          <w:sz w:val="21"/>
          <w:szCs w:val="21"/>
        </w:rPr>
        <w:t>；（</w:t>
      </w:r>
      <w:r>
        <w:rPr>
          <w:sz w:val="21"/>
          <w:szCs w:val="21"/>
        </w:rPr>
        <w:t>2</w:t>
      </w:r>
      <w:r>
        <w:rPr>
          <w:rFonts w:ascii="宋体" w:hAnsi="宋体"/>
          <w:sz w:val="21"/>
          <w:szCs w:val="21"/>
        </w:rPr>
        <w:t>）</w:t>
      </w:r>
      <w:r>
        <w:rPr>
          <w:rFonts w:eastAsia="楷体"/>
          <w:sz w:val="21"/>
          <w:szCs w:val="21"/>
        </w:rPr>
        <w:t>利用图象变换法时要注意变换顺序</w:t>
      </w:r>
      <w:r>
        <w:rPr>
          <w:rFonts w:ascii="宋体" w:hAnsi="宋体"/>
          <w:sz w:val="21"/>
          <w:szCs w:val="21"/>
        </w:rPr>
        <w:t>.</w:t>
      </w:r>
    </w:p>
    <w:p w14:paraId="35F973B8">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作出下列函数的图象</w:t>
      </w:r>
      <w:r>
        <w:rPr>
          <w:rFonts w:ascii="宋体" w:hAnsi="宋体"/>
          <w:sz w:val="21"/>
          <w:szCs w:val="21"/>
        </w:rPr>
        <w:t>：</w:t>
      </w:r>
    </w:p>
    <w:p w14:paraId="0716BDF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p>
    <w:p w14:paraId="31C4325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sz w:val="21"/>
          <w:szCs w:val="21"/>
          <w:vertAlign w:val="superscript"/>
        </w:rPr>
        <w:t>2</w:t>
      </w:r>
      <w:r>
        <w:rPr>
          <w:rFonts w:ascii="宋体" w:hAnsi="宋体"/>
          <w:sz w:val="21"/>
          <w:szCs w:val="21"/>
          <w:vertAlign w:val="superscript"/>
        </w:rPr>
        <w:t>｜</w:t>
      </w:r>
      <w:r>
        <w:rPr>
          <w:rFonts w:ascii="宋体" w:hAnsi="宋体"/>
          <w:sz w:val="21"/>
          <w:szCs w:val="21"/>
        </w:rPr>
        <w:t>.</w:t>
      </w:r>
    </w:p>
    <w:p w14:paraId="54C5FED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故函数的图象可由</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的图象向右平移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再向上平移</w:t>
      </w:r>
      <w:r>
        <w:rPr>
          <w:color w:val="FF0000"/>
          <w:sz w:val="21"/>
          <w:szCs w:val="21"/>
        </w:rPr>
        <w:t>2</w:t>
      </w:r>
      <w:r>
        <w:rPr>
          <w:rFonts w:eastAsia="仿宋"/>
          <w:color w:val="FF0000"/>
          <w:sz w:val="21"/>
          <w:szCs w:val="21"/>
        </w:rPr>
        <w:t>个单位长度得到</w:t>
      </w:r>
      <w:r>
        <w:rPr>
          <w:rFonts w:ascii="宋体" w:hAnsi="宋体"/>
          <w:color w:val="FF0000"/>
          <w:sz w:val="21"/>
          <w:szCs w:val="21"/>
        </w:rPr>
        <w:t>，</w:t>
      </w:r>
      <w:r>
        <w:rPr>
          <w:rFonts w:eastAsia="仿宋"/>
          <w:color w:val="FF0000"/>
          <w:sz w:val="21"/>
          <w:szCs w:val="21"/>
        </w:rPr>
        <w:t>如图</w:t>
      </w:r>
      <w:r>
        <w:rPr>
          <w:color w:val="FF0000"/>
          <w:sz w:val="21"/>
          <w:szCs w:val="21"/>
        </w:rPr>
        <w:t>1</w:t>
      </w:r>
      <w:r>
        <w:rPr>
          <w:rFonts w:eastAsia="仿宋"/>
          <w:color w:val="FF0000"/>
          <w:sz w:val="21"/>
          <w:szCs w:val="21"/>
        </w:rPr>
        <w:t>所示</w:t>
      </w:r>
      <w:r>
        <w:rPr>
          <w:rFonts w:ascii="宋体" w:hAnsi="宋体"/>
          <w:color w:val="FF0000"/>
          <w:sz w:val="21"/>
          <w:szCs w:val="21"/>
        </w:rPr>
        <w:t>.</w:t>
      </w:r>
    </w:p>
    <w:p w14:paraId="3099BEDC">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20775" cy="1057275"/>
            <wp:effectExtent l="0" t="0" r="0" b="0"/>
            <wp:docPr id="371" name="24xsxw2-16.jpg" descr="id:21475201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24xsxw2-16.jpg" descr="id:2147520126;FounderCES"/>
                    <pic:cNvPicPr>
                      <a:picLocks noChangeAspect="1"/>
                    </pic:cNvPicPr>
                  </pic:nvPicPr>
                  <pic:blipFill>
                    <a:blip r:embed="rId15"/>
                    <a:stretch>
                      <a:fillRect/>
                    </a:stretch>
                  </pic:blipFill>
                  <pic:spPr>
                    <a:xfrm>
                      <a:off x="0" y="0"/>
                      <a:ext cx="1121076" cy="1057275"/>
                    </a:xfrm>
                    <a:prstGeom prst="rect">
                      <a:avLst/>
                    </a:prstGeom>
                  </pic:spPr>
                </pic:pic>
              </a:graphicData>
            </a:graphic>
          </wp:inline>
        </w:drawing>
      </w:r>
    </w:p>
    <w:p w14:paraId="1C635EE1">
      <w:pPr>
        <w:tabs>
          <w:tab w:val="left" w:pos="2127"/>
        </w:tabs>
        <w:overflowPunct w:val="0"/>
        <w:snapToGrid w:val="0"/>
        <w:spacing w:line="360" w:lineRule="auto"/>
        <w:rPr>
          <w:rFonts w:ascii="宋体" w:hAnsi="宋体"/>
          <w:color w:val="FF0000"/>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作出</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保留</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的图象中</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的部分</w:t>
      </w:r>
      <w:r>
        <w:rPr>
          <w:rFonts w:ascii="宋体" w:hAnsi="宋体"/>
          <w:color w:val="FF0000"/>
          <w:sz w:val="21"/>
          <w:szCs w:val="21"/>
        </w:rPr>
        <w:t>，</w:t>
      </w:r>
      <w:r>
        <w:rPr>
          <w:rFonts w:eastAsia="仿宋"/>
          <w:color w:val="FF0000"/>
          <w:sz w:val="21"/>
          <w:szCs w:val="21"/>
        </w:rPr>
        <w:t>加上</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eastAsia="仿宋"/>
          <w:color w:val="FF0000"/>
          <w:sz w:val="21"/>
          <w:szCs w:val="21"/>
        </w:rPr>
        <w:t>的图象中</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部分关于</w:t>
      </w:r>
      <w:r>
        <w:rPr>
          <w:i/>
          <w:color w:val="FF0000"/>
          <w:sz w:val="21"/>
          <w:szCs w:val="21"/>
        </w:rPr>
        <w:t>y</w:t>
      </w:r>
      <w:r>
        <w:rPr>
          <w:rFonts w:eastAsia="仿宋"/>
          <w:color w:val="FF0000"/>
          <w:sz w:val="21"/>
          <w:szCs w:val="21"/>
        </w:rPr>
        <w:t>轴的对称部分</w:t>
      </w:r>
      <w:r>
        <w:rPr>
          <w:rFonts w:ascii="宋体" w:hAnsi="宋体"/>
          <w:color w:val="FF0000"/>
          <w:sz w:val="21"/>
          <w:szCs w:val="21"/>
        </w:rPr>
        <w:t>，</w:t>
      </w:r>
      <w:r>
        <w:rPr>
          <w:rFonts w:eastAsia="仿宋"/>
          <w:color w:val="FF0000"/>
          <w:sz w:val="21"/>
          <w:szCs w:val="21"/>
        </w:rPr>
        <w:t>即得</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再向左平移</w:t>
      </w:r>
      <w:r>
        <w:rPr>
          <w:color w:val="FF0000"/>
          <w:sz w:val="21"/>
          <w:szCs w:val="21"/>
        </w:rPr>
        <w:t>2</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即得</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vertAlign w:val="superscript"/>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w:t>
      </w:r>
      <w:r>
        <w:rPr>
          <w:color w:val="FF0000"/>
          <w:sz w:val="21"/>
          <w:szCs w:val="21"/>
        </w:rPr>
        <w:t>2</w:t>
      </w:r>
      <w:r>
        <w:rPr>
          <w:rFonts w:eastAsia="仿宋"/>
          <w:color w:val="FF0000"/>
          <w:sz w:val="21"/>
          <w:szCs w:val="21"/>
        </w:rPr>
        <w:t>所示</w:t>
      </w:r>
      <w:r>
        <w:rPr>
          <w:rFonts w:ascii="宋体" w:hAnsi="宋体"/>
          <w:color w:val="FF0000"/>
          <w:sz w:val="21"/>
          <w:szCs w:val="21"/>
        </w:rPr>
        <w:t>.</w:t>
      </w:r>
    </w:p>
    <w:p w14:paraId="3C09D058">
      <w:pPr>
        <w:tabs>
          <w:tab w:val="left" w:pos="2127"/>
        </w:tabs>
        <w:overflowPunct w:val="0"/>
        <w:snapToGrid w:val="0"/>
        <w:spacing w:line="360" w:lineRule="auto"/>
        <w:jc w:val="center"/>
        <w:rPr>
          <w:sz w:val="21"/>
          <w:szCs w:val="21"/>
        </w:rPr>
      </w:pPr>
      <w:r>
        <w:rPr>
          <w:color w:val="FF0000"/>
          <w:sz w:val="21"/>
          <w:szCs w:val="21"/>
        </w:rPr>
        <w:drawing>
          <wp:inline distT="0" distB="0" distL="0" distR="0">
            <wp:extent cx="1223010" cy="1048385"/>
            <wp:effectExtent l="0" t="0" r="0" b="0"/>
            <wp:docPr id="372" name="26bysxt2-41.jpg" descr="id:21475201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26bysxt2-41.jpg" descr="id:2147520133;FounderCES"/>
                    <pic:cNvPicPr>
                      <a:picLocks noChangeAspect="1"/>
                    </pic:cNvPicPr>
                  </pic:nvPicPr>
                  <pic:blipFill>
                    <a:blip r:embed="rId16"/>
                    <a:stretch>
                      <a:fillRect/>
                    </a:stretch>
                  </pic:blipFill>
                  <pic:spPr>
                    <a:xfrm>
                      <a:off x="0" y="0"/>
                      <a:ext cx="1223115" cy="1048385"/>
                    </a:xfrm>
                    <a:prstGeom prst="rect">
                      <a:avLst/>
                    </a:prstGeom>
                  </pic:spPr>
                </pic:pic>
              </a:graphicData>
            </a:graphic>
          </wp:inline>
        </w:drawing>
      </w:r>
    </w:p>
    <w:p w14:paraId="56ED91FF">
      <w:pPr>
        <w:tabs>
          <w:tab w:val="left" w:pos="2127"/>
        </w:tabs>
        <w:overflowPunct w:val="0"/>
        <w:snapToGrid w:val="0"/>
        <w:spacing w:line="360" w:lineRule="auto"/>
        <w:rPr>
          <w:sz w:val="21"/>
          <w:szCs w:val="21"/>
        </w:rPr>
      </w:pPr>
      <w:r>
        <w:rPr>
          <w:rFonts w:ascii="微软雅黑" w:hAnsi="微软雅黑" w:eastAsia="微软雅黑"/>
          <w:b/>
          <w:sz w:val="21"/>
          <w:szCs w:val="21"/>
        </w:rPr>
        <w:t>函数图象的识别</w:t>
      </w:r>
    </w:p>
    <w:p w14:paraId="3E4BD6A4">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73" name="考点二彩.jpg" descr="id:21475201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考点二彩.jpg" descr="id:2147520140;FounderCES"/>
                    <pic:cNvPicPr>
                      <a:picLocks noChangeAspect="1"/>
                    </pic:cNvPicPr>
                  </pic:nvPicPr>
                  <pic:blipFill>
                    <a:blip r:embed="rId17"/>
                    <a:stretch>
                      <a:fillRect/>
                    </a:stretch>
                  </pic:blipFill>
                  <pic:spPr>
                    <a:xfrm>
                      <a:off x="0" y="0"/>
                      <a:ext cx="2963397" cy="237490"/>
                    </a:xfrm>
                    <a:prstGeom prst="rect">
                      <a:avLst/>
                    </a:prstGeom>
                  </pic:spPr>
                </pic:pic>
              </a:graphicData>
            </a:graphic>
          </wp:inline>
        </w:drawing>
      </w:r>
    </w:p>
    <w:p w14:paraId="2A6EC48B">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74" name="例2彩.jpg" descr="id:21475201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例2彩.jpg" descr="id:2147520147;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天津高考</w:t>
      </w:r>
      <w:r>
        <w:rPr>
          <w:sz w:val="21"/>
          <w:szCs w:val="21"/>
        </w:rPr>
        <w:t>3</w:t>
      </w:r>
      <w:r>
        <w:rPr>
          <w:rFonts w:eastAsia="楷体"/>
          <w:sz w:val="21"/>
          <w:szCs w:val="21"/>
        </w:rPr>
        <w:t>题</w:t>
      </w:r>
      <w:r>
        <w:rPr>
          <w:rFonts w:ascii="宋体" w:hAnsi="宋体"/>
          <w:sz w:val="21"/>
          <w:szCs w:val="21"/>
        </w:rPr>
        <w:t>）</w:t>
      </w:r>
      <w:r>
        <w:rPr>
          <w:rFonts w:hint="eastAsia"/>
          <w:sz w:val="21"/>
          <w:szCs w:val="21"/>
        </w:rPr>
        <w:t>已知函数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的解析式可能为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47316379">
      <w:pPr>
        <w:tabs>
          <w:tab w:val="left" w:pos="2127"/>
        </w:tabs>
        <w:overflowPunct w:val="0"/>
        <w:snapToGrid w:val="0"/>
        <w:spacing w:line="360" w:lineRule="auto"/>
        <w:jc w:val="center"/>
        <w:rPr>
          <w:sz w:val="21"/>
          <w:szCs w:val="21"/>
        </w:rPr>
      </w:pPr>
      <w:r>
        <w:rPr>
          <w:sz w:val="21"/>
          <w:szCs w:val="21"/>
        </w:rPr>
        <w:drawing>
          <wp:inline distT="0" distB="0" distL="0" distR="0">
            <wp:extent cx="982345" cy="941705"/>
            <wp:effectExtent l="0" t="0" r="0" b="0"/>
            <wp:docPr id="375" name="25bgksx-4.jpg" descr="id:21475201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25bgksx-4.jpg" descr="id:2147520154;FounderCES"/>
                    <pic:cNvPicPr>
                      <a:picLocks noChangeAspect="1"/>
                    </pic:cNvPicPr>
                  </pic:nvPicPr>
                  <pic:blipFill>
                    <a:blip r:embed="rId19"/>
                    <a:stretch>
                      <a:fillRect/>
                    </a:stretch>
                  </pic:blipFill>
                  <pic:spPr>
                    <a:xfrm>
                      <a:off x="0" y="0"/>
                      <a:ext cx="982648" cy="941705"/>
                    </a:xfrm>
                    <a:prstGeom prst="rect">
                      <a:avLst/>
                    </a:prstGeom>
                  </pic:spPr>
                </pic:pic>
              </a:graphicData>
            </a:graphic>
          </wp:inline>
        </w:drawing>
      </w:r>
    </w:p>
    <w:p w14:paraId="1732E86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p>
    <w:p w14:paraId="4F41FE7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p>
    <w:p w14:paraId="16BA8E7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由题图可知函数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易得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eastAsia="仿宋"/>
          <w:color w:val="FF0000"/>
          <w:sz w:val="21"/>
          <w:szCs w:val="21"/>
        </w:rPr>
        <w:t>与</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均为奇函数</w:t>
      </w:r>
      <w:r>
        <w:rPr>
          <w:rFonts w:ascii="宋体" w:hAnsi="宋体"/>
          <w:color w:val="FF0000"/>
          <w:sz w:val="21"/>
          <w:szCs w:val="21"/>
        </w:rPr>
        <w:t>，</w:t>
      </w:r>
      <w:r>
        <w:rPr>
          <w:rFonts w:eastAsia="仿宋"/>
          <w:color w:val="FF0000"/>
          <w:sz w:val="21"/>
          <w:szCs w:val="21"/>
        </w:rPr>
        <w:t>排除选项</w:t>
      </w:r>
      <w:r>
        <w:rPr>
          <w:color w:val="FF0000"/>
          <w:sz w:val="21"/>
          <w:szCs w:val="21"/>
        </w:rPr>
        <w:t>A</w:t>
      </w:r>
      <w:r>
        <w:rPr>
          <w:rFonts w:eastAsia="仿宋"/>
          <w:color w:val="FF0000"/>
          <w:sz w:val="21"/>
          <w:szCs w:val="21"/>
        </w:rPr>
        <w:t>、</w:t>
      </w:r>
      <w:r>
        <w:rPr>
          <w:color w:val="FF0000"/>
          <w:sz w:val="21"/>
          <w:szCs w:val="21"/>
        </w:rPr>
        <w:t>B</w:t>
      </w:r>
      <w:r>
        <w:rPr>
          <w:rFonts w:ascii="宋体" w:hAnsi="宋体"/>
          <w:color w:val="FF0000"/>
          <w:sz w:val="21"/>
          <w:szCs w:val="21"/>
        </w:rPr>
        <w:t>；</w:t>
      </w:r>
      <w:r>
        <w:rPr>
          <w:rFonts w:eastAsia="仿宋"/>
          <w:color w:val="FF0000"/>
          <w:sz w:val="21"/>
          <w:szCs w:val="21"/>
        </w:rPr>
        <w:t>由题图可知当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易得当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排除</w:t>
      </w:r>
      <w:r>
        <w:rPr>
          <w:color w:val="FF0000"/>
          <w:sz w:val="21"/>
          <w:szCs w:val="21"/>
        </w:rPr>
        <w:t>C</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8A81BE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全国甲卷</w:t>
      </w:r>
      <w:r>
        <w:rPr>
          <w:sz w:val="21"/>
          <w:szCs w:val="21"/>
        </w:rPr>
        <w:t>7</w:t>
      </w:r>
      <w:r>
        <w:rPr>
          <w:rFonts w:eastAsia="楷体"/>
          <w:sz w:val="21"/>
          <w:szCs w:val="21"/>
        </w:rPr>
        <w:t>题</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sz w:val="21"/>
          <w:szCs w:val="21"/>
        </w:rPr>
        <w:t>e</w:t>
      </w:r>
      <w:r>
        <w:rPr>
          <w:rFonts w:ascii="宋体" w:hAnsi="宋体"/>
          <w:sz w:val="21"/>
          <w:szCs w:val="21"/>
          <w:vertAlign w:val="superscript"/>
        </w:rPr>
        <w:t>－</w:t>
      </w:r>
      <w:r>
        <w:rPr>
          <w:i/>
          <w:sz w:val="21"/>
          <w:szCs w:val="21"/>
          <w:vertAlign w:val="superscript"/>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hint="eastAsia"/>
          <w:sz w:val="21"/>
          <w:szCs w:val="21"/>
        </w:rPr>
        <w:t>在区间</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rFonts w:hint="eastAsia"/>
          <w:sz w:val="21"/>
          <w:szCs w:val="21"/>
        </w:rPr>
        <w:t>的图象大致为</w:t>
      </w:r>
      <w:r>
        <w:rPr>
          <w:rFonts w:ascii="宋体" w:hAnsi="宋体"/>
          <w:sz w:val="21"/>
          <w:szCs w:val="21"/>
        </w:rPr>
        <w:t>（</w:t>
      </w:r>
      <w:r>
        <w:rPr>
          <w:sz w:val="21"/>
          <w:szCs w:val="21"/>
        </w:rPr>
        <w:t>　　</w:t>
      </w:r>
      <w:r>
        <w:rPr>
          <w:color w:val="FF0000"/>
          <w:sz w:val="21"/>
          <w:szCs w:val="21"/>
        </w:rPr>
        <w:t>B</w:t>
      </w:r>
      <w:r>
        <w:rPr>
          <w:rFonts w:ascii="宋体" w:hAnsi="宋体"/>
          <w:sz w:val="21"/>
          <w:szCs w:val="21"/>
        </w:rPr>
        <w:t>）</w:t>
      </w:r>
    </w:p>
    <w:p w14:paraId="5BCAE3FD">
      <w:pPr>
        <w:tabs>
          <w:tab w:val="left" w:pos="2127"/>
        </w:tabs>
        <w:overflowPunct w:val="0"/>
        <w:snapToGrid w:val="0"/>
        <w:spacing w:line="360" w:lineRule="auto"/>
        <w:jc w:val="center"/>
        <w:rPr>
          <w:sz w:val="21"/>
          <w:szCs w:val="21"/>
        </w:rPr>
      </w:pPr>
      <w:r>
        <w:rPr>
          <w:sz w:val="21"/>
          <w:szCs w:val="21"/>
        </w:rPr>
        <w:drawing>
          <wp:inline distT="0" distB="0" distL="0" distR="0">
            <wp:extent cx="2286635" cy="1929130"/>
            <wp:effectExtent l="0" t="0" r="0" b="0"/>
            <wp:docPr id="376" name="24gksx-13.jpg" descr="id:21475201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24gksx-13.jpg" descr="id:2147520161;FounderCES"/>
                    <pic:cNvPicPr>
                      <a:picLocks noChangeAspect="1"/>
                    </pic:cNvPicPr>
                  </pic:nvPicPr>
                  <pic:blipFill>
                    <a:blip r:embed="rId20"/>
                    <a:stretch>
                      <a:fillRect/>
                    </a:stretch>
                  </pic:blipFill>
                  <pic:spPr>
                    <a:xfrm>
                      <a:off x="0" y="0"/>
                      <a:ext cx="2286658" cy="1929130"/>
                    </a:xfrm>
                    <a:prstGeom prst="rect">
                      <a:avLst/>
                    </a:prstGeom>
                  </pic:spPr>
                </pic:pic>
              </a:graphicData>
            </a:graphic>
          </wp:inline>
        </w:drawing>
      </w:r>
    </w:p>
    <w:p w14:paraId="469C170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由题知函数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b/>
          <w:color w:val="FF0000"/>
          <w:sz w:val="21"/>
          <w:szCs w:val="21"/>
        </w:rPr>
        <w:t>R</w:t>
      </w:r>
      <w:r>
        <w:rPr>
          <w:rFonts w:ascii="宋体" w:hAnsi="宋体"/>
          <w:color w:val="FF0000"/>
          <w:sz w:val="21"/>
          <w:szCs w:val="21"/>
        </w:rPr>
        <w:t>，</w:t>
      </w:r>
      <w:r>
        <w:rPr>
          <w:rFonts w:eastAsia="仿宋"/>
          <w:color w:val="FF0000"/>
          <w:sz w:val="21"/>
          <w:szCs w:val="21"/>
        </w:rPr>
        <w:t>关于原点对称</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e</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函数图象关于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排除</w:t>
      </w:r>
      <w:r>
        <w:rPr>
          <w:color w:val="FF0000"/>
          <w:sz w:val="21"/>
          <w:szCs w:val="21"/>
        </w:rPr>
        <w:t>A</w:t>
      </w:r>
      <w:r>
        <w:rPr>
          <w:rFonts w:eastAsia="仿宋"/>
          <w:color w:val="FF0000"/>
          <w:sz w:val="21"/>
          <w:szCs w:val="21"/>
        </w:rPr>
        <w:t>、</w:t>
      </w:r>
      <w:r>
        <w:rPr>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e</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排除</w:t>
      </w:r>
      <w:r>
        <w:rPr>
          <w:color w:val="FF0000"/>
          <w:sz w:val="21"/>
          <w:szCs w:val="21"/>
        </w:rPr>
        <w:t>D</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B214A24">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409EE19">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函数图象的辨识可从以下方面入手</w:t>
      </w:r>
    </w:p>
    <w:p w14:paraId="5A0692D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从函数的定义域</w:t>
      </w:r>
      <w:r>
        <w:rPr>
          <w:rFonts w:ascii="宋体" w:hAnsi="宋体"/>
          <w:sz w:val="21"/>
          <w:szCs w:val="21"/>
        </w:rPr>
        <w:t>，</w:t>
      </w:r>
      <w:r>
        <w:rPr>
          <w:rFonts w:eastAsia="楷体"/>
          <w:sz w:val="21"/>
          <w:szCs w:val="21"/>
        </w:rPr>
        <w:t>判断图象的左右位置</w:t>
      </w:r>
      <w:r>
        <w:rPr>
          <w:rFonts w:ascii="宋体" w:hAnsi="宋体"/>
          <w:sz w:val="21"/>
          <w:szCs w:val="21"/>
        </w:rPr>
        <w:t>；</w:t>
      </w:r>
    </w:p>
    <w:p w14:paraId="7D56537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从函数的值域</w:t>
      </w:r>
      <w:r>
        <w:rPr>
          <w:rFonts w:ascii="宋体" w:hAnsi="宋体"/>
          <w:sz w:val="21"/>
          <w:szCs w:val="21"/>
        </w:rPr>
        <w:t>，</w:t>
      </w:r>
      <w:r>
        <w:rPr>
          <w:rFonts w:eastAsia="楷体"/>
          <w:sz w:val="21"/>
          <w:szCs w:val="21"/>
        </w:rPr>
        <w:t>判断图象的上下位置</w:t>
      </w:r>
      <w:r>
        <w:rPr>
          <w:rFonts w:ascii="宋体" w:hAnsi="宋体"/>
          <w:sz w:val="21"/>
          <w:szCs w:val="21"/>
        </w:rPr>
        <w:t>；</w:t>
      </w:r>
    </w:p>
    <w:p w14:paraId="48115F18">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从函数的单调性</w:t>
      </w:r>
      <w:r>
        <w:rPr>
          <w:rFonts w:ascii="宋体" w:hAnsi="宋体"/>
          <w:sz w:val="21"/>
          <w:szCs w:val="21"/>
        </w:rPr>
        <w:t>，</w:t>
      </w:r>
      <w:r>
        <w:rPr>
          <w:rFonts w:eastAsia="楷体"/>
          <w:sz w:val="21"/>
          <w:szCs w:val="21"/>
        </w:rPr>
        <w:t>判断图象的变化趋势</w:t>
      </w:r>
      <w:r>
        <w:rPr>
          <w:rFonts w:ascii="宋体" w:hAnsi="宋体"/>
          <w:sz w:val="21"/>
          <w:szCs w:val="21"/>
        </w:rPr>
        <w:t>；</w:t>
      </w:r>
    </w:p>
    <w:p w14:paraId="7BF91EC9">
      <w:pPr>
        <w:tabs>
          <w:tab w:val="left" w:pos="2127"/>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从函数的奇偶性</w:t>
      </w:r>
      <w:r>
        <w:rPr>
          <w:rFonts w:ascii="宋体" w:hAnsi="宋体"/>
          <w:sz w:val="21"/>
          <w:szCs w:val="21"/>
        </w:rPr>
        <w:t>，</w:t>
      </w:r>
      <w:r>
        <w:rPr>
          <w:rFonts w:eastAsia="楷体"/>
          <w:sz w:val="21"/>
          <w:szCs w:val="21"/>
        </w:rPr>
        <w:t>判断图象的对称性</w:t>
      </w:r>
      <w:r>
        <w:rPr>
          <w:rFonts w:ascii="宋体" w:hAnsi="宋体"/>
          <w:sz w:val="21"/>
          <w:szCs w:val="21"/>
        </w:rPr>
        <w:t>；</w:t>
      </w:r>
    </w:p>
    <w:p w14:paraId="664CDE32">
      <w:pPr>
        <w:tabs>
          <w:tab w:val="left" w:pos="2127"/>
        </w:tabs>
        <w:overflowPunct w:val="0"/>
        <w:snapToGrid w:val="0"/>
        <w:spacing w:line="360" w:lineRule="auto"/>
        <w:rPr>
          <w:sz w:val="21"/>
          <w:szCs w:val="21"/>
        </w:rPr>
      </w:pPr>
      <w:r>
        <w:rPr>
          <w:rFonts w:ascii="宋体" w:hAnsi="宋体"/>
          <w:sz w:val="21"/>
          <w:szCs w:val="21"/>
        </w:rPr>
        <w:t>（</w:t>
      </w:r>
      <w:r>
        <w:rPr>
          <w:sz w:val="21"/>
          <w:szCs w:val="21"/>
        </w:rPr>
        <w:t>5</w:t>
      </w:r>
      <w:r>
        <w:rPr>
          <w:rFonts w:ascii="宋体" w:hAnsi="宋体"/>
          <w:sz w:val="21"/>
          <w:szCs w:val="21"/>
        </w:rPr>
        <w:t>）</w:t>
      </w:r>
      <w:r>
        <w:rPr>
          <w:rFonts w:eastAsia="楷体"/>
          <w:sz w:val="21"/>
          <w:szCs w:val="21"/>
        </w:rPr>
        <w:t>从函数的周期性</w:t>
      </w:r>
      <w:r>
        <w:rPr>
          <w:rFonts w:ascii="宋体" w:hAnsi="宋体"/>
          <w:sz w:val="21"/>
          <w:szCs w:val="21"/>
        </w:rPr>
        <w:t>，</w:t>
      </w:r>
      <w:r>
        <w:rPr>
          <w:rFonts w:eastAsia="楷体"/>
          <w:sz w:val="21"/>
          <w:szCs w:val="21"/>
        </w:rPr>
        <w:t>判断图象的循环往复</w:t>
      </w:r>
      <w:r>
        <w:rPr>
          <w:rFonts w:ascii="宋体" w:hAnsi="宋体"/>
          <w:sz w:val="21"/>
          <w:szCs w:val="21"/>
        </w:rPr>
        <w:t>；</w:t>
      </w:r>
    </w:p>
    <w:p w14:paraId="6E669A7A">
      <w:pPr>
        <w:tabs>
          <w:tab w:val="left" w:pos="2127"/>
        </w:tabs>
        <w:overflowPunct w:val="0"/>
        <w:snapToGrid w:val="0"/>
        <w:spacing w:line="360" w:lineRule="auto"/>
        <w:rPr>
          <w:sz w:val="21"/>
          <w:szCs w:val="21"/>
        </w:rPr>
      </w:pPr>
      <w:r>
        <w:rPr>
          <w:rFonts w:ascii="宋体" w:hAnsi="宋体"/>
          <w:sz w:val="21"/>
          <w:szCs w:val="21"/>
        </w:rPr>
        <w:t>（</w:t>
      </w:r>
      <w:r>
        <w:rPr>
          <w:sz w:val="21"/>
          <w:szCs w:val="21"/>
        </w:rPr>
        <w:t>6</w:t>
      </w:r>
      <w:r>
        <w:rPr>
          <w:rFonts w:ascii="宋体" w:hAnsi="宋体"/>
          <w:sz w:val="21"/>
          <w:szCs w:val="21"/>
        </w:rPr>
        <w:t>）</w:t>
      </w:r>
      <w:r>
        <w:rPr>
          <w:rFonts w:eastAsia="楷体"/>
          <w:sz w:val="21"/>
          <w:szCs w:val="21"/>
        </w:rPr>
        <w:t>从函数的特殊点</w:t>
      </w:r>
      <w:r>
        <w:rPr>
          <w:rFonts w:ascii="宋体" w:hAnsi="宋体"/>
          <w:sz w:val="21"/>
          <w:szCs w:val="21"/>
        </w:rPr>
        <w:t>，</w:t>
      </w:r>
      <w:r>
        <w:rPr>
          <w:rFonts w:eastAsia="楷体"/>
          <w:sz w:val="21"/>
          <w:szCs w:val="21"/>
        </w:rPr>
        <w:t>排除不合要求的图象</w:t>
      </w:r>
      <w:r>
        <w:rPr>
          <w:rFonts w:ascii="宋体" w:hAnsi="宋体"/>
          <w:sz w:val="21"/>
          <w:szCs w:val="21"/>
        </w:rPr>
        <w:t>.</w:t>
      </w:r>
    </w:p>
    <w:p w14:paraId="1F6B375F">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由函数图象判断函数解析式的方法</w:t>
      </w:r>
    </w:p>
    <w:p w14:paraId="5D741862">
      <w:pPr>
        <w:tabs>
          <w:tab w:val="left" w:pos="2127"/>
        </w:tabs>
        <w:overflowPunct w:val="0"/>
        <w:snapToGrid w:val="0"/>
        <w:spacing w:line="360" w:lineRule="auto"/>
        <w:rPr>
          <w:sz w:val="21"/>
          <w:szCs w:val="21"/>
        </w:rPr>
      </w:pPr>
      <w:r>
        <w:rPr>
          <w:rFonts w:eastAsia="楷体"/>
          <w:sz w:val="21"/>
          <w:szCs w:val="21"/>
        </w:rPr>
        <w:t>若已知函数的图象</w:t>
      </w:r>
      <w:r>
        <w:rPr>
          <w:rFonts w:ascii="宋体" w:hAnsi="宋体"/>
          <w:sz w:val="21"/>
          <w:szCs w:val="21"/>
        </w:rPr>
        <w:t>，</w:t>
      </w:r>
      <w:r>
        <w:rPr>
          <w:rFonts w:eastAsia="楷体"/>
          <w:sz w:val="21"/>
          <w:szCs w:val="21"/>
        </w:rPr>
        <w:t>求解函数解析式</w:t>
      </w:r>
      <w:r>
        <w:rPr>
          <w:rFonts w:ascii="宋体" w:hAnsi="宋体"/>
          <w:sz w:val="21"/>
          <w:szCs w:val="21"/>
        </w:rPr>
        <w:t>，</w:t>
      </w:r>
      <w:r>
        <w:rPr>
          <w:rFonts w:eastAsia="楷体"/>
          <w:sz w:val="21"/>
          <w:szCs w:val="21"/>
        </w:rPr>
        <w:t>则根据函数图象的特征来判断函数的定义域和值域及函数的奇偶性和单调性、特殊点</w:t>
      </w:r>
      <w:r>
        <w:rPr>
          <w:rFonts w:ascii="宋体" w:hAnsi="宋体"/>
          <w:sz w:val="21"/>
          <w:szCs w:val="21"/>
        </w:rPr>
        <w:t>（</w:t>
      </w:r>
      <w:r>
        <w:rPr>
          <w:rFonts w:eastAsia="楷体"/>
          <w:sz w:val="21"/>
          <w:szCs w:val="21"/>
        </w:rPr>
        <w:t>特殊值</w:t>
      </w:r>
      <w:r>
        <w:rPr>
          <w:rFonts w:ascii="宋体" w:hAnsi="宋体"/>
          <w:sz w:val="21"/>
          <w:szCs w:val="21"/>
        </w:rPr>
        <w:t>）</w:t>
      </w:r>
      <w:r>
        <w:rPr>
          <w:rFonts w:eastAsia="楷体"/>
          <w:sz w:val="21"/>
          <w:szCs w:val="21"/>
        </w:rPr>
        <w:t>等</w:t>
      </w:r>
      <w:r>
        <w:rPr>
          <w:rFonts w:ascii="宋体" w:hAnsi="宋体"/>
          <w:sz w:val="21"/>
          <w:szCs w:val="21"/>
        </w:rPr>
        <w:t>.</w:t>
      </w:r>
    </w:p>
    <w:p w14:paraId="38335F7D">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则函数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的图象大致是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500FAD27">
      <w:pPr>
        <w:tabs>
          <w:tab w:val="left" w:pos="2127"/>
        </w:tabs>
        <w:overflowPunct w:val="0"/>
        <w:snapToGrid w:val="0"/>
        <w:spacing w:line="360" w:lineRule="auto"/>
        <w:jc w:val="center"/>
        <w:rPr>
          <w:sz w:val="21"/>
          <w:szCs w:val="21"/>
        </w:rPr>
      </w:pPr>
      <w:r>
        <w:rPr>
          <w:sz w:val="21"/>
          <w:szCs w:val="21"/>
        </w:rPr>
        <w:drawing>
          <wp:inline distT="0" distB="0" distL="0" distR="0">
            <wp:extent cx="2155825" cy="2136140"/>
            <wp:effectExtent l="0" t="0" r="0" b="0"/>
            <wp:docPr id="377" name="27byljcsx2-87.jpg" descr="id:21475201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27byljcsx2-87.jpg" descr="id:2147520176;FounderCES"/>
                    <pic:cNvPicPr>
                      <a:picLocks noChangeAspect="1"/>
                    </pic:cNvPicPr>
                  </pic:nvPicPr>
                  <pic:blipFill>
                    <a:blip r:embed="rId21"/>
                    <a:stretch>
                      <a:fillRect/>
                    </a:stretch>
                  </pic:blipFill>
                  <pic:spPr>
                    <a:xfrm>
                      <a:off x="0" y="0"/>
                      <a:ext cx="2155919" cy="2136140"/>
                    </a:xfrm>
                    <a:prstGeom prst="rect">
                      <a:avLst/>
                    </a:prstGeom>
                  </pic:spPr>
                </pic:pic>
              </a:graphicData>
            </a:graphic>
          </wp:inline>
        </w:drawing>
      </w:r>
    </w:p>
    <w:p w14:paraId="08429545">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如图所对应的函数的解析式可能是</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73578AD1">
      <w:pPr>
        <w:tabs>
          <w:tab w:val="left" w:pos="2127"/>
        </w:tabs>
        <w:overflowPunct w:val="0"/>
        <w:snapToGrid w:val="0"/>
        <w:spacing w:line="360" w:lineRule="auto"/>
        <w:jc w:val="center"/>
        <w:rPr>
          <w:sz w:val="21"/>
          <w:szCs w:val="21"/>
        </w:rPr>
      </w:pPr>
      <w:r>
        <w:rPr>
          <w:sz w:val="21"/>
          <w:szCs w:val="21"/>
        </w:rPr>
        <w:drawing>
          <wp:inline distT="0" distB="0" distL="0" distR="0">
            <wp:extent cx="894715" cy="755650"/>
            <wp:effectExtent l="0" t="0" r="0" b="0"/>
            <wp:docPr id="378" name="27byljcsx2-89.jpg" descr="id:21475201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27byljcsx2-89.jpg" descr="id:2147520183;FounderCES"/>
                    <pic:cNvPicPr>
                      <a:picLocks noChangeAspect="1"/>
                    </pic:cNvPicPr>
                  </pic:nvPicPr>
                  <pic:blipFill>
                    <a:blip r:embed="rId22"/>
                    <a:stretch>
                      <a:fillRect/>
                    </a:stretch>
                  </pic:blipFill>
                  <pic:spPr>
                    <a:xfrm>
                      <a:off x="0" y="0"/>
                      <a:ext cx="894968" cy="755650"/>
                    </a:xfrm>
                    <a:prstGeom prst="rect">
                      <a:avLst/>
                    </a:prstGeom>
                  </pic:spPr>
                </pic:pic>
              </a:graphicData>
            </a:graphic>
          </wp:inline>
        </w:drawing>
      </w:r>
    </w:p>
    <w:p w14:paraId="56557DD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ln</w:t>
      </w:r>
      <w:r>
        <w:rPr>
          <w:rFonts w:hint="eastAsia"/>
          <w:sz w:val="21"/>
          <w:szCs w:val="21"/>
        </w:rPr>
        <w:t xml:space="preserve"> </w:t>
      </w:r>
      <w:r>
        <w:rPr>
          <w:rFonts w:ascii="宋体" w:hAnsi="宋体"/>
          <w:sz w:val="21"/>
          <w:szCs w:val="21"/>
        </w:rPr>
        <w:t>｜</w:t>
      </w:r>
      <w:r>
        <w:rPr>
          <w:i/>
          <w:sz w:val="21"/>
          <w:szCs w:val="21"/>
        </w:rPr>
        <w:t>x</w:t>
      </w:r>
      <w:r>
        <w:rPr>
          <w:rFonts w:ascii="宋体" w:hAnsi="宋体"/>
          <w:sz w:val="21"/>
          <w:szCs w:val="21"/>
        </w:rPr>
        <w:t>｜</w:t>
      </w:r>
    </w:p>
    <w:p w14:paraId="0DD0ACAB">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rPr>
        <w:t>ln</w:t>
      </w:r>
      <w:r>
        <w:rPr>
          <w:rFonts w:hint="eastAsia"/>
          <w:sz w:val="21"/>
          <w:szCs w:val="21"/>
        </w:rPr>
        <w:t xml:space="preserve"> </w:t>
      </w:r>
      <w:r>
        <w:rPr>
          <w:rFonts w:ascii="宋体" w:hAnsi="宋体"/>
          <w:sz w:val="21"/>
          <w:szCs w:val="21"/>
        </w:rPr>
        <w:t>｜</w:t>
      </w:r>
      <w:r>
        <w:rPr>
          <w:i/>
          <w:sz w:val="21"/>
          <w:szCs w:val="21"/>
        </w:rPr>
        <w:t>x</w:t>
      </w:r>
      <w:r>
        <w:rPr>
          <w:rFonts w:ascii="宋体" w:hAnsi="宋体"/>
          <w:sz w:val="21"/>
          <w:szCs w:val="21"/>
        </w:rPr>
        <w:t>｜</w:t>
      </w:r>
    </w:p>
    <w:p w14:paraId="27F24E8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ln</w:t>
      </w:r>
      <w:r>
        <w:rPr>
          <w:rFonts w:hint="eastAsia"/>
          <w:sz w:val="21"/>
          <w:szCs w:val="21"/>
        </w:rPr>
        <w:t xml:space="preserve"> </w:t>
      </w:r>
      <w:r>
        <w:rPr>
          <w:i/>
          <w:sz w:val="21"/>
          <w:szCs w:val="21"/>
        </w:rPr>
        <w:t>x</w:t>
      </w:r>
    </w:p>
    <w:p w14:paraId="782A2E3F">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p>
    <w:p w14:paraId="4A8A17F7">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的图象与</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的解析式</w:t>
      </w:r>
      <w:r>
        <w:rPr>
          <w:rFonts w:ascii="宋体" w:hAnsi="宋体"/>
          <w:color w:val="FF0000"/>
          <w:sz w:val="21"/>
          <w:szCs w:val="21"/>
        </w:rPr>
        <w:t>，</w:t>
      </w:r>
      <w:r>
        <w:rPr>
          <w:rFonts w:eastAsia="仿宋"/>
          <w:color w:val="FF0000"/>
          <w:sz w:val="21"/>
          <w:szCs w:val="21"/>
        </w:rPr>
        <w:t>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w:t>
      </w:r>
      <w:r>
        <w:rPr>
          <w:rFonts w:ascii="宋体" w:hAnsi="宋体"/>
          <w:color w:val="FF0000"/>
          <w:sz w:val="21"/>
          <w:szCs w:val="21"/>
        </w:rPr>
        <w:t>，</w:t>
      </w:r>
      <w:r>
        <w:rPr>
          <w:rFonts w:eastAsia="仿宋"/>
          <w:color w:val="FF0000"/>
          <w:sz w:val="21"/>
          <w:szCs w:val="21"/>
        </w:rPr>
        <w:t>从而可得</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的图象为</w:t>
      </w:r>
      <w:r>
        <w:rPr>
          <w:color w:val="FF0000"/>
          <w:sz w:val="21"/>
          <w:szCs w:val="21"/>
        </w:rPr>
        <w:t>B</w:t>
      </w:r>
      <w:r>
        <w:rPr>
          <w:rFonts w:eastAsia="仿宋"/>
          <w:color w:val="FF0000"/>
          <w:sz w:val="21"/>
          <w:szCs w:val="21"/>
        </w:rPr>
        <w:t>选项</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3E22D7D">
      <w:pPr>
        <w:tabs>
          <w:tab w:val="left" w:pos="2127"/>
        </w:tabs>
        <w:overflowPunct w:val="0"/>
        <w:snapToGrid w:val="0"/>
        <w:spacing w:line="360" w:lineRule="auto"/>
        <w:jc w:val="center"/>
        <w:rPr>
          <w:sz w:val="21"/>
          <w:szCs w:val="21"/>
        </w:rPr>
      </w:pPr>
      <w:r>
        <w:rPr>
          <w:color w:val="FF0000"/>
          <w:sz w:val="21"/>
          <w:szCs w:val="21"/>
        </w:rPr>
        <w:drawing>
          <wp:inline distT="0" distB="0" distL="0" distR="0">
            <wp:extent cx="868680" cy="965835"/>
            <wp:effectExtent l="0" t="0" r="0" b="0"/>
            <wp:docPr id="379" name="27byljcsx2-88.jpg" descr="id:21475201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27byljcsx2-88.jpg" descr="id:2147520190;FounderCES"/>
                    <pic:cNvPicPr>
                      <a:picLocks noChangeAspect="1"/>
                    </pic:cNvPicPr>
                  </pic:nvPicPr>
                  <pic:blipFill>
                    <a:blip r:embed="rId23"/>
                    <a:stretch>
                      <a:fillRect/>
                    </a:stretch>
                  </pic:blipFill>
                  <pic:spPr>
                    <a:xfrm>
                      <a:off x="0" y="0"/>
                      <a:ext cx="868796" cy="965835"/>
                    </a:xfrm>
                    <a:prstGeom prst="rect">
                      <a:avLst/>
                    </a:prstGeom>
                  </pic:spPr>
                </pic:pic>
              </a:graphicData>
            </a:graphic>
          </wp:inline>
        </w:drawing>
      </w:r>
    </w:p>
    <w:p w14:paraId="70693A15">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由题图可知</w:t>
      </w:r>
      <w:r>
        <w:rPr>
          <w:rFonts w:ascii="宋体" w:hAnsi="宋体"/>
          <w:color w:val="FF0000"/>
          <w:sz w:val="21"/>
          <w:szCs w:val="21"/>
        </w:rPr>
        <w:t>，</w:t>
      </w:r>
      <w:r>
        <w:rPr>
          <w:rFonts w:eastAsia="仿宋"/>
          <w:color w:val="FF0000"/>
          <w:sz w:val="21"/>
          <w:szCs w:val="21"/>
        </w:rPr>
        <w:t>函数的定义域是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而</w:t>
      </w:r>
      <w:r>
        <w:rPr>
          <w:color w:val="FF0000"/>
          <w:sz w:val="21"/>
          <w:szCs w:val="21"/>
        </w:rPr>
        <w:t>C</w:t>
      </w:r>
      <w:r>
        <w:rPr>
          <w:rFonts w:eastAsia="仿宋"/>
          <w:color w:val="FF0000"/>
          <w:sz w:val="21"/>
          <w:szCs w:val="21"/>
        </w:rPr>
        <w:t>选项中函数的定义域为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故排除</w:t>
      </w:r>
      <w:r>
        <w:rPr>
          <w:color w:val="FF0000"/>
          <w:sz w:val="21"/>
          <w:szCs w:val="21"/>
        </w:rPr>
        <w:t>C</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ln</w:t>
      </w:r>
      <w:r>
        <w:rPr>
          <w:rFonts w:hint="eastAsia" w:eastAsia="仿宋"/>
          <w:color w:val="FF0000"/>
          <w:sz w:val="21"/>
          <w:szCs w:val="21"/>
        </w:rPr>
        <w:t xml:space="preserve"> </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ln</w:t>
      </w:r>
      <w:r>
        <w:rPr>
          <w:rFonts w:hint="eastAsia" w:eastAsia="仿宋"/>
          <w:color w:val="FF0000"/>
          <w:sz w:val="21"/>
          <w:szCs w:val="21"/>
        </w:rPr>
        <w:t xml:space="preserve"> </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即函数为奇函数</w:t>
      </w:r>
      <w:r>
        <w:rPr>
          <w:rFonts w:ascii="宋体" w:hAnsi="宋体"/>
          <w:color w:val="FF0000"/>
          <w:sz w:val="21"/>
          <w:szCs w:val="21"/>
        </w:rPr>
        <w:t>，</w:t>
      </w:r>
      <w:r>
        <w:rPr>
          <w:rFonts w:eastAsia="仿宋"/>
          <w:color w:val="FF0000"/>
          <w:sz w:val="21"/>
          <w:szCs w:val="21"/>
        </w:rPr>
        <w:t>排除</w:t>
      </w:r>
      <w:r>
        <w:rPr>
          <w:color w:val="FF0000"/>
          <w:sz w:val="21"/>
          <w:szCs w:val="21"/>
        </w:rPr>
        <w:t>B</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排除</w:t>
      </w:r>
      <w:r>
        <w:rPr>
          <w:color w:val="FF0000"/>
          <w:sz w:val="21"/>
          <w:szCs w:val="21"/>
        </w:rPr>
        <w:t>D</w:t>
      </w:r>
      <w:r>
        <w:rPr>
          <w:rFonts w:ascii="宋体" w:hAnsi="宋体"/>
          <w:color w:val="FF0000"/>
          <w:sz w:val="21"/>
          <w:szCs w:val="21"/>
        </w:rPr>
        <w:t>.</w:t>
      </w:r>
    </w:p>
    <w:p w14:paraId="502EA42D">
      <w:pPr>
        <w:tabs>
          <w:tab w:val="left" w:pos="2127"/>
        </w:tabs>
        <w:overflowPunct w:val="0"/>
        <w:snapToGrid w:val="0"/>
        <w:spacing w:line="360" w:lineRule="auto"/>
        <w:rPr>
          <w:sz w:val="21"/>
          <w:szCs w:val="21"/>
        </w:rPr>
      </w:pPr>
      <w:r>
        <w:rPr>
          <w:rFonts w:ascii="微软雅黑" w:hAnsi="微软雅黑" w:eastAsia="微软雅黑"/>
          <w:b/>
          <w:sz w:val="21"/>
          <w:szCs w:val="21"/>
        </w:rPr>
        <w:t>函数图象的应用</w:t>
      </w:r>
    </w:p>
    <w:p w14:paraId="78EF11FA">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80" name="提能点彩.jpg" descr="id:21475201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提能点彩.jpg" descr="id:2147520197;FounderCES"/>
                    <pic:cNvPicPr>
                      <a:picLocks noChangeAspect="1"/>
                    </pic:cNvPicPr>
                  </pic:nvPicPr>
                  <pic:blipFill>
                    <a:blip r:embed="rId24"/>
                    <a:stretch>
                      <a:fillRect/>
                    </a:stretch>
                  </pic:blipFill>
                  <pic:spPr>
                    <a:xfrm>
                      <a:off x="0" y="0"/>
                      <a:ext cx="2963397" cy="237490"/>
                    </a:xfrm>
                    <a:prstGeom prst="rect">
                      <a:avLst/>
                    </a:prstGeom>
                  </pic:spPr>
                </pic:pic>
              </a:graphicData>
            </a:graphic>
          </wp:inline>
        </w:drawing>
      </w:r>
    </w:p>
    <w:p w14:paraId="3C8A2327">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研究函数性质</w:t>
      </w:r>
    </w:p>
    <w:p w14:paraId="2D129FD9">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81" name="例3彩.jpg" descr="id:21475202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例3彩.jpg" descr="id:2147520204;FounderCES"/>
                    <pic:cNvPicPr>
                      <a:picLocks noChangeAspect="1"/>
                    </pic:cNvPicPr>
                  </pic:nvPicPr>
                  <pic:blipFill>
                    <a:blip r:embed="rId25"/>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关于函数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rFonts w:hint="eastAsia"/>
          <w:sz w:val="21"/>
          <w:szCs w:val="21"/>
        </w:rPr>
        <w:t>下列结论正确的是</w:t>
      </w:r>
      <w:r>
        <w:rPr>
          <w:rFonts w:ascii="宋体" w:hAnsi="宋体"/>
          <w:sz w:val="21"/>
          <w:szCs w:val="21"/>
        </w:rPr>
        <w:t>（</w:t>
      </w:r>
      <w:r>
        <w:rPr>
          <w:sz w:val="21"/>
          <w:szCs w:val="21"/>
        </w:rPr>
        <w:t>　　</w:t>
      </w:r>
      <w:r>
        <w:rPr>
          <w:rFonts w:ascii="宋体" w:hAnsi="宋体"/>
          <w:sz w:val="21"/>
          <w:szCs w:val="21"/>
        </w:rPr>
        <w:t>）</w:t>
      </w:r>
    </w:p>
    <w:p w14:paraId="3537D88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的图象过原点</w:t>
      </w:r>
    </w:p>
    <w:p w14:paraId="19D0750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是奇函数</w:t>
      </w:r>
    </w:p>
    <w:p w14:paraId="0173E53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p>
    <w:p w14:paraId="34E697D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是定义域上的增函数</w:t>
      </w:r>
    </w:p>
    <w:p w14:paraId="16C3524F">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1+1</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将</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的图象向右平移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然后再向上平移</w:t>
      </w:r>
      <w:r>
        <w:rPr>
          <w:color w:val="FF0000"/>
          <w:sz w:val="21"/>
          <w:szCs w:val="21"/>
        </w:rPr>
        <w:t>1</w:t>
      </w:r>
      <w:r>
        <w:rPr>
          <w:rFonts w:eastAsia="仿宋"/>
          <w:color w:val="FF0000"/>
          <w:sz w:val="21"/>
          <w:szCs w:val="21"/>
        </w:rPr>
        <w:t>个单位长度</w:t>
      </w:r>
      <w:r>
        <w:rPr>
          <w:rFonts w:ascii="宋体" w:hAnsi="宋体"/>
          <w:color w:val="FF0000"/>
          <w:sz w:val="21"/>
          <w:szCs w:val="21"/>
        </w:rPr>
        <w:t>，</w:t>
      </w:r>
      <w:r>
        <w:rPr>
          <w:rFonts w:eastAsia="仿宋"/>
          <w:color w:val="FF0000"/>
          <w:sz w:val="21"/>
          <w:szCs w:val="21"/>
        </w:rPr>
        <w:t>即可得到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由图可得</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ascii="宋体" w:hAnsi="宋体"/>
          <w:color w:val="FF0000"/>
          <w:sz w:val="21"/>
          <w:szCs w:val="21"/>
        </w:rPr>
        <w:t>.</w:t>
      </w:r>
    </w:p>
    <w:p w14:paraId="447592B7">
      <w:pPr>
        <w:tabs>
          <w:tab w:val="left" w:pos="2127"/>
        </w:tabs>
        <w:overflowPunct w:val="0"/>
        <w:snapToGrid w:val="0"/>
        <w:spacing w:line="360" w:lineRule="auto"/>
        <w:jc w:val="center"/>
        <w:rPr>
          <w:sz w:val="21"/>
          <w:szCs w:val="21"/>
        </w:rPr>
      </w:pPr>
      <w:r>
        <w:rPr>
          <w:color w:val="FF0000"/>
          <w:sz w:val="21"/>
          <w:szCs w:val="21"/>
        </w:rPr>
        <w:drawing>
          <wp:inline distT="0" distB="0" distL="0" distR="0">
            <wp:extent cx="1516380" cy="1357630"/>
            <wp:effectExtent l="0" t="0" r="0" b="0"/>
            <wp:docPr id="382" name="25xsp2-49.jpg" descr="id:2147520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25xsp2-49.jpg" descr="id:2147520211;FounderCES"/>
                    <pic:cNvPicPr>
                      <a:picLocks noChangeAspect="1"/>
                    </pic:cNvPicPr>
                  </pic:nvPicPr>
                  <pic:blipFill>
                    <a:blip r:embed="rId26"/>
                    <a:stretch>
                      <a:fillRect/>
                    </a:stretch>
                  </pic:blipFill>
                  <pic:spPr>
                    <a:xfrm>
                      <a:off x="0" y="0"/>
                      <a:ext cx="1516840" cy="1357630"/>
                    </a:xfrm>
                    <a:prstGeom prst="rect">
                      <a:avLst/>
                    </a:prstGeom>
                  </pic:spPr>
                </pic:pic>
              </a:graphicData>
            </a:graphic>
          </wp:inline>
        </w:drawing>
      </w:r>
    </w:p>
    <w:p w14:paraId="68738984">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DC0A7F4">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根据函数的图象研究函数性质的方法</w:t>
      </w:r>
    </w:p>
    <w:p w14:paraId="1B81590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观察函数图象是否连续</w:t>
      </w:r>
      <w:r>
        <w:rPr>
          <w:rFonts w:ascii="宋体" w:hAnsi="宋体"/>
          <w:sz w:val="21"/>
          <w:szCs w:val="21"/>
        </w:rPr>
        <w:t>，</w:t>
      </w:r>
      <w:r>
        <w:rPr>
          <w:rFonts w:eastAsia="楷体"/>
          <w:sz w:val="21"/>
          <w:szCs w:val="21"/>
        </w:rPr>
        <w:t>左右范围以及最高点和最低点</w:t>
      </w:r>
      <w:r>
        <w:rPr>
          <w:rFonts w:ascii="宋体" w:hAnsi="宋体"/>
          <w:sz w:val="21"/>
          <w:szCs w:val="21"/>
        </w:rPr>
        <w:t>，</w:t>
      </w:r>
      <w:r>
        <w:rPr>
          <w:rFonts w:eastAsia="楷体"/>
          <w:sz w:val="21"/>
          <w:szCs w:val="21"/>
        </w:rPr>
        <w:t>分析函数的定义域、值域</w:t>
      </w:r>
      <w:r>
        <w:rPr>
          <w:rFonts w:ascii="宋体" w:hAnsi="宋体"/>
          <w:sz w:val="21"/>
          <w:szCs w:val="21"/>
        </w:rPr>
        <w:t>；</w:t>
      </w:r>
    </w:p>
    <w:p w14:paraId="0909A39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观察函数图象是否关于原点或</w:t>
      </w:r>
      <w:r>
        <w:rPr>
          <w:i/>
          <w:sz w:val="21"/>
          <w:szCs w:val="21"/>
        </w:rPr>
        <w:t>y</w:t>
      </w:r>
      <w:r>
        <w:rPr>
          <w:rFonts w:eastAsia="楷体"/>
          <w:sz w:val="21"/>
          <w:szCs w:val="21"/>
        </w:rPr>
        <w:t>轴对称</w:t>
      </w:r>
      <w:r>
        <w:rPr>
          <w:rFonts w:ascii="宋体" w:hAnsi="宋体"/>
          <w:sz w:val="21"/>
          <w:szCs w:val="21"/>
        </w:rPr>
        <w:t>，</w:t>
      </w:r>
      <w:r>
        <w:rPr>
          <w:rFonts w:eastAsia="楷体"/>
          <w:sz w:val="21"/>
          <w:szCs w:val="21"/>
        </w:rPr>
        <w:t>分析函数的奇偶性</w:t>
      </w:r>
      <w:r>
        <w:rPr>
          <w:rFonts w:ascii="宋体" w:hAnsi="宋体"/>
          <w:sz w:val="21"/>
          <w:szCs w:val="21"/>
        </w:rPr>
        <w:t>；</w:t>
      </w:r>
    </w:p>
    <w:p w14:paraId="65471614">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根据函数图象的走向趋势分析函数的单调性、周期性</w:t>
      </w:r>
      <w:r>
        <w:rPr>
          <w:rFonts w:ascii="宋体" w:hAnsi="宋体"/>
          <w:sz w:val="21"/>
          <w:szCs w:val="21"/>
        </w:rPr>
        <w:t>.</w:t>
      </w:r>
    </w:p>
    <w:p w14:paraId="2A7BA335">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探究不等关系</w:t>
      </w:r>
      <w:r>
        <w:rPr>
          <w:rFonts w:ascii="宋体" w:hAnsi="宋体"/>
          <w:sz w:val="21"/>
          <w:szCs w:val="21"/>
        </w:rPr>
        <w:t>（</w:t>
      </w:r>
      <w:r>
        <w:rPr>
          <w:rFonts w:ascii="微软雅黑" w:hAnsi="微软雅黑" w:eastAsia="微软雅黑"/>
          <w:b/>
          <w:sz w:val="21"/>
          <w:szCs w:val="21"/>
        </w:rPr>
        <w:t>或解方程</w:t>
      </w:r>
      <w:r>
        <w:rPr>
          <w:rFonts w:ascii="宋体" w:hAnsi="宋体"/>
          <w:sz w:val="21"/>
          <w:szCs w:val="21"/>
        </w:rPr>
        <w:t>）</w:t>
      </w:r>
    </w:p>
    <w:p w14:paraId="306C836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83" name="例4彩.jpg" descr="id:21475202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例4彩.jpg" descr="id:2147520226;FounderCES"/>
                    <pic:cNvPicPr>
                      <a:picLocks noChangeAspect="1"/>
                    </pic:cNvPicPr>
                  </pic:nvPicPr>
                  <pic:blipFill>
                    <a:blip r:embed="rId2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x</m:t>
                  </m:r>
                  <m:r>
                    <m:rPr>
                      <m:sty m:val="p"/>
                    </m:rPr>
                    <w:rPr>
                      <w:rFonts w:ascii="Cambria Math"/>
                      <w:sz w:val="21"/>
                      <w:szCs w:val="21"/>
                    </w:rPr>
                    <m:t>+3</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x</m:t>
                      </m:r>
                      <m:ctrlPr>
                        <w:rPr>
                          <w:rFonts w:ascii="Cambria Math" w:hAnsi="Cambria Math"/>
                          <w:sz w:val="21"/>
                          <w:szCs w:val="21"/>
                        </w:rPr>
                      </m:ctrlPr>
                    </m:e>
                  </m:rad>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62C91F2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094D472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0</w:t>
      </w:r>
    </w:p>
    <w:p w14:paraId="7009527A">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作出函数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3≤0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+2&gt;0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此时</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不满足</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2D35D521">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75690" cy="767715"/>
            <wp:effectExtent l="0" t="0" r="0" b="0"/>
            <wp:docPr id="384" name="27byljcsx2-91.jpg" descr="id:21475202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27byljcsx2-91.jpg" descr="id:2147520233;FounderCES"/>
                    <pic:cNvPicPr>
                      <a:picLocks noChangeAspect="1"/>
                    </pic:cNvPicPr>
                  </pic:nvPicPr>
                  <pic:blipFill>
                    <a:blip r:embed="rId28"/>
                    <a:stretch>
                      <a:fillRect/>
                    </a:stretch>
                  </pic:blipFill>
                  <pic:spPr>
                    <a:xfrm>
                      <a:off x="0" y="0"/>
                      <a:ext cx="1075711" cy="767715"/>
                    </a:xfrm>
                    <a:prstGeom prst="rect">
                      <a:avLst/>
                    </a:prstGeom>
                  </pic:spPr>
                </pic:pic>
              </a:graphicData>
            </a:graphic>
          </wp:inline>
        </w:drawing>
      </w:r>
    </w:p>
    <w:p w14:paraId="40C4748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+4</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r>
                    <m:rPr>
                      <m:sty m:val="p"/>
                    </m:rPr>
                    <w:rPr>
                      <w:rFonts w:ascii="Cambria Math"/>
                      <w:sz w:val="21"/>
                      <w:szCs w:val="21"/>
                    </w:rPr>
                    <m:t>ln</m:t>
                  </m:r>
                  <m:r>
                    <m:rPr>
                      <m:nor/>
                      <m:sty m:val="p"/>
                    </m:rPr>
                    <w:rPr>
                      <w:rFonts w:ascii="Cambria Math"/>
                      <w:sz w:val="21"/>
                      <w:szCs w:val="21"/>
                    </w:rPr>
                    <m:t>（</m:t>
                  </m:r>
                  <m:r>
                    <m:rPr/>
                    <w:rPr>
                      <w:rFonts w:ascii="Cambria Math" w:hAnsi="Cambria Math"/>
                      <w:sz w:val="21"/>
                      <w:szCs w:val="21"/>
                    </w:rPr>
                    <m:t>x</m:t>
                  </m:r>
                  <m:r>
                    <m:rPr/>
                    <w:rPr>
                      <w:rFonts w:ascii="Cambria Math"/>
                      <w:sz w:val="21"/>
                      <w:szCs w:val="21"/>
                    </w:rPr>
                    <m:t>－</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若对任意的</w:t>
      </w:r>
      <w:r>
        <w:rPr>
          <w:i/>
          <w:sz w:val="21"/>
          <w:szCs w:val="21"/>
        </w:rPr>
        <w:t>x</w:t>
      </w:r>
      <w:r>
        <w:rPr>
          <w:rFonts w:hint="eastAsia"/>
          <w:sz w:val="21"/>
          <w:szCs w:val="21"/>
        </w:rPr>
        <w:t>都有</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hint="eastAsia"/>
          <w:sz w:val="21"/>
          <w:szCs w:val="21"/>
        </w:rPr>
        <w:t>恒成立</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349BE5E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4</w:t>
      </w:r>
      <w:r>
        <w:rPr>
          <w:rFonts w:ascii="宋体" w:hAnsi="宋体"/>
          <w:sz w:val="21"/>
          <w:szCs w:val="21"/>
        </w:rPr>
        <w:t>，</w:t>
      </w:r>
      <w:r>
        <w:rPr>
          <w:sz w:val="21"/>
          <w:szCs w:val="21"/>
        </w:rPr>
        <w:t>0</w:t>
      </w:r>
      <w:r>
        <w:rPr>
          <w:rFonts w:ascii="宋体" w:hAnsi="宋体"/>
          <w:sz w:val="21"/>
          <w:szCs w:val="21"/>
        </w:rPr>
        <w:t>]</w:t>
      </w:r>
    </w:p>
    <w:p w14:paraId="44B9069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p>
    <w:p w14:paraId="2F6AD2CD">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ln</m:t>
                  </m:r>
                  <m:r>
                    <m:rPr>
                      <m:nor/>
                      <m:sty m:val="p"/>
                    </m:rPr>
                    <w:rPr>
                      <w:rFonts w:ascii="Cambria Math"/>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&gt;1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作出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rFonts w:ascii="宋体" w:hAnsi="宋体"/>
          <w:color w:val="FF0000"/>
          <w:sz w:val="21"/>
          <w:szCs w:val="21"/>
        </w:rPr>
        <w:t>，</w:t>
      </w:r>
      <w:r>
        <w:rPr>
          <w:rFonts w:eastAsia="仿宋"/>
          <w:color w:val="FF0000"/>
          <w:sz w:val="21"/>
          <w:szCs w:val="21"/>
        </w:rPr>
        <w:t>由图知</w:t>
      </w:r>
      <w:r>
        <w:rPr>
          <w:rFonts w:ascii="宋体" w:hAnsi="宋体"/>
          <w:color w:val="FF0000"/>
          <w:sz w:val="21"/>
          <w:szCs w:val="21"/>
        </w:rPr>
        <w:t>，</w:t>
      </w:r>
      <w:r>
        <w:rPr>
          <w:rFonts w:eastAsia="仿宋"/>
          <w:color w:val="FF0000"/>
          <w:sz w:val="21"/>
          <w:szCs w:val="21"/>
        </w:rPr>
        <w:t>要使对任意的</w:t>
      </w:r>
      <w:r>
        <w:rPr>
          <w:i/>
          <w:color w:val="FF0000"/>
          <w:sz w:val="21"/>
          <w:szCs w:val="21"/>
        </w:rPr>
        <w:t>x</w:t>
      </w:r>
      <w:r>
        <w:rPr>
          <w:rFonts w:eastAsia="仿宋"/>
          <w:color w:val="FF0000"/>
          <w:sz w:val="21"/>
          <w:szCs w:val="21"/>
        </w:rPr>
        <w:t>都有</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则必有</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令</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y</m:t>
                  </m:r>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y</m:t>
                  </m:r>
                  <m:r>
                    <m:rPr>
                      <m:sty m:val="p"/>
                    </m:rPr>
                    <w:rPr>
                      <w:rFonts w:ascii="Cambria Math"/>
                      <w:color w:val="FF0000"/>
                      <w:sz w:val="21"/>
                      <w:szCs w:val="21"/>
                    </w:rPr>
                    <m:t>＝</m:t>
                  </m:r>
                  <m:r>
                    <m:rPr/>
                    <w:rPr>
                      <w:rFonts w:ascii="Cambria Math" w:hAnsi="Cambria Math"/>
                      <w:color w:val="FF0000"/>
                      <w:sz w:val="21"/>
                      <w:szCs w:val="21"/>
                    </w:rPr>
                    <m:t>ax</m:t>
                  </m:r>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消去</w:t>
      </w:r>
      <w:r>
        <w:rPr>
          <w:i/>
          <w:color w:val="FF0000"/>
          <w:sz w:val="21"/>
          <w:szCs w:val="21"/>
        </w:rPr>
        <w:t>y</w:t>
      </w:r>
      <w:r>
        <w:rPr>
          <w:rFonts w:ascii="宋体" w:hAnsi="宋体"/>
          <w:color w:val="FF0000"/>
          <w:sz w:val="21"/>
          <w:szCs w:val="21"/>
        </w:rPr>
        <w:t>，</w:t>
      </w:r>
      <w:r>
        <w:rPr>
          <w:rFonts w:eastAsia="仿宋"/>
          <w:color w:val="FF0000"/>
          <w:sz w:val="21"/>
          <w:szCs w:val="21"/>
        </w:rPr>
        <w:t>得</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w:r>
        <w:rPr>
          <w:color w:val="FF0000"/>
          <w:sz w:val="21"/>
          <w:szCs w:val="21"/>
        </w:rPr>
        <w:t>Δ</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由图可知</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ABF7C33">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82370" cy="911225"/>
            <wp:effectExtent l="0" t="0" r="0" b="0"/>
            <wp:docPr id="385" name="27byljcsx2-92.jpg" descr="id:21475202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27byljcsx2-92.jpg" descr="id:2147520240;FounderCES"/>
                    <pic:cNvPicPr>
                      <a:picLocks noChangeAspect="1"/>
                    </pic:cNvPicPr>
                  </pic:nvPicPr>
                  <pic:blipFill>
                    <a:blip r:embed="rId29"/>
                    <a:stretch>
                      <a:fillRect/>
                    </a:stretch>
                  </pic:blipFill>
                  <pic:spPr>
                    <a:xfrm>
                      <a:off x="0" y="0"/>
                      <a:ext cx="1182621" cy="911225"/>
                    </a:xfrm>
                    <a:prstGeom prst="rect">
                      <a:avLst/>
                    </a:prstGeom>
                  </pic:spPr>
                </pic:pic>
              </a:graphicData>
            </a:graphic>
          </wp:inline>
        </w:drawing>
      </w:r>
    </w:p>
    <w:p w14:paraId="2BC092B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196E2AE">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利用函数图象研究不等式</w:t>
      </w:r>
      <w:r>
        <w:rPr>
          <w:rFonts w:ascii="宋体" w:hAnsi="宋体"/>
          <w:sz w:val="21"/>
          <w:szCs w:val="21"/>
        </w:rPr>
        <w:t>（</w:t>
      </w:r>
      <w:r>
        <w:rPr>
          <w:rFonts w:eastAsia="楷体"/>
          <w:sz w:val="21"/>
          <w:szCs w:val="21"/>
        </w:rPr>
        <w:t>或解方程</w:t>
      </w:r>
      <w:r>
        <w:rPr>
          <w:rFonts w:ascii="宋体" w:hAnsi="宋体"/>
          <w:sz w:val="21"/>
          <w:szCs w:val="21"/>
        </w:rPr>
        <w:t>）</w:t>
      </w:r>
      <w:r>
        <w:rPr>
          <w:rFonts w:eastAsia="楷体"/>
          <w:sz w:val="21"/>
          <w:szCs w:val="21"/>
        </w:rPr>
        <w:t>问题的方法</w:t>
      </w:r>
    </w:p>
    <w:p w14:paraId="46D90962">
      <w:pPr>
        <w:tabs>
          <w:tab w:val="left" w:pos="2127"/>
        </w:tabs>
        <w:overflowPunct w:val="0"/>
        <w:snapToGrid w:val="0"/>
        <w:spacing w:line="360" w:lineRule="auto"/>
        <w:rPr>
          <w:sz w:val="21"/>
          <w:szCs w:val="21"/>
        </w:rPr>
      </w:pPr>
      <w:r>
        <w:rPr>
          <w:rFonts w:eastAsia="楷体"/>
          <w:sz w:val="21"/>
          <w:szCs w:val="21"/>
        </w:rPr>
        <w:t>当不等式</w:t>
      </w:r>
      <w:r>
        <w:rPr>
          <w:rFonts w:ascii="宋体" w:hAnsi="宋体"/>
          <w:sz w:val="21"/>
          <w:szCs w:val="21"/>
        </w:rPr>
        <w:t>（</w:t>
      </w:r>
      <w:r>
        <w:rPr>
          <w:rFonts w:eastAsia="楷体"/>
          <w:sz w:val="21"/>
          <w:szCs w:val="21"/>
        </w:rPr>
        <w:t>或解方程</w:t>
      </w:r>
      <w:r>
        <w:rPr>
          <w:rFonts w:ascii="宋体" w:hAnsi="宋体"/>
          <w:sz w:val="21"/>
          <w:szCs w:val="21"/>
        </w:rPr>
        <w:t>）</w:t>
      </w:r>
      <w:r>
        <w:rPr>
          <w:rFonts w:eastAsia="楷体"/>
          <w:sz w:val="21"/>
          <w:szCs w:val="21"/>
        </w:rPr>
        <w:t>问题不能用代数法直接求解但其与函数有关时</w:t>
      </w:r>
      <w:r>
        <w:rPr>
          <w:rFonts w:ascii="宋体" w:hAnsi="宋体"/>
          <w:sz w:val="21"/>
          <w:szCs w:val="21"/>
        </w:rPr>
        <w:t>，</w:t>
      </w:r>
      <w:r>
        <w:rPr>
          <w:rFonts w:eastAsia="楷体"/>
          <w:sz w:val="21"/>
          <w:szCs w:val="21"/>
        </w:rPr>
        <w:t>可将不等式</w:t>
      </w:r>
      <w:r>
        <w:rPr>
          <w:rFonts w:ascii="宋体" w:hAnsi="宋体"/>
          <w:sz w:val="21"/>
          <w:szCs w:val="21"/>
        </w:rPr>
        <w:t>（</w:t>
      </w:r>
      <w:r>
        <w:rPr>
          <w:rFonts w:eastAsia="楷体"/>
          <w:sz w:val="21"/>
          <w:szCs w:val="21"/>
        </w:rPr>
        <w:t>或解方程</w:t>
      </w:r>
      <w:r>
        <w:rPr>
          <w:rFonts w:ascii="宋体" w:hAnsi="宋体"/>
          <w:sz w:val="21"/>
          <w:szCs w:val="21"/>
        </w:rPr>
        <w:t>）</w:t>
      </w:r>
      <w:r>
        <w:rPr>
          <w:rFonts w:eastAsia="楷体"/>
          <w:sz w:val="21"/>
          <w:szCs w:val="21"/>
        </w:rPr>
        <w:t>问题转化为两函数图象</w:t>
      </w:r>
      <w:r>
        <w:rPr>
          <w:rFonts w:ascii="宋体" w:hAnsi="宋体"/>
          <w:sz w:val="21"/>
          <w:szCs w:val="21"/>
        </w:rPr>
        <w:t>（</w:t>
      </w:r>
      <w:r>
        <w:rPr>
          <w:rFonts w:eastAsia="楷体"/>
          <w:sz w:val="21"/>
          <w:szCs w:val="21"/>
        </w:rPr>
        <w:t>图象易得</w:t>
      </w:r>
      <w:r>
        <w:rPr>
          <w:rFonts w:ascii="宋体" w:hAnsi="宋体"/>
          <w:sz w:val="21"/>
          <w:szCs w:val="21"/>
        </w:rPr>
        <w:t>）</w:t>
      </w:r>
      <w:r>
        <w:rPr>
          <w:rFonts w:eastAsia="楷体"/>
          <w:sz w:val="21"/>
          <w:szCs w:val="21"/>
        </w:rPr>
        <w:t>的上、下关系问题</w:t>
      </w:r>
      <w:r>
        <w:rPr>
          <w:rFonts w:ascii="宋体" w:hAnsi="宋体"/>
          <w:sz w:val="21"/>
          <w:szCs w:val="21"/>
        </w:rPr>
        <w:t>，</w:t>
      </w:r>
      <w:r>
        <w:rPr>
          <w:rFonts w:eastAsia="楷体"/>
          <w:sz w:val="21"/>
          <w:szCs w:val="21"/>
        </w:rPr>
        <w:t>利用图象法求解</w:t>
      </w:r>
      <w:r>
        <w:rPr>
          <w:rFonts w:ascii="宋体" w:hAnsi="宋体"/>
          <w:sz w:val="21"/>
          <w:szCs w:val="21"/>
        </w:rPr>
        <w:t>.</w:t>
      </w:r>
      <w:r>
        <w:rPr>
          <w:rFonts w:eastAsia="楷体"/>
          <w:sz w:val="21"/>
          <w:szCs w:val="21"/>
        </w:rPr>
        <w:t>若函数为抽象函数</w:t>
      </w:r>
      <w:r>
        <w:rPr>
          <w:rFonts w:ascii="宋体" w:hAnsi="宋体"/>
          <w:sz w:val="21"/>
          <w:szCs w:val="21"/>
        </w:rPr>
        <w:t>，</w:t>
      </w:r>
      <w:r>
        <w:rPr>
          <w:rFonts w:eastAsia="楷体"/>
          <w:sz w:val="21"/>
          <w:szCs w:val="21"/>
        </w:rPr>
        <w:t>可根据题目画出大致图象</w:t>
      </w:r>
      <w:r>
        <w:rPr>
          <w:rFonts w:ascii="宋体" w:hAnsi="宋体"/>
          <w:sz w:val="21"/>
          <w:szCs w:val="21"/>
        </w:rPr>
        <w:t>，</w:t>
      </w:r>
      <w:r>
        <w:rPr>
          <w:rFonts w:eastAsia="楷体"/>
          <w:sz w:val="21"/>
          <w:szCs w:val="21"/>
        </w:rPr>
        <w:t>再结合图象求解</w:t>
      </w:r>
      <w:r>
        <w:rPr>
          <w:rFonts w:ascii="宋体" w:hAnsi="宋体"/>
          <w:sz w:val="21"/>
          <w:szCs w:val="21"/>
        </w:rPr>
        <w:t>.</w:t>
      </w:r>
    </w:p>
    <w:p w14:paraId="3A1BA330">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利用函数图象求参数问题</w:t>
      </w:r>
      <w:r>
        <w:rPr>
          <w:rFonts w:ascii="宋体" w:hAnsi="宋体"/>
          <w:sz w:val="21"/>
          <w:szCs w:val="21"/>
        </w:rPr>
        <w:t>，</w:t>
      </w:r>
      <w:r>
        <w:rPr>
          <w:rFonts w:eastAsia="楷体"/>
          <w:sz w:val="21"/>
          <w:szCs w:val="21"/>
        </w:rPr>
        <w:t>一般先准确地作出函数图象</w:t>
      </w:r>
      <w:r>
        <w:rPr>
          <w:rFonts w:ascii="宋体" w:hAnsi="宋体"/>
          <w:sz w:val="21"/>
          <w:szCs w:val="21"/>
        </w:rPr>
        <w:t>，</w:t>
      </w:r>
      <w:r>
        <w:rPr>
          <w:rFonts w:eastAsia="楷体"/>
          <w:sz w:val="21"/>
          <w:szCs w:val="21"/>
        </w:rPr>
        <w:t>利用函数图象的直观性</w:t>
      </w:r>
      <w:r>
        <w:rPr>
          <w:rFonts w:ascii="宋体" w:hAnsi="宋体"/>
          <w:sz w:val="21"/>
          <w:szCs w:val="21"/>
        </w:rPr>
        <w:t>，</w:t>
      </w:r>
      <w:r>
        <w:rPr>
          <w:rFonts w:eastAsia="楷体"/>
          <w:sz w:val="21"/>
          <w:szCs w:val="21"/>
        </w:rPr>
        <w:t>结合其性质</w:t>
      </w:r>
      <w:r>
        <w:rPr>
          <w:rFonts w:ascii="宋体" w:hAnsi="宋体"/>
          <w:sz w:val="21"/>
          <w:szCs w:val="21"/>
        </w:rPr>
        <w:t>，</w:t>
      </w:r>
      <w:r>
        <w:rPr>
          <w:rFonts w:eastAsia="楷体"/>
          <w:sz w:val="21"/>
          <w:szCs w:val="21"/>
        </w:rPr>
        <w:t>求解参数</w:t>
      </w:r>
      <w:r>
        <w:rPr>
          <w:rFonts w:ascii="宋体" w:hAnsi="宋体"/>
          <w:sz w:val="21"/>
          <w:szCs w:val="21"/>
        </w:rPr>
        <w:t>.</w:t>
      </w:r>
    </w:p>
    <w:p w14:paraId="1524412B">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rFonts w:hint="eastAsia" w:eastAsia="Times New Roman"/>
          <w:sz w:val="21"/>
          <w:szCs w:val="21"/>
        </w:rPr>
        <w:t>∀</w:t>
      </w:r>
      <w:r>
        <w:rPr>
          <w:i/>
          <w:sz w:val="21"/>
          <w:szCs w:val="21"/>
        </w:rPr>
        <w:t>x</w:t>
      </w:r>
      <w:r>
        <w:rPr>
          <w:rFonts w:asciiTheme="minorEastAsia" w:hAnsiTheme="minorEastAsia" w:eastAsiaTheme="minorEastAsia"/>
          <w:sz w:val="21"/>
          <w:szCs w:val="21"/>
        </w:rPr>
        <w:t>∈</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4</w:t>
      </w:r>
      <w:r>
        <w:rPr>
          <w:i/>
          <w:sz w:val="21"/>
          <w:szCs w:val="21"/>
        </w:rPr>
        <w:t>x</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F030AC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5100F9A0">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上单调递增</w:t>
      </w:r>
    </w:p>
    <w:p w14:paraId="75A5B6B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vertAlign w:val="subscript"/>
        </w:rPr>
        <w:t>min</w:t>
      </w:r>
      <w:r>
        <w:rPr>
          <w:rFonts w:ascii="宋体" w:hAnsi="宋体"/>
          <w:sz w:val="21"/>
          <w:szCs w:val="21"/>
        </w:rPr>
        <w:t>＝－</w:t>
      </w:r>
      <w:r>
        <w:rPr>
          <w:sz w:val="21"/>
          <w:szCs w:val="21"/>
        </w:rPr>
        <w:t>4</w:t>
      </w:r>
    </w:p>
    <w:p w14:paraId="75049DF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p>
    <w:p w14:paraId="0C8AA7A4">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对称</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&lt;1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由图象可知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不关于坐标原点对称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不是奇函数</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p>
    <w:p w14:paraId="5C099BC2">
      <w:pPr>
        <w:tabs>
          <w:tab w:val="left" w:pos="2127"/>
        </w:tabs>
        <w:overflowPunct w:val="0"/>
        <w:snapToGrid w:val="0"/>
        <w:spacing w:line="360" w:lineRule="auto"/>
        <w:rPr>
          <w:rFonts w:ascii="宋体" w:hAnsi="宋体"/>
          <w:sz w:val="21"/>
          <w:szCs w:val="21"/>
        </w:rPr>
      </w:pPr>
      <w:r>
        <w:rPr>
          <w:color w:val="FF0000"/>
          <w:sz w:val="21"/>
          <w:szCs w:val="21"/>
        </w:rPr>
        <w:drawing>
          <wp:inline distT="0" distB="0" distL="0" distR="0">
            <wp:extent cx="1040130" cy="984250"/>
            <wp:effectExtent l="0" t="0" r="0" b="0"/>
            <wp:docPr id="387" name="27byljcsx2-93.jpg" descr="id:21475202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27byljcsx2-93.jpg" descr="id:2147520262;FounderCES"/>
                    <pic:cNvPicPr>
                      <a:picLocks noChangeAspect="1"/>
                    </pic:cNvPicPr>
                  </pic:nvPicPr>
                  <pic:blipFill>
                    <a:blip r:embed="rId30"/>
                    <a:stretch>
                      <a:fillRect/>
                    </a:stretch>
                  </pic:blipFill>
                  <pic:spPr>
                    <a:xfrm>
                      <a:off x="0" y="0"/>
                      <a:ext cx="1040449" cy="984250"/>
                    </a:xfrm>
                    <a:prstGeom prst="rect">
                      <a:avLst/>
                    </a:prstGeom>
                  </pic:spPr>
                </pic:pic>
              </a:graphicData>
            </a:graphic>
          </wp:inline>
        </w:drawing>
      </w:r>
    </w:p>
    <w:p w14:paraId="3E18C136">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已知定义在</w:t>
      </w:r>
      <w:r>
        <w:rPr>
          <w:b/>
          <w:sz w:val="21"/>
          <w:szCs w:val="21"/>
        </w:rPr>
        <w:t>R</w:t>
      </w:r>
      <w:r>
        <w:rPr>
          <w:rFonts w:hint="eastAsia"/>
          <w:sz w:val="21"/>
          <w:szCs w:val="21"/>
        </w:rPr>
        <w:t>上的奇函数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上的图象如图所示</w:t>
      </w:r>
      <w:r>
        <w:rPr>
          <w:rFonts w:ascii="宋体" w:hAnsi="宋体"/>
          <w:sz w:val="21"/>
          <w:szCs w:val="21"/>
        </w:rPr>
        <w:t>，</w:t>
      </w:r>
      <w:r>
        <w:rPr>
          <w:rFonts w:hint="eastAsia"/>
          <w:sz w:val="21"/>
          <w:szCs w:val="21"/>
        </w:rPr>
        <w:t>则不等式</w:t>
      </w:r>
      <w:r>
        <w:rPr>
          <w:i/>
          <w:sz w:val="21"/>
          <w:szCs w:val="21"/>
        </w:rPr>
        <w:t>x</w:t>
      </w:r>
      <w:r>
        <w:rPr>
          <w:sz w:val="21"/>
          <w:szCs w:val="21"/>
          <w:vertAlign w:val="superscript"/>
        </w:rPr>
        <w:t>2</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的解集为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5EB59FC9">
      <w:pPr>
        <w:tabs>
          <w:tab w:val="left" w:pos="2127"/>
        </w:tabs>
        <w:overflowPunct w:val="0"/>
        <w:snapToGrid w:val="0"/>
        <w:spacing w:line="360" w:lineRule="auto"/>
        <w:jc w:val="center"/>
        <w:rPr>
          <w:sz w:val="21"/>
          <w:szCs w:val="21"/>
        </w:rPr>
      </w:pPr>
      <w:r>
        <w:rPr>
          <w:sz w:val="21"/>
          <w:szCs w:val="21"/>
        </w:rPr>
        <w:drawing>
          <wp:inline distT="0" distB="0" distL="0" distR="0">
            <wp:extent cx="896620" cy="831850"/>
            <wp:effectExtent l="0" t="0" r="0" b="0"/>
            <wp:docPr id="386" name="27byljcsx2-94.jpg" descr="id:21475202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27byljcsx2-94.jpg" descr="id:2147520255;FounderCES"/>
                    <pic:cNvPicPr>
                      <a:picLocks noChangeAspect="1"/>
                    </pic:cNvPicPr>
                  </pic:nvPicPr>
                  <pic:blipFill>
                    <a:blip r:embed="rId31"/>
                    <a:stretch>
                      <a:fillRect/>
                    </a:stretch>
                  </pic:blipFill>
                  <pic:spPr>
                    <a:xfrm>
                      <a:off x="0" y="0"/>
                      <a:ext cx="897122" cy="831850"/>
                    </a:xfrm>
                    <a:prstGeom prst="rect">
                      <a:avLst/>
                    </a:prstGeom>
                  </pic:spPr>
                </pic:pic>
              </a:graphicData>
            </a:graphic>
          </wp:inline>
        </w:drawing>
      </w:r>
    </w:p>
    <w:p w14:paraId="2D62FAEC">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p>
    <w:p w14:paraId="624D80A5">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p>
    <w:p w14:paraId="56A13BB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p>
    <w:p w14:paraId="1D040E2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p>
    <w:p w14:paraId="59F222B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根据奇函数的图象特征</w:t>
      </w:r>
      <w:r>
        <w:rPr>
          <w:rFonts w:ascii="宋体" w:hAnsi="宋体"/>
          <w:color w:val="FF0000"/>
          <w:sz w:val="21"/>
          <w:szCs w:val="21"/>
        </w:rPr>
        <w:t>，</w:t>
      </w:r>
      <w:r>
        <w:rPr>
          <w:rFonts w:eastAsia="仿宋"/>
          <w:color w:val="FF0000"/>
          <w:sz w:val="21"/>
          <w:szCs w:val="21"/>
        </w:rPr>
        <w:t>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上的图象</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由</w:t>
      </w:r>
      <w:r>
        <w:rPr>
          <w:i/>
          <w:color w:val="FF0000"/>
          <w:sz w:val="21"/>
          <w:szCs w:val="21"/>
        </w:rPr>
        <w:t>x</w:t>
      </w:r>
      <w:r>
        <w:rPr>
          <w:color w:val="FF0000"/>
          <w:sz w:val="21"/>
          <w:szCs w:val="21"/>
          <w:vertAlign w:val="superscript"/>
        </w:rPr>
        <w:t>2</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&gt;0</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或</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2&lt;0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或</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或</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故不等式的解集为</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p>
    <w:p w14:paraId="1CB84D00">
      <w:pPr>
        <w:tabs>
          <w:tab w:val="left" w:pos="2127"/>
        </w:tabs>
        <w:overflowPunct w:val="0"/>
        <w:snapToGrid w:val="0"/>
        <w:spacing w:line="360" w:lineRule="auto"/>
        <w:jc w:val="center"/>
        <w:rPr>
          <w:sz w:val="21"/>
          <w:szCs w:val="21"/>
        </w:rPr>
      </w:pPr>
      <w:r>
        <w:rPr>
          <w:color w:val="FF0000"/>
          <w:sz w:val="21"/>
          <w:szCs w:val="21"/>
        </w:rPr>
        <w:drawing>
          <wp:inline distT="0" distB="0" distL="0" distR="0">
            <wp:extent cx="1432560" cy="950595"/>
            <wp:effectExtent l="0" t="0" r="0" b="0"/>
            <wp:docPr id="388" name="27byljcsx2-95.jpg" descr="id:21475202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27byljcsx2-95.jpg" descr="id:2147520269;FounderCES"/>
                    <pic:cNvPicPr>
                      <a:picLocks noChangeAspect="1"/>
                    </pic:cNvPicPr>
                  </pic:nvPicPr>
                  <pic:blipFill>
                    <a:blip r:embed="rId32"/>
                    <a:stretch>
                      <a:fillRect/>
                    </a:stretch>
                  </pic:blipFill>
                  <pic:spPr>
                    <a:xfrm>
                      <a:off x="0" y="0"/>
                      <a:ext cx="1432714" cy="950595"/>
                    </a:xfrm>
                    <a:prstGeom prst="rect">
                      <a:avLst/>
                    </a:prstGeom>
                  </pic:spPr>
                </pic:pic>
              </a:graphicData>
            </a:graphic>
          </wp:inline>
        </w:drawing>
      </w:r>
    </w:p>
    <w:p w14:paraId="2D21E483">
      <w:pPr>
        <w:tabs>
          <w:tab w:val="left" w:pos="2127"/>
        </w:tabs>
        <w:overflowPunct w:val="0"/>
        <w:snapToGrid w:val="0"/>
        <w:spacing w:line="360" w:lineRule="auto"/>
        <w:rPr>
          <w:sz w:val="21"/>
          <w:szCs w:val="21"/>
        </w:rPr>
      </w:pPr>
      <w:r>
        <w:rPr>
          <w:b/>
          <w:sz w:val="21"/>
          <w:szCs w:val="21"/>
        </w:rPr>
        <w:t>互为反函数的两个函数图象间的关系</w:t>
      </w:r>
    </w:p>
    <w:p w14:paraId="21BC7525">
      <w:pPr>
        <w:tabs>
          <w:tab w:val="left" w:pos="2127"/>
        </w:tabs>
        <w:overflowPunct w:val="0"/>
        <w:snapToGrid w:val="0"/>
        <w:spacing w:line="360" w:lineRule="auto"/>
        <w:rPr>
          <w:sz w:val="21"/>
          <w:szCs w:val="21"/>
        </w:rPr>
      </w:pPr>
      <w:r>
        <w:rPr>
          <w:sz w:val="21"/>
          <w:szCs w:val="21"/>
        </w:rPr>
        <w:drawing>
          <wp:inline distT="0" distB="0" distL="0" distR="0">
            <wp:extent cx="2988310" cy="283210"/>
            <wp:effectExtent l="0" t="0" r="0" b="0"/>
            <wp:docPr id="389" name="衔接教材彩.jpg" descr="id:21475202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衔接教材彩.jpg" descr="id:2147520276;FounderCES"/>
                    <pic:cNvPicPr>
                      <a:picLocks noChangeAspect="1"/>
                    </pic:cNvPicPr>
                  </pic:nvPicPr>
                  <pic:blipFill>
                    <a:blip r:embed="rId33"/>
                    <a:stretch>
                      <a:fillRect/>
                    </a:stretch>
                  </pic:blipFill>
                  <pic:spPr>
                    <a:xfrm>
                      <a:off x="0" y="0"/>
                      <a:ext cx="2988769" cy="283210"/>
                    </a:xfrm>
                    <a:prstGeom prst="rect">
                      <a:avLst/>
                    </a:prstGeom>
                  </pic:spPr>
                </pic:pic>
              </a:graphicData>
            </a:graphic>
          </wp:inline>
        </w:drawing>
      </w:r>
    </w:p>
    <w:p w14:paraId="45A6D52D">
      <w:pPr>
        <w:tabs>
          <w:tab w:val="left" w:pos="2127"/>
        </w:tabs>
        <w:overflowPunct w:val="0"/>
        <w:snapToGrid w:val="0"/>
        <w:spacing w:line="360" w:lineRule="auto"/>
        <w:rPr>
          <w:sz w:val="21"/>
          <w:szCs w:val="21"/>
        </w:rPr>
      </w:pPr>
      <w:r>
        <w:rPr>
          <w:sz w:val="21"/>
          <w:szCs w:val="21"/>
        </w:rPr>
        <w:t>　　</w:t>
      </w:r>
      <w:r>
        <w:rPr>
          <w:rFonts w:hint="eastAsia"/>
          <w:sz w:val="21"/>
          <w:szCs w:val="21"/>
        </w:rPr>
        <w:t>通过人</w:t>
      </w:r>
      <w:r>
        <w:rPr>
          <w:sz w:val="21"/>
          <w:szCs w:val="21"/>
        </w:rPr>
        <w:t>A</w:t>
      </w:r>
      <w:r>
        <w:rPr>
          <w:rFonts w:hint="eastAsia"/>
          <w:sz w:val="21"/>
          <w:szCs w:val="21"/>
        </w:rPr>
        <w:t>必修一</w:t>
      </w:r>
      <w:r>
        <w:rPr>
          <w:sz w:val="21"/>
          <w:szCs w:val="21"/>
        </w:rPr>
        <w:t>P135</w:t>
      </w:r>
      <w:r>
        <w:rPr>
          <w:rFonts w:hint="eastAsia"/>
          <w:sz w:val="21"/>
          <w:szCs w:val="21"/>
        </w:rPr>
        <w:t>探究与发现我们知道指数函数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与对数函数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互为反函数</w:t>
      </w:r>
      <w:r>
        <w:rPr>
          <w:rFonts w:ascii="宋体" w:hAnsi="宋体"/>
          <w:sz w:val="21"/>
          <w:szCs w:val="21"/>
        </w:rPr>
        <w:t>，</w:t>
      </w:r>
      <w:r>
        <w:rPr>
          <w:rFonts w:hint="eastAsia"/>
          <w:sz w:val="21"/>
          <w:szCs w:val="21"/>
        </w:rPr>
        <w:t>它们的图象关于直线</w:t>
      </w:r>
      <w:r>
        <w:rPr>
          <w:i/>
          <w:sz w:val="21"/>
          <w:szCs w:val="21"/>
        </w:rPr>
        <w:t>y</w:t>
      </w:r>
      <w:r>
        <w:rPr>
          <w:rFonts w:ascii="宋体" w:hAnsi="宋体"/>
          <w:sz w:val="21"/>
          <w:szCs w:val="21"/>
        </w:rPr>
        <w:t>＝</w:t>
      </w:r>
      <w:r>
        <w:rPr>
          <w:i/>
          <w:sz w:val="21"/>
          <w:szCs w:val="21"/>
        </w:rPr>
        <w:t>x</w:t>
      </w:r>
      <w:r>
        <w:rPr>
          <w:rFonts w:hint="eastAsia"/>
          <w:sz w:val="21"/>
          <w:szCs w:val="21"/>
        </w:rPr>
        <w:t>对称</w:t>
      </w:r>
      <w:r>
        <w:rPr>
          <w:rFonts w:ascii="宋体" w:hAnsi="宋体"/>
          <w:sz w:val="21"/>
          <w:szCs w:val="21"/>
        </w:rPr>
        <w:t>.</w:t>
      </w:r>
      <w:r>
        <w:rPr>
          <w:rFonts w:hint="eastAsia"/>
          <w:sz w:val="21"/>
          <w:szCs w:val="21"/>
        </w:rPr>
        <w:t>也就是说</w:t>
      </w:r>
      <w:r>
        <w:rPr>
          <w:rFonts w:ascii="宋体" w:hAnsi="宋体"/>
          <w:sz w:val="21"/>
          <w:szCs w:val="21"/>
        </w:rPr>
        <w:t>，</w:t>
      </w:r>
      <w:r>
        <w:rPr>
          <w:rFonts w:hint="eastAsia"/>
          <w:sz w:val="21"/>
          <w:szCs w:val="21"/>
        </w:rPr>
        <w:t>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的图象上任意一点</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关于直线</w:t>
      </w:r>
      <w:r>
        <w:rPr>
          <w:i/>
          <w:sz w:val="21"/>
          <w:szCs w:val="21"/>
        </w:rPr>
        <w:t>y</w:t>
      </w:r>
      <w:r>
        <w:rPr>
          <w:rFonts w:ascii="宋体" w:hAnsi="宋体"/>
          <w:sz w:val="21"/>
          <w:szCs w:val="21"/>
        </w:rPr>
        <w:t>＝</w:t>
      </w:r>
      <w:r>
        <w:rPr>
          <w:i/>
          <w:sz w:val="21"/>
          <w:szCs w:val="21"/>
        </w:rPr>
        <w:t>x</w:t>
      </w:r>
      <w:r>
        <w:rPr>
          <w:rFonts w:hint="eastAsia"/>
          <w:sz w:val="21"/>
          <w:szCs w:val="21"/>
        </w:rPr>
        <w:t>的对称点</w:t>
      </w:r>
      <w:r>
        <w:rPr>
          <w:i/>
          <w:sz w:val="21"/>
          <w:szCs w:val="21"/>
        </w:rPr>
        <w:t>Q</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在对数函数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的图象上</w:t>
      </w:r>
      <w:r>
        <w:rPr>
          <w:rFonts w:ascii="宋体" w:hAnsi="宋体"/>
          <w:sz w:val="21"/>
          <w:szCs w:val="21"/>
        </w:rPr>
        <w:t>.</w:t>
      </w:r>
    </w:p>
    <w:p w14:paraId="662D3DAE">
      <w:pPr>
        <w:tabs>
          <w:tab w:val="left" w:pos="2127"/>
        </w:tabs>
        <w:overflowPunct w:val="0"/>
        <w:snapToGrid w:val="0"/>
        <w:spacing w:line="360" w:lineRule="auto"/>
        <w:rPr>
          <w:sz w:val="21"/>
          <w:szCs w:val="21"/>
        </w:rPr>
      </w:pPr>
      <w:r>
        <w:rPr>
          <w:sz w:val="21"/>
          <w:szCs w:val="21"/>
        </w:rPr>
        <w:drawing>
          <wp:inline distT="0" distB="0" distL="0" distR="0">
            <wp:extent cx="158115" cy="161290"/>
            <wp:effectExtent l="0" t="0" r="0" b="0"/>
            <wp:docPr id="390" name="例彩.jpg" descr="id:21475202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例彩.jpg" descr="id:2147520283;FounderCES"/>
                    <pic:cNvPicPr>
                      <a:picLocks noChangeAspect="1"/>
                    </pic:cNvPicPr>
                  </pic:nvPicPr>
                  <pic:blipFill>
                    <a:blip r:embed="rId34"/>
                    <a:stretch>
                      <a:fillRect/>
                    </a:stretch>
                  </pic:blipFill>
                  <pic:spPr>
                    <a:xfrm>
                      <a:off x="0" y="0"/>
                      <a:ext cx="158303"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若关于</w:t>
      </w:r>
      <w:r>
        <w:rPr>
          <w:i/>
          <w:sz w:val="21"/>
          <w:szCs w:val="21"/>
        </w:rPr>
        <w:t>x</w:t>
      </w:r>
      <w:r>
        <w:rPr>
          <w:rFonts w:hint="eastAsia"/>
          <w:sz w:val="21"/>
          <w:szCs w:val="21"/>
        </w:rPr>
        <w:t>的方程</w:t>
      </w:r>
      <w:r>
        <w:rPr>
          <w:i/>
          <w:sz w:val="21"/>
          <w:szCs w:val="21"/>
        </w:rPr>
        <w:t>x</w:t>
      </w:r>
      <w:r>
        <w:rPr>
          <w:rFonts w:ascii="宋体" w:hAnsi="宋体"/>
          <w:sz w:val="21"/>
          <w:szCs w:val="21"/>
        </w:rPr>
        <w:t>＋</w:t>
      </w:r>
      <w:r>
        <w:rPr>
          <w:sz w:val="21"/>
          <w:szCs w:val="21"/>
        </w:rPr>
        <w:t>log</w:t>
      </w:r>
      <w:r>
        <w:rPr>
          <w:sz w:val="21"/>
          <w:szCs w:val="21"/>
          <w:vertAlign w:val="subscript"/>
        </w:rPr>
        <w:t>5</w:t>
      </w:r>
      <w:r>
        <w:rPr>
          <w:i/>
          <w:sz w:val="21"/>
          <w:szCs w:val="21"/>
        </w:rPr>
        <w:t>x</w:t>
      </w:r>
      <w:r>
        <w:rPr>
          <w:rFonts w:ascii="宋体" w:hAnsi="宋体"/>
          <w:sz w:val="21"/>
          <w:szCs w:val="21"/>
        </w:rPr>
        <w:t>＝</w:t>
      </w:r>
      <w:r>
        <w:rPr>
          <w:sz w:val="21"/>
          <w:szCs w:val="21"/>
        </w:rPr>
        <w:t>4</w:t>
      </w:r>
      <w:r>
        <w:rPr>
          <w:rFonts w:hint="eastAsia"/>
          <w:sz w:val="21"/>
          <w:szCs w:val="21"/>
        </w:rPr>
        <w:t>与</w:t>
      </w:r>
      <w:r>
        <w:rPr>
          <w:i/>
          <w:sz w:val="21"/>
          <w:szCs w:val="21"/>
        </w:rPr>
        <w:t>x</w:t>
      </w:r>
      <w:r>
        <w:rPr>
          <w:rFonts w:ascii="宋体" w:hAnsi="宋体"/>
          <w:sz w:val="21"/>
          <w:szCs w:val="21"/>
        </w:rPr>
        <w:t>＋</w:t>
      </w:r>
      <w:r>
        <w:rPr>
          <w:sz w:val="21"/>
          <w:szCs w:val="21"/>
        </w:rPr>
        <w:t>5</w:t>
      </w:r>
      <w:r>
        <w:rPr>
          <w:i/>
          <w:sz w:val="21"/>
          <w:szCs w:val="21"/>
          <w:vertAlign w:val="superscript"/>
        </w:rPr>
        <w:t>x</w:t>
      </w:r>
      <w:r>
        <w:rPr>
          <w:rFonts w:ascii="宋体" w:hAnsi="宋体"/>
          <w:sz w:val="21"/>
          <w:szCs w:val="21"/>
        </w:rPr>
        <w:t>＝</w:t>
      </w:r>
      <w:r>
        <w:rPr>
          <w:sz w:val="21"/>
          <w:szCs w:val="21"/>
        </w:rPr>
        <w:t>4</w:t>
      </w:r>
      <w:r>
        <w:rPr>
          <w:rFonts w:hint="eastAsia"/>
          <w:sz w:val="21"/>
          <w:szCs w:val="21"/>
        </w:rPr>
        <w:t>的根分别为</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ascii="宋体" w:hAnsi="宋体"/>
          <w:sz w:val="21"/>
          <w:szCs w:val="21"/>
        </w:rPr>
        <w:t>＝（</w:t>
      </w:r>
      <w:r>
        <w:rPr>
          <w:sz w:val="21"/>
          <w:szCs w:val="21"/>
        </w:rPr>
        <w:t>　　</w:t>
      </w:r>
      <w:r>
        <w:rPr>
          <w:rFonts w:ascii="宋体" w:hAnsi="宋体"/>
          <w:sz w:val="21"/>
          <w:szCs w:val="21"/>
        </w:rPr>
        <w:t>）</w:t>
      </w:r>
    </w:p>
    <w:p w14:paraId="589B761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16C6B09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0ED49F22">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可知</w:t>
      </w:r>
      <w:r>
        <w:rPr>
          <w:color w:val="FF0000"/>
          <w:sz w:val="21"/>
          <w:szCs w:val="21"/>
        </w:rPr>
        <w:t>log</w:t>
      </w:r>
      <w:r>
        <w:rPr>
          <w:color w:val="FF0000"/>
          <w:sz w:val="21"/>
          <w:szCs w:val="21"/>
          <w:vertAlign w:val="subscript"/>
        </w:rPr>
        <w:t>5</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且函数</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5</w:t>
      </w:r>
      <w:r>
        <w:rPr>
          <w:i/>
          <w:color w:val="FF0000"/>
          <w:sz w:val="21"/>
          <w:szCs w:val="21"/>
        </w:rPr>
        <w:t>x</w:t>
      </w:r>
      <w:r>
        <w:rPr>
          <w:rFonts w:eastAsia="仿宋"/>
          <w:color w:val="FF0000"/>
          <w:sz w:val="21"/>
          <w:szCs w:val="21"/>
        </w:rPr>
        <w:t>与</w:t>
      </w:r>
      <w:r>
        <w:rPr>
          <w:i/>
          <w:color w:val="FF0000"/>
          <w:sz w:val="21"/>
          <w:szCs w:val="21"/>
        </w:rPr>
        <w:t>y</w:t>
      </w:r>
      <w:r>
        <w:rPr>
          <w:rFonts w:ascii="宋体" w:hAnsi="宋体"/>
          <w:color w:val="FF0000"/>
          <w:sz w:val="21"/>
          <w:szCs w:val="21"/>
        </w:rPr>
        <w:t>＝</w:t>
      </w:r>
      <w:r>
        <w:rPr>
          <w:color w:val="FF0000"/>
          <w:sz w:val="21"/>
          <w:szCs w:val="21"/>
        </w:rPr>
        <w:t>5</w:t>
      </w:r>
      <w:r>
        <w:rPr>
          <w:i/>
          <w:color w:val="FF0000"/>
          <w:sz w:val="21"/>
          <w:szCs w:val="21"/>
          <w:vertAlign w:val="superscript"/>
        </w:rPr>
        <w:t>x</w:t>
      </w:r>
      <w:r>
        <w:rPr>
          <w:rFonts w:eastAsia="仿宋"/>
          <w:color w:val="FF0000"/>
          <w:sz w:val="21"/>
          <w:szCs w:val="21"/>
        </w:rPr>
        <w:t>互为反函数</w:t>
      </w:r>
      <w:r>
        <w:rPr>
          <w:rFonts w:ascii="宋体" w:hAnsi="宋体"/>
          <w:color w:val="FF0000"/>
          <w:sz w:val="21"/>
          <w:szCs w:val="21"/>
        </w:rPr>
        <w:t>，</w:t>
      </w:r>
      <w:r>
        <w:rPr>
          <w:rFonts w:eastAsia="仿宋"/>
          <w:color w:val="FF0000"/>
          <w:sz w:val="21"/>
          <w:szCs w:val="21"/>
        </w:rPr>
        <w:t>对应的图象关于直线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对称</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垂直</w:t>
      </w:r>
      <w:r>
        <w:rPr>
          <w:rFonts w:ascii="宋体" w:hAnsi="宋体"/>
          <w:color w:val="FF0000"/>
          <w:sz w:val="21"/>
          <w:szCs w:val="21"/>
        </w:rPr>
        <w:t>，</w:t>
      </w:r>
      <w:r>
        <w:rPr>
          <w:rFonts w:eastAsia="仿宋"/>
          <w:color w:val="FF0000"/>
          <w:sz w:val="21"/>
          <w:szCs w:val="21"/>
        </w:rPr>
        <w:t>所以两函数图象与直线</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的交点</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对称</w:t>
      </w:r>
      <w:r>
        <w:rPr>
          <w:rFonts w:ascii="宋体" w:hAnsi="宋体"/>
          <w:color w:val="FF0000"/>
          <w:sz w:val="21"/>
          <w:szCs w:val="21"/>
        </w:rPr>
        <w:t>，</w:t>
      </w:r>
      <w:r>
        <w:rPr>
          <w:rFonts w:eastAsia="仿宋"/>
          <w:color w:val="FF0000"/>
          <w:sz w:val="21"/>
          <w:szCs w:val="21"/>
        </w:rPr>
        <w:t>设直线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的交点为</w:t>
      </w:r>
      <w:r>
        <w:rPr>
          <w:i/>
          <w:color w:val="FF0000"/>
          <w:sz w:val="21"/>
          <w:szCs w:val="21"/>
        </w:rPr>
        <w:t>C</w:t>
      </w:r>
      <w:r>
        <w:rPr>
          <w:rFonts w:ascii="宋体" w:hAnsi="宋体"/>
          <w:color w:val="FF0000"/>
          <w:sz w:val="21"/>
          <w:szCs w:val="21"/>
        </w:rPr>
        <w:t>，</w:t>
      </w:r>
      <w:r>
        <w:rPr>
          <w:rFonts w:eastAsia="仿宋"/>
          <w:color w:val="FF0000"/>
          <w:sz w:val="21"/>
          <w:szCs w:val="21"/>
        </w:rPr>
        <w:t>则</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两点的横坐标分别为</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因此</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p>
    <w:p w14:paraId="1000D0AB">
      <w:pPr>
        <w:tabs>
          <w:tab w:val="left" w:pos="2127"/>
        </w:tabs>
        <w:overflowPunct w:val="0"/>
        <w:snapToGrid w:val="0"/>
        <w:spacing w:line="360" w:lineRule="auto"/>
        <w:jc w:val="center"/>
        <w:rPr>
          <w:sz w:val="21"/>
          <w:szCs w:val="21"/>
        </w:rPr>
      </w:pPr>
      <w:r>
        <w:rPr>
          <w:color w:val="FF0000"/>
          <w:sz w:val="21"/>
          <w:szCs w:val="21"/>
        </w:rPr>
        <w:drawing>
          <wp:inline distT="0" distB="0" distL="0" distR="0">
            <wp:extent cx="1202055" cy="956945"/>
            <wp:effectExtent l="0" t="0" r="0" b="0"/>
            <wp:docPr id="391" name="27byltysx2-29.jpg" descr="id:21475202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27byltysx2-29.jpg" descr="id:2147520290;FounderCES"/>
                    <pic:cNvPicPr>
                      <a:picLocks noChangeAspect="1"/>
                    </pic:cNvPicPr>
                  </pic:nvPicPr>
                  <pic:blipFill>
                    <a:blip r:embed="rId35"/>
                    <a:stretch>
                      <a:fillRect/>
                    </a:stretch>
                  </pic:blipFill>
                  <pic:spPr>
                    <a:xfrm>
                      <a:off x="0" y="0"/>
                      <a:ext cx="1202626" cy="956945"/>
                    </a:xfrm>
                    <a:prstGeom prst="rect">
                      <a:avLst/>
                    </a:prstGeom>
                  </pic:spPr>
                </pic:pic>
              </a:graphicData>
            </a:graphic>
          </wp:inline>
        </w:drawing>
      </w:r>
    </w:p>
    <w:p w14:paraId="2A2A157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已知方程</w:t>
      </w:r>
      <w:r>
        <w:rPr>
          <w:i/>
          <w:sz w:val="21"/>
          <w:szCs w:val="21"/>
        </w:rPr>
        <w:t>a</w:t>
      </w:r>
      <w:r>
        <w:rPr>
          <w:i/>
          <w:sz w:val="21"/>
          <w:szCs w:val="21"/>
          <w:vertAlign w:val="superscript"/>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有且仅有一个实数根</w:t>
      </w:r>
      <w:r>
        <w:rPr>
          <w:rFonts w:ascii="宋体" w:hAnsi="宋体"/>
          <w:sz w:val="21"/>
          <w:szCs w:val="21"/>
        </w:rPr>
        <w:t>，</w:t>
      </w:r>
      <w:r>
        <w:rPr>
          <w:rFonts w:hint="eastAsia"/>
          <w:sz w:val="21"/>
          <w:szCs w:val="21"/>
        </w:rPr>
        <w:t>试求实数</w:t>
      </w:r>
      <w:r>
        <w:rPr>
          <w:i/>
          <w:sz w:val="21"/>
          <w:szCs w:val="21"/>
        </w:rPr>
        <w:t>a</w:t>
      </w:r>
      <w:r>
        <w:rPr>
          <w:rFonts w:hint="eastAsia"/>
          <w:sz w:val="21"/>
          <w:szCs w:val="21"/>
        </w:rPr>
        <w:t>的值</w:t>
      </w:r>
      <w:r>
        <w:rPr>
          <w:rFonts w:ascii="宋体" w:hAnsi="宋体"/>
          <w:sz w:val="21"/>
          <w:szCs w:val="21"/>
        </w:rPr>
        <w:t>.</w:t>
      </w:r>
    </w:p>
    <w:p w14:paraId="21D6776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由于函数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的图象与函数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的图象关于直线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对称</w:t>
      </w:r>
      <w:r>
        <w:rPr>
          <w:rFonts w:ascii="宋体" w:hAnsi="宋体"/>
          <w:color w:val="FF0000"/>
          <w:sz w:val="21"/>
          <w:szCs w:val="21"/>
        </w:rPr>
        <w:t>，</w:t>
      </w:r>
    </w:p>
    <w:p w14:paraId="27DAAC4B">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78560" cy="862330"/>
            <wp:effectExtent l="0" t="0" r="0" b="0"/>
            <wp:docPr id="392" name="27byltysx2-30.jpg" descr="id:21475202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27byltysx2-30.jpg" descr="id:2147520297;FounderCES"/>
                    <pic:cNvPicPr>
                      <a:picLocks noChangeAspect="1"/>
                    </pic:cNvPicPr>
                  </pic:nvPicPr>
                  <pic:blipFill>
                    <a:blip r:embed="rId36"/>
                    <a:stretch>
                      <a:fillRect/>
                    </a:stretch>
                  </pic:blipFill>
                  <pic:spPr>
                    <a:xfrm>
                      <a:off x="0" y="0"/>
                      <a:ext cx="1179073" cy="862330"/>
                    </a:xfrm>
                    <a:prstGeom prst="rect">
                      <a:avLst/>
                    </a:prstGeom>
                  </pic:spPr>
                </pic:pic>
              </a:graphicData>
            </a:graphic>
          </wp:inline>
        </w:drawing>
      </w:r>
    </w:p>
    <w:p w14:paraId="4EDEAFDB">
      <w:pPr>
        <w:tabs>
          <w:tab w:val="left" w:pos="2127"/>
        </w:tabs>
        <w:overflowPunct w:val="0"/>
        <w:snapToGrid w:val="0"/>
        <w:spacing w:line="360" w:lineRule="auto"/>
        <w:rPr>
          <w:sz w:val="21"/>
          <w:szCs w:val="21"/>
        </w:rPr>
      </w:pPr>
      <w:r>
        <w:rPr>
          <w:rFonts w:eastAsia="仿宋"/>
          <w:color w:val="FF0000"/>
          <w:sz w:val="21"/>
          <w:szCs w:val="21"/>
        </w:rPr>
        <w:t>则方程</w:t>
      </w:r>
      <w:r>
        <w:rPr>
          <w:i/>
          <w:color w:val="FF0000"/>
          <w:sz w:val="21"/>
          <w:szCs w:val="21"/>
        </w:rPr>
        <w:t>a</w:t>
      </w:r>
      <w:r>
        <w:rPr>
          <w:i/>
          <w:color w:val="FF0000"/>
          <w:sz w:val="21"/>
          <w:szCs w:val="21"/>
          <w:vertAlign w:val="superscript"/>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有且仅有一个实数根等价于直线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是曲线</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的公切线</w:t>
      </w:r>
      <w:r>
        <w:rPr>
          <w:rFonts w:ascii="宋体" w:hAnsi="宋体"/>
          <w:color w:val="FF0000"/>
          <w:sz w:val="21"/>
          <w:szCs w:val="21"/>
        </w:rPr>
        <w:t>.</w:t>
      </w:r>
    </w:p>
    <w:p w14:paraId="166C9AAE">
      <w:pPr>
        <w:tabs>
          <w:tab w:val="left" w:pos="2127"/>
        </w:tabs>
        <w:overflowPunct w:val="0"/>
        <w:snapToGrid w:val="0"/>
        <w:spacing w:line="360" w:lineRule="auto"/>
        <w:rPr>
          <w:sz w:val="21"/>
          <w:szCs w:val="21"/>
        </w:rPr>
      </w:pPr>
      <w:r>
        <w:rPr>
          <w:rFonts w:eastAsia="仿宋"/>
          <w:color w:val="FF0000"/>
          <w:sz w:val="21"/>
          <w:szCs w:val="21"/>
        </w:rPr>
        <w:t>设直线</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与曲线</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eastAsia="仿宋"/>
          <w:color w:val="FF0000"/>
          <w:sz w:val="21"/>
          <w:szCs w:val="21"/>
        </w:rPr>
        <w:t>相切于点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sup>
        </m:sSup>
      </m:oMath>
      <w:r>
        <w:rPr>
          <w:rFonts w:ascii="宋体" w:hAnsi="宋体"/>
          <w:color w:val="FF0000"/>
          <w:sz w:val="21"/>
          <w:szCs w:val="21"/>
        </w:rPr>
        <w:t>）.</w:t>
      </w:r>
    </w:p>
    <w:p w14:paraId="5D57A2C9">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sup>
                  </m:sSup>
                  <m:r>
                    <m:rPr>
                      <m:sty m:val="p"/>
                    </m:rPr>
                    <w:rPr>
                      <w:rFonts w:ascii="Cambria Math"/>
                      <w:color w:val="FF0000"/>
                      <w:sz w:val="21"/>
                      <w:szCs w:val="21"/>
                    </w:rPr>
                    <m:t>ln</m:t>
                  </m:r>
                  <m:r>
                    <m:rPr/>
                    <w:rPr>
                      <w:rFonts w:ascii="Cambria Math" w:hAnsi="Cambria Math"/>
                      <w:color w:val="FF0000"/>
                      <w:sz w:val="21"/>
                      <w:szCs w:val="21"/>
                    </w:rPr>
                    <m:t>a</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sup>
                  </m:sSup>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1804ABE4">
      <w:pPr>
        <w:tabs>
          <w:tab w:val="left" w:pos="2127"/>
        </w:tabs>
        <w:overflowPunct w:val="0"/>
        <w:snapToGrid w:val="0"/>
        <w:spacing w:line="360" w:lineRule="auto"/>
        <w:rPr>
          <w:sz w:val="21"/>
          <w:szCs w:val="21"/>
        </w:rPr>
      </w:pPr>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r>
                    <m:rPr>
                      <m:sty m:val="p"/>
                    </m:rPr>
                    <w:rPr>
                      <w:rFonts w:ascii="Cambria Math" w:hAnsi="Cambria Math"/>
                      <w:color w:val="FF0000"/>
                      <w:sz w:val="21"/>
                      <w:szCs w:val="21"/>
                    </w:rPr>
                    <m:t>e</m:t>
                  </m:r>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45DE4109">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393" name="课时跟踪训练灰.jpg" descr="id:2147520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课时跟踪训练灰.jpg" descr="id:2147520304;FounderCES"/>
                    <pic:cNvPicPr>
                      <a:picLocks noChangeAspect="1"/>
                    </pic:cNvPicPr>
                  </pic:nvPicPr>
                  <pic:blipFill>
                    <a:blip r:embed="rId37"/>
                    <a:stretch>
                      <a:fillRect/>
                    </a:stretch>
                  </pic:blipFill>
                  <pic:spPr>
                    <a:xfrm>
                      <a:off x="0" y="0"/>
                      <a:ext cx="5839354" cy="271145"/>
                    </a:xfrm>
                    <a:prstGeom prst="rect">
                      <a:avLst/>
                    </a:prstGeom>
                  </pic:spPr>
                </pic:pic>
              </a:graphicData>
            </a:graphic>
          </wp:inline>
        </w:drawing>
      </w:r>
    </w:p>
    <w:p w14:paraId="380FEF48">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14941351">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394" name="基础达标灰.jpg" descr="id:2147520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基础达标灰.jpg" descr="id:2147520311;FounderCES"/>
                    <pic:cNvPicPr>
                      <a:picLocks noChangeAspect="1"/>
                    </pic:cNvPicPr>
                  </pic:nvPicPr>
                  <pic:blipFill>
                    <a:blip r:embed="rId3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2C2D163">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把函数</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hint="eastAsia"/>
          <w:sz w:val="21"/>
          <w:szCs w:val="21"/>
        </w:rPr>
        <w:t>的图象向左平移</w:t>
      </w:r>
      <w:r>
        <w:rPr>
          <w:sz w:val="21"/>
          <w:szCs w:val="21"/>
        </w:rPr>
        <w:t>1</w:t>
      </w:r>
      <w:r>
        <w:rPr>
          <w:rFonts w:hint="eastAsia"/>
          <w:sz w:val="21"/>
          <w:szCs w:val="21"/>
        </w:rPr>
        <w:t>个单位长度</w:t>
      </w:r>
      <w:r>
        <w:rPr>
          <w:rFonts w:ascii="宋体" w:hAnsi="宋体"/>
          <w:sz w:val="21"/>
          <w:szCs w:val="21"/>
        </w:rPr>
        <w:t>，</w:t>
      </w:r>
      <w:r>
        <w:rPr>
          <w:rFonts w:hint="eastAsia"/>
          <w:sz w:val="21"/>
          <w:szCs w:val="21"/>
        </w:rPr>
        <w:t>再向上平移</w:t>
      </w:r>
      <w:r>
        <w:rPr>
          <w:sz w:val="21"/>
          <w:szCs w:val="21"/>
        </w:rPr>
        <w:t>1</w:t>
      </w:r>
      <w:r>
        <w:rPr>
          <w:rFonts w:hint="eastAsia"/>
          <w:sz w:val="21"/>
          <w:szCs w:val="21"/>
        </w:rPr>
        <w:t>个单位长度</w:t>
      </w:r>
      <w:r>
        <w:rPr>
          <w:rFonts w:ascii="宋体" w:hAnsi="宋体"/>
          <w:sz w:val="21"/>
          <w:szCs w:val="21"/>
        </w:rPr>
        <w:t>，</w:t>
      </w:r>
      <w:r>
        <w:rPr>
          <w:rFonts w:hint="eastAsia"/>
          <w:sz w:val="21"/>
          <w:szCs w:val="21"/>
        </w:rPr>
        <w:t>所得图象对应的函数解析式是</w:t>
      </w:r>
      <w:r>
        <w:rPr>
          <w:rFonts w:ascii="宋体" w:hAnsi="宋体"/>
          <w:sz w:val="21"/>
          <w:szCs w:val="21"/>
        </w:rPr>
        <w:t>（</w:t>
      </w:r>
      <w:r>
        <w:rPr>
          <w:sz w:val="21"/>
          <w:szCs w:val="21"/>
        </w:rPr>
        <w:t>　　</w:t>
      </w:r>
      <w:r>
        <w:rPr>
          <w:rFonts w:ascii="宋体" w:hAnsi="宋体"/>
          <w:sz w:val="21"/>
          <w:szCs w:val="21"/>
        </w:rPr>
        <w:t>）</w:t>
      </w:r>
    </w:p>
    <w:p w14:paraId="033195E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vertAlign w:val="superscript"/>
        </w:rPr>
        <w:t>2</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vertAlign w:val="superscript"/>
        </w:rPr>
        <w:t>2</w:t>
      </w:r>
      <w:r>
        <w:rPr>
          <w:rFonts w:ascii="宋体" w:hAnsi="宋体"/>
          <w:sz w:val="21"/>
          <w:szCs w:val="21"/>
        </w:rPr>
        <w:t>＋</w:t>
      </w:r>
      <w:r>
        <w:rPr>
          <w:sz w:val="21"/>
          <w:szCs w:val="21"/>
        </w:rPr>
        <w:t>1</w:t>
      </w:r>
    </w:p>
    <w:p w14:paraId="330865A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vertAlign w:val="superscript"/>
        </w:rPr>
        <w:t>2</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vertAlign w:val="superscript"/>
        </w:rPr>
        <w:t>2</w:t>
      </w:r>
      <w:r>
        <w:rPr>
          <w:rFonts w:ascii="宋体" w:hAnsi="宋体"/>
          <w:sz w:val="21"/>
          <w:szCs w:val="21"/>
        </w:rPr>
        <w:t>＋</w:t>
      </w:r>
      <w:r>
        <w:rPr>
          <w:sz w:val="21"/>
          <w:szCs w:val="21"/>
        </w:rPr>
        <w:t>1</w:t>
      </w:r>
    </w:p>
    <w:p w14:paraId="0A2A3C2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把函数</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eastAsia="仿宋"/>
          <w:color w:val="FF0000"/>
          <w:sz w:val="21"/>
          <w:szCs w:val="21"/>
        </w:rPr>
        <w:t>的图象向左平移</w:t>
      </w:r>
      <w:r>
        <w:rPr>
          <w:color w:val="FF0000"/>
          <w:sz w:val="21"/>
          <w:szCs w:val="21"/>
        </w:rPr>
        <w:t>1</w:t>
      </w:r>
      <w:r>
        <w:rPr>
          <w:rFonts w:eastAsia="仿宋"/>
          <w:color w:val="FF0000"/>
          <w:sz w:val="21"/>
          <w:szCs w:val="21"/>
        </w:rPr>
        <w:t>个单位长度后得到</w:t>
      </w:r>
      <w:r>
        <w:rPr>
          <w:i/>
          <w:color w:val="FF0000"/>
          <w:sz w:val="21"/>
          <w:szCs w:val="21"/>
        </w:rPr>
        <w:t>y</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再将</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eastAsia="仿宋"/>
          <w:color w:val="FF0000"/>
          <w:sz w:val="21"/>
          <w:szCs w:val="21"/>
        </w:rPr>
        <w:t>的图象向上平移</w:t>
      </w:r>
      <w:r>
        <w:rPr>
          <w:color w:val="FF0000"/>
          <w:sz w:val="21"/>
          <w:szCs w:val="21"/>
        </w:rPr>
        <w:t>1</w:t>
      </w:r>
      <w:r>
        <w:rPr>
          <w:rFonts w:eastAsia="仿宋"/>
          <w:color w:val="FF0000"/>
          <w:sz w:val="21"/>
          <w:szCs w:val="21"/>
        </w:rPr>
        <w:t>个单位长度后得到</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D450411">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山东济南模拟</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r>
              <m:rPr>
                <m:nor/>
                <m:sty m:val="p"/>
              </m:rPr>
              <w:rPr>
                <w:rFonts w:ascii="Cambria Math"/>
                <w:sz w:val="21"/>
                <w:szCs w:val="21"/>
              </w:rPr>
              <m:t>）</m:t>
            </m:r>
            <m:r>
              <m:rPr>
                <m:sty m:val="p"/>
              </m:rPr>
              <w:rPr>
                <w:rFonts w:ascii="Cambria Math"/>
                <w:sz w:val="21"/>
                <w:szCs w:val="21"/>
              </w:rPr>
              <m:t>sin</m:t>
            </m:r>
            <m:r>
              <m:rPr/>
              <w:rPr>
                <w:rFonts w:ascii="Cambria Math" w:hAnsi="Cambria Math"/>
                <w:sz w:val="21"/>
                <w:szCs w:val="21"/>
              </w:rPr>
              <m:t>x</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的部分图象大致形状是</w:t>
      </w:r>
      <w:r>
        <w:rPr>
          <w:rFonts w:ascii="宋体" w:hAnsi="宋体"/>
          <w:sz w:val="21"/>
          <w:szCs w:val="21"/>
        </w:rPr>
        <w:t>（</w:t>
      </w:r>
      <w:r>
        <w:rPr>
          <w:sz w:val="21"/>
          <w:szCs w:val="21"/>
        </w:rPr>
        <w:t>　　</w:t>
      </w:r>
      <w:r>
        <w:rPr>
          <w:rFonts w:ascii="宋体" w:hAnsi="宋体"/>
          <w:sz w:val="21"/>
          <w:szCs w:val="21"/>
        </w:rPr>
        <w:t>）</w:t>
      </w:r>
    </w:p>
    <w:p w14:paraId="253F4A9D">
      <w:pPr>
        <w:tabs>
          <w:tab w:val="left" w:pos="2127"/>
        </w:tabs>
        <w:overflowPunct w:val="0"/>
        <w:snapToGrid w:val="0"/>
        <w:spacing w:line="360" w:lineRule="auto"/>
        <w:jc w:val="center"/>
        <w:rPr>
          <w:sz w:val="21"/>
          <w:szCs w:val="21"/>
        </w:rPr>
      </w:pPr>
      <w:r>
        <w:rPr>
          <w:sz w:val="21"/>
          <w:szCs w:val="21"/>
        </w:rPr>
        <w:drawing>
          <wp:inline distT="0" distB="0" distL="0" distR="0">
            <wp:extent cx="2308225" cy="1270635"/>
            <wp:effectExtent l="0" t="0" r="0" b="0"/>
            <wp:docPr id="395" name="27byljcsx2-97.jpg" descr="id:2147520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27byljcsx2-97.jpg" descr="id:2147520318;FounderCES"/>
                    <pic:cNvPicPr>
                      <a:picLocks noChangeAspect="1"/>
                    </pic:cNvPicPr>
                  </pic:nvPicPr>
                  <pic:blipFill>
                    <a:blip r:embed="rId39"/>
                    <a:stretch>
                      <a:fillRect/>
                    </a:stretch>
                  </pic:blipFill>
                  <pic:spPr>
                    <a:xfrm>
                      <a:off x="0" y="0"/>
                      <a:ext cx="2308725" cy="1270635"/>
                    </a:xfrm>
                    <a:prstGeom prst="rect">
                      <a:avLst/>
                    </a:prstGeom>
                  </pic:spPr>
                </pic:pic>
              </a:graphicData>
            </a:graphic>
          </wp:inline>
        </w:drawing>
      </w:r>
    </w:p>
    <w:p w14:paraId="6702652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易知函数的定义域为</w:t>
      </w:r>
      <w:r>
        <w:rPr>
          <w:b/>
          <w:color w:val="FF0000"/>
          <w:sz w:val="21"/>
          <w:szCs w:val="21"/>
        </w:rPr>
        <w:t>R</w:t>
      </w:r>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eastAsia="仿宋"/>
          <w:color w:val="FF0000"/>
          <w:sz w:val="21"/>
          <w:szCs w:val="21"/>
        </w:rPr>
        <w:t>是奇函数</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排除</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排除</w:t>
      </w:r>
      <w:r>
        <w:rPr>
          <w:color w:val="FF0000"/>
          <w:sz w:val="21"/>
          <w:szCs w:val="21"/>
        </w:rPr>
        <w:t>C</w:t>
      </w:r>
      <w:r>
        <w:rPr>
          <w:rFonts w:ascii="宋体" w:hAnsi="宋体"/>
          <w:color w:val="FF0000"/>
          <w:sz w:val="21"/>
          <w:szCs w:val="21"/>
        </w:rPr>
        <w:t>.</w:t>
      </w:r>
    </w:p>
    <w:p w14:paraId="4DA80125">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ax</m:t>
                  </m:r>
                  <m:r>
                    <m:rPr>
                      <m:sty m:val="p"/>
                    </m:rPr>
                    <w:rPr>
                      <w:rFonts w:ascii="Cambria Math"/>
                      <w:sz w:val="21"/>
                      <w:szCs w:val="21"/>
                    </w:rPr>
                    <m:t>＋</m:t>
                  </m:r>
                  <m:r>
                    <m:rPr/>
                    <w:rPr>
                      <w:rFonts w:ascii="Cambria Math" w:hAnsi="Cambria Math"/>
                      <w:sz w:val="21"/>
                      <w:szCs w:val="21"/>
                    </w:rPr>
                    <m:t>b</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m:t>
                  </m:r>
                  <m:r>
                    <m:rPr/>
                    <w:rPr>
                      <w:rFonts w:ascii="Cambria Math"/>
                      <w:sz w:val="21"/>
                      <w:szCs w:val="21"/>
                    </w:rPr>
                    <m:t>－</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r>
                    <m:rPr>
                      <m:sty m:val="p"/>
                    </m:rPr>
                    <w:rPr>
                      <w:rFonts w:ascii="Cambria Math"/>
                      <w:sz w:val="21"/>
                      <w:szCs w:val="21"/>
                    </w:rPr>
                    <m:t>ln</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m:t>
                  </m:r>
                  <m:r>
                    <m:rPr/>
                    <w:rPr>
                      <w:rFonts w:ascii="Cambria Math"/>
                      <w:sz w:val="21"/>
                      <w:szCs w:val="21"/>
                    </w:rPr>
                    <m:t>－</m:t>
                  </m:r>
                  <m:r>
                    <m:rPr>
                      <m:sty m:val="p"/>
                    </m:rPr>
                    <w:rPr>
                      <w:rFonts w:ascii="Cambria Math"/>
                      <w:sz w:val="21"/>
                      <w:szCs w:val="21"/>
                    </w:rPr>
                    <m:t>1</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的图象如图所示</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　　</w:t>
      </w:r>
      <w:r>
        <w:rPr>
          <w:rFonts w:ascii="宋体" w:hAnsi="宋体"/>
          <w:sz w:val="21"/>
          <w:szCs w:val="21"/>
        </w:rPr>
        <w:t>）</w:t>
      </w:r>
    </w:p>
    <w:p w14:paraId="7A6773EE">
      <w:pPr>
        <w:tabs>
          <w:tab w:val="left" w:pos="2127"/>
        </w:tabs>
        <w:overflowPunct w:val="0"/>
        <w:snapToGrid w:val="0"/>
        <w:spacing w:line="360" w:lineRule="auto"/>
        <w:jc w:val="center"/>
        <w:rPr>
          <w:sz w:val="21"/>
          <w:szCs w:val="21"/>
        </w:rPr>
      </w:pPr>
      <w:r>
        <w:rPr>
          <w:sz w:val="21"/>
          <w:szCs w:val="21"/>
        </w:rPr>
        <w:drawing>
          <wp:inline distT="0" distB="0" distL="0" distR="0">
            <wp:extent cx="895350" cy="883285"/>
            <wp:effectExtent l="0" t="0" r="0" b="0"/>
            <wp:docPr id="396" name="27byljcsx2-98.jpg" descr="id:2147520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27byljcsx2-98.jpg" descr="id:2147520325;FounderCES"/>
                    <pic:cNvPicPr>
                      <a:picLocks noChangeAspect="1"/>
                    </pic:cNvPicPr>
                  </pic:nvPicPr>
                  <pic:blipFill>
                    <a:blip r:embed="rId40"/>
                    <a:stretch>
                      <a:fillRect/>
                    </a:stretch>
                  </pic:blipFill>
                  <pic:spPr>
                    <a:xfrm>
                      <a:off x="0" y="0"/>
                      <a:ext cx="895405" cy="883285"/>
                    </a:xfrm>
                    <a:prstGeom prst="rect">
                      <a:avLst/>
                    </a:prstGeom>
                  </pic:spPr>
                </pic:pic>
              </a:graphicData>
            </a:graphic>
          </wp:inline>
        </w:drawing>
      </w:r>
    </w:p>
    <w:p w14:paraId="40F33B7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4A8475F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2</w:t>
      </w:r>
    </w:p>
    <w:p w14:paraId="6E8B133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由图象知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ln</m:t>
                  </m:r>
                  <m:r>
                    <m:rPr>
                      <m:nor/>
                      <m:sty m:val="p"/>
                    </m:rPr>
                    <w:rPr>
                      <w:rFonts w:ascii="Cambria Math"/>
                      <w:color w:val="FF0000"/>
                      <w:sz w:val="21"/>
                      <w:szCs w:val="21"/>
                    </w:rPr>
                    <m:t>（</m:t>
                  </m:r>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w:rPr>
                      <w:rFonts w:ascii="Cambria Math"/>
                      <w:color w:val="FF0000"/>
                      <w:sz w:val="21"/>
                      <w:szCs w:val="21"/>
                    </w:rPr>
                    <m:t>－</m:t>
                  </m:r>
                  <m:r>
                    <m:rPr/>
                    <w:rPr>
                      <w:rFonts w:ascii="Cambria Math" w:hAnsi="Cambria Math"/>
                      <w:color w:val="FF0000"/>
                      <w:sz w:val="21"/>
                      <w:szCs w:val="21"/>
                    </w:rPr>
                    <m:t>a</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=5</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+5</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ln</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CB4470B">
      <w:pPr>
        <w:tabs>
          <w:tab w:val="left" w:pos="2127"/>
        </w:tabs>
        <w:overflowPunct w:val="0"/>
        <w:snapToGrid w:val="0"/>
        <w:spacing w:line="360" w:lineRule="auto"/>
        <w:rPr>
          <w:rFonts w:ascii="宋体" w:hAnsi="宋体"/>
          <w:sz w:val="21"/>
          <w:szCs w:val="21"/>
        </w:rPr>
      </w:pPr>
      <w:r>
        <w:rPr>
          <w:sz w:val="21"/>
          <w:szCs w:val="21"/>
        </w:rPr>
        <w:t>4</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的大致图象如图</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的解析式可能为</w:t>
      </w:r>
      <w:r>
        <w:rPr>
          <w:rFonts w:ascii="宋体" w:hAnsi="宋体"/>
          <w:sz w:val="21"/>
          <w:szCs w:val="21"/>
        </w:rPr>
        <w:t>（</w:t>
      </w:r>
      <w:r>
        <w:rPr>
          <w:sz w:val="21"/>
          <w:szCs w:val="21"/>
        </w:rPr>
        <w:t>　　</w:t>
      </w:r>
      <w:r>
        <w:rPr>
          <w:rFonts w:ascii="宋体" w:hAnsi="宋体"/>
          <w:sz w:val="21"/>
          <w:szCs w:val="21"/>
        </w:rPr>
        <w:t>）</w:t>
      </w:r>
    </w:p>
    <w:p w14:paraId="500EAFE7">
      <w:pPr>
        <w:tabs>
          <w:tab w:val="left" w:pos="2127"/>
        </w:tabs>
        <w:overflowPunct w:val="0"/>
        <w:snapToGrid w:val="0"/>
        <w:spacing w:line="360" w:lineRule="auto"/>
        <w:jc w:val="center"/>
        <w:rPr>
          <w:sz w:val="21"/>
          <w:szCs w:val="21"/>
        </w:rPr>
      </w:pPr>
      <w:r>
        <w:rPr>
          <w:sz w:val="21"/>
          <w:szCs w:val="21"/>
        </w:rPr>
        <w:drawing>
          <wp:inline distT="0" distB="0" distL="0" distR="0">
            <wp:extent cx="822960" cy="703580"/>
            <wp:effectExtent l="0" t="0" r="0" b="0"/>
            <wp:docPr id="397" name="27byljcsx2-99.jpg" descr="id:21475203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27byljcsx2-99.jpg" descr="id:2147520332;FounderCES"/>
                    <pic:cNvPicPr>
                      <a:picLocks noChangeAspect="1"/>
                    </pic:cNvPicPr>
                  </pic:nvPicPr>
                  <pic:blipFill>
                    <a:blip r:embed="rId41"/>
                    <a:stretch>
                      <a:fillRect/>
                    </a:stretch>
                  </pic:blipFill>
                  <pic:spPr>
                    <a:xfrm>
                      <a:off x="0" y="0"/>
                      <a:ext cx="823370" cy="703580"/>
                    </a:xfrm>
                    <a:prstGeom prst="rect">
                      <a:avLst/>
                    </a:prstGeom>
                  </pic:spPr>
                </pic:pic>
              </a:graphicData>
            </a:graphic>
          </wp:inline>
        </w:drawing>
      </w:r>
    </w:p>
    <w:p w14:paraId="16DECDD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p>
    <w:p w14:paraId="56ACE3B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p>
    <w:p w14:paraId="5DE41FA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sz w:val="21"/>
          <w:szCs w:val="21"/>
        </w:rPr>
        <w:t>1</w:t>
      </w:r>
      <w:r>
        <w:rPr>
          <w:rFonts w:ascii="宋体" w:hAnsi="宋体"/>
          <w:sz w:val="21"/>
          <w:szCs w:val="21"/>
        </w:rPr>
        <w:t>｜</w:t>
      </w:r>
    </w:p>
    <w:p w14:paraId="60E2EBB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w:rPr>
                <w:rFonts w:ascii="Cambria Math" w:hAnsi="Cambria Math"/>
                <w:sz w:val="21"/>
                <w:szCs w:val="21"/>
              </w:rPr>
              <m:t>x</m:t>
            </m:r>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ctrlPr>
              <w:rPr>
                <w:rFonts w:ascii="Cambria Math" w:hAnsi="Cambria Math"/>
                <w:sz w:val="21"/>
                <w:szCs w:val="21"/>
              </w:rPr>
            </m:ctrlPr>
          </m:e>
        </m:d>
      </m:oMath>
    </w:p>
    <w:p w14:paraId="2835FE6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所以排除</w:t>
      </w:r>
      <w:r>
        <w:rPr>
          <w:color w:val="FF0000"/>
          <w:sz w:val="21"/>
          <w:szCs w:val="21"/>
        </w:rPr>
        <w:t>D</w:t>
      </w:r>
      <w:r>
        <w:rPr>
          <w:rFonts w:ascii="宋体" w:hAnsi="宋体"/>
          <w:color w:val="FF0000"/>
          <w:sz w:val="21"/>
          <w:szCs w:val="21"/>
        </w:rPr>
        <w:t>；</w:t>
      </w:r>
      <w:r>
        <w:rPr>
          <w:color w:val="FF0000"/>
          <w:sz w:val="21"/>
          <w:szCs w:val="21"/>
        </w:rPr>
        <w:t>C</w:t>
      </w:r>
      <w:r>
        <w:rPr>
          <w:rFonts w:eastAsia="仿宋"/>
          <w:color w:val="FF0000"/>
          <w:sz w:val="21"/>
          <w:szCs w:val="21"/>
        </w:rPr>
        <w:t>中</w:t>
      </w:r>
      <w:r>
        <w:rPr>
          <w:rFonts w:ascii="宋体" w:hAnsi="宋体"/>
          <w:color w:val="FF0000"/>
          <w:sz w:val="21"/>
          <w:szCs w:val="21"/>
        </w:rPr>
        <w:t>，</w:t>
      </w:r>
      <w:r>
        <w:rPr>
          <w:rFonts w:eastAsia="仿宋"/>
          <w:color w:val="FF0000"/>
          <w:sz w:val="21"/>
          <w:szCs w:val="21"/>
        </w:rPr>
        <w:t>因为当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1</w:t>
      </w:r>
      <w:r>
        <w:rPr>
          <w:rFonts w:eastAsia="仿宋"/>
          <w:color w:val="FF0000"/>
          <w:sz w:val="21"/>
          <w:szCs w:val="21"/>
        </w:rPr>
        <w:t>为</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上的增函数</w:t>
      </w:r>
      <w:r>
        <w:rPr>
          <w:rFonts w:ascii="宋体" w:hAnsi="宋体"/>
          <w:color w:val="FF0000"/>
          <w:sz w:val="21"/>
          <w:szCs w:val="21"/>
        </w:rPr>
        <w:t>，</w:t>
      </w:r>
      <w:r>
        <w:rPr>
          <w:rFonts w:eastAsia="仿宋"/>
          <w:color w:val="FF0000"/>
          <w:sz w:val="21"/>
          <w:szCs w:val="21"/>
        </w:rPr>
        <w:t>与所给图象不符</w:t>
      </w:r>
      <w:r>
        <w:rPr>
          <w:rFonts w:ascii="宋体" w:hAnsi="宋体"/>
          <w:color w:val="FF0000"/>
          <w:sz w:val="21"/>
          <w:szCs w:val="21"/>
        </w:rPr>
        <w:t>，</w:t>
      </w:r>
      <w:r>
        <w:rPr>
          <w:rFonts w:eastAsia="仿宋"/>
          <w:color w:val="FF0000"/>
          <w:sz w:val="21"/>
          <w:szCs w:val="21"/>
        </w:rPr>
        <w:t>所以排除</w:t>
      </w:r>
      <w:r>
        <w:rPr>
          <w:color w:val="FF0000"/>
          <w:sz w:val="21"/>
          <w:szCs w:val="21"/>
        </w:rPr>
        <w:t>C</w:t>
      </w:r>
      <w:r>
        <w:rPr>
          <w:rFonts w:ascii="宋体" w:hAnsi="宋体"/>
          <w:color w:val="FF0000"/>
          <w:sz w:val="21"/>
          <w:szCs w:val="21"/>
        </w:rPr>
        <w:t>；</w:t>
      </w:r>
      <w:r>
        <w:rPr>
          <w:color w:val="FF0000"/>
          <w:sz w:val="21"/>
          <w:szCs w:val="21"/>
        </w:rPr>
        <w:t>B</w:t>
      </w:r>
      <w:r>
        <w:rPr>
          <w:rFonts w:eastAsia="仿宋"/>
          <w:color w:val="FF0000"/>
          <w:sz w:val="21"/>
          <w:szCs w:val="21"/>
        </w:rPr>
        <w:t>中</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对</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eastAsia="仿宋"/>
          <w:color w:val="FF0000"/>
          <w:sz w:val="21"/>
          <w:szCs w:val="21"/>
        </w:rPr>
        <w:t>都成立</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与所给图象不符</w:t>
      </w:r>
      <w:r>
        <w:rPr>
          <w:rFonts w:ascii="宋体" w:hAnsi="宋体"/>
          <w:color w:val="FF0000"/>
          <w:sz w:val="21"/>
          <w:szCs w:val="21"/>
        </w:rPr>
        <w:t>，</w:t>
      </w:r>
      <w:r>
        <w:rPr>
          <w:rFonts w:eastAsia="仿宋"/>
          <w:color w:val="FF0000"/>
          <w:sz w:val="21"/>
          <w:szCs w:val="21"/>
        </w:rPr>
        <w:t>所以排除</w:t>
      </w:r>
      <w:r>
        <w:rPr>
          <w:color w:val="FF0000"/>
          <w:sz w:val="21"/>
          <w:szCs w:val="21"/>
        </w:rPr>
        <w:t>B</w:t>
      </w:r>
      <w:r>
        <w:rPr>
          <w:rFonts w:ascii="宋体" w:hAnsi="宋体"/>
          <w:color w:val="FF0000"/>
          <w:sz w:val="21"/>
          <w:szCs w:val="21"/>
        </w:rPr>
        <w:t>.</w:t>
      </w:r>
    </w:p>
    <w:p w14:paraId="3B365CD2">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ax</m:t>
            </m:r>
            <m:r>
              <m:rPr>
                <m:sty m:val="p"/>
              </m:rPr>
              <w:rPr>
                <w:rFonts w:ascii="Cambria Math"/>
                <w:sz w:val="21"/>
                <w:szCs w:val="21"/>
              </w:rPr>
              <m:t>＋</m:t>
            </m:r>
            <m:r>
              <m:rPr/>
              <w:rPr>
                <w:rFonts w:ascii="Cambria Math" w:hAnsi="Cambria Math"/>
                <w:sz w:val="21"/>
                <w:szCs w:val="21"/>
              </w:rPr>
              <m:t>b</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c</m:t>
            </m: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的图象如图所示</w:t>
      </w:r>
      <w:r>
        <w:rPr>
          <w:rFonts w:ascii="宋体" w:hAnsi="宋体"/>
          <w:sz w:val="21"/>
          <w:szCs w:val="21"/>
        </w:rPr>
        <w:t>，</w:t>
      </w:r>
      <w:r>
        <w:rPr>
          <w:rFonts w:hint="eastAsia"/>
          <w:sz w:val="21"/>
          <w:szCs w:val="21"/>
        </w:rPr>
        <w:t>则下列结论成立的是</w:t>
      </w:r>
      <w:r>
        <w:rPr>
          <w:rFonts w:ascii="宋体" w:hAnsi="宋体"/>
          <w:sz w:val="21"/>
          <w:szCs w:val="21"/>
        </w:rPr>
        <w:t>（</w:t>
      </w:r>
      <w:r>
        <w:rPr>
          <w:sz w:val="21"/>
          <w:szCs w:val="21"/>
        </w:rPr>
        <w:t>　　</w:t>
      </w:r>
      <w:r>
        <w:rPr>
          <w:rFonts w:ascii="宋体" w:hAnsi="宋体"/>
          <w:sz w:val="21"/>
          <w:szCs w:val="21"/>
        </w:rPr>
        <w:t>）</w:t>
      </w:r>
    </w:p>
    <w:p w14:paraId="74880419">
      <w:pPr>
        <w:tabs>
          <w:tab w:val="left" w:pos="2127"/>
        </w:tabs>
        <w:overflowPunct w:val="0"/>
        <w:snapToGrid w:val="0"/>
        <w:spacing w:line="360" w:lineRule="auto"/>
        <w:jc w:val="center"/>
        <w:rPr>
          <w:sz w:val="21"/>
          <w:szCs w:val="21"/>
        </w:rPr>
      </w:pPr>
      <w:r>
        <w:rPr>
          <w:sz w:val="21"/>
          <w:szCs w:val="21"/>
        </w:rPr>
        <w:drawing>
          <wp:inline distT="0" distB="0" distL="0" distR="0">
            <wp:extent cx="1003935" cy="725170"/>
            <wp:effectExtent l="0" t="0" r="0" b="0"/>
            <wp:docPr id="398" name="25xsp2-45.jpg" descr="id:21475203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25xsp2-45.jpg" descr="id:2147520339;FounderCES"/>
                    <pic:cNvPicPr>
                      <a:picLocks noChangeAspect="1"/>
                    </pic:cNvPicPr>
                  </pic:nvPicPr>
                  <pic:blipFill>
                    <a:blip r:embed="rId42"/>
                    <a:stretch>
                      <a:fillRect/>
                    </a:stretch>
                  </pic:blipFill>
                  <pic:spPr>
                    <a:xfrm>
                      <a:off x="0" y="0"/>
                      <a:ext cx="1004314" cy="725170"/>
                    </a:xfrm>
                    <a:prstGeom prst="rect">
                      <a:avLst/>
                    </a:prstGeom>
                  </pic:spPr>
                </pic:pic>
              </a:graphicData>
            </a:graphic>
          </wp:inline>
        </w:drawing>
      </w:r>
    </w:p>
    <w:p w14:paraId="583A28F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sz w:val="21"/>
          <w:szCs w:val="21"/>
        </w:rPr>
        <w:t>0</w:t>
      </w:r>
    </w:p>
    <w:p w14:paraId="7657580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c</w:t>
      </w:r>
      <w:r>
        <w:rPr>
          <w:rFonts w:ascii="宋体" w:hAnsi="宋体"/>
          <w:sz w:val="21"/>
          <w:szCs w:val="21"/>
        </w:rPr>
        <w:t>＜</w:t>
      </w:r>
      <w:r>
        <w:rPr>
          <w:sz w:val="21"/>
          <w:szCs w:val="21"/>
        </w:rPr>
        <w:t>0</w:t>
      </w:r>
    </w:p>
    <w:p w14:paraId="5D91453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函数在点</w:t>
      </w:r>
      <w:r>
        <w:rPr>
          <w:i/>
          <w:color w:val="FF0000"/>
          <w:sz w:val="21"/>
          <w:szCs w:val="21"/>
        </w:rPr>
        <w:t>P</w:t>
      </w:r>
      <w:r>
        <w:rPr>
          <w:rFonts w:eastAsia="仿宋"/>
          <w:color w:val="FF0000"/>
          <w:sz w:val="21"/>
          <w:szCs w:val="21"/>
        </w:rPr>
        <w:t>处无意义</w:t>
      </w:r>
      <w:r>
        <w:rPr>
          <w:rFonts w:ascii="宋体" w:hAnsi="宋体"/>
          <w:color w:val="FF0000"/>
          <w:sz w:val="21"/>
          <w:szCs w:val="21"/>
        </w:rPr>
        <w:t>，</w:t>
      </w:r>
      <w:r>
        <w:rPr>
          <w:rFonts w:eastAsia="仿宋"/>
          <w:color w:val="FF0000"/>
          <w:sz w:val="21"/>
          <w:szCs w:val="21"/>
        </w:rPr>
        <w:t>由题图可知</w:t>
      </w:r>
      <w:r>
        <w:rPr>
          <w:rFonts w:ascii="宋体" w:hAnsi="宋体"/>
          <w:color w:val="FF0000"/>
          <w:sz w:val="21"/>
          <w:szCs w:val="21"/>
        </w:rPr>
        <w:t>，</w:t>
      </w:r>
      <w:r>
        <w:rPr>
          <w:rFonts w:eastAsia="仿宋"/>
          <w:color w:val="FF0000"/>
          <w:sz w:val="21"/>
          <w:szCs w:val="21"/>
        </w:rPr>
        <w:t>点</w:t>
      </w:r>
      <w:r>
        <w:rPr>
          <w:i/>
          <w:color w:val="FF0000"/>
          <w:sz w:val="21"/>
          <w:szCs w:val="21"/>
        </w:rPr>
        <w:t>P</w:t>
      </w:r>
      <w:r>
        <w:rPr>
          <w:rFonts w:eastAsia="仿宋"/>
          <w:color w:val="FF0000"/>
          <w:sz w:val="21"/>
          <w:szCs w:val="21"/>
        </w:rPr>
        <w:t>在</w:t>
      </w:r>
      <w:r>
        <w:rPr>
          <w:i/>
          <w:color w:val="FF0000"/>
          <w:sz w:val="21"/>
          <w:szCs w:val="21"/>
        </w:rPr>
        <w:t>y</w:t>
      </w:r>
      <w:r>
        <w:rPr>
          <w:rFonts w:eastAsia="仿宋"/>
          <w:color w:val="FF0000"/>
          <w:sz w:val="21"/>
          <w:szCs w:val="21"/>
        </w:rPr>
        <w:t>轴右边</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得</w:t>
      </w:r>
      <w:r>
        <w:rPr>
          <w:i/>
          <w:color w:val="FF0000"/>
          <w:sz w:val="21"/>
          <w:szCs w:val="21"/>
        </w:rPr>
        <w:t>ax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根据题图得</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D413813">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北京平谷模拟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的解集是</w:t>
      </w:r>
      <w:r>
        <w:rPr>
          <w:rFonts w:ascii="宋体" w:hAnsi="宋体"/>
          <w:sz w:val="21"/>
          <w:szCs w:val="21"/>
        </w:rPr>
        <w:t>（</w:t>
      </w:r>
      <w:r>
        <w:rPr>
          <w:sz w:val="21"/>
          <w:szCs w:val="21"/>
        </w:rPr>
        <w:t>　　</w:t>
      </w:r>
      <w:r>
        <w:rPr>
          <w:rFonts w:ascii="宋体" w:hAnsi="宋体"/>
          <w:sz w:val="21"/>
          <w:szCs w:val="21"/>
        </w:rPr>
        <w:t>）</w:t>
      </w:r>
    </w:p>
    <w:p w14:paraId="0144B62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p>
    <w:p w14:paraId="77AF864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p>
    <w:p w14:paraId="2A5346A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不等式</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Cambria Math" w:hAnsi="Cambria Math" w:cs="Cambria Math" w:eastAsiaTheme="minorEastAsia"/>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分别画出函数</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和</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由图象可知</w:t>
      </w:r>
      <w:r>
        <w:rPr>
          <w:i/>
          <w:color w:val="FF0000"/>
          <w:sz w:val="21"/>
          <w:szCs w:val="21"/>
        </w:rPr>
        <w:t>y</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和</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有两个交点</w:t>
      </w:r>
      <w:r>
        <w:rPr>
          <w:rFonts w:ascii="宋体" w:hAnsi="宋体"/>
          <w:color w:val="FF0000"/>
          <w:sz w:val="21"/>
          <w:szCs w:val="21"/>
        </w:rPr>
        <w:t>，</w:t>
      </w:r>
      <w:r>
        <w:rPr>
          <w:rFonts w:eastAsia="仿宋"/>
          <w:color w:val="FF0000"/>
          <w:sz w:val="21"/>
          <w:szCs w:val="21"/>
        </w:rPr>
        <w:t>分别是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和</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由图象可知</w:t>
      </w:r>
      <w:r>
        <w:rPr>
          <w:color w:val="FF0000"/>
          <w:sz w:val="21"/>
          <w:szCs w:val="21"/>
        </w:rPr>
        <w:t>log</w:t>
      </w:r>
      <w:r>
        <w:rPr>
          <w:color w:val="FF0000"/>
          <w:sz w:val="21"/>
          <w:szCs w:val="21"/>
          <w:vertAlign w:val="sub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的解集是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即不等式</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的解集是</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3712FBA">
      <w:pPr>
        <w:tabs>
          <w:tab w:val="left" w:pos="2127"/>
        </w:tabs>
        <w:overflowPunct w:val="0"/>
        <w:snapToGrid w:val="0"/>
        <w:spacing w:line="360" w:lineRule="auto"/>
        <w:jc w:val="center"/>
        <w:rPr>
          <w:sz w:val="21"/>
          <w:szCs w:val="21"/>
        </w:rPr>
      </w:pPr>
      <w:r>
        <w:rPr>
          <w:color w:val="FF0000"/>
          <w:sz w:val="21"/>
          <w:szCs w:val="21"/>
        </w:rPr>
        <w:drawing>
          <wp:inline distT="0" distB="0" distL="0" distR="0">
            <wp:extent cx="1612265" cy="1048385"/>
            <wp:effectExtent l="0" t="0" r="0" b="0"/>
            <wp:docPr id="399" name="26bycsx2-36.jpg" descr="id:21475203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26bycsx2-36.jpg" descr="id:2147520346;FounderCES"/>
                    <pic:cNvPicPr>
                      <a:picLocks noChangeAspect="1"/>
                    </pic:cNvPicPr>
                  </pic:nvPicPr>
                  <pic:blipFill>
                    <a:blip r:embed="rId43"/>
                    <a:stretch>
                      <a:fillRect/>
                    </a:stretch>
                  </pic:blipFill>
                  <pic:spPr>
                    <a:xfrm>
                      <a:off x="0" y="0"/>
                      <a:ext cx="1612783" cy="1048385"/>
                    </a:xfrm>
                    <a:prstGeom prst="rect">
                      <a:avLst/>
                    </a:prstGeom>
                  </pic:spPr>
                </pic:pic>
              </a:graphicData>
            </a:graphic>
          </wp:inline>
        </w:drawing>
      </w:r>
    </w:p>
    <w:p w14:paraId="1FFB9608">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下列曲线平移后可得到曲线</w:t>
      </w:r>
      <w:r>
        <w:rPr>
          <w:i/>
          <w:sz w:val="21"/>
          <w:szCs w:val="21"/>
        </w:rPr>
        <w:t>y</w:t>
      </w:r>
      <w:r>
        <w:rPr>
          <w:rFonts w:ascii="宋体" w:hAnsi="宋体"/>
          <w:sz w:val="21"/>
          <w:szCs w:val="21"/>
        </w:rPr>
        <w:t>＝</w:t>
      </w:r>
      <w:r>
        <w:rPr>
          <w:sz w:val="21"/>
          <w:szCs w:val="21"/>
        </w:rPr>
        <w:t>2</w:t>
      </w:r>
      <w:r>
        <w:rPr>
          <w:i/>
          <w:sz w:val="21"/>
          <w:szCs w:val="21"/>
          <w:vertAlign w:val="superscript"/>
        </w:rPr>
        <w:t>x</w:t>
      </w:r>
      <w:r>
        <w:rPr>
          <w:rFonts w:hint="eastAsia"/>
          <w:sz w:val="21"/>
          <w:szCs w:val="21"/>
        </w:rPr>
        <w:t>的是</w:t>
      </w:r>
      <w:r>
        <w:rPr>
          <w:rFonts w:ascii="宋体" w:hAnsi="宋体"/>
          <w:sz w:val="21"/>
          <w:szCs w:val="21"/>
        </w:rPr>
        <w:t>（</w:t>
      </w:r>
      <w:r>
        <w:rPr>
          <w:sz w:val="21"/>
          <w:szCs w:val="21"/>
        </w:rPr>
        <w:t>　　</w:t>
      </w:r>
      <w:r>
        <w:rPr>
          <w:rFonts w:ascii="宋体" w:hAnsi="宋体"/>
          <w:sz w:val="21"/>
          <w:szCs w:val="21"/>
        </w:rPr>
        <w:t>）</w:t>
      </w:r>
    </w:p>
    <w:p w14:paraId="25D4EEC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vertAlign w:val="superscript"/>
        </w:rPr>
        <w:t>x</w:t>
      </w:r>
      <w:r>
        <w:rPr>
          <w:rFonts w:ascii="宋体" w:hAnsi="宋体"/>
          <w:sz w:val="21"/>
          <w:szCs w:val="21"/>
          <w:vertAlign w:val="superscript"/>
        </w:rPr>
        <w:t>＋</w:t>
      </w:r>
      <w:r>
        <w:rPr>
          <w:sz w:val="21"/>
          <w:szCs w:val="21"/>
          <w:vertAlign w:val="superscript"/>
        </w:rPr>
        <w:t>3</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vertAlign w:val="superscript"/>
        </w:rPr>
        <w:t>x</w:t>
      </w:r>
      <w:r>
        <w:rPr>
          <w:rFonts w:ascii="宋体" w:hAnsi="宋体"/>
          <w:sz w:val="21"/>
          <w:szCs w:val="21"/>
        </w:rPr>
        <w:t>－</w:t>
      </w:r>
      <w:r>
        <w:rPr>
          <w:sz w:val="21"/>
          <w:szCs w:val="21"/>
        </w:rPr>
        <w:t>3</w:t>
      </w:r>
    </w:p>
    <w:p w14:paraId="0E13193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sz w:val="21"/>
          <w:szCs w:val="21"/>
        </w:rPr>
        <w:t>2</w:t>
      </w:r>
      <w:r>
        <w:rPr>
          <w:sz w:val="21"/>
          <w:szCs w:val="21"/>
          <w:vertAlign w:val="superscript"/>
        </w:rPr>
        <w:t>3</w:t>
      </w:r>
      <w:r>
        <w:rPr>
          <w:i/>
          <w:sz w:val="21"/>
          <w:szCs w:val="21"/>
          <w:vertAlign w:val="superscript"/>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1D9DF2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曲线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vertAlign w:val="superscript"/>
        </w:rPr>
        <w:t>＋</w:t>
      </w:r>
      <w:r>
        <w:rPr>
          <w:color w:val="FF0000"/>
          <w:sz w:val="21"/>
          <w:szCs w:val="21"/>
          <w:vertAlign w:val="superscript"/>
        </w:rPr>
        <w:t>3</w:t>
      </w:r>
      <w:r>
        <w:rPr>
          <w:rFonts w:eastAsia="仿宋"/>
          <w:color w:val="FF0000"/>
          <w:sz w:val="21"/>
          <w:szCs w:val="21"/>
        </w:rPr>
        <w:t>向右平移</w:t>
      </w:r>
      <w:r>
        <w:rPr>
          <w:color w:val="FF0000"/>
          <w:sz w:val="21"/>
          <w:szCs w:val="21"/>
        </w:rPr>
        <w:t>3</w:t>
      </w:r>
      <w:r>
        <w:rPr>
          <w:rFonts w:eastAsia="仿宋"/>
          <w:color w:val="FF0000"/>
          <w:sz w:val="21"/>
          <w:szCs w:val="21"/>
        </w:rPr>
        <w:t>个单位长度可得到曲线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曲线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color w:val="FF0000"/>
          <w:sz w:val="21"/>
          <w:szCs w:val="21"/>
        </w:rPr>
        <w:t>3</w:t>
      </w:r>
      <w:r>
        <w:rPr>
          <w:rFonts w:eastAsia="仿宋"/>
          <w:color w:val="FF0000"/>
          <w:sz w:val="21"/>
          <w:szCs w:val="21"/>
        </w:rPr>
        <w:t>向上平移</w:t>
      </w:r>
      <w:r>
        <w:rPr>
          <w:color w:val="FF0000"/>
          <w:sz w:val="21"/>
          <w:szCs w:val="21"/>
        </w:rPr>
        <w:t>3</w:t>
      </w:r>
      <w:r>
        <w:rPr>
          <w:rFonts w:eastAsia="仿宋"/>
          <w:color w:val="FF0000"/>
          <w:sz w:val="21"/>
          <w:szCs w:val="21"/>
        </w:rPr>
        <w:t>个单位长度可得到曲线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曲线</w:t>
      </w:r>
      <w:r>
        <w:rPr>
          <w:i/>
          <w:color w:val="FF0000"/>
          <w:sz w:val="21"/>
          <w:szCs w:val="21"/>
        </w:rPr>
        <w:t>y</w:t>
      </w:r>
      <w:r>
        <w:rPr>
          <w:rFonts w:ascii="宋体" w:hAnsi="宋体"/>
          <w:color w:val="FF0000"/>
          <w:sz w:val="21"/>
          <w:szCs w:val="21"/>
        </w:rPr>
        <w:t>＝</w:t>
      </w:r>
      <w:r>
        <w:rPr>
          <w:color w:val="FF0000"/>
          <w:sz w:val="21"/>
          <w:szCs w:val="21"/>
        </w:rPr>
        <w:t>2</w:t>
      </w:r>
      <w:r>
        <w:rPr>
          <w:color w:val="FF0000"/>
          <w:sz w:val="21"/>
          <w:szCs w:val="21"/>
          <w:vertAlign w:val="superscript"/>
        </w:rPr>
        <w:t>3</w:t>
      </w:r>
      <w:r>
        <w:rPr>
          <w:i/>
          <w:color w:val="FF0000"/>
          <w:sz w:val="21"/>
          <w:szCs w:val="21"/>
          <w:vertAlign w:val="superscript"/>
        </w:rPr>
        <w:t>x</w:t>
      </w:r>
      <w:r>
        <w:rPr>
          <w:rFonts w:eastAsia="仿宋"/>
          <w:color w:val="FF0000"/>
          <w:sz w:val="21"/>
          <w:szCs w:val="21"/>
        </w:rPr>
        <w:t>横坐标伸长为原来的</w:t>
      </w:r>
      <w:r>
        <w:rPr>
          <w:color w:val="FF0000"/>
          <w:sz w:val="21"/>
          <w:szCs w:val="21"/>
        </w:rPr>
        <w:t>3</w:t>
      </w:r>
      <w:r>
        <w:rPr>
          <w:rFonts w:eastAsia="仿宋"/>
          <w:color w:val="FF0000"/>
          <w:sz w:val="21"/>
          <w:szCs w:val="21"/>
        </w:rPr>
        <w:t>倍可得到曲线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曲线</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hAnsi="Cambria Math"/>
                    <w:color w:val="FF0000"/>
                    <w:sz w:val="21"/>
                    <w:szCs w:val="21"/>
                  </w:rPr>
                  <m:t>lo</m:t>
                </m:r>
                <m:sSub>
                  <m:sSubPr>
                    <m:ctrlPr>
                      <w:rPr>
                        <w:rFonts w:ascii="Cambria Math" w:hAnsi="Cambria Math"/>
                        <w:color w:val="FF0000"/>
                        <w:sz w:val="21"/>
                        <w:szCs w:val="21"/>
                      </w:rPr>
                    </m:ctrlPr>
                  </m:sSubPr>
                  <m:e>
                    <m:r>
                      <m:rPr>
                        <m:sty m:val="p"/>
                      </m:rPr>
                      <w:rPr>
                        <w:rFonts w:ascii="Cambria Math" w:hAnsi="Cambria Math"/>
                        <w:color w:val="FF0000"/>
                        <w:sz w:val="21"/>
                        <w:szCs w:val="21"/>
                      </w:rPr>
                      <m:t>g</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x</m:t>
            </m:r>
            <m:r>
              <m:rPr/>
              <w:rPr>
                <w:rFonts w:ascii="Cambria Math"/>
                <w:color w:val="FF0000"/>
                <w:sz w:val="21"/>
                <w:szCs w:val="21"/>
              </w:rPr>
              <m:t>－</m:t>
            </m:r>
            <m:r>
              <m:rPr>
                <m:sty m:val="p"/>
              </m:rPr>
              <w:rPr>
                <w:rFonts w:ascii="Cambria Math" w:hAnsi="Cambria Math"/>
                <w:color w:val="FF0000"/>
                <w:sz w:val="21"/>
                <w:szCs w:val="21"/>
              </w:rPr>
              <m:t>lo</m:t>
            </m:r>
            <m:sSub>
              <m:sSubPr>
                <m:ctrlPr>
                  <w:rPr>
                    <w:rFonts w:ascii="Cambria Math" w:hAnsi="Cambria Math"/>
                    <w:color w:val="FF0000"/>
                    <w:sz w:val="21"/>
                    <w:szCs w:val="21"/>
                  </w:rPr>
                </m:ctrlPr>
              </m:sSubPr>
              <m:e>
                <m:r>
                  <m:rPr>
                    <m:sty m:val="p"/>
                  </m:rPr>
                  <w:rPr>
                    <w:rFonts w:ascii="Cambria Math" w:hAnsi="Cambria Math"/>
                    <w:color w:val="FF0000"/>
                    <w:sz w:val="21"/>
                    <w:szCs w:val="21"/>
                  </w:rPr>
                  <m:t>g</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3</m:t>
            </m:r>
            <m:ctrlPr>
              <w:rPr>
                <w:rFonts w:ascii="Cambria Math" w:hAnsi="Cambria Math"/>
                <w:color w:val="FF0000"/>
                <w:sz w:val="21"/>
                <w:szCs w:val="21"/>
              </w:rPr>
            </m:ctrlPr>
          </m:sup>
        </m:sSup>
      </m:oMath>
      <w:r>
        <w:rPr>
          <w:rFonts w:eastAsia="仿宋"/>
          <w:color w:val="FF0000"/>
          <w:sz w:val="21"/>
          <w:szCs w:val="21"/>
        </w:rPr>
        <w:t>向左平移</w:t>
      </w:r>
      <w:r>
        <w:rPr>
          <w:color w:val="FF0000"/>
          <w:sz w:val="21"/>
          <w:szCs w:val="21"/>
        </w:rPr>
        <w:t>log</w:t>
      </w:r>
      <w:r>
        <w:rPr>
          <w:color w:val="FF0000"/>
          <w:sz w:val="21"/>
          <w:szCs w:val="21"/>
          <w:vertAlign w:val="subscript"/>
        </w:rPr>
        <w:t>2</w:t>
      </w:r>
      <w:r>
        <w:rPr>
          <w:color w:val="FF0000"/>
          <w:sz w:val="21"/>
          <w:szCs w:val="21"/>
        </w:rPr>
        <w:t>3</w:t>
      </w:r>
      <w:r>
        <w:rPr>
          <w:rFonts w:eastAsia="仿宋"/>
          <w:color w:val="FF0000"/>
          <w:sz w:val="21"/>
          <w:szCs w:val="21"/>
        </w:rPr>
        <w:t>个单位长度可得到曲线</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x</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44BFBECD">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已知偶函数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的单调递增区间是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43EC0B2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因为偶函数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在区间</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的图象是由函数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的图象向右平移</w:t>
      </w:r>
      <w:r>
        <w:rPr>
          <w:color w:val="FF0000"/>
          <w:sz w:val="21"/>
          <w:szCs w:val="21"/>
        </w:rPr>
        <w:t>2</w:t>
      </w:r>
      <w:r>
        <w:rPr>
          <w:rFonts w:eastAsia="仿宋"/>
          <w:color w:val="FF0000"/>
          <w:sz w:val="21"/>
          <w:szCs w:val="21"/>
        </w:rPr>
        <w:t>个单位长度得到的</w:t>
      </w:r>
      <w:r>
        <w:rPr>
          <w:rFonts w:ascii="宋体" w:hAnsi="宋体"/>
          <w:color w:val="FF0000"/>
          <w:sz w:val="21"/>
          <w:szCs w:val="21"/>
        </w:rPr>
        <w:t>，</w:t>
      </w: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的单调递增区间是</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p>
    <w:p w14:paraId="7CCCFF70">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hint="eastAsia"/>
          <w:sz w:val="21"/>
          <w:szCs w:val="21"/>
        </w:rPr>
        <w:t>的图象与直线</w:t>
      </w:r>
      <w:r>
        <w:rPr>
          <w:i/>
          <w:sz w:val="21"/>
          <w:szCs w:val="21"/>
        </w:rPr>
        <w:t>y</w:t>
      </w:r>
      <w:r>
        <w:rPr>
          <w:rFonts w:ascii="宋体" w:hAnsi="宋体"/>
          <w:sz w:val="21"/>
          <w:szCs w:val="21"/>
        </w:rPr>
        <w:t>＝</w:t>
      </w:r>
      <w:r>
        <w:rPr>
          <w:i/>
          <w:sz w:val="21"/>
          <w:szCs w:val="21"/>
        </w:rPr>
        <w:t>kx</w:t>
      </w:r>
      <w:r>
        <w:rPr>
          <w:rFonts w:ascii="宋体" w:hAnsi="宋体"/>
          <w:sz w:val="21"/>
          <w:szCs w:val="21"/>
        </w:rPr>
        <w:t>＋</w:t>
      </w:r>
      <w:r>
        <w:rPr>
          <w:sz w:val="21"/>
          <w:szCs w:val="21"/>
        </w:rPr>
        <w:t>1</w:t>
      </w:r>
      <w:r>
        <w:rPr>
          <w:rFonts w:hint="eastAsia"/>
          <w:sz w:val="21"/>
          <w:szCs w:val="21"/>
        </w:rPr>
        <w:t>交于不同的两点</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rFonts w:hint="eastAsia"/>
          <w:sz w:val="21"/>
          <w:szCs w:val="21"/>
        </w:rPr>
        <w:t>则</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sz w:val="21"/>
          <w:szCs w:val="21"/>
          <w:u w:val="single" w:color="000000"/>
        </w:rPr>
        <w:t>　</w:t>
      </w:r>
      <w:r>
        <w:rPr>
          <w:color w:val="FF0000"/>
          <w:sz w:val="21"/>
          <w:szCs w:val="21"/>
          <w:u w:val="single" w:color="000000" w:themeColor="text1"/>
        </w:rPr>
        <w:t>2</w:t>
      </w:r>
      <w:r>
        <w:rPr>
          <w:sz w:val="21"/>
          <w:szCs w:val="21"/>
          <w:u w:val="single" w:color="000000"/>
        </w:rPr>
        <w:t>　</w:t>
      </w:r>
      <w:r>
        <w:rPr>
          <w:rFonts w:ascii="宋体" w:hAnsi="宋体"/>
          <w:sz w:val="21"/>
          <w:szCs w:val="21"/>
        </w:rPr>
        <w:t>.</w:t>
      </w:r>
    </w:p>
    <w:p w14:paraId="27EB208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而直线</w:t>
      </w:r>
      <w:r>
        <w:rPr>
          <w:i/>
          <w:color w:val="FF0000"/>
          <w:sz w:val="21"/>
          <w:szCs w:val="21"/>
        </w:rPr>
        <w:t>y</w:t>
      </w:r>
      <w:r>
        <w:rPr>
          <w:rFonts w:ascii="宋体" w:hAnsi="宋体"/>
          <w:color w:val="FF0000"/>
          <w:sz w:val="21"/>
          <w:szCs w:val="21"/>
        </w:rPr>
        <w:t>＝</w:t>
      </w:r>
      <w:r>
        <w:rPr>
          <w:i/>
          <w:color w:val="FF0000"/>
          <w:sz w:val="21"/>
          <w:szCs w:val="21"/>
        </w:rPr>
        <w:t>kx</w:t>
      </w:r>
      <w:r>
        <w:rPr>
          <w:rFonts w:ascii="宋体" w:hAnsi="宋体"/>
          <w:color w:val="FF0000"/>
          <w:sz w:val="21"/>
          <w:szCs w:val="21"/>
        </w:rPr>
        <w:t>＋</w:t>
      </w:r>
      <w:r>
        <w:rPr>
          <w:color w:val="FF0000"/>
          <w:sz w:val="21"/>
          <w:szCs w:val="21"/>
        </w:rPr>
        <w:t>1</w:t>
      </w:r>
      <w:r>
        <w:rPr>
          <w:rFonts w:eastAsia="仿宋"/>
          <w:color w:val="FF0000"/>
          <w:sz w:val="21"/>
          <w:szCs w:val="21"/>
        </w:rPr>
        <w:t>过点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故两图象的交点</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rFonts w:eastAsia="仿宋"/>
          <w:color w:val="FF0000"/>
          <w:sz w:val="21"/>
          <w:szCs w:val="21"/>
        </w:rPr>
        <w:t>关于点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D1F2DF0">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2</m:t>
                  </m:r>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r>
                <m:e>
                  <m:r>
                    <m:rPr>
                      <m:sty m:val="p"/>
                    </m:rPr>
                    <w:rPr>
                      <w:rFonts w:ascii="Cambria Math"/>
                      <w:sz w:val="21"/>
                      <w:szCs w:val="21"/>
                    </w:rPr>
                    <m:t>0</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2</m:t>
                  </m:r>
                  <m:r>
                    <m:rPr/>
                    <w:rPr>
                      <w:rFonts w:ascii="Cambria Math" w:hAnsi="Cambria Math"/>
                      <w:sz w:val="21"/>
                      <w:szCs w:val="21"/>
                    </w:rPr>
                    <m:t>x</m:t>
                  </m:r>
                  <m:r>
                    <m:rPr/>
                    <w:rPr>
                      <w:rFonts w:ascii="Cambria Math"/>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32B7563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作出</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的函数图象并求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的单调递减区间</w:t>
      </w:r>
      <w:r>
        <w:rPr>
          <w:rFonts w:ascii="宋体" w:hAnsi="宋体"/>
          <w:sz w:val="21"/>
          <w:szCs w:val="21"/>
        </w:rPr>
        <w:t>；</w:t>
      </w:r>
    </w:p>
    <w:p w14:paraId="185F6EE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讨论关于</w:t>
      </w:r>
      <w:r>
        <w:rPr>
          <w:i/>
          <w:sz w:val="21"/>
          <w:szCs w:val="21"/>
        </w:rPr>
        <w:t>x</w:t>
      </w:r>
      <w:r>
        <w:rPr>
          <w:rFonts w:hint="eastAsia"/>
          <w:sz w:val="21"/>
          <w:szCs w:val="21"/>
        </w:rPr>
        <w:t>的方程</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的解的个数</w:t>
      </w:r>
      <w:r>
        <w:rPr>
          <w:rFonts w:ascii="宋体" w:hAnsi="宋体"/>
          <w:sz w:val="21"/>
          <w:szCs w:val="21"/>
        </w:rPr>
        <w:t>.</w:t>
      </w:r>
    </w:p>
    <w:p w14:paraId="36B5BC48">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0</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由此可作出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结合图象可知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的单调递减区间为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117631C">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83005" cy="1087755"/>
            <wp:effectExtent l="0" t="0" r="0" b="0"/>
            <wp:docPr id="400" name="26bycsx2-40.jpg" descr="id:21475203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26bycsx2-40.jpg" descr="id:2147520353;FounderCES"/>
                    <pic:cNvPicPr>
                      <a:picLocks noChangeAspect="1"/>
                    </pic:cNvPicPr>
                  </pic:nvPicPr>
                  <pic:blipFill>
                    <a:blip r:embed="rId44"/>
                    <a:stretch>
                      <a:fillRect/>
                    </a:stretch>
                  </pic:blipFill>
                  <pic:spPr>
                    <a:xfrm>
                      <a:off x="0" y="0"/>
                      <a:ext cx="1183331" cy="1087755"/>
                    </a:xfrm>
                    <a:prstGeom prst="rect">
                      <a:avLst/>
                    </a:prstGeom>
                  </pic:spPr>
                </pic:pic>
              </a:graphicData>
            </a:graphic>
          </wp:inline>
        </w:drawing>
      </w:r>
    </w:p>
    <w:p w14:paraId="5202FD9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是方程</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的一个解</w:t>
      </w:r>
      <w:r>
        <w:rPr>
          <w:rFonts w:ascii="宋体" w:hAnsi="宋体"/>
          <w:color w:val="FF0000"/>
          <w:sz w:val="21"/>
          <w:szCs w:val="21"/>
        </w:rPr>
        <w:t>；</w:t>
      </w:r>
    </w:p>
    <w:p w14:paraId="3E136702">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w:r>
        <w:rPr>
          <w:i/>
          <w:color w:val="FF0000"/>
          <w:sz w:val="21"/>
          <w:szCs w:val="21"/>
        </w:rPr>
        <w:t>a</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4DC4629C">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则方程</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解的个数即为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a</w:t>
      </w:r>
      <w:r>
        <w:rPr>
          <w:rFonts w:eastAsia="仿宋"/>
          <w:color w:val="FF0000"/>
          <w:sz w:val="21"/>
          <w:szCs w:val="21"/>
        </w:rPr>
        <w:t>的交点个数</w:t>
      </w:r>
      <w:r>
        <w:rPr>
          <w:rFonts w:ascii="宋体" w:hAnsi="宋体"/>
          <w:color w:val="FF0000"/>
          <w:sz w:val="21"/>
          <w:szCs w:val="21"/>
        </w:rPr>
        <w:t>，</w:t>
      </w:r>
    </w:p>
    <w:p w14:paraId="46BB11FA">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83005" cy="1072515"/>
            <wp:effectExtent l="0" t="0" r="0" b="0"/>
            <wp:docPr id="401" name="26bycsx2-41.jpg" descr="id:21475203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26bycsx2-41.jpg" descr="id:2147520360;FounderCES"/>
                    <pic:cNvPicPr>
                      <a:picLocks noChangeAspect="1"/>
                    </pic:cNvPicPr>
                  </pic:nvPicPr>
                  <pic:blipFill>
                    <a:blip r:embed="rId45"/>
                    <a:stretch>
                      <a:fillRect/>
                    </a:stretch>
                  </pic:blipFill>
                  <pic:spPr>
                    <a:xfrm>
                      <a:off x="0" y="0"/>
                      <a:ext cx="1183412" cy="1072515"/>
                    </a:xfrm>
                    <a:prstGeom prst="rect">
                      <a:avLst/>
                    </a:prstGeom>
                  </pic:spPr>
                </pic:pic>
              </a:graphicData>
            </a:graphic>
          </wp:inline>
        </w:drawing>
      </w:r>
    </w:p>
    <w:p w14:paraId="7650F0B3">
      <w:pPr>
        <w:tabs>
          <w:tab w:val="left" w:pos="2127"/>
        </w:tabs>
        <w:overflowPunct w:val="0"/>
        <w:snapToGrid w:val="0"/>
        <w:spacing w:line="360" w:lineRule="auto"/>
        <w:rPr>
          <w:sz w:val="21"/>
          <w:szCs w:val="21"/>
        </w:rPr>
      </w:pPr>
      <w:r>
        <w:rPr>
          <w:rFonts w:eastAsia="仿宋"/>
          <w:color w:val="FF0000"/>
          <w:sz w:val="21"/>
          <w:szCs w:val="21"/>
        </w:rPr>
        <w:t>作出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结合图象可知</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a</w:t>
      </w:r>
      <w:r>
        <w:rPr>
          <w:rFonts w:eastAsia="仿宋"/>
          <w:color w:val="FF0000"/>
          <w:sz w:val="21"/>
          <w:szCs w:val="21"/>
        </w:rPr>
        <w:t>有两个不同的交点</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a</w:t>
      </w:r>
      <w:r>
        <w:rPr>
          <w:rFonts w:eastAsia="仿宋"/>
          <w:color w:val="FF0000"/>
          <w:sz w:val="21"/>
          <w:szCs w:val="21"/>
        </w:rPr>
        <w:t>有四个不同的交点</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y</w:t>
      </w:r>
      <w:r>
        <w:rPr>
          <w:rFonts w:ascii="宋体" w:hAnsi="宋体"/>
          <w:color w:val="FF0000"/>
          <w:sz w:val="21"/>
          <w:szCs w:val="21"/>
        </w:rPr>
        <w:t>＝</w:t>
      </w:r>
      <w:r>
        <w:rPr>
          <w:i/>
          <w:color w:val="FF0000"/>
          <w:sz w:val="21"/>
          <w:szCs w:val="21"/>
        </w:rPr>
        <w:t>a</w:t>
      </w:r>
      <w:r>
        <w:rPr>
          <w:rFonts w:eastAsia="仿宋"/>
          <w:color w:val="FF0000"/>
          <w:sz w:val="21"/>
          <w:szCs w:val="21"/>
        </w:rPr>
        <w:t>无交点</w:t>
      </w:r>
      <w:r>
        <w:rPr>
          <w:rFonts w:ascii="宋体" w:hAnsi="宋体"/>
          <w:color w:val="FF0000"/>
          <w:sz w:val="21"/>
          <w:szCs w:val="21"/>
        </w:rPr>
        <w:t>.</w:t>
      </w:r>
    </w:p>
    <w:p w14:paraId="34FAD64B">
      <w:pPr>
        <w:tabs>
          <w:tab w:val="left" w:pos="2127"/>
        </w:tabs>
        <w:overflowPunct w:val="0"/>
        <w:snapToGrid w:val="0"/>
        <w:spacing w:line="360" w:lineRule="auto"/>
        <w:rPr>
          <w:sz w:val="21"/>
          <w:szCs w:val="21"/>
        </w:rPr>
      </w:pPr>
      <w:r>
        <w:rPr>
          <w:rFonts w:eastAsia="仿宋"/>
          <w:color w:val="FF0000"/>
          <w:sz w:val="21"/>
          <w:szCs w:val="21"/>
        </w:rPr>
        <w:t>综上所述</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方程</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有三个解</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方程</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有五个解</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方程</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有唯一解</w:t>
      </w:r>
      <w:r>
        <w:rPr>
          <w:rFonts w:ascii="宋体" w:hAnsi="宋体"/>
          <w:color w:val="FF0000"/>
          <w:sz w:val="21"/>
          <w:szCs w:val="21"/>
        </w:rPr>
        <w:t>.</w:t>
      </w:r>
    </w:p>
    <w:p w14:paraId="699A13B3">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402" name="综合应用灰.jpg" descr="id:21475203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综合应用灰.jpg" descr="id:2147520367;FounderCES"/>
                    <pic:cNvPicPr>
                      <a:picLocks noChangeAspect="1"/>
                    </pic:cNvPicPr>
                  </pic:nvPicPr>
                  <pic:blipFill>
                    <a:blip r:embed="rId4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63931E5">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
                    <m:rPr/>
                    <w:rPr>
                      <w:rFonts w:ascii="Cambria Math"/>
                      <w:sz w:val="21"/>
                      <w:szCs w:val="21"/>
                    </w:rPr>
                    <m:t>－</m:t>
                  </m:r>
                  <m:r>
                    <m:rPr>
                      <m:nor/>
                      <m:sty m:val="p"/>
                    </m:rPr>
                    <w:rPr>
                      <w:rFonts w:ascii="Cambria Math"/>
                      <w:b w:val="0"/>
                      <w:i w:val="0"/>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+2</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图象上关于原点对称的点有</w:t>
      </w:r>
      <w:r>
        <w:rPr>
          <w:rFonts w:ascii="宋体" w:hAnsi="宋体"/>
          <w:sz w:val="21"/>
          <w:szCs w:val="21"/>
        </w:rPr>
        <w:t>（</w:t>
      </w:r>
      <w:r>
        <w:rPr>
          <w:sz w:val="21"/>
          <w:szCs w:val="21"/>
        </w:rPr>
        <w:t>　　</w:t>
      </w:r>
      <w:r>
        <w:rPr>
          <w:rFonts w:ascii="宋体" w:hAnsi="宋体"/>
          <w:sz w:val="21"/>
          <w:szCs w:val="21"/>
        </w:rPr>
        <w:t>）</w:t>
      </w:r>
    </w:p>
    <w:p w14:paraId="37C8403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对</w:t>
      </w:r>
      <w:r>
        <w:rPr>
          <w:rFonts w:hint="eastAsia"/>
          <w:sz w:val="21"/>
          <w:szCs w:val="21"/>
        </w:rPr>
        <w:tab/>
      </w:r>
      <w:r>
        <w:rPr>
          <w:sz w:val="21"/>
          <w:szCs w:val="21"/>
        </w:rPr>
        <w:t>B</w:t>
      </w:r>
      <w:r>
        <w:rPr>
          <w:rFonts w:ascii="宋体" w:hAnsi="宋体"/>
          <w:sz w:val="21"/>
          <w:szCs w:val="21"/>
        </w:rPr>
        <w:t>.</w:t>
      </w:r>
      <w:r>
        <w:rPr>
          <w:sz w:val="21"/>
          <w:szCs w:val="21"/>
        </w:rPr>
        <w:t>2</w:t>
      </w:r>
      <w:r>
        <w:rPr>
          <w:rFonts w:hint="eastAsia"/>
          <w:sz w:val="21"/>
          <w:szCs w:val="21"/>
        </w:rPr>
        <w:t>对</w:t>
      </w:r>
    </w:p>
    <w:p w14:paraId="6E878C9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对</w:t>
      </w:r>
      <w:r>
        <w:rPr>
          <w:rFonts w:hint="eastAsia"/>
          <w:sz w:val="21"/>
          <w:szCs w:val="21"/>
        </w:rPr>
        <w:tab/>
      </w:r>
      <w:r>
        <w:rPr>
          <w:sz w:val="21"/>
          <w:szCs w:val="21"/>
        </w:rPr>
        <w:t>D</w:t>
      </w:r>
      <w:r>
        <w:rPr>
          <w:rFonts w:ascii="宋体" w:hAnsi="宋体"/>
          <w:sz w:val="21"/>
          <w:szCs w:val="21"/>
        </w:rPr>
        <w:t>.</w:t>
      </w:r>
      <w:r>
        <w:rPr>
          <w:sz w:val="21"/>
          <w:szCs w:val="21"/>
        </w:rPr>
        <w:t>4</w:t>
      </w:r>
      <w:r>
        <w:rPr>
          <w:rFonts w:hint="eastAsia"/>
          <w:sz w:val="21"/>
          <w:szCs w:val="21"/>
        </w:rPr>
        <w:t>对</w:t>
      </w:r>
    </w:p>
    <w:p w14:paraId="52444770">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关于原点对称的图象如图所示</w:t>
      </w:r>
      <w:r>
        <w:rPr>
          <w:rFonts w:ascii="宋体" w:hAnsi="宋体"/>
          <w:color w:val="FF0000"/>
          <w:sz w:val="21"/>
          <w:szCs w:val="21"/>
        </w:rPr>
        <w:t>.</w:t>
      </w:r>
      <w:r>
        <w:rPr>
          <w:rFonts w:eastAsia="仿宋"/>
          <w:color w:val="FF0000"/>
          <w:sz w:val="21"/>
          <w:szCs w:val="21"/>
        </w:rPr>
        <w:t>因为函数</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关于原点对称的图象与</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的图象有三个交点</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图象上关于原点对称的点有</w:t>
      </w:r>
      <w:r>
        <w:rPr>
          <w:color w:val="FF0000"/>
          <w:sz w:val="21"/>
          <w:szCs w:val="21"/>
        </w:rPr>
        <w:t>3</w:t>
      </w:r>
      <w:r>
        <w:rPr>
          <w:rFonts w:eastAsia="仿宋"/>
          <w:color w:val="FF0000"/>
          <w:sz w:val="21"/>
          <w:szCs w:val="21"/>
        </w:rPr>
        <w:t>对</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46B08B4">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81100" cy="813435"/>
            <wp:effectExtent l="0" t="0" r="0" b="0"/>
            <wp:docPr id="403" name="27byltysx2-47.jpg" descr="id:21475203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27byltysx2-47.jpg" descr="id:2147520374;FounderCES"/>
                    <pic:cNvPicPr>
                      <a:picLocks noChangeAspect="1"/>
                    </pic:cNvPicPr>
                  </pic:nvPicPr>
                  <pic:blipFill>
                    <a:blip r:embed="rId47"/>
                    <a:stretch>
                      <a:fillRect/>
                    </a:stretch>
                  </pic:blipFill>
                  <pic:spPr>
                    <a:xfrm>
                      <a:off x="0" y="0"/>
                      <a:ext cx="1181525" cy="813435"/>
                    </a:xfrm>
                    <a:prstGeom prst="rect">
                      <a:avLst/>
                    </a:prstGeom>
                  </pic:spPr>
                </pic:pic>
              </a:graphicData>
            </a:graphic>
          </wp:inline>
        </w:drawing>
      </w:r>
    </w:p>
    <w:p w14:paraId="49A2FF74">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辽宁沈阳模拟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是定义在</w:t>
      </w:r>
      <w:r>
        <w:rPr>
          <w:b/>
          <w:sz w:val="21"/>
          <w:szCs w:val="21"/>
        </w:rPr>
        <w:t>R</w:t>
      </w:r>
      <w:r>
        <w:rPr>
          <w:rFonts w:hint="eastAsia"/>
          <w:sz w:val="21"/>
          <w:szCs w:val="21"/>
        </w:rPr>
        <w:t>上的奇函数</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当</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vertAlign w:val="superscript"/>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1E3F81C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是周期为</w:t>
      </w:r>
      <w:r>
        <w:rPr>
          <w:sz w:val="21"/>
          <w:szCs w:val="21"/>
        </w:rPr>
        <w:t>2</w:t>
      </w:r>
      <w:r>
        <w:rPr>
          <w:rFonts w:hint="eastAsia"/>
          <w:sz w:val="21"/>
          <w:szCs w:val="21"/>
        </w:rPr>
        <w:t>的周期函数</w:t>
      </w:r>
    </w:p>
    <w:p w14:paraId="1DC51B9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p>
    <w:p w14:paraId="0561A8C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是</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图象的一条对称轴</w:t>
      </w:r>
    </w:p>
    <w:p w14:paraId="5290650C">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对称</w:t>
      </w:r>
    </w:p>
    <w:p w14:paraId="1FABEF0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BCD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是定义在</w:t>
      </w:r>
      <w:r>
        <w:rPr>
          <w:b/>
          <w:color w:val="FF0000"/>
          <w:sz w:val="21"/>
          <w:szCs w:val="21"/>
        </w:rPr>
        <w:t>R</w:t>
      </w:r>
      <w:r>
        <w:rPr>
          <w:rFonts w:eastAsia="仿宋"/>
          <w:color w:val="FF0000"/>
          <w:sz w:val="21"/>
          <w:szCs w:val="21"/>
        </w:rPr>
        <w:t>上的奇函数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是周期为</w:t>
      </w:r>
      <w:r>
        <w:rPr>
          <w:color w:val="FF0000"/>
          <w:sz w:val="21"/>
          <w:szCs w:val="21"/>
        </w:rPr>
        <w:t>4</w:t>
      </w:r>
      <w:r>
        <w:rPr>
          <w:rFonts w:eastAsia="仿宋"/>
          <w:color w:val="FF0000"/>
          <w:sz w:val="21"/>
          <w:szCs w:val="21"/>
        </w:rPr>
        <w:t>的周期函数</w:t>
      </w:r>
      <w:r>
        <w:rPr>
          <w:rFonts w:ascii="宋体" w:hAnsi="宋体"/>
          <w:color w:val="FF0000"/>
          <w:sz w:val="21"/>
          <w:szCs w:val="21"/>
        </w:rPr>
        <w:t>，</w:t>
      </w:r>
      <w:r>
        <w:rPr>
          <w:rFonts w:eastAsia="仿宋"/>
          <w:color w:val="FF0000"/>
          <w:sz w:val="21"/>
          <w:szCs w:val="21"/>
        </w:rPr>
        <w:t>故选项</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可知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关于直线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对称</w:t>
      </w:r>
      <w:r>
        <w:rPr>
          <w:rFonts w:ascii="宋体" w:hAnsi="宋体"/>
          <w:color w:val="FF0000"/>
          <w:sz w:val="21"/>
          <w:szCs w:val="21"/>
        </w:rPr>
        <w:t>，</w:t>
      </w:r>
      <w:r>
        <w:rPr>
          <w:rFonts w:eastAsia="仿宋"/>
          <w:color w:val="FF0000"/>
          <w:sz w:val="21"/>
          <w:szCs w:val="21"/>
        </w:rPr>
        <w:t>则可作出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的值域为</w:t>
      </w:r>
      <w:r>
        <w:rPr>
          <w:rFonts w:ascii="仿宋" w:hAnsi="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其中</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是函数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图象的一条对称轴</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故选项</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3589FA97">
      <w:pPr>
        <w:tabs>
          <w:tab w:val="left" w:pos="2127"/>
        </w:tabs>
        <w:overflowPunct w:val="0"/>
        <w:snapToGrid w:val="0"/>
        <w:spacing w:line="360" w:lineRule="auto"/>
        <w:jc w:val="center"/>
        <w:rPr>
          <w:sz w:val="21"/>
          <w:szCs w:val="21"/>
        </w:rPr>
      </w:pPr>
      <w:r>
        <w:rPr>
          <w:color w:val="FF0000"/>
          <w:sz w:val="21"/>
          <w:szCs w:val="21"/>
        </w:rPr>
        <w:drawing>
          <wp:inline distT="0" distB="0" distL="0" distR="0">
            <wp:extent cx="1586230" cy="962660"/>
            <wp:effectExtent l="0" t="0" r="0" b="0"/>
            <wp:docPr id="404" name="25xst2-31.jpg" descr="id:21475203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25xst2-31.jpg" descr="id:2147520381;FounderCES"/>
                    <pic:cNvPicPr>
                      <a:picLocks noChangeAspect="1"/>
                    </pic:cNvPicPr>
                  </pic:nvPicPr>
                  <pic:blipFill>
                    <a:blip r:embed="rId48"/>
                    <a:stretch>
                      <a:fillRect/>
                    </a:stretch>
                  </pic:blipFill>
                  <pic:spPr>
                    <a:xfrm>
                      <a:off x="0" y="0"/>
                      <a:ext cx="1586718" cy="962660"/>
                    </a:xfrm>
                    <a:prstGeom prst="rect">
                      <a:avLst/>
                    </a:prstGeom>
                  </pic:spPr>
                </pic:pic>
              </a:graphicData>
            </a:graphic>
          </wp:inline>
        </w:drawing>
      </w:r>
    </w:p>
    <w:p w14:paraId="7489332A">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sty m:val="p"/>
                    </m:rPr>
                    <w:rPr>
                      <w:rFonts w:ascii="Cambria Math"/>
                      <w:sz w:val="21"/>
                      <w:szCs w:val="21"/>
                    </w:rPr>
                    <m:t>sin</m:t>
                  </m:r>
                  <m:r>
                    <m:rPr>
                      <m:nor/>
                      <m:sty m:val="p"/>
                    </m:rPr>
                    <w:rPr>
                      <w:rFonts w:ascii="Cambria Math"/>
                      <w:sz w:val="21"/>
                      <w:szCs w:val="21"/>
                    </w:rPr>
                    <m:t xml:space="preserve"> </m:t>
                  </m:r>
                  <m:r>
                    <m:rPr>
                      <m:sty m:val="p"/>
                    </m:rPr>
                    <w:rPr>
                      <w:rFonts w:ascii="Cambria Math" w:hAnsi="Cambria Math"/>
                      <w:sz w:val="21"/>
                      <w:szCs w:val="21"/>
                    </w:rPr>
                    <m:t>π</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sz w:val="21"/>
                          <w:szCs w:val="21"/>
                        </w:rPr>
                      </m:ctrlPr>
                    </m:sSubPr>
                    <m:e>
                      <m:r>
                        <m:rPr>
                          <m:sty m:val="p"/>
                        </m:rPr>
                        <w:rPr>
                          <w:rFonts w:ascii="Cambria Math"/>
                          <w:sz w:val="21"/>
                          <w:szCs w:val="21"/>
                        </w:rPr>
                        <m:t>log</m:t>
                      </m:r>
                      <m:ctrlPr>
                        <w:rPr>
                          <w:rFonts w:ascii="Cambria Math" w:hAnsi="Cambria Math"/>
                          <w:sz w:val="21"/>
                          <w:szCs w:val="21"/>
                        </w:rPr>
                      </m:ctrlPr>
                    </m:e>
                    <m:sub>
                      <m:r>
                        <m:rPr>
                          <m:sty m:val="p"/>
                        </m:rPr>
                        <w:rPr>
                          <w:rFonts w:ascii="Cambria Math"/>
                          <w:sz w:val="21"/>
                          <w:szCs w:val="21"/>
                        </w:rPr>
                        <m:t>2</m:t>
                      </m:r>
                      <m:r>
                        <m:rPr>
                          <m:nor/>
                          <m:sty m:val="p"/>
                        </m:rPr>
                        <w:rPr>
                          <w:rFonts w:ascii="Cambria Math"/>
                          <w:sz w:val="21"/>
                          <w:szCs w:val="21"/>
                        </w:rPr>
                        <m:t xml:space="preserve"> </m:t>
                      </m:r>
                      <m:r>
                        <m:rPr>
                          <m:sty m:val="p"/>
                        </m:rPr>
                        <w:rPr>
                          <w:rFonts w:ascii="Cambria Math"/>
                          <w:sz w:val="21"/>
                          <w:szCs w:val="21"/>
                        </w:rPr>
                        <m:t>026</m:t>
                      </m:r>
                      <m:ctrlPr>
                        <w:rPr>
                          <w:rFonts w:ascii="Cambria Math" w:hAnsi="Cambria Math"/>
                          <w:sz w:val="21"/>
                          <w:szCs w:val="21"/>
                        </w:rPr>
                      </m:ctrlPr>
                    </m:sub>
                  </m:sSub>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若实数</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互不相等</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c</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color w:val="FF0000"/>
          <w:sz w:val="21"/>
          <w:szCs w:val="21"/>
          <w:u w:val="single" w:color="000000" w:themeColor="text1"/>
        </w:rPr>
        <w:t>2</w:t>
      </w:r>
      <w:r>
        <w:rPr>
          <w:rFonts w:hint="eastAsia"/>
          <w:color w:val="FF0000"/>
          <w:sz w:val="21"/>
          <w:szCs w:val="21"/>
          <w:u w:val="single" w:color="000000" w:themeColor="text1"/>
        </w:rPr>
        <w:t xml:space="preserve"> </w:t>
      </w:r>
      <w:r>
        <w:rPr>
          <w:color w:val="FF0000"/>
          <w:sz w:val="21"/>
          <w:szCs w:val="21"/>
          <w:u w:val="single" w:color="000000" w:themeColor="text1"/>
        </w:rPr>
        <w:t>027</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30AA149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sin</m:t>
                  </m:r>
                  <m:r>
                    <m:rPr>
                      <m:nor/>
                      <m:sty m:val="p"/>
                    </m:rPr>
                    <w:rPr>
                      <w:rFonts w:ascii="Cambria Math"/>
                      <w:color w:val="FF0000"/>
                      <w:sz w:val="21"/>
                      <w:szCs w:val="21"/>
                    </w:rPr>
                    <m:t xml:space="preserve"> </m:t>
                  </m:r>
                  <m:r>
                    <m:rPr>
                      <m:sty m:val="p"/>
                    </m:rPr>
                    <w:rPr>
                      <w:rFonts w:ascii="Cambria Math" w:hAnsi="Cambria Math"/>
                      <w:color w:val="FF0000"/>
                      <w:sz w:val="21"/>
                      <w:szCs w:val="21"/>
                    </w:rPr>
                    <m:t>π</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sSub>
                    <m:sSubPr>
                      <m:ctrlPr>
                        <w:rPr>
                          <w:rFonts w:ascii="Cambria Math" w:hAnsi="Cambria Math"/>
                          <w:color w:val="FF0000"/>
                          <w:sz w:val="21"/>
                          <w:szCs w:val="21"/>
                        </w:rPr>
                      </m:ctrlPr>
                    </m:sSubPr>
                    <m:e>
                      <m:r>
                        <m:rPr>
                          <m:sty m:val="p"/>
                        </m:rPr>
                        <w:rPr>
                          <w:rFonts w:ascii="Cambria Math"/>
                          <w:color w:val="FF0000"/>
                          <w:sz w:val="21"/>
                          <w:szCs w:val="21"/>
                        </w:rPr>
                        <m:t>log</m:t>
                      </m:r>
                      <m:ctrlPr>
                        <w:rPr>
                          <w:rFonts w:ascii="Cambria Math" w:hAnsi="Cambria Math"/>
                          <w:color w:val="FF0000"/>
                          <w:sz w:val="21"/>
                          <w:szCs w:val="21"/>
                        </w:rPr>
                      </m:ctrlPr>
                    </m:e>
                    <m:sub>
                      <m:r>
                        <m:rPr>
                          <m:sty m:val="p"/>
                        </m:rPr>
                        <w:rPr>
                          <w:rFonts w:ascii="Cambria Math"/>
                          <w:color w:val="FF0000"/>
                          <w:sz w:val="21"/>
                          <w:szCs w:val="21"/>
                        </w:rPr>
                        <m:t>2</m:t>
                      </m:r>
                      <m:r>
                        <m:rPr>
                          <m:nor/>
                          <m:sty m:val="p"/>
                        </m:rPr>
                        <w:rPr>
                          <w:rFonts w:ascii="Cambria Math"/>
                          <w:color w:val="FF0000"/>
                          <w:sz w:val="21"/>
                          <w:szCs w:val="21"/>
                        </w:rPr>
                        <m:t xml:space="preserve"> </m:t>
                      </m:r>
                      <m:r>
                        <m:rPr>
                          <m:sty m:val="p"/>
                        </m:rPr>
                        <w:rPr>
                          <w:rFonts w:ascii="Cambria Math"/>
                          <w:color w:val="FF0000"/>
                          <w:sz w:val="21"/>
                          <w:szCs w:val="21"/>
                        </w:rPr>
                        <m:t>026</m:t>
                      </m:r>
                      <m:ctrlPr>
                        <w:rPr>
                          <w:rFonts w:ascii="Cambria Math" w:hAnsi="Cambria Math"/>
                          <w:color w:val="FF0000"/>
                          <w:sz w:val="21"/>
                          <w:szCs w:val="21"/>
                        </w:rPr>
                      </m:ctrlPr>
                    </m:sub>
                  </m:sSub>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&gt;1</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的图象如图所示</w:t>
      </w:r>
      <w:r>
        <w:rPr>
          <w:rFonts w:ascii="宋体" w:hAnsi="宋体"/>
          <w:color w:val="FF0000"/>
          <w:sz w:val="21"/>
          <w:szCs w:val="21"/>
        </w:rPr>
        <w:t>，</w:t>
      </w:r>
      <w:r>
        <w:rPr>
          <w:rFonts w:eastAsia="仿宋"/>
          <w:color w:val="FF0000"/>
          <w:sz w:val="21"/>
          <w:szCs w:val="21"/>
        </w:rPr>
        <w:t>不妨令</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可知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而</w:t>
      </w:r>
      <w:r>
        <w:rPr>
          <w:color w:val="FF0000"/>
          <w:sz w:val="21"/>
          <w:szCs w:val="21"/>
        </w:rPr>
        <w:t>1</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026</w:t>
      </w:r>
      <w:r>
        <w:rPr>
          <w:rFonts w:ascii="宋体" w:hAnsi="宋体"/>
          <w:color w:val="FF0000"/>
          <w:sz w:val="21"/>
          <w:szCs w:val="21"/>
        </w:rPr>
        <w:t>，</w:t>
      </w:r>
      <w:r>
        <w:rPr>
          <w:rFonts w:eastAsia="仿宋"/>
          <w:color w:val="FF0000"/>
          <w:sz w:val="21"/>
          <w:szCs w:val="21"/>
        </w:rPr>
        <w:t>所以</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027</w:t>
      </w:r>
      <w:r>
        <w:rPr>
          <w:rFonts w:ascii="宋体" w:hAnsi="宋体"/>
          <w:color w:val="FF0000"/>
          <w:sz w:val="21"/>
          <w:szCs w:val="21"/>
        </w:rPr>
        <w:t>.</w:t>
      </w:r>
    </w:p>
    <w:p w14:paraId="24B1334A">
      <w:pPr>
        <w:tabs>
          <w:tab w:val="left" w:pos="2127"/>
        </w:tabs>
        <w:overflowPunct w:val="0"/>
        <w:snapToGrid w:val="0"/>
        <w:spacing w:line="360" w:lineRule="auto"/>
        <w:jc w:val="center"/>
        <w:rPr>
          <w:sz w:val="21"/>
          <w:szCs w:val="21"/>
        </w:rPr>
      </w:pPr>
      <w:r>
        <w:rPr>
          <w:color w:val="FF0000"/>
          <w:sz w:val="21"/>
          <w:szCs w:val="21"/>
        </w:rPr>
        <w:drawing>
          <wp:inline distT="0" distB="0" distL="0" distR="0">
            <wp:extent cx="1431925" cy="600075"/>
            <wp:effectExtent l="0" t="0" r="0" b="0"/>
            <wp:docPr id="405" name="27byljcsx2-102.jpg" descr="id:21475203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27byljcsx2-102.jpg" descr="id:2147520388;FounderCES"/>
                    <pic:cNvPicPr>
                      <a:picLocks noChangeAspect="1"/>
                    </pic:cNvPicPr>
                  </pic:nvPicPr>
                  <pic:blipFill>
                    <a:blip r:embed="rId49"/>
                    <a:stretch>
                      <a:fillRect/>
                    </a:stretch>
                  </pic:blipFill>
                  <pic:spPr>
                    <a:xfrm>
                      <a:off x="0" y="0"/>
                      <a:ext cx="1431997" cy="600075"/>
                    </a:xfrm>
                    <a:prstGeom prst="rect">
                      <a:avLst/>
                    </a:prstGeom>
                  </pic:spPr>
                </pic:pic>
              </a:graphicData>
            </a:graphic>
          </wp:inline>
        </w:drawing>
      </w:r>
    </w:p>
    <w:p w14:paraId="260C68FF">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的图象由</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hint="eastAsia"/>
          <w:sz w:val="21"/>
          <w:szCs w:val="21"/>
        </w:rPr>
        <w:t>的图象向右平移</w:t>
      </w:r>
      <w:r>
        <w:rPr>
          <w:sz w:val="21"/>
          <w:szCs w:val="21"/>
        </w:rPr>
        <w:t>1</w:t>
      </w:r>
      <w:r>
        <w:rPr>
          <w:rFonts w:hint="eastAsia"/>
          <w:sz w:val="21"/>
          <w:szCs w:val="21"/>
        </w:rPr>
        <w:t>个单位长度</w:t>
      </w:r>
      <w:r>
        <w:rPr>
          <w:rFonts w:ascii="宋体" w:hAnsi="宋体"/>
          <w:sz w:val="21"/>
          <w:szCs w:val="21"/>
        </w:rPr>
        <w:t>，</w:t>
      </w:r>
      <w:r>
        <w:rPr>
          <w:rFonts w:hint="eastAsia"/>
          <w:sz w:val="21"/>
          <w:szCs w:val="21"/>
        </w:rPr>
        <w:t>再向下平移</w:t>
      </w:r>
      <w:r>
        <w:rPr>
          <w:sz w:val="21"/>
          <w:szCs w:val="21"/>
        </w:rPr>
        <w:t>1</w:t>
      </w:r>
      <w:r>
        <w:rPr>
          <w:rFonts w:hint="eastAsia"/>
          <w:sz w:val="21"/>
          <w:szCs w:val="21"/>
        </w:rPr>
        <w:t>个单位长度得到</w:t>
      </w:r>
      <w:r>
        <w:rPr>
          <w:rFonts w:ascii="宋体" w:hAnsi="宋体"/>
          <w:sz w:val="21"/>
          <w:szCs w:val="21"/>
        </w:rPr>
        <w:t>.</w:t>
      </w:r>
    </w:p>
    <w:p w14:paraId="174EF9D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r>
        <w:rPr>
          <w:rFonts w:hint="eastAsia"/>
          <w:sz w:val="21"/>
          <w:szCs w:val="21"/>
        </w:rPr>
        <w:t>并求函数</w:t>
      </w:r>
      <w:r>
        <w:rPr>
          <w:i/>
          <w:sz w:val="21"/>
          <w:szCs w:val="21"/>
        </w:rPr>
        <w:t>y</w:t>
      </w:r>
      <w:r>
        <w:rPr>
          <w:rFonts w:ascii="宋体" w:hAnsi="宋体"/>
          <w:sz w:val="21"/>
          <w:szCs w:val="21"/>
        </w:rPr>
        <w:t>＝</w:t>
      </w:r>
      <w:r>
        <w:rPr>
          <w:sz w:val="21"/>
          <w:szCs w:val="21"/>
        </w:rPr>
        <w:t>2</w:t>
      </w:r>
      <w:r>
        <w:rPr>
          <w:i/>
          <w:sz w:val="21"/>
          <w:szCs w:val="21"/>
          <w:vertAlign w:val="superscript"/>
        </w:rPr>
        <w:t>g</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hint="eastAsia"/>
          <w:sz w:val="21"/>
          <w:szCs w:val="21"/>
        </w:rPr>
        <w:t>的最小值</w:t>
      </w:r>
      <w:r>
        <w:rPr>
          <w:rFonts w:ascii="宋体" w:hAnsi="宋体"/>
          <w:sz w:val="21"/>
          <w:szCs w:val="21"/>
        </w:rPr>
        <w:t>；</w:t>
      </w:r>
    </w:p>
    <w:p w14:paraId="36BF404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解方程</w:t>
      </w:r>
      <w:r>
        <w:rPr>
          <w:sz w:val="21"/>
          <w:szCs w:val="21"/>
        </w:rPr>
        <w:t>lg</w:t>
      </w:r>
      <w:r>
        <w:rPr>
          <w:rFonts w:hint="eastAsia"/>
          <w:sz w:val="21"/>
          <w:szCs w:val="21"/>
        </w:rPr>
        <w:t xml:space="preserve"> </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lg</w:t>
      </w:r>
      <w:r>
        <w:rPr>
          <w:rFonts w:hint="eastAsia"/>
          <w:sz w:val="21"/>
          <w:szCs w:val="21"/>
        </w:rPr>
        <w:t xml:space="preserve"> </w:t>
      </w:r>
      <w:r>
        <w:rPr>
          <w:rFonts w:ascii="宋体" w:hAnsi="宋体"/>
          <w:sz w:val="21"/>
          <w:szCs w:val="21"/>
        </w:rPr>
        <w:t>[</w:t>
      </w:r>
      <w:r>
        <w:rPr>
          <w:sz w:val="21"/>
          <w:szCs w:val="21"/>
        </w:rPr>
        <w:t>2</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p>
    <w:p w14:paraId="451B3DD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根据平移变换可得</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g</w:t>
      </w:r>
      <w:r>
        <w:rPr>
          <w:rFonts w:ascii="宋体" w:hAnsi="宋体"/>
          <w:color w:val="FF0000"/>
          <w:sz w:val="21"/>
          <w:szCs w:val="21"/>
          <w:vertAlign w:val="superscript"/>
        </w:rPr>
        <w:t>（</w:t>
      </w:r>
      <w:r>
        <w:rPr>
          <w:i/>
          <w:color w:val="FF0000"/>
          <w:sz w:val="21"/>
          <w:szCs w:val="21"/>
          <w:vertAlign w:val="superscript"/>
        </w:rPr>
        <w:t>x</w:t>
      </w:r>
      <w:r>
        <w:rPr>
          <w:rFonts w:ascii="宋体" w:hAnsi="宋体"/>
          <w:color w:val="FF0000"/>
          <w:sz w:val="21"/>
          <w:szCs w:val="21"/>
          <w:vertAlign w:val="superscript"/>
        </w:rPr>
        <w:t>）</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sup>
        </m:sSup>
      </m:oMath>
      <w:r>
        <w:rPr>
          <w:rFonts w:ascii="宋体" w:hAnsi="宋体"/>
          <w:color w:val="FF0000"/>
          <w:sz w:val="21"/>
          <w:szCs w:val="21"/>
        </w:rPr>
        <w:t>.</w:t>
      </w:r>
    </w:p>
    <w:p w14:paraId="0DCF2D25">
      <w:pPr>
        <w:tabs>
          <w:tab w:val="left" w:pos="2127"/>
        </w:tabs>
        <w:overflowPunct w:val="0"/>
        <w:snapToGrid w:val="0"/>
        <w:spacing w:line="360" w:lineRule="auto"/>
        <w:rPr>
          <w:sz w:val="21"/>
          <w:szCs w:val="21"/>
        </w:rPr>
      </w:pPr>
      <w:r>
        <w:rPr>
          <w:rFonts w:eastAsia="仿宋"/>
          <w:color w:val="FF0000"/>
          <w:sz w:val="21"/>
          <w:szCs w:val="21"/>
        </w:rPr>
        <w:t>设</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u</w:t>
      </w:r>
      <w:r>
        <w:rPr>
          <w:rFonts w:ascii="宋体" w:hAnsi="宋体"/>
          <w:color w:val="FF0000"/>
          <w:sz w:val="21"/>
          <w:szCs w:val="21"/>
        </w:rPr>
        <w:t>，</w:t>
      </w:r>
      <w:r>
        <w:rPr>
          <w:i/>
          <w:color w:val="FF0000"/>
          <w:sz w:val="21"/>
          <w:szCs w:val="21"/>
        </w:rPr>
        <w:t>u</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显然</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vertAlign w:val="superscript"/>
        </w:rPr>
        <w:t>u</w:t>
      </w:r>
      <w:r>
        <w:rPr>
          <w:rFonts w:eastAsia="仿宋"/>
          <w:color w:val="FF0000"/>
          <w:sz w:val="21"/>
          <w:szCs w:val="21"/>
        </w:rPr>
        <w:t>在</w:t>
      </w:r>
      <w:r>
        <w:rPr>
          <w:b/>
          <w:color w:val="FF0000"/>
          <w:sz w:val="21"/>
          <w:szCs w:val="21"/>
        </w:rPr>
        <w:t>R</w:t>
      </w:r>
      <w:r>
        <w:rPr>
          <w:rFonts w:eastAsia="仿宋"/>
          <w:color w:val="FF0000"/>
          <w:sz w:val="21"/>
          <w:szCs w:val="21"/>
        </w:rPr>
        <w:t>上单调递增</w:t>
      </w:r>
      <w:r>
        <w:rPr>
          <w:rFonts w:ascii="宋体" w:hAnsi="宋体"/>
          <w:color w:val="FF0000"/>
          <w:sz w:val="21"/>
          <w:szCs w:val="21"/>
        </w:rPr>
        <w:t>，</w:t>
      </w:r>
      <w:r>
        <w:rPr>
          <w:i/>
          <w:color w:val="FF0000"/>
          <w:sz w:val="21"/>
          <w:szCs w:val="21"/>
        </w:rPr>
        <w:t>u</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p>
    <w:p w14:paraId="5DC8BF73">
      <w:pPr>
        <w:tabs>
          <w:tab w:val="left" w:pos="2127"/>
        </w:tabs>
        <w:overflowPunct w:val="0"/>
        <w:snapToGrid w:val="0"/>
        <w:spacing w:line="360" w:lineRule="auto"/>
        <w:rPr>
          <w:sz w:val="21"/>
          <w:szCs w:val="21"/>
        </w:rPr>
      </w:pPr>
      <w:r>
        <w:rPr>
          <w:rFonts w:eastAsia="仿宋"/>
          <w:color w:val="FF0000"/>
          <w:sz w:val="21"/>
          <w:szCs w:val="21"/>
        </w:rPr>
        <w:t>则</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sup>
        </m:sSup>
      </m:oMath>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p>
    <w:p w14:paraId="0912B0F5">
      <w:pPr>
        <w:tabs>
          <w:tab w:val="left" w:pos="2127"/>
        </w:tabs>
        <w:overflowPunct w:val="0"/>
        <w:snapToGrid w:val="0"/>
        <w:spacing w:line="360" w:lineRule="auto"/>
        <w:rPr>
          <w:sz w:val="21"/>
          <w:szCs w:val="21"/>
        </w:rPr>
      </w:pPr>
      <w:r>
        <w:rPr>
          <w:rFonts w:eastAsia="仿宋"/>
          <w:color w:val="FF0000"/>
          <w:sz w:val="21"/>
          <w:szCs w:val="21"/>
        </w:rPr>
        <w:t>故当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color w:val="FF0000"/>
          <w:sz w:val="21"/>
          <w:szCs w:val="21"/>
          <w:vertAlign w:val="subscript"/>
        </w:rPr>
        <w:t>min</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2×1</m:t>
            </m:r>
            <m:ctrlPr>
              <w:rPr>
                <w:rFonts w:ascii="Cambria Math" w:hAnsi="Cambria Math"/>
                <w:color w:val="FF0000"/>
                <w:sz w:val="21"/>
                <w:szCs w:val="21"/>
              </w:rPr>
            </m:ctrlPr>
          </m:sup>
        </m:s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6B2F667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color w:val="FF0000"/>
          <w:sz w:val="21"/>
          <w:szCs w:val="21"/>
        </w:rPr>
        <w:t>lg</w:t>
      </w:r>
      <w:r>
        <w:rPr>
          <w:rFonts w:hint="eastAsia" w:eastAsia="仿宋"/>
          <w:color w:val="FF0000"/>
          <w:sz w:val="21"/>
          <w:szCs w:val="21"/>
        </w:rPr>
        <w:t xml:space="preserve"> </w:t>
      </w:r>
      <w:r>
        <w:rPr>
          <w:rFonts w:ascii="仿宋" w:hAnsi="仿宋"/>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rFonts w:ascii="仿宋" w:hAnsi="仿宋"/>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p>
    <w:p w14:paraId="54F689F9">
      <w:pPr>
        <w:tabs>
          <w:tab w:val="left" w:pos="2127"/>
        </w:tabs>
        <w:overflowPunct w:val="0"/>
        <w:snapToGrid w:val="0"/>
        <w:spacing w:line="360" w:lineRule="auto"/>
        <w:rPr>
          <w:sz w:val="21"/>
          <w:szCs w:val="21"/>
        </w:rPr>
      </w:pP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g</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3&gt;0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g</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&gt;2</m:t>
                  </m:r>
                  <m:r>
                    <m:rPr>
                      <m:nor/>
                      <m:sty m:val="p"/>
                    </m:rPr>
                    <w:rPr>
                      <w:rFonts w:ascii="Cambria Math"/>
                      <w:color w:val="FF0000"/>
                      <w:sz w:val="21"/>
                      <w:szCs w:val="21"/>
                    </w:rPr>
                    <m:t>或</m:t>
                  </m:r>
                  <m:r>
                    <m:rPr/>
                    <w:rPr>
                      <w:rFonts w:ascii="Cambria Math" w:hAnsi="Cambria Math"/>
                      <w:color w:val="FF0000"/>
                      <w:sz w:val="21"/>
                      <w:szCs w:val="21"/>
                    </w:rPr>
                    <m:t>x</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或</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或</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04353842">
      <w:pPr>
        <w:tabs>
          <w:tab w:val="left" w:pos="2127"/>
        </w:tabs>
        <w:overflowPunct w:val="0"/>
        <w:snapToGrid w:val="0"/>
        <w:spacing w:line="360" w:lineRule="auto"/>
        <w:rPr>
          <w:color w:val="FF0000"/>
          <w:sz w:val="21"/>
          <w:szCs w:val="21"/>
        </w:rPr>
      </w:pP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3</w:t>
      </w:r>
    </w:p>
    <w:p w14:paraId="43E67E76">
      <w:pPr>
        <w:tabs>
          <w:tab w:val="left" w:pos="2127"/>
        </w:tabs>
        <w:overflowPunct w:val="0"/>
        <w:snapToGrid w:val="0"/>
        <w:spacing w:line="360" w:lineRule="auto"/>
        <w:rPr>
          <w:rFonts w:hint="default"/>
          <w:color w:val="FF0000"/>
          <w:sz w:val="21"/>
          <w:szCs w:val="21"/>
          <w:lang w:val="en-US" w:eastAsia="zh-CN"/>
        </w:rPr>
      </w:pP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42E4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45BC2">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D2D06">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10E5B">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C0DEE"/>
    <w:rsid w:val="009216E1"/>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05B057FA"/>
    <w:rsid w:val="42D0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12</Pages>
  <Words>4103</Words>
  <Characters>4378</Characters>
  <Lines>62</Lines>
  <Paragraphs>17</Paragraphs>
  <TotalTime>0</TotalTime>
  <ScaleCrop>false</ScaleCrop>
  <LinksUpToDate>false</LinksUpToDate>
  <CharactersWithSpaces>4443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2026-07-14T14:53:32Z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F5CAA94FF7714812B3DDD7CC3E5C33A8_12</vt:lpwstr>
  </property>
</Properties>
</file>