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62DE2">
      <w:pPr>
        <w:tabs>
          <w:tab w:val="left" w:pos="2127"/>
        </w:tabs>
        <w:overflowPunct w:val="0"/>
        <w:snapToGrid w:val="0"/>
        <w:spacing w:line="360" w:lineRule="auto"/>
        <w:jc w:val="center"/>
        <w:rPr>
          <w:sz w:val="21"/>
          <w:szCs w:val="21"/>
        </w:rPr>
      </w:pPr>
      <w:r>
        <w:rPr>
          <w:sz w:val="21"/>
          <w:szCs w:val="21"/>
        </w:rPr>
        <w:t>第9节　对数函数</w:t>
      </w:r>
    </w:p>
    <w:p w14:paraId="5CFE9F8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4E90980A">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了解对数函数的概念</w:t>
      </w:r>
      <w:r>
        <w:rPr>
          <w:rFonts w:ascii="宋体" w:hAnsi="宋体"/>
          <w:sz w:val="21"/>
          <w:szCs w:val="21"/>
        </w:rPr>
        <w:t>，</w:t>
      </w:r>
      <w:r>
        <w:rPr>
          <w:rFonts w:eastAsia="楷体"/>
          <w:sz w:val="21"/>
          <w:szCs w:val="21"/>
        </w:rPr>
        <w:t>会画对数函数的图象</w:t>
      </w:r>
      <w:r>
        <w:rPr>
          <w:rFonts w:ascii="宋体" w:hAnsi="宋体"/>
          <w:sz w:val="21"/>
          <w:szCs w:val="21"/>
        </w:rPr>
        <w:t>，</w:t>
      </w:r>
      <w:r>
        <w:rPr>
          <w:rFonts w:eastAsia="楷体"/>
          <w:sz w:val="21"/>
          <w:szCs w:val="21"/>
        </w:rPr>
        <w:t>了解对数函数的单调性与特殊点</w:t>
      </w:r>
      <w:r>
        <w:rPr>
          <w:rFonts w:ascii="宋体" w:hAnsi="宋体"/>
          <w:sz w:val="21"/>
          <w:szCs w:val="21"/>
        </w:rPr>
        <w:t>.</w:t>
      </w:r>
    </w:p>
    <w:p w14:paraId="74DB81E8">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知道指数函数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互为反函数</w:t>
      </w:r>
      <w:r>
        <w:rPr>
          <w:rFonts w:ascii="宋体" w:hAnsi="宋体"/>
          <w:sz w:val="21"/>
          <w:szCs w:val="21"/>
        </w:rPr>
        <w:t>.</w:t>
      </w:r>
    </w:p>
    <w:p w14:paraId="2DF45A3B">
      <w:pPr>
        <w:tabs>
          <w:tab w:val="left" w:pos="2127"/>
        </w:tabs>
        <w:overflowPunct w:val="0"/>
        <w:snapToGrid w:val="0"/>
        <w:spacing w:line="360" w:lineRule="auto"/>
        <w:rPr>
          <w:sz w:val="21"/>
          <w:szCs w:val="21"/>
        </w:rPr>
      </w:pPr>
      <w:r>
        <w:rPr>
          <w:rFonts w:ascii="微软雅黑" w:hAnsi="微软雅黑" w:eastAsia="微软雅黑"/>
          <w:b/>
          <w:sz w:val="21"/>
          <w:szCs w:val="21"/>
        </w:rPr>
        <w:t>对数函数的图象及应用</w:t>
      </w:r>
    </w:p>
    <w:p w14:paraId="4515A30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23" name="考点一彩.jpg" descr="id:21475196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考点一彩.jpg" descr="id:2147519675;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5B36A6D8">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对数函数</w:t>
      </w:r>
    </w:p>
    <w:p w14:paraId="048A957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color w:val="FF0000"/>
          <w:sz w:val="21"/>
          <w:szCs w:val="21"/>
          <w:u w:val="single" w:color="000000"/>
        </w:rPr>
        <w:t>　log</w:t>
      </w:r>
      <w:r>
        <w:rPr>
          <w:i/>
          <w:color w:val="FF0000"/>
          <w:sz w:val="21"/>
          <w:szCs w:val="21"/>
          <w:u w:val="single" w:color="000000"/>
          <w:vertAlign w:val="subscript"/>
        </w:rPr>
        <w:t>a</w:t>
      </w:r>
      <w:r>
        <w:rPr>
          <w:i/>
          <w:color w:val="FF0000"/>
          <w:sz w:val="21"/>
          <w:szCs w:val="21"/>
          <w:u w:val="single" w:color="000000"/>
        </w:rPr>
        <w:t>x</w:t>
      </w:r>
      <w:r>
        <w:rPr>
          <w:color w:val="FF0000"/>
          <w:sz w:val="21"/>
          <w:szCs w:val="21"/>
          <w:u w:val="single" w:color="000000"/>
        </w:rPr>
        <w:t>　</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叫做对数函数</w:t>
      </w:r>
      <w:r>
        <w:rPr>
          <w:rFonts w:ascii="宋体" w:hAnsi="宋体"/>
          <w:sz w:val="21"/>
          <w:szCs w:val="21"/>
        </w:rPr>
        <w:t>，</w:t>
      </w:r>
      <w:r>
        <w:rPr>
          <w:rFonts w:hint="eastAsia"/>
          <w:sz w:val="21"/>
          <w:szCs w:val="21"/>
        </w:rPr>
        <w:t>其中</w:t>
      </w:r>
      <w:r>
        <w:rPr>
          <w:i/>
          <w:sz w:val="21"/>
          <w:szCs w:val="21"/>
        </w:rPr>
        <w:t>x</w:t>
      </w:r>
      <w:r>
        <w:rPr>
          <w:rFonts w:hint="eastAsia"/>
          <w:sz w:val="21"/>
          <w:szCs w:val="21"/>
        </w:rPr>
        <w:t>是自变量</w:t>
      </w:r>
      <w:r>
        <w:rPr>
          <w:rFonts w:ascii="宋体" w:hAnsi="宋体"/>
          <w:sz w:val="21"/>
          <w:szCs w:val="21"/>
        </w:rPr>
        <w:t>，</w:t>
      </w:r>
      <w:r>
        <w:rPr>
          <w:rFonts w:hint="eastAsia"/>
          <w:sz w:val="21"/>
          <w:szCs w:val="21"/>
        </w:rPr>
        <w:t>定义域是</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55A37C1C">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5A48CCBD">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eastAsia="楷体"/>
                <w:sz w:val="21"/>
                <w:szCs w:val="21"/>
              </w:rPr>
              <w:t>的</w:t>
            </w:r>
            <w:r>
              <w:rPr>
                <w:sz w:val="21"/>
                <w:szCs w:val="21"/>
              </w:rPr>
              <w:t>3</w:t>
            </w:r>
            <w:r>
              <w:rPr>
                <w:rFonts w:eastAsia="楷体"/>
                <w:sz w:val="21"/>
                <w:szCs w:val="21"/>
              </w:rPr>
              <w:t>个特征</w:t>
            </w:r>
            <w:r>
              <w:rPr>
                <w:rFonts w:ascii="宋体" w:hAnsi="宋体"/>
                <w:sz w:val="21"/>
                <w:szCs w:val="21"/>
              </w:rPr>
              <w:t>：①</w:t>
            </w:r>
            <w:r>
              <w:rPr>
                <w:rFonts w:eastAsia="楷体"/>
                <w:sz w:val="21"/>
                <w:szCs w:val="21"/>
              </w:rPr>
              <w:t>底数</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；②</w:t>
            </w:r>
            <w:r>
              <w:rPr>
                <w:rFonts w:eastAsia="楷体"/>
                <w:sz w:val="21"/>
                <w:szCs w:val="21"/>
              </w:rPr>
              <w:t>自变量</w:t>
            </w:r>
            <w:r>
              <w:rPr>
                <w:i/>
                <w:sz w:val="21"/>
                <w:szCs w:val="21"/>
              </w:rPr>
              <w:t>x</w:t>
            </w:r>
            <w:r>
              <w:rPr>
                <w:rFonts w:ascii="宋体" w:hAnsi="宋体"/>
                <w:sz w:val="21"/>
                <w:szCs w:val="21"/>
              </w:rPr>
              <w:t>＞</w:t>
            </w:r>
            <w:r>
              <w:rPr>
                <w:sz w:val="21"/>
                <w:szCs w:val="21"/>
              </w:rPr>
              <w:t>0</w:t>
            </w:r>
            <w:r>
              <w:rPr>
                <w:rFonts w:ascii="宋体" w:hAnsi="宋体"/>
                <w:sz w:val="21"/>
                <w:szCs w:val="21"/>
              </w:rPr>
              <w:t>；③</w:t>
            </w:r>
            <w:r>
              <w:rPr>
                <w:rFonts w:eastAsia="楷体"/>
                <w:sz w:val="21"/>
                <w:szCs w:val="21"/>
              </w:rPr>
              <w:t>系数为</w:t>
            </w:r>
            <w:r>
              <w:rPr>
                <w:sz w:val="21"/>
                <w:szCs w:val="21"/>
              </w:rPr>
              <w:t>1</w:t>
            </w:r>
            <w:r>
              <w:rPr>
                <w:rFonts w:ascii="宋体" w:hAnsi="宋体"/>
                <w:sz w:val="21"/>
                <w:szCs w:val="21"/>
              </w:rPr>
              <w:t>.</w:t>
            </w:r>
          </w:p>
        </w:tc>
      </w:tr>
    </w:tbl>
    <w:p w14:paraId="4110231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图象与性质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64"/>
        <w:gridCol w:w="4854"/>
        <w:gridCol w:w="4856"/>
      </w:tblGrid>
      <w:tr w14:paraId="171BF5A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tcMar>
              <w:left w:w="0" w:type="dxa"/>
              <w:right w:w="0" w:type="dxa"/>
            </w:tcMar>
            <w:vAlign w:val="center"/>
          </w:tcPr>
          <w:p w14:paraId="054EC4D5">
            <w:pPr>
              <w:tabs>
                <w:tab w:val="left" w:pos="2127"/>
              </w:tabs>
              <w:overflowPunct w:val="0"/>
              <w:snapToGrid w:val="0"/>
              <w:spacing w:line="360" w:lineRule="auto"/>
              <w:jc w:val="center"/>
              <w:rPr>
                <w:sz w:val="21"/>
                <w:szCs w:val="21"/>
              </w:rPr>
            </w:pPr>
            <w:r>
              <w:rPr>
                <w:rFonts w:hint="eastAsia"/>
                <w:sz w:val="21"/>
                <w:szCs w:val="21"/>
              </w:rPr>
              <w:t>底数</w:t>
            </w:r>
          </w:p>
        </w:tc>
        <w:tc>
          <w:tcPr>
            <w:tcW w:w="2317" w:type="pct"/>
            <w:tcMar>
              <w:left w:w="0" w:type="dxa"/>
              <w:right w:w="0" w:type="dxa"/>
            </w:tcMar>
            <w:vAlign w:val="center"/>
          </w:tcPr>
          <w:p w14:paraId="29720AC2">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sz w:val="21"/>
                <w:szCs w:val="21"/>
              </w:rPr>
              <w:t>1</w:t>
            </w:r>
          </w:p>
        </w:tc>
        <w:tc>
          <w:tcPr>
            <w:tcW w:w="2317" w:type="pct"/>
            <w:tcMar>
              <w:left w:w="0" w:type="dxa"/>
              <w:right w:w="0" w:type="dxa"/>
            </w:tcMar>
            <w:vAlign w:val="center"/>
          </w:tcPr>
          <w:p w14:paraId="37B52A30">
            <w:pPr>
              <w:tabs>
                <w:tab w:val="left" w:pos="2127"/>
              </w:tabs>
              <w:overflowPunct w:val="0"/>
              <w:snapToGrid w:val="0"/>
              <w:spacing w:line="360" w:lineRule="auto"/>
              <w:jc w:val="center"/>
              <w:rPr>
                <w:sz w:val="21"/>
                <w:szCs w:val="21"/>
              </w:rPr>
            </w:pP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p>
        </w:tc>
      </w:tr>
      <w:tr w14:paraId="0824C2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tcMar>
              <w:left w:w="0" w:type="dxa"/>
              <w:right w:w="0" w:type="dxa"/>
            </w:tcMar>
            <w:vAlign w:val="center"/>
          </w:tcPr>
          <w:p w14:paraId="29B4DF4E">
            <w:pPr>
              <w:tabs>
                <w:tab w:val="left" w:pos="2127"/>
              </w:tabs>
              <w:overflowPunct w:val="0"/>
              <w:snapToGrid w:val="0"/>
              <w:spacing w:line="360" w:lineRule="auto"/>
              <w:jc w:val="center"/>
              <w:rPr>
                <w:sz w:val="21"/>
                <w:szCs w:val="21"/>
              </w:rPr>
            </w:pPr>
            <w:r>
              <w:rPr>
                <w:rFonts w:hint="eastAsia"/>
                <w:sz w:val="21"/>
                <w:szCs w:val="21"/>
              </w:rPr>
              <w:t>图象</w:t>
            </w:r>
          </w:p>
        </w:tc>
        <w:tc>
          <w:tcPr>
            <w:tcW w:w="2317" w:type="pct"/>
            <w:tcMar>
              <w:left w:w="0" w:type="dxa"/>
              <w:right w:w="0" w:type="dxa"/>
            </w:tcMar>
            <w:vAlign w:val="center"/>
          </w:tcPr>
          <w:p w14:paraId="14AFCC65">
            <w:pPr>
              <w:tabs>
                <w:tab w:val="left" w:pos="2127"/>
              </w:tabs>
              <w:overflowPunct w:val="0"/>
              <w:snapToGrid w:val="0"/>
              <w:spacing w:line="360" w:lineRule="auto"/>
              <w:jc w:val="center"/>
              <w:rPr>
                <w:sz w:val="21"/>
                <w:szCs w:val="21"/>
              </w:rPr>
            </w:pPr>
            <w:r>
              <w:rPr>
                <w:sz w:val="21"/>
                <w:szCs w:val="21"/>
              </w:rPr>
              <w:drawing>
                <wp:inline distT="0" distB="0" distL="0" distR="0">
                  <wp:extent cx="1096645" cy="600075"/>
                  <wp:effectExtent l="0" t="0" r="0" b="0"/>
                  <wp:docPr id="324" name="23xys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23xys2-48.jpg"/>
                          <pic:cNvPicPr>
                            <a:picLocks noChangeAspect="1"/>
                          </pic:cNvPicPr>
                        </pic:nvPicPr>
                        <pic:blipFill>
                          <a:blip r:embed="rId11"/>
                          <a:stretch>
                            <a:fillRect/>
                          </a:stretch>
                        </pic:blipFill>
                        <pic:spPr>
                          <a:xfrm>
                            <a:off x="0" y="0"/>
                            <a:ext cx="1097106" cy="600075"/>
                          </a:xfrm>
                          <a:prstGeom prst="rect">
                            <a:avLst/>
                          </a:prstGeom>
                        </pic:spPr>
                      </pic:pic>
                    </a:graphicData>
                  </a:graphic>
                </wp:inline>
              </w:drawing>
            </w:r>
          </w:p>
        </w:tc>
        <w:tc>
          <w:tcPr>
            <w:tcW w:w="2317" w:type="pct"/>
            <w:tcMar>
              <w:left w:w="0" w:type="dxa"/>
              <w:right w:w="0" w:type="dxa"/>
            </w:tcMar>
            <w:vAlign w:val="center"/>
          </w:tcPr>
          <w:p w14:paraId="6E0D84CC">
            <w:pPr>
              <w:tabs>
                <w:tab w:val="left" w:pos="2127"/>
              </w:tabs>
              <w:overflowPunct w:val="0"/>
              <w:snapToGrid w:val="0"/>
              <w:spacing w:line="360" w:lineRule="auto"/>
              <w:jc w:val="center"/>
              <w:rPr>
                <w:sz w:val="21"/>
                <w:szCs w:val="21"/>
              </w:rPr>
            </w:pPr>
            <w:r>
              <w:rPr>
                <w:sz w:val="21"/>
                <w:szCs w:val="21"/>
              </w:rPr>
              <w:drawing>
                <wp:inline distT="0" distB="0" distL="0" distR="0">
                  <wp:extent cx="1080135" cy="627380"/>
                  <wp:effectExtent l="0" t="0" r="0" b="0"/>
                  <wp:docPr id="325" name="23xys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23xys2-49.jpg"/>
                          <pic:cNvPicPr>
                            <a:picLocks noChangeAspect="1"/>
                          </pic:cNvPicPr>
                        </pic:nvPicPr>
                        <pic:blipFill>
                          <a:blip r:embed="rId12"/>
                          <a:stretch>
                            <a:fillRect/>
                          </a:stretch>
                        </pic:blipFill>
                        <pic:spPr>
                          <a:xfrm>
                            <a:off x="0" y="0"/>
                            <a:ext cx="1080487" cy="627380"/>
                          </a:xfrm>
                          <a:prstGeom prst="rect">
                            <a:avLst/>
                          </a:prstGeom>
                        </pic:spPr>
                      </pic:pic>
                    </a:graphicData>
                  </a:graphic>
                </wp:inline>
              </w:drawing>
            </w:r>
          </w:p>
        </w:tc>
      </w:tr>
      <w:tr w14:paraId="28CDF5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vMerge w:val="restart"/>
            <w:tcMar>
              <w:left w:w="0" w:type="dxa"/>
              <w:right w:w="0" w:type="dxa"/>
            </w:tcMar>
            <w:vAlign w:val="center"/>
          </w:tcPr>
          <w:p w14:paraId="7065283A">
            <w:pPr>
              <w:tabs>
                <w:tab w:val="left" w:pos="2127"/>
              </w:tabs>
              <w:overflowPunct w:val="0"/>
              <w:snapToGrid w:val="0"/>
              <w:spacing w:line="360" w:lineRule="auto"/>
              <w:jc w:val="center"/>
              <w:rPr>
                <w:sz w:val="21"/>
                <w:szCs w:val="21"/>
              </w:rPr>
            </w:pPr>
            <w:r>
              <w:rPr>
                <w:rFonts w:hint="eastAsia"/>
                <w:sz w:val="21"/>
                <w:szCs w:val="21"/>
              </w:rPr>
              <w:t>性质</w:t>
            </w:r>
          </w:p>
        </w:tc>
        <w:tc>
          <w:tcPr>
            <w:tcW w:w="4635" w:type="pct"/>
            <w:gridSpan w:val="2"/>
            <w:tcMar>
              <w:left w:w="0" w:type="dxa"/>
              <w:right w:w="0" w:type="dxa"/>
            </w:tcMar>
            <w:vAlign w:val="center"/>
          </w:tcPr>
          <w:p w14:paraId="254141D5">
            <w:pPr>
              <w:tabs>
                <w:tab w:val="left" w:pos="2127"/>
              </w:tabs>
              <w:overflowPunct w:val="0"/>
              <w:snapToGrid w:val="0"/>
              <w:spacing w:line="360" w:lineRule="auto"/>
              <w:jc w:val="center"/>
              <w:rPr>
                <w:sz w:val="21"/>
                <w:szCs w:val="21"/>
              </w:rPr>
            </w:pPr>
            <w:r>
              <w:rPr>
                <w:rFonts w:hint="eastAsia"/>
                <w:sz w:val="21"/>
                <w:szCs w:val="21"/>
              </w:rPr>
              <w:t>定义域</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p>
        </w:tc>
      </w:tr>
      <w:tr w14:paraId="0DE569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vMerge w:val="continue"/>
            <w:tcMar>
              <w:left w:w="0" w:type="dxa"/>
              <w:right w:w="0" w:type="dxa"/>
            </w:tcMar>
            <w:vAlign w:val="center"/>
          </w:tcPr>
          <w:p w14:paraId="761BEC73">
            <w:pPr>
              <w:tabs>
                <w:tab w:val="left" w:pos="2127"/>
              </w:tabs>
              <w:overflowPunct w:val="0"/>
              <w:snapToGrid w:val="0"/>
              <w:spacing w:line="360" w:lineRule="auto"/>
              <w:rPr>
                <w:sz w:val="21"/>
                <w:szCs w:val="21"/>
              </w:rPr>
            </w:pPr>
          </w:p>
        </w:tc>
        <w:tc>
          <w:tcPr>
            <w:tcW w:w="4635" w:type="pct"/>
            <w:gridSpan w:val="2"/>
            <w:tcMar>
              <w:left w:w="0" w:type="dxa"/>
              <w:right w:w="0" w:type="dxa"/>
            </w:tcMar>
            <w:vAlign w:val="center"/>
          </w:tcPr>
          <w:p w14:paraId="17B22C68">
            <w:pPr>
              <w:tabs>
                <w:tab w:val="left" w:pos="2127"/>
              </w:tabs>
              <w:overflowPunct w:val="0"/>
              <w:snapToGrid w:val="0"/>
              <w:spacing w:line="360" w:lineRule="auto"/>
              <w:jc w:val="center"/>
              <w:rPr>
                <w:sz w:val="21"/>
                <w:szCs w:val="21"/>
              </w:rPr>
            </w:pPr>
            <w:r>
              <w:rPr>
                <w:rFonts w:hint="eastAsia"/>
                <w:sz w:val="21"/>
                <w:szCs w:val="21"/>
              </w:rPr>
              <w:t>值域</w:t>
            </w:r>
            <w:r>
              <w:rPr>
                <w:rFonts w:ascii="宋体" w:hAnsi="宋体"/>
                <w:sz w:val="21"/>
                <w:szCs w:val="21"/>
              </w:rPr>
              <w:t>：</w:t>
            </w:r>
            <w:r>
              <w:rPr>
                <w:b/>
                <w:sz w:val="21"/>
                <w:szCs w:val="21"/>
              </w:rPr>
              <w:t>R</w:t>
            </w:r>
          </w:p>
        </w:tc>
      </w:tr>
    </w:tbl>
    <w:p w14:paraId="7B50436F">
      <w:pPr>
        <w:tabs>
          <w:tab w:val="left" w:pos="2127"/>
        </w:tabs>
        <w:overflowPunct w:val="0"/>
        <w:snapToGrid w:val="0"/>
        <w:spacing w:line="360" w:lineRule="auto"/>
        <w:rPr>
          <w:color w:val="FF0000"/>
          <w:sz w:val="21"/>
          <w:szCs w:val="21"/>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64"/>
        <w:gridCol w:w="4854"/>
        <w:gridCol w:w="4856"/>
      </w:tblGrid>
      <w:tr w14:paraId="62F7A5A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tcMar>
              <w:left w:w="0" w:type="dxa"/>
              <w:right w:w="0" w:type="dxa"/>
            </w:tcMar>
            <w:vAlign w:val="center"/>
          </w:tcPr>
          <w:p w14:paraId="42A5726A">
            <w:pPr>
              <w:tabs>
                <w:tab w:val="left" w:pos="2127"/>
              </w:tabs>
              <w:overflowPunct w:val="0"/>
              <w:snapToGrid w:val="0"/>
              <w:spacing w:line="360" w:lineRule="auto"/>
              <w:jc w:val="center"/>
              <w:rPr>
                <w:sz w:val="21"/>
                <w:szCs w:val="21"/>
              </w:rPr>
            </w:pPr>
            <w:r>
              <w:rPr>
                <w:rFonts w:hint="eastAsia"/>
                <w:sz w:val="21"/>
                <w:szCs w:val="21"/>
              </w:rPr>
              <w:t>底数</w:t>
            </w:r>
          </w:p>
        </w:tc>
        <w:tc>
          <w:tcPr>
            <w:tcW w:w="2317" w:type="pct"/>
            <w:tcMar>
              <w:left w:w="0" w:type="dxa"/>
              <w:right w:w="0" w:type="dxa"/>
            </w:tcMar>
            <w:vAlign w:val="center"/>
          </w:tcPr>
          <w:p w14:paraId="4DF922E1">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sz w:val="21"/>
                <w:szCs w:val="21"/>
              </w:rPr>
              <w:t>1</w:t>
            </w:r>
          </w:p>
        </w:tc>
        <w:tc>
          <w:tcPr>
            <w:tcW w:w="2318" w:type="pct"/>
            <w:tcMar>
              <w:left w:w="0" w:type="dxa"/>
              <w:right w:w="0" w:type="dxa"/>
            </w:tcMar>
            <w:vAlign w:val="center"/>
          </w:tcPr>
          <w:p w14:paraId="5D0CB255">
            <w:pPr>
              <w:tabs>
                <w:tab w:val="left" w:pos="2127"/>
              </w:tabs>
              <w:overflowPunct w:val="0"/>
              <w:snapToGrid w:val="0"/>
              <w:spacing w:line="360" w:lineRule="auto"/>
              <w:jc w:val="center"/>
              <w:rPr>
                <w:sz w:val="21"/>
                <w:szCs w:val="21"/>
              </w:rPr>
            </w:pP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p>
        </w:tc>
      </w:tr>
      <w:tr w14:paraId="27E61C8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440" w:hRule="atLeast"/>
          <w:jc w:val="center"/>
        </w:trPr>
        <w:tc>
          <w:tcPr>
            <w:tcW w:w="365" w:type="pct"/>
            <w:vMerge w:val="restart"/>
            <w:tcMar>
              <w:left w:w="0" w:type="dxa"/>
              <w:right w:w="0" w:type="dxa"/>
            </w:tcMar>
            <w:vAlign w:val="center"/>
          </w:tcPr>
          <w:p w14:paraId="3E0510BA">
            <w:pPr>
              <w:tabs>
                <w:tab w:val="left" w:pos="2127"/>
              </w:tabs>
              <w:overflowPunct w:val="0"/>
              <w:snapToGrid w:val="0"/>
              <w:spacing w:line="360" w:lineRule="auto"/>
              <w:jc w:val="center"/>
              <w:rPr>
                <w:sz w:val="21"/>
                <w:szCs w:val="21"/>
              </w:rPr>
            </w:pPr>
            <w:r>
              <w:rPr>
                <w:rFonts w:hint="eastAsia"/>
                <w:sz w:val="21"/>
                <w:szCs w:val="21"/>
              </w:rPr>
              <w:t>性质</w:t>
            </w:r>
          </w:p>
        </w:tc>
        <w:tc>
          <w:tcPr>
            <w:tcW w:w="4635" w:type="pct"/>
            <w:gridSpan w:val="2"/>
            <w:tcMar>
              <w:left w:w="0" w:type="dxa"/>
              <w:right w:w="0" w:type="dxa"/>
            </w:tcMar>
            <w:vAlign w:val="center"/>
          </w:tcPr>
          <w:p w14:paraId="419FB17F">
            <w:pPr>
              <w:tabs>
                <w:tab w:val="left" w:pos="2127"/>
              </w:tabs>
              <w:overflowPunct w:val="0"/>
              <w:snapToGrid w:val="0"/>
              <w:spacing w:line="360" w:lineRule="auto"/>
              <w:jc w:val="center"/>
              <w:rPr>
                <w:sz w:val="21"/>
                <w:szCs w:val="21"/>
              </w:rPr>
            </w:pPr>
            <w:r>
              <w:rPr>
                <w:rFonts w:hint="eastAsia"/>
                <w:sz w:val="21"/>
                <w:szCs w:val="21"/>
              </w:rPr>
              <w:t>图象过定点</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即恒有</w:t>
            </w:r>
            <w:r>
              <w:rPr>
                <w:sz w:val="21"/>
                <w:szCs w:val="21"/>
              </w:rPr>
              <w:t>log</w:t>
            </w:r>
            <w:r>
              <w:rPr>
                <w:i/>
                <w:sz w:val="21"/>
                <w:szCs w:val="21"/>
                <w:vertAlign w:val="subscript"/>
              </w:rPr>
              <w:t>a</w:t>
            </w:r>
            <w:r>
              <w:rPr>
                <w:sz w:val="21"/>
                <w:szCs w:val="21"/>
              </w:rPr>
              <w:t>1</w:t>
            </w:r>
            <w:r>
              <w:rPr>
                <w:rFonts w:ascii="宋体" w:hAnsi="宋体"/>
                <w:sz w:val="21"/>
                <w:szCs w:val="21"/>
              </w:rPr>
              <w:t>＝</w:t>
            </w:r>
            <w:r>
              <w:rPr>
                <w:sz w:val="21"/>
                <w:szCs w:val="21"/>
              </w:rPr>
              <w:t>0</w:t>
            </w:r>
          </w:p>
        </w:tc>
      </w:tr>
      <w:tr w14:paraId="12493C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vMerge w:val="continue"/>
            <w:tcMar>
              <w:left w:w="0" w:type="dxa"/>
              <w:right w:w="0" w:type="dxa"/>
            </w:tcMar>
            <w:vAlign w:val="center"/>
          </w:tcPr>
          <w:p w14:paraId="38C3C25C">
            <w:pPr>
              <w:tabs>
                <w:tab w:val="left" w:pos="2127"/>
              </w:tabs>
              <w:overflowPunct w:val="0"/>
              <w:snapToGrid w:val="0"/>
              <w:spacing w:line="360" w:lineRule="auto"/>
              <w:rPr>
                <w:sz w:val="21"/>
                <w:szCs w:val="21"/>
              </w:rPr>
            </w:pPr>
          </w:p>
        </w:tc>
        <w:tc>
          <w:tcPr>
            <w:tcW w:w="2317" w:type="pct"/>
            <w:tcMar>
              <w:left w:w="20" w:type="dxa"/>
              <w:right w:w="20" w:type="dxa"/>
            </w:tcMar>
            <w:vAlign w:val="center"/>
          </w:tcPr>
          <w:p w14:paraId="2B400EE2">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r>
              <w:rPr>
                <w:rFonts w:ascii="宋体" w:hAnsi="宋体"/>
                <w:sz w:val="21"/>
                <w:szCs w:val="21"/>
              </w:rPr>
              <w:t>；</w:t>
            </w:r>
          </w:p>
          <w:p w14:paraId="23F2757B">
            <w:pPr>
              <w:tabs>
                <w:tab w:val="left" w:pos="2127"/>
              </w:tabs>
              <w:overflowPunct w:val="0"/>
              <w:snapToGrid w:val="0"/>
              <w:spacing w:line="360" w:lineRule="auto"/>
              <w:rPr>
                <w:sz w:val="21"/>
                <w:szCs w:val="21"/>
              </w:rPr>
            </w:pP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p>
        </w:tc>
        <w:tc>
          <w:tcPr>
            <w:tcW w:w="2318" w:type="pct"/>
            <w:tcMar>
              <w:left w:w="20" w:type="dxa"/>
              <w:right w:w="20" w:type="dxa"/>
            </w:tcMar>
            <w:vAlign w:val="center"/>
          </w:tcPr>
          <w:p w14:paraId="0CB56E06">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r>
              <w:rPr>
                <w:rFonts w:ascii="宋体" w:hAnsi="宋体"/>
                <w:sz w:val="21"/>
                <w:szCs w:val="21"/>
              </w:rPr>
              <w:t>；</w:t>
            </w:r>
          </w:p>
          <w:p w14:paraId="5AD3B543">
            <w:pPr>
              <w:tabs>
                <w:tab w:val="left" w:pos="2127"/>
              </w:tabs>
              <w:overflowPunct w:val="0"/>
              <w:snapToGrid w:val="0"/>
              <w:spacing w:line="360" w:lineRule="auto"/>
              <w:rPr>
                <w:sz w:val="21"/>
                <w:szCs w:val="21"/>
              </w:rPr>
            </w:pP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恒有</w:t>
            </w:r>
            <w:r>
              <w:rPr>
                <w:i/>
                <w:sz w:val="21"/>
                <w:szCs w:val="21"/>
              </w:rPr>
              <w:t>y</w:t>
            </w:r>
            <w:r>
              <w:rPr>
                <w:rFonts w:ascii="宋体" w:hAnsi="宋体"/>
                <w:sz w:val="21"/>
                <w:szCs w:val="21"/>
              </w:rPr>
              <w:t>＞</w:t>
            </w:r>
            <w:r>
              <w:rPr>
                <w:sz w:val="21"/>
                <w:szCs w:val="21"/>
              </w:rPr>
              <w:t>0</w:t>
            </w:r>
          </w:p>
        </w:tc>
      </w:tr>
      <w:tr w14:paraId="3BA38D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5" w:type="pct"/>
            <w:vMerge w:val="continue"/>
            <w:tcMar>
              <w:left w:w="0" w:type="dxa"/>
              <w:right w:w="0" w:type="dxa"/>
            </w:tcMar>
            <w:vAlign w:val="center"/>
          </w:tcPr>
          <w:p w14:paraId="41E3CEA5">
            <w:pPr>
              <w:tabs>
                <w:tab w:val="left" w:pos="2127"/>
              </w:tabs>
              <w:overflowPunct w:val="0"/>
              <w:snapToGrid w:val="0"/>
              <w:spacing w:line="360" w:lineRule="auto"/>
              <w:rPr>
                <w:sz w:val="21"/>
                <w:szCs w:val="21"/>
              </w:rPr>
            </w:pPr>
          </w:p>
        </w:tc>
        <w:tc>
          <w:tcPr>
            <w:tcW w:w="2317" w:type="pct"/>
            <w:tcMar>
              <w:left w:w="20" w:type="dxa"/>
              <w:right w:w="20" w:type="dxa"/>
            </w:tcMar>
            <w:vAlign w:val="center"/>
          </w:tcPr>
          <w:p w14:paraId="35B28D53">
            <w:pPr>
              <w:tabs>
                <w:tab w:val="left" w:pos="2127"/>
              </w:tabs>
              <w:overflowPunct w:val="0"/>
              <w:snapToGrid w:val="0"/>
              <w:spacing w:line="360" w:lineRule="auto"/>
              <w:rPr>
                <w:sz w:val="21"/>
                <w:szCs w:val="21"/>
              </w:rPr>
            </w:pP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w:t>
            </w:r>
            <w:r>
              <w:rPr>
                <w:color w:val="FF0000"/>
                <w:sz w:val="21"/>
                <w:szCs w:val="21"/>
                <w:u w:val="single" w:color="000000"/>
              </w:rPr>
              <w:t>　</w:t>
            </w:r>
            <w:r>
              <w:rPr>
                <w:rFonts w:hint="eastAsia"/>
                <w:color w:val="FF0000"/>
                <w:sz w:val="21"/>
                <w:szCs w:val="21"/>
                <w:u w:val="single" w:color="000000"/>
              </w:rPr>
              <w:t>增函数</w:t>
            </w:r>
            <w:r>
              <w:rPr>
                <w:color w:val="FF0000"/>
                <w:sz w:val="21"/>
                <w:szCs w:val="21"/>
                <w:u w:val="single" w:color="000000"/>
              </w:rPr>
              <w:t>　</w:t>
            </w:r>
          </w:p>
        </w:tc>
        <w:tc>
          <w:tcPr>
            <w:tcW w:w="2318" w:type="pct"/>
            <w:tcMar>
              <w:left w:w="20" w:type="dxa"/>
              <w:right w:w="20" w:type="dxa"/>
            </w:tcMar>
            <w:vAlign w:val="center"/>
          </w:tcPr>
          <w:p w14:paraId="0726D938">
            <w:pPr>
              <w:tabs>
                <w:tab w:val="left" w:pos="2127"/>
              </w:tabs>
              <w:overflowPunct w:val="0"/>
              <w:snapToGrid w:val="0"/>
              <w:spacing w:line="360" w:lineRule="auto"/>
              <w:rPr>
                <w:sz w:val="21"/>
                <w:szCs w:val="21"/>
              </w:rPr>
            </w:pP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上是</w:t>
            </w:r>
            <w:r>
              <w:rPr>
                <w:color w:val="FF0000"/>
                <w:sz w:val="21"/>
                <w:szCs w:val="21"/>
                <w:u w:val="single" w:color="000000"/>
              </w:rPr>
              <w:t>　</w:t>
            </w:r>
            <w:r>
              <w:rPr>
                <w:rFonts w:hint="eastAsia"/>
                <w:color w:val="FF0000"/>
                <w:sz w:val="21"/>
                <w:szCs w:val="21"/>
                <w:u w:val="single" w:color="000000"/>
              </w:rPr>
              <w:t>减函数</w:t>
            </w:r>
            <w:r>
              <w:rPr>
                <w:color w:val="FF0000"/>
                <w:sz w:val="21"/>
                <w:szCs w:val="21"/>
                <w:u w:val="single" w:color="000000"/>
              </w:rPr>
              <w:t>　</w:t>
            </w:r>
          </w:p>
        </w:tc>
      </w:tr>
    </w:tbl>
    <w:p w14:paraId="660EACA9"/>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21DB27D9">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6D74472F">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当对数函数的底数</w:t>
            </w:r>
            <w:r>
              <w:rPr>
                <w:i/>
                <w:sz w:val="21"/>
                <w:szCs w:val="21"/>
              </w:rPr>
              <w:t>a</w:t>
            </w:r>
            <w:r>
              <w:rPr>
                <w:rFonts w:eastAsia="楷体"/>
                <w:sz w:val="21"/>
                <w:szCs w:val="21"/>
              </w:rPr>
              <w:t>的大小不确定时</w:t>
            </w:r>
            <w:r>
              <w:rPr>
                <w:rFonts w:ascii="宋体" w:hAnsi="宋体"/>
                <w:sz w:val="21"/>
                <w:szCs w:val="21"/>
              </w:rPr>
              <w:t>，</w:t>
            </w:r>
            <w:r>
              <w:rPr>
                <w:rFonts w:eastAsia="楷体"/>
                <w:sz w:val="21"/>
                <w:szCs w:val="21"/>
              </w:rPr>
              <w:t>需分</w:t>
            </w:r>
            <w:r>
              <w:rPr>
                <w:i/>
                <w:sz w:val="21"/>
                <w:szCs w:val="21"/>
              </w:rPr>
              <w:t>a</w:t>
            </w:r>
            <w:r>
              <w:rPr>
                <w:rFonts w:ascii="宋体" w:hAnsi="宋体"/>
                <w:sz w:val="21"/>
                <w:szCs w:val="21"/>
              </w:rPr>
              <w:t>＞</w:t>
            </w:r>
            <w:r>
              <w:rPr>
                <w:sz w:val="21"/>
                <w:szCs w:val="21"/>
              </w:rPr>
              <w:t>1</w:t>
            </w:r>
            <w:r>
              <w:rPr>
                <w:rFonts w:eastAsia="楷体"/>
                <w:sz w:val="21"/>
                <w:szCs w:val="21"/>
              </w:rPr>
              <w:t>和</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两种情况进行讨论</w:t>
            </w:r>
            <w:r>
              <w:rPr>
                <w:rFonts w:ascii="宋体" w:hAnsi="宋体"/>
                <w:sz w:val="21"/>
                <w:szCs w:val="21"/>
              </w:rPr>
              <w:t>.</w:t>
            </w:r>
          </w:p>
        </w:tc>
      </w:tr>
    </w:tbl>
    <w:p w14:paraId="5D01BF96">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反函数</w:t>
      </w:r>
    </w:p>
    <w:p w14:paraId="0F8077DC">
      <w:pPr>
        <w:tabs>
          <w:tab w:val="left" w:pos="2127"/>
        </w:tabs>
        <w:overflowPunct w:val="0"/>
        <w:snapToGrid w:val="0"/>
        <w:spacing w:line="360" w:lineRule="auto"/>
        <w:rPr>
          <w:sz w:val="21"/>
          <w:szCs w:val="21"/>
        </w:rPr>
      </w:pPr>
      <w:r>
        <w:rPr>
          <w:rFonts w:hint="eastAsia"/>
          <w:sz w:val="21"/>
          <w:szCs w:val="21"/>
        </w:rPr>
        <w:t>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互为反函数</w:t>
      </w:r>
      <w:r>
        <w:rPr>
          <w:rFonts w:ascii="宋体" w:hAnsi="宋体"/>
          <w:sz w:val="21"/>
          <w:szCs w:val="21"/>
        </w:rPr>
        <w:t>，</w:t>
      </w:r>
      <w:r>
        <w:rPr>
          <w:rFonts w:hint="eastAsia"/>
          <w:sz w:val="21"/>
          <w:szCs w:val="21"/>
        </w:rPr>
        <w:t>它们的定义域与值域正好互换</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06FC1FBB">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728F1984">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eastAsia="楷体"/>
                <w:sz w:val="21"/>
                <w:szCs w:val="21"/>
              </w:rPr>
              <w:t>与</w:t>
            </w:r>
            <w:r>
              <w:rPr>
                <w:i/>
                <w:sz w:val="21"/>
                <w:szCs w:val="21"/>
              </w:rPr>
              <w:t>y</w:t>
            </w:r>
            <w:r>
              <w:rPr>
                <w:rFonts w:ascii="宋体" w:hAnsi="宋体"/>
                <w:sz w:val="21"/>
                <w:szCs w:val="21"/>
              </w:rPr>
              <w:t>＝</w:t>
            </w:r>
            <w:r>
              <w:rPr>
                <w:sz w:val="21"/>
                <w:szCs w:val="21"/>
              </w:rPr>
              <w:t>lo</w:t>
            </w:r>
            <m:oMath>
              <m:sSub>
                <m:sSubPr>
                  <m:ctrlPr>
                    <w:rPr>
                      <w:rFonts w:ascii="Cambria Math" w:hAnsi="Cambria Math"/>
                      <w:sz w:val="21"/>
                      <w:szCs w:val="21"/>
                    </w:rPr>
                  </m:ctrlPr>
                </m:sSubPr>
                <m:e>
                  <m:r>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sub>
              </m:sSub>
            </m:oMath>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的图象关于</w:t>
            </w:r>
            <w:r>
              <w:rPr>
                <w:i/>
                <w:sz w:val="21"/>
                <w:szCs w:val="21"/>
              </w:rPr>
              <w:t>x</w:t>
            </w:r>
            <w:r>
              <w:rPr>
                <w:rFonts w:eastAsia="楷体"/>
                <w:sz w:val="21"/>
                <w:szCs w:val="21"/>
              </w:rPr>
              <w:t>轴对称</w:t>
            </w:r>
            <w:r>
              <w:rPr>
                <w:rFonts w:ascii="宋体" w:hAnsi="宋体"/>
                <w:sz w:val="21"/>
                <w:szCs w:val="21"/>
              </w:rPr>
              <w:t>；</w:t>
            </w:r>
          </w:p>
          <w:p w14:paraId="2697A29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eastAsia="楷体"/>
                <w:sz w:val="21"/>
                <w:szCs w:val="21"/>
              </w:rPr>
              <w:t>的图象过定点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eastAsia="楷体"/>
                <w:sz w:val="21"/>
                <w:szCs w:val="21"/>
              </w:rPr>
              <w:t>且过点</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sz w:val="21"/>
                <w:szCs w:val="21"/>
              </w:rPr>
              <w:t>1</w:t>
            </w:r>
            <w:r>
              <w:rPr>
                <w:rFonts w:hint="eastAsia" w:eastAsia="Times New Roman"/>
                <w:sz w:val="21"/>
                <w:szCs w:val="21"/>
              </w:rPr>
              <w:t>）</w:t>
            </w:r>
            <w:r>
              <w:rPr>
                <w:rFonts w:ascii="宋体" w:hAnsi="宋体"/>
                <w:sz w:val="21"/>
                <w:szCs w:val="21"/>
              </w:rPr>
              <w:t>，</w:t>
            </w:r>
            <w:r>
              <w:rPr>
                <w:rFonts w:eastAsia="楷体"/>
                <w:sz w:val="21"/>
                <w:szCs w:val="21"/>
              </w:rPr>
              <w:t>函数图象只在第一、四象限</w:t>
            </w:r>
            <w:r>
              <w:rPr>
                <w:rFonts w:ascii="宋体" w:hAnsi="宋体"/>
                <w:sz w:val="21"/>
                <w:szCs w:val="21"/>
              </w:rPr>
              <w:t>；</w:t>
            </w:r>
          </w:p>
          <w:p w14:paraId="64DDD60E">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对数函数的图象与底数大小的比较</w:t>
            </w:r>
            <w:r>
              <w:rPr>
                <w:rFonts w:ascii="宋体" w:hAnsi="宋体"/>
                <w:sz w:val="21"/>
                <w:szCs w:val="21"/>
              </w:rPr>
              <w:t>：</w:t>
            </w:r>
            <w:r>
              <w:rPr>
                <w:rFonts w:eastAsia="楷体"/>
                <w:sz w:val="21"/>
                <w:szCs w:val="21"/>
              </w:rPr>
              <w:t>如图</w:t>
            </w:r>
            <w:r>
              <w:rPr>
                <w:rFonts w:ascii="宋体" w:hAnsi="宋体"/>
                <w:sz w:val="21"/>
                <w:szCs w:val="21"/>
              </w:rPr>
              <w:t>，</w:t>
            </w:r>
            <w:r>
              <w:rPr>
                <w:rFonts w:eastAsia="楷体"/>
                <w:sz w:val="21"/>
                <w:szCs w:val="21"/>
              </w:rPr>
              <w:t>作直线</w:t>
            </w:r>
            <w:r>
              <w:rPr>
                <w:i/>
                <w:sz w:val="21"/>
                <w:szCs w:val="21"/>
              </w:rPr>
              <w:t>y</w:t>
            </w:r>
            <w:r>
              <w:rPr>
                <w:rFonts w:ascii="宋体" w:hAnsi="宋体"/>
                <w:sz w:val="21"/>
                <w:szCs w:val="21"/>
              </w:rPr>
              <w:t>＝</w:t>
            </w:r>
            <w:r>
              <w:rPr>
                <w:sz w:val="21"/>
                <w:szCs w:val="21"/>
              </w:rPr>
              <w:t>1</w:t>
            </w:r>
            <w:r>
              <w:rPr>
                <w:rFonts w:ascii="宋体" w:hAnsi="宋体"/>
                <w:sz w:val="21"/>
                <w:szCs w:val="21"/>
              </w:rPr>
              <w:t>，</w:t>
            </w:r>
            <w:r>
              <w:rPr>
                <w:rFonts w:eastAsia="楷体"/>
                <w:sz w:val="21"/>
                <w:szCs w:val="21"/>
              </w:rPr>
              <w:t>则该直线与四个函数图象交点的横坐标为相应的底数</w:t>
            </w:r>
            <w:r>
              <w:rPr>
                <w:rFonts w:ascii="宋体" w:hAnsi="宋体"/>
                <w:sz w:val="21"/>
                <w:szCs w:val="21"/>
              </w:rPr>
              <w:t>.</w:t>
            </w:r>
            <w:r>
              <w:rPr>
                <w:rFonts w:eastAsia="楷体"/>
                <w:sz w:val="21"/>
                <w:szCs w:val="21"/>
              </w:rPr>
              <w:t>故</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由此我们可得到以下规律</w:t>
            </w:r>
            <w:r>
              <w:rPr>
                <w:rFonts w:ascii="宋体" w:hAnsi="宋体"/>
                <w:sz w:val="21"/>
                <w:szCs w:val="21"/>
              </w:rPr>
              <w:t>：</w:t>
            </w:r>
            <w:r>
              <w:rPr>
                <w:rFonts w:eastAsia="楷体"/>
                <w:sz w:val="21"/>
                <w:szCs w:val="21"/>
              </w:rPr>
              <w:t>在第一象限内从左到右底数逐渐增大</w:t>
            </w:r>
            <w:r>
              <w:rPr>
                <w:rFonts w:ascii="宋体" w:hAnsi="宋体"/>
                <w:sz w:val="21"/>
                <w:szCs w:val="21"/>
              </w:rPr>
              <w:t>.</w:t>
            </w:r>
          </w:p>
          <w:p w14:paraId="4B779D08">
            <w:pPr>
              <w:tabs>
                <w:tab w:val="left" w:pos="2127"/>
              </w:tabs>
              <w:overflowPunct w:val="0"/>
              <w:snapToGrid w:val="0"/>
              <w:spacing w:line="360" w:lineRule="auto"/>
              <w:jc w:val="center"/>
              <w:rPr>
                <w:sz w:val="21"/>
                <w:szCs w:val="21"/>
              </w:rPr>
            </w:pPr>
            <w:r>
              <w:rPr>
                <w:sz w:val="21"/>
                <w:szCs w:val="21"/>
              </w:rPr>
              <w:drawing>
                <wp:inline distT="0" distB="0" distL="0" distR="0">
                  <wp:extent cx="1137920" cy="831850"/>
                  <wp:effectExtent l="0" t="0" r="0" b="0"/>
                  <wp:docPr id="326" name="25xsp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25xsp2-35.jpg"/>
                          <pic:cNvPicPr>
                            <a:picLocks noChangeAspect="1"/>
                          </pic:cNvPicPr>
                        </pic:nvPicPr>
                        <pic:blipFill>
                          <a:blip r:embed="rId13"/>
                          <a:stretch>
                            <a:fillRect/>
                          </a:stretch>
                        </pic:blipFill>
                        <pic:spPr>
                          <a:xfrm>
                            <a:off x="0" y="0"/>
                            <a:ext cx="1138480" cy="831850"/>
                          </a:xfrm>
                          <a:prstGeom prst="rect">
                            <a:avLst/>
                          </a:prstGeom>
                        </pic:spPr>
                      </pic:pic>
                    </a:graphicData>
                  </a:graphic>
                </wp:inline>
              </w:drawing>
            </w:r>
          </w:p>
        </w:tc>
      </w:tr>
    </w:tbl>
    <w:p w14:paraId="009FA78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27" name="例1彩.jpg" descr="id:21475197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例1彩.jpg" descr="id:2147519714;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hint="eastAsia"/>
          <w:sz w:val="21"/>
          <w:szCs w:val="21"/>
        </w:rPr>
        <w:t>与</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sub>
        </m:sSub>
      </m:oMath>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在同一坐标系中的大致图象是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BA63F55">
      <w:pPr>
        <w:tabs>
          <w:tab w:val="left" w:pos="2127"/>
        </w:tabs>
        <w:overflowPunct w:val="0"/>
        <w:snapToGrid w:val="0"/>
        <w:spacing w:line="360" w:lineRule="auto"/>
        <w:jc w:val="center"/>
        <w:rPr>
          <w:sz w:val="21"/>
          <w:szCs w:val="21"/>
        </w:rPr>
      </w:pPr>
      <w:r>
        <w:rPr>
          <w:sz w:val="21"/>
          <w:szCs w:val="21"/>
        </w:rPr>
        <w:drawing>
          <wp:inline distT="0" distB="0" distL="0" distR="0">
            <wp:extent cx="2974975" cy="779780"/>
            <wp:effectExtent l="0" t="0" r="0" b="0"/>
            <wp:docPr id="328" name="26bycsx2-20.jpg" descr="id:21475197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26bycsx2-20.jpg" descr="id:2147519721;FounderCES"/>
                    <pic:cNvPicPr>
                      <a:picLocks noChangeAspect="1"/>
                    </pic:cNvPicPr>
                  </pic:nvPicPr>
                  <pic:blipFill>
                    <a:blip r:embed="rId15"/>
                    <a:stretch>
                      <a:fillRect/>
                    </a:stretch>
                  </pic:blipFill>
                  <pic:spPr>
                    <a:xfrm>
                      <a:off x="0" y="0"/>
                      <a:ext cx="2974997" cy="779780"/>
                    </a:xfrm>
                    <a:prstGeom prst="rect">
                      <a:avLst/>
                    </a:prstGeom>
                  </pic:spPr>
                </pic:pic>
              </a:graphicData>
            </a:graphic>
          </wp:inline>
        </w:drawing>
      </w:r>
    </w:p>
    <w:p w14:paraId="45B79C6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由指数函数的图象</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由指数函数的图象</w:t>
      </w:r>
      <w:r>
        <w:rPr>
          <w:rFonts w:ascii="宋体" w:hAnsi="宋体"/>
          <w:color w:val="FF0000"/>
          <w:sz w:val="21"/>
          <w:szCs w:val="21"/>
        </w:rPr>
        <w:t>，</w:t>
      </w:r>
      <w:r>
        <w:rPr>
          <w:rFonts w:eastAsia="仿宋"/>
          <w:color w:val="FF0000"/>
          <w:sz w:val="21"/>
          <w:szCs w:val="21"/>
        </w:rPr>
        <w:t>可得</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由指数函数的图象</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由指数函数的图象</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70EBB5F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sty m:val="p"/>
                    </m:rPr>
                    <w:rPr>
                      <w:rFonts w:ascii="Cambria Math" w:hAnsi="Cambria Math"/>
                      <w:sz w:val="21"/>
                      <w:szCs w:val="21"/>
                    </w:rPr>
                    <m:t>lo</m:t>
                  </m:r>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r>
                <m:e>
                  <m:sSup>
                    <m:sSupPr>
                      <m:ctrlPr>
                        <w:rPr>
                          <w:rFonts w:ascii="Cambria Math" w:hAnsi="Cambria Math"/>
                          <w:sz w:val="21"/>
                          <w:szCs w:val="21"/>
                        </w:rPr>
                      </m:ctrlPr>
                    </m:sSupPr>
                    <m:e>
                      <m:r>
                        <m:rPr>
                          <m:sty m:val="p"/>
                        </m:rPr>
                        <w:rPr>
                          <w:rFonts w:ascii="Cambria Math"/>
                          <w:sz w:val="21"/>
                          <w:szCs w:val="21"/>
                        </w:rPr>
                        <m:t>3</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关于</w:t>
      </w:r>
      <w:r>
        <w:rPr>
          <w:i/>
          <w:sz w:val="21"/>
          <w:szCs w:val="21"/>
        </w:rPr>
        <w:t>x</w:t>
      </w:r>
      <w:r>
        <w:rPr>
          <w:rFonts w:hint="eastAsia"/>
          <w:sz w:val="21"/>
          <w:szCs w:val="21"/>
        </w:rPr>
        <w:t>的方程</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有且只有一个实根</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172BCE1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问题等价于函数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eastAsia="仿宋"/>
          <w:color w:val="FF0000"/>
          <w:sz w:val="21"/>
          <w:szCs w:val="21"/>
        </w:rPr>
        <w:t>的图象有且只有一个交点</w:t>
      </w:r>
      <w:r>
        <w:rPr>
          <w:rFonts w:ascii="宋体" w:hAnsi="宋体"/>
          <w:color w:val="FF0000"/>
          <w:sz w:val="21"/>
          <w:szCs w:val="21"/>
        </w:rPr>
        <w:t>，</w:t>
      </w:r>
      <w:r>
        <w:rPr>
          <w:rFonts w:eastAsia="仿宋"/>
          <w:color w:val="FF0000"/>
          <w:sz w:val="21"/>
          <w:szCs w:val="21"/>
        </w:rPr>
        <w:t>结合函数图象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可知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BD14D5D">
      <w:pPr>
        <w:tabs>
          <w:tab w:val="left" w:pos="2127"/>
        </w:tabs>
        <w:overflowPunct w:val="0"/>
        <w:snapToGrid w:val="0"/>
        <w:spacing w:line="360" w:lineRule="auto"/>
        <w:jc w:val="center"/>
        <w:rPr>
          <w:sz w:val="21"/>
          <w:szCs w:val="21"/>
        </w:rPr>
      </w:pPr>
      <w:r>
        <w:rPr>
          <w:color w:val="FF0000"/>
          <w:sz w:val="21"/>
          <w:szCs w:val="21"/>
        </w:rPr>
        <w:drawing>
          <wp:inline distT="0" distB="0" distL="0" distR="0">
            <wp:extent cx="977900" cy="926465"/>
            <wp:effectExtent l="0" t="0" r="0" b="0"/>
            <wp:docPr id="329" name="23xys2-57.jpg" descr="id:21475197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23xys2-57.jpg" descr="id:2147519728;FounderCES"/>
                    <pic:cNvPicPr>
                      <a:picLocks noChangeAspect="1"/>
                    </pic:cNvPicPr>
                  </pic:nvPicPr>
                  <pic:blipFill>
                    <a:blip r:embed="rId16"/>
                    <a:stretch>
                      <a:fillRect/>
                    </a:stretch>
                  </pic:blipFill>
                  <pic:spPr>
                    <a:xfrm>
                      <a:off x="0" y="0"/>
                      <a:ext cx="978019" cy="926465"/>
                    </a:xfrm>
                    <a:prstGeom prst="rect">
                      <a:avLst/>
                    </a:prstGeom>
                  </pic:spPr>
                </pic:pic>
              </a:graphicData>
            </a:graphic>
          </wp:inline>
        </w:drawing>
      </w:r>
    </w:p>
    <w:p w14:paraId="0D2BAA04">
      <w:pPr>
        <w:tabs>
          <w:tab w:val="left" w:pos="2127"/>
        </w:tabs>
        <w:overflowPunct w:val="0"/>
        <w:snapToGrid w:val="0"/>
        <w:spacing w:line="360" w:lineRule="auto"/>
        <w:rPr>
          <w:rFonts w:ascii="微软雅黑" w:hAnsi="微软雅黑" w:eastAsia="微软雅黑"/>
          <w:b/>
          <w:color w:val="7030A0"/>
          <w:sz w:val="21"/>
          <w:szCs w:val="21"/>
        </w:rPr>
      </w:pPr>
      <w:r>
        <w:rPr>
          <w:rFonts w:ascii="微软雅黑" w:hAnsi="微软雅黑" w:eastAsia="微软雅黑"/>
          <w:b/>
          <w:color w:val="7030A0"/>
          <w:sz w:val="21"/>
          <w:szCs w:val="21"/>
        </w:rPr>
        <w:t>规律方法</w:t>
      </w:r>
    </w:p>
    <w:p w14:paraId="14DD4C47">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对数函数图象的识别及应用方法</w:t>
      </w:r>
    </w:p>
    <w:p w14:paraId="6E155C2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在识别函数图象时</w:t>
      </w:r>
      <w:r>
        <w:rPr>
          <w:rFonts w:ascii="宋体" w:hAnsi="宋体"/>
          <w:sz w:val="21"/>
          <w:szCs w:val="21"/>
        </w:rPr>
        <w:t>，</w:t>
      </w:r>
      <w:r>
        <w:rPr>
          <w:rFonts w:eastAsia="楷体"/>
          <w:sz w:val="21"/>
          <w:szCs w:val="21"/>
        </w:rPr>
        <w:t>要善于利用已知函数的性质、函数图象上的特殊点</w:t>
      </w:r>
      <w:r>
        <w:rPr>
          <w:rFonts w:ascii="宋体" w:hAnsi="宋体"/>
          <w:sz w:val="21"/>
          <w:szCs w:val="21"/>
        </w:rPr>
        <w:t>（</w:t>
      </w:r>
      <w:r>
        <w:rPr>
          <w:rFonts w:eastAsia="楷体"/>
          <w:sz w:val="21"/>
          <w:szCs w:val="21"/>
        </w:rPr>
        <w:t>与坐标轴的交点、最高点、最低点等</w:t>
      </w:r>
      <w:r>
        <w:rPr>
          <w:rFonts w:ascii="宋体" w:hAnsi="宋体"/>
          <w:sz w:val="21"/>
          <w:szCs w:val="21"/>
        </w:rPr>
        <w:t>）</w:t>
      </w:r>
      <w:r>
        <w:rPr>
          <w:rFonts w:eastAsia="楷体"/>
          <w:sz w:val="21"/>
          <w:szCs w:val="21"/>
        </w:rPr>
        <w:t>排除不符合要求的选项</w:t>
      </w:r>
      <w:r>
        <w:rPr>
          <w:rFonts w:ascii="宋体" w:hAnsi="宋体"/>
          <w:sz w:val="21"/>
          <w:szCs w:val="21"/>
        </w:rPr>
        <w:t>；</w:t>
      </w:r>
    </w:p>
    <w:p w14:paraId="447C057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一些对数型方程、不等式问题常转化为相应的函数图象问题</w:t>
      </w:r>
      <w:r>
        <w:rPr>
          <w:rFonts w:ascii="宋体" w:hAnsi="宋体"/>
          <w:sz w:val="21"/>
          <w:szCs w:val="21"/>
        </w:rPr>
        <w:t>，</w:t>
      </w:r>
      <w:r>
        <w:rPr>
          <w:rFonts w:eastAsia="楷体"/>
          <w:sz w:val="21"/>
          <w:szCs w:val="21"/>
        </w:rPr>
        <w:t>利用数形结合法求解</w:t>
      </w:r>
      <w:r>
        <w:rPr>
          <w:rFonts w:ascii="宋体" w:hAnsi="宋体"/>
          <w:sz w:val="21"/>
          <w:szCs w:val="21"/>
        </w:rPr>
        <w:t>.</w:t>
      </w:r>
    </w:p>
    <w:p w14:paraId="5FF7F2E5">
      <w:pPr>
        <w:tabs>
          <w:tab w:val="left" w:pos="2127"/>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满足的关系是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7CCC0B4D">
      <w:pPr>
        <w:tabs>
          <w:tab w:val="left" w:pos="2127"/>
        </w:tabs>
        <w:overflowPunct w:val="0"/>
        <w:snapToGrid w:val="0"/>
        <w:spacing w:line="360" w:lineRule="auto"/>
        <w:jc w:val="center"/>
        <w:rPr>
          <w:sz w:val="21"/>
          <w:szCs w:val="21"/>
        </w:rPr>
      </w:pPr>
      <w:r>
        <w:rPr>
          <w:sz w:val="21"/>
          <w:szCs w:val="21"/>
        </w:rPr>
        <w:drawing>
          <wp:inline distT="0" distB="0" distL="0" distR="0">
            <wp:extent cx="809625" cy="737235"/>
            <wp:effectExtent l="0" t="0" r="0" b="0"/>
            <wp:docPr id="330" name="26bycsx2-19.jpg" descr="id:21475197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26bycsx2-19.jpg" descr="id:2147519743;FounderCES"/>
                    <pic:cNvPicPr>
                      <a:picLocks noChangeAspect="1"/>
                    </pic:cNvPicPr>
                  </pic:nvPicPr>
                  <pic:blipFill>
                    <a:blip r:embed="rId17"/>
                    <a:stretch>
                      <a:fillRect/>
                    </a:stretch>
                  </pic:blipFill>
                  <pic:spPr>
                    <a:xfrm>
                      <a:off x="0" y="0"/>
                      <a:ext cx="810048" cy="737235"/>
                    </a:xfrm>
                    <a:prstGeom prst="rect">
                      <a:avLst/>
                    </a:prstGeom>
                  </pic:spPr>
                </pic:pic>
              </a:graphicData>
            </a:graphic>
          </wp:inline>
        </w:drawing>
      </w:r>
    </w:p>
    <w:p w14:paraId="4045CC2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b</w:t>
      </w:r>
      <w:r>
        <w:rPr>
          <w:rFonts w:ascii="宋体" w:hAnsi="宋体"/>
          <w:sz w:val="21"/>
          <w:szCs w:val="21"/>
        </w:rPr>
        <w:t>＜</w:t>
      </w:r>
      <w:r>
        <w:rPr>
          <w:sz w:val="21"/>
          <w:szCs w:val="21"/>
        </w:rPr>
        <w:t>1</w:t>
      </w:r>
    </w:p>
    <w:p w14:paraId="06CCBF2B">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p>
    <w:p w14:paraId="157C2BE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a</w:t>
      </w:r>
      <w:r>
        <w:rPr>
          <w:rFonts w:ascii="宋体" w:hAnsi="宋体"/>
          <w:sz w:val="21"/>
          <w:szCs w:val="21"/>
        </w:rPr>
        <w:t>＜</w:t>
      </w:r>
      <w:r>
        <w:rPr>
          <w:sz w:val="21"/>
          <w:szCs w:val="21"/>
        </w:rPr>
        <w:t>1</w:t>
      </w:r>
    </w:p>
    <w:p w14:paraId="0DD08B1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b</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p>
    <w:p w14:paraId="5260DBD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由函数图象可知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为增函数</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函数图象与</w:t>
      </w:r>
      <w:r>
        <w:rPr>
          <w:i/>
          <w:color w:val="FF0000"/>
          <w:sz w:val="21"/>
          <w:szCs w:val="21"/>
        </w:rPr>
        <w:t>y</w:t>
      </w:r>
      <w:r>
        <w:rPr>
          <w:rFonts w:eastAsia="仿宋"/>
          <w:color w:val="FF0000"/>
          <w:sz w:val="21"/>
          <w:szCs w:val="21"/>
        </w:rPr>
        <w:t>轴的交点坐标为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b</w:t>
      </w:r>
      <w:r>
        <w:rPr>
          <w:rFonts w:ascii="宋体" w:hAnsi="宋体"/>
          <w:color w:val="FF0000"/>
          <w:sz w:val="21"/>
          <w:szCs w:val="21"/>
        </w:rPr>
        <w:t>），</w:t>
      </w:r>
      <w:r>
        <w:rPr>
          <w:rFonts w:eastAsia="仿宋"/>
          <w:color w:val="FF0000"/>
          <w:sz w:val="21"/>
          <w:szCs w:val="21"/>
        </w:rPr>
        <w:t>由函数图象可知</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DC3DEC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3</w:t>
      </w:r>
      <w:r>
        <w:rPr>
          <w:i/>
          <w:sz w:val="21"/>
          <w:szCs w:val="21"/>
        </w:rPr>
        <w:t>x</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rPr>
        <w:t>4</w:t>
      </w:r>
      <w:r>
        <w:rPr>
          <w:i/>
          <w:sz w:val="21"/>
          <w:szCs w:val="21"/>
        </w:rPr>
        <w:t>b</w:t>
      </w:r>
      <w:r>
        <w:rPr>
          <w:rFonts w:hint="eastAsia"/>
          <w:sz w:val="21"/>
          <w:szCs w:val="21"/>
        </w:rPr>
        <w:t>的取值范围是</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3DE25E8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58A149E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5</w:t>
      </w:r>
      <w:r>
        <w:rPr>
          <w:rFonts w:ascii="宋体" w:hAnsi="宋体"/>
          <w:sz w:val="21"/>
          <w:szCs w:val="21"/>
        </w:rPr>
        <w:t>，＋∞）</w:t>
      </w:r>
    </w:p>
    <w:p w14:paraId="3050B429">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画出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b</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且</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令</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由对勾函数的性质可知</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故</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b</w:t>
      </w:r>
      <w:r>
        <w:rPr>
          <w:rFonts w:eastAsia="仿宋"/>
          <w:color w:val="FF0000"/>
          <w:sz w:val="21"/>
          <w:szCs w:val="21"/>
        </w:rPr>
        <w:t>的取值范围是</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90CB521">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72515" cy="667385"/>
            <wp:effectExtent l="0" t="0" r="0" b="0"/>
            <wp:docPr id="331" name="27byljcsx2-69.jpg" descr="id:21475197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27byljcsx2-69.jpg" descr="id:2147519750;FounderCES"/>
                    <pic:cNvPicPr>
                      <a:picLocks noChangeAspect="1"/>
                    </pic:cNvPicPr>
                  </pic:nvPicPr>
                  <pic:blipFill>
                    <a:blip r:embed="rId18"/>
                    <a:stretch>
                      <a:fillRect/>
                    </a:stretch>
                  </pic:blipFill>
                  <pic:spPr>
                    <a:xfrm>
                      <a:off x="0" y="0"/>
                      <a:ext cx="1072961" cy="667385"/>
                    </a:xfrm>
                    <a:prstGeom prst="rect">
                      <a:avLst/>
                    </a:prstGeom>
                  </pic:spPr>
                </pic:pic>
              </a:graphicData>
            </a:graphic>
          </wp:inline>
        </w:drawing>
      </w:r>
    </w:p>
    <w:p w14:paraId="153FA161">
      <w:pPr>
        <w:tabs>
          <w:tab w:val="left" w:pos="2127"/>
        </w:tabs>
        <w:overflowPunct w:val="0"/>
        <w:snapToGrid w:val="0"/>
        <w:spacing w:line="360" w:lineRule="auto"/>
        <w:rPr>
          <w:sz w:val="21"/>
          <w:szCs w:val="21"/>
        </w:rPr>
      </w:pPr>
      <w:r>
        <w:rPr>
          <w:rFonts w:ascii="微软雅黑" w:hAnsi="微软雅黑" w:eastAsia="微软雅黑"/>
          <w:b/>
          <w:sz w:val="21"/>
          <w:szCs w:val="21"/>
        </w:rPr>
        <w:t>对数函数的性质及应用</w:t>
      </w:r>
    </w:p>
    <w:p w14:paraId="41133509">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32" name="考点二彩.jpg" descr="id:21475197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考点二彩.jpg" descr="id:2147519757;FounderCES"/>
                    <pic:cNvPicPr>
                      <a:picLocks noChangeAspect="1"/>
                    </pic:cNvPicPr>
                  </pic:nvPicPr>
                  <pic:blipFill>
                    <a:blip r:embed="rId19"/>
                    <a:stretch>
                      <a:fillRect/>
                    </a:stretch>
                  </pic:blipFill>
                  <pic:spPr>
                    <a:xfrm>
                      <a:off x="0" y="0"/>
                      <a:ext cx="2963397" cy="237490"/>
                    </a:xfrm>
                    <a:prstGeom prst="rect">
                      <a:avLst/>
                    </a:prstGeom>
                  </pic:spPr>
                </pic:pic>
              </a:graphicData>
            </a:graphic>
          </wp:inline>
        </w:drawing>
      </w:r>
    </w:p>
    <w:p w14:paraId="2E4F3D73">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比较大小</w:t>
      </w:r>
    </w:p>
    <w:p w14:paraId="6FAF28DD">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33" name="例2彩.jpg" descr="id:21475197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例2彩.jpg" descr="id:2147519764;FounderCES"/>
                    <pic:cNvPicPr>
                      <a:picLocks noChangeAspect="1"/>
                    </pic:cNvPicPr>
                  </pic:nvPicPr>
                  <pic:blipFill>
                    <a:blip r:embed="rId20"/>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log</w:t>
      </w:r>
      <w:r>
        <w:rPr>
          <w:sz w:val="21"/>
          <w:szCs w:val="21"/>
          <w:vertAlign w:val="subscript"/>
        </w:rPr>
        <w:t>5</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8</w:t>
      </w:r>
      <w:r>
        <w:rPr>
          <w:sz w:val="21"/>
          <w:szCs w:val="21"/>
        </w:rPr>
        <w:t>3</w:t>
      </w:r>
      <w:r>
        <w:rPr>
          <w:rFonts w:ascii="宋体" w:hAnsi="宋体"/>
          <w:sz w:val="21"/>
          <w:szCs w:val="21"/>
        </w:rPr>
        <w:t>，</w:t>
      </w:r>
      <w:r>
        <w:rPr>
          <w:i/>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则下列判断正确的是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1E9E1C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r>
        <w:rPr>
          <w:rFonts w:hint="eastAsia"/>
          <w:sz w:val="21"/>
          <w:szCs w:val="21"/>
        </w:rPr>
        <w:tab/>
      </w:r>
      <w:r>
        <w:rPr>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4636D6A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p>
    <w:p w14:paraId="20BD66E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2</w:t>
      </w:r>
      <w:r>
        <w:rPr>
          <w:rFonts w:ascii="宋体" w:hAnsi="宋体"/>
          <w:color w:val="FF0000"/>
          <w:sz w:val="21"/>
          <w:szCs w:val="21"/>
        </w:rPr>
        <w:t>＜</w:t>
      </w:r>
      <w:r>
        <w:rPr>
          <w:color w:val="FF0000"/>
          <w:sz w:val="21"/>
          <w:szCs w:val="21"/>
        </w:rPr>
        <w:t>log</w:t>
      </w:r>
      <w:r>
        <w:rPr>
          <w:color w:val="FF0000"/>
          <w:sz w:val="21"/>
          <w:szCs w:val="21"/>
          <w:vertAlign w:val="subscript"/>
        </w:rPr>
        <w:t>4</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log</w:t>
      </w:r>
      <w:r>
        <w:rPr>
          <w:color w:val="FF0000"/>
          <w:sz w:val="21"/>
          <w:szCs w:val="21"/>
          <w:vertAlign w:val="subscript"/>
        </w:rPr>
        <w:t>8</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9</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D4F989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江苏南京、盐城模拟</w:t>
      </w:r>
      <w:r>
        <w:rPr>
          <w:rFonts w:ascii="宋体" w:hAnsi="宋体"/>
          <w:sz w:val="21"/>
          <w:szCs w:val="21"/>
        </w:rPr>
        <w:t>）</w:t>
      </w:r>
      <w:r>
        <w:rPr>
          <w:rFonts w:hint="eastAsia"/>
          <w:sz w:val="21"/>
          <w:szCs w:val="21"/>
        </w:rPr>
        <w:t>已知</w:t>
      </w:r>
      <w:r>
        <w:rPr>
          <w:i/>
          <w:sz w:val="21"/>
          <w:szCs w:val="21"/>
        </w:rPr>
        <w:t>x</w:t>
      </w:r>
      <w:r>
        <w:rPr>
          <w:rFonts w:ascii="宋体" w:hAnsi="宋体"/>
          <w:sz w:val="21"/>
          <w:szCs w:val="21"/>
        </w:rPr>
        <w:t>，</w:t>
      </w:r>
      <w:r>
        <w:rPr>
          <w:i/>
          <w:sz w:val="21"/>
          <w:szCs w:val="21"/>
        </w:rPr>
        <w:t>y</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且</w:t>
      </w:r>
      <w:r>
        <w:rPr>
          <w:sz w:val="21"/>
          <w:szCs w:val="21"/>
        </w:rPr>
        <w:t>12</w:t>
      </w:r>
      <w:r>
        <w:rPr>
          <w:i/>
          <w:sz w:val="21"/>
          <w:szCs w:val="21"/>
          <w:vertAlign w:val="superscript"/>
        </w:rPr>
        <w:t>x</w:t>
      </w:r>
      <w:r>
        <w:rPr>
          <w:rFonts w:ascii="宋体" w:hAnsi="宋体"/>
          <w:sz w:val="21"/>
          <w:szCs w:val="21"/>
        </w:rPr>
        <w:t>＝</w:t>
      </w:r>
      <w:r>
        <w:rPr>
          <w:sz w:val="21"/>
          <w:szCs w:val="21"/>
        </w:rPr>
        <w:t>3</w:t>
      </w:r>
      <w:r>
        <w:rPr>
          <w:rFonts w:ascii="宋体" w:hAnsi="宋体"/>
          <w:sz w:val="21"/>
          <w:szCs w:val="21"/>
        </w:rPr>
        <w:t>，</w:t>
      </w:r>
      <w:r>
        <w:rPr>
          <w:sz w:val="21"/>
          <w:szCs w:val="21"/>
        </w:rPr>
        <w:t>12</w:t>
      </w:r>
      <w:r>
        <w:rPr>
          <w:i/>
          <w:sz w:val="21"/>
          <w:szCs w:val="21"/>
          <w:vertAlign w:val="superscript"/>
        </w:rPr>
        <w:t>y</w:t>
      </w:r>
      <w:r>
        <w:rPr>
          <w:rFonts w:ascii="宋体" w:hAnsi="宋体"/>
          <w:sz w:val="21"/>
          <w:szCs w:val="21"/>
        </w:rPr>
        <w:t>＝</w:t>
      </w:r>
      <w:r>
        <w:rPr>
          <w:sz w:val="21"/>
          <w:szCs w:val="21"/>
        </w:rPr>
        <w:t>4</w:t>
      </w:r>
      <w:r>
        <w:rPr>
          <w:rFonts w:ascii="宋体" w:hAnsi="宋体"/>
          <w:sz w:val="21"/>
          <w:szCs w:val="21"/>
        </w:rPr>
        <w:t>，</w:t>
      </w:r>
      <w:r>
        <w:rPr>
          <w:rFonts w:hint="eastAsia"/>
          <w:sz w:val="21"/>
          <w:szCs w:val="21"/>
        </w:rPr>
        <w:t>则下列不等式成立的是</w:t>
      </w:r>
      <w:r>
        <w:rPr>
          <w:rFonts w:ascii="宋体" w:hAnsi="宋体"/>
          <w:sz w:val="21"/>
          <w:szCs w:val="21"/>
        </w:rPr>
        <w:t>（</w:t>
      </w:r>
      <w:r>
        <w:rPr>
          <w:sz w:val="21"/>
          <w:szCs w:val="21"/>
        </w:rPr>
        <w:t>　</w:t>
      </w:r>
      <w:r>
        <w:rPr>
          <w:color w:val="FF0000"/>
          <w:sz w:val="21"/>
          <w:szCs w:val="21"/>
        </w:rPr>
        <w:t>ACD</w:t>
      </w:r>
      <w:r>
        <w:rPr>
          <w:sz w:val="21"/>
          <w:szCs w:val="21"/>
        </w:rPr>
        <w:t>　</w:t>
      </w:r>
      <w:r>
        <w:rPr>
          <w:rFonts w:ascii="宋体" w:hAnsi="宋体"/>
          <w:sz w:val="21"/>
          <w:szCs w:val="21"/>
        </w:rPr>
        <w:t>）</w:t>
      </w:r>
    </w:p>
    <w:p w14:paraId="1791BF1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p>
    <w:p w14:paraId="50F49E6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x</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y</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1AC74A8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12</w:t>
      </w:r>
      <w:r>
        <w:rPr>
          <w:i/>
          <w:color w:val="FF0000"/>
          <w:sz w:val="21"/>
          <w:szCs w:val="21"/>
          <w:vertAlign w:val="superscript"/>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12</w:t>
      </w:r>
      <w:r>
        <w:rPr>
          <w:i/>
          <w:color w:val="FF0000"/>
          <w:sz w:val="21"/>
          <w:szCs w:val="21"/>
          <w:vertAlign w:val="superscript"/>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12</w:t>
      </w:r>
      <w:r>
        <w:rPr>
          <w:color w:val="FF0000"/>
          <w:sz w:val="21"/>
          <w:szCs w:val="21"/>
        </w:rPr>
        <w:t>3</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12</w:t>
      </w:r>
      <w:r>
        <w:rPr>
          <w:color w:val="FF0000"/>
          <w:sz w:val="21"/>
          <w:szCs w:val="21"/>
        </w:rPr>
        <w:t>4</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12</w:t>
      </w:r>
      <w:r>
        <w:rPr>
          <w:i/>
          <w:color w:val="FF0000"/>
          <w:sz w:val="21"/>
          <w:szCs w:val="21"/>
        </w:rPr>
        <w:t>x</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12</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12</w:t>
      </w:r>
      <w:r>
        <w:rPr>
          <w:color w:val="FF0000"/>
          <w:sz w:val="21"/>
          <w:szCs w:val="21"/>
        </w:rPr>
        <w:t>4</w:t>
      </w:r>
      <w:r>
        <w:rPr>
          <w:rFonts w:ascii="宋体" w:hAnsi="宋体"/>
          <w:color w:val="FF0000"/>
          <w:sz w:val="21"/>
          <w:szCs w:val="21"/>
        </w:rPr>
        <w:t>＝</w:t>
      </w:r>
      <w:r>
        <w:rPr>
          <w:color w:val="FF0000"/>
          <w:sz w:val="21"/>
          <w:szCs w:val="21"/>
        </w:rPr>
        <w:t>log</w:t>
      </w:r>
      <w:r>
        <w:rPr>
          <w:color w:val="FF0000"/>
          <w:sz w:val="21"/>
          <w:szCs w:val="21"/>
          <w:vertAlign w:val="subscript"/>
        </w:rPr>
        <w:t>12</w:t>
      </w:r>
      <w:r>
        <w:rPr>
          <w:color w:val="FF0000"/>
          <w:sz w:val="21"/>
          <w:szCs w:val="21"/>
        </w:rPr>
        <w:t>12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xy</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y</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当且仅当</w:t>
      </w:r>
      <w:r>
        <w:rPr>
          <w:i/>
          <w:color w:val="FF0000"/>
          <w:sz w:val="21"/>
          <w:szCs w:val="21"/>
        </w:rPr>
        <w:t>x</w:t>
      </w:r>
      <w:r>
        <w:rPr>
          <w:rFonts w:ascii="宋体" w:hAnsi="宋体"/>
          <w:color w:val="FF0000"/>
          <w:sz w:val="21"/>
          <w:szCs w:val="21"/>
        </w:rPr>
        <w:t>＝</w:t>
      </w:r>
      <w:r>
        <w:rPr>
          <w:i/>
          <w:color w:val="FF0000"/>
          <w:sz w:val="21"/>
          <w:szCs w:val="21"/>
        </w:rPr>
        <w:t>y</w:t>
      </w:r>
      <w:r>
        <w:rPr>
          <w:rFonts w:eastAsia="仿宋"/>
          <w:color w:val="FF0000"/>
          <w:sz w:val="21"/>
          <w:szCs w:val="21"/>
        </w:rPr>
        <w:t>时等号成立</w:t>
      </w:r>
      <w:r>
        <w:rPr>
          <w:rFonts w:ascii="宋体" w:hAnsi="宋体"/>
          <w:color w:val="FF0000"/>
          <w:sz w:val="21"/>
          <w:szCs w:val="21"/>
        </w:rPr>
        <w:t>，</w:t>
      </w:r>
      <w:r>
        <w:rPr>
          <w:rFonts w:eastAsia="仿宋"/>
          <w:color w:val="FF0000"/>
          <w:sz w:val="21"/>
          <w:szCs w:val="21"/>
        </w:rPr>
        <w:t>而</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y</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xy</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xy</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y</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p>
    <w:p w14:paraId="6FCCB98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6949938">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比较对数式大小的方法</w:t>
      </w:r>
    </w:p>
    <w:p w14:paraId="53ADA80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当底数为同一常数时</w:t>
      </w:r>
      <w:r>
        <w:rPr>
          <w:rFonts w:ascii="宋体" w:hAnsi="宋体"/>
          <w:sz w:val="21"/>
          <w:szCs w:val="21"/>
        </w:rPr>
        <w:t>，</w:t>
      </w:r>
      <w:r>
        <w:rPr>
          <w:rFonts w:eastAsia="楷体"/>
          <w:sz w:val="21"/>
          <w:szCs w:val="21"/>
        </w:rPr>
        <w:t>可由对数函数的单调性比较大小</w:t>
      </w:r>
      <w:r>
        <w:rPr>
          <w:rFonts w:ascii="宋体" w:hAnsi="宋体"/>
          <w:sz w:val="21"/>
          <w:szCs w:val="21"/>
        </w:rPr>
        <w:t>；</w:t>
      </w:r>
    </w:p>
    <w:p w14:paraId="4BA4CB5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当底数为同一字母时</w:t>
      </w:r>
      <w:r>
        <w:rPr>
          <w:rFonts w:ascii="宋体" w:hAnsi="宋体"/>
          <w:sz w:val="21"/>
          <w:szCs w:val="21"/>
        </w:rPr>
        <w:t>，</w:t>
      </w:r>
      <w:r>
        <w:rPr>
          <w:rFonts w:eastAsia="楷体"/>
          <w:sz w:val="21"/>
          <w:szCs w:val="21"/>
        </w:rPr>
        <w:t>需对底数进行分类讨论</w:t>
      </w:r>
      <w:r>
        <w:rPr>
          <w:rFonts w:ascii="宋体" w:hAnsi="宋体"/>
          <w:sz w:val="21"/>
          <w:szCs w:val="21"/>
        </w:rPr>
        <w:t>；</w:t>
      </w:r>
    </w:p>
    <w:p w14:paraId="62CEE336">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当底数不同</w:t>
      </w:r>
      <w:r>
        <w:rPr>
          <w:rFonts w:ascii="宋体" w:hAnsi="宋体"/>
          <w:sz w:val="21"/>
          <w:szCs w:val="21"/>
        </w:rPr>
        <w:t>，</w:t>
      </w:r>
      <w:r>
        <w:rPr>
          <w:rFonts w:eastAsia="楷体"/>
          <w:sz w:val="21"/>
          <w:szCs w:val="21"/>
        </w:rPr>
        <w:t>真数相同时</w:t>
      </w:r>
      <w:r>
        <w:rPr>
          <w:rFonts w:ascii="宋体" w:hAnsi="宋体"/>
          <w:sz w:val="21"/>
          <w:szCs w:val="21"/>
        </w:rPr>
        <w:t>，</w:t>
      </w:r>
      <w:r>
        <w:rPr>
          <w:rFonts w:eastAsia="楷体"/>
          <w:sz w:val="21"/>
          <w:szCs w:val="21"/>
        </w:rPr>
        <w:t>先用换底公式化为同底后</w:t>
      </w:r>
      <w:r>
        <w:rPr>
          <w:rFonts w:ascii="宋体" w:hAnsi="宋体"/>
          <w:sz w:val="21"/>
          <w:szCs w:val="21"/>
        </w:rPr>
        <w:t>，</w:t>
      </w:r>
      <w:r>
        <w:rPr>
          <w:rFonts w:eastAsia="楷体"/>
          <w:sz w:val="21"/>
          <w:szCs w:val="21"/>
        </w:rPr>
        <w:t>再进行比较</w:t>
      </w:r>
      <w:r>
        <w:rPr>
          <w:rFonts w:ascii="宋体" w:hAnsi="宋体"/>
          <w:sz w:val="21"/>
          <w:szCs w:val="21"/>
        </w:rPr>
        <w:t>；</w:t>
      </w:r>
    </w:p>
    <w:p w14:paraId="3DE15321">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当底数与真数都不同时</w:t>
      </w:r>
      <w:r>
        <w:rPr>
          <w:rFonts w:ascii="宋体" w:hAnsi="宋体"/>
          <w:sz w:val="21"/>
          <w:szCs w:val="21"/>
        </w:rPr>
        <w:t>，</w:t>
      </w:r>
      <w:r>
        <w:rPr>
          <w:rFonts w:eastAsia="楷体"/>
          <w:sz w:val="21"/>
          <w:szCs w:val="21"/>
        </w:rPr>
        <w:t>可借助</w:t>
      </w:r>
      <w:r>
        <w:rPr>
          <w:sz w:val="21"/>
          <w:szCs w:val="21"/>
        </w:rPr>
        <w:t>1</w:t>
      </w:r>
      <w:r>
        <w:rPr>
          <w:rFonts w:ascii="宋体" w:hAnsi="宋体"/>
          <w:sz w:val="21"/>
          <w:szCs w:val="21"/>
        </w:rPr>
        <w:t>，</w:t>
      </w:r>
      <w:r>
        <w:rPr>
          <w:sz w:val="21"/>
          <w:szCs w:val="21"/>
        </w:rPr>
        <w:t>0</w:t>
      </w:r>
      <w:r>
        <w:rPr>
          <w:rFonts w:eastAsia="楷体"/>
          <w:sz w:val="21"/>
          <w:szCs w:val="21"/>
        </w:rPr>
        <w:t>等中间值比较大小</w:t>
      </w:r>
      <w:r>
        <w:rPr>
          <w:rFonts w:ascii="宋体" w:hAnsi="宋体"/>
          <w:sz w:val="21"/>
          <w:szCs w:val="21"/>
        </w:rPr>
        <w:t>.</w:t>
      </w:r>
    </w:p>
    <w:p w14:paraId="05CE7355">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解简单的对数方程或不等式</w:t>
      </w:r>
    </w:p>
    <w:p w14:paraId="4E70FE6C">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34" name="例3彩.jpg" descr="id:21475197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例3彩.jpg" descr="id:2147519779;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i/>
          <w:sz w:val="21"/>
          <w:szCs w:val="21"/>
        </w:rPr>
        <w:t>x</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sz w:val="21"/>
          <w:szCs w:val="21"/>
        </w:rPr>
        <w:t>2log</w:t>
      </w:r>
      <w:r>
        <w:rPr>
          <w:sz w:val="21"/>
          <w:szCs w:val="21"/>
          <w:vertAlign w:val="subscript"/>
        </w:rPr>
        <w:t>3</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log</w:t>
      </w:r>
      <w:r>
        <w:rPr>
          <w:sz w:val="21"/>
          <w:szCs w:val="21"/>
          <w:vertAlign w:val="subscript"/>
        </w:rPr>
        <w:t>3</w:t>
      </w:r>
      <w:r>
        <w:rPr>
          <w:i/>
          <w:sz w:val="21"/>
          <w:szCs w:val="21"/>
        </w:rPr>
        <w:t>x</w:t>
      </w:r>
      <w:r>
        <w:rPr>
          <w:rFonts w:ascii="宋体" w:hAnsi="宋体"/>
          <w:sz w:val="21"/>
          <w:szCs w:val="21"/>
        </w:rPr>
        <w:t>）＜</w:t>
      </w:r>
      <w:r>
        <w:rPr>
          <w:sz w:val="21"/>
          <w:szCs w:val="21"/>
        </w:rPr>
        <w:t>0</w:t>
      </w:r>
      <w:r>
        <w:rPr>
          <w:rFonts w:hint="eastAsia"/>
          <w:sz w:val="21"/>
          <w:szCs w:val="21"/>
        </w:rPr>
        <w:t>的解集是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1F890B94">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27</m:t>
            </m:r>
            <m:ctrlPr>
              <w:rPr>
                <w:rFonts w:ascii="Cambria Math" w:hAnsi="Cambria Math"/>
                <w:sz w:val="21"/>
                <w:szCs w:val="21"/>
              </w:rPr>
            </m:ctrlPr>
          </m:e>
        </m:d>
      </m:oMath>
      <w:r>
        <w:rPr>
          <w:rFonts w:hint="eastAsia"/>
          <w:sz w:val="21"/>
          <w:szCs w:val="21"/>
        </w:rPr>
        <w:tab/>
      </w:r>
      <w:r>
        <w:rPr>
          <w:sz w:val="21"/>
          <w:szCs w:val="21"/>
        </w:rPr>
        <w:t>B</w:t>
      </w:r>
      <w:r>
        <w:rPr>
          <w:rFonts w:ascii="宋体" w:hAnsi="宋体"/>
          <w:sz w:val="21"/>
          <w:szCs w:val="21"/>
        </w:rPr>
        <w:t>.</w:t>
      </w:r>
      <m:oMath>
        <m:d>
          <m:dPr>
            <m:ctrlPr>
              <w:rPr>
                <w:rFonts w:ascii="Cambria Math" w:hAnsi="Cambria Math"/>
                <w:sz w:val="21"/>
                <w:szCs w:val="21"/>
              </w:rPr>
            </m:ctrlPr>
          </m:dPr>
          <m:e>
            <m:r>
              <m:rPr>
                <m:sty m:val="p"/>
              </m:rPr>
              <w:rPr>
                <w:rFonts w:ascii="Cambria Math"/>
                <w:sz w:val="21"/>
                <w:szCs w:val="21"/>
              </w:rPr>
              <m:t>0</m:t>
            </m:r>
            <m:r>
              <m:rPr>
                <m:no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ctrlPr>
              <w:rPr>
                <w:rFonts w:ascii="Cambria Math" w:hAnsi="Cambria Math"/>
                <w:sz w:val="21"/>
                <w:szCs w:val="21"/>
              </w:rPr>
            </m:ctrlPr>
          </m:e>
        </m:d>
      </m:oMath>
    </w:p>
    <w:p w14:paraId="3D43059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27</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27</w:t>
      </w:r>
      <w:r>
        <w:rPr>
          <w:rFonts w:ascii="宋体" w:hAnsi="宋体"/>
          <w:sz w:val="21"/>
          <w:szCs w:val="21"/>
        </w:rPr>
        <w:t>，＋∞）</w:t>
      </w:r>
      <w:r>
        <w:rPr>
          <w:rFonts w:hint="eastAsia"/>
          <w:sz w:val="21"/>
          <w:szCs w:val="21"/>
        </w:rPr>
        <w:t xml:space="preserve"> </w:t>
      </w:r>
    </w:p>
    <w:p w14:paraId="523BEBC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 xml:space="preserve"> </w:t>
      </w:r>
      <w:r>
        <w:rPr>
          <w:rFonts w:eastAsia="仿宋"/>
          <w:color w:val="FF0000"/>
          <w:sz w:val="21"/>
          <w:szCs w:val="21"/>
        </w:rPr>
        <w:t>由题意可知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为定义在</w:t>
      </w:r>
      <w:r>
        <w:rPr>
          <w:b/>
          <w:color w:val="FF0000"/>
          <w:sz w:val="21"/>
          <w:szCs w:val="21"/>
        </w:rPr>
        <w:t>R</w:t>
      </w:r>
      <w:r>
        <w:rPr>
          <w:rFonts w:eastAsia="仿宋"/>
          <w:color w:val="FF0000"/>
          <w:sz w:val="21"/>
          <w:szCs w:val="21"/>
        </w:rPr>
        <w:t>上的奇函数</w:t>
      </w:r>
      <w:r>
        <w:rPr>
          <w:rFonts w:ascii="宋体" w:hAnsi="宋体"/>
          <w:color w:val="FF0000"/>
          <w:sz w:val="21"/>
          <w:szCs w:val="21"/>
        </w:rPr>
        <w:t>，</w:t>
      </w:r>
      <w:r>
        <w:rPr>
          <w:rFonts w:eastAsia="仿宋"/>
          <w:color w:val="FF0000"/>
          <w:sz w:val="21"/>
          <w:szCs w:val="21"/>
        </w:rPr>
        <w:t>且当</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4</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2log</w:t>
      </w:r>
      <w:r>
        <w:rPr>
          <w:color w:val="FF0000"/>
          <w:sz w:val="21"/>
          <w:szCs w:val="21"/>
          <w:vertAlign w:val="subscript"/>
        </w:rPr>
        <w:t>3</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2log</w:t>
      </w:r>
      <w:r>
        <w:rPr>
          <w:color w:val="FF0000"/>
          <w:sz w:val="21"/>
          <w:szCs w:val="21"/>
          <w:vertAlign w:val="subscript"/>
        </w:rPr>
        <w:t>3</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可得</w:t>
      </w:r>
      <w:r>
        <w:rPr>
          <w:color w:val="FF0000"/>
          <w:sz w:val="21"/>
          <w:szCs w:val="21"/>
        </w:rPr>
        <w:t>2log</w:t>
      </w:r>
      <w:r>
        <w:rPr>
          <w:color w:val="FF0000"/>
          <w:sz w:val="21"/>
          <w:szCs w:val="21"/>
          <w:vertAlign w:val="subscript"/>
        </w:rPr>
        <w:t>3</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color w:val="FF0000"/>
          <w:sz w:val="21"/>
          <w:szCs w:val="21"/>
        </w:rPr>
        <w:t>log</w:t>
      </w:r>
      <w:r>
        <w:rPr>
          <w:color w:val="FF0000"/>
          <w:sz w:val="21"/>
          <w:szCs w:val="21"/>
          <w:vertAlign w:val="subscript"/>
        </w:rPr>
        <w:t>3</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3</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所以原不等式的解集为</w:t>
      </w:r>
      <m:oMath>
        <m:d>
          <m:dPr>
            <m:ctrlPr>
              <w:rPr>
                <w:rFonts w:ascii="Cambria Math" w:hAnsi="Cambria Math"/>
                <w:color w:val="FF0000"/>
                <w:sz w:val="21"/>
                <w:szCs w:val="21"/>
              </w:rPr>
            </m:ctrlPr>
          </m:dPr>
          <m:e>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55009BA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不等式</w:t>
      </w:r>
      <w:r>
        <w:rPr>
          <w:sz w:val="21"/>
          <w:szCs w:val="21"/>
        </w:rPr>
        <w:t>log</w:t>
      </w:r>
      <w:r>
        <w:rPr>
          <w:i/>
          <w:sz w:val="21"/>
          <w:szCs w:val="21"/>
          <w:vertAlign w:val="subscript"/>
        </w:rPr>
        <w:t>x</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w:t>
      </w:r>
      <w:r>
        <w:rPr>
          <w:rFonts w:hint="eastAsia"/>
          <w:sz w:val="21"/>
          <w:szCs w:val="21"/>
        </w:rPr>
        <w:t>的解集是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A8D68F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p>
    <w:p w14:paraId="5E740C0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15DD8A1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log</w:t>
      </w:r>
      <w:r>
        <w:rPr>
          <w:i/>
          <w:color w:val="FF0000"/>
          <w:sz w:val="21"/>
          <w:szCs w:val="21"/>
          <w:vertAlign w:val="sub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Cambria Math" w:hAnsi="Cambria Math" w:cs="Cambria Math" w:eastAsiaTheme="minorEastAsia"/>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0&lt;</m:t>
                  </m:r>
                  <m:r>
                    <m:rPr/>
                    <w:rPr>
                      <w:rFonts w:ascii="Cambria Math" w:hAnsi="Cambria Math"/>
                      <w:color w:val="FF0000"/>
                      <w:sz w:val="21"/>
                      <w:szCs w:val="21"/>
                    </w:rPr>
                    <m:t>x</m:t>
                  </m:r>
                  <m:r>
                    <m:rPr>
                      <m:sty m:val="p"/>
                    </m:rPr>
                    <w:rPr>
                      <w:rFonts w:ascii="Cambria Math"/>
                      <w:color w:val="FF0000"/>
                      <w:sz w:val="21"/>
                      <w:szCs w:val="21"/>
                    </w:rPr>
                    <m:t>&lt;1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+2&lt;</m:t>
                  </m:r>
                  <m:r>
                    <m:rPr/>
                    <w:rPr>
                      <w:rFonts w:ascii="Cambria Math" w:hAnsi="Cambria Math"/>
                      <w:color w:val="FF0000"/>
                      <w:sz w:val="21"/>
                      <w:szCs w:val="21"/>
                    </w:rPr>
                    <m:t>x</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①</w:t>
      </w:r>
      <w:r>
        <w:rPr>
          <w:rFonts w:eastAsia="仿宋"/>
          <w:color w:val="FF0000"/>
          <w:sz w:val="21"/>
          <w:szCs w:val="21"/>
        </w:rPr>
        <w:t>或</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&gt;1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+2&gt;</m:t>
                  </m:r>
                  <m:r>
                    <m:rPr/>
                    <w:rPr>
                      <w:rFonts w:ascii="Cambria Math" w:hAnsi="Cambria Math"/>
                      <w:color w:val="FF0000"/>
                      <w:sz w:val="21"/>
                      <w:szCs w:val="21"/>
                    </w:rPr>
                    <m:t>x</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②，①</w:t>
      </w:r>
      <w:r>
        <w:rPr>
          <w:rFonts w:eastAsia="仿宋"/>
          <w:color w:val="FF0000"/>
          <w:sz w:val="21"/>
          <w:szCs w:val="21"/>
        </w:rPr>
        <w:t>无解</w:t>
      </w:r>
      <w:r>
        <w:rPr>
          <w:rFonts w:ascii="宋体" w:hAnsi="宋体"/>
          <w:color w:val="FF0000"/>
          <w:sz w:val="21"/>
          <w:szCs w:val="21"/>
        </w:rPr>
        <w:t>，②</w:t>
      </w:r>
      <w:r>
        <w:rPr>
          <w:rFonts w:eastAsia="仿宋"/>
          <w:color w:val="FF0000"/>
          <w:sz w:val="21"/>
          <w:szCs w:val="21"/>
        </w:rPr>
        <w:t>的解为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3205CA3">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E05CFB5">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对数不等式常见的两种类型及求解方法</w:t>
      </w:r>
    </w:p>
    <w:p w14:paraId="7BB8AC5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求解形如</w:t>
      </w:r>
      <w:r>
        <w:rPr>
          <w:sz w:val="21"/>
          <w:szCs w:val="21"/>
        </w:rPr>
        <w:t>log</w:t>
      </w:r>
      <w:r>
        <w:rPr>
          <w:i/>
          <w:sz w:val="21"/>
          <w:szCs w:val="21"/>
          <w:vertAlign w:val="subscript"/>
        </w:rPr>
        <w:t>a</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g</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的不等式</w:t>
      </w:r>
      <w:r>
        <w:rPr>
          <w:rFonts w:ascii="宋体" w:hAnsi="宋体"/>
          <w:sz w:val="21"/>
          <w:szCs w:val="21"/>
        </w:rPr>
        <w:t>，</w:t>
      </w:r>
      <w:r>
        <w:rPr>
          <w:rFonts w:eastAsia="楷体"/>
          <w:sz w:val="21"/>
          <w:szCs w:val="21"/>
        </w:rPr>
        <w:t>主要是应用函数的单调性求解</w:t>
      </w:r>
      <w:r>
        <w:rPr>
          <w:rFonts w:ascii="宋体" w:hAnsi="宋体"/>
          <w:sz w:val="21"/>
          <w:szCs w:val="21"/>
        </w:rPr>
        <w:t>，</w:t>
      </w:r>
      <w:r>
        <w:rPr>
          <w:rFonts w:eastAsia="楷体"/>
          <w:sz w:val="21"/>
          <w:szCs w:val="21"/>
        </w:rPr>
        <w:t>如果</w:t>
      </w:r>
      <w:r>
        <w:rPr>
          <w:i/>
          <w:sz w:val="21"/>
          <w:szCs w:val="21"/>
        </w:rPr>
        <w:t>a</w:t>
      </w:r>
      <w:r>
        <w:rPr>
          <w:rFonts w:eastAsia="楷体"/>
          <w:sz w:val="21"/>
          <w:szCs w:val="21"/>
        </w:rPr>
        <w:t>的取值不确定</w:t>
      </w:r>
      <w:r>
        <w:rPr>
          <w:rFonts w:ascii="宋体" w:hAnsi="宋体"/>
          <w:sz w:val="21"/>
          <w:szCs w:val="21"/>
        </w:rPr>
        <w:t>，</w:t>
      </w:r>
      <w:r>
        <w:rPr>
          <w:rFonts w:eastAsia="楷体"/>
          <w:sz w:val="21"/>
          <w:szCs w:val="21"/>
        </w:rPr>
        <w:t>需要分</w:t>
      </w:r>
      <w:r>
        <w:rPr>
          <w:i/>
          <w:sz w:val="21"/>
          <w:szCs w:val="21"/>
        </w:rPr>
        <w:t>a</w:t>
      </w:r>
      <w:r>
        <w:rPr>
          <w:rFonts w:ascii="宋体" w:hAnsi="宋体"/>
          <w:sz w:val="21"/>
          <w:szCs w:val="21"/>
        </w:rPr>
        <w:t>＞</w:t>
      </w:r>
      <w:r>
        <w:rPr>
          <w:sz w:val="21"/>
          <w:szCs w:val="21"/>
        </w:rPr>
        <w:t>1</w:t>
      </w:r>
      <w:r>
        <w:rPr>
          <w:rFonts w:eastAsia="楷体"/>
          <w:sz w:val="21"/>
          <w:szCs w:val="21"/>
        </w:rPr>
        <w:t>与</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eastAsia="楷体"/>
          <w:sz w:val="21"/>
          <w:szCs w:val="21"/>
        </w:rPr>
        <w:t>两种情况讨论</w:t>
      </w:r>
      <w:r>
        <w:rPr>
          <w:rFonts w:ascii="宋体" w:hAnsi="宋体"/>
          <w:sz w:val="21"/>
          <w:szCs w:val="21"/>
        </w:rPr>
        <w:t>；</w:t>
      </w:r>
    </w:p>
    <w:p w14:paraId="1DA9C94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求解形如</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b</w:t>
      </w:r>
      <w:r>
        <w:rPr>
          <w:rFonts w:eastAsia="楷体"/>
          <w:sz w:val="21"/>
          <w:szCs w:val="21"/>
        </w:rPr>
        <w:t>的不等式</w:t>
      </w:r>
      <w:r>
        <w:rPr>
          <w:rFonts w:ascii="宋体" w:hAnsi="宋体"/>
          <w:sz w:val="21"/>
          <w:szCs w:val="21"/>
        </w:rPr>
        <w:t>，</w:t>
      </w:r>
      <w:r>
        <w:rPr>
          <w:rFonts w:eastAsia="楷体"/>
          <w:sz w:val="21"/>
          <w:szCs w:val="21"/>
        </w:rPr>
        <w:t>先将</w:t>
      </w:r>
      <w:r>
        <w:rPr>
          <w:i/>
          <w:sz w:val="21"/>
          <w:szCs w:val="21"/>
        </w:rPr>
        <w:t>b</w:t>
      </w:r>
      <w:r>
        <w:rPr>
          <w:rFonts w:eastAsia="楷体"/>
          <w:sz w:val="21"/>
          <w:szCs w:val="21"/>
        </w:rPr>
        <w:t>化为以</w:t>
      </w:r>
      <w:r>
        <w:rPr>
          <w:i/>
          <w:sz w:val="21"/>
          <w:szCs w:val="21"/>
        </w:rPr>
        <w:t>a</w:t>
      </w:r>
      <w:r>
        <w:rPr>
          <w:rFonts w:eastAsia="楷体"/>
          <w:sz w:val="21"/>
          <w:szCs w:val="21"/>
        </w:rPr>
        <w:t>为底的对数式的形式</w:t>
      </w:r>
      <w:r>
        <w:rPr>
          <w:rFonts w:ascii="宋体" w:hAnsi="宋体"/>
          <w:sz w:val="21"/>
          <w:szCs w:val="21"/>
        </w:rPr>
        <w:t>，</w:t>
      </w:r>
      <w:r>
        <w:rPr>
          <w:rFonts w:eastAsia="楷体"/>
          <w:sz w:val="21"/>
          <w:szCs w:val="21"/>
        </w:rPr>
        <w:t>再转化为</w:t>
      </w:r>
      <w:r>
        <w:rPr>
          <w:rFonts w:ascii="宋体" w:hAnsi="宋体"/>
          <w:sz w:val="21"/>
          <w:szCs w:val="21"/>
        </w:rPr>
        <w:t>（</w:t>
      </w:r>
      <w:r>
        <w:rPr>
          <w:sz w:val="21"/>
          <w:szCs w:val="21"/>
        </w:rPr>
        <w:t>1</w:t>
      </w:r>
      <w:r>
        <w:rPr>
          <w:rFonts w:ascii="宋体" w:hAnsi="宋体"/>
          <w:sz w:val="21"/>
          <w:szCs w:val="21"/>
        </w:rPr>
        <w:t>）</w:t>
      </w:r>
      <w:r>
        <w:rPr>
          <w:rFonts w:eastAsia="楷体"/>
          <w:sz w:val="21"/>
          <w:szCs w:val="21"/>
        </w:rPr>
        <w:t>型求解</w:t>
      </w:r>
      <w:r>
        <w:rPr>
          <w:rFonts w:ascii="宋体" w:hAnsi="宋体"/>
          <w:sz w:val="21"/>
          <w:szCs w:val="21"/>
        </w:rPr>
        <w:t>.</w:t>
      </w:r>
    </w:p>
    <w:p w14:paraId="2F6CFD55">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log</w:t>
      </w:r>
      <w:r>
        <w:rPr>
          <w:sz w:val="21"/>
          <w:szCs w:val="21"/>
          <w:vertAlign w:val="subscript"/>
        </w:rPr>
        <w:t>3</w:t>
      </w:r>
      <w:r>
        <w:rPr>
          <w:sz w:val="21"/>
          <w:szCs w:val="21"/>
        </w:rPr>
        <w:t>6</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5</w:t>
      </w:r>
      <w:r>
        <w:rPr>
          <w:sz w:val="21"/>
          <w:szCs w:val="21"/>
        </w:rPr>
        <w:t>10</w:t>
      </w:r>
      <w:r>
        <w:rPr>
          <w:rFonts w:ascii="宋体" w:hAnsi="宋体"/>
          <w:sz w:val="21"/>
          <w:szCs w:val="21"/>
        </w:rPr>
        <w:t>，</w:t>
      </w:r>
      <w:r>
        <w:rPr>
          <w:i/>
          <w:sz w:val="21"/>
          <w:szCs w:val="21"/>
        </w:rPr>
        <w:t>c</w:t>
      </w:r>
      <w:r>
        <w:rPr>
          <w:rFonts w:ascii="宋体" w:hAnsi="宋体"/>
          <w:sz w:val="21"/>
          <w:szCs w:val="21"/>
        </w:rPr>
        <w:t>＝</w:t>
      </w:r>
      <w:r>
        <w:rPr>
          <w:sz w:val="21"/>
          <w:szCs w:val="21"/>
        </w:rPr>
        <w:t>log</w:t>
      </w:r>
      <w:r>
        <w:rPr>
          <w:sz w:val="21"/>
          <w:szCs w:val="21"/>
          <w:vertAlign w:val="subscript"/>
        </w:rPr>
        <w:t>7</w:t>
      </w:r>
      <w:r>
        <w:rPr>
          <w:sz w:val="21"/>
          <w:szCs w:val="21"/>
        </w:rPr>
        <w:t>14</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4A4F3F0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7E7063F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20656E3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3</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m:sty m:val="p"/>
                  </m:rPr>
                  <w:rPr>
                    <w:rFonts w:ascii="Cambria Math"/>
                    <w:color w:val="FF0000"/>
                    <w:sz w:val="21"/>
                    <w:szCs w:val="21"/>
                  </w:rPr>
                  <m:t>log</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10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m:sty m:val="p"/>
                  </m:rPr>
                  <w:rPr>
                    <w:rFonts w:ascii="Cambria Math"/>
                    <w:color w:val="FF0000"/>
                    <w:sz w:val="21"/>
                    <w:szCs w:val="21"/>
                  </w:rPr>
                  <m:t>log</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log</w:t>
      </w:r>
      <w:r>
        <w:rPr>
          <w:color w:val="FF0000"/>
          <w:sz w:val="21"/>
          <w:szCs w:val="21"/>
          <w:vertAlign w:val="subscript"/>
        </w:rPr>
        <w:t>7</w:t>
      </w:r>
      <w:r>
        <w:rPr>
          <w:color w:val="FF0000"/>
          <w:sz w:val="21"/>
          <w:szCs w:val="21"/>
        </w:rPr>
        <w:t>14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7</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m:sty m:val="p"/>
                  </m:rPr>
                  <w:rPr>
                    <w:rFonts w:ascii="Cambria Math"/>
                    <w:color w:val="FF0000"/>
                    <w:sz w:val="21"/>
                    <w:szCs w:val="21"/>
                  </w:rPr>
                  <m:t>log</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且</w:t>
      </w:r>
      <w:r>
        <w:rPr>
          <w:color w:val="FF0000"/>
          <w:sz w:val="21"/>
          <w:szCs w:val="21"/>
        </w:rPr>
        <w:t>log</w:t>
      </w:r>
      <w:r>
        <w:rPr>
          <w:color w:val="FF0000"/>
          <w:sz w:val="21"/>
          <w:szCs w:val="21"/>
          <w:vertAlign w:val="subscript"/>
        </w:rPr>
        <w:t>2</w:t>
      </w:r>
      <w:r>
        <w:rPr>
          <w:color w:val="FF0000"/>
          <w:sz w:val="21"/>
          <w:szCs w:val="21"/>
        </w:rPr>
        <w:t>7</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5</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p>
    <w:p w14:paraId="7077A19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m:sty m:val="p"/>
                        </m:rPr>
                        <w:rPr>
                          <w:rFonts w:ascii="Cambria Math"/>
                          <w:sz w:val="21"/>
                          <w:szCs w:val="21"/>
                        </w:rPr>
                        <m:t>2</m:t>
                      </m:r>
                      <m:r>
                        <m:rPr/>
                        <w:rPr>
                          <w:rFonts w:ascii="Cambria Math"/>
                          <w:sz w:val="21"/>
                          <w:szCs w:val="21"/>
                        </w:rPr>
                        <m:t>－</m:t>
                      </m:r>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lg</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+2</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则不等式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w:t>
      </w:r>
      <w:r>
        <w:rPr>
          <w:rFonts w:hint="eastAsia"/>
          <w:sz w:val="21"/>
          <w:szCs w:val="21"/>
        </w:rPr>
        <w:t>的解集为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7</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745F8CF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vertAlign w:val="superscript"/>
        </w:rPr>
        <w:t>）</w:t>
      </w:r>
      <w:r>
        <w:rPr>
          <w:rFonts w:ascii="宋体" w:hAnsi="宋体"/>
          <w:color w:val="FF0000"/>
          <w:sz w:val="21"/>
          <w:szCs w:val="21"/>
        </w:rPr>
        <w:t>＝</w:t>
      </w:r>
      <w:r>
        <w:rPr>
          <w:color w:val="FF0000"/>
          <w:sz w:val="21"/>
          <w:szCs w:val="21"/>
        </w:rPr>
        <w:t>e</w:t>
      </w:r>
      <w:r>
        <w:rPr>
          <w:color w:val="FF0000"/>
          <w:sz w:val="21"/>
          <w:szCs w:val="21"/>
          <w:vertAlign w:val="superscript"/>
        </w:rPr>
        <w:t>1</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综上所述</w:t>
      </w:r>
      <w:r>
        <w:rPr>
          <w:rFonts w:ascii="宋体" w:hAnsi="宋体"/>
          <w:color w:val="FF0000"/>
          <w:sz w:val="21"/>
          <w:szCs w:val="21"/>
        </w:rPr>
        <w:t>，</w:t>
      </w:r>
      <w:r>
        <w:rPr>
          <w:rFonts w:eastAsia="仿宋"/>
          <w:color w:val="FF0000"/>
          <w:sz w:val="21"/>
          <w:szCs w:val="21"/>
        </w:rPr>
        <w:t>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eastAsia="仿宋"/>
          <w:color w:val="FF0000"/>
          <w:sz w:val="21"/>
          <w:szCs w:val="21"/>
        </w:rPr>
        <w:t>的解集为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p>
    <w:p w14:paraId="45E08CD5">
      <w:pPr>
        <w:tabs>
          <w:tab w:val="left" w:pos="2127"/>
        </w:tabs>
        <w:overflowPunct w:val="0"/>
        <w:snapToGrid w:val="0"/>
        <w:spacing w:line="360" w:lineRule="auto"/>
        <w:rPr>
          <w:sz w:val="21"/>
          <w:szCs w:val="21"/>
        </w:rPr>
      </w:pPr>
      <w:r>
        <w:rPr>
          <w:rFonts w:ascii="微软雅黑" w:hAnsi="微软雅黑" w:eastAsia="微软雅黑"/>
          <w:b/>
          <w:sz w:val="21"/>
          <w:szCs w:val="21"/>
        </w:rPr>
        <w:t>对数型函数性质的综合问题</w:t>
      </w:r>
    </w:p>
    <w:p w14:paraId="07C87AD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35" name="提能点彩.jpg" descr="id:2147519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提能点彩.jpg" descr="id:2147519794;FounderCES"/>
                    <pic:cNvPicPr>
                      <a:picLocks noChangeAspect="1"/>
                    </pic:cNvPicPr>
                  </pic:nvPicPr>
                  <pic:blipFill>
                    <a:blip r:embed="rId22"/>
                    <a:stretch>
                      <a:fillRect/>
                    </a:stretch>
                  </pic:blipFill>
                  <pic:spPr>
                    <a:xfrm>
                      <a:off x="0" y="0"/>
                      <a:ext cx="2963397" cy="237490"/>
                    </a:xfrm>
                    <a:prstGeom prst="rect">
                      <a:avLst/>
                    </a:prstGeom>
                  </pic:spPr>
                </pic:pic>
              </a:graphicData>
            </a:graphic>
          </wp:inline>
        </w:drawing>
      </w:r>
    </w:p>
    <w:p w14:paraId="3CB04C04">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教材母题</w:t>
      </w:r>
      <w:r>
        <w:rPr>
          <w:rFonts w:ascii="宋体" w:hAnsi="宋体"/>
          <w:color w:val="984807" w:themeColor="accent6" w:themeShade="80"/>
          <w:sz w:val="21"/>
          <w:szCs w:val="21"/>
        </w:rPr>
        <w:t>：</w:t>
      </w:r>
      <w:r>
        <w:rPr>
          <w:rFonts w:eastAsia="隶书"/>
          <w:sz w:val="21"/>
          <w:szCs w:val="21"/>
        </w:rPr>
        <w:t>〔人</w:t>
      </w:r>
      <w:r>
        <w:rPr>
          <w:sz w:val="21"/>
          <w:szCs w:val="21"/>
        </w:rPr>
        <w:t>A</w:t>
      </w:r>
      <w:r>
        <w:rPr>
          <w:rFonts w:eastAsia="隶书"/>
          <w:sz w:val="21"/>
          <w:szCs w:val="21"/>
        </w:rPr>
        <w:t>必修一</w:t>
      </w:r>
      <w:r>
        <w:rPr>
          <w:sz w:val="21"/>
          <w:szCs w:val="21"/>
        </w:rPr>
        <w:t>P161</w:t>
      </w:r>
      <w:r>
        <w:rPr>
          <w:rFonts w:hint="eastAsia" w:eastAsia="隶书"/>
          <w:sz w:val="21"/>
          <w:szCs w:val="21"/>
        </w:rPr>
        <w:t xml:space="preserve"> </w:t>
      </w:r>
      <w:r>
        <w:rPr>
          <w:rFonts w:eastAsia="隶书"/>
          <w:sz w:val="21"/>
          <w:szCs w:val="21"/>
        </w:rPr>
        <w:t>复习参考题</w:t>
      </w:r>
      <w:r>
        <w:rPr>
          <w:sz w:val="21"/>
          <w:szCs w:val="21"/>
        </w:rPr>
        <w:t>11</w:t>
      </w:r>
      <w:r>
        <w:rPr>
          <w:rFonts w:eastAsia="隶书"/>
          <w:sz w:val="21"/>
          <w:szCs w:val="21"/>
        </w:rPr>
        <w:t>题〕</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p w14:paraId="08BACC1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w:t>
      </w:r>
      <w:r>
        <w:rPr>
          <w:rFonts w:ascii="宋体" w:hAnsi="宋体"/>
          <w:sz w:val="21"/>
          <w:szCs w:val="21"/>
        </w:rPr>
        <w:t>；</w:t>
      </w:r>
    </w:p>
    <w:p w14:paraId="72C6608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判断函数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的奇偶性</w:t>
      </w:r>
      <w:r>
        <w:rPr>
          <w:rFonts w:ascii="宋体" w:hAnsi="宋体"/>
          <w:sz w:val="21"/>
          <w:szCs w:val="21"/>
        </w:rPr>
        <w:t>，</w:t>
      </w:r>
      <w:r>
        <w:rPr>
          <w:rFonts w:hint="eastAsia"/>
          <w:sz w:val="21"/>
          <w:szCs w:val="21"/>
        </w:rPr>
        <w:t>并说明理由</w:t>
      </w:r>
      <w:r>
        <w:rPr>
          <w:rFonts w:ascii="宋体" w:hAnsi="宋体"/>
          <w:sz w:val="21"/>
          <w:szCs w:val="21"/>
        </w:rPr>
        <w:t>.</w:t>
      </w:r>
    </w:p>
    <w:p w14:paraId="14E8DBFC">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细研教材</w:t>
      </w:r>
      <w:r>
        <w:rPr>
          <w:rFonts w:ascii="宋体" w:hAnsi="宋体"/>
          <w:color w:val="984807" w:themeColor="accent6" w:themeShade="80"/>
          <w:sz w:val="21"/>
          <w:szCs w:val="21"/>
        </w:rPr>
        <w:t>：</w:t>
      </w:r>
      <w:r>
        <w:rPr>
          <w:rFonts w:hint="eastAsia"/>
          <w:sz w:val="21"/>
          <w:szCs w:val="21"/>
        </w:rPr>
        <w:t>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不具有奇偶性</w:t>
      </w:r>
      <w:r>
        <w:rPr>
          <w:rFonts w:ascii="宋体" w:hAnsi="宋体"/>
          <w:sz w:val="21"/>
          <w:szCs w:val="21"/>
        </w:rPr>
        <w:t>，</w:t>
      </w:r>
      <w:r>
        <w:rPr>
          <w:rFonts w:hint="eastAsia"/>
          <w:sz w:val="21"/>
          <w:szCs w:val="21"/>
        </w:rPr>
        <w:t>但其复合函数却可能具有奇偶性</w:t>
      </w:r>
      <w:r>
        <w:rPr>
          <w:rFonts w:ascii="宋体" w:hAnsi="宋体"/>
          <w:sz w:val="21"/>
          <w:szCs w:val="21"/>
        </w:rPr>
        <w:t>，</w:t>
      </w:r>
      <w:r>
        <w:rPr>
          <w:rFonts w:hint="eastAsia"/>
          <w:sz w:val="21"/>
          <w:szCs w:val="21"/>
        </w:rPr>
        <w:t>其判断方法一般是利用函数奇偶性的定义结合对数函数的运算性质进行判断</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n</w:t>
      </w:r>
      <w:r>
        <w:rPr>
          <w:rFonts w:ascii="宋体" w:hAnsi="宋体"/>
          <w:sz w:val="21"/>
          <w:szCs w:val="21"/>
        </w:rPr>
        <w:t>＋</w:t>
      </w:r>
      <w:r>
        <w:rPr>
          <w:i/>
          <w:sz w:val="21"/>
          <w:szCs w:val="21"/>
        </w:rPr>
        <w:t>mx</w:t>
      </w:r>
      <w:r>
        <w:rPr>
          <w:rFonts w:ascii="宋体" w:hAnsi="宋体"/>
          <w:sz w:val="21"/>
          <w:szCs w:val="21"/>
        </w:rPr>
        <w:t>）（</w:t>
      </w:r>
      <w:r>
        <w:rPr>
          <w:i/>
          <w:sz w:val="21"/>
          <w:szCs w:val="21"/>
        </w:rPr>
        <w:t>n</w:t>
      </w:r>
      <w:r>
        <w:rPr>
          <w:rFonts w:ascii="宋体" w:hAnsi="宋体"/>
          <w:sz w:val="21"/>
          <w:szCs w:val="21"/>
        </w:rPr>
        <w:t>－</w:t>
      </w:r>
      <w:r>
        <w:rPr>
          <w:i/>
          <w:sz w:val="21"/>
          <w:szCs w:val="21"/>
        </w:rPr>
        <w:t>mx</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m:oMath>
        <m:f>
          <m:fPr>
            <m:ctrlPr>
              <w:rPr>
                <w:rFonts w:ascii="Cambria Math" w:hAnsi="Cambria Math"/>
                <w:sz w:val="21"/>
                <w:szCs w:val="21"/>
              </w:rPr>
            </m:ctrlPr>
          </m:fPr>
          <m:num>
            <m:r>
              <m:rPr/>
              <w:rPr>
                <w:rFonts w:ascii="Cambria Math" w:hAnsi="Cambria Math"/>
                <w:sz w:val="21"/>
                <w:szCs w:val="21"/>
              </w:rPr>
              <m:t>m</m:t>
            </m:r>
            <m:r>
              <m:rPr>
                <m:sty m:val="p"/>
              </m:rPr>
              <w:rPr>
                <w:rFonts w:ascii="Cambria Math"/>
                <w:sz w:val="21"/>
                <w:szCs w:val="21"/>
              </w:rPr>
              <m:t>＋</m:t>
            </m:r>
            <m:r>
              <m:rPr/>
              <w:rPr>
                <w:rFonts w:ascii="Cambria Math" w:hAnsi="Cambria Math"/>
                <w:sz w:val="21"/>
                <w:szCs w:val="21"/>
              </w:rPr>
              <m:t>nx</m:t>
            </m:r>
            <m:ctrlPr>
              <w:rPr>
                <w:rFonts w:ascii="Cambria Math" w:hAnsi="Cambria Math"/>
                <w:sz w:val="21"/>
                <w:szCs w:val="21"/>
              </w:rPr>
            </m:ctrlPr>
          </m:num>
          <m:den>
            <m:r>
              <m:rPr/>
              <w:rPr>
                <w:rFonts w:ascii="Cambria Math" w:hAnsi="Cambria Math"/>
                <w:sz w:val="21"/>
                <w:szCs w:val="21"/>
              </w:rPr>
              <m:t>m</m:t>
            </m:r>
            <m:r>
              <m:rPr/>
              <w:rPr>
                <w:rFonts w:ascii="Cambria Math"/>
                <w:sz w:val="21"/>
                <w:szCs w:val="21"/>
              </w:rPr>
              <m:t>－</m:t>
            </m:r>
            <m:r>
              <m:rPr/>
              <w:rPr>
                <w:rFonts w:ascii="Cambria Math" w:hAnsi="Cambria Math"/>
                <w:sz w:val="21"/>
                <w:szCs w:val="21"/>
              </w:rPr>
              <m:t>nx</m:t>
            </m:r>
            <m:ctrlPr>
              <w:rPr>
                <w:rFonts w:ascii="Cambria Math" w:hAnsi="Cambria Math"/>
                <w:sz w:val="21"/>
                <w:szCs w:val="21"/>
              </w:rPr>
            </m:ctrlPr>
          </m:den>
        </m:f>
      </m:oMath>
      <w:r>
        <w:rPr>
          <w:rFonts w:hint="eastAsia"/>
          <w:sz w:val="21"/>
          <w:szCs w:val="21"/>
        </w:rPr>
        <w:t>为单调的奇函数</w:t>
      </w:r>
      <w:r>
        <w:rPr>
          <w:rFonts w:ascii="宋体" w:hAnsi="宋体"/>
          <w:sz w:val="21"/>
          <w:szCs w:val="21"/>
        </w:rPr>
        <w:t>.</w:t>
      </w:r>
    </w:p>
    <w:p w14:paraId="391693F2">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sz w:val="21"/>
          <w:szCs w:val="21"/>
        </w:rPr>
        <w:t>1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lg</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rFonts w:hint="eastAsia" w:eastAsia="Times New Roman"/>
          <w:sz w:val="21"/>
          <w:szCs w:val="21"/>
        </w:rPr>
        <w:t>）</w:t>
      </w:r>
      <w:r>
        <w:rPr>
          <w:rFonts w:hint="eastAsia"/>
          <w:sz w:val="21"/>
          <w:szCs w:val="21"/>
        </w:rPr>
        <w:t>是奇函数</w:t>
      </w:r>
      <w:r>
        <w:rPr>
          <w:rFonts w:ascii="宋体" w:hAnsi="宋体"/>
          <w:sz w:val="21"/>
          <w:szCs w:val="21"/>
        </w:rPr>
        <w:t>，</w:t>
      </w:r>
      <w:r>
        <w:rPr>
          <w:rFonts w:hint="eastAsia"/>
          <w:sz w:val="21"/>
          <w:szCs w:val="21"/>
        </w:rPr>
        <w:t>则使</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的</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251708A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0383C82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05FF203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但并不确定定义域是否包含</w:t>
      </w:r>
      <w:r>
        <w:rPr>
          <w:color w:val="FF0000"/>
          <w:sz w:val="21"/>
          <w:szCs w:val="21"/>
        </w:rPr>
        <w:t>0</w:t>
      </w:r>
      <w:r>
        <w:rPr>
          <w:rFonts w:ascii="宋体" w:hAnsi="宋体"/>
          <w:color w:val="FF0000"/>
          <w:sz w:val="21"/>
          <w:szCs w:val="21"/>
        </w:rPr>
        <w:t>，</w:t>
      </w:r>
      <w:r>
        <w:rPr>
          <w:rFonts w:eastAsia="仿宋"/>
          <w:color w:val="FF0000"/>
          <w:sz w:val="21"/>
          <w:szCs w:val="21"/>
        </w:rPr>
        <w:t>所以不能利用</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eastAsia="仿宋"/>
          <w:color w:val="FF0000"/>
          <w:sz w:val="21"/>
          <w:szCs w:val="21"/>
        </w:rPr>
        <w:t>确定</w:t>
      </w:r>
      <w:r>
        <w:rPr>
          <w:i/>
          <w:color w:val="FF0000"/>
          <w:sz w:val="21"/>
          <w:szCs w:val="21"/>
        </w:rPr>
        <w:t>a</w:t>
      </w:r>
      <w:r>
        <w:rPr>
          <w:rFonts w:eastAsia="仿宋"/>
          <w:color w:val="FF0000"/>
          <w:sz w:val="21"/>
          <w:szCs w:val="21"/>
        </w:rPr>
        <w:t>的取值范围</w:t>
      </w:r>
      <w:r>
        <w:rPr>
          <w:rFonts w:ascii="宋体" w:hAnsi="宋体"/>
          <w:color w:val="FF0000"/>
          <w:sz w:val="21"/>
          <w:szCs w:val="21"/>
        </w:rPr>
        <w:t>.</w:t>
      </w:r>
      <w:r>
        <w:rPr>
          <w:rFonts w:eastAsia="仿宋"/>
          <w:color w:val="FF0000"/>
          <w:sz w:val="21"/>
          <w:szCs w:val="21"/>
        </w:rPr>
        <w:t>利用定义可得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Cambria Math" w:hAnsi="Cambria Math" w:cs="Cambria Math"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Cambria Math" w:hAnsi="Cambria Math" w:cs="Cambria Math" w:eastAsiaTheme="minorEastAsia"/>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通过比较系数可得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a</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再由</w:t>
      </w:r>
      <w:r>
        <w:rPr>
          <w:color w:val="FF0000"/>
          <w:sz w:val="21"/>
          <w:szCs w:val="21"/>
        </w:rPr>
        <w:t>lg</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color w:val="FF0000"/>
          <w:sz w:val="21"/>
          <w:szCs w:val="21"/>
        </w:rPr>
        <w:t>0</w:t>
      </w:r>
      <w:r>
        <w:rPr>
          <w:rFonts w:eastAsia="仿宋"/>
          <w:color w:val="FF0000"/>
          <w:sz w:val="21"/>
          <w:szCs w:val="21"/>
        </w:rPr>
        <w:t>可得</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9BB636A">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sz w:val="21"/>
          <w:szCs w:val="21"/>
        </w:rPr>
        <w:t>2　</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r>
        <w:rPr>
          <w:rFonts w:hint="eastAsia"/>
          <w:sz w:val="21"/>
          <w:szCs w:val="21"/>
        </w:rPr>
        <w:t>值域为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34E16E58">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定义域为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t</w:t>
      </w:r>
      <w:r>
        <w:rPr>
          <w:rFonts w:ascii="宋体" w:hAnsi="宋体"/>
          <w:color w:val="FF0000"/>
          <w:sz w:val="21"/>
          <w:szCs w:val="21"/>
        </w:rPr>
        <w:t>.</w:t>
      </w:r>
      <w:r>
        <w:rPr>
          <w:rFonts w:eastAsia="仿宋"/>
          <w:color w:val="FF0000"/>
          <w:sz w:val="21"/>
          <w:szCs w:val="21"/>
        </w:rPr>
        <w:t>函数</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的图象是开口向下的抛物线</w:t>
      </w:r>
      <w:r>
        <w:rPr>
          <w:rFonts w:ascii="宋体" w:hAnsi="宋体"/>
          <w:color w:val="FF0000"/>
          <w:sz w:val="21"/>
          <w:szCs w:val="21"/>
        </w:rPr>
        <w:t>，</w:t>
      </w:r>
      <w:r>
        <w:rPr>
          <w:rFonts w:eastAsia="仿宋"/>
          <w:color w:val="FF0000"/>
          <w:sz w:val="21"/>
          <w:szCs w:val="21"/>
        </w:rPr>
        <w:t>对称轴为</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对数函数</w:t>
      </w:r>
      <w:r>
        <w:rPr>
          <w:i/>
          <w:color w:val="FF0000"/>
          <w:sz w:val="21"/>
          <w:szCs w:val="21"/>
        </w:rPr>
        <w:t>y</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根据复合函数</w:t>
      </w:r>
      <w:r>
        <w:rPr>
          <w:rFonts w:hAnsi="仿宋" w:eastAsia="仿宋"/>
          <w:color w:val="FF0000"/>
          <w:sz w:val="21"/>
          <w:szCs w:val="21"/>
        </w:rPr>
        <w:t>“</w:t>
      </w:r>
      <w:r>
        <w:rPr>
          <w:rFonts w:eastAsia="仿宋"/>
          <w:color w:val="FF0000"/>
          <w:sz w:val="21"/>
          <w:szCs w:val="21"/>
        </w:rPr>
        <w:t>同增异减</w:t>
      </w:r>
      <w:r>
        <w:rPr>
          <w:rFonts w:hAnsi="仿宋" w:eastAsia="仿宋"/>
          <w:color w:val="FF0000"/>
          <w:sz w:val="21"/>
          <w:szCs w:val="21"/>
        </w:rPr>
        <w:t>”</w:t>
      </w:r>
      <w:r>
        <w:rPr>
          <w:rFonts w:eastAsia="仿宋"/>
          <w:color w:val="FF0000"/>
          <w:sz w:val="21"/>
          <w:szCs w:val="21"/>
        </w:rPr>
        <w:t>的原则</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画出函数</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的大致图象</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由图易知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p>
    <w:p w14:paraId="534092A6">
      <w:pPr>
        <w:tabs>
          <w:tab w:val="left" w:pos="2127"/>
        </w:tabs>
        <w:overflowPunct w:val="0"/>
        <w:snapToGrid w:val="0"/>
        <w:spacing w:line="360" w:lineRule="auto"/>
        <w:jc w:val="center"/>
        <w:rPr>
          <w:sz w:val="21"/>
          <w:szCs w:val="21"/>
        </w:rPr>
      </w:pPr>
      <w:r>
        <w:rPr>
          <w:color w:val="FF0000"/>
          <w:sz w:val="21"/>
          <w:szCs w:val="21"/>
        </w:rPr>
        <w:drawing>
          <wp:inline distT="0" distB="0" distL="0" distR="0">
            <wp:extent cx="907415" cy="850265"/>
            <wp:effectExtent l="0" t="0" r="0" b="0"/>
            <wp:docPr id="336" name="27byltysx2-28.jpg" descr="id:2147519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27byltysx2-28.jpg" descr="id:2147519801;FounderCES"/>
                    <pic:cNvPicPr>
                      <a:picLocks noChangeAspect="1"/>
                    </pic:cNvPicPr>
                  </pic:nvPicPr>
                  <pic:blipFill>
                    <a:blip r:embed="rId23"/>
                    <a:stretch>
                      <a:fillRect/>
                    </a:stretch>
                  </pic:blipFill>
                  <pic:spPr>
                    <a:xfrm>
                      <a:off x="0" y="0"/>
                      <a:ext cx="907858" cy="850265"/>
                    </a:xfrm>
                    <a:prstGeom prst="rect">
                      <a:avLst/>
                    </a:prstGeom>
                  </pic:spPr>
                </pic:pic>
              </a:graphicData>
            </a:graphic>
          </wp:inline>
        </w:drawing>
      </w:r>
    </w:p>
    <w:p w14:paraId="70FB822A">
      <w:pPr>
        <w:tabs>
          <w:tab w:val="left" w:pos="2127"/>
        </w:tabs>
        <w:overflowPunct w:val="0"/>
        <w:snapToGrid w:val="0"/>
        <w:spacing w:line="360" w:lineRule="auto"/>
        <w:rPr>
          <w:sz w:val="21"/>
          <w:szCs w:val="21"/>
        </w:rPr>
      </w:pPr>
      <w:r>
        <w:rPr>
          <w:b/>
          <w:sz w:val="21"/>
          <w:szCs w:val="21"/>
        </w:rPr>
        <w:t>糖水不等式的应用</w:t>
      </w:r>
    </w:p>
    <w:p w14:paraId="31C9E501">
      <w:pPr>
        <w:tabs>
          <w:tab w:val="left" w:pos="2127"/>
        </w:tabs>
        <w:overflowPunct w:val="0"/>
        <w:snapToGrid w:val="0"/>
        <w:spacing w:line="360" w:lineRule="auto"/>
        <w:rPr>
          <w:sz w:val="21"/>
          <w:szCs w:val="21"/>
        </w:rPr>
      </w:pPr>
      <w:r>
        <w:rPr>
          <w:sz w:val="21"/>
          <w:szCs w:val="21"/>
        </w:rPr>
        <w:drawing>
          <wp:inline distT="0" distB="0" distL="0" distR="0">
            <wp:extent cx="2988310" cy="283210"/>
            <wp:effectExtent l="0" t="0" r="0" b="0"/>
            <wp:docPr id="337" name="衔接教材彩.jpg" descr="id:21475198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衔接教材彩.jpg" descr="id:2147519808;FounderCES"/>
                    <pic:cNvPicPr>
                      <a:picLocks noChangeAspect="1"/>
                    </pic:cNvPicPr>
                  </pic:nvPicPr>
                  <pic:blipFill>
                    <a:blip r:embed="rId24"/>
                    <a:stretch>
                      <a:fillRect/>
                    </a:stretch>
                  </pic:blipFill>
                  <pic:spPr>
                    <a:xfrm>
                      <a:off x="0" y="0"/>
                      <a:ext cx="2988769" cy="283210"/>
                    </a:xfrm>
                    <a:prstGeom prst="rect">
                      <a:avLst/>
                    </a:prstGeom>
                  </pic:spPr>
                </pic:pic>
              </a:graphicData>
            </a:graphic>
          </wp:inline>
        </w:drawing>
      </w:r>
    </w:p>
    <w:p w14:paraId="5ED2032C">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教材母题</w:t>
      </w:r>
      <w:r>
        <w:rPr>
          <w:rFonts w:ascii="宋体" w:hAnsi="宋体"/>
          <w:color w:val="984807" w:themeColor="accent6" w:themeShade="80"/>
          <w:sz w:val="21"/>
          <w:szCs w:val="21"/>
        </w:rPr>
        <w:t>：</w:t>
      </w:r>
      <w:r>
        <w:rPr>
          <w:rFonts w:eastAsia="隶书"/>
          <w:sz w:val="21"/>
          <w:szCs w:val="21"/>
        </w:rPr>
        <w:t>〔人</w:t>
      </w:r>
      <w:r>
        <w:rPr>
          <w:sz w:val="21"/>
          <w:szCs w:val="21"/>
        </w:rPr>
        <w:t>A</w:t>
      </w:r>
      <w:r>
        <w:rPr>
          <w:rFonts w:eastAsia="隶书"/>
          <w:sz w:val="21"/>
          <w:szCs w:val="21"/>
        </w:rPr>
        <w:t>必修一</w:t>
      </w:r>
      <w:r>
        <w:rPr>
          <w:sz w:val="21"/>
          <w:szCs w:val="21"/>
        </w:rPr>
        <w:t>P43</w:t>
      </w:r>
      <w:r>
        <w:rPr>
          <w:rFonts w:hint="eastAsia" w:eastAsia="隶书"/>
          <w:sz w:val="21"/>
          <w:szCs w:val="21"/>
        </w:rPr>
        <w:t xml:space="preserve"> </w:t>
      </w:r>
      <w:r>
        <w:rPr>
          <w:rFonts w:eastAsia="隶书"/>
          <w:sz w:val="21"/>
          <w:szCs w:val="21"/>
        </w:rPr>
        <w:t>习题</w:t>
      </w:r>
      <w:r>
        <w:rPr>
          <w:sz w:val="21"/>
          <w:szCs w:val="21"/>
        </w:rPr>
        <w:t>10</w:t>
      </w:r>
      <w:r>
        <w:rPr>
          <w:rFonts w:eastAsia="隶书"/>
          <w:sz w:val="21"/>
          <w:szCs w:val="21"/>
        </w:rPr>
        <w:t>题〕</w:t>
      </w:r>
      <w:r>
        <w:rPr>
          <w:rFonts w:hint="eastAsia"/>
          <w:sz w:val="21"/>
          <w:szCs w:val="21"/>
        </w:rPr>
        <w:t>已知</w:t>
      </w:r>
      <w:r>
        <w:rPr>
          <w:i/>
          <w:sz w:val="21"/>
          <w:szCs w:val="21"/>
        </w:rPr>
        <w:t>b</w:t>
      </w:r>
      <w:r>
        <w:rPr>
          <w:rFonts w:hint="eastAsia"/>
          <w:sz w:val="21"/>
          <w:szCs w:val="21"/>
        </w:rPr>
        <w:t>克糖水中含有</w:t>
      </w:r>
      <w:r>
        <w:rPr>
          <w:i/>
          <w:sz w:val="21"/>
          <w:szCs w:val="21"/>
        </w:rPr>
        <w:t>a</w:t>
      </w:r>
      <w:r>
        <w:rPr>
          <w:rFonts w:hint="eastAsia"/>
          <w:sz w:val="21"/>
          <w:szCs w:val="21"/>
        </w:rPr>
        <w:t>克糖</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再添加</w:t>
      </w:r>
      <w:r>
        <w:rPr>
          <w:i/>
          <w:sz w:val="21"/>
          <w:szCs w:val="21"/>
        </w:rPr>
        <w:t>m</w:t>
      </w:r>
      <w:r>
        <w:rPr>
          <w:rFonts w:hint="eastAsia"/>
          <w:sz w:val="21"/>
          <w:szCs w:val="21"/>
        </w:rPr>
        <w:t>克糖</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假设全部溶解</w:t>
      </w:r>
      <w:r>
        <w:rPr>
          <w:rFonts w:ascii="宋体" w:hAnsi="宋体"/>
          <w:sz w:val="21"/>
          <w:szCs w:val="21"/>
        </w:rPr>
        <w:t>），</w:t>
      </w:r>
      <w:r>
        <w:rPr>
          <w:rFonts w:hint="eastAsia"/>
          <w:sz w:val="21"/>
          <w:szCs w:val="21"/>
        </w:rPr>
        <w:t>糖水变甜了</w:t>
      </w:r>
      <w:r>
        <w:rPr>
          <w:rFonts w:ascii="宋体" w:hAnsi="宋体"/>
          <w:sz w:val="21"/>
          <w:szCs w:val="21"/>
        </w:rPr>
        <w:t>.</w:t>
      </w:r>
      <w:r>
        <w:rPr>
          <w:rFonts w:hint="eastAsia"/>
          <w:sz w:val="21"/>
          <w:szCs w:val="21"/>
        </w:rPr>
        <w:t>请将这一事实表示为一个不等式</w:t>
      </w:r>
      <w:r>
        <w:rPr>
          <w:rFonts w:ascii="宋体" w:hAnsi="宋体"/>
          <w:sz w:val="21"/>
          <w:szCs w:val="21"/>
        </w:rPr>
        <w:t>，</w:t>
      </w:r>
      <w:r>
        <w:rPr>
          <w:rFonts w:hint="eastAsia"/>
          <w:sz w:val="21"/>
          <w:szCs w:val="21"/>
        </w:rPr>
        <w:t>并证明这个不等式成立</w:t>
      </w:r>
      <w:r>
        <w:rPr>
          <w:rFonts w:ascii="宋体" w:hAnsi="宋体"/>
          <w:sz w:val="21"/>
          <w:szCs w:val="21"/>
        </w:rPr>
        <w:t>.</w:t>
      </w:r>
    </w:p>
    <w:p w14:paraId="36ED6901">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细研教材</w:t>
      </w:r>
      <w:r>
        <w:rPr>
          <w:rFonts w:ascii="宋体" w:hAnsi="宋体"/>
          <w:color w:val="984807" w:themeColor="accent6" w:themeShade="80"/>
          <w:sz w:val="21"/>
          <w:szCs w:val="21"/>
        </w:rPr>
        <w:t>：</w:t>
      </w:r>
      <w:r>
        <w:rPr>
          <w:rFonts w:hint="eastAsia"/>
          <w:sz w:val="21"/>
          <w:szCs w:val="21"/>
        </w:rPr>
        <w:t>本题得到的不等式称为糖水不等式</w:t>
      </w:r>
      <w:r>
        <w:rPr>
          <w:rFonts w:ascii="宋体" w:hAnsi="宋体"/>
          <w:sz w:val="21"/>
          <w:szCs w:val="21"/>
        </w:rPr>
        <w:t>：①</w:t>
      </w:r>
      <w:r>
        <w:rPr>
          <w:rFonts w:hint="eastAsia"/>
          <w:sz w:val="21"/>
          <w:szCs w:val="21"/>
        </w:rPr>
        <w:t>设</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p>
    <w:p w14:paraId="384356E3">
      <w:pPr>
        <w:tabs>
          <w:tab w:val="left" w:pos="2127"/>
        </w:tabs>
        <w:overflowPunct w:val="0"/>
        <w:snapToGrid w:val="0"/>
        <w:spacing w:line="360" w:lineRule="auto"/>
        <w:rPr>
          <w:sz w:val="21"/>
          <w:szCs w:val="21"/>
        </w:rPr>
      </w:pPr>
      <w:r>
        <w:rPr>
          <w:rFonts w:ascii="宋体" w:hAnsi="宋体"/>
          <w:sz w:val="21"/>
          <w:szCs w:val="21"/>
        </w:rPr>
        <w:t>②</w:t>
      </w:r>
      <w:r>
        <w:rPr>
          <w:rFonts w:hint="eastAsia"/>
          <w:sz w:val="21"/>
          <w:szCs w:val="21"/>
        </w:rPr>
        <w:t>糖水不等式的倒数形式</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p>
    <w:p w14:paraId="3603BAF1">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拓展推广</w:t>
      </w:r>
      <w:r>
        <w:rPr>
          <w:rFonts w:ascii="宋体" w:hAnsi="宋体"/>
          <w:color w:val="984807" w:themeColor="accent6" w:themeShade="80"/>
          <w:sz w:val="21"/>
          <w:szCs w:val="21"/>
        </w:rPr>
        <w:t>：</w:t>
      </w:r>
      <w:r>
        <w:rPr>
          <w:rFonts w:hint="eastAsia"/>
          <w:sz w:val="21"/>
          <w:szCs w:val="21"/>
        </w:rPr>
        <w:t>对数型糖水不等式</w:t>
      </w:r>
    </w:p>
    <w:p w14:paraId="4CA94A01">
      <w:pPr>
        <w:tabs>
          <w:tab w:val="left" w:pos="2127"/>
        </w:tabs>
        <w:overflowPunct w:val="0"/>
        <w:snapToGrid w:val="0"/>
        <w:spacing w:line="360" w:lineRule="auto"/>
        <w:rPr>
          <w:sz w:val="21"/>
          <w:szCs w:val="21"/>
        </w:rPr>
      </w:pPr>
      <w:r>
        <w:rPr>
          <w:rFonts w:ascii="宋体" w:hAnsi="宋体"/>
          <w:sz w:val="21"/>
          <w:szCs w:val="21"/>
        </w:rPr>
        <w:t>①</w:t>
      </w:r>
      <w:r>
        <w:rPr>
          <w:rFonts w:hint="eastAsia"/>
          <w:sz w:val="21"/>
          <w:szCs w:val="21"/>
        </w:rPr>
        <w:t>设</w:t>
      </w:r>
      <w:r>
        <w:rPr>
          <w:i/>
          <w:sz w:val="21"/>
          <w:szCs w:val="21"/>
        </w:rPr>
        <w:t>n</w:t>
      </w:r>
      <w:r>
        <w:rPr>
          <w:rFonts w:asciiTheme="minorEastAsia" w:hAnsiTheme="minorEastAsia" w:eastAsiaTheme="minorEastAsia"/>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则有</w:t>
      </w:r>
      <w:r>
        <w:rPr>
          <w:sz w:val="21"/>
          <w:szCs w:val="21"/>
        </w:rPr>
        <w:t>log</w:t>
      </w:r>
      <w:r>
        <w:rPr>
          <w:i/>
          <w:sz w:val="21"/>
          <w:szCs w:val="21"/>
          <w:vertAlign w:val="subscript"/>
        </w:rPr>
        <w:t>n</w:t>
      </w:r>
      <w:r>
        <w:rPr>
          <w:rFonts w:ascii="宋体" w:hAnsi="宋体"/>
          <w:sz w:val="21"/>
          <w:szCs w:val="21"/>
          <w:vertAlign w:val="subscript"/>
        </w:rPr>
        <w:t>＋</w:t>
      </w:r>
      <w:r>
        <w:rPr>
          <w:sz w:val="21"/>
          <w:szCs w:val="21"/>
          <w:vertAlign w:val="subscript"/>
        </w:rPr>
        <w:t>1</w:t>
      </w:r>
      <w:r>
        <w:rPr>
          <w:i/>
          <w:sz w:val="21"/>
          <w:szCs w:val="21"/>
        </w:rPr>
        <w:t>n</w:t>
      </w:r>
      <w:r>
        <w:rPr>
          <w:rFonts w:ascii="宋体" w:hAnsi="宋体"/>
          <w:sz w:val="21"/>
          <w:szCs w:val="21"/>
        </w:rPr>
        <w:t>＜</w:t>
      </w:r>
      <w:r>
        <w:rPr>
          <w:sz w:val="21"/>
          <w:szCs w:val="21"/>
        </w:rPr>
        <w:t>log</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p>
    <w:p w14:paraId="373510D3">
      <w:pPr>
        <w:tabs>
          <w:tab w:val="left" w:pos="2127"/>
        </w:tabs>
        <w:overflowPunct w:val="0"/>
        <w:snapToGrid w:val="0"/>
        <w:spacing w:line="360" w:lineRule="auto"/>
        <w:rPr>
          <w:sz w:val="21"/>
          <w:szCs w:val="21"/>
        </w:rPr>
      </w:pPr>
      <w:r>
        <w:rPr>
          <w:rFonts w:ascii="宋体" w:hAnsi="宋体"/>
          <w:sz w:val="21"/>
          <w:szCs w:val="21"/>
        </w:rPr>
        <w:t>②</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w:r>
        <w:rPr>
          <w:sz w:val="21"/>
          <w:szCs w:val="21"/>
        </w:rPr>
        <w:t>log</w:t>
      </w:r>
      <w:r>
        <w:rPr>
          <w:i/>
          <w:sz w:val="21"/>
          <w:szCs w:val="21"/>
          <w:vertAlign w:val="subscript"/>
        </w:rPr>
        <w:t>a</w:t>
      </w:r>
      <w:r>
        <w:rPr>
          <w:i/>
          <w:sz w:val="21"/>
          <w:szCs w:val="21"/>
        </w:rPr>
        <w:t>b</w:t>
      </w:r>
      <w:r>
        <w:rPr>
          <w:rFonts w:ascii="宋体" w:hAnsi="宋体"/>
          <w:sz w:val="21"/>
          <w:szCs w:val="21"/>
        </w:rPr>
        <w:t>＜</w:t>
      </w:r>
      <w:r>
        <w:rPr>
          <w:sz w:val="21"/>
          <w:szCs w:val="21"/>
        </w:rPr>
        <w:t>log</w:t>
      </w:r>
      <w:r>
        <w:rPr>
          <w:i/>
          <w:sz w:val="21"/>
          <w:szCs w:val="21"/>
          <w:vertAlign w:val="subscript"/>
        </w:rPr>
        <w:t>a</w:t>
      </w:r>
      <w:r>
        <w:rPr>
          <w:rFonts w:ascii="宋体" w:hAnsi="宋体"/>
          <w:sz w:val="21"/>
          <w:szCs w:val="21"/>
          <w:vertAlign w:val="subscript"/>
        </w:rPr>
        <w:t>＋</w:t>
      </w:r>
      <w:r>
        <w:rPr>
          <w:i/>
          <w:sz w:val="21"/>
          <w:szCs w:val="21"/>
          <w:vertAlign w:val="subscript"/>
        </w:rPr>
        <w:t>m</w:t>
      </w:r>
      <w:r>
        <w:rPr>
          <w:rFonts w:ascii="宋体" w:hAnsi="宋体"/>
          <w:sz w:val="21"/>
          <w:szCs w:val="21"/>
        </w:rPr>
        <w:t>（</w:t>
      </w:r>
      <w:r>
        <w:rPr>
          <w:i/>
          <w:sz w:val="21"/>
          <w:szCs w:val="21"/>
        </w:rPr>
        <w:t>b</w:t>
      </w:r>
      <w:r>
        <w:rPr>
          <w:rFonts w:ascii="宋体" w:hAnsi="宋体"/>
          <w:sz w:val="21"/>
          <w:szCs w:val="21"/>
        </w:rPr>
        <w:t>＋</w:t>
      </w:r>
      <w:r>
        <w:rPr>
          <w:i/>
          <w:sz w:val="21"/>
          <w:szCs w:val="21"/>
        </w:rPr>
        <w:t>m</w:t>
      </w:r>
      <w:r>
        <w:rPr>
          <w:rFonts w:ascii="宋体" w:hAnsi="宋体"/>
          <w:sz w:val="21"/>
          <w:szCs w:val="21"/>
        </w:rPr>
        <w:t>）；</w:t>
      </w:r>
    </w:p>
    <w:p w14:paraId="0AEE45BD">
      <w:pPr>
        <w:tabs>
          <w:tab w:val="left" w:pos="2127"/>
        </w:tabs>
        <w:overflowPunct w:val="0"/>
        <w:snapToGrid w:val="0"/>
        <w:spacing w:line="360" w:lineRule="auto"/>
        <w:rPr>
          <w:sz w:val="21"/>
          <w:szCs w:val="21"/>
        </w:rPr>
      </w:pPr>
      <w:r>
        <w:rPr>
          <w:rFonts w:ascii="宋体" w:hAnsi="宋体"/>
          <w:sz w:val="21"/>
          <w:szCs w:val="21"/>
        </w:rPr>
        <w:t>③</w:t>
      </w:r>
      <w:r>
        <w:rPr>
          <w:rFonts w:hint="eastAsia"/>
          <w:sz w:val="21"/>
          <w:szCs w:val="21"/>
        </w:rPr>
        <w:t>糖水不等式的倒数形式</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则有</w:t>
      </w:r>
      <w:r>
        <w:rPr>
          <w:sz w:val="21"/>
          <w:szCs w:val="21"/>
        </w:rPr>
        <w:t>log</w:t>
      </w:r>
      <w:r>
        <w:rPr>
          <w:i/>
          <w:sz w:val="21"/>
          <w:szCs w:val="21"/>
          <w:vertAlign w:val="subscript"/>
        </w:rPr>
        <w:t>b</w:t>
      </w:r>
      <w:r>
        <w:rPr>
          <w:i/>
          <w:sz w:val="21"/>
          <w:szCs w:val="21"/>
        </w:rPr>
        <w:t>a</w:t>
      </w:r>
      <w:r>
        <w:rPr>
          <w:rFonts w:ascii="宋体" w:hAnsi="宋体"/>
          <w:sz w:val="21"/>
          <w:szCs w:val="21"/>
        </w:rPr>
        <w:t>＞</w:t>
      </w:r>
      <w:r>
        <w:rPr>
          <w:sz w:val="21"/>
          <w:szCs w:val="21"/>
        </w:rPr>
        <w:t>log</w:t>
      </w:r>
      <w:r>
        <w:rPr>
          <w:i/>
          <w:sz w:val="21"/>
          <w:szCs w:val="21"/>
          <w:vertAlign w:val="subscript"/>
        </w:rPr>
        <w:t>b</w:t>
      </w:r>
      <w:r>
        <w:rPr>
          <w:rFonts w:ascii="宋体" w:hAnsi="宋体"/>
          <w:sz w:val="21"/>
          <w:szCs w:val="21"/>
          <w:vertAlign w:val="subscript"/>
        </w:rPr>
        <w:t>＋</w:t>
      </w:r>
      <w:r>
        <w:rPr>
          <w:i/>
          <w:sz w:val="21"/>
          <w:szCs w:val="21"/>
          <w:vertAlign w:val="subscript"/>
        </w:rPr>
        <w:t>m</w:t>
      </w:r>
      <w:r>
        <w:rPr>
          <w:rFonts w:ascii="宋体" w:hAnsi="宋体"/>
          <w:sz w:val="21"/>
          <w:szCs w:val="21"/>
        </w:rPr>
        <w:t>（</w:t>
      </w:r>
      <w:r>
        <w:rPr>
          <w:i/>
          <w:sz w:val="21"/>
          <w:szCs w:val="21"/>
        </w:rPr>
        <w:t>a</w:t>
      </w:r>
      <w:r>
        <w:rPr>
          <w:rFonts w:ascii="宋体" w:hAnsi="宋体"/>
          <w:sz w:val="21"/>
          <w:szCs w:val="21"/>
        </w:rPr>
        <w:t>＋</w:t>
      </w:r>
      <w:r>
        <w:rPr>
          <w:i/>
          <w:sz w:val="21"/>
          <w:szCs w:val="21"/>
        </w:rPr>
        <w:t>m</w:t>
      </w:r>
      <w:r>
        <w:rPr>
          <w:rFonts w:ascii="宋体" w:hAnsi="宋体"/>
          <w:sz w:val="21"/>
          <w:szCs w:val="21"/>
        </w:rPr>
        <w:t>）.</w:t>
      </w:r>
    </w:p>
    <w:p w14:paraId="72A4D394">
      <w:pPr>
        <w:tabs>
          <w:tab w:val="left" w:pos="2127"/>
        </w:tabs>
        <w:overflowPunct w:val="0"/>
        <w:snapToGrid w:val="0"/>
        <w:spacing w:line="360" w:lineRule="auto"/>
        <w:rPr>
          <w:sz w:val="21"/>
          <w:szCs w:val="21"/>
        </w:rPr>
      </w:pPr>
      <w:r>
        <w:rPr>
          <w:sz w:val="21"/>
          <w:szCs w:val="21"/>
        </w:rPr>
        <w:drawing>
          <wp:inline distT="0" distB="0" distL="0" distR="0">
            <wp:extent cx="158115" cy="161290"/>
            <wp:effectExtent l="0" t="0" r="0" b="0"/>
            <wp:docPr id="338" name="例彩.jpg" descr="id:2147519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例彩.jpg" descr="id:2147519823;FounderCES"/>
                    <pic:cNvPicPr>
                      <a:picLocks noChangeAspect="1"/>
                    </pic:cNvPicPr>
                  </pic:nvPicPr>
                  <pic:blipFill>
                    <a:blip r:embed="rId25"/>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sz w:val="21"/>
          <w:szCs w:val="21"/>
        </w:rPr>
        <w:t>9</w:t>
      </w:r>
      <w:r>
        <w:rPr>
          <w:i/>
          <w:sz w:val="21"/>
          <w:szCs w:val="21"/>
          <w:vertAlign w:val="superscript"/>
        </w:rPr>
        <w:t>m</w:t>
      </w:r>
      <w:r>
        <w:rPr>
          <w:rFonts w:ascii="宋体" w:hAnsi="宋体"/>
          <w:sz w:val="21"/>
          <w:szCs w:val="21"/>
        </w:rPr>
        <w:t>＝</w:t>
      </w:r>
      <w:r>
        <w:rPr>
          <w:sz w:val="21"/>
          <w:szCs w:val="21"/>
        </w:rPr>
        <w:t>10</w:t>
      </w:r>
      <w:r>
        <w:rPr>
          <w:rFonts w:ascii="宋体" w:hAnsi="宋体"/>
          <w:sz w:val="21"/>
          <w:szCs w:val="21"/>
        </w:rPr>
        <w:t>，</w:t>
      </w:r>
      <w:r>
        <w:rPr>
          <w:i/>
          <w:sz w:val="21"/>
          <w:szCs w:val="21"/>
        </w:rPr>
        <w:t>a</w:t>
      </w:r>
      <w:r>
        <w:rPr>
          <w:rFonts w:ascii="宋体" w:hAnsi="宋体"/>
          <w:sz w:val="21"/>
          <w:szCs w:val="21"/>
        </w:rPr>
        <w:t>＝</w:t>
      </w:r>
      <w:r>
        <w:rPr>
          <w:sz w:val="21"/>
          <w:szCs w:val="21"/>
        </w:rPr>
        <w:t>10</w:t>
      </w:r>
      <w:r>
        <w:rPr>
          <w:i/>
          <w:sz w:val="21"/>
          <w:szCs w:val="21"/>
          <w:vertAlign w:val="superscript"/>
        </w:rPr>
        <w:t>m</w:t>
      </w:r>
      <w:r>
        <w:rPr>
          <w:rFonts w:ascii="宋体" w:hAnsi="宋体"/>
          <w:sz w:val="21"/>
          <w:szCs w:val="21"/>
        </w:rPr>
        <w:t>－</w:t>
      </w:r>
      <w:r>
        <w:rPr>
          <w:sz w:val="21"/>
          <w:szCs w:val="21"/>
        </w:rPr>
        <w:t>11</w:t>
      </w:r>
      <w:r>
        <w:rPr>
          <w:rFonts w:ascii="宋体" w:hAnsi="宋体"/>
          <w:sz w:val="21"/>
          <w:szCs w:val="21"/>
        </w:rPr>
        <w:t>，</w:t>
      </w:r>
      <w:r>
        <w:rPr>
          <w:i/>
          <w:sz w:val="21"/>
          <w:szCs w:val="21"/>
        </w:rPr>
        <w:t>b</w:t>
      </w:r>
      <w:r>
        <w:rPr>
          <w:rFonts w:ascii="宋体" w:hAnsi="宋体"/>
          <w:sz w:val="21"/>
          <w:szCs w:val="21"/>
        </w:rPr>
        <w:t>＝</w:t>
      </w:r>
      <w:r>
        <w:rPr>
          <w:sz w:val="21"/>
          <w:szCs w:val="21"/>
        </w:rPr>
        <w:t>8</w:t>
      </w:r>
      <w:r>
        <w:rPr>
          <w:i/>
          <w:sz w:val="21"/>
          <w:szCs w:val="21"/>
          <w:vertAlign w:val="superscript"/>
        </w:rPr>
        <w:t>m</w:t>
      </w:r>
      <w:r>
        <w:rPr>
          <w:rFonts w:ascii="宋体" w:hAnsi="宋体"/>
          <w:sz w:val="21"/>
          <w:szCs w:val="21"/>
        </w:rPr>
        <w:t>－</w:t>
      </w:r>
      <w:r>
        <w:rPr>
          <w:sz w:val="21"/>
          <w:szCs w:val="21"/>
        </w:rPr>
        <w:t>9</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24ECE96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p>
    <w:p w14:paraId="6B14C63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p>
    <w:p w14:paraId="20C8545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color w:val="FF0000"/>
          <w:sz w:val="21"/>
          <w:szCs w:val="21"/>
        </w:rPr>
        <w:t>9</w:t>
      </w:r>
      <w:r>
        <w:rPr>
          <w:i/>
          <w:color w:val="FF0000"/>
          <w:sz w:val="21"/>
          <w:szCs w:val="21"/>
          <w:vertAlign w:val="superscript"/>
        </w:rPr>
        <w:t>m</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log</w:t>
      </w:r>
      <w:r>
        <w:rPr>
          <w:color w:val="FF0000"/>
          <w:sz w:val="21"/>
          <w:szCs w:val="21"/>
          <w:vertAlign w:val="subscript"/>
        </w:rPr>
        <w:t>9</w:t>
      </w:r>
      <w:r>
        <w:rPr>
          <w:color w:val="FF0000"/>
          <w:sz w:val="21"/>
          <w:szCs w:val="21"/>
        </w:rPr>
        <w:t>10</w:t>
      </w:r>
      <w:r>
        <w:rPr>
          <w:rFonts w:ascii="宋体" w:hAnsi="宋体"/>
          <w:color w:val="FF0000"/>
          <w:sz w:val="21"/>
          <w:szCs w:val="21"/>
        </w:rPr>
        <w:t>.</w:t>
      </w:r>
      <w:r>
        <w:rPr>
          <w:rFonts w:eastAsia="仿宋"/>
          <w:color w:val="FF0000"/>
          <w:sz w:val="21"/>
          <w:szCs w:val="21"/>
        </w:rPr>
        <w:t>由对数型糖水不等式的倒数形式</w:t>
      </w:r>
      <w:r>
        <w:rPr>
          <w:rFonts w:ascii="宋体" w:hAnsi="宋体"/>
          <w:color w:val="FF0000"/>
          <w:sz w:val="21"/>
          <w:szCs w:val="21"/>
        </w:rPr>
        <w:t>，</w:t>
      </w:r>
      <w:r>
        <w:rPr>
          <w:rFonts w:eastAsia="仿宋"/>
          <w:color w:val="FF0000"/>
          <w:sz w:val="21"/>
          <w:szCs w:val="21"/>
        </w:rPr>
        <w:t>可得</w:t>
      </w:r>
      <w:r>
        <w:rPr>
          <w:i/>
          <w:color w:val="FF0000"/>
          <w:sz w:val="21"/>
          <w:szCs w:val="21"/>
        </w:rPr>
        <w:t>m</w:t>
      </w:r>
      <w:r>
        <w:rPr>
          <w:rFonts w:ascii="宋体" w:hAnsi="宋体"/>
          <w:color w:val="FF0000"/>
          <w:sz w:val="21"/>
          <w:szCs w:val="21"/>
        </w:rPr>
        <w:t>＝</w:t>
      </w:r>
      <w:r>
        <w:rPr>
          <w:color w:val="FF0000"/>
          <w:sz w:val="21"/>
          <w:szCs w:val="21"/>
        </w:rPr>
        <w:t>log</w:t>
      </w:r>
      <w:r>
        <w:rPr>
          <w:color w:val="FF0000"/>
          <w:sz w:val="21"/>
          <w:szCs w:val="21"/>
          <w:vertAlign w:val="subscript"/>
        </w:rPr>
        <w:t>9</w:t>
      </w:r>
      <w:r>
        <w:rPr>
          <w:color w:val="FF0000"/>
          <w:sz w:val="21"/>
          <w:szCs w:val="21"/>
        </w:rPr>
        <w:t>10</w:t>
      </w:r>
      <w:r>
        <w:rPr>
          <w:rFonts w:ascii="宋体" w:hAnsi="宋体"/>
          <w:color w:val="FF0000"/>
          <w:sz w:val="21"/>
          <w:szCs w:val="21"/>
        </w:rPr>
        <w:t>＞</w:t>
      </w:r>
      <w:r>
        <w:rPr>
          <w:color w:val="FF0000"/>
          <w:sz w:val="21"/>
          <w:szCs w:val="21"/>
        </w:rPr>
        <w:t>log</w:t>
      </w:r>
      <w:r>
        <w:rPr>
          <w:color w:val="FF0000"/>
          <w:sz w:val="21"/>
          <w:szCs w:val="21"/>
          <w:vertAlign w:val="subscript"/>
        </w:rPr>
        <w:t>10</w:t>
      </w:r>
      <w:r>
        <w:rPr>
          <w:color w:val="FF0000"/>
          <w:sz w:val="21"/>
          <w:szCs w:val="21"/>
        </w:rPr>
        <w:t>11</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11</w:t>
      </w:r>
      <w:r>
        <w:rPr>
          <w:rFonts w:ascii="宋体" w:hAnsi="宋体"/>
          <w:color w:val="FF0000"/>
          <w:sz w:val="21"/>
          <w:szCs w:val="21"/>
        </w:rPr>
        <w:t>，</w:t>
      </w:r>
      <w:r>
        <w:rPr>
          <w:rFonts w:eastAsia="仿宋"/>
          <w:color w:val="FF0000"/>
          <w:sz w:val="21"/>
          <w:szCs w:val="21"/>
        </w:rPr>
        <w:t>且</w:t>
      </w:r>
      <w:r>
        <w:rPr>
          <w:i/>
          <w:color w:val="FF0000"/>
          <w:sz w:val="21"/>
          <w:szCs w:val="21"/>
        </w:rPr>
        <w:t>m</w:t>
      </w:r>
      <w:r>
        <w:rPr>
          <w:rFonts w:ascii="宋体" w:hAnsi="宋体"/>
          <w:color w:val="FF0000"/>
          <w:sz w:val="21"/>
          <w:szCs w:val="21"/>
        </w:rPr>
        <w:t>＝</w:t>
      </w:r>
      <w:r>
        <w:rPr>
          <w:color w:val="FF0000"/>
          <w:sz w:val="21"/>
          <w:szCs w:val="21"/>
        </w:rPr>
        <w:t>log</w:t>
      </w:r>
      <w:r>
        <w:rPr>
          <w:color w:val="FF0000"/>
          <w:sz w:val="21"/>
          <w:szCs w:val="21"/>
          <w:vertAlign w:val="subscript"/>
        </w:rPr>
        <w:t>9</w:t>
      </w:r>
      <w:r>
        <w:rPr>
          <w:color w:val="FF0000"/>
          <w:sz w:val="21"/>
          <w:szCs w:val="21"/>
        </w:rPr>
        <w:t>10</w:t>
      </w:r>
      <w:r>
        <w:rPr>
          <w:rFonts w:ascii="宋体" w:hAnsi="宋体"/>
          <w:color w:val="FF0000"/>
          <w:sz w:val="21"/>
          <w:szCs w:val="21"/>
        </w:rPr>
        <w:t>＜</w:t>
      </w:r>
      <w:r>
        <w:rPr>
          <w:color w:val="FF0000"/>
          <w:sz w:val="21"/>
          <w:szCs w:val="21"/>
        </w:rPr>
        <w:t>log</w:t>
      </w:r>
      <w:r>
        <w:rPr>
          <w:color w:val="FF0000"/>
          <w:sz w:val="21"/>
          <w:szCs w:val="21"/>
          <w:vertAlign w:val="subscript"/>
        </w:rPr>
        <w:t>8</w:t>
      </w:r>
      <w:r>
        <w:rPr>
          <w:color w:val="FF0000"/>
          <w:sz w:val="21"/>
          <w:szCs w:val="21"/>
        </w:rPr>
        <w:t>9</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10</w:t>
      </w:r>
      <w:r>
        <w:rPr>
          <w:i/>
          <w:color w:val="FF0000"/>
          <w:sz w:val="21"/>
          <w:szCs w:val="21"/>
          <w:vertAlign w:val="superscript"/>
        </w:rPr>
        <w:t>m</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10</w:t>
      </w:r>
      <w:r>
        <w:rPr>
          <w:color w:val="FF0000"/>
          <w:sz w:val="21"/>
          <w:szCs w:val="21"/>
          <w:vertAlign w:val="superscript"/>
        </w:rPr>
        <w:t>lg</w:t>
      </w:r>
      <w:r>
        <w:rPr>
          <w:rFonts w:hint="eastAsia" w:eastAsia="仿宋"/>
          <w:color w:val="FF0000"/>
          <w:sz w:val="21"/>
          <w:szCs w:val="21"/>
          <w:vertAlign w:val="superscript"/>
        </w:rPr>
        <w:t xml:space="preserve"> </w:t>
      </w:r>
      <w:r>
        <w:rPr>
          <w:color w:val="FF0000"/>
          <w:sz w:val="21"/>
          <w:szCs w:val="21"/>
          <w:vertAlign w:val="superscript"/>
        </w:rPr>
        <w:t>11</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8</w:t>
      </w:r>
      <w:r>
        <w:rPr>
          <w:i/>
          <w:color w:val="FF0000"/>
          <w:sz w:val="21"/>
          <w:szCs w:val="21"/>
          <w:vertAlign w:val="superscript"/>
        </w:rPr>
        <w:t>m</w:t>
      </w:r>
      <w:r>
        <w:rPr>
          <w:rFonts w:ascii="宋体" w:hAnsi="宋体"/>
          <w:color w:val="FF0000"/>
          <w:sz w:val="21"/>
          <w:szCs w:val="21"/>
        </w:rPr>
        <w:t>－</w:t>
      </w:r>
      <w:r>
        <w:rPr>
          <w:color w:val="FF0000"/>
          <w:sz w:val="21"/>
          <w:szCs w:val="21"/>
        </w:rPr>
        <w:t>9</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8</m:t>
            </m:r>
            <m:ctrlPr>
              <w:rPr>
                <w:rFonts w:ascii="Cambria Math" w:hAnsi="Cambria Math"/>
                <w:color w:val="FF0000"/>
                <w:sz w:val="21"/>
                <w:szCs w:val="21"/>
              </w:rPr>
            </m:ctrlPr>
          </m:e>
          <m:sup>
            <m:sSub>
              <m:sSubPr>
                <m:ctrlPr>
                  <w:rPr>
                    <w:rFonts w:ascii="Cambria Math" w:hAnsi="Cambria Math"/>
                    <w:color w:val="FF0000"/>
                    <w:sz w:val="21"/>
                    <w:szCs w:val="21"/>
                  </w:rPr>
                </m:ctrlPr>
              </m:sSubPr>
              <m:e>
                <m:r>
                  <m:rPr>
                    <m:sty m:val="p"/>
                  </m:rPr>
                  <w:rPr>
                    <w:rFonts w:ascii="Cambria Math"/>
                    <w:color w:val="FF0000"/>
                    <w:sz w:val="21"/>
                    <w:szCs w:val="21"/>
                  </w:rPr>
                  <m:t>log</m:t>
                </m:r>
                <m:ctrlPr>
                  <w:rPr>
                    <w:rFonts w:ascii="Cambria Math" w:hAnsi="Cambria Math"/>
                    <w:color w:val="FF0000"/>
                    <w:sz w:val="21"/>
                    <w:szCs w:val="21"/>
                  </w:rPr>
                </m:ctrlPr>
              </m:e>
              <m:sub>
                <m:r>
                  <m:rPr>
                    <m:sty m:val="p"/>
                  </m:rPr>
                  <w:rPr>
                    <w:rFonts w:ascii="Cambria Math"/>
                    <w:color w:val="FF0000"/>
                    <w:sz w:val="21"/>
                    <w:szCs w:val="21"/>
                  </w:rPr>
                  <m:t>8</m:t>
                </m:r>
                <m:ctrlPr>
                  <w:rPr>
                    <w:rFonts w:ascii="Cambria Math" w:hAnsi="Cambria Math"/>
                    <w:color w:val="FF0000"/>
                    <w:sz w:val="21"/>
                    <w:szCs w:val="21"/>
                  </w:rPr>
                </m:ctrlPr>
              </m:sub>
            </m:sSub>
            <m:r>
              <m:rPr>
                <m:sty m:val="p"/>
              </m:rPr>
              <w:rPr>
                <w:rFonts w:ascii="Cambria Math"/>
                <w:color w:val="FF0000"/>
                <w:sz w:val="21"/>
                <w:szCs w:val="21"/>
              </w:rPr>
              <m:t>9</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0A47AC6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sz w:val="21"/>
          <w:szCs w:val="21"/>
        </w:rPr>
        <w:t>5</w:t>
      </w:r>
      <w:r>
        <w:rPr>
          <w:sz w:val="21"/>
          <w:szCs w:val="21"/>
          <w:vertAlign w:val="superscript"/>
        </w:rPr>
        <w:t>5</w:t>
      </w:r>
      <w:r>
        <w:rPr>
          <w:rFonts w:ascii="宋体" w:hAnsi="宋体"/>
          <w:sz w:val="21"/>
          <w:szCs w:val="21"/>
        </w:rPr>
        <w:t>＜</w:t>
      </w:r>
      <w:r>
        <w:rPr>
          <w:sz w:val="21"/>
          <w:szCs w:val="21"/>
        </w:rPr>
        <w:t>8</w:t>
      </w:r>
      <w:r>
        <w:rPr>
          <w:sz w:val="21"/>
          <w:szCs w:val="21"/>
          <w:vertAlign w:val="superscript"/>
        </w:rPr>
        <w:t>4</w:t>
      </w:r>
      <w:r>
        <w:rPr>
          <w:rFonts w:ascii="宋体" w:hAnsi="宋体"/>
          <w:sz w:val="21"/>
          <w:szCs w:val="21"/>
        </w:rPr>
        <w:t>，</w:t>
      </w:r>
      <w:r>
        <w:rPr>
          <w:sz w:val="21"/>
          <w:szCs w:val="21"/>
        </w:rPr>
        <w:t>13</w:t>
      </w:r>
      <w:r>
        <w:rPr>
          <w:sz w:val="21"/>
          <w:szCs w:val="21"/>
          <w:vertAlign w:val="superscript"/>
        </w:rPr>
        <w:t>4</w:t>
      </w:r>
      <w:r>
        <w:rPr>
          <w:rFonts w:ascii="宋体" w:hAnsi="宋体"/>
          <w:sz w:val="21"/>
          <w:szCs w:val="21"/>
        </w:rPr>
        <w:t>＜</w:t>
      </w:r>
      <w:r>
        <w:rPr>
          <w:sz w:val="21"/>
          <w:szCs w:val="21"/>
        </w:rPr>
        <w:t>8</w:t>
      </w:r>
      <w:r>
        <w:rPr>
          <w:sz w:val="21"/>
          <w:szCs w:val="21"/>
          <w:vertAlign w:val="superscript"/>
        </w:rPr>
        <w:t>5</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sz w:val="21"/>
          <w:szCs w:val="21"/>
        </w:rPr>
        <w:t>log</w:t>
      </w:r>
      <w:r>
        <w:rPr>
          <w:sz w:val="21"/>
          <w:szCs w:val="21"/>
          <w:vertAlign w:val="subscript"/>
        </w:rPr>
        <w:t>5</w:t>
      </w:r>
      <w:r>
        <w:rPr>
          <w:sz w:val="21"/>
          <w:szCs w:val="21"/>
        </w:rPr>
        <w:t>3</w:t>
      </w:r>
      <w:r>
        <w:rPr>
          <w:rFonts w:ascii="宋体" w:hAnsi="宋体"/>
          <w:sz w:val="21"/>
          <w:szCs w:val="21"/>
        </w:rPr>
        <w:t>，</w:t>
      </w:r>
      <w:r>
        <w:rPr>
          <w:i/>
          <w:sz w:val="21"/>
          <w:szCs w:val="21"/>
        </w:rPr>
        <w:t>b</w:t>
      </w:r>
      <w:r>
        <w:rPr>
          <w:rFonts w:ascii="宋体" w:hAnsi="宋体"/>
          <w:sz w:val="21"/>
          <w:szCs w:val="21"/>
        </w:rPr>
        <w:t>＝</w:t>
      </w:r>
      <w:r>
        <w:rPr>
          <w:sz w:val="21"/>
          <w:szCs w:val="21"/>
        </w:rPr>
        <w:t>log</w:t>
      </w:r>
      <w:r>
        <w:rPr>
          <w:sz w:val="21"/>
          <w:szCs w:val="21"/>
          <w:vertAlign w:val="subscript"/>
        </w:rPr>
        <w:t>8</w:t>
      </w:r>
      <w:r>
        <w:rPr>
          <w:sz w:val="21"/>
          <w:szCs w:val="21"/>
        </w:rPr>
        <w:t>5</w:t>
      </w:r>
      <w:r>
        <w:rPr>
          <w:rFonts w:ascii="宋体" w:hAnsi="宋体"/>
          <w:sz w:val="21"/>
          <w:szCs w:val="21"/>
        </w:rPr>
        <w:t>，</w:t>
      </w:r>
      <w:r>
        <w:rPr>
          <w:i/>
          <w:sz w:val="21"/>
          <w:szCs w:val="21"/>
        </w:rPr>
        <w:t>c</w:t>
      </w:r>
      <w:r>
        <w:rPr>
          <w:rFonts w:ascii="宋体" w:hAnsi="宋体"/>
          <w:sz w:val="21"/>
          <w:szCs w:val="21"/>
        </w:rPr>
        <w:t>＝</w:t>
      </w:r>
      <w:r>
        <w:rPr>
          <w:sz w:val="21"/>
          <w:szCs w:val="21"/>
        </w:rPr>
        <w:t>log</w:t>
      </w:r>
      <w:r>
        <w:rPr>
          <w:sz w:val="21"/>
          <w:szCs w:val="21"/>
          <w:vertAlign w:val="subscript"/>
        </w:rPr>
        <w:t>13</w:t>
      </w:r>
      <w:r>
        <w:rPr>
          <w:sz w:val="21"/>
          <w:szCs w:val="21"/>
        </w:rPr>
        <w:t>8</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290CA10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59BBA78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p>
    <w:p w14:paraId="7FAC863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m:t>
            </m:r>
            <m:ctrlPr>
              <w:rPr>
                <w:rFonts w:ascii="Cambria Math" w:hAnsi="Cambria Math"/>
                <w:color w:val="FF0000"/>
                <w:sz w:val="21"/>
                <w:szCs w:val="21"/>
              </w:rPr>
            </m:ctrlPr>
          </m:num>
          <m:den>
            <m:r>
              <m:rPr>
                <m:sty m:val="p"/>
              </m:rPr>
              <w:rPr>
                <w:rFonts w:ascii="Cambria Math"/>
                <w:color w:val="FF0000"/>
                <w:sz w:val="21"/>
                <w:szCs w:val="21"/>
              </w:rPr>
              <m:t>ln5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ln3+ln</m:t>
            </m:r>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ln5+ln</m:t>
            </m:r>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f>
              <m:fPr>
                <m:ctrlPr>
                  <w:rPr>
                    <w:rFonts w:ascii="Cambria Math" w:hAnsi="Cambria Math"/>
                    <w:color w:val="FF0000"/>
                    <w:sz w:val="21"/>
                    <w:szCs w:val="21"/>
                  </w:rPr>
                </m:ctrlPr>
              </m:fPr>
              <m:num>
                <m:r>
                  <m:rPr>
                    <m:sty m:val="p"/>
                  </m:rPr>
                  <w:rPr>
                    <w:rFonts w:ascii="Cambria Math"/>
                    <w:color w:val="FF0000"/>
                    <w:sz w:val="21"/>
                    <w:szCs w:val="21"/>
                  </w:rPr>
                  <m:t>24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ln5</m:t>
            </m:r>
            <m:ctrlPr>
              <w:rPr>
                <w:rFonts w:ascii="Cambria Math" w:hAnsi="Cambria Math"/>
                <w:color w:val="FF0000"/>
                <w:sz w:val="21"/>
                <w:szCs w:val="21"/>
              </w:rPr>
            </m:ctrlPr>
          </m:num>
          <m:den>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又</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m:t>
            </m:r>
            <m:ctrlPr>
              <w:rPr>
                <w:rFonts w:ascii="Cambria Math" w:hAnsi="Cambria Math"/>
                <w:color w:val="FF0000"/>
                <w:sz w:val="21"/>
                <w:szCs w:val="21"/>
              </w:rPr>
            </m:ctrlPr>
          </m:num>
          <m:den>
            <m:r>
              <m:rPr>
                <m:sty m:val="p"/>
              </m:rPr>
              <w:rPr>
                <w:rFonts w:ascii="Cambria Math"/>
                <w:color w:val="FF0000"/>
                <w:sz w:val="21"/>
                <w:szCs w:val="21"/>
              </w:rPr>
              <m:t>ln5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ln3+ln</m:t>
            </m:r>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ln5+ln</m:t>
            </m:r>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f>
              <m:fPr>
                <m:ctrlPr>
                  <w:rPr>
                    <w:rFonts w:ascii="Cambria Math" w:hAnsi="Cambria Math"/>
                    <w:color w:val="FF0000"/>
                    <w:sz w:val="21"/>
                    <w:szCs w:val="21"/>
                  </w:rPr>
                </m:ctrlPr>
              </m:fPr>
              <m:num>
                <m:r>
                  <m:rPr>
                    <m:sty m:val="p"/>
                  </m:rPr>
                  <w:rPr>
                    <w:rFonts w:ascii="Cambria Math"/>
                    <w:color w:val="FF0000"/>
                    <w:sz w:val="21"/>
                    <w:szCs w:val="21"/>
                  </w:rPr>
                  <m:t>39</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ln13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ln8</m:t>
            </m:r>
            <m:ctrlPr>
              <w:rPr>
                <w:rFonts w:ascii="Cambria Math" w:hAnsi="Cambria Math"/>
                <w:color w:val="FF0000"/>
                <w:sz w:val="21"/>
                <w:szCs w:val="21"/>
              </w:rPr>
            </m:ctrlPr>
          </m:num>
          <m:den>
            <m:r>
              <m:rPr>
                <m:sty m:val="p"/>
              </m:rPr>
              <w:rPr>
                <w:rFonts w:ascii="Cambria Math"/>
                <w:color w:val="FF0000"/>
                <w:sz w:val="21"/>
                <w:szCs w:val="21"/>
              </w:rPr>
              <m:t>ln13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用排除法选</w:t>
      </w:r>
      <w:r>
        <w:rPr>
          <w:color w:val="FF0000"/>
          <w:sz w:val="21"/>
          <w:szCs w:val="21"/>
        </w:rPr>
        <w:t>A</w:t>
      </w:r>
      <w:r>
        <w:rPr>
          <w:rFonts w:ascii="宋体" w:hAnsi="宋体"/>
          <w:color w:val="FF0000"/>
          <w:sz w:val="21"/>
          <w:szCs w:val="21"/>
        </w:rPr>
        <w:t>.</w:t>
      </w:r>
    </w:p>
    <w:p w14:paraId="5439E002">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3</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log</w:t>
      </w:r>
      <w:r>
        <w:rPr>
          <w:color w:val="FF0000"/>
          <w:sz w:val="21"/>
          <w:szCs w:val="21"/>
          <w:vertAlign w:val="subscript"/>
        </w:rPr>
        <w:t>8</w:t>
      </w:r>
      <w:r>
        <w:rPr>
          <w:color w:val="FF0000"/>
          <w:sz w:val="21"/>
          <w:szCs w:val="21"/>
        </w:rPr>
        <w:t>5</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log</w:t>
      </w:r>
      <w:r>
        <w:rPr>
          <w:color w:val="FF0000"/>
          <w:sz w:val="21"/>
          <w:szCs w:val="21"/>
          <w:vertAlign w:val="subscript"/>
        </w:rPr>
        <w:t>13</w:t>
      </w:r>
      <w:r>
        <w:rPr>
          <w:color w:val="FF0000"/>
          <w:sz w:val="21"/>
          <w:szCs w:val="21"/>
        </w:rPr>
        <w:t>8</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log</w:t>
      </w:r>
      <w:r>
        <w:rPr>
          <w:color w:val="FF0000"/>
          <w:sz w:val="21"/>
          <w:szCs w:val="21"/>
          <w:vertAlign w:val="subscript"/>
        </w:rPr>
        <w:t>5</w:t>
      </w:r>
      <w:r>
        <w:rPr>
          <w:color w:val="FF0000"/>
          <w:sz w:val="21"/>
          <w:szCs w:val="21"/>
        </w:rPr>
        <w:t>3</w:t>
      </w:r>
      <w:r>
        <w:rPr>
          <w:rFonts w:ascii="宋体" w:hAnsi="宋体"/>
          <w:color w:val="FF0000"/>
          <w:sz w:val="21"/>
          <w:szCs w:val="21"/>
        </w:rPr>
        <w:t>－</w:t>
      </w:r>
      <w:r>
        <w:rPr>
          <w:color w:val="FF0000"/>
          <w:sz w:val="21"/>
          <w:szCs w:val="21"/>
        </w:rPr>
        <w:t>log</w:t>
      </w:r>
      <w:r>
        <w:rPr>
          <w:color w:val="FF0000"/>
          <w:sz w:val="21"/>
          <w:szCs w:val="21"/>
          <w:vertAlign w:val="subscript"/>
        </w:rPr>
        <w:t>8</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m:t>
            </m:r>
            <m:ctrlPr>
              <w:rPr>
                <w:rFonts w:ascii="Cambria Math" w:hAnsi="Cambria Math"/>
                <w:color w:val="FF0000"/>
                <w:sz w:val="21"/>
                <w:szCs w:val="21"/>
              </w:rPr>
            </m:ctrlPr>
          </m:num>
          <m:den>
            <m:r>
              <m:rPr>
                <m:sty m:val="p"/>
              </m:rPr>
              <w:rPr>
                <w:rFonts w:ascii="Cambria Math"/>
                <w:color w:val="FF0000"/>
                <w:sz w:val="21"/>
                <w:szCs w:val="21"/>
              </w:rPr>
              <m:t>ln5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ln5</m:t>
            </m:r>
            <m:ctrlPr>
              <w:rPr>
                <w:rFonts w:ascii="Cambria Math" w:hAnsi="Cambria Math"/>
                <w:color w:val="FF0000"/>
                <w:sz w:val="21"/>
                <w:szCs w:val="21"/>
              </w:rPr>
            </m:ctrlPr>
          </m:num>
          <m:den>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ln3</m:t>
            </m:r>
            <m:r>
              <m:rPr>
                <m:nor/>
                <m:sty m:val="p"/>
              </m:rPr>
              <w:rPr>
                <w:rFonts w:ascii="Cambria Math"/>
                <w:color w:val="FF0000"/>
                <w:sz w:val="21"/>
                <w:szCs w:val="21"/>
              </w:rPr>
              <m:t>·</m:t>
            </m:r>
            <m:r>
              <m:rPr>
                <m:sty m:val="p"/>
              </m:rPr>
              <w:rPr>
                <w:rFonts w:ascii="Cambria Math"/>
                <w:color w:val="FF0000"/>
                <w:sz w:val="21"/>
                <w:szCs w:val="21"/>
              </w:rPr>
              <m:t>ln8</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ln5</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ln5</m:t>
            </m:r>
            <m:r>
              <m:rPr>
                <m:nor/>
                <m:sty m:val="p"/>
              </m:rPr>
              <w:rPr>
                <w:rFonts w:ascii="Cambria Math"/>
                <w:color w:val="FF0000"/>
                <w:sz w:val="21"/>
                <w:szCs w:val="21"/>
              </w:rPr>
              <m:t>·</m:t>
            </m:r>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ln3+ln8</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ln5</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ln5</m:t>
            </m:r>
            <m:r>
              <m:rPr>
                <m:nor/>
                <m:sty m:val="p"/>
              </m:rPr>
              <w:rPr>
                <w:rFonts w:ascii="Cambria Math"/>
                <w:color w:val="FF0000"/>
                <w:sz w:val="21"/>
                <w:szCs w:val="21"/>
              </w:rPr>
              <m:t>·</m:t>
            </m:r>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ln24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ln5</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ln5</m:t>
            </m:r>
            <m:r>
              <m:rPr>
                <m:nor/>
                <m:sty m:val="p"/>
              </m:rPr>
              <w:rPr>
                <w:rFonts w:ascii="Cambria Math"/>
                <w:color w:val="FF0000"/>
                <w:sz w:val="21"/>
                <w:szCs w:val="21"/>
              </w:rPr>
              <m:t>·</m:t>
            </m:r>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ln25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ln5</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ln5</m:t>
            </m:r>
            <m:r>
              <m:rPr>
                <m:nor/>
                <m:sty m:val="p"/>
              </m:rPr>
              <w:rPr>
                <w:rFonts w:ascii="Cambria Math"/>
                <w:color w:val="FF0000"/>
                <w:sz w:val="21"/>
                <w:szCs w:val="21"/>
              </w:rPr>
              <m:t>·</m:t>
            </m:r>
            <m:r>
              <m:rPr>
                <m:sty m:val="p"/>
              </m:rPr>
              <w:rPr>
                <w:rFonts w:ascii="Cambria Math"/>
                <w:color w:val="FF0000"/>
                <w:sz w:val="21"/>
                <w:szCs w:val="21"/>
              </w:rPr>
              <m:t>ln8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5</w:t>
      </w:r>
      <w:r>
        <w:rPr>
          <w:color w:val="FF0000"/>
          <w:sz w:val="21"/>
          <w:szCs w:val="21"/>
          <w:vertAlign w:val="superscript"/>
        </w:rPr>
        <w:t>5</w:t>
      </w:r>
      <w:r>
        <w:rPr>
          <w:rFonts w:ascii="宋体" w:hAnsi="宋体"/>
          <w:color w:val="FF0000"/>
          <w:sz w:val="21"/>
          <w:szCs w:val="21"/>
        </w:rPr>
        <w:t>＜</w:t>
      </w:r>
      <w:r>
        <w:rPr>
          <w:color w:val="FF0000"/>
          <w:sz w:val="21"/>
          <w:szCs w:val="21"/>
        </w:rPr>
        <w:t>8</w:t>
      </w:r>
      <w:r>
        <w:rPr>
          <w:color w:val="FF0000"/>
          <w:sz w:val="21"/>
          <w:szCs w:val="21"/>
          <w:vertAlign w:val="superscript"/>
        </w:rPr>
        <w:t>4</w:t>
      </w:r>
      <w:r>
        <w:rPr>
          <w:rFonts w:ascii="宋体" w:hAnsi="宋体"/>
          <w:color w:val="FF0000"/>
          <w:sz w:val="21"/>
          <w:szCs w:val="21"/>
        </w:rPr>
        <w:t>，∴</w:t>
      </w:r>
      <w:r>
        <w:rPr>
          <w:color w:val="FF0000"/>
          <w:sz w:val="21"/>
          <w:szCs w:val="21"/>
        </w:rPr>
        <w:t>5log</w:t>
      </w:r>
      <w:r>
        <w:rPr>
          <w:color w:val="FF0000"/>
          <w:sz w:val="21"/>
          <w:szCs w:val="21"/>
          <w:vertAlign w:val="subscript"/>
        </w:rPr>
        <w:t>8</w:t>
      </w:r>
      <w:r>
        <w:rPr>
          <w:color w:val="FF0000"/>
          <w:sz w:val="21"/>
          <w:szCs w:val="21"/>
        </w:rPr>
        <w:t>5</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log</w:t>
      </w:r>
      <w:r>
        <w:rPr>
          <w:color w:val="FF0000"/>
          <w:sz w:val="21"/>
          <w:szCs w:val="21"/>
          <w:vertAlign w:val="subscript"/>
        </w:rPr>
        <w:t>8</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13</w:t>
      </w:r>
      <w:r>
        <w:rPr>
          <w:color w:val="FF0000"/>
          <w:sz w:val="21"/>
          <w:szCs w:val="21"/>
          <w:vertAlign w:val="superscript"/>
        </w:rPr>
        <w:t>4</w:t>
      </w:r>
      <w:r>
        <w:rPr>
          <w:rFonts w:ascii="宋体" w:hAnsi="宋体"/>
          <w:color w:val="FF0000"/>
          <w:sz w:val="21"/>
          <w:szCs w:val="21"/>
        </w:rPr>
        <w:t>＜</w:t>
      </w:r>
      <w:r>
        <w:rPr>
          <w:color w:val="FF0000"/>
          <w:sz w:val="21"/>
          <w:szCs w:val="21"/>
        </w:rPr>
        <w:t>8</w:t>
      </w:r>
      <w:r>
        <w:rPr>
          <w:color w:val="FF0000"/>
          <w:sz w:val="21"/>
          <w:szCs w:val="21"/>
          <w:vertAlign w:val="superscript"/>
        </w:rPr>
        <w:t>5</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5log</w:t>
      </w:r>
      <w:r>
        <w:rPr>
          <w:color w:val="FF0000"/>
          <w:sz w:val="21"/>
          <w:szCs w:val="21"/>
          <w:vertAlign w:val="subscript"/>
        </w:rPr>
        <w:t>13</w:t>
      </w:r>
      <w:r>
        <w:rPr>
          <w:color w:val="FF0000"/>
          <w:sz w:val="21"/>
          <w:szCs w:val="21"/>
        </w:rPr>
        <w:t>8</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log</w:t>
      </w:r>
      <w:r>
        <w:rPr>
          <w:color w:val="FF0000"/>
          <w:sz w:val="21"/>
          <w:szCs w:val="21"/>
          <w:vertAlign w:val="subscript"/>
        </w:rPr>
        <w:t>13</w:t>
      </w:r>
      <w:r>
        <w:rPr>
          <w:color w:val="FF0000"/>
          <w:sz w:val="21"/>
          <w:szCs w:val="21"/>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A2F52E5">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339" name="课时跟踪训练灰.jpg" descr="id:21475198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课时跟踪训练灰.jpg" descr="id:2147519830;FounderCES"/>
                    <pic:cNvPicPr>
                      <a:picLocks noChangeAspect="1"/>
                    </pic:cNvPicPr>
                  </pic:nvPicPr>
                  <pic:blipFill>
                    <a:blip r:embed="rId26"/>
                    <a:stretch>
                      <a:fillRect/>
                    </a:stretch>
                  </pic:blipFill>
                  <pic:spPr>
                    <a:xfrm>
                      <a:off x="0" y="0"/>
                      <a:ext cx="5839354" cy="271145"/>
                    </a:xfrm>
                    <a:prstGeom prst="rect">
                      <a:avLst/>
                    </a:prstGeom>
                  </pic:spPr>
                </pic:pic>
              </a:graphicData>
            </a:graphic>
          </wp:inline>
        </w:drawing>
      </w:r>
    </w:p>
    <w:p w14:paraId="09F5BEFC">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B5CC19B">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340" name="基础达标灰.jpg" descr="id:21475198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基础达标灰.jpg" descr="id:2147519837;FounderCES"/>
                    <pic:cNvPicPr>
                      <a:picLocks noChangeAspect="1"/>
                    </pic:cNvPicPr>
                  </pic:nvPicPr>
                  <pic:blipFill>
                    <a:blip r:embed="rId27">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65A1E47">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浙江温州质检</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ln</m:t>
            </m:r>
            <m:r>
              <m:rPr/>
              <w:rPr>
                <w:rFonts w:ascii="Cambria Math" w:hAnsi="Cambria Math"/>
                <w:sz w:val="21"/>
                <w:szCs w:val="21"/>
              </w:rPr>
              <m:t>x</m:t>
            </m:r>
            <m:ctrlPr>
              <w:rPr>
                <w:rFonts w:ascii="Cambria Math" w:hAnsi="Cambria Math"/>
                <w:sz w:val="21"/>
                <w:szCs w:val="21"/>
              </w:rPr>
            </m:ctrlPr>
          </m:den>
        </m:f>
      </m:oMath>
      <w:r>
        <w:rPr>
          <w:rFonts w:hint="eastAsia"/>
          <w:sz w:val="21"/>
          <w:szCs w:val="21"/>
        </w:rPr>
        <w:t>的定义域为</w:t>
      </w:r>
      <w:r>
        <w:rPr>
          <w:rFonts w:ascii="宋体" w:hAnsi="宋体"/>
          <w:sz w:val="21"/>
          <w:szCs w:val="21"/>
        </w:rPr>
        <w:t>（</w:t>
      </w:r>
      <w:r>
        <w:rPr>
          <w:sz w:val="21"/>
          <w:szCs w:val="21"/>
        </w:rPr>
        <w:t>　　</w:t>
      </w:r>
      <w:r>
        <w:rPr>
          <w:rFonts w:ascii="宋体" w:hAnsi="宋体"/>
          <w:sz w:val="21"/>
          <w:szCs w:val="21"/>
        </w:rPr>
        <w:t>）</w:t>
      </w:r>
    </w:p>
    <w:p w14:paraId="04EE529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709BF7E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7F3A85A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ln</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63D44ACD">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恒过定点</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ascii="宋体" w:hAnsi="宋体"/>
          <w:sz w:val="21"/>
          <w:szCs w:val="21"/>
        </w:rPr>
        <w:t>＝（</w:t>
      </w:r>
      <w:r>
        <w:rPr>
          <w:sz w:val="21"/>
          <w:szCs w:val="21"/>
        </w:rPr>
        <w:t>　　</w:t>
      </w:r>
      <w:r>
        <w:rPr>
          <w:rFonts w:ascii="宋体" w:hAnsi="宋体"/>
          <w:sz w:val="21"/>
          <w:szCs w:val="21"/>
        </w:rPr>
        <w:t>）</w:t>
      </w:r>
    </w:p>
    <w:p w14:paraId="4D393EC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0919B57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622998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令</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此时</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i/>
          <w:color w:val="FF0000"/>
          <w:sz w:val="21"/>
          <w:szCs w:val="21"/>
          <w:vertAlign w:val="subscript"/>
        </w:rPr>
        <w:t>a</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恒过定点</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E187C99">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的图象大致为</w:t>
      </w:r>
      <w:r>
        <w:rPr>
          <w:rFonts w:ascii="宋体" w:hAnsi="宋体"/>
          <w:sz w:val="21"/>
          <w:szCs w:val="21"/>
        </w:rPr>
        <w:t>（</w:t>
      </w:r>
      <w:r>
        <w:rPr>
          <w:sz w:val="21"/>
          <w:szCs w:val="21"/>
        </w:rPr>
        <w:t>　　</w:t>
      </w:r>
      <w:r>
        <w:rPr>
          <w:rFonts w:ascii="宋体" w:hAnsi="宋体"/>
          <w:sz w:val="21"/>
          <w:szCs w:val="21"/>
        </w:rPr>
        <w:t>）</w:t>
      </w:r>
    </w:p>
    <w:p w14:paraId="69B11F26">
      <w:pPr>
        <w:tabs>
          <w:tab w:val="left" w:pos="2127"/>
        </w:tabs>
        <w:overflowPunct w:val="0"/>
        <w:snapToGrid w:val="0"/>
        <w:spacing w:line="360" w:lineRule="auto"/>
        <w:jc w:val="center"/>
        <w:rPr>
          <w:sz w:val="21"/>
          <w:szCs w:val="21"/>
        </w:rPr>
      </w:pPr>
      <w:r>
        <w:rPr>
          <w:sz w:val="21"/>
          <w:szCs w:val="21"/>
        </w:rPr>
        <w:drawing>
          <wp:inline distT="0" distB="0" distL="0" distR="0">
            <wp:extent cx="2221230" cy="868680"/>
            <wp:effectExtent l="0" t="0" r="0" b="0"/>
            <wp:docPr id="341" name="23xys2-56上.jpg" descr="id:21475198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23xys2-56上.jpg" descr="id:2147519844;FounderCES"/>
                    <pic:cNvPicPr>
                      <a:picLocks noChangeAspect="1"/>
                    </pic:cNvPicPr>
                  </pic:nvPicPr>
                  <pic:blipFill>
                    <a:blip r:embed="rId28"/>
                    <a:stretch>
                      <a:fillRect/>
                    </a:stretch>
                  </pic:blipFill>
                  <pic:spPr>
                    <a:xfrm>
                      <a:off x="0" y="0"/>
                      <a:ext cx="2221816" cy="868680"/>
                    </a:xfrm>
                    <a:prstGeom prst="rect">
                      <a:avLst/>
                    </a:prstGeom>
                  </pic:spPr>
                </pic:pic>
              </a:graphicData>
            </a:graphic>
          </wp:inline>
        </w:drawing>
      </w:r>
    </w:p>
    <w:p w14:paraId="7774E31F">
      <w:pPr>
        <w:tabs>
          <w:tab w:val="left" w:pos="2127"/>
        </w:tabs>
        <w:overflowPunct w:val="0"/>
        <w:snapToGrid w:val="0"/>
        <w:spacing w:line="360" w:lineRule="auto"/>
        <w:jc w:val="center"/>
        <w:rPr>
          <w:sz w:val="21"/>
          <w:szCs w:val="21"/>
        </w:rPr>
      </w:pPr>
      <w:r>
        <w:rPr>
          <w:sz w:val="21"/>
          <w:szCs w:val="21"/>
        </w:rPr>
        <w:drawing>
          <wp:inline distT="0" distB="0" distL="0" distR="0">
            <wp:extent cx="2221230" cy="892810"/>
            <wp:effectExtent l="0" t="0" r="0" b="0"/>
            <wp:docPr id="342" name="23xys2-56下.jpg" descr="id:21475198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23xys2-56下.jpg" descr="id:2147519851;FounderCES"/>
                    <pic:cNvPicPr>
                      <a:picLocks noChangeAspect="1"/>
                    </pic:cNvPicPr>
                  </pic:nvPicPr>
                  <pic:blipFill>
                    <a:blip r:embed="rId29"/>
                    <a:stretch>
                      <a:fillRect/>
                    </a:stretch>
                  </pic:blipFill>
                  <pic:spPr>
                    <a:xfrm>
                      <a:off x="0" y="0"/>
                      <a:ext cx="2221396" cy="892810"/>
                    </a:xfrm>
                    <a:prstGeom prst="rect">
                      <a:avLst/>
                    </a:prstGeom>
                  </pic:spPr>
                </pic:pic>
              </a:graphicData>
            </a:graphic>
          </wp:inline>
        </w:drawing>
      </w:r>
    </w:p>
    <w:p w14:paraId="1DDF90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的解析式可确定该函数为偶函数</w:t>
      </w:r>
      <w:r>
        <w:rPr>
          <w:rFonts w:ascii="宋体" w:hAnsi="宋体"/>
          <w:color w:val="FF0000"/>
          <w:sz w:val="21"/>
          <w:szCs w:val="21"/>
        </w:rPr>
        <w:t>，</w:t>
      </w:r>
      <w:r>
        <w:rPr>
          <w:rFonts w:eastAsia="仿宋"/>
          <w:color w:val="FF0000"/>
          <w:sz w:val="21"/>
          <w:szCs w:val="21"/>
        </w:rPr>
        <w:t>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设</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先画出</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然后根据</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w:t>
      </w:r>
      <w:r>
        <w:rPr>
          <w:i/>
          <w:color w:val="FF0000"/>
          <w:sz w:val="21"/>
          <w:szCs w:val="21"/>
        </w:rPr>
        <w:t>y</w:t>
      </w:r>
      <w:r>
        <w:rPr>
          <w:rFonts w:eastAsia="仿宋"/>
          <w:color w:val="FF0000"/>
          <w:sz w:val="21"/>
          <w:szCs w:val="21"/>
        </w:rPr>
        <w:t>轴对称画出</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最后由函数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的图象向上整体平移一个单位长度即得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结合图象知选</w:t>
      </w:r>
      <w:r>
        <w:rPr>
          <w:color w:val="FF0000"/>
          <w:sz w:val="21"/>
          <w:szCs w:val="21"/>
        </w:rPr>
        <w:t>A</w:t>
      </w:r>
      <w:r>
        <w:rPr>
          <w:rFonts w:ascii="宋体" w:hAnsi="宋体"/>
          <w:color w:val="FF0000"/>
          <w:sz w:val="21"/>
          <w:szCs w:val="21"/>
        </w:rPr>
        <w:t>.</w:t>
      </w:r>
    </w:p>
    <w:p w14:paraId="002F1A4A">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的图象与函数</w:t>
      </w:r>
      <w:r>
        <w:rPr>
          <w:i/>
          <w:sz w:val="21"/>
          <w:szCs w:val="21"/>
        </w:rPr>
        <w:t>y</w:t>
      </w:r>
      <w:r>
        <w:rPr>
          <w:rFonts w:ascii="宋体" w:hAnsi="宋体"/>
          <w:sz w:val="21"/>
          <w:szCs w:val="21"/>
        </w:rPr>
        <w:t>＝</w:t>
      </w:r>
      <w:r>
        <w:rPr>
          <w:sz w:val="21"/>
          <w:szCs w:val="21"/>
        </w:rPr>
        <w:t>e</w:t>
      </w:r>
      <w:r>
        <w:rPr>
          <w:i/>
          <w:sz w:val="21"/>
          <w:szCs w:val="21"/>
          <w:vertAlign w:val="superscript"/>
        </w:rPr>
        <w:t>x</w:t>
      </w:r>
      <w:r>
        <w:rPr>
          <w:rFonts w:hint="eastAsia"/>
          <w:sz w:val="21"/>
          <w:szCs w:val="21"/>
        </w:rPr>
        <w:t>的图象关于直线</w:t>
      </w:r>
      <w:r>
        <w:rPr>
          <w:i/>
          <w:sz w:val="21"/>
          <w:szCs w:val="21"/>
        </w:rPr>
        <w:t>y</w:t>
      </w:r>
      <w:r>
        <w:rPr>
          <w:rFonts w:ascii="宋体" w:hAnsi="宋体"/>
          <w:sz w:val="21"/>
          <w:szCs w:val="21"/>
        </w:rPr>
        <w:t>＝</w:t>
      </w:r>
      <w:r>
        <w:rPr>
          <w:i/>
          <w:sz w:val="21"/>
          <w:szCs w:val="21"/>
        </w:rPr>
        <w:t>x</w:t>
      </w:r>
      <w:r>
        <w:rPr>
          <w:rFonts w:hint="eastAsia"/>
          <w:sz w:val="21"/>
          <w:szCs w:val="21"/>
        </w:rPr>
        <w:t>对称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e</w:t>
      </w:r>
      <w:r>
        <w:rPr>
          <w:sz w:val="21"/>
          <w:szCs w:val="21"/>
          <w:vertAlign w:val="superscript"/>
        </w:rPr>
        <w:t>2</w:t>
      </w:r>
      <w:r>
        <w:rPr>
          <w:rFonts w:ascii="宋体" w:hAnsi="宋体"/>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e</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79D052A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66C232F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31B4E98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因为函数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的图象与函数</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eastAsia="仿宋"/>
          <w:color w:val="FF0000"/>
          <w:sz w:val="21"/>
          <w:szCs w:val="21"/>
        </w:rPr>
        <w:t>的图象关于直线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F6DF6B6">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sz w:val="21"/>
          <w:szCs w:val="21"/>
        </w:rPr>
        <w:t>2</w:t>
      </w:r>
      <w:r>
        <w:rPr>
          <w:sz w:val="21"/>
          <w:szCs w:val="21"/>
          <w:vertAlign w:val="superscript"/>
        </w:rPr>
        <w:t>1</w:t>
      </w:r>
      <w:r>
        <w:rPr>
          <w:rFonts w:ascii="宋体" w:hAnsi="宋体"/>
          <w:sz w:val="21"/>
          <w:szCs w:val="21"/>
          <w:vertAlign w:val="superscript"/>
        </w:rPr>
        <w:t>.</w:t>
      </w:r>
      <w:r>
        <w:rPr>
          <w:sz w:val="21"/>
          <w:szCs w:val="21"/>
          <w:vertAlign w:val="superscript"/>
        </w:rPr>
        <w:t>2</w:t>
      </w:r>
      <w:r>
        <w:rPr>
          <w:rFonts w:ascii="宋体" w:hAnsi="宋体"/>
          <w:sz w:val="21"/>
          <w:szCs w:val="21"/>
        </w:rPr>
        <w:t>，</w:t>
      </w:r>
      <w:r>
        <w:rPr>
          <w:i/>
          <w:sz w:val="21"/>
          <w:szCs w:val="21"/>
        </w:rPr>
        <w:t>b</w:t>
      </w:r>
      <w:r>
        <w:rPr>
          <w:rFonts w:ascii="宋体" w:hAnsi="宋体"/>
          <w:sz w:val="21"/>
          <w:szCs w:val="21"/>
        </w:rPr>
        <w:t>＝</w:t>
      </w:r>
      <w:r>
        <w:rPr>
          <w:sz w:val="21"/>
          <w:szCs w:val="21"/>
        </w:rPr>
        <w:t>lg</w:t>
      </w:r>
      <w:r>
        <w:rPr>
          <w:rFonts w:hint="eastAsia"/>
          <w:sz w:val="21"/>
          <w:szCs w:val="21"/>
        </w:rPr>
        <w:t xml:space="preserve"> </w:t>
      </w:r>
      <w:r>
        <w:rPr>
          <w:sz w:val="21"/>
          <w:szCs w:val="21"/>
        </w:rPr>
        <w:t>3</w:t>
      </w:r>
      <w:r>
        <w:rPr>
          <w:rFonts w:ascii="宋体" w:hAnsi="宋体"/>
          <w:sz w:val="21"/>
          <w:szCs w:val="21"/>
        </w:rPr>
        <w:t>，</w:t>
      </w:r>
      <w:r>
        <w:rPr>
          <w:i/>
          <w:sz w:val="21"/>
          <w:szCs w:val="21"/>
        </w:rPr>
        <w:t>c</w:t>
      </w:r>
      <w:r>
        <w:rPr>
          <w:rFonts w:ascii="宋体" w:hAnsi="宋体"/>
          <w:sz w:val="21"/>
          <w:szCs w:val="21"/>
        </w:rPr>
        <w:t>＝</w:t>
      </w:r>
      <w:r>
        <w:rPr>
          <w:sz w:val="21"/>
          <w:szCs w:val="21"/>
        </w:rPr>
        <w:t>ln</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的大小顺序为</w:t>
      </w:r>
      <w:r>
        <w:rPr>
          <w:rFonts w:ascii="宋体" w:hAnsi="宋体"/>
          <w:sz w:val="21"/>
          <w:szCs w:val="21"/>
        </w:rPr>
        <w:t>（</w:t>
      </w:r>
      <w:r>
        <w:rPr>
          <w:sz w:val="21"/>
          <w:szCs w:val="21"/>
        </w:rPr>
        <w:t>　　</w:t>
      </w:r>
      <w:r>
        <w:rPr>
          <w:rFonts w:ascii="宋体" w:hAnsi="宋体"/>
          <w:sz w:val="21"/>
          <w:szCs w:val="21"/>
        </w:rPr>
        <w:t>）</w:t>
      </w:r>
    </w:p>
    <w:p w14:paraId="07596E5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120E94D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hint="eastAsia"/>
          <w:sz w:val="21"/>
          <w:szCs w:val="21"/>
        </w:rPr>
        <w:tab/>
      </w:r>
      <w:r>
        <w:rPr>
          <w:sz w:val="21"/>
          <w:szCs w:val="21"/>
        </w:rPr>
        <w:t>D</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p>
    <w:p w14:paraId="606B083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由函数</w:t>
      </w:r>
      <w:r>
        <w:rPr>
          <w:i/>
          <w:color w:val="FF0000"/>
          <w:sz w:val="21"/>
          <w:szCs w:val="21"/>
        </w:rPr>
        <w:t>y</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上是增函数</w:t>
      </w:r>
      <w:r>
        <w:rPr>
          <w:rFonts w:ascii="宋体" w:hAnsi="宋体"/>
          <w:color w:val="FF0000"/>
          <w:sz w:val="21"/>
          <w:szCs w:val="21"/>
        </w:rPr>
        <w:t>，</w:t>
      </w:r>
      <w:r>
        <w:rPr>
          <w:rFonts w:eastAsia="仿宋"/>
          <w:color w:val="FF0000"/>
          <w:sz w:val="21"/>
          <w:szCs w:val="21"/>
        </w:rPr>
        <w:t>可得</w:t>
      </w:r>
      <w:r>
        <w:rPr>
          <w:color w:val="FF0000"/>
          <w:sz w:val="21"/>
          <w:szCs w:val="21"/>
        </w:rPr>
        <w:t>ln</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10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因函数</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在</w:t>
      </w:r>
      <w:r>
        <w:rPr>
          <w:b/>
          <w:color w:val="FF0000"/>
          <w:sz w:val="21"/>
          <w:szCs w:val="21"/>
        </w:rPr>
        <w:t>R</w:t>
      </w:r>
      <w:r>
        <w:rPr>
          <w:rFonts w:eastAsia="仿宋"/>
          <w:color w:val="FF0000"/>
          <w:sz w:val="21"/>
          <w:szCs w:val="21"/>
        </w:rPr>
        <w:t>上是增函数</w:t>
      </w:r>
      <w:r>
        <w:rPr>
          <w:rFonts w:ascii="宋体" w:hAnsi="宋体"/>
          <w:color w:val="FF0000"/>
          <w:sz w:val="21"/>
          <w:szCs w:val="21"/>
        </w:rPr>
        <w:t>，</w:t>
      </w:r>
      <w:r>
        <w:rPr>
          <w:rFonts w:eastAsia="仿宋"/>
          <w:color w:val="FF0000"/>
          <w:sz w:val="21"/>
          <w:szCs w:val="21"/>
        </w:rPr>
        <w:t>则</w:t>
      </w:r>
      <w:r>
        <w:rPr>
          <w:color w:val="FF0000"/>
          <w:sz w:val="21"/>
          <w:szCs w:val="21"/>
        </w:rPr>
        <w:t>2</w:t>
      </w:r>
      <w:r>
        <w:rPr>
          <w:color w:val="FF0000"/>
          <w:sz w:val="21"/>
          <w:szCs w:val="21"/>
          <w:vertAlign w:val="superscript"/>
        </w:rPr>
        <w:t>1</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color w:val="FF0000"/>
          <w:sz w:val="21"/>
          <w:szCs w:val="21"/>
        </w:rPr>
        <w:t>ln</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3A2D111">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已知关于</w:t>
      </w:r>
      <w:r>
        <w:rPr>
          <w:i/>
          <w:sz w:val="21"/>
          <w:szCs w:val="21"/>
        </w:rPr>
        <w:t>x</w:t>
      </w:r>
      <w:r>
        <w:rPr>
          <w:rFonts w:hint="eastAsia"/>
          <w:sz w:val="21"/>
          <w:szCs w:val="21"/>
        </w:rPr>
        <w:t>的函数</w:t>
      </w:r>
      <w:r>
        <w:rPr>
          <w:i/>
          <w:sz w:val="21"/>
          <w:szCs w:val="21"/>
        </w:rPr>
        <w:t>y</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b>
        </m:sSub>
      </m:oMath>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ax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226C560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w:t>
      </w:r>
      <w:r>
        <w:rPr>
          <w:rFonts w:ascii="宋体" w:hAnsi="宋体"/>
          <w:sz w:val="21"/>
          <w:szCs w:val="21"/>
        </w:rPr>
        <w:t>）</w:t>
      </w:r>
    </w:p>
    <w:p w14:paraId="69D5A22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3</w:t>
      </w:r>
      <w:r>
        <w:rPr>
          <w:rFonts w:ascii="宋体" w:hAnsi="宋体"/>
          <w:sz w:val="21"/>
          <w:szCs w:val="21"/>
        </w:rPr>
        <w:t>）</w:t>
      </w:r>
    </w:p>
    <w:p w14:paraId="21F8C57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令</w:t>
      </w:r>
      <w:r>
        <w:rPr>
          <w:i/>
          <w:color w:val="FF0000"/>
          <w:sz w:val="21"/>
          <w:szCs w:val="21"/>
        </w:rPr>
        <w:t>t</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lo</w:t>
      </w:r>
      <m:oMath>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b>
        </m:sSub>
      </m:oMath>
      <w:r>
        <w:rPr>
          <w:i/>
          <w:color w:val="FF0000"/>
          <w:sz w:val="21"/>
          <w:szCs w:val="21"/>
        </w:rPr>
        <w:t>t</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lo</w:t>
      </w:r>
      <m:oMath>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b>
        </m:sSub>
      </m:oMath>
      <w:r>
        <w:rPr>
          <w:i/>
          <w:color w:val="FF0000"/>
          <w:sz w:val="21"/>
          <w:szCs w:val="21"/>
        </w:rPr>
        <w:t>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由复合函数的单调性可知</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在</w:t>
      </w:r>
      <w:r>
        <w:rPr>
          <w:rFonts w:ascii="仿宋" w:hAnsi="仿宋"/>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r>
                <m:e>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r>
                    <m:rPr>
                      <m:sty m:val="p"/>
                    </m:rPr>
                    <w:rPr>
                      <w:rFonts w:ascii="Cambria Math"/>
                      <w:color w:val="FF0000"/>
                      <w:sz w:val="21"/>
                      <w:szCs w:val="21"/>
                    </w:rPr>
                    <m:t>1&gt;0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&lt;3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00934C2">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那么</w:t>
      </w:r>
      <w:r>
        <w:rPr>
          <w:rFonts w:ascii="宋体" w:hAnsi="宋体"/>
          <w:sz w:val="21"/>
          <w:szCs w:val="21"/>
        </w:rPr>
        <w:t>（</w:t>
      </w:r>
      <w:r>
        <w:rPr>
          <w:sz w:val="21"/>
          <w:szCs w:val="21"/>
        </w:rPr>
        <w:t>　　</w:t>
      </w:r>
      <w:r>
        <w:rPr>
          <w:rFonts w:ascii="宋体" w:hAnsi="宋体"/>
          <w:sz w:val="21"/>
          <w:szCs w:val="21"/>
        </w:rPr>
        <w:t>）</w:t>
      </w:r>
    </w:p>
    <w:p w14:paraId="16BB2F2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上单调递增</w:t>
      </w:r>
    </w:p>
    <w:p w14:paraId="7B1919B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无最小值</w:t>
      </w:r>
      <w:r>
        <w:rPr>
          <w:rFonts w:ascii="宋体" w:hAnsi="宋体"/>
          <w:sz w:val="21"/>
          <w:szCs w:val="21"/>
        </w:rPr>
        <w:t>，</w:t>
      </w:r>
      <w:r>
        <w:rPr>
          <w:rFonts w:hint="eastAsia"/>
          <w:sz w:val="21"/>
          <w:szCs w:val="21"/>
        </w:rPr>
        <w:t>有最大值</w:t>
      </w:r>
    </w:p>
    <w:p w14:paraId="2E0B71F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在定义域内是偶函数</w:t>
      </w:r>
    </w:p>
    <w:p w14:paraId="25010D4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的图象关于直线</w:t>
      </w:r>
      <w:r>
        <w:rPr>
          <w:i/>
          <w:sz w:val="21"/>
          <w:szCs w:val="21"/>
        </w:rPr>
        <w:t>x</w:t>
      </w:r>
      <w:r>
        <w:rPr>
          <w:rFonts w:ascii="宋体" w:hAnsi="宋体"/>
          <w:sz w:val="21"/>
          <w:szCs w:val="21"/>
        </w:rPr>
        <w:t>＝</w:t>
      </w:r>
      <w:r>
        <w:rPr>
          <w:sz w:val="21"/>
          <w:szCs w:val="21"/>
        </w:rPr>
        <w:t>1</w:t>
      </w:r>
      <w:r>
        <w:rPr>
          <w:rFonts w:hint="eastAsia"/>
          <w:sz w:val="21"/>
          <w:szCs w:val="21"/>
        </w:rPr>
        <w:t>对称</w:t>
      </w:r>
    </w:p>
    <w:p w14:paraId="4B843DB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AD　</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而</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eastAsia="仿宋"/>
          <w:color w:val="FF0000"/>
          <w:sz w:val="21"/>
          <w:szCs w:val="21"/>
        </w:rPr>
        <w:t>是减函数</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是增函数</w:t>
      </w:r>
      <w:r>
        <w:rPr>
          <w:rFonts w:ascii="宋体" w:hAnsi="宋体"/>
          <w:color w:val="FF0000"/>
          <w:sz w:val="21"/>
          <w:szCs w:val="21"/>
        </w:rPr>
        <w:t>，</w:t>
      </w:r>
      <w:r>
        <w:rPr>
          <w:rFonts w:eastAsia="仿宋"/>
          <w:color w:val="FF0000"/>
          <w:sz w:val="21"/>
          <w:szCs w:val="21"/>
        </w:rPr>
        <w:t>而</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且无最大值</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不关于原点对称</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为非奇非偶函数</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i/>
          <w:color w:val="FF0000"/>
          <w:sz w:val="21"/>
          <w:szCs w:val="21"/>
          <w:vertAlign w:val="subscript"/>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对称</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D</w:t>
      </w:r>
      <w:r>
        <w:rPr>
          <w:rFonts w:ascii="宋体" w:hAnsi="宋体"/>
          <w:color w:val="FF0000"/>
          <w:sz w:val="21"/>
          <w:szCs w:val="21"/>
        </w:rPr>
        <w:t>.</w:t>
      </w:r>
    </w:p>
    <w:p w14:paraId="278DAC08">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x</w:t>
      </w:r>
      <w:r>
        <w:rPr>
          <w:rFonts w:asciiTheme="minorEastAsia" w:hAnsiTheme="minorEastAsia" w:eastAsiaTheme="minorEastAsia"/>
          <w:sz w:val="21"/>
          <w:szCs w:val="21"/>
        </w:rPr>
        <w:t>∈</w:t>
      </w:r>
      <m:oMath>
        <m:d>
          <m:dPr>
            <m:begChr m:val="["/>
            <m:endChr m:val="]"/>
            <m:ctrlPr>
              <w:rPr>
                <w:rFonts w:ascii="Cambria Math" w:hAnsi="Cambria Math"/>
                <w:sz w:val="21"/>
                <w:szCs w:val="21"/>
              </w:rPr>
            </m:ctrlPr>
          </m:dPr>
          <m:e>
            <m:r>
              <m:rPr>
                <m:sty m:val="p"/>
              </m:rPr>
              <w:rPr>
                <w:rFonts w:ascii="Cambria Math"/>
                <w:sz w:val="21"/>
                <w:szCs w:val="21"/>
              </w:rPr>
              <m:t>1</m:t>
            </m:r>
            <m:r>
              <m:rPr>
                <m:no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467641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令</w:t>
      </w:r>
      <w:r>
        <w:rPr>
          <w:i/>
          <w:color w:val="FF0000"/>
          <w:sz w:val="21"/>
          <w:szCs w:val="21"/>
        </w:rPr>
        <w:t>t</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易知</w:t>
      </w:r>
      <w:r>
        <w:rPr>
          <w:i/>
          <w:color w:val="FF0000"/>
          <w:sz w:val="21"/>
          <w:szCs w:val="21"/>
        </w:rPr>
        <w:t>t</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而</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2</w:t>
      </w:r>
      <w:r>
        <w:rPr>
          <w:i/>
          <w:color w:val="FF0000"/>
          <w:sz w:val="21"/>
          <w:szCs w:val="21"/>
        </w:rPr>
        <w:t>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的单调递增区间是</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w:t>
      </w:r>
      <m:oMath>
        <m:d>
          <m:dPr>
            <m:begChr m:val="["/>
            <m:endChr m:val="]"/>
            <m:ctrlPr>
              <w:rPr>
                <w:rFonts w:ascii="Cambria Math" w:hAnsi="Cambria Math"/>
                <w:color w:val="FF0000"/>
                <w:sz w:val="21"/>
                <w:szCs w:val="21"/>
              </w:rPr>
            </m:ctrlPr>
          </m:dPr>
          <m:e>
            <m:r>
              <m:rPr>
                <m:sty m:val="p"/>
              </m:rPr>
              <w:rPr>
                <w:rFonts w:ascii="Cambria Math"/>
                <w:color w:val="FF0000"/>
                <w:sz w:val="21"/>
                <w:szCs w:val="21"/>
              </w:rPr>
              <m:t>1</m:t>
            </m:r>
            <m:r>
              <m:rPr>
                <m:no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p>
    <w:p w14:paraId="1ACD2E72">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nor/>
                      <m:sty m:val="p"/>
                    </m:rPr>
                    <w:rPr>
                      <w:rFonts w:ascii="Cambria Math"/>
                      <w:b w:val="0"/>
                      <w:i w:val="0"/>
                      <w:sz w:val="21"/>
                      <w:szCs w:val="21"/>
                    </w:rPr>
                    <m:t>｜</m:t>
                  </m:r>
                  <m:r>
                    <m:rPr>
                      <m:sty m:val="p"/>
                    </m:rPr>
                    <w:rPr>
                      <w:rFonts w:ascii="Cambria Math"/>
                      <w:sz w:val="21"/>
                      <w:szCs w:val="21"/>
                    </w:rPr>
                    <m:t>lg</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存在实数</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满足</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则</w:t>
      </w:r>
      <w:r>
        <w:rPr>
          <w:i/>
          <w:sz w:val="21"/>
          <w:szCs w:val="21"/>
        </w:rPr>
        <w:t>abc</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51B2A0E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因为存在</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满足</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由图象可知</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c</w:t>
      </w:r>
      <w:r>
        <w:rPr>
          <w:rFonts w:ascii="宋体" w:hAnsi="宋体"/>
          <w:color w:val="FF0000"/>
          <w:sz w:val="21"/>
          <w:szCs w:val="21"/>
        </w:rPr>
        <w:t>，</w:t>
      </w:r>
      <w:r>
        <w:rPr>
          <w:rFonts w:eastAsia="仿宋"/>
          <w:color w:val="FF0000"/>
          <w:sz w:val="21"/>
          <w:szCs w:val="21"/>
        </w:rPr>
        <w:t>即</w:t>
      </w:r>
      <w:r>
        <w:rPr>
          <w:color w:val="FF0000"/>
          <w:sz w:val="21"/>
          <w:szCs w:val="21"/>
        </w:rPr>
        <w:t>lg</w:t>
      </w:r>
      <w:r>
        <w:rPr>
          <w:rFonts w:hint="eastAsia" w:eastAsia="仿宋"/>
          <w:color w:val="FF0000"/>
          <w:sz w:val="21"/>
          <w:szCs w:val="21"/>
        </w:rPr>
        <w:t xml:space="preserve"> </w:t>
      </w:r>
      <w:r>
        <w:rPr>
          <w:i/>
          <w:color w:val="FF0000"/>
          <w:sz w:val="21"/>
          <w:szCs w:val="21"/>
        </w:rPr>
        <w:t>bc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abc</w:t>
      </w:r>
      <w:r>
        <w:rPr>
          <w:rFonts w:eastAsia="仿宋"/>
          <w:color w:val="FF0000"/>
          <w:sz w:val="21"/>
          <w:szCs w:val="21"/>
        </w:rPr>
        <w:t>的取值范围是</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p>
    <w:p w14:paraId="5A2F8B34">
      <w:pPr>
        <w:tabs>
          <w:tab w:val="left" w:pos="2127"/>
        </w:tabs>
        <w:overflowPunct w:val="0"/>
        <w:snapToGrid w:val="0"/>
        <w:spacing w:line="360" w:lineRule="auto"/>
        <w:jc w:val="center"/>
        <w:rPr>
          <w:sz w:val="21"/>
          <w:szCs w:val="21"/>
        </w:rPr>
      </w:pPr>
      <w:r>
        <w:rPr>
          <w:color w:val="FF0000"/>
          <w:sz w:val="21"/>
          <w:szCs w:val="21"/>
        </w:rPr>
        <w:drawing>
          <wp:inline distT="0" distB="0" distL="0" distR="0">
            <wp:extent cx="1470660" cy="801370"/>
            <wp:effectExtent l="0" t="0" r="0" b="0"/>
            <wp:docPr id="343" name="27byljcsx2-75.jpg" descr="id:21475198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27byljcsx2-75.jpg" descr="id:2147519858;FounderCES"/>
                    <pic:cNvPicPr>
                      <a:picLocks noChangeAspect="1"/>
                    </pic:cNvPicPr>
                  </pic:nvPicPr>
                  <pic:blipFill>
                    <a:blip r:embed="rId30"/>
                    <a:stretch>
                      <a:fillRect/>
                    </a:stretch>
                  </pic:blipFill>
                  <pic:spPr>
                    <a:xfrm>
                      <a:off x="0" y="0"/>
                      <a:ext cx="1470696" cy="801370"/>
                    </a:xfrm>
                    <a:prstGeom prst="rect">
                      <a:avLst/>
                    </a:prstGeom>
                  </pic:spPr>
                </pic:pic>
              </a:graphicData>
            </a:graphic>
          </wp:inline>
        </w:drawing>
      </w:r>
    </w:p>
    <w:p w14:paraId="652770BD">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河北石家庄调研</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rFonts w:ascii="宋体" w:hAnsi="宋体"/>
          <w:sz w:val="21"/>
          <w:szCs w:val="21"/>
        </w:rPr>
        <w:t>（</w:t>
      </w:r>
      <w:r>
        <w:rPr>
          <w:sz w:val="21"/>
          <w:szCs w:val="21"/>
        </w:rPr>
        <w:t>3</w:t>
      </w:r>
      <w:r>
        <w:rPr>
          <w:rFonts w:ascii="宋体" w:hAnsi="宋体"/>
          <w:sz w:val="21"/>
          <w:szCs w:val="21"/>
        </w:rPr>
        <w:t>－</w:t>
      </w:r>
      <w:r>
        <w:rPr>
          <w:i/>
          <w:sz w:val="21"/>
          <w:szCs w:val="21"/>
        </w:rPr>
        <w:t>ax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p w14:paraId="0648273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恒有意义</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39E26AE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是否存在这样的实数</w:t>
      </w:r>
      <w:r>
        <w:rPr>
          <w:i/>
          <w:sz w:val="21"/>
          <w:szCs w:val="21"/>
        </w:rPr>
        <w:t>a</w:t>
      </w:r>
      <w:r>
        <w:rPr>
          <w:rFonts w:ascii="宋体" w:hAnsi="宋体"/>
          <w:sz w:val="21"/>
          <w:szCs w:val="21"/>
        </w:rPr>
        <w:t>，</w:t>
      </w:r>
      <w:r>
        <w:rPr>
          <w:rFonts w:hint="eastAsia"/>
          <w:sz w:val="21"/>
          <w:szCs w:val="21"/>
        </w:rPr>
        <w:t>使得函数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且最大值为</w:t>
      </w:r>
      <w:r>
        <w:rPr>
          <w:sz w:val="21"/>
          <w:szCs w:val="21"/>
        </w:rPr>
        <w:t>1</w:t>
      </w:r>
      <w:r>
        <w:rPr>
          <w:rFonts w:ascii="宋体" w:hAnsi="宋体"/>
          <w:sz w:val="21"/>
          <w:szCs w:val="21"/>
        </w:rPr>
        <w:t>？</w:t>
      </w:r>
      <w:r>
        <w:rPr>
          <w:rFonts w:hint="eastAsia"/>
          <w:sz w:val="21"/>
          <w:szCs w:val="21"/>
        </w:rPr>
        <w:t>若存在</w:t>
      </w:r>
      <w:r>
        <w:rPr>
          <w:rFonts w:ascii="宋体" w:hAnsi="宋体"/>
          <w:sz w:val="21"/>
          <w:szCs w:val="21"/>
        </w:rPr>
        <w:t>，</w:t>
      </w:r>
      <w:r>
        <w:rPr>
          <w:rFonts w:hint="eastAsia"/>
          <w:sz w:val="21"/>
          <w:szCs w:val="21"/>
        </w:rPr>
        <w:t>求出</w:t>
      </w:r>
      <w:r>
        <w:rPr>
          <w:i/>
          <w:sz w:val="21"/>
          <w:szCs w:val="21"/>
        </w:rPr>
        <w:t>a</w:t>
      </w:r>
      <w:r>
        <w:rPr>
          <w:rFonts w:hint="eastAsia"/>
          <w:sz w:val="21"/>
          <w:szCs w:val="21"/>
        </w:rPr>
        <w:t>的值</w:t>
      </w:r>
      <w:r>
        <w:rPr>
          <w:rFonts w:ascii="宋体" w:hAnsi="宋体"/>
          <w:sz w:val="21"/>
          <w:szCs w:val="21"/>
        </w:rPr>
        <w:t>；</w:t>
      </w:r>
      <w:r>
        <w:rPr>
          <w:rFonts w:hint="eastAsia"/>
          <w:sz w:val="21"/>
          <w:szCs w:val="21"/>
        </w:rPr>
        <w:t>若不存在</w:t>
      </w:r>
      <w:r>
        <w:rPr>
          <w:rFonts w:ascii="宋体" w:hAnsi="宋体"/>
          <w:sz w:val="21"/>
          <w:szCs w:val="21"/>
        </w:rPr>
        <w:t>，</w:t>
      </w:r>
      <w:r>
        <w:rPr>
          <w:rFonts w:hint="eastAsia"/>
          <w:sz w:val="21"/>
          <w:szCs w:val="21"/>
        </w:rPr>
        <w:t>请说明理由</w:t>
      </w:r>
      <w:r>
        <w:rPr>
          <w:rFonts w:ascii="宋体" w:hAnsi="宋体"/>
          <w:sz w:val="21"/>
          <w:szCs w:val="21"/>
        </w:rPr>
        <w:t>.</w:t>
      </w:r>
    </w:p>
    <w:p w14:paraId="40D9B15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ax</w:t>
      </w:r>
      <w:r>
        <w:rPr>
          <w:rFonts w:ascii="宋体" w:hAnsi="宋体"/>
          <w:color w:val="FF0000"/>
          <w:sz w:val="21"/>
          <w:szCs w:val="21"/>
        </w:rPr>
        <w:t>.</w:t>
      </w:r>
    </w:p>
    <w:p w14:paraId="32A11CA2">
      <w:pPr>
        <w:tabs>
          <w:tab w:val="left" w:pos="2127"/>
        </w:tabs>
        <w:overflowPunct w:val="0"/>
        <w:snapToGrid w:val="0"/>
        <w:spacing w:line="360" w:lineRule="auto"/>
        <w:rPr>
          <w:sz w:val="21"/>
          <w:szCs w:val="21"/>
        </w:rPr>
      </w:pPr>
      <w:r>
        <w:rPr>
          <w:rFonts w:eastAsia="仿宋"/>
          <w:color w:val="FF0000"/>
          <w:sz w:val="21"/>
          <w:szCs w:val="21"/>
        </w:rPr>
        <w:t>由题意</w:t>
      </w:r>
      <w:r>
        <w:rPr>
          <w:rFonts w:ascii="宋体" w:hAnsi="宋体"/>
          <w:color w:val="FF0000"/>
          <w:sz w:val="21"/>
          <w:szCs w:val="21"/>
        </w:rPr>
        <w:t>，</w:t>
      </w:r>
      <w:r>
        <w:rPr>
          <w:rFonts w:eastAsia="仿宋"/>
          <w:color w:val="FF0000"/>
          <w:sz w:val="21"/>
          <w:szCs w:val="21"/>
        </w:rPr>
        <w:t>知</w:t>
      </w:r>
      <w:r>
        <w:rPr>
          <w:color w:val="FF0000"/>
          <w:sz w:val="21"/>
          <w:szCs w:val="21"/>
        </w:rPr>
        <w:t>3</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0</w:t>
      </w:r>
      <w:r>
        <w:rPr>
          <w:rFonts w:eastAsia="仿宋"/>
          <w:color w:val="FF0000"/>
          <w:sz w:val="21"/>
          <w:szCs w:val="21"/>
        </w:rPr>
        <w:t>对一切</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恒成立</w:t>
      </w:r>
      <w:r>
        <w:rPr>
          <w:rFonts w:ascii="宋体" w:hAnsi="宋体"/>
          <w:color w:val="FF0000"/>
          <w:sz w:val="21"/>
          <w:szCs w:val="21"/>
        </w:rPr>
        <w:t>.</w:t>
      </w:r>
    </w:p>
    <w:p w14:paraId="65FE319F">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ax</w:t>
      </w:r>
      <w:r>
        <w:rPr>
          <w:rFonts w:eastAsia="仿宋"/>
          <w:color w:val="FF0000"/>
          <w:sz w:val="21"/>
          <w:szCs w:val="21"/>
        </w:rPr>
        <w:t>在区间</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p>
    <w:p w14:paraId="4361FA82">
      <w:pPr>
        <w:tabs>
          <w:tab w:val="left" w:pos="2127"/>
        </w:tabs>
        <w:overflowPunct w:val="0"/>
        <w:snapToGrid w:val="0"/>
        <w:spacing w:line="360" w:lineRule="auto"/>
        <w:rPr>
          <w:sz w:val="21"/>
          <w:szCs w:val="21"/>
        </w:rPr>
      </w:pPr>
      <w:r>
        <w:rPr>
          <w:rFonts w:eastAsia="仿宋"/>
          <w:color w:val="FF0000"/>
          <w:sz w:val="21"/>
          <w:szCs w:val="21"/>
        </w:rPr>
        <w:t>只需</w:t>
      </w:r>
      <w:r>
        <w:rPr>
          <w:i/>
          <w:color w:val="FF0000"/>
          <w:sz w:val="21"/>
          <w:szCs w:val="21"/>
        </w:rPr>
        <w:t>g</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1D74CD3">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D218231">
      <w:pPr>
        <w:tabs>
          <w:tab w:val="left" w:pos="2127"/>
        </w:tabs>
        <w:overflowPunct w:val="0"/>
        <w:snapToGrid w:val="0"/>
        <w:spacing w:line="360" w:lineRule="auto"/>
        <w:rPr>
          <w:sz w:val="21"/>
          <w:szCs w:val="21"/>
        </w:rPr>
      </w:pPr>
      <w:r>
        <w:rPr>
          <w:rFonts w:eastAsia="仿宋"/>
          <w:color w:val="FF0000"/>
          <w:sz w:val="21"/>
          <w:szCs w:val="21"/>
        </w:rPr>
        <w:t>所以实数</w:t>
      </w:r>
      <w:r>
        <w:rPr>
          <w:i/>
          <w:color w:val="FF0000"/>
          <w:sz w:val="21"/>
          <w:szCs w:val="21"/>
        </w:rPr>
        <w:t>a</w:t>
      </w:r>
      <w:r>
        <w:rPr>
          <w:rFonts w:eastAsia="仿宋"/>
          <w:color w:val="FF0000"/>
          <w:sz w:val="21"/>
          <w:szCs w:val="21"/>
        </w:rPr>
        <w:t>的取值范围是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F0B108F">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不存在</w:t>
      </w:r>
      <w:r>
        <w:rPr>
          <w:rFonts w:ascii="宋体" w:hAnsi="宋体"/>
          <w:color w:val="FF0000"/>
          <w:sz w:val="21"/>
          <w:szCs w:val="21"/>
        </w:rPr>
        <w:t>，</w:t>
      </w:r>
      <w:r>
        <w:rPr>
          <w:rFonts w:eastAsia="仿宋"/>
          <w:color w:val="FF0000"/>
          <w:sz w:val="21"/>
          <w:szCs w:val="21"/>
        </w:rPr>
        <w:t>理由如下</w:t>
      </w:r>
      <w:r>
        <w:rPr>
          <w:rFonts w:ascii="宋体" w:hAnsi="宋体"/>
          <w:color w:val="FF0000"/>
          <w:sz w:val="21"/>
          <w:szCs w:val="21"/>
        </w:rPr>
        <w:t>：</w:t>
      </w:r>
    </w:p>
    <w:p w14:paraId="33CDAA6D">
      <w:pPr>
        <w:tabs>
          <w:tab w:val="left" w:pos="2127"/>
        </w:tabs>
        <w:overflowPunct w:val="0"/>
        <w:snapToGrid w:val="0"/>
        <w:spacing w:line="360" w:lineRule="auto"/>
        <w:rPr>
          <w:sz w:val="21"/>
          <w:szCs w:val="21"/>
        </w:rPr>
      </w:pPr>
      <w:r>
        <w:rPr>
          <w:rFonts w:eastAsia="仿宋"/>
          <w:color w:val="FF0000"/>
          <w:sz w:val="21"/>
          <w:szCs w:val="21"/>
        </w:rPr>
        <w:t>假设存在这样的实数</w:t>
      </w:r>
      <w:r>
        <w:rPr>
          <w:i/>
          <w:color w:val="FF0000"/>
          <w:sz w:val="21"/>
          <w:szCs w:val="21"/>
        </w:rPr>
        <w:t>a</w:t>
      </w:r>
      <w:r>
        <w:rPr>
          <w:rFonts w:ascii="宋体" w:hAnsi="宋体"/>
          <w:color w:val="FF0000"/>
          <w:sz w:val="21"/>
          <w:szCs w:val="21"/>
        </w:rPr>
        <w:t>.</w:t>
      </w:r>
    </w:p>
    <w:p w14:paraId="1F4AD41B">
      <w:pPr>
        <w:tabs>
          <w:tab w:val="left" w:pos="2127"/>
        </w:tabs>
        <w:overflowPunct w:val="0"/>
        <w:snapToGrid w:val="0"/>
        <w:spacing w:line="360" w:lineRule="auto"/>
        <w:rPr>
          <w:sz w:val="21"/>
          <w:szCs w:val="21"/>
        </w:rPr>
      </w:pPr>
      <w:r>
        <w:rPr>
          <w:rFonts w:eastAsia="仿宋"/>
          <w:color w:val="FF0000"/>
          <w:sz w:val="21"/>
          <w:szCs w:val="21"/>
        </w:rPr>
        <w:t>由题意</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log</w:t>
      </w:r>
      <w:r>
        <w:rPr>
          <w:i/>
          <w:color w:val="FF0000"/>
          <w:sz w:val="21"/>
          <w:szCs w:val="21"/>
          <w:vertAlign w:val="subscript"/>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DD02BA0">
      <w:pPr>
        <w:tabs>
          <w:tab w:val="left" w:pos="2127"/>
        </w:tabs>
        <w:overflowPunct w:val="0"/>
        <w:snapToGrid w:val="0"/>
        <w:spacing w:line="360" w:lineRule="auto"/>
        <w:rPr>
          <w:sz w:val="21"/>
          <w:szCs w:val="21"/>
        </w:rPr>
      </w:pP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5C32068">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w:t>
      </w:r>
      <m:oMath>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b>
        </m:sSub>
      </m:oMath>
      <w:r>
        <w:rPr>
          <w:rFonts w:hint="eastAsia" w:eastAsia="Times New Roman"/>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hint="eastAsia" w:eastAsia="Times New Roman"/>
          <w:color w:val="FF0000"/>
          <w:sz w:val="21"/>
          <w:szCs w:val="21"/>
        </w:rPr>
        <w:t>）</w:t>
      </w:r>
      <w:r>
        <w:rPr>
          <w:rFonts w:ascii="宋体" w:hAnsi="宋体"/>
          <w:color w:val="FF0000"/>
          <w:sz w:val="21"/>
          <w:szCs w:val="21"/>
        </w:rPr>
        <w:t>.</w:t>
      </w:r>
    </w:p>
    <w:p w14:paraId="3A8DCFC2">
      <w:pPr>
        <w:tabs>
          <w:tab w:val="left" w:pos="2127"/>
        </w:tabs>
        <w:overflowPunct w:val="0"/>
        <w:snapToGrid w:val="0"/>
        <w:spacing w:line="360" w:lineRule="auto"/>
        <w:rPr>
          <w:sz w:val="21"/>
          <w:szCs w:val="21"/>
        </w:rPr>
      </w:pPr>
      <w:r>
        <w:rPr>
          <w:rFonts w:eastAsia="仿宋"/>
          <w:color w:val="FF0000"/>
          <w:sz w:val="21"/>
          <w:szCs w:val="21"/>
        </w:rPr>
        <w:t>因为当</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无意义</w:t>
      </w:r>
      <w:r>
        <w:rPr>
          <w:rFonts w:ascii="宋体" w:hAnsi="宋体"/>
          <w:color w:val="FF0000"/>
          <w:sz w:val="21"/>
          <w:szCs w:val="21"/>
        </w:rPr>
        <w:t>，</w:t>
      </w:r>
    </w:p>
    <w:p w14:paraId="55625A0C">
      <w:pPr>
        <w:tabs>
          <w:tab w:val="left" w:pos="2127"/>
        </w:tabs>
        <w:overflowPunct w:val="0"/>
        <w:snapToGrid w:val="0"/>
        <w:spacing w:line="360" w:lineRule="auto"/>
        <w:rPr>
          <w:sz w:val="21"/>
          <w:szCs w:val="21"/>
        </w:rPr>
      </w:pPr>
      <w:r>
        <w:rPr>
          <w:rFonts w:eastAsia="仿宋"/>
          <w:color w:val="FF0000"/>
          <w:sz w:val="21"/>
          <w:szCs w:val="21"/>
        </w:rPr>
        <w:t>所以这样的实数</w:t>
      </w:r>
      <w:r>
        <w:rPr>
          <w:i/>
          <w:color w:val="FF0000"/>
          <w:sz w:val="21"/>
          <w:szCs w:val="21"/>
        </w:rPr>
        <w:t>a</w:t>
      </w:r>
      <w:r>
        <w:rPr>
          <w:rFonts w:eastAsia="仿宋"/>
          <w:color w:val="FF0000"/>
          <w:sz w:val="21"/>
          <w:szCs w:val="21"/>
        </w:rPr>
        <w:t>不存在</w:t>
      </w:r>
      <w:r>
        <w:rPr>
          <w:rFonts w:ascii="宋体" w:hAnsi="宋体"/>
          <w:color w:val="FF0000"/>
          <w:sz w:val="21"/>
          <w:szCs w:val="21"/>
        </w:rPr>
        <w:t>.</w:t>
      </w:r>
    </w:p>
    <w:p w14:paraId="5F865E74">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344" name="综合应用灰.jpg" descr="id:21475198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综合应用灰.jpg" descr="id:2147519865;FounderCES"/>
                    <pic:cNvPicPr>
                      <a:picLocks noChangeAspect="1"/>
                    </pic:cNvPicPr>
                  </pic:nvPicPr>
                  <pic:blipFill>
                    <a:blip r:embed="rId3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27D7BE2">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00574E0">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c</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c</m:t>
            </m:r>
            <m:ctrlPr>
              <w:rPr>
                <w:rFonts w:ascii="Cambria Math" w:hAnsi="Cambria Math"/>
                <w:sz w:val="21"/>
                <w:szCs w:val="21"/>
              </w:rPr>
            </m:ctrlPr>
          </m:den>
        </m:f>
      </m:oMath>
    </w:p>
    <w:p w14:paraId="7113B75A">
      <w:pPr>
        <w:tabs>
          <w:tab w:val="left" w:pos="2127"/>
        </w:tabs>
        <w:overflowPunct w:val="0"/>
        <w:snapToGrid w:val="0"/>
        <w:spacing w:line="360" w:lineRule="auto"/>
        <w:rPr>
          <w:sz w:val="21"/>
          <w:szCs w:val="21"/>
        </w:rPr>
      </w:pPr>
      <w:r>
        <w:rPr>
          <w:sz w:val="21"/>
          <w:szCs w:val="21"/>
        </w:rPr>
        <w:t>B</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c</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c</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p>
    <w:p w14:paraId="69CA64E0">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c</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c</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p>
    <w:p w14:paraId="39DF2EC2">
      <w:pPr>
        <w:tabs>
          <w:tab w:val="left" w:pos="2127"/>
        </w:tabs>
        <w:overflowPunct w:val="0"/>
        <w:snapToGrid w:val="0"/>
        <w:spacing w:line="360" w:lineRule="auto"/>
        <w:rPr>
          <w:sz w:val="21"/>
          <w:szCs w:val="21"/>
        </w:rPr>
      </w:pPr>
      <w:r>
        <w:rPr>
          <w:sz w:val="21"/>
          <w:szCs w:val="21"/>
        </w:rPr>
        <w:t>D</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c</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c</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p>
    <w:p w14:paraId="646CA82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eastAsia="仿宋"/>
          <w:color w:val="FF0000"/>
          <w:sz w:val="21"/>
          <w:szCs w:val="21"/>
        </w:rPr>
        <w:t>可分别看作函数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图象上的点</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与坐标原点</w:t>
      </w:r>
      <w:r>
        <w:rPr>
          <w:i/>
          <w:color w:val="FF0000"/>
          <w:sz w:val="21"/>
          <w:szCs w:val="21"/>
        </w:rPr>
        <w:t>O</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连线的斜率</w:t>
      </w:r>
      <w:r>
        <w:rPr>
          <w:rFonts w:ascii="宋体" w:hAnsi="宋体"/>
          <w:color w:val="FF0000"/>
          <w:sz w:val="21"/>
          <w:szCs w:val="21"/>
        </w:rPr>
        <w:t>.</w:t>
      </w:r>
      <w:r>
        <w:rPr>
          <w:rFonts w:eastAsia="仿宋"/>
          <w:color w:val="FF0000"/>
          <w:sz w:val="21"/>
          <w:szCs w:val="21"/>
        </w:rPr>
        <w:t>作出函数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由图象可知</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F8A2849">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99820" cy="713105"/>
            <wp:effectExtent l="0" t="0" r="0" b="0"/>
            <wp:docPr id="345" name="26bysxt2-32.jpg" descr="id:21475198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26bysxt2-32.jpg" descr="id:2147519872;FounderCES"/>
                    <pic:cNvPicPr>
                      <a:picLocks noChangeAspect="1"/>
                    </pic:cNvPicPr>
                  </pic:nvPicPr>
                  <pic:blipFill>
                    <a:blip r:embed="rId32"/>
                    <a:stretch>
                      <a:fillRect/>
                    </a:stretch>
                  </pic:blipFill>
                  <pic:spPr>
                    <a:xfrm>
                      <a:off x="0" y="0"/>
                      <a:ext cx="1100002" cy="713105"/>
                    </a:xfrm>
                    <a:prstGeom prst="rect">
                      <a:avLst/>
                    </a:prstGeom>
                  </pic:spPr>
                </pic:pic>
              </a:graphicData>
            </a:graphic>
          </wp:inline>
        </w:drawing>
      </w:r>
    </w:p>
    <w:p w14:paraId="6FB670BF">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某数学课外兴趣小组对函数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lg</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num>
          <m:den>
            <m:d>
              <m:dPr>
                <m:begChr m:val="|"/>
                <m:endChr m:val="|"/>
                <m:ctrlPr>
                  <w:rPr>
                    <w:rFonts w:ascii="Cambria Math" w:hAnsi="Cambria Math"/>
                    <w:sz w:val="21"/>
                    <w:szCs w:val="21"/>
                  </w:rPr>
                </m:ctrlPr>
              </m:dPr>
              <m:e>
                <m:r>
                  <m:rPr/>
                  <w:rPr>
                    <w:rFonts w:ascii="Cambria Math" w:hAnsi="Cambria Math"/>
                    <w:sz w:val="21"/>
                    <w:szCs w:val="21"/>
                  </w:rPr>
                  <m:t>x</m:t>
                </m:r>
                <m:ctrlPr>
                  <w:rPr>
                    <w:rFonts w:ascii="Cambria Math" w:hAnsi="Cambria Math"/>
                    <w:sz w:val="21"/>
                    <w:szCs w:val="21"/>
                  </w:rPr>
                </m:ctrlPr>
              </m:e>
            </m:d>
            <m:ctrlPr>
              <w:rPr>
                <w:rFonts w:ascii="Cambria Math" w:hAnsi="Cambria Math"/>
                <w:sz w:val="21"/>
                <w:szCs w:val="21"/>
              </w:rPr>
            </m:ctrlPr>
          </m:den>
        </m:f>
      </m:oMath>
      <w:r>
        <w:rPr>
          <w:rFonts w:hint="eastAsia"/>
          <w:sz w:val="21"/>
          <w:szCs w:val="21"/>
        </w:rPr>
        <w:t>的性质进行了探究</w:t>
      </w:r>
      <w:r>
        <w:rPr>
          <w:rFonts w:ascii="宋体" w:hAnsi="宋体"/>
          <w:sz w:val="21"/>
          <w:szCs w:val="21"/>
        </w:rPr>
        <w:t>，</w:t>
      </w:r>
      <w:r>
        <w:rPr>
          <w:rFonts w:hint="eastAsia"/>
          <w:sz w:val="21"/>
          <w:szCs w:val="21"/>
        </w:rPr>
        <w:t>得到下列四个命题</w:t>
      </w:r>
      <w:r>
        <w:rPr>
          <w:rFonts w:ascii="宋体" w:hAnsi="宋体"/>
          <w:sz w:val="21"/>
          <w:szCs w:val="21"/>
        </w:rPr>
        <w:t>，</w:t>
      </w:r>
      <w:r>
        <w:rPr>
          <w:rFonts w:hint="eastAsia"/>
          <w:sz w:val="21"/>
          <w:szCs w:val="21"/>
        </w:rPr>
        <w:t>其中正确的命题有</w:t>
      </w:r>
      <w:r>
        <w:rPr>
          <w:rFonts w:ascii="宋体" w:hAnsi="宋体"/>
          <w:sz w:val="21"/>
          <w:szCs w:val="21"/>
        </w:rPr>
        <w:t>（</w:t>
      </w:r>
      <w:r>
        <w:rPr>
          <w:sz w:val="21"/>
          <w:szCs w:val="21"/>
        </w:rPr>
        <w:t>　　</w:t>
      </w:r>
      <w:r>
        <w:rPr>
          <w:rFonts w:ascii="宋体" w:hAnsi="宋体"/>
          <w:sz w:val="21"/>
          <w:szCs w:val="21"/>
        </w:rPr>
        <w:t>）</w:t>
      </w:r>
    </w:p>
    <w:p w14:paraId="4AE1DC5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w:t>
      </w:r>
      <w:r>
        <w:rPr>
          <w:i/>
          <w:sz w:val="21"/>
          <w:szCs w:val="21"/>
        </w:rPr>
        <w:t>y</w:t>
      </w:r>
      <w:r>
        <w:rPr>
          <w:rFonts w:hint="eastAsia"/>
          <w:sz w:val="21"/>
          <w:szCs w:val="21"/>
        </w:rPr>
        <w:t xml:space="preserve">轴对称 </w:t>
      </w:r>
    </w:p>
    <w:p w14:paraId="75A7028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单调递增</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单调递减</w:t>
      </w:r>
    </w:p>
    <w:p w14:paraId="361B03E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的最小值是</w:t>
      </w:r>
      <w:r>
        <w:rPr>
          <w:sz w:val="21"/>
          <w:szCs w:val="21"/>
        </w:rPr>
        <w:t>lg</w:t>
      </w:r>
      <w:r>
        <w:rPr>
          <w:rFonts w:hint="eastAsia"/>
          <w:sz w:val="21"/>
          <w:szCs w:val="21"/>
        </w:rPr>
        <w:t xml:space="preserve"> </w:t>
      </w:r>
      <w:r>
        <w:rPr>
          <w:sz w:val="21"/>
          <w:szCs w:val="21"/>
        </w:rPr>
        <w:t>2</w:t>
      </w:r>
    </w:p>
    <w:p w14:paraId="319C7573">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或</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单调递增</w:t>
      </w:r>
    </w:p>
    <w:p w14:paraId="08F6264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关于原点对称</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lg</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r>
                  <m:rPr/>
                  <w:rPr>
                    <w:rFonts w:ascii="Cambria Math" w:hAnsi="Cambria Math"/>
                    <w:color w:val="FF0000"/>
                    <w:sz w:val="21"/>
                    <w:szCs w:val="21"/>
                  </w:rPr>
                  <m:t>x</m:t>
                </m:r>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lg</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由对勾函数的性质可知</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所以由复合函数的单调性可知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不正确</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当且仅当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时取等号</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的最小值是</w:t>
      </w:r>
      <w:r>
        <w:rPr>
          <w:color w:val="FF0000"/>
          <w:sz w:val="21"/>
          <w:szCs w:val="21"/>
        </w:rPr>
        <w:t>lg</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04F8F405">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〔一题多解〕</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rFonts w:hint="eastAsia" w:eastAsia="Times New Roman"/>
          <w:sz w:val="21"/>
          <w:szCs w:val="21"/>
        </w:rPr>
        <w:t>·</w:t>
      </w:r>
      <w:r>
        <w:rPr>
          <w:sz w:val="21"/>
          <w:szCs w:val="21"/>
        </w:rPr>
        <w:t>ln</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r>
        <w:rPr>
          <w:rFonts w:hint="eastAsia"/>
          <w:sz w:val="21"/>
          <w:szCs w:val="21"/>
        </w:rPr>
        <w:t>的最小值为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5325C15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由题意可知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令</w:t>
      </w:r>
      <w:r>
        <w:rPr>
          <w:color w:val="FF0000"/>
          <w:sz w:val="21"/>
          <w:szCs w:val="21"/>
        </w:rPr>
        <w:t>ln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则当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ln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ln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eastAsia="仿宋"/>
          <w:color w:val="FF0000"/>
          <w:sz w:val="21"/>
          <w:szCs w:val="21"/>
        </w:rPr>
        <w:t>的最小值为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8E92ADD">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i/>
          <w:color w:val="FF0000"/>
          <w:sz w:val="21"/>
          <w:szCs w:val="21"/>
        </w:rPr>
        <w:t>a</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易知</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color w:val="FF0000"/>
          <w:sz w:val="21"/>
          <w:szCs w:val="21"/>
        </w:rPr>
        <w:t>ln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均为增函数</w:t>
      </w:r>
      <w:r>
        <w:rPr>
          <w:rFonts w:ascii="宋体" w:hAnsi="宋体"/>
          <w:color w:val="FF0000"/>
          <w:sz w:val="21"/>
          <w:szCs w:val="21"/>
        </w:rPr>
        <w:t>.</w:t>
      </w:r>
      <w:r>
        <w:rPr>
          <w:rFonts w:eastAsia="仿宋"/>
          <w:color w:val="FF0000"/>
          <w:sz w:val="21"/>
          <w:szCs w:val="21"/>
        </w:rPr>
        <w:t>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即</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5E56EE5">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sz w:val="21"/>
          <w:szCs w:val="21"/>
        </w:rPr>
        <w:t>4</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p>
    <w:p w14:paraId="1585CAC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求满足</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rFonts w:hint="eastAsia"/>
          <w:sz w:val="21"/>
          <w:szCs w:val="21"/>
        </w:rPr>
        <w:t>的</w:t>
      </w:r>
      <w:r>
        <w:rPr>
          <w:i/>
          <w:sz w:val="21"/>
          <w:szCs w:val="21"/>
        </w:rPr>
        <w:t>x</w:t>
      </w:r>
      <w:r>
        <w:rPr>
          <w:rFonts w:hint="eastAsia"/>
          <w:sz w:val="21"/>
          <w:szCs w:val="21"/>
        </w:rPr>
        <w:t>的取值范围</w:t>
      </w:r>
      <w:r>
        <w:rPr>
          <w:rFonts w:ascii="宋体" w:hAnsi="宋体"/>
          <w:sz w:val="21"/>
          <w:szCs w:val="21"/>
        </w:rPr>
        <w:t>；</w:t>
      </w:r>
    </w:p>
    <w:p w14:paraId="1180EB3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若对任意</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hint="eastAsia"/>
          <w:sz w:val="21"/>
          <w:szCs w:val="21"/>
        </w:rPr>
        <w:t>恒成立</w:t>
      </w:r>
      <w:r>
        <w:rPr>
          <w:rFonts w:ascii="宋体" w:hAnsi="宋体"/>
          <w:sz w:val="21"/>
          <w:szCs w:val="21"/>
        </w:rPr>
        <w:t>，</w:t>
      </w:r>
      <w:r>
        <w:rPr>
          <w:rFonts w:hint="eastAsia"/>
          <w:sz w:val="21"/>
          <w:szCs w:val="21"/>
        </w:rPr>
        <w:t>求</w:t>
      </w:r>
      <w:r>
        <w:rPr>
          <w:i/>
          <w:sz w:val="21"/>
          <w:szCs w:val="21"/>
        </w:rPr>
        <w:t>a</w:t>
      </w:r>
      <w:r>
        <w:rPr>
          <w:rFonts w:hint="eastAsia"/>
          <w:sz w:val="21"/>
          <w:szCs w:val="21"/>
        </w:rPr>
        <w:t>的取值范围</w:t>
      </w:r>
      <w:r>
        <w:rPr>
          <w:rFonts w:ascii="宋体" w:hAnsi="宋体"/>
          <w:sz w:val="21"/>
          <w:szCs w:val="21"/>
        </w:rPr>
        <w:t>.</w:t>
      </w:r>
    </w:p>
    <w:p w14:paraId="275A15D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vertAlign w:val="superscript"/>
        </w:rPr>
        <w:t>x</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2log</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易知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ascii="宋体" w:hAnsi="宋体"/>
          <w:color w:val="FF0000"/>
          <w:sz w:val="21"/>
          <w:szCs w:val="21"/>
        </w:rPr>
        <w:t>.</w:t>
      </w:r>
    </w:p>
    <w:p w14:paraId="2A3CD07B">
      <w:pPr>
        <w:tabs>
          <w:tab w:val="left" w:pos="2127"/>
        </w:tabs>
        <w:overflowPunct w:val="0"/>
        <w:snapToGrid w:val="0"/>
        <w:spacing w:line="360" w:lineRule="auto"/>
        <w:rPr>
          <w:sz w:val="21"/>
          <w:szCs w:val="21"/>
        </w:rPr>
      </w:pPr>
      <w:r>
        <w:rPr>
          <w:rFonts w:eastAsia="仿宋"/>
          <w:color w:val="FF0000"/>
          <w:sz w:val="21"/>
          <w:szCs w:val="21"/>
        </w:rPr>
        <w:t>由不等式</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得</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r>
        <w:rPr>
          <w:rFonts w:hint="eastAsia" w:eastAsia="仿宋"/>
          <w:color w:val="FF0000"/>
          <w:sz w:val="21"/>
          <w:szCs w:val="21"/>
        </w:rPr>
        <w:t xml:space="preserve"> </w:t>
      </w:r>
    </w:p>
    <w:p w14:paraId="28B0FA09">
      <w:pPr>
        <w:tabs>
          <w:tab w:val="left" w:pos="2127"/>
        </w:tabs>
        <w:overflowPunct w:val="0"/>
        <w:snapToGrid w:val="0"/>
        <w:spacing w:line="360" w:lineRule="auto"/>
        <w:rPr>
          <w:sz w:val="21"/>
          <w:szCs w:val="21"/>
        </w:rPr>
      </w:pPr>
      <w:r>
        <w:rPr>
          <w:rFonts w:eastAsia="仿宋"/>
          <w:color w:val="FF0000"/>
          <w:sz w:val="21"/>
          <w:szCs w:val="21"/>
        </w:rPr>
        <w:t>所以满足</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的</w:t>
      </w:r>
      <w:r>
        <w:rPr>
          <w:i/>
          <w:color w:val="FF0000"/>
          <w:sz w:val="21"/>
          <w:szCs w:val="21"/>
        </w:rPr>
        <w:t>x</w:t>
      </w:r>
      <w:r>
        <w:rPr>
          <w:rFonts w:eastAsia="仿宋"/>
          <w:color w:val="FF0000"/>
          <w:sz w:val="21"/>
          <w:szCs w:val="21"/>
        </w:rPr>
        <w:t>的取值范围为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3</w:t>
      </w:r>
      <w:r>
        <w:rPr>
          <w:rFonts w:ascii="宋体" w:hAnsi="宋体"/>
          <w:color w:val="FF0000"/>
          <w:sz w:val="21"/>
          <w:szCs w:val="21"/>
        </w:rPr>
        <w:t>）.</w:t>
      </w:r>
    </w:p>
    <w:p w14:paraId="34E9F6A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color w:val="FF0000"/>
          <w:sz w:val="21"/>
          <w:szCs w:val="21"/>
        </w:rPr>
        <w:t>log</w:t>
      </w:r>
      <w:r>
        <w:rPr>
          <w:color w:val="FF0000"/>
          <w:sz w:val="21"/>
          <w:szCs w:val="21"/>
          <w:vertAlign w:val="subscript"/>
        </w:rPr>
        <w:t>2</w:t>
      </w:r>
      <w:r>
        <w:rPr>
          <w:rFonts w:ascii="仿宋" w:hAnsi="仿宋"/>
          <w:color w:val="FF0000"/>
          <w:sz w:val="21"/>
          <w:szCs w:val="21"/>
        </w:rPr>
        <w:t>[</w:t>
      </w:r>
      <w:r>
        <w:rPr>
          <w:color w:val="FF0000"/>
          <w:sz w:val="21"/>
          <w:szCs w:val="21"/>
        </w:rPr>
        <w:t>4</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color w:val="FF0000"/>
          <w:sz w:val="21"/>
          <w:szCs w:val="21"/>
        </w:rPr>
        <w:t>log</w:t>
      </w:r>
      <w:r>
        <w:rPr>
          <w:color w:val="FF0000"/>
          <w:sz w:val="21"/>
          <w:szCs w:val="21"/>
          <w:vertAlign w:val="subscript"/>
        </w:rPr>
        <w:t>2</w:t>
      </w:r>
      <w:r>
        <w:rPr>
          <w:rFonts w:hint="eastAsia" w:eastAsia="仿宋"/>
          <w:color w:val="FF0000"/>
          <w:sz w:val="21"/>
          <w:szCs w:val="21"/>
        </w:rPr>
        <w:t xml:space="preserve"> </w:t>
      </w:r>
      <w:r>
        <w:rPr>
          <w:color w:val="FF0000"/>
          <w:sz w:val="21"/>
          <w:szCs w:val="21"/>
        </w:rPr>
        <w:t>2</w:t>
      </w:r>
      <w:r>
        <w:rPr>
          <w:i/>
          <w:color w:val="FF0000"/>
          <w:sz w:val="21"/>
          <w:szCs w:val="21"/>
          <w:vertAlign w:val="superscript"/>
        </w:rPr>
        <w:t>x</w:t>
      </w:r>
      <w:r>
        <w:rPr>
          <w:rFonts w:ascii="宋体" w:hAnsi="宋体"/>
          <w:color w:val="FF0000"/>
          <w:sz w:val="21"/>
          <w:szCs w:val="21"/>
        </w:rPr>
        <w:t>，</w:t>
      </w:r>
      <w:r>
        <w:rPr>
          <w:rFonts w:hint="eastAsia" w:eastAsia="仿宋"/>
          <w:color w:val="FF0000"/>
          <w:sz w:val="21"/>
          <w:szCs w:val="21"/>
        </w:rPr>
        <w:t xml:space="preserve"> </w:t>
      </w:r>
    </w:p>
    <w:p w14:paraId="52FB224B">
      <w:pPr>
        <w:tabs>
          <w:tab w:val="left" w:pos="2127"/>
        </w:tabs>
        <w:overflowPunct w:val="0"/>
        <w:snapToGrid w:val="0"/>
        <w:spacing w:line="360" w:lineRule="auto"/>
        <w:rPr>
          <w:sz w:val="21"/>
          <w:szCs w:val="21"/>
        </w:rPr>
      </w:pPr>
      <w:r>
        <w:rPr>
          <w:rFonts w:eastAsia="仿宋"/>
          <w:color w:val="FF0000"/>
          <w:sz w:val="21"/>
          <w:szCs w:val="21"/>
        </w:rPr>
        <w:t>等价于</w:t>
      </w:r>
      <w:r>
        <w:rPr>
          <w:color w:val="FF0000"/>
          <w:sz w:val="21"/>
          <w:szCs w:val="21"/>
        </w:rPr>
        <w:t>4</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对任意</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恒成立</w:t>
      </w:r>
      <w:r>
        <w:rPr>
          <w:rFonts w:ascii="宋体" w:hAnsi="宋体"/>
          <w:color w:val="FF0000"/>
          <w:sz w:val="21"/>
          <w:szCs w:val="21"/>
        </w:rPr>
        <w:t>.</w:t>
      </w:r>
      <w:r>
        <w:rPr>
          <w:rFonts w:hint="eastAsia" w:eastAsia="仿宋"/>
          <w:color w:val="FF0000"/>
          <w:sz w:val="21"/>
          <w:szCs w:val="21"/>
        </w:rPr>
        <w:t xml:space="preserve"> </w:t>
      </w:r>
    </w:p>
    <w:p w14:paraId="2D537A52">
      <w:pPr>
        <w:tabs>
          <w:tab w:val="left" w:pos="2127"/>
        </w:tabs>
        <w:overflowPunct w:val="0"/>
        <w:snapToGrid w:val="0"/>
        <w:spacing w:line="360" w:lineRule="auto"/>
        <w:rPr>
          <w:sz w:val="21"/>
          <w:szCs w:val="21"/>
        </w:rPr>
      </w:pPr>
      <w:r>
        <w:rPr>
          <w:rFonts w:eastAsia="仿宋"/>
          <w:color w:val="FF0000"/>
          <w:sz w:val="21"/>
          <w:szCs w:val="21"/>
        </w:rPr>
        <w:t>设</w:t>
      </w:r>
      <w:r>
        <w:rPr>
          <w:i/>
          <w:color w:val="FF0000"/>
          <w:sz w:val="21"/>
          <w:szCs w:val="21"/>
        </w:rPr>
        <w:t>t</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对任意</w:t>
      </w:r>
      <w:r>
        <w:rPr>
          <w:i/>
          <w:color w:val="FF0000"/>
          <w:sz w:val="21"/>
          <w:szCs w:val="21"/>
        </w:rPr>
        <w:t>t</w:t>
      </w:r>
      <w:r>
        <w:rPr>
          <w:rFonts w:ascii="宋体" w:hAnsi="宋体"/>
          <w:color w:val="FF0000"/>
          <w:sz w:val="21"/>
          <w:szCs w:val="21"/>
        </w:rPr>
        <w:t>≥</w:t>
      </w:r>
      <w:r>
        <w:rPr>
          <w:color w:val="FF0000"/>
          <w:sz w:val="21"/>
          <w:szCs w:val="21"/>
        </w:rPr>
        <w:t>2</w:t>
      </w:r>
      <w:r>
        <w:rPr>
          <w:rFonts w:eastAsia="仿宋"/>
          <w:color w:val="FF0000"/>
          <w:sz w:val="21"/>
          <w:szCs w:val="21"/>
        </w:rPr>
        <w:t>恒成立</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设</w:t>
      </w:r>
      <w:r>
        <w:rPr>
          <w:i/>
          <w:color w:val="FF0000"/>
          <w:sz w:val="21"/>
          <w:szCs w:val="21"/>
        </w:rPr>
        <w:t>g</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0002537">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5</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A00B447">
      <w:pPr>
        <w:tabs>
          <w:tab w:val="left" w:pos="2127"/>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5</w:t>
      </w:r>
      <w:r>
        <w:rPr>
          <w:rFonts w:eastAsia="仿宋"/>
          <w:color w:val="FF0000"/>
          <w:sz w:val="21"/>
          <w:szCs w:val="21"/>
        </w:rPr>
        <w:t>时</w:t>
      </w:r>
      <w:r>
        <w:rPr>
          <w:rFonts w:ascii="宋体" w:hAnsi="宋体"/>
          <w:color w:val="FF0000"/>
          <w:sz w:val="21"/>
          <w:szCs w:val="21"/>
        </w:rPr>
        <w:t>，</w:t>
      </w:r>
      <w:r>
        <w:rPr>
          <w:color w:val="FF0000"/>
          <w:sz w:val="21"/>
          <w:szCs w:val="21"/>
        </w:rPr>
        <w:t>Δ</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无解</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综上</w:t>
      </w:r>
      <w:r>
        <w:rPr>
          <w:rFonts w:ascii="宋体" w:hAnsi="宋体"/>
          <w:color w:val="FF0000"/>
          <w:sz w:val="21"/>
          <w:szCs w:val="21"/>
        </w:rPr>
        <w:t>，</w:t>
      </w:r>
      <w:r>
        <w:rPr>
          <w:i/>
          <w:color w:val="FF0000"/>
          <w:sz w:val="21"/>
          <w:szCs w:val="21"/>
        </w:rPr>
        <w:t>a</w:t>
      </w:r>
      <w:r>
        <w:rPr>
          <w:rFonts w:eastAsia="仿宋"/>
          <w:color w:val="FF0000"/>
          <w:sz w:val="21"/>
          <w:szCs w:val="21"/>
        </w:rPr>
        <w:t>的取值范围是</w:t>
      </w:r>
      <m:oMath>
        <m:d>
          <m:dPr>
            <m:beg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m:t>
            </m:r>
            <m:r>
              <m:rPr>
                <m:nor/>
                <m:sty m:val="p"/>
              </m:rPr>
              <w:rPr>
                <w:rFonts w:ascii="Cambria Math"/>
                <w:color w:val="FF0000"/>
                <w:sz w:val="21"/>
                <w:szCs w:val="21"/>
              </w:rPr>
              <m:t>∞</m:t>
            </m:r>
            <m:ctrlPr>
              <w:rPr>
                <w:rFonts w:ascii="Cambria Math" w:hAnsi="Cambria Math"/>
                <w:color w:val="FF0000"/>
                <w:sz w:val="21"/>
                <w:szCs w:val="21"/>
              </w:rPr>
            </m:ctrlPr>
          </m:e>
        </m:d>
      </m:oMath>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266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B7B46">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F417E">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00CA4">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73934"/>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1EFA1B0F"/>
    <w:rsid w:val="54F46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956</Words>
  <Characters>1002</Characters>
  <Lines>69</Lines>
  <Paragraphs>19</Paragraphs>
  <TotalTime>0</TotalTime>
  <ScaleCrop>false</ScaleCrop>
  <LinksUpToDate>false</LinksUpToDate>
  <CharactersWithSpaces>1021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2026-07-14T14:52:50Z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87C3C64F044F41EF93A2CFD64F1C8D70_12</vt:lpwstr>
  </property>
</Properties>
</file>