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16BD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第2节　平面向量基本定理及坐标表示</w:t>
      </w:r>
    </w:p>
    <w:p w14:paraId="4BD30EA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351683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掌握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课标变化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了解</w:t>
      </w:r>
      <w:r>
        <w:rPr>
          <w:rFonts w:hint="eastAsia" w:eastAsia="Times New Roman"/>
          <w:sz w:val="21"/>
          <w:szCs w:val="21"/>
        </w:rPr>
        <w:t>→</w:t>
      </w:r>
      <w:r>
        <w:rPr>
          <w:rFonts w:eastAsia="楷体"/>
          <w:sz w:val="21"/>
          <w:szCs w:val="21"/>
        </w:rPr>
        <w:t>掌握</w:t>
      </w:r>
      <w:r>
        <w:rPr>
          <w:rFonts w:ascii="楷体" w:hAnsi="楷体"/>
          <w:sz w:val="21"/>
          <w:szCs w:val="21"/>
        </w:rPr>
        <w:t>]</w:t>
      </w:r>
      <w:r>
        <w:rPr>
          <w:rFonts w:eastAsia="楷体"/>
          <w:sz w:val="21"/>
          <w:szCs w:val="21"/>
        </w:rPr>
        <w:t>平面向量基本定理</w:t>
      </w:r>
      <w:r>
        <w:rPr>
          <w:rFonts w:ascii="宋体" w:hAnsi="宋体"/>
          <w:sz w:val="21"/>
          <w:szCs w:val="21"/>
        </w:rPr>
        <w:t>.</w:t>
      </w:r>
    </w:p>
    <w:p w14:paraId="5C151D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掌握平面向量的正交分解及其坐标表示</w:t>
      </w:r>
      <w:r>
        <w:rPr>
          <w:rFonts w:ascii="宋体" w:hAnsi="宋体"/>
          <w:sz w:val="21"/>
          <w:szCs w:val="21"/>
        </w:rPr>
        <w:t>.</w:t>
      </w:r>
    </w:p>
    <w:p w14:paraId="31990A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会用坐标表示平面向量的加法、减法与数乘运算</w:t>
      </w:r>
      <w:r>
        <w:rPr>
          <w:rFonts w:ascii="宋体" w:hAnsi="宋体"/>
          <w:sz w:val="21"/>
          <w:szCs w:val="21"/>
        </w:rPr>
        <w:t>.</w:t>
      </w:r>
    </w:p>
    <w:p w14:paraId="6DA1E1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理解用坐标表示的平面向量共线的条件</w:t>
      </w:r>
      <w:r>
        <w:rPr>
          <w:rFonts w:ascii="宋体" w:hAnsi="宋体"/>
          <w:sz w:val="21"/>
          <w:szCs w:val="21"/>
        </w:rPr>
        <w:t>.</w:t>
      </w:r>
    </w:p>
    <w:p w14:paraId="2F2A02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平面向量基本定理</w:t>
      </w:r>
    </w:p>
    <w:p w14:paraId="6BAC50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78" name="考点一彩.jpg" descr="id:21475247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考点一彩.jpg" descr="id:214752475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8924"/>
      </w:tblGrid>
      <w:tr w14:paraId="64A75A1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C3707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4255" w:type="pct"/>
            <w:tcMar>
              <w:left w:w="15" w:type="dxa"/>
              <w:right w:w="15" w:type="dxa"/>
            </w:tcMar>
            <w:vAlign w:val="center"/>
          </w:tcPr>
          <w:p w14:paraId="1E424F4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hint="eastAsia"/>
                <w:sz w:val="21"/>
                <w:szCs w:val="21"/>
              </w:rPr>
              <w:t>是同一平面内的两个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不共线向量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0AF7C40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55E376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4255" w:type="pct"/>
            <w:tcMar>
              <w:left w:w="15" w:type="dxa"/>
              <w:right w:w="15" w:type="dxa"/>
            </w:tcMar>
            <w:vAlign w:val="center"/>
          </w:tcPr>
          <w:p w14:paraId="46C6EB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对于这一平面内的任一向量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有且只有一对实数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使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λ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e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1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color w:val="FF0000"/>
                <w:sz w:val="21"/>
                <w:szCs w:val="21"/>
                <w:u w:val="single" w:color="000000"/>
              </w:rPr>
              <w:t>λ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b/>
                <w:i/>
                <w:color w:val="FF0000"/>
                <w:sz w:val="21"/>
                <w:szCs w:val="21"/>
                <w:u w:val="single" w:color="000000"/>
              </w:rPr>
              <w:t>e</w:t>
            </w:r>
            <w:r>
              <w:rPr>
                <w:color w:val="FF0000"/>
                <w:sz w:val="21"/>
                <w:szCs w:val="21"/>
                <w:u w:val="single" w:color="000000"/>
                <w:vertAlign w:val="sub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7429D6E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675532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基底</w:t>
            </w:r>
          </w:p>
        </w:tc>
        <w:tc>
          <w:tcPr>
            <w:tcW w:w="4255" w:type="pct"/>
            <w:tcMar>
              <w:left w:w="15" w:type="dxa"/>
              <w:right w:w="15" w:type="dxa"/>
            </w:tcMar>
            <w:vAlign w:val="center"/>
          </w:tcPr>
          <w:p w14:paraId="0CA86E6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若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不共线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我们把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}</w:t>
            </w:r>
            <w:r>
              <w:rPr>
                <w:rFonts w:hint="eastAsia"/>
                <w:sz w:val="21"/>
                <w:szCs w:val="21"/>
              </w:rPr>
              <w:t>叫做表示这一平面内所有向量的一个基底</w:t>
            </w:r>
          </w:p>
        </w:tc>
      </w:tr>
    </w:tbl>
    <w:p w14:paraId="07BDC704"/>
    <w:tbl>
      <w:tblPr>
        <w:tblStyle w:val="6"/>
        <w:tblW w:w="4997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2"/>
      </w:tblGrid>
      <w:tr w14:paraId="54C29EBF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1C86809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基底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必须是同一平面内的两个不共线向量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零向量不能作为基底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如果对于一个基底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μ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μ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那么可以得到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λ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μ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λ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μ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eastAsia="楷体"/>
                <w:sz w:val="21"/>
                <w:szCs w:val="21"/>
              </w:rPr>
              <w:t>即基底给定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同一向量的分解形式唯一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特别地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b/>
                <w:i/>
                <w:sz w:val="21"/>
                <w:szCs w:val="21"/>
              </w:rPr>
              <w:t>e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b/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λ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D8434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879" name="三角形彩.jpg" descr="id:21475247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三角形彩.jpg" descr="id:214752477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11DDA0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的两条对角线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则给出下列向量组</w:t>
      </w:r>
      <w:r>
        <w:rPr>
          <w:rFonts w:ascii="宋体" w:hAnsi="宋体"/>
          <w:sz w:val="21"/>
          <w:szCs w:val="21"/>
        </w:rPr>
        <w:t>：①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；②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；③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；④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其中可作为这个平行四边形所在平面的一个基底的是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62F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.①②</w:t>
      </w:r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.①③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.①④</w:t>
      </w:r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.③④</w:t>
      </w:r>
    </w:p>
    <w:p w14:paraId="7992008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平面内任意两个不共线的向量都可以作为基底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①，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不共线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可作为基底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②，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为共线向量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不可作为基底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③，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是两个不共线的向量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可作为基底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rFonts w:ascii="宋体" w:hAnsi="宋体"/>
          <w:color w:val="FF0000"/>
          <w:sz w:val="21"/>
          <w:szCs w:val="21"/>
        </w:rPr>
        <w:t>④，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在同一条直线上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是共线向量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不可作为基底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8FC2D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17905" cy="478155"/>
            <wp:effectExtent l="0" t="0" r="0" b="0"/>
            <wp:docPr id="880" name="22ylsw5-16.jpg" descr="id:21475247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22ylsw5-16.jpg" descr="id:214752478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8349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C01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天津河北联考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是边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可以表示为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C868F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08710" cy="627380"/>
            <wp:effectExtent l="0" t="0" r="0" b="0"/>
            <wp:docPr id="881" name="27byljcsx5-14.jpg" descr="id:21475247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27byljcsx5-14.jpg" descr="id:2147524791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928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2E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7C7A8F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3629E7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由题设知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A7CAC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相交于点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在线段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C18C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1580" cy="679450"/>
            <wp:effectExtent l="0" t="0" r="0" b="0"/>
            <wp:docPr id="882" name="27byljcsx5-15.jpg" descr="id:21475247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27byljcsx5-15.jpg" descr="id:214752479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1786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04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2μ</w:t>
      </w:r>
    </w:p>
    <w:p w14:paraId="04FB7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3μ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μ</w:t>
      </w:r>
    </w:p>
    <w:p w14:paraId="037342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在平行四边形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2μ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94C7C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246C607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应用平面向量基本定理表示向量的策略</w:t>
      </w:r>
    </w:p>
    <w:p w14:paraId="1D2A0A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选定基底后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通过向量的加、减、数乘以及向量平行的充要条件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把相关向量用这一个基底表示出来</w:t>
      </w:r>
      <w:r>
        <w:rPr>
          <w:rFonts w:ascii="宋体" w:hAnsi="宋体"/>
          <w:sz w:val="21"/>
          <w:szCs w:val="21"/>
        </w:rPr>
        <w:t>；</w:t>
      </w:r>
    </w:p>
    <w:p w14:paraId="033586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强调图形几何性质在向量运算中的作用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用基底表示未知向量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常借助图形的几何性质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如平行、相似等</w:t>
      </w:r>
      <w:r>
        <w:rPr>
          <w:rFonts w:ascii="宋体" w:hAnsi="宋体"/>
          <w:sz w:val="21"/>
          <w:szCs w:val="21"/>
        </w:rPr>
        <w:t>.</w:t>
      </w:r>
    </w:p>
    <w:p w14:paraId="5235F2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平面向量的坐标运算</w:t>
      </w:r>
    </w:p>
    <w:p w14:paraId="1A8A66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83" name="考点二彩.jpg" descr="id:21475248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考点二彩.jpg" descr="id:214752481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3F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把一个向量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分解为两个互相垂直的向量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叫做把向量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作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正交分解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08BBC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由向量基本定理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j</w:t>
      </w:r>
      <w:r>
        <w:rPr>
          <w:rFonts w:hint="eastAsia"/>
          <w:sz w:val="21"/>
          <w:szCs w:val="21"/>
        </w:rPr>
        <w:t>为不共线的向量且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⊥</w:t>
      </w:r>
      <w:r>
        <w:rPr>
          <w:b/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b/>
          <w:i/>
          <w:sz w:val="21"/>
          <w:szCs w:val="21"/>
        </w:rPr>
        <w:t>j</w:t>
      </w:r>
      <w:r>
        <w:rPr>
          <w:rFonts w:hint="eastAsia"/>
          <w:sz w:val="21"/>
          <w:szCs w:val="21"/>
        </w:rPr>
        <w:t>唯一表示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rFonts w:ascii="宋体" w:hAnsi="宋体"/>
          <w:sz w:val="21"/>
          <w:szCs w:val="21"/>
        </w:rPr>
        <w:t>{</w:t>
      </w:r>
      <w:r>
        <w:rPr>
          <w:b/>
          <w:i/>
          <w:sz w:val="21"/>
          <w:szCs w:val="21"/>
        </w:rPr>
        <w:t>i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j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称为一个单位正交基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有序实数对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叫做向量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）.</w:t>
      </w:r>
    </w:p>
    <w:p w14:paraId="6A0D5D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向量加法、减法、数乘及向量的模</w:t>
      </w:r>
    </w:p>
    <w:p w14:paraId="63048A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（</w:t>
      </w:r>
      <w:r>
        <w:rPr>
          <w:color w:val="FF0000"/>
          <w:sz w:val="21"/>
          <w:szCs w:val="21"/>
          <w:u w:val="single" w:color="000000"/>
        </w:rPr>
        <w:t>λ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，</w:t>
      </w:r>
      <w:r>
        <w:rPr>
          <w:color w:val="FF0000"/>
          <w:sz w:val="21"/>
          <w:szCs w:val="21"/>
          <w:u w:val="single" w:color="000000"/>
        </w:rPr>
        <w:t>λ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Sup>
              <m:sSub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1FFC18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向量坐标的求法</w:t>
      </w:r>
    </w:p>
    <w:p w14:paraId="38A473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若向量的起点是坐标原点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则终点坐标即为向量的坐标</w:t>
      </w:r>
      <w:r>
        <w:rPr>
          <w:rFonts w:ascii="宋体" w:hAnsi="宋体"/>
          <w:sz w:val="21"/>
          <w:szCs w:val="21"/>
        </w:rPr>
        <w:t>；</w:t>
      </w:r>
    </w:p>
    <w:p w14:paraId="58DCE8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color w:val="FF0000"/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  <w:u w:val="single" w:color="000000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  <w:u w:val="single" w:color="000000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（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  <w:u w:val="single" w:color="000000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  <w:u w:val="single" w:color="000000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/>
              </w:rPr>
            </m:ctrlPr>
          </m:e>
        </m:rad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76E7AFD2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21B9476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已知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的顶点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△</w:t>
            </w:r>
            <w:r>
              <w:rPr>
                <w:i/>
                <w:sz w:val="21"/>
                <w:szCs w:val="21"/>
              </w:rPr>
              <w:t>ABC</w:t>
            </w:r>
            <w:r>
              <w:rPr>
                <w:rFonts w:eastAsia="楷体"/>
                <w:sz w:val="21"/>
                <w:szCs w:val="21"/>
              </w:rPr>
              <w:t>的重心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eastAsia="楷体"/>
                <w:sz w:val="21"/>
                <w:szCs w:val="21"/>
              </w:rPr>
              <w:t>的坐标为</w:t>
            </w: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AE294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84" name="例1彩.jpg" descr="id:21475248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例1彩.jpg" descr="id:2147524828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点坐标为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67E0D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5DB215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20EFB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EBCC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的重心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由结论知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2+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8EBB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山东威海二模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CF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15B45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0665B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AA0EE6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由题可建立如图所示的平面直角坐标系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E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故直线</w:t>
      </w:r>
      <w:r>
        <w:rPr>
          <w:i/>
          <w:color w:val="FF0000"/>
          <w:sz w:val="21"/>
          <w:szCs w:val="21"/>
        </w:rPr>
        <w:t>AE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D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79813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37590" cy="835025"/>
            <wp:effectExtent l="0" t="0" r="0" b="0"/>
            <wp:docPr id="885" name="27byljcsx5-17.jpg" descr="id:2147524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27byljcsx5-17.jpg" descr="id:2147524835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38098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995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C6FD0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平面向量坐标运算的技巧</w:t>
      </w:r>
    </w:p>
    <w:p w14:paraId="57D5BC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向量的坐标运算主要是利用向量加、减、数乘运算的法则来进行求解的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若已知有向线段两端点的坐标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则应先求向量的坐标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求向量的模长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用两点间的距离公式求解</w:t>
      </w:r>
      <w:r>
        <w:rPr>
          <w:rFonts w:ascii="宋体" w:hAnsi="宋体"/>
          <w:sz w:val="21"/>
          <w:szCs w:val="21"/>
        </w:rPr>
        <w:t>；</w:t>
      </w:r>
    </w:p>
    <w:p w14:paraId="0DFDA7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解题过程中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常利用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向量相等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对应坐标分别相同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这一原则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通过列方程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来进行求解</w:t>
      </w:r>
      <w:r>
        <w:rPr>
          <w:rFonts w:ascii="宋体" w:hAnsi="宋体"/>
          <w:sz w:val="21"/>
          <w:szCs w:val="21"/>
        </w:rPr>
        <w:t>.</w:t>
      </w:r>
    </w:p>
    <w:p w14:paraId="44977E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广东佛山一模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在梯形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2D5C6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658083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595AF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若正实数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2392C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B9575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3B230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在梯形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AB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DA26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=9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ECEA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向量共线的坐标表示</w:t>
      </w:r>
    </w:p>
    <w:p w14:paraId="5982DE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86" name="考点三彩.jpg" descr="id:21475248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考点三彩.jpg" descr="id:2147524850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94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－</w:t>
      </w:r>
      <w:r>
        <w:rPr>
          <w:i/>
          <w:color w:val="FF0000"/>
          <w:sz w:val="21"/>
          <w:szCs w:val="21"/>
          <w:u w:val="single" w:color="000000"/>
        </w:rPr>
        <w:t>x</w:t>
      </w:r>
      <w:r>
        <w:rPr>
          <w:color w:val="FF0000"/>
          <w:sz w:val="21"/>
          <w:szCs w:val="21"/>
          <w:u w:val="single" w:color="000000"/>
          <w:vertAlign w:val="subscript"/>
        </w:rPr>
        <w:t>2</w:t>
      </w:r>
      <w:r>
        <w:rPr>
          <w:i/>
          <w:color w:val="FF0000"/>
          <w:sz w:val="21"/>
          <w:szCs w:val="21"/>
          <w:u w:val="single" w:color="000000"/>
        </w:rPr>
        <w:t>y</w:t>
      </w:r>
      <w:r>
        <w:rPr>
          <w:color w:val="FF0000"/>
          <w:sz w:val="21"/>
          <w:szCs w:val="21"/>
          <w:u w:val="single" w:color="000000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＝</w:t>
      </w:r>
      <w:r>
        <w:rPr>
          <w:color w:val="FF0000"/>
          <w:sz w:val="21"/>
          <w:szCs w:val="21"/>
          <w:u w:val="single" w:color="000000"/>
        </w:rPr>
        <w:t>0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2C33D931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3069939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D60093"/>
                <w:sz w:val="21"/>
                <w:szCs w:val="21"/>
              </w:rPr>
              <w:t>提醒</w:t>
            </w:r>
            <w:r>
              <w:rPr>
                <w:rFonts w:ascii="宋体" w:hAnsi="宋体"/>
                <w:color w:val="D60093"/>
                <w:sz w:val="21"/>
                <w:szCs w:val="21"/>
              </w:rPr>
              <w:t>：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的充要条件不能表示为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因为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eastAsia="楷体"/>
                <w:sz w:val="21"/>
                <w:szCs w:val="21"/>
              </w:rPr>
              <w:t>有可能为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C167F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87" name="例2彩.jpg" descr="id:2147524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例2彩.jpg" descr="id:2147524865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1A745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　　　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23701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2λ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AC2F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79F63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1FA26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5F64B3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：∵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），∵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或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279D6A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BE958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两平面向量共线的充要条件有两种形式</w:t>
      </w:r>
    </w:p>
    <w:p w14:paraId="52F071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eastAsia="楷体"/>
          <w:sz w:val="21"/>
          <w:szCs w:val="21"/>
        </w:rPr>
        <w:t>或若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；</w:t>
      </w:r>
    </w:p>
    <w:p w14:paraId="0B0F2F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26DAF4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向量共线的坐标表示既可以判定两向量平行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也可以由平行求参数</w:t>
      </w:r>
      <w:r>
        <w:rPr>
          <w:rFonts w:ascii="宋体" w:hAnsi="宋体"/>
          <w:sz w:val="21"/>
          <w:szCs w:val="21"/>
        </w:rPr>
        <w:t>.</w:t>
      </w:r>
    </w:p>
    <w:p w14:paraId="306C60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F87D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436101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15EACA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及向量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.</w:t>
      </w:r>
    </w:p>
    <w:p w14:paraId="3EC281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0396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D8E22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CF51A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6730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DD7D3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7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AFE28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88" name="课时跟踪训练灰.jpg" descr="id:21475248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课时跟踪训练灰.jpg" descr="id:2147524880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958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72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3EAF1E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889" name="基础达标灰.jpg" descr="id:21475248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基础达标灰.jpg" descr="id:2147524887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85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D3B5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8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26AF96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6460DB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）－（－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2DC4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云南曲靖模拟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DD794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1174A4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2=4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99CA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海南三亚模拟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为平行四边形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5402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b</w:t>
      </w:r>
    </w:p>
    <w:p w14:paraId="716255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</w:p>
    <w:p w14:paraId="59E6B2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CD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7464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8882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AF6B8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33BA0B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21A85D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DE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86202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89025" cy="557530"/>
            <wp:effectExtent l="0" t="0" r="0" b="0"/>
            <wp:docPr id="890" name="27byljcsx5-18.jpg" descr="id:21475248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27byljcsx5-18.jpg" descr="id:2147524894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89374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38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4D3A6D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C47CD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CF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B2FB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495B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.｜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</w:p>
    <w:p w14:paraId="13A179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向量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共线</w:t>
      </w:r>
    </w:p>
    <w:p w14:paraId="222A9D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</w:p>
    <w:p w14:paraId="2F1108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对同一平面内任意向量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都存在实数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1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  <w:vertAlign w:val="subscript"/>
        </w:rPr>
        <w:t>2</w:t>
      </w:r>
      <w:r>
        <w:rPr>
          <w:b/>
          <w:i/>
          <w:sz w:val="21"/>
          <w:szCs w:val="21"/>
        </w:rPr>
        <w:t>c</w:t>
      </w:r>
    </w:p>
    <w:p w14:paraId="712379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所以向量</w:t>
      </w:r>
      <w:r>
        <w:rPr>
          <w:b/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与向量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bscript"/>
        </w:rPr>
        <w:t>1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bscript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2λ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2λ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b/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不与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b/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不存在实数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69C97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四川泸州期末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则与向量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同方向的单位向量为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4AAE3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同方向的单位向量为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27CD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北京丰台模拟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已知平行四边形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E6D6F2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λ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A8DD48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421765" cy="594360"/>
            <wp:effectExtent l="0" t="0" r="0" b="0"/>
            <wp:docPr id="891" name="27byljcsx5-20.jpg" descr="id:21475249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27byljcsx5-20.jpg" descr="id:2147524901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2218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1E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在正方形网格中的位置如图所示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7AD57C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9815" cy="1069340"/>
            <wp:effectExtent l="0" t="0" r="0" b="0"/>
            <wp:docPr id="892" name="27byljcsx5-21.jpg" descr="id:21475249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27byljcsx5-21.jpg" descr="id:2147524908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0239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8E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建立如图平面直角坐标系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设每个格子长度为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1E335A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91590" cy="1276985"/>
            <wp:effectExtent l="0" t="0" r="0" b="0"/>
            <wp:docPr id="893" name="27byljcsx5-22.jpg" descr="id:2147524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" name="27byljcsx5-22.jpg" descr="id:2147524915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92187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C4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b/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1=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μ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3=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μ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μ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7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1DB20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在平面内给定三个向量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若向量</w:t>
      </w:r>
      <w:r>
        <w:rPr>
          <w:b/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则向量</w:t>
      </w:r>
      <w:r>
        <w:rPr>
          <w:b/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的坐标为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5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870F2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由已知条件以及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）＝（－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9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设向量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）.∵（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），｜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b/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95FC1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（</m:t>
                      </m:r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）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E27F1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b/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691CF3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894" name="综合应用灰.jpg" descr="id:21475249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综合应用灰.jpg" descr="id:2147524922;FounderCES"/>
                    <pic:cNvPicPr>
                      <a:picLocks noChangeAspect="1"/>
                    </pic:cNvPicPr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B4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所在平面内一点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ABM</w:t>
      </w:r>
      <w:r>
        <w:rPr>
          <w:rFonts w:hint="eastAsia"/>
          <w:sz w:val="21"/>
          <w:szCs w:val="21"/>
        </w:rPr>
        <w:t>与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的面积之比为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B064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2861D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CD5A4F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Theme="minorEastAsia" w:hAnsiTheme="minorEastAsia" w:eastAsiaTheme="minorEastAsia"/>
                    <w:b w:val="0"/>
                    <w:i w:val="0"/>
                    <w:color w:val="FF000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asciiTheme="minorEastAsia" w:hAnsiTheme="minorEastAsia" w:eastAsiaTheme="minorEastAsia"/>
                    <w:b w:val="0"/>
                    <w:i w:val="0"/>
                    <w:color w:val="FF0000"/>
                    <w:sz w:val="21"/>
                    <w:szCs w:val="21"/>
                  </w:rPr>
                  <m:t>△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C812BD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59485" cy="694690"/>
            <wp:effectExtent l="0" t="0" r="0" b="0"/>
            <wp:docPr id="895" name="27byljcsx5-24.jpg" descr="id:21475249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27byljcsx5-24.jpg" descr="id:2147524929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955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928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上的三点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与线段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交于圆内一点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3μ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379D2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3620" cy="1017905"/>
            <wp:effectExtent l="0" t="0" r="0" b="0"/>
            <wp:docPr id="896" name="27byljcsx5-19.jpg" descr="id:21475249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27byljcsx5-19.jpg" descr="id:2147524936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3982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BA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中点时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9EFF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为线段</w:t>
      </w:r>
      <w:r>
        <w:rPr>
          <w:i/>
          <w:sz w:val="21"/>
          <w:szCs w:val="21"/>
        </w:rPr>
        <w:t>OC</w:t>
      </w:r>
      <w:r>
        <w:rPr>
          <w:rFonts w:hint="eastAsia"/>
          <w:sz w:val="21"/>
          <w:szCs w:val="21"/>
        </w:rPr>
        <w:t>中点时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μ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3EE6D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无论</w:t>
      </w:r>
      <w:r>
        <w:rPr>
          <w:sz w:val="21"/>
          <w:szCs w:val="21"/>
        </w:rPr>
        <w:t>μ</w:t>
      </w:r>
      <w:r>
        <w:rPr>
          <w:rFonts w:hint="eastAsia"/>
          <w:sz w:val="21"/>
          <w:szCs w:val="21"/>
        </w:rPr>
        <w:t>取何值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171A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存在</w:t>
      </w:r>
      <w:r>
        <w:rPr>
          <w:sz w:val="21"/>
          <w:szCs w:val="21"/>
        </w:rPr>
        <w:t>μ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F36BA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与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为线段</w:t>
      </w:r>
      <w:r>
        <w:rPr>
          <w:i/>
          <w:color w:val="FF0000"/>
          <w:sz w:val="21"/>
          <w:szCs w:val="21"/>
        </w:rPr>
        <w:t>OC</w:t>
      </w:r>
      <w:r>
        <w:rPr>
          <w:rFonts w:eastAsia="仿宋"/>
          <w:color w:val="FF0000"/>
          <w:sz w:val="21"/>
          <w:szCs w:val="21"/>
        </w:rPr>
        <w:t>中点时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μ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μ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μ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259C5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BC</w:t>
      </w:r>
      <w:r>
        <w:rPr>
          <w:rFonts w:hint="eastAsia"/>
          <w:sz w:val="21"/>
          <w:szCs w:val="21"/>
        </w:rPr>
        <w:t>上的两个动点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的最大值为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490313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DE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AM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xy</w:t>
      </w:r>
      <w:r>
        <w:rPr>
          <w:rFonts w:eastAsia="仿宋"/>
          <w:color w:val="FF0000"/>
          <w:sz w:val="21"/>
          <w:szCs w:val="21"/>
        </w:rPr>
        <w:t>的最大值为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F209B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42035" cy="648970"/>
            <wp:effectExtent l="0" t="0" r="0" b="0"/>
            <wp:docPr id="897" name="24xys6-26.jpg" descr="id:21475249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24xys6-26.jpg" descr="id:2147524943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228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39F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在第一象限</w:t>
      </w:r>
      <w:r>
        <w:rPr>
          <w:rFonts w:ascii="宋体" w:hAnsi="宋体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OAB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的坐标为</w:t>
      </w:r>
      <w:r>
        <w:rPr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四边形</w:t>
      </w:r>
      <w:r>
        <w:rPr>
          <w:i/>
          <w:sz w:val="21"/>
          <w:szCs w:val="21"/>
        </w:rPr>
        <w:t>OABC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2CA2F9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1395" cy="831850"/>
            <wp:effectExtent l="0" t="0" r="0" b="0"/>
            <wp:docPr id="898" name="26bycsx5-22.jpg" descr="id:21475249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26bycsx5-22.jpg" descr="id:2147524950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1553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8ADF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在平面直角坐标系中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OAB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易得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四边形</w:t>
      </w:r>
      <w:r>
        <w:rPr>
          <w:i/>
          <w:color w:val="FF0000"/>
          <w:sz w:val="21"/>
          <w:szCs w:val="21"/>
        </w:rPr>
        <w:t>OABC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8</w:t>
      </w:r>
    </w:p>
    <w:p w14:paraId="5B7E2BC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89DA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B6DC4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30E27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0929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7BE6"/>
    <w:rsid w:val="00376701"/>
    <w:rsid w:val="0038146B"/>
    <w:rsid w:val="00391EE7"/>
    <w:rsid w:val="003B1CD3"/>
    <w:rsid w:val="003D0813"/>
    <w:rsid w:val="003E78D4"/>
    <w:rsid w:val="00405CA5"/>
    <w:rsid w:val="0041436A"/>
    <w:rsid w:val="004150E2"/>
    <w:rsid w:val="00451408"/>
    <w:rsid w:val="0047181D"/>
    <w:rsid w:val="00486645"/>
    <w:rsid w:val="0049669A"/>
    <w:rsid w:val="004A2D68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23BF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54884765"/>
    <w:rsid w:val="69F3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4.xml"/><Relationship Id="rId33" Type="http://schemas.openxmlformats.org/officeDocument/2006/relationships/customXml" Target="../customXml/item3.xml"/><Relationship Id="rId32" Type="http://schemas.openxmlformats.org/officeDocument/2006/relationships/customXml" Target="../customXml/item2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1265</Words>
  <Characters>1439</Characters>
  <Lines>62</Lines>
  <Paragraphs>17</Paragraphs>
  <TotalTime>3</TotalTime>
  <ScaleCrop>false</ScaleCrop>
  <LinksUpToDate>false</LinksUpToDate>
  <CharactersWithSpaces>1477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2026-07-14T15:34:04Z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24CE8863863F48348C297FAD3815268D_12</vt:lpwstr>
  </property>
</Properties>
</file>