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70CA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ascii="微软雅黑" w:hAnsi="微软雅黑" w:eastAsia="微软雅黑"/>
          <w:b/>
          <w:sz w:val="30"/>
          <w:szCs w:val="30"/>
        </w:rPr>
        <w:t>双休检测</w:t>
      </w:r>
      <w:r>
        <w:rPr>
          <w:sz w:val="30"/>
          <w:szCs w:val="30"/>
        </w:rPr>
        <w:t>15</w:t>
      </w:r>
    </w:p>
    <w:p w14:paraId="6702140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B29C6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一、单项选择题</w:t>
      </w:r>
      <w:r>
        <w:rPr>
          <w:rFonts w:ascii="宋体" w:hAnsi="宋体"/>
          <w:color w:val="376092" w:themeColor="accent1" w:themeShade="BF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E221FC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026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5101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013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013</w:t>
      </w:r>
    </w:p>
    <w:p w14:paraId="59DBEE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</w:p>
    <w:p w14:paraId="1921E6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仿宋"/>
          <w:color w:val="FF0000"/>
          <w:sz w:val="21"/>
          <w:szCs w:val="21"/>
          <w:vertAlign w:val="subscript"/>
        </w:rPr>
        <w:t xml:space="preserve"> </w:t>
      </w:r>
      <w:r>
        <w:rPr>
          <w:color w:val="FF0000"/>
          <w:sz w:val="21"/>
          <w:szCs w:val="21"/>
          <w:vertAlign w:val="subscript"/>
        </w:rPr>
        <w:t>026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D71163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100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D0E2B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100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998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101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998</w:t>
      </w:r>
    </w:p>
    <w:p w14:paraId="4E7343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100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101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002</w:t>
      </w:r>
    </w:p>
    <w:p w14:paraId="193883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100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100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199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1+199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101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998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9A59C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99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07180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p w14:paraId="5369F2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99</w:t>
      </w:r>
      <w:r>
        <w:rPr>
          <w:rFonts w:ascii="宋体" w:hAnsi="宋体"/>
          <w:color w:val="FF0000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）＋（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744F3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为其前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2C2F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7</w:t>
      </w:r>
    </w:p>
    <w:p w14:paraId="7F781A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19</w:t>
      </w:r>
    </w:p>
    <w:p w14:paraId="633798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项为负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从第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项起为正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9971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四川德阳模拟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项和为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635E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67854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87E18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由已知有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）－（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7C2BA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为偶数，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100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3E8AD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51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156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51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103</w:t>
      </w:r>
    </w:p>
    <w:p w14:paraId="221B8A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50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156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50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103</w:t>
      </w:r>
    </w:p>
    <w:p w14:paraId="2078DB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为偶数，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记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是以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为首项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为公比的等比数列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记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项和为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100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50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49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51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156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8A0E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陕西西安模拟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我们把使乘积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…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为整数的数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叫做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优数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内的所有优数的和为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8CA6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003</w:t>
      </w:r>
    </w:p>
    <w:p w14:paraId="7394E5B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048</w:t>
      </w:r>
    </w:p>
    <w:p w14:paraId="5E173C3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4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log</w:t>
      </w:r>
      <w:r>
        <w:rPr>
          <w:rFonts w:ascii="宋体" w:hAnsi="宋体"/>
          <w:color w:val="FF0000"/>
          <w:sz w:val="21"/>
          <w:szCs w:val="21"/>
          <w:vertAlign w:val="subscript"/>
        </w:rPr>
        <w:t>（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  <w:vertAlign w:val="subscript"/>
        </w:rPr>
        <w:t>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）∴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为整数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4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6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7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为整数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以此类推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内的所有优数为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通项公式为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987214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48937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AE2B0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57A2F5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ABCFCD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项和为</w:t>
      </w:r>
      <w:r>
        <w:rPr>
          <w:sz w:val="21"/>
          <w:szCs w:val="21"/>
        </w:rPr>
        <w:t>100</w:t>
      </w:r>
    </w:p>
    <w:p w14:paraId="79601E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.{｜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｜}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项和为</w:t>
      </w:r>
      <w:r>
        <w:rPr>
          <w:sz w:val="21"/>
          <w:szCs w:val="21"/>
        </w:rPr>
        <w:t>357</w:t>
      </w:r>
    </w:p>
    <w:p w14:paraId="3BDCF28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AD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两式相减可得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满足上式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由等差数列求和公式知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项和为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color w:val="FF0000"/>
          <w:sz w:val="21"/>
          <w:szCs w:val="21"/>
        </w:rPr>
        <w:t>100</w:t>
      </w:r>
      <w:r>
        <w:rPr>
          <w:rFonts w:eastAsia="仿宋"/>
          <w:color w:val="FF0000"/>
          <w:sz w:val="21"/>
          <w:szCs w:val="21"/>
        </w:rPr>
        <w:t>项和为</w:t>
      </w:r>
      <w:r>
        <w:rPr>
          <w:rFonts w:ascii="宋体" w:hAnsi="宋体"/>
          <w:color w:val="FF0000"/>
          <w:sz w:val="21"/>
          <w:szCs w:val="21"/>
        </w:rPr>
        <w:t>：－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color w:val="FF0000"/>
          <w:sz w:val="21"/>
          <w:szCs w:val="21"/>
        </w:rPr>
        <w:t>30</w:t>
      </w:r>
      <w:r>
        <w:rPr>
          <w:rFonts w:eastAsia="仿宋"/>
          <w:color w:val="FF0000"/>
          <w:sz w:val="21"/>
          <w:szCs w:val="21"/>
        </w:rPr>
        <w:t>项和为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30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0+26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357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9D92A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则下列说法中正确的是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0B97B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</w:t>
      </w:r>
    </w:p>
    <w:p w14:paraId="4568F2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20</w:t>
      </w:r>
    </w:p>
    <w:p w14:paraId="5E3A95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项之和为定值</w:t>
      </w:r>
    </w:p>
    <w:p w14:paraId="0E1CC4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项之和为定值</w:t>
      </w:r>
    </w:p>
    <w:p w14:paraId="7C2358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AD　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两式相减得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②，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③，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②－①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②＋③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为定值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题中条件只限制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的值不确定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故前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项之和无法确定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因为前</w:t>
      </w:r>
      <w:r>
        <w:rPr>
          <w:color w:val="FF0000"/>
          <w:sz w:val="21"/>
          <w:szCs w:val="21"/>
        </w:rPr>
        <w:t>20</w:t>
      </w:r>
      <w:r>
        <w:rPr>
          <w:rFonts w:eastAsia="仿宋"/>
          <w:color w:val="FF0000"/>
          <w:sz w:val="21"/>
          <w:szCs w:val="21"/>
        </w:rPr>
        <w:t>项中奇数项有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相邻两项的和确定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故这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个奇数项的和确定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个偶数项的和确定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故前</w:t>
      </w:r>
      <w:r>
        <w:rPr>
          <w:color w:val="FF0000"/>
          <w:sz w:val="21"/>
          <w:szCs w:val="21"/>
        </w:rPr>
        <w:t>20</w:t>
      </w:r>
      <w:r>
        <w:rPr>
          <w:rFonts w:eastAsia="仿宋"/>
          <w:color w:val="FF0000"/>
          <w:sz w:val="21"/>
          <w:szCs w:val="21"/>
        </w:rPr>
        <w:t>项之和为定值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4BD05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9ADBD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山东青岛模拟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8162E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代入已知可得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hint="eastAsia" w:eastAsia="Times New Roman"/>
          <w:color w:val="FF0000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是公差为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时也满足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BBE86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在一个数列中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如果每一项与它的后一项的和为同一个常数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那么这个数列称为等和数列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这个常数称为该数列的公和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是等和数列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则这个数列的前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hint="eastAsia"/>
          <w:sz w:val="21"/>
          <w:szCs w:val="21"/>
        </w:rPr>
        <w:t>项的和为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6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078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7F8EE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设等和数列的公和为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为偶数，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仿宋"/>
          <w:color w:val="FF0000"/>
          <w:sz w:val="21"/>
          <w:szCs w:val="21"/>
          <w:vertAlign w:val="subscript"/>
        </w:rPr>
        <w:t xml:space="preserve"> </w:t>
      </w:r>
      <w:r>
        <w:rPr>
          <w:color w:val="FF0000"/>
          <w:sz w:val="21"/>
          <w:szCs w:val="21"/>
          <w:vertAlign w:val="subscript"/>
        </w:rPr>
        <w:t>026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仿宋"/>
          <w:color w:val="FF0000"/>
          <w:sz w:val="21"/>
          <w:szCs w:val="21"/>
          <w:vertAlign w:val="subscript"/>
        </w:rPr>
        <w:t xml:space="preserve"> </w:t>
      </w:r>
      <w:r>
        <w:rPr>
          <w:color w:val="FF0000"/>
          <w:sz w:val="21"/>
          <w:szCs w:val="21"/>
          <w:vertAlign w:val="subscript"/>
        </w:rPr>
        <w:t>026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仿宋"/>
          <w:color w:val="FF0000"/>
          <w:sz w:val="21"/>
          <w:szCs w:val="21"/>
          <w:vertAlign w:val="subscript"/>
        </w:rPr>
        <w:t xml:space="preserve"> </w:t>
      </w:r>
      <w:r>
        <w:rPr>
          <w:color w:val="FF0000"/>
          <w:sz w:val="21"/>
          <w:szCs w:val="21"/>
          <w:vertAlign w:val="subscript"/>
        </w:rPr>
        <w:t>025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仿宋"/>
          <w:color w:val="FF0000"/>
          <w:sz w:val="21"/>
          <w:szCs w:val="21"/>
          <w:vertAlign w:val="subscript"/>
        </w:rPr>
        <w:t xml:space="preserve"> </w:t>
      </w:r>
      <w:r>
        <w:rPr>
          <w:color w:val="FF0000"/>
          <w:sz w:val="21"/>
          <w:szCs w:val="21"/>
          <w:vertAlign w:val="subscript"/>
        </w:rPr>
        <w:t>026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013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078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D86F1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某校数学兴趣小组制作了如下数表</w:t>
      </w:r>
      <w:r>
        <w:rPr>
          <w:rFonts w:ascii="宋体" w:hAnsi="宋体"/>
          <w:sz w:val="21"/>
          <w:szCs w:val="21"/>
        </w:rPr>
        <w:t>：</w:t>
      </w:r>
    </w:p>
    <w:p w14:paraId="478E605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1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　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…</w:t>
      </w:r>
    </w:p>
    <w:p w14:paraId="330AC18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3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9　11　13　</w:t>
      </w:r>
      <w:r>
        <w:rPr>
          <w:rFonts w:ascii="宋体" w:hAnsi="宋体"/>
          <w:sz w:val="21"/>
          <w:szCs w:val="21"/>
        </w:rPr>
        <w:t>…</w:t>
      </w:r>
    </w:p>
    <w:p w14:paraId="11F5F32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8　12　16　20　24　28　</w:t>
      </w:r>
      <w:r>
        <w:rPr>
          <w:rFonts w:ascii="宋体" w:hAnsi="宋体"/>
          <w:sz w:val="21"/>
          <w:szCs w:val="21"/>
        </w:rPr>
        <w:t>…</w:t>
      </w:r>
    </w:p>
    <w:p w14:paraId="3546C05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　</w:t>
      </w:r>
      <w:r>
        <w:rPr>
          <w:rFonts w:ascii="宋体" w:hAnsi="宋体"/>
          <w:sz w:val="21"/>
          <w:szCs w:val="21"/>
        </w:rPr>
        <w:t>…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…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…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…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…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…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…</w:t>
      </w:r>
    </w:p>
    <w:p w14:paraId="19697F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该数表的第一行是数列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从第二行起每一个数都等于它肩上的两个数之和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这个数表中第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行的第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个数为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52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若各行的第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个数依次构成数列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，…，</w:t>
      </w:r>
      <w:r>
        <w:rPr>
          <w:rFonts w:hint="eastAsia"/>
          <w:sz w:val="21"/>
          <w:szCs w:val="21"/>
        </w:rPr>
        <w:t>则该数列的前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 w:themeColor="text1"/>
        </w:rPr>
        <w:t>n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  <w:u w:val="single" w:color="000000" w:themeColor="text1"/>
        </w:rPr>
        <w:t>·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i/>
          <w:color w:val="FF0000"/>
          <w:sz w:val="21"/>
          <w:szCs w:val="21"/>
          <w:u w:val="single" w:color="000000" w:themeColor="text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u w:val="single" w:color="000000" w:themeColor="text1"/>
          <w:vertAlign w:val="superscript"/>
        </w:rPr>
        <w:t>－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3B54A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由数表规律可知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行的第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个数为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行是公差为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eastAsia="仿宋"/>
          <w:color w:val="FF0000"/>
          <w:sz w:val="21"/>
          <w:szCs w:val="21"/>
        </w:rPr>
        <w:t>的等差数列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所以第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行的公差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则第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行的第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个数为</w:t>
      </w:r>
      <w:r>
        <w:rPr>
          <w:color w:val="FF0000"/>
          <w:sz w:val="21"/>
          <w:szCs w:val="21"/>
        </w:rPr>
        <w:t>52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记各行的第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个数组成的数列为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两边同除以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hint="eastAsia" w:eastAsia="Times New Roman"/>
          <w:color w:val="FF0000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是首项为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公差为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两式相减得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40BDD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D30E3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黑龙江哈尔滨模拟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是正项等比数列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</w:p>
    <w:p w14:paraId="302826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5DA1ED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之间插入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使这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个数组成一个公差为</w:t>
      </w:r>
      <w:r>
        <w:rPr>
          <w:i/>
          <w:sz w:val="21"/>
          <w:szCs w:val="21"/>
        </w:rPr>
        <w:t>d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记数列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</w:p>
    <w:p w14:paraId="0FD81D8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C88F8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eastAsia="仿宋"/>
          <w:color w:val="FF0000"/>
          <w:sz w:val="21"/>
          <w:szCs w:val="21"/>
        </w:rPr>
        <w:t>是方程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的两个根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18928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A77E7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B5DD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EA90D3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AAAED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95A930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所以两式相减得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－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725444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098D7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6648EB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的图象上的两点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且线段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的中点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的横坐标是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4D9238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的纵坐标是定值</w:t>
      </w:r>
      <w:r>
        <w:rPr>
          <w:rFonts w:ascii="宋体" w:hAnsi="宋体"/>
          <w:sz w:val="21"/>
          <w:szCs w:val="21"/>
        </w:rPr>
        <w:t>；</w:t>
      </w:r>
    </w:p>
    <w:p w14:paraId="06B85F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的通项公式是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.</w:t>
      </w:r>
    </w:p>
    <w:p w14:paraId="68DA03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rFonts w:eastAsia="仿宋"/>
          <w:color w:val="FF0000"/>
          <w:sz w:val="21"/>
          <w:szCs w:val="21"/>
        </w:rPr>
        <w:t>线段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的横坐标为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BE84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的图象上的两点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4AE7A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1D27C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的纵坐标为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2CEDA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的纵坐标是定值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228B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E36C3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67119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6C4D34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倒序相加得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57D69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E0AF0A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项和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09AAB4DC">
      <w:pPr>
        <w:tabs>
          <w:tab w:val="left" w:pos="3261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377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061C6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00FF2421"/>
    <w:rsid w:val="0AF425E7"/>
    <w:rsid w:val="7D2B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2737</Words>
  <Characters>3525</Characters>
  <Lines>551</Lines>
  <Paragraphs>155</Paragraphs>
  <TotalTime>1849</TotalTime>
  <ScaleCrop>false</ScaleCrop>
  <LinksUpToDate>false</LinksUpToDate>
  <CharactersWithSpaces>3670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2026-07-14T15:40:08Z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BBFD5D6E43C649AFAD8D8B44A7D5FD6E_12</vt:lpwstr>
  </property>
</Properties>
</file>