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A167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第5节　三角函数的图象与性质</w:t>
      </w:r>
    </w:p>
    <w:p w14:paraId="154BA9F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496763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能画出三角函数的图象</w:t>
      </w:r>
      <w:r>
        <w:rPr>
          <w:rFonts w:ascii="宋体" w:hAnsi="宋体"/>
          <w:sz w:val="21"/>
          <w:szCs w:val="21"/>
        </w:rPr>
        <w:t>.</w:t>
      </w:r>
    </w:p>
    <w:p w14:paraId="7E02BB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了解三角函数的周期性、奇偶性、最大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值</w:t>
      </w:r>
      <w:r>
        <w:rPr>
          <w:rFonts w:ascii="宋体" w:hAnsi="宋体"/>
          <w:sz w:val="21"/>
          <w:szCs w:val="21"/>
        </w:rPr>
        <w:t>.</w:t>
      </w:r>
    </w:p>
    <w:p w14:paraId="310EE8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借助图象理解正弦函数、余弦函数在</w:t>
      </w:r>
      <w:r>
        <w:rPr>
          <w:rFonts w:ascii="楷体" w:hAnsi="楷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上的性质及正切函数在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楷体"/>
          <w:sz w:val="21"/>
          <w:szCs w:val="21"/>
        </w:rPr>
        <w:t>上的性质</w:t>
      </w:r>
      <w:r>
        <w:rPr>
          <w:rFonts w:ascii="宋体" w:hAnsi="宋体"/>
          <w:sz w:val="21"/>
          <w:szCs w:val="21"/>
        </w:rPr>
        <w:t>.</w:t>
      </w:r>
    </w:p>
    <w:p w14:paraId="2A50C3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正弦、余弦、正切函数的图象与性质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表中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21"/>
        <w:gridCol w:w="2566"/>
        <w:gridCol w:w="3086"/>
      </w:tblGrid>
      <w:tr w14:paraId="2257FD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1953D5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6966CE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5EC328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760269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</w:tr>
      <w:tr w14:paraId="01F381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60B1EE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3E6A9B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52805" cy="530860"/>
                  <wp:effectExtent l="0" t="0" r="0" b="0"/>
                  <wp:docPr id="666" name="23xys4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23xys4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2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005A0E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49630" cy="530860"/>
                  <wp:effectExtent l="0" t="0" r="0" b="0"/>
                  <wp:docPr id="667" name="23xys4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23xys4-21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3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02979D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9770" cy="755015"/>
                  <wp:effectExtent l="0" t="0" r="0" b="0"/>
                  <wp:docPr id="668" name="23xys4-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23xys4-2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346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4805D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5111D7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定义域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3B6E09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00BCB5E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257EAA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x</w:t>
            </w:r>
            <m:oMath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 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}</w:t>
            </w:r>
          </w:p>
        </w:tc>
      </w:tr>
    </w:tbl>
    <w:p w14:paraId="4058836B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21"/>
        <w:gridCol w:w="2566"/>
        <w:gridCol w:w="3086"/>
      </w:tblGrid>
      <w:tr w14:paraId="1395C15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3678E7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350AD1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01E69B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5928C7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</w:tr>
      <w:tr w14:paraId="4DCD353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363D9FE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值域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0A5D11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[－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]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7095D2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[－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]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076F62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</w:t>
            </w:r>
          </w:p>
        </w:tc>
      </w:tr>
      <w:tr w14:paraId="0B5EC60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2C43EA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周期性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11D3AA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2π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105303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2π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0475A4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</w:p>
        </w:tc>
      </w:tr>
      <w:tr w14:paraId="0055D9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34466E6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奇偶性</w:t>
            </w:r>
          </w:p>
        </w:tc>
        <w:tc>
          <w:tcPr>
            <w:tcW w:w="1490" w:type="pct"/>
            <w:tcMar>
              <w:left w:w="0" w:type="dxa"/>
              <w:right w:w="0" w:type="dxa"/>
            </w:tcMar>
            <w:vAlign w:val="center"/>
          </w:tcPr>
          <w:p w14:paraId="03CE89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奇函数</w:t>
            </w:r>
          </w:p>
        </w:tc>
        <w:tc>
          <w:tcPr>
            <w:tcW w:w="1225" w:type="pct"/>
            <w:tcMar>
              <w:left w:w="0" w:type="dxa"/>
              <w:right w:w="0" w:type="dxa"/>
            </w:tcMar>
            <w:vAlign w:val="center"/>
          </w:tcPr>
          <w:p w14:paraId="124681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偶函数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2D7800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奇函数</w:t>
            </w:r>
          </w:p>
        </w:tc>
      </w:tr>
      <w:tr w14:paraId="6AECC4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59252D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递增</w:t>
            </w:r>
          </w:p>
          <w:p w14:paraId="069A58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区间</w:t>
            </w:r>
          </w:p>
        </w:tc>
        <w:tc>
          <w:tcPr>
            <w:tcW w:w="1490" w:type="pct"/>
            <w:tcMar>
              <w:left w:w="68" w:type="dxa"/>
              <w:right w:w="68" w:type="dxa"/>
            </w:tcMar>
            <w:vAlign w:val="center"/>
          </w:tcPr>
          <w:p w14:paraId="2D2632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0805" cy="264795"/>
                  <wp:effectExtent l="0" t="0" r="0" b="0"/>
                  <wp:docPr id="669" name="图片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图片 66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9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sz w:val="21"/>
                <w:szCs w:val="21"/>
              </w:rPr>
              <w:drawing>
                <wp:inline distT="0" distB="0" distL="0" distR="0">
                  <wp:extent cx="90805" cy="264795"/>
                  <wp:effectExtent l="0" t="0" r="0" b="0"/>
                  <wp:docPr id="670" name="图片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图片 67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9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pct"/>
            <w:tcMar>
              <w:left w:w="68" w:type="dxa"/>
              <w:right w:w="68" w:type="dxa"/>
            </w:tcMar>
            <w:vAlign w:val="center"/>
          </w:tcPr>
          <w:p w14:paraId="3A0820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[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]</w:t>
            </w:r>
          </w:p>
        </w:tc>
        <w:tc>
          <w:tcPr>
            <w:tcW w:w="1473" w:type="pct"/>
            <w:tcMar>
              <w:left w:w="68" w:type="dxa"/>
              <w:right w:w="68" w:type="dxa"/>
            </w:tcMar>
            <w:vAlign w:val="center"/>
          </w:tcPr>
          <w:p w14:paraId="748B5A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</w:tr>
    </w:tbl>
    <w:p w14:paraId="66D80F15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 xml:space="preserve"> 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339"/>
        <w:gridCol w:w="3394"/>
        <w:gridCol w:w="1898"/>
      </w:tblGrid>
      <w:tr w14:paraId="148B4D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5EC58B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594" w:type="pct"/>
            <w:tcMar>
              <w:left w:w="0" w:type="dxa"/>
              <w:right w:w="0" w:type="dxa"/>
            </w:tcMar>
            <w:vAlign w:val="center"/>
          </w:tcPr>
          <w:p w14:paraId="1036B7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620" w:type="pct"/>
            <w:tcMar>
              <w:left w:w="0" w:type="dxa"/>
              <w:right w:w="0" w:type="dxa"/>
            </w:tcMar>
            <w:vAlign w:val="center"/>
          </w:tcPr>
          <w:p w14:paraId="2661CC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2CA45F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</w:p>
        </w:tc>
      </w:tr>
      <w:tr w14:paraId="03DA60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106661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递减区间</w:t>
            </w:r>
          </w:p>
        </w:tc>
        <w:tc>
          <w:tcPr>
            <w:tcW w:w="1594" w:type="pct"/>
            <w:tcMar>
              <w:left w:w="68" w:type="dxa"/>
              <w:right w:w="68" w:type="dxa"/>
            </w:tcMar>
            <w:vAlign w:val="center"/>
          </w:tcPr>
          <w:p w14:paraId="40D52F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671" name="图片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图片 67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sz w:val="21"/>
                <w:szCs w:val="21"/>
              </w:rPr>
              <w:drawing>
                <wp:inline distT="0" distB="0" distL="0" distR="0">
                  <wp:extent cx="90805" cy="267970"/>
                  <wp:effectExtent l="0" t="0" r="0" b="0"/>
                  <wp:docPr id="672" name="图片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图片 67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62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pct"/>
            <w:tcMar>
              <w:left w:w="68" w:type="dxa"/>
              <w:right w:w="68" w:type="dxa"/>
            </w:tcMar>
            <w:vAlign w:val="center"/>
          </w:tcPr>
          <w:p w14:paraId="29CC1D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[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]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906" w:type="pct"/>
            <w:tcMar>
              <w:left w:w="68" w:type="dxa"/>
              <w:right w:w="68" w:type="dxa"/>
            </w:tcMar>
            <w:vAlign w:val="center"/>
          </w:tcPr>
          <w:p w14:paraId="6EF089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14:paraId="37F0A4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1CE7C7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对称中心</w:t>
            </w:r>
          </w:p>
        </w:tc>
        <w:tc>
          <w:tcPr>
            <w:tcW w:w="1594" w:type="pct"/>
            <w:tcMar>
              <w:left w:w="68" w:type="dxa"/>
              <w:right w:w="68" w:type="dxa"/>
            </w:tcMar>
            <w:vAlign w:val="center"/>
          </w:tcPr>
          <w:p w14:paraId="4935BD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620" w:type="pct"/>
            <w:tcMar>
              <w:left w:w="68" w:type="dxa"/>
              <w:right w:w="68" w:type="dxa"/>
            </w:tcMar>
            <w:vAlign w:val="center"/>
          </w:tcPr>
          <w:p w14:paraId="00ADAFA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＋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  <w:tc>
          <w:tcPr>
            <w:tcW w:w="906" w:type="pct"/>
            <w:tcMar>
              <w:left w:w="68" w:type="dxa"/>
              <w:right w:w="68" w:type="dxa"/>
            </w:tcMar>
            <w:vAlign w:val="center"/>
          </w:tcPr>
          <w:p w14:paraId="0A4473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n>
                    </m:f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d>
              </m:oMath>
            </m:oMathPara>
          </w:p>
        </w:tc>
      </w:tr>
      <w:tr w14:paraId="258F1E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54A7D3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对称轴方程</w:t>
            </w:r>
          </w:p>
        </w:tc>
        <w:tc>
          <w:tcPr>
            <w:tcW w:w="1594" w:type="pct"/>
            <w:tcMar>
              <w:left w:w="68" w:type="dxa"/>
              <w:right w:w="68" w:type="dxa"/>
            </w:tcMar>
            <w:vAlign w:val="center"/>
          </w:tcPr>
          <w:p w14:paraId="794620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620" w:type="pct"/>
            <w:tcMar>
              <w:left w:w="68" w:type="dxa"/>
              <w:right w:w="68" w:type="dxa"/>
            </w:tcMar>
            <w:vAlign w:val="center"/>
          </w:tcPr>
          <w:p w14:paraId="722496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color w:val="FF0000"/>
                <w:sz w:val="21"/>
                <w:szCs w:val="21"/>
                <w:u w:val="single" w:color="000000"/>
              </w:rPr>
              <w:t>π　</w:t>
            </w:r>
          </w:p>
        </w:tc>
        <w:tc>
          <w:tcPr>
            <w:tcW w:w="906" w:type="pct"/>
            <w:tcMar>
              <w:left w:w="68" w:type="dxa"/>
              <w:right w:w="68" w:type="dxa"/>
            </w:tcMar>
            <w:vAlign w:val="center"/>
          </w:tcPr>
          <w:p w14:paraId="7900E1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</w:tr>
      <w:tr w14:paraId="117B89B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1AE2E0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零点</w:t>
            </w:r>
          </w:p>
        </w:tc>
        <w:tc>
          <w:tcPr>
            <w:tcW w:w="1594" w:type="pct"/>
            <w:tcMar>
              <w:left w:w="68" w:type="dxa"/>
              <w:right w:w="68" w:type="dxa"/>
            </w:tcMar>
            <w:vAlign w:val="center"/>
          </w:tcPr>
          <w:p w14:paraId="7AA324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</w:p>
        </w:tc>
        <w:tc>
          <w:tcPr>
            <w:tcW w:w="1620" w:type="pct"/>
            <w:tcMar>
              <w:left w:w="68" w:type="dxa"/>
              <w:right w:w="68" w:type="dxa"/>
            </w:tcMar>
            <w:vAlign w:val="center"/>
          </w:tcPr>
          <w:p w14:paraId="5BC5B3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906" w:type="pct"/>
            <w:tcMar>
              <w:left w:w="68" w:type="dxa"/>
              <w:right w:w="68" w:type="dxa"/>
            </w:tcMar>
            <w:vAlign w:val="center"/>
          </w:tcPr>
          <w:p w14:paraId="5B8DE5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π</w:t>
            </w:r>
          </w:p>
        </w:tc>
      </w:tr>
    </w:tbl>
    <w:p w14:paraId="2F1F7FD7"/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6E8C341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DF922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tan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无单调递减区间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在整个定义域内不单调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08412CA"/>
    <w:p w14:paraId="5C9A3A1E">
      <w:p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0E15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EB01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1BE7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4BE1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1717B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19B3F47"/>
    <w:rsid w:val="7A08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390</Words>
  <Characters>476</Characters>
  <Lines>3</Lines>
  <Paragraphs>1</Paragraphs>
  <TotalTime>0</TotalTime>
  <ScaleCrop>false</ScaleCrop>
  <LinksUpToDate>false</LinksUpToDate>
  <CharactersWithSpaces>496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2026-07-14T15:29:39Z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37B4CBBC369C4A3AA849EB12221122C3_12</vt:lpwstr>
  </property>
</Properties>
</file>