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03C9F" w14:textId="77777777" w:rsidR="007A28BE" w:rsidRDefault="007A28BE" w:rsidP="007A28BE">
      <w:pPr>
        <w:jc w:val="center"/>
        <w:rPr>
          <w:b/>
          <w:bCs/>
          <w:sz w:val="52"/>
          <w:szCs w:val="52"/>
        </w:rPr>
      </w:pPr>
    </w:p>
    <w:p w14:paraId="6FC04A73" w14:textId="0BB07ED1" w:rsidR="007A28BE" w:rsidRDefault="007A28BE" w:rsidP="007A28BE">
      <w:pPr>
        <w:jc w:val="center"/>
        <w:rPr>
          <w:b/>
          <w:bCs/>
          <w:sz w:val="52"/>
          <w:szCs w:val="52"/>
        </w:rPr>
      </w:pPr>
    </w:p>
    <w:p w14:paraId="0CFDD05A" w14:textId="4DF2B9CD" w:rsidR="00373460" w:rsidRDefault="00373460" w:rsidP="007A28BE">
      <w:pPr>
        <w:jc w:val="center"/>
        <w:rPr>
          <w:b/>
          <w:bCs/>
          <w:sz w:val="52"/>
          <w:szCs w:val="52"/>
        </w:rPr>
      </w:pPr>
    </w:p>
    <w:p w14:paraId="73CEDC83" w14:textId="77777777" w:rsidR="005F37DB" w:rsidRDefault="005F37DB" w:rsidP="007A28BE">
      <w:pPr>
        <w:jc w:val="center"/>
        <w:rPr>
          <w:b/>
          <w:bCs/>
          <w:sz w:val="52"/>
          <w:szCs w:val="52"/>
        </w:rPr>
      </w:pPr>
    </w:p>
    <w:p w14:paraId="1B449888" w14:textId="77777777" w:rsidR="00373460" w:rsidRDefault="00373460" w:rsidP="007A28BE">
      <w:pPr>
        <w:jc w:val="center"/>
        <w:rPr>
          <w:b/>
          <w:bCs/>
          <w:sz w:val="52"/>
          <w:szCs w:val="52"/>
        </w:rPr>
      </w:pPr>
    </w:p>
    <w:p w14:paraId="5979A4B3" w14:textId="13CC0DD4" w:rsidR="007A28BE" w:rsidRPr="005F37DB" w:rsidRDefault="005F37DB" w:rsidP="007A28BE">
      <w:pPr>
        <w:jc w:val="center"/>
        <w:rPr>
          <w:b/>
          <w:bCs/>
          <w:sz w:val="72"/>
          <w:szCs w:val="72"/>
        </w:rPr>
      </w:pPr>
      <w:r w:rsidRPr="005F37DB">
        <w:rPr>
          <w:rFonts w:hint="eastAsia"/>
          <w:b/>
          <w:bCs/>
          <w:sz w:val="72"/>
          <w:szCs w:val="72"/>
        </w:rPr>
        <w:t>案例库</w:t>
      </w:r>
    </w:p>
    <w:p w14:paraId="2AB04AAF" w14:textId="22DDB5A2" w:rsidR="007A28BE" w:rsidRPr="007A28BE" w:rsidRDefault="007A28BE" w:rsidP="007A28BE">
      <w:pPr>
        <w:jc w:val="center"/>
        <w:rPr>
          <w:b/>
          <w:bCs/>
          <w:sz w:val="30"/>
        </w:rPr>
      </w:pPr>
    </w:p>
    <w:p w14:paraId="482DE561" w14:textId="77777777" w:rsidR="007A28BE" w:rsidRDefault="007A28BE" w:rsidP="007A28BE">
      <w:pPr>
        <w:jc w:val="center"/>
        <w:rPr>
          <w:sz w:val="28"/>
          <w:szCs w:val="28"/>
        </w:rPr>
      </w:pPr>
    </w:p>
    <w:p w14:paraId="23C590DC" w14:textId="166D67EF" w:rsidR="007A28BE" w:rsidRDefault="007A28BE" w:rsidP="007A28BE">
      <w:pPr>
        <w:jc w:val="center"/>
        <w:rPr>
          <w:sz w:val="28"/>
          <w:szCs w:val="28"/>
        </w:rPr>
      </w:pPr>
    </w:p>
    <w:p w14:paraId="7E38E901" w14:textId="684FB981" w:rsidR="00373460" w:rsidRDefault="00373460" w:rsidP="007A28BE">
      <w:pPr>
        <w:jc w:val="center"/>
        <w:rPr>
          <w:sz w:val="28"/>
          <w:szCs w:val="28"/>
        </w:rPr>
      </w:pPr>
    </w:p>
    <w:p w14:paraId="558C8AAA" w14:textId="7772DBDF" w:rsidR="00373460" w:rsidRDefault="00373460" w:rsidP="007A28BE">
      <w:pPr>
        <w:jc w:val="center"/>
        <w:rPr>
          <w:sz w:val="28"/>
          <w:szCs w:val="28"/>
        </w:rPr>
      </w:pPr>
    </w:p>
    <w:p w14:paraId="0C6A03E2" w14:textId="77777777" w:rsidR="00AA1F52" w:rsidRPr="00350E32" w:rsidRDefault="00AA1F52" w:rsidP="007A28BE">
      <w:pPr>
        <w:jc w:val="center"/>
        <w:rPr>
          <w:sz w:val="28"/>
          <w:szCs w:val="28"/>
        </w:rPr>
      </w:pPr>
    </w:p>
    <w:p w14:paraId="31430652" w14:textId="75C9633C" w:rsidR="007A28BE" w:rsidRPr="00AA1F52" w:rsidRDefault="007A28BE" w:rsidP="00AA1F52">
      <w:pPr>
        <w:spacing w:line="360" w:lineRule="auto"/>
        <w:ind w:left="1" w:firstLineChars="607" w:firstLine="1700"/>
        <w:jc w:val="left"/>
        <w:rPr>
          <w:bCs/>
          <w:sz w:val="28"/>
          <w:szCs w:val="28"/>
        </w:rPr>
      </w:pPr>
      <w:r w:rsidRPr="00373460">
        <w:rPr>
          <w:rFonts w:hint="eastAsia"/>
          <w:bCs/>
          <w:sz w:val="28"/>
          <w:szCs w:val="28"/>
        </w:rPr>
        <w:t>队</w:t>
      </w:r>
      <w:r w:rsidR="00373460" w:rsidRPr="00373460">
        <w:rPr>
          <w:rFonts w:hint="eastAsia"/>
          <w:bCs/>
          <w:sz w:val="28"/>
          <w:szCs w:val="28"/>
        </w:rPr>
        <w:t xml:space="preserve"> </w:t>
      </w:r>
      <w:r w:rsidR="00373460" w:rsidRPr="00373460">
        <w:rPr>
          <w:bCs/>
          <w:sz w:val="28"/>
          <w:szCs w:val="28"/>
        </w:rPr>
        <w:t xml:space="preserve">       </w:t>
      </w:r>
      <w:r w:rsidRPr="00373460">
        <w:rPr>
          <w:rFonts w:hint="eastAsia"/>
          <w:bCs/>
          <w:sz w:val="28"/>
          <w:szCs w:val="28"/>
        </w:rPr>
        <w:t>名：</w:t>
      </w:r>
      <w:r w:rsidRPr="00373460">
        <w:rPr>
          <w:rFonts w:hint="eastAsia"/>
          <w:bCs/>
          <w:sz w:val="28"/>
          <w:szCs w:val="28"/>
          <w:u w:val="single"/>
        </w:rPr>
        <w:t>No</w:t>
      </w:r>
      <w:r w:rsidRPr="00373460">
        <w:rPr>
          <w:bCs/>
          <w:sz w:val="28"/>
          <w:szCs w:val="28"/>
          <w:u w:val="single"/>
        </w:rPr>
        <w:t xml:space="preserve"> Idea </w:t>
      </w:r>
      <w:r w:rsidRPr="00373460">
        <w:rPr>
          <w:rFonts w:hint="eastAsia"/>
          <w:bCs/>
          <w:sz w:val="28"/>
          <w:szCs w:val="28"/>
          <w:u w:val="single"/>
        </w:rPr>
        <w:t>组</w:t>
      </w:r>
      <w:r w:rsidR="00AA1F52">
        <w:rPr>
          <w:bCs/>
          <w:sz w:val="28"/>
          <w:szCs w:val="28"/>
          <w:u w:val="single"/>
        </w:rPr>
        <w:t xml:space="preserve">                                     </w:t>
      </w:r>
      <w:r w:rsidR="00AA1F52">
        <w:rPr>
          <w:bCs/>
          <w:sz w:val="28"/>
          <w:szCs w:val="28"/>
        </w:rPr>
        <w:t>.</w:t>
      </w:r>
    </w:p>
    <w:p w14:paraId="00FC5254" w14:textId="23072038" w:rsidR="007A28BE" w:rsidRPr="00373460" w:rsidRDefault="007A28BE" w:rsidP="00AA1F52">
      <w:pPr>
        <w:spacing w:line="360" w:lineRule="auto"/>
        <w:ind w:left="1" w:firstLineChars="607" w:firstLine="1700"/>
        <w:jc w:val="left"/>
        <w:rPr>
          <w:bCs/>
          <w:sz w:val="28"/>
          <w:szCs w:val="28"/>
        </w:rPr>
      </w:pPr>
      <w:r w:rsidRPr="00373460">
        <w:rPr>
          <w:rFonts w:hint="eastAsia"/>
          <w:bCs/>
          <w:sz w:val="28"/>
          <w:szCs w:val="28"/>
        </w:rPr>
        <w:t>组</w:t>
      </w:r>
      <w:r w:rsidR="00373460" w:rsidRPr="00373460">
        <w:rPr>
          <w:rFonts w:hint="eastAsia"/>
          <w:bCs/>
          <w:sz w:val="28"/>
          <w:szCs w:val="28"/>
        </w:rPr>
        <w:t xml:space="preserve"> </w:t>
      </w:r>
      <w:r w:rsidR="00373460" w:rsidRPr="00373460">
        <w:rPr>
          <w:bCs/>
          <w:sz w:val="28"/>
          <w:szCs w:val="28"/>
        </w:rPr>
        <w:t xml:space="preserve">       </w:t>
      </w:r>
      <w:r w:rsidRPr="00373460">
        <w:rPr>
          <w:rFonts w:hint="eastAsia"/>
          <w:bCs/>
          <w:sz w:val="28"/>
          <w:szCs w:val="28"/>
        </w:rPr>
        <w:t>长：</w:t>
      </w:r>
      <w:r w:rsidRPr="00AA1F52">
        <w:rPr>
          <w:rFonts w:hint="eastAsia"/>
          <w:bCs/>
          <w:sz w:val="28"/>
          <w:szCs w:val="28"/>
          <w:u w:val="single"/>
        </w:rPr>
        <w:t>张美伊</w:t>
      </w:r>
      <w:r w:rsidR="00AA1F52">
        <w:rPr>
          <w:bCs/>
          <w:sz w:val="28"/>
          <w:szCs w:val="28"/>
          <w:u w:val="single"/>
        </w:rPr>
        <w:t xml:space="preserve">                                           </w:t>
      </w:r>
      <w:r w:rsidR="00AA1F52">
        <w:rPr>
          <w:rFonts w:hint="eastAsia"/>
          <w:bCs/>
          <w:sz w:val="28"/>
          <w:szCs w:val="28"/>
        </w:rPr>
        <w:t>.</w:t>
      </w:r>
    </w:p>
    <w:p w14:paraId="39D551A6" w14:textId="38942CA6" w:rsidR="007A28BE" w:rsidRPr="00373460" w:rsidRDefault="007A28BE" w:rsidP="00AA1F52">
      <w:pPr>
        <w:spacing w:line="360" w:lineRule="auto"/>
        <w:ind w:left="1" w:firstLineChars="607" w:firstLine="1700"/>
        <w:jc w:val="left"/>
        <w:rPr>
          <w:bCs/>
          <w:sz w:val="28"/>
          <w:szCs w:val="28"/>
        </w:rPr>
      </w:pPr>
      <w:r w:rsidRPr="00373460">
        <w:rPr>
          <w:rFonts w:hint="eastAsia"/>
          <w:bCs/>
          <w:sz w:val="28"/>
          <w:szCs w:val="28"/>
        </w:rPr>
        <w:t>组</w:t>
      </w:r>
      <w:r w:rsidR="00373460" w:rsidRPr="00373460">
        <w:rPr>
          <w:rFonts w:hint="eastAsia"/>
          <w:bCs/>
          <w:sz w:val="28"/>
          <w:szCs w:val="28"/>
        </w:rPr>
        <w:t xml:space="preserve"> </w:t>
      </w:r>
      <w:r w:rsidR="00373460" w:rsidRPr="00373460">
        <w:rPr>
          <w:bCs/>
          <w:sz w:val="28"/>
          <w:szCs w:val="28"/>
        </w:rPr>
        <w:t xml:space="preserve">       </w:t>
      </w:r>
      <w:r w:rsidRPr="00373460">
        <w:rPr>
          <w:rFonts w:hint="eastAsia"/>
          <w:bCs/>
          <w:sz w:val="28"/>
          <w:szCs w:val="28"/>
        </w:rPr>
        <w:t>员：</w:t>
      </w:r>
      <w:r w:rsidRPr="00AA1F52">
        <w:rPr>
          <w:rFonts w:hint="eastAsia"/>
          <w:bCs/>
          <w:sz w:val="28"/>
          <w:szCs w:val="28"/>
          <w:u w:val="single"/>
        </w:rPr>
        <w:t>李</w:t>
      </w:r>
      <w:r w:rsidRPr="00AA1F52">
        <w:rPr>
          <w:rFonts w:hint="eastAsia"/>
          <w:bCs/>
          <w:sz w:val="28"/>
          <w:szCs w:val="28"/>
          <w:u w:val="single"/>
        </w:rPr>
        <w:t xml:space="preserve"> </w:t>
      </w:r>
      <w:r w:rsidRPr="00AA1F52">
        <w:rPr>
          <w:bCs/>
          <w:sz w:val="28"/>
          <w:szCs w:val="28"/>
          <w:u w:val="single"/>
        </w:rPr>
        <w:t xml:space="preserve">   </w:t>
      </w:r>
      <w:r w:rsidRPr="00AA1F52">
        <w:rPr>
          <w:rFonts w:hint="eastAsia"/>
          <w:bCs/>
          <w:sz w:val="28"/>
          <w:szCs w:val="28"/>
          <w:u w:val="single"/>
        </w:rPr>
        <w:t>响</w:t>
      </w:r>
      <w:r w:rsidRPr="00AA1F52">
        <w:rPr>
          <w:bCs/>
          <w:sz w:val="28"/>
          <w:szCs w:val="28"/>
          <w:u w:val="single"/>
        </w:rPr>
        <w:t xml:space="preserve">  </w:t>
      </w:r>
      <w:r w:rsidRPr="00AA1F52">
        <w:rPr>
          <w:rFonts w:hint="eastAsia"/>
          <w:bCs/>
          <w:sz w:val="28"/>
          <w:szCs w:val="28"/>
          <w:u w:val="single"/>
        </w:rPr>
        <w:t>崔亚星</w:t>
      </w:r>
      <w:r w:rsidRPr="00AA1F52">
        <w:rPr>
          <w:rFonts w:hint="eastAsia"/>
          <w:bCs/>
          <w:sz w:val="28"/>
          <w:szCs w:val="28"/>
          <w:u w:val="single"/>
        </w:rPr>
        <w:t xml:space="preserve"> </w:t>
      </w:r>
      <w:r w:rsidRPr="00AA1F52">
        <w:rPr>
          <w:bCs/>
          <w:sz w:val="28"/>
          <w:szCs w:val="28"/>
          <w:u w:val="single"/>
        </w:rPr>
        <w:t xml:space="preserve"> </w:t>
      </w:r>
      <w:r w:rsidRPr="00AA1F52">
        <w:rPr>
          <w:rFonts w:hint="eastAsia"/>
          <w:bCs/>
          <w:sz w:val="28"/>
          <w:szCs w:val="28"/>
          <w:u w:val="single"/>
        </w:rPr>
        <w:t>丁煜倩</w:t>
      </w:r>
      <w:r w:rsidRPr="00AA1F52">
        <w:rPr>
          <w:rFonts w:hint="eastAsia"/>
          <w:bCs/>
          <w:sz w:val="28"/>
          <w:szCs w:val="28"/>
          <w:u w:val="single"/>
        </w:rPr>
        <w:t xml:space="preserve"> </w:t>
      </w:r>
      <w:r w:rsidRPr="00AA1F52">
        <w:rPr>
          <w:bCs/>
          <w:sz w:val="28"/>
          <w:szCs w:val="28"/>
          <w:u w:val="single"/>
        </w:rPr>
        <w:t xml:space="preserve"> </w:t>
      </w:r>
      <w:proofErr w:type="gramStart"/>
      <w:r w:rsidRPr="00AA1F52">
        <w:rPr>
          <w:rFonts w:hint="eastAsia"/>
          <w:bCs/>
          <w:sz w:val="28"/>
          <w:szCs w:val="28"/>
          <w:u w:val="single"/>
        </w:rPr>
        <w:t>吴雨泽</w:t>
      </w:r>
      <w:proofErr w:type="gramEnd"/>
      <w:r w:rsidR="00AA1F52">
        <w:rPr>
          <w:rFonts w:hint="eastAsia"/>
          <w:bCs/>
          <w:sz w:val="28"/>
          <w:szCs w:val="28"/>
          <w:u w:val="single"/>
        </w:rPr>
        <w:t xml:space="preserve"> .</w:t>
      </w:r>
    </w:p>
    <w:p w14:paraId="2170C08E" w14:textId="70F6D579" w:rsidR="007A28BE" w:rsidRPr="00AA1F52" w:rsidRDefault="007A28BE" w:rsidP="00AA1F52">
      <w:pPr>
        <w:spacing w:line="360" w:lineRule="auto"/>
        <w:ind w:left="1" w:firstLineChars="607" w:firstLine="1700"/>
        <w:jc w:val="left"/>
        <w:rPr>
          <w:bCs/>
          <w:sz w:val="28"/>
          <w:szCs w:val="28"/>
          <w:u w:val="single"/>
        </w:rPr>
      </w:pPr>
      <w:r w:rsidRPr="00373460">
        <w:rPr>
          <w:rFonts w:hint="eastAsia"/>
          <w:bCs/>
          <w:sz w:val="28"/>
          <w:szCs w:val="28"/>
        </w:rPr>
        <w:t>指导老师：</w:t>
      </w:r>
      <w:r w:rsidRPr="00AA1F52">
        <w:rPr>
          <w:rFonts w:hint="eastAsia"/>
          <w:bCs/>
          <w:sz w:val="28"/>
          <w:szCs w:val="28"/>
          <w:u w:val="single"/>
        </w:rPr>
        <w:t>梁力军老师</w:t>
      </w:r>
      <w:r w:rsidR="00AA1F52">
        <w:rPr>
          <w:rFonts w:hint="eastAsia"/>
          <w:bCs/>
          <w:sz w:val="28"/>
          <w:szCs w:val="28"/>
          <w:u w:val="single"/>
        </w:rPr>
        <w:t xml:space="preserve"> </w:t>
      </w:r>
      <w:r w:rsidR="00AA1F52">
        <w:rPr>
          <w:bCs/>
          <w:sz w:val="28"/>
          <w:szCs w:val="28"/>
          <w:u w:val="single"/>
        </w:rPr>
        <w:t xml:space="preserve">                                  </w:t>
      </w:r>
      <w:r w:rsidR="00AA1F52">
        <w:rPr>
          <w:rFonts w:hint="eastAsia"/>
          <w:bCs/>
          <w:sz w:val="28"/>
          <w:szCs w:val="28"/>
          <w:u w:val="single"/>
        </w:rPr>
        <w:t>.</w:t>
      </w:r>
    </w:p>
    <w:p w14:paraId="25C68DD8" w14:textId="3A13B46C" w:rsidR="00F70D52" w:rsidRDefault="007A28BE">
      <w:pPr>
        <w:widowControl/>
        <w:jc w:val="left"/>
        <w:rPr>
          <w:b/>
          <w:kern w:val="44"/>
          <w:sz w:val="44"/>
          <w:szCs w:val="44"/>
        </w:rPr>
      </w:pPr>
      <w:r>
        <w:rPr>
          <w:b/>
          <w:kern w:val="44"/>
          <w:sz w:val="44"/>
          <w:szCs w:val="44"/>
        </w:rPr>
        <w:br w:type="page"/>
      </w:r>
    </w:p>
    <w:sdt>
      <w:sdtPr>
        <w:rPr>
          <w:rFonts w:ascii="Times New Roman" w:eastAsia="宋体" w:hAnsi="Times New Roman" w:cs="Times New Roman"/>
          <w:color w:val="auto"/>
          <w:kern w:val="2"/>
          <w:sz w:val="21"/>
          <w:szCs w:val="22"/>
          <w:lang w:val="zh-CN"/>
        </w:rPr>
        <w:id w:val="-1056709340"/>
        <w:docPartObj>
          <w:docPartGallery w:val="Table of Contents"/>
          <w:docPartUnique/>
        </w:docPartObj>
      </w:sdtPr>
      <w:sdtEndPr>
        <w:rPr>
          <w:b/>
          <w:bCs/>
        </w:rPr>
      </w:sdtEndPr>
      <w:sdtContent>
        <w:p w14:paraId="194C469C" w14:textId="33EE4C70" w:rsidR="00F70D52" w:rsidRDefault="00F70D52" w:rsidP="0028141B">
          <w:pPr>
            <w:pStyle w:val="TOC"/>
            <w:jc w:val="center"/>
          </w:pPr>
          <w:r>
            <w:rPr>
              <w:lang w:val="zh-CN"/>
            </w:rPr>
            <w:t>目</w:t>
          </w:r>
          <w:r w:rsidR="0028141B">
            <w:rPr>
              <w:rFonts w:hint="eastAsia"/>
              <w:lang w:val="zh-CN"/>
            </w:rPr>
            <w:t xml:space="preserve"> </w:t>
          </w:r>
          <w:r w:rsidR="0028141B">
            <w:rPr>
              <w:lang w:val="zh-CN"/>
            </w:rPr>
            <w:t xml:space="preserve">   </w:t>
          </w:r>
          <w:r>
            <w:rPr>
              <w:lang w:val="zh-CN"/>
            </w:rPr>
            <w:t>录</w:t>
          </w:r>
        </w:p>
        <w:p w14:paraId="588FA58C" w14:textId="6FC40972" w:rsidR="00E90A4E" w:rsidRDefault="00F70D52" w:rsidP="00E90A4E">
          <w:pPr>
            <w:pStyle w:val="TOC1"/>
            <w:tabs>
              <w:tab w:val="right" w:leader="dot" w:pos="8296"/>
            </w:tabs>
            <w:spacing w:line="300" w:lineRule="auto"/>
            <w:rPr>
              <w:rFonts w:asciiTheme="minorHAnsi" w:eastAsiaTheme="minorEastAsia" w:hAnsiTheme="minorHAnsi" w:cstheme="minorBidi"/>
              <w:noProof/>
            </w:rPr>
          </w:pPr>
          <w:r>
            <w:fldChar w:fldCharType="begin"/>
          </w:r>
          <w:r>
            <w:instrText xml:space="preserve"> TOC \o "1-3" \h \z \u </w:instrText>
          </w:r>
          <w:r>
            <w:fldChar w:fldCharType="separate"/>
          </w:r>
          <w:hyperlink w:anchor="_Toc106121107" w:history="1">
            <w:r w:rsidR="00E90A4E" w:rsidRPr="00395356">
              <w:rPr>
                <w:rStyle w:val="af0"/>
                <w:noProof/>
              </w:rPr>
              <w:t xml:space="preserve">01-10 </w:t>
            </w:r>
            <w:r w:rsidR="00E90A4E" w:rsidRPr="00395356">
              <w:rPr>
                <w:rStyle w:val="af0"/>
                <w:noProof/>
              </w:rPr>
              <w:t>主要分析人：张美伊</w:t>
            </w:r>
            <w:r w:rsidR="00E90A4E">
              <w:rPr>
                <w:noProof/>
                <w:webHidden/>
              </w:rPr>
              <w:tab/>
            </w:r>
            <w:r w:rsidR="00E90A4E">
              <w:rPr>
                <w:noProof/>
                <w:webHidden/>
              </w:rPr>
              <w:fldChar w:fldCharType="begin"/>
            </w:r>
            <w:r w:rsidR="00E90A4E">
              <w:rPr>
                <w:noProof/>
                <w:webHidden/>
              </w:rPr>
              <w:instrText xml:space="preserve"> PAGEREF _Toc106121107 \h </w:instrText>
            </w:r>
            <w:r w:rsidR="00E90A4E">
              <w:rPr>
                <w:noProof/>
                <w:webHidden/>
              </w:rPr>
            </w:r>
            <w:r w:rsidR="00E90A4E">
              <w:rPr>
                <w:noProof/>
                <w:webHidden/>
              </w:rPr>
              <w:fldChar w:fldCharType="separate"/>
            </w:r>
            <w:r w:rsidR="00E90A4E">
              <w:rPr>
                <w:noProof/>
                <w:webHidden/>
              </w:rPr>
              <w:t>4</w:t>
            </w:r>
            <w:r w:rsidR="00E90A4E">
              <w:rPr>
                <w:noProof/>
                <w:webHidden/>
              </w:rPr>
              <w:fldChar w:fldCharType="end"/>
            </w:r>
          </w:hyperlink>
        </w:p>
        <w:p w14:paraId="19CEDCC7" w14:textId="39A49A57"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08" w:history="1">
            <w:r w:rsidRPr="00395356">
              <w:rPr>
                <w:rStyle w:val="af0"/>
                <w:noProof/>
              </w:rPr>
              <w:t>01</w:t>
            </w:r>
            <w:r w:rsidRPr="00395356">
              <w:rPr>
                <w:rStyle w:val="af0"/>
                <w:noProof/>
              </w:rPr>
              <w:t>石油化工行业</w:t>
            </w:r>
            <w:r w:rsidRPr="00395356">
              <w:rPr>
                <w:rStyle w:val="af0"/>
                <w:noProof/>
              </w:rPr>
              <w:t>-</w:t>
            </w:r>
            <w:r w:rsidRPr="00395356">
              <w:rPr>
                <w:rStyle w:val="af0"/>
                <w:noProof/>
              </w:rPr>
              <w:t>辽宁天合化工舞弊案</w:t>
            </w:r>
            <w:r>
              <w:rPr>
                <w:noProof/>
                <w:webHidden/>
              </w:rPr>
              <w:tab/>
            </w:r>
            <w:r>
              <w:rPr>
                <w:noProof/>
                <w:webHidden/>
              </w:rPr>
              <w:fldChar w:fldCharType="begin"/>
            </w:r>
            <w:r>
              <w:rPr>
                <w:noProof/>
                <w:webHidden/>
              </w:rPr>
              <w:instrText xml:space="preserve"> PAGEREF _Toc106121108 \h </w:instrText>
            </w:r>
            <w:r>
              <w:rPr>
                <w:noProof/>
                <w:webHidden/>
              </w:rPr>
            </w:r>
            <w:r>
              <w:rPr>
                <w:noProof/>
                <w:webHidden/>
              </w:rPr>
              <w:fldChar w:fldCharType="separate"/>
            </w:r>
            <w:r>
              <w:rPr>
                <w:noProof/>
                <w:webHidden/>
              </w:rPr>
              <w:t>4</w:t>
            </w:r>
            <w:r>
              <w:rPr>
                <w:noProof/>
                <w:webHidden/>
              </w:rPr>
              <w:fldChar w:fldCharType="end"/>
            </w:r>
          </w:hyperlink>
        </w:p>
        <w:p w14:paraId="2FF88DDE" w14:textId="14327642"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09" w:history="1">
            <w:r w:rsidRPr="00395356">
              <w:rPr>
                <w:rStyle w:val="af0"/>
                <w:noProof/>
              </w:rPr>
              <w:t>02</w:t>
            </w:r>
            <w:r w:rsidRPr="00395356">
              <w:rPr>
                <w:rStyle w:val="af0"/>
                <w:noProof/>
              </w:rPr>
              <w:t>石油化工行业</w:t>
            </w:r>
            <w:r w:rsidRPr="00395356">
              <w:rPr>
                <w:rStyle w:val="af0"/>
                <w:noProof/>
              </w:rPr>
              <w:t>- ST</w:t>
            </w:r>
            <w:r w:rsidRPr="00395356">
              <w:rPr>
                <w:rStyle w:val="af0"/>
                <w:noProof/>
              </w:rPr>
              <w:t>仁智财务舞弊案</w:t>
            </w:r>
            <w:r>
              <w:rPr>
                <w:noProof/>
                <w:webHidden/>
              </w:rPr>
              <w:tab/>
            </w:r>
            <w:r>
              <w:rPr>
                <w:noProof/>
                <w:webHidden/>
              </w:rPr>
              <w:fldChar w:fldCharType="begin"/>
            </w:r>
            <w:r>
              <w:rPr>
                <w:noProof/>
                <w:webHidden/>
              </w:rPr>
              <w:instrText xml:space="preserve"> PAGEREF _Toc106121109 \h </w:instrText>
            </w:r>
            <w:r>
              <w:rPr>
                <w:noProof/>
                <w:webHidden/>
              </w:rPr>
            </w:r>
            <w:r>
              <w:rPr>
                <w:noProof/>
                <w:webHidden/>
              </w:rPr>
              <w:fldChar w:fldCharType="separate"/>
            </w:r>
            <w:r>
              <w:rPr>
                <w:noProof/>
                <w:webHidden/>
              </w:rPr>
              <w:t>9</w:t>
            </w:r>
            <w:r>
              <w:rPr>
                <w:noProof/>
                <w:webHidden/>
              </w:rPr>
              <w:fldChar w:fldCharType="end"/>
            </w:r>
          </w:hyperlink>
        </w:p>
        <w:p w14:paraId="6D6753BD" w14:textId="18CC4592"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10" w:history="1">
            <w:r w:rsidRPr="00395356">
              <w:rPr>
                <w:rStyle w:val="af0"/>
                <w:noProof/>
              </w:rPr>
              <w:t>03</w:t>
            </w:r>
            <w:r w:rsidRPr="00395356">
              <w:rPr>
                <w:rStyle w:val="af0"/>
                <w:noProof/>
              </w:rPr>
              <w:t>石油化工行业</w:t>
            </w:r>
            <w:r w:rsidRPr="00395356">
              <w:rPr>
                <w:rStyle w:val="af0"/>
                <w:noProof/>
              </w:rPr>
              <w:t>-</w:t>
            </w:r>
            <w:r w:rsidRPr="00395356">
              <w:rPr>
                <w:rStyle w:val="af0"/>
                <w:noProof/>
              </w:rPr>
              <w:t>阳煤化工财务舞弊案</w:t>
            </w:r>
            <w:r>
              <w:rPr>
                <w:noProof/>
                <w:webHidden/>
              </w:rPr>
              <w:tab/>
            </w:r>
            <w:r>
              <w:rPr>
                <w:noProof/>
                <w:webHidden/>
              </w:rPr>
              <w:fldChar w:fldCharType="begin"/>
            </w:r>
            <w:r>
              <w:rPr>
                <w:noProof/>
                <w:webHidden/>
              </w:rPr>
              <w:instrText xml:space="preserve"> PAGEREF _Toc106121110 \h </w:instrText>
            </w:r>
            <w:r>
              <w:rPr>
                <w:noProof/>
                <w:webHidden/>
              </w:rPr>
            </w:r>
            <w:r>
              <w:rPr>
                <w:noProof/>
                <w:webHidden/>
              </w:rPr>
              <w:fldChar w:fldCharType="separate"/>
            </w:r>
            <w:r>
              <w:rPr>
                <w:noProof/>
                <w:webHidden/>
              </w:rPr>
              <w:t>18</w:t>
            </w:r>
            <w:r>
              <w:rPr>
                <w:noProof/>
                <w:webHidden/>
              </w:rPr>
              <w:fldChar w:fldCharType="end"/>
            </w:r>
          </w:hyperlink>
        </w:p>
        <w:p w14:paraId="30046E8D" w14:textId="7F112E63"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11" w:history="1">
            <w:r w:rsidRPr="00395356">
              <w:rPr>
                <w:rStyle w:val="af0"/>
                <w:noProof/>
              </w:rPr>
              <w:t>04</w:t>
            </w:r>
            <w:r w:rsidRPr="00395356">
              <w:rPr>
                <w:rStyle w:val="af0"/>
                <w:noProof/>
              </w:rPr>
              <w:t>能源供应行业</w:t>
            </w:r>
            <w:r w:rsidRPr="00395356">
              <w:rPr>
                <w:rStyle w:val="af0"/>
                <w:noProof/>
              </w:rPr>
              <w:t>-</w:t>
            </w:r>
            <w:r w:rsidRPr="00395356">
              <w:rPr>
                <w:rStyle w:val="af0"/>
                <w:noProof/>
              </w:rPr>
              <w:t>华新能源财务舞弊案</w:t>
            </w:r>
            <w:r>
              <w:rPr>
                <w:noProof/>
                <w:webHidden/>
              </w:rPr>
              <w:tab/>
            </w:r>
            <w:r>
              <w:rPr>
                <w:noProof/>
                <w:webHidden/>
              </w:rPr>
              <w:fldChar w:fldCharType="begin"/>
            </w:r>
            <w:r>
              <w:rPr>
                <w:noProof/>
                <w:webHidden/>
              </w:rPr>
              <w:instrText xml:space="preserve"> PAGEREF _Toc106121111 \h </w:instrText>
            </w:r>
            <w:r>
              <w:rPr>
                <w:noProof/>
                <w:webHidden/>
              </w:rPr>
            </w:r>
            <w:r>
              <w:rPr>
                <w:noProof/>
                <w:webHidden/>
              </w:rPr>
              <w:fldChar w:fldCharType="separate"/>
            </w:r>
            <w:r>
              <w:rPr>
                <w:noProof/>
                <w:webHidden/>
              </w:rPr>
              <w:t>24</w:t>
            </w:r>
            <w:r>
              <w:rPr>
                <w:noProof/>
                <w:webHidden/>
              </w:rPr>
              <w:fldChar w:fldCharType="end"/>
            </w:r>
          </w:hyperlink>
        </w:p>
        <w:p w14:paraId="3511D87C" w14:textId="61A6B490" w:rsidR="00E90A4E" w:rsidRDefault="00E90A4E" w:rsidP="00E90A4E">
          <w:pPr>
            <w:pStyle w:val="TOC1"/>
            <w:tabs>
              <w:tab w:val="left" w:pos="2695"/>
              <w:tab w:val="right" w:leader="dot" w:pos="8296"/>
            </w:tabs>
            <w:spacing w:line="300" w:lineRule="auto"/>
            <w:ind w:firstLineChars="100" w:firstLine="210"/>
            <w:rPr>
              <w:rFonts w:asciiTheme="minorHAnsi" w:eastAsiaTheme="minorEastAsia" w:hAnsiTheme="minorHAnsi" w:cstheme="minorBidi"/>
              <w:noProof/>
            </w:rPr>
          </w:pPr>
          <w:hyperlink w:anchor="_Toc106121112" w:history="1">
            <w:r w:rsidRPr="00395356">
              <w:rPr>
                <w:rStyle w:val="af0"/>
                <w:noProof/>
              </w:rPr>
              <w:t>05</w:t>
            </w:r>
            <w:r w:rsidRPr="00395356">
              <w:rPr>
                <w:rStyle w:val="af0"/>
                <w:noProof/>
              </w:rPr>
              <w:t>能源供应行业</w:t>
            </w:r>
            <w:r w:rsidRPr="00395356">
              <w:rPr>
                <w:rStyle w:val="af0"/>
                <w:noProof/>
              </w:rPr>
              <w:t>-</w:t>
            </w:r>
            <w:r w:rsidRPr="00395356">
              <w:rPr>
                <w:rStyle w:val="af0"/>
                <w:noProof/>
              </w:rPr>
              <w:t>天丰节能</w:t>
            </w:r>
            <w:r>
              <w:rPr>
                <w:rFonts w:asciiTheme="minorHAnsi" w:eastAsiaTheme="minorEastAsia" w:hAnsiTheme="minorHAnsi" w:cstheme="minorBidi"/>
                <w:noProof/>
              </w:rPr>
              <w:tab/>
            </w:r>
            <w:r w:rsidRPr="00395356">
              <w:rPr>
                <w:rStyle w:val="af0"/>
                <w:noProof/>
              </w:rPr>
              <w:t>IPO</w:t>
            </w:r>
            <w:r w:rsidRPr="00395356">
              <w:rPr>
                <w:rStyle w:val="af0"/>
                <w:noProof/>
              </w:rPr>
              <w:t>财务舞弊案</w:t>
            </w:r>
            <w:r>
              <w:rPr>
                <w:noProof/>
                <w:webHidden/>
              </w:rPr>
              <w:tab/>
            </w:r>
            <w:r>
              <w:rPr>
                <w:noProof/>
                <w:webHidden/>
              </w:rPr>
              <w:fldChar w:fldCharType="begin"/>
            </w:r>
            <w:r>
              <w:rPr>
                <w:noProof/>
                <w:webHidden/>
              </w:rPr>
              <w:instrText xml:space="preserve"> PAGEREF _Toc106121112 \h </w:instrText>
            </w:r>
            <w:r>
              <w:rPr>
                <w:noProof/>
                <w:webHidden/>
              </w:rPr>
            </w:r>
            <w:r>
              <w:rPr>
                <w:noProof/>
                <w:webHidden/>
              </w:rPr>
              <w:fldChar w:fldCharType="separate"/>
            </w:r>
            <w:r>
              <w:rPr>
                <w:noProof/>
                <w:webHidden/>
              </w:rPr>
              <w:t>32</w:t>
            </w:r>
            <w:r>
              <w:rPr>
                <w:noProof/>
                <w:webHidden/>
              </w:rPr>
              <w:fldChar w:fldCharType="end"/>
            </w:r>
          </w:hyperlink>
        </w:p>
        <w:p w14:paraId="08AAEEE8" w14:textId="3A58CBDA"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13" w:history="1">
            <w:r w:rsidRPr="00395356">
              <w:rPr>
                <w:rStyle w:val="af0"/>
                <w:noProof/>
              </w:rPr>
              <w:t>06</w:t>
            </w:r>
            <w:r w:rsidRPr="00395356">
              <w:rPr>
                <w:rStyle w:val="af0"/>
                <w:noProof/>
              </w:rPr>
              <w:t>能源供应行业</w:t>
            </w:r>
            <w:r w:rsidRPr="00395356">
              <w:rPr>
                <w:rStyle w:val="af0"/>
                <w:noProof/>
              </w:rPr>
              <w:t>-</w:t>
            </w:r>
            <w:r w:rsidRPr="00395356">
              <w:rPr>
                <w:rStyle w:val="af0"/>
                <w:noProof/>
              </w:rPr>
              <w:t>华锐风电舞弊案</w:t>
            </w:r>
            <w:r>
              <w:rPr>
                <w:noProof/>
                <w:webHidden/>
              </w:rPr>
              <w:tab/>
            </w:r>
            <w:r>
              <w:rPr>
                <w:noProof/>
                <w:webHidden/>
              </w:rPr>
              <w:fldChar w:fldCharType="begin"/>
            </w:r>
            <w:r>
              <w:rPr>
                <w:noProof/>
                <w:webHidden/>
              </w:rPr>
              <w:instrText xml:space="preserve"> PAGEREF _Toc106121113 \h </w:instrText>
            </w:r>
            <w:r>
              <w:rPr>
                <w:noProof/>
                <w:webHidden/>
              </w:rPr>
            </w:r>
            <w:r>
              <w:rPr>
                <w:noProof/>
                <w:webHidden/>
              </w:rPr>
              <w:fldChar w:fldCharType="separate"/>
            </w:r>
            <w:r>
              <w:rPr>
                <w:noProof/>
                <w:webHidden/>
              </w:rPr>
              <w:t>39</w:t>
            </w:r>
            <w:r>
              <w:rPr>
                <w:noProof/>
                <w:webHidden/>
              </w:rPr>
              <w:fldChar w:fldCharType="end"/>
            </w:r>
          </w:hyperlink>
        </w:p>
        <w:p w14:paraId="209BF64D" w14:textId="7C4B40A8"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14" w:history="1">
            <w:r w:rsidRPr="00395356">
              <w:rPr>
                <w:rStyle w:val="af0"/>
                <w:noProof/>
              </w:rPr>
              <w:t>07</w:t>
            </w:r>
            <w:r w:rsidRPr="00395356">
              <w:rPr>
                <w:rStyle w:val="af0"/>
                <w:noProof/>
              </w:rPr>
              <w:t>能源供应行业</w:t>
            </w:r>
            <w:r w:rsidRPr="00395356">
              <w:rPr>
                <w:rStyle w:val="af0"/>
                <w:noProof/>
              </w:rPr>
              <w:t>-</w:t>
            </w:r>
            <w:r w:rsidRPr="00395356">
              <w:rPr>
                <w:rStyle w:val="af0"/>
                <w:noProof/>
              </w:rPr>
              <w:t>天能科技</w:t>
            </w:r>
            <w:r w:rsidRPr="00395356">
              <w:rPr>
                <w:rStyle w:val="af0"/>
                <w:noProof/>
              </w:rPr>
              <w:t>IPO</w:t>
            </w:r>
            <w:r w:rsidRPr="00395356">
              <w:rPr>
                <w:rStyle w:val="af0"/>
                <w:noProof/>
              </w:rPr>
              <w:t>造假案</w:t>
            </w:r>
            <w:r>
              <w:rPr>
                <w:noProof/>
                <w:webHidden/>
              </w:rPr>
              <w:tab/>
            </w:r>
            <w:r>
              <w:rPr>
                <w:noProof/>
                <w:webHidden/>
              </w:rPr>
              <w:fldChar w:fldCharType="begin"/>
            </w:r>
            <w:r>
              <w:rPr>
                <w:noProof/>
                <w:webHidden/>
              </w:rPr>
              <w:instrText xml:space="preserve"> PAGEREF _Toc106121114 \h </w:instrText>
            </w:r>
            <w:r>
              <w:rPr>
                <w:noProof/>
                <w:webHidden/>
              </w:rPr>
            </w:r>
            <w:r>
              <w:rPr>
                <w:noProof/>
                <w:webHidden/>
              </w:rPr>
              <w:fldChar w:fldCharType="separate"/>
            </w:r>
            <w:r>
              <w:rPr>
                <w:noProof/>
                <w:webHidden/>
              </w:rPr>
              <w:t>47</w:t>
            </w:r>
            <w:r>
              <w:rPr>
                <w:noProof/>
                <w:webHidden/>
              </w:rPr>
              <w:fldChar w:fldCharType="end"/>
            </w:r>
          </w:hyperlink>
        </w:p>
        <w:p w14:paraId="1A44AE68" w14:textId="5B0A2024"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15" w:history="1">
            <w:r w:rsidRPr="00395356">
              <w:rPr>
                <w:rStyle w:val="af0"/>
                <w:noProof/>
              </w:rPr>
              <w:t>08</w:t>
            </w:r>
            <w:r w:rsidRPr="00395356">
              <w:rPr>
                <w:rStyle w:val="af0"/>
                <w:noProof/>
              </w:rPr>
              <w:t>能源供应行业</w:t>
            </w:r>
            <w:r w:rsidRPr="00395356">
              <w:rPr>
                <w:rStyle w:val="af0"/>
                <w:noProof/>
              </w:rPr>
              <w:t>-</w:t>
            </w:r>
            <w:r w:rsidRPr="00395356">
              <w:rPr>
                <w:rStyle w:val="af0"/>
                <w:noProof/>
              </w:rPr>
              <w:t>欣泰电气舞弊案</w:t>
            </w:r>
            <w:r>
              <w:rPr>
                <w:noProof/>
                <w:webHidden/>
              </w:rPr>
              <w:tab/>
            </w:r>
            <w:r>
              <w:rPr>
                <w:noProof/>
                <w:webHidden/>
              </w:rPr>
              <w:fldChar w:fldCharType="begin"/>
            </w:r>
            <w:r>
              <w:rPr>
                <w:noProof/>
                <w:webHidden/>
              </w:rPr>
              <w:instrText xml:space="preserve"> PAGEREF _Toc106121115 \h </w:instrText>
            </w:r>
            <w:r>
              <w:rPr>
                <w:noProof/>
                <w:webHidden/>
              </w:rPr>
            </w:r>
            <w:r>
              <w:rPr>
                <w:noProof/>
                <w:webHidden/>
              </w:rPr>
              <w:fldChar w:fldCharType="separate"/>
            </w:r>
            <w:r>
              <w:rPr>
                <w:noProof/>
                <w:webHidden/>
              </w:rPr>
              <w:t>55</w:t>
            </w:r>
            <w:r>
              <w:rPr>
                <w:noProof/>
                <w:webHidden/>
              </w:rPr>
              <w:fldChar w:fldCharType="end"/>
            </w:r>
          </w:hyperlink>
        </w:p>
        <w:p w14:paraId="57E39BBB" w14:textId="7E1554FC"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16" w:history="1">
            <w:r w:rsidRPr="00395356">
              <w:rPr>
                <w:rStyle w:val="af0"/>
                <w:noProof/>
              </w:rPr>
              <w:t>09</w:t>
            </w:r>
            <w:r w:rsidRPr="00395356">
              <w:rPr>
                <w:rStyle w:val="af0"/>
                <w:noProof/>
              </w:rPr>
              <w:t>能源供应行业</w:t>
            </w:r>
            <w:r w:rsidRPr="00395356">
              <w:rPr>
                <w:rStyle w:val="af0"/>
                <w:noProof/>
              </w:rPr>
              <w:t>-</w:t>
            </w:r>
            <w:r w:rsidRPr="00395356">
              <w:rPr>
                <w:rStyle w:val="af0"/>
                <w:noProof/>
              </w:rPr>
              <w:t>勤上光电</w:t>
            </w:r>
            <w:r w:rsidRPr="00395356">
              <w:rPr>
                <w:rStyle w:val="af0"/>
                <w:noProof/>
              </w:rPr>
              <w:t>IPO</w:t>
            </w:r>
            <w:r w:rsidRPr="00395356">
              <w:rPr>
                <w:rStyle w:val="af0"/>
                <w:noProof/>
              </w:rPr>
              <w:t>造假案</w:t>
            </w:r>
            <w:r>
              <w:rPr>
                <w:noProof/>
                <w:webHidden/>
              </w:rPr>
              <w:tab/>
            </w:r>
            <w:r>
              <w:rPr>
                <w:noProof/>
                <w:webHidden/>
              </w:rPr>
              <w:fldChar w:fldCharType="begin"/>
            </w:r>
            <w:r>
              <w:rPr>
                <w:noProof/>
                <w:webHidden/>
              </w:rPr>
              <w:instrText xml:space="preserve"> PAGEREF _Toc106121116 \h </w:instrText>
            </w:r>
            <w:r>
              <w:rPr>
                <w:noProof/>
                <w:webHidden/>
              </w:rPr>
            </w:r>
            <w:r>
              <w:rPr>
                <w:noProof/>
                <w:webHidden/>
              </w:rPr>
              <w:fldChar w:fldCharType="separate"/>
            </w:r>
            <w:r>
              <w:rPr>
                <w:noProof/>
                <w:webHidden/>
              </w:rPr>
              <w:t>60</w:t>
            </w:r>
            <w:r>
              <w:rPr>
                <w:noProof/>
                <w:webHidden/>
              </w:rPr>
              <w:fldChar w:fldCharType="end"/>
            </w:r>
          </w:hyperlink>
        </w:p>
        <w:p w14:paraId="51DA2781" w14:textId="05244E13"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17" w:history="1">
            <w:r w:rsidRPr="00395356">
              <w:rPr>
                <w:rStyle w:val="af0"/>
                <w:noProof/>
              </w:rPr>
              <w:t>10</w:t>
            </w:r>
            <w:r w:rsidRPr="00395356">
              <w:rPr>
                <w:rStyle w:val="af0"/>
                <w:noProof/>
              </w:rPr>
              <w:t>能源供应行业</w:t>
            </w:r>
            <w:r w:rsidRPr="00395356">
              <w:rPr>
                <w:rStyle w:val="af0"/>
                <w:noProof/>
              </w:rPr>
              <w:t>-</w:t>
            </w:r>
            <w:r w:rsidRPr="00395356">
              <w:rPr>
                <w:rStyle w:val="af0"/>
                <w:noProof/>
              </w:rPr>
              <w:t>超日太阳舞弊案</w:t>
            </w:r>
            <w:r>
              <w:rPr>
                <w:noProof/>
                <w:webHidden/>
              </w:rPr>
              <w:tab/>
            </w:r>
            <w:r>
              <w:rPr>
                <w:noProof/>
                <w:webHidden/>
              </w:rPr>
              <w:fldChar w:fldCharType="begin"/>
            </w:r>
            <w:r>
              <w:rPr>
                <w:noProof/>
                <w:webHidden/>
              </w:rPr>
              <w:instrText xml:space="preserve"> PAGEREF _Toc106121117 \h </w:instrText>
            </w:r>
            <w:r>
              <w:rPr>
                <w:noProof/>
                <w:webHidden/>
              </w:rPr>
            </w:r>
            <w:r>
              <w:rPr>
                <w:noProof/>
                <w:webHidden/>
              </w:rPr>
              <w:fldChar w:fldCharType="separate"/>
            </w:r>
            <w:r>
              <w:rPr>
                <w:noProof/>
                <w:webHidden/>
              </w:rPr>
              <w:t>67</w:t>
            </w:r>
            <w:r>
              <w:rPr>
                <w:noProof/>
                <w:webHidden/>
              </w:rPr>
              <w:fldChar w:fldCharType="end"/>
            </w:r>
          </w:hyperlink>
        </w:p>
        <w:p w14:paraId="392A6026" w14:textId="031B3682" w:rsidR="00E90A4E" w:rsidRDefault="00E90A4E" w:rsidP="00E90A4E">
          <w:pPr>
            <w:pStyle w:val="TOC1"/>
            <w:tabs>
              <w:tab w:val="right" w:leader="dot" w:pos="8296"/>
            </w:tabs>
            <w:spacing w:line="300" w:lineRule="auto"/>
            <w:rPr>
              <w:rFonts w:asciiTheme="minorHAnsi" w:eastAsiaTheme="minorEastAsia" w:hAnsiTheme="minorHAnsi" w:cstheme="minorBidi"/>
              <w:noProof/>
            </w:rPr>
          </w:pPr>
          <w:hyperlink w:anchor="_Toc106121118" w:history="1">
            <w:r w:rsidRPr="00395356">
              <w:rPr>
                <w:rStyle w:val="af0"/>
                <w:noProof/>
              </w:rPr>
              <w:t xml:space="preserve">11-20 </w:t>
            </w:r>
            <w:r w:rsidRPr="00395356">
              <w:rPr>
                <w:rStyle w:val="af0"/>
                <w:noProof/>
              </w:rPr>
              <w:t>主要分析人：崔亚星</w:t>
            </w:r>
            <w:r>
              <w:rPr>
                <w:noProof/>
                <w:webHidden/>
              </w:rPr>
              <w:tab/>
            </w:r>
            <w:r>
              <w:rPr>
                <w:noProof/>
                <w:webHidden/>
              </w:rPr>
              <w:fldChar w:fldCharType="begin"/>
            </w:r>
            <w:r>
              <w:rPr>
                <w:noProof/>
                <w:webHidden/>
              </w:rPr>
              <w:instrText xml:space="preserve"> PAGEREF _Toc106121118 \h </w:instrText>
            </w:r>
            <w:r>
              <w:rPr>
                <w:noProof/>
                <w:webHidden/>
              </w:rPr>
            </w:r>
            <w:r>
              <w:rPr>
                <w:noProof/>
                <w:webHidden/>
              </w:rPr>
              <w:fldChar w:fldCharType="separate"/>
            </w:r>
            <w:r>
              <w:rPr>
                <w:noProof/>
                <w:webHidden/>
              </w:rPr>
              <w:t>75</w:t>
            </w:r>
            <w:r>
              <w:rPr>
                <w:noProof/>
                <w:webHidden/>
              </w:rPr>
              <w:fldChar w:fldCharType="end"/>
            </w:r>
          </w:hyperlink>
        </w:p>
        <w:p w14:paraId="29B754F1" w14:textId="6FB6A040"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19" w:history="1">
            <w:r w:rsidRPr="00395356">
              <w:rPr>
                <w:rStyle w:val="af0"/>
                <w:noProof/>
              </w:rPr>
              <w:t>11</w:t>
            </w:r>
            <w:r w:rsidRPr="00395356">
              <w:rPr>
                <w:rStyle w:val="af0"/>
                <w:noProof/>
              </w:rPr>
              <w:t>互联网与</w:t>
            </w:r>
            <w:r w:rsidRPr="00395356">
              <w:rPr>
                <w:rStyle w:val="af0"/>
                <w:noProof/>
              </w:rPr>
              <w:t>IT</w:t>
            </w:r>
            <w:r w:rsidRPr="00395356">
              <w:rPr>
                <w:rStyle w:val="af0"/>
                <w:noProof/>
              </w:rPr>
              <w:t>行业</w:t>
            </w:r>
            <w:r w:rsidRPr="00395356">
              <w:rPr>
                <w:rStyle w:val="af0"/>
                <w:noProof/>
              </w:rPr>
              <w:t>-</w:t>
            </w:r>
            <w:r w:rsidRPr="00395356">
              <w:rPr>
                <w:rStyle w:val="af0"/>
                <w:noProof/>
              </w:rPr>
              <w:t>乐视网造假案</w:t>
            </w:r>
            <w:r>
              <w:rPr>
                <w:noProof/>
                <w:webHidden/>
              </w:rPr>
              <w:tab/>
            </w:r>
            <w:r>
              <w:rPr>
                <w:noProof/>
                <w:webHidden/>
              </w:rPr>
              <w:fldChar w:fldCharType="begin"/>
            </w:r>
            <w:r>
              <w:rPr>
                <w:noProof/>
                <w:webHidden/>
              </w:rPr>
              <w:instrText xml:space="preserve"> PAGEREF _Toc106121119 \h </w:instrText>
            </w:r>
            <w:r>
              <w:rPr>
                <w:noProof/>
                <w:webHidden/>
              </w:rPr>
            </w:r>
            <w:r>
              <w:rPr>
                <w:noProof/>
                <w:webHidden/>
              </w:rPr>
              <w:fldChar w:fldCharType="separate"/>
            </w:r>
            <w:r>
              <w:rPr>
                <w:noProof/>
                <w:webHidden/>
              </w:rPr>
              <w:t>75</w:t>
            </w:r>
            <w:r>
              <w:rPr>
                <w:noProof/>
                <w:webHidden/>
              </w:rPr>
              <w:fldChar w:fldCharType="end"/>
            </w:r>
          </w:hyperlink>
        </w:p>
        <w:p w14:paraId="794271CC" w14:textId="53DB41C7"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20" w:history="1">
            <w:r w:rsidRPr="00395356">
              <w:rPr>
                <w:rStyle w:val="af0"/>
                <w:noProof/>
              </w:rPr>
              <w:t>12</w:t>
            </w:r>
            <w:r w:rsidRPr="00395356">
              <w:rPr>
                <w:rStyle w:val="af0"/>
                <w:noProof/>
              </w:rPr>
              <w:t>互联网与</w:t>
            </w:r>
            <w:r w:rsidRPr="00395356">
              <w:rPr>
                <w:rStyle w:val="af0"/>
                <w:noProof/>
              </w:rPr>
              <w:t>IT</w:t>
            </w:r>
            <w:r w:rsidRPr="00395356">
              <w:rPr>
                <w:rStyle w:val="af0"/>
                <w:noProof/>
              </w:rPr>
              <w:t>行业</w:t>
            </w:r>
            <w:r w:rsidRPr="00395356">
              <w:rPr>
                <w:rStyle w:val="af0"/>
                <w:noProof/>
              </w:rPr>
              <w:t>-</w:t>
            </w:r>
            <w:r w:rsidRPr="00395356">
              <w:rPr>
                <w:rStyle w:val="af0"/>
                <w:noProof/>
              </w:rPr>
              <w:t>海联讯舞弊案</w:t>
            </w:r>
            <w:r>
              <w:rPr>
                <w:noProof/>
                <w:webHidden/>
              </w:rPr>
              <w:tab/>
            </w:r>
            <w:r>
              <w:rPr>
                <w:noProof/>
                <w:webHidden/>
              </w:rPr>
              <w:fldChar w:fldCharType="begin"/>
            </w:r>
            <w:r>
              <w:rPr>
                <w:noProof/>
                <w:webHidden/>
              </w:rPr>
              <w:instrText xml:space="preserve"> PAGEREF _Toc106121120 \h </w:instrText>
            </w:r>
            <w:r>
              <w:rPr>
                <w:noProof/>
                <w:webHidden/>
              </w:rPr>
            </w:r>
            <w:r>
              <w:rPr>
                <w:noProof/>
                <w:webHidden/>
              </w:rPr>
              <w:fldChar w:fldCharType="separate"/>
            </w:r>
            <w:r>
              <w:rPr>
                <w:noProof/>
                <w:webHidden/>
              </w:rPr>
              <w:t>81</w:t>
            </w:r>
            <w:r>
              <w:rPr>
                <w:noProof/>
                <w:webHidden/>
              </w:rPr>
              <w:fldChar w:fldCharType="end"/>
            </w:r>
          </w:hyperlink>
        </w:p>
        <w:p w14:paraId="05148D8F" w14:textId="067464ED"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21" w:history="1">
            <w:r w:rsidRPr="00395356">
              <w:rPr>
                <w:rStyle w:val="af0"/>
                <w:noProof/>
              </w:rPr>
              <w:t>13</w:t>
            </w:r>
            <w:r w:rsidRPr="00395356">
              <w:rPr>
                <w:rStyle w:val="af0"/>
                <w:noProof/>
              </w:rPr>
              <w:t>互联网与</w:t>
            </w:r>
            <w:r w:rsidRPr="00395356">
              <w:rPr>
                <w:rStyle w:val="af0"/>
                <w:noProof/>
              </w:rPr>
              <w:t>IT</w:t>
            </w:r>
            <w:r w:rsidRPr="00395356">
              <w:rPr>
                <w:rStyle w:val="af0"/>
                <w:noProof/>
              </w:rPr>
              <w:t>行业</w:t>
            </w:r>
            <w:r w:rsidRPr="00395356">
              <w:rPr>
                <w:rStyle w:val="af0"/>
                <w:noProof/>
              </w:rPr>
              <w:t>-</w:t>
            </w:r>
            <w:r w:rsidRPr="00395356">
              <w:rPr>
                <w:rStyle w:val="af0"/>
                <w:noProof/>
              </w:rPr>
              <w:t>信威通信舞弊案</w:t>
            </w:r>
            <w:r>
              <w:rPr>
                <w:noProof/>
                <w:webHidden/>
              </w:rPr>
              <w:tab/>
            </w:r>
            <w:r>
              <w:rPr>
                <w:noProof/>
                <w:webHidden/>
              </w:rPr>
              <w:fldChar w:fldCharType="begin"/>
            </w:r>
            <w:r>
              <w:rPr>
                <w:noProof/>
                <w:webHidden/>
              </w:rPr>
              <w:instrText xml:space="preserve"> PAGEREF _Toc106121121 \h </w:instrText>
            </w:r>
            <w:r>
              <w:rPr>
                <w:noProof/>
                <w:webHidden/>
              </w:rPr>
            </w:r>
            <w:r>
              <w:rPr>
                <w:noProof/>
                <w:webHidden/>
              </w:rPr>
              <w:fldChar w:fldCharType="separate"/>
            </w:r>
            <w:r>
              <w:rPr>
                <w:noProof/>
                <w:webHidden/>
              </w:rPr>
              <w:t>85</w:t>
            </w:r>
            <w:r>
              <w:rPr>
                <w:noProof/>
                <w:webHidden/>
              </w:rPr>
              <w:fldChar w:fldCharType="end"/>
            </w:r>
          </w:hyperlink>
        </w:p>
        <w:p w14:paraId="0087508A" w14:textId="0C6C9C0D"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22" w:history="1">
            <w:r w:rsidRPr="00395356">
              <w:rPr>
                <w:rStyle w:val="af0"/>
                <w:noProof/>
              </w:rPr>
              <w:t>14</w:t>
            </w:r>
            <w:r w:rsidRPr="00395356">
              <w:rPr>
                <w:rStyle w:val="af0"/>
                <w:noProof/>
              </w:rPr>
              <w:t>制造业</w:t>
            </w:r>
            <w:r w:rsidRPr="00395356">
              <w:rPr>
                <w:rStyle w:val="af0"/>
                <w:noProof/>
              </w:rPr>
              <w:t>-</w:t>
            </w:r>
            <w:r w:rsidRPr="00395356">
              <w:rPr>
                <w:rStyle w:val="af0"/>
                <w:noProof/>
              </w:rPr>
              <w:t>新纶科技舞弊案</w:t>
            </w:r>
            <w:r>
              <w:rPr>
                <w:noProof/>
                <w:webHidden/>
              </w:rPr>
              <w:tab/>
            </w:r>
            <w:r>
              <w:rPr>
                <w:noProof/>
                <w:webHidden/>
              </w:rPr>
              <w:fldChar w:fldCharType="begin"/>
            </w:r>
            <w:r>
              <w:rPr>
                <w:noProof/>
                <w:webHidden/>
              </w:rPr>
              <w:instrText xml:space="preserve"> PAGEREF _Toc106121122 \h </w:instrText>
            </w:r>
            <w:r>
              <w:rPr>
                <w:noProof/>
                <w:webHidden/>
              </w:rPr>
            </w:r>
            <w:r>
              <w:rPr>
                <w:noProof/>
                <w:webHidden/>
              </w:rPr>
              <w:fldChar w:fldCharType="separate"/>
            </w:r>
            <w:r>
              <w:rPr>
                <w:noProof/>
                <w:webHidden/>
              </w:rPr>
              <w:t>91</w:t>
            </w:r>
            <w:r>
              <w:rPr>
                <w:noProof/>
                <w:webHidden/>
              </w:rPr>
              <w:fldChar w:fldCharType="end"/>
            </w:r>
          </w:hyperlink>
        </w:p>
        <w:p w14:paraId="62296A57" w14:textId="3C5F459A"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23" w:history="1">
            <w:r w:rsidRPr="00395356">
              <w:rPr>
                <w:rStyle w:val="af0"/>
                <w:noProof/>
              </w:rPr>
              <w:t>15</w:t>
            </w:r>
            <w:r w:rsidRPr="00395356">
              <w:rPr>
                <w:rStyle w:val="af0"/>
                <w:noProof/>
              </w:rPr>
              <w:t>制造业</w:t>
            </w:r>
            <w:r w:rsidRPr="00395356">
              <w:rPr>
                <w:rStyle w:val="af0"/>
                <w:noProof/>
              </w:rPr>
              <w:t>-</w:t>
            </w:r>
            <w:r w:rsidRPr="00395356">
              <w:rPr>
                <w:rStyle w:val="af0"/>
                <w:noProof/>
              </w:rPr>
              <w:t>康尼机电舞弊案</w:t>
            </w:r>
            <w:r>
              <w:rPr>
                <w:noProof/>
                <w:webHidden/>
              </w:rPr>
              <w:tab/>
            </w:r>
            <w:r>
              <w:rPr>
                <w:noProof/>
                <w:webHidden/>
              </w:rPr>
              <w:fldChar w:fldCharType="begin"/>
            </w:r>
            <w:r>
              <w:rPr>
                <w:noProof/>
                <w:webHidden/>
              </w:rPr>
              <w:instrText xml:space="preserve"> PAGEREF _Toc106121123 \h </w:instrText>
            </w:r>
            <w:r>
              <w:rPr>
                <w:noProof/>
                <w:webHidden/>
              </w:rPr>
            </w:r>
            <w:r>
              <w:rPr>
                <w:noProof/>
                <w:webHidden/>
              </w:rPr>
              <w:fldChar w:fldCharType="separate"/>
            </w:r>
            <w:r>
              <w:rPr>
                <w:noProof/>
                <w:webHidden/>
              </w:rPr>
              <w:t>96</w:t>
            </w:r>
            <w:r>
              <w:rPr>
                <w:noProof/>
                <w:webHidden/>
              </w:rPr>
              <w:fldChar w:fldCharType="end"/>
            </w:r>
          </w:hyperlink>
        </w:p>
        <w:p w14:paraId="69E16BE3" w14:textId="6C04EB3D"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24" w:history="1">
            <w:r w:rsidRPr="00395356">
              <w:rPr>
                <w:rStyle w:val="af0"/>
                <w:noProof/>
              </w:rPr>
              <w:t>16</w:t>
            </w:r>
            <w:r w:rsidRPr="00395356">
              <w:rPr>
                <w:rStyle w:val="af0"/>
                <w:noProof/>
              </w:rPr>
              <w:t>制造业</w:t>
            </w:r>
            <w:r w:rsidRPr="00395356">
              <w:rPr>
                <w:rStyle w:val="af0"/>
                <w:noProof/>
              </w:rPr>
              <w:t>-</w:t>
            </w:r>
            <w:r w:rsidRPr="00395356">
              <w:rPr>
                <w:rStyle w:val="af0"/>
                <w:noProof/>
              </w:rPr>
              <w:t>惠而浦舞弊案</w:t>
            </w:r>
            <w:r>
              <w:rPr>
                <w:noProof/>
                <w:webHidden/>
              </w:rPr>
              <w:tab/>
            </w:r>
            <w:r>
              <w:rPr>
                <w:noProof/>
                <w:webHidden/>
              </w:rPr>
              <w:fldChar w:fldCharType="begin"/>
            </w:r>
            <w:r>
              <w:rPr>
                <w:noProof/>
                <w:webHidden/>
              </w:rPr>
              <w:instrText xml:space="preserve"> PAGEREF _Toc106121124 \h </w:instrText>
            </w:r>
            <w:r>
              <w:rPr>
                <w:noProof/>
                <w:webHidden/>
              </w:rPr>
            </w:r>
            <w:r>
              <w:rPr>
                <w:noProof/>
                <w:webHidden/>
              </w:rPr>
              <w:fldChar w:fldCharType="separate"/>
            </w:r>
            <w:r>
              <w:rPr>
                <w:noProof/>
                <w:webHidden/>
              </w:rPr>
              <w:t>100</w:t>
            </w:r>
            <w:r>
              <w:rPr>
                <w:noProof/>
                <w:webHidden/>
              </w:rPr>
              <w:fldChar w:fldCharType="end"/>
            </w:r>
          </w:hyperlink>
        </w:p>
        <w:p w14:paraId="07F4D86F" w14:textId="01E0DC45"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25" w:history="1">
            <w:r w:rsidRPr="00395356">
              <w:rPr>
                <w:rStyle w:val="af0"/>
                <w:noProof/>
              </w:rPr>
              <w:t>17</w:t>
            </w:r>
            <w:r w:rsidRPr="00395356">
              <w:rPr>
                <w:rStyle w:val="af0"/>
                <w:noProof/>
              </w:rPr>
              <w:t>制造业</w:t>
            </w:r>
            <w:r w:rsidRPr="00395356">
              <w:rPr>
                <w:rStyle w:val="af0"/>
                <w:noProof/>
              </w:rPr>
              <w:t>-</w:t>
            </w:r>
            <w:r w:rsidRPr="00395356">
              <w:rPr>
                <w:rStyle w:val="af0"/>
                <w:noProof/>
              </w:rPr>
              <w:t>长园集团舞弊案</w:t>
            </w:r>
            <w:r>
              <w:rPr>
                <w:noProof/>
                <w:webHidden/>
              </w:rPr>
              <w:tab/>
            </w:r>
            <w:r>
              <w:rPr>
                <w:noProof/>
                <w:webHidden/>
              </w:rPr>
              <w:fldChar w:fldCharType="begin"/>
            </w:r>
            <w:r>
              <w:rPr>
                <w:noProof/>
                <w:webHidden/>
              </w:rPr>
              <w:instrText xml:space="preserve"> PAGEREF _Toc106121125 \h </w:instrText>
            </w:r>
            <w:r>
              <w:rPr>
                <w:noProof/>
                <w:webHidden/>
              </w:rPr>
            </w:r>
            <w:r>
              <w:rPr>
                <w:noProof/>
                <w:webHidden/>
              </w:rPr>
              <w:fldChar w:fldCharType="separate"/>
            </w:r>
            <w:r>
              <w:rPr>
                <w:noProof/>
                <w:webHidden/>
              </w:rPr>
              <w:t>104</w:t>
            </w:r>
            <w:r>
              <w:rPr>
                <w:noProof/>
                <w:webHidden/>
              </w:rPr>
              <w:fldChar w:fldCharType="end"/>
            </w:r>
          </w:hyperlink>
        </w:p>
        <w:p w14:paraId="571FBC31" w14:textId="5A285846"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26" w:history="1">
            <w:r w:rsidRPr="00395356">
              <w:rPr>
                <w:rStyle w:val="af0"/>
                <w:noProof/>
              </w:rPr>
              <w:t>18</w:t>
            </w:r>
            <w:r w:rsidRPr="00395356">
              <w:rPr>
                <w:rStyle w:val="af0"/>
                <w:noProof/>
              </w:rPr>
              <w:t>制造业</w:t>
            </w:r>
            <w:r w:rsidRPr="00395356">
              <w:rPr>
                <w:rStyle w:val="af0"/>
                <w:noProof/>
              </w:rPr>
              <w:t>-</w:t>
            </w:r>
            <w:r w:rsidRPr="00395356">
              <w:rPr>
                <w:rStyle w:val="af0"/>
                <w:noProof/>
              </w:rPr>
              <w:t>科迪乳业舞弊案</w:t>
            </w:r>
            <w:r>
              <w:rPr>
                <w:noProof/>
                <w:webHidden/>
              </w:rPr>
              <w:tab/>
            </w:r>
            <w:r>
              <w:rPr>
                <w:noProof/>
                <w:webHidden/>
              </w:rPr>
              <w:fldChar w:fldCharType="begin"/>
            </w:r>
            <w:r>
              <w:rPr>
                <w:noProof/>
                <w:webHidden/>
              </w:rPr>
              <w:instrText xml:space="preserve"> PAGEREF _Toc106121126 \h </w:instrText>
            </w:r>
            <w:r>
              <w:rPr>
                <w:noProof/>
                <w:webHidden/>
              </w:rPr>
            </w:r>
            <w:r>
              <w:rPr>
                <w:noProof/>
                <w:webHidden/>
              </w:rPr>
              <w:fldChar w:fldCharType="separate"/>
            </w:r>
            <w:r>
              <w:rPr>
                <w:noProof/>
                <w:webHidden/>
              </w:rPr>
              <w:t>109</w:t>
            </w:r>
            <w:r>
              <w:rPr>
                <w:noProof/>
                <w:webHidden/>
              </w:rPr>
              <w:fldChar w:fldCharType="end"/>
            </w:r>
          </w:hyperlink>
        </w:p>
        <w:p w14:paraId="77838188" w14:textId="0A5A5802"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27" w:history="1">
            <w:r w:rsidRPr="00395356">
              <w:rPr>
                <w:rStyle w:val="af0"/>
                <w:noProof/>
              </w:rPr>
              <w:t>19</w:t>
            </w:r>
            <w:r w:rsidRPr="00395356">
              <w:rPr>
                <w:rStyle w:val="af0"/>
                <w:noProof/>
              </w:rPr>
              <w:t>制造业</w:t>
            </w:r>
            <w:r w:rsidRPr="00395356">
              <w:rPr>
                <w:rStyle w:val="af0"/>
                <w:noProof/>
              </w:rPr>
              <w:t>-</w:t>
            </w:r>
            <w:r w:rsidRPr="00395356">
              <w:rPr>
                <w:rStyle w:val="af0"/>
                <w:noProof/>
              </w:rPr>
              <w:t>千山制药舞弊案</w:t>
            </w:r>
            <w:r>
              <w:rPr>
                <w:noProof/>
                <w:webHidden/>
              </w:rPr>
              <w:tab/>
            </w:r>
            <w:r>
              <w:rPr>
                <w:noProof/>
                <w:webHidden/>
              </w:rPr>
              <w:fldChar w:fldCharType="begin"/>
            </w:r>
            <w:r>
              <w:rPr>
                <w:noProof/>
                <w:webHidden/>
              </w:rPr>
              <w:instrText xml:space="preserve"> PAGEREF _Toc106121127 \h </w:instrText>
            </w:r>
            <w:r>
              <w:rPr>
                <w:noProof/>
                <w:webHidden/>
              </w:rPr>
            </w:r>
            <w:r>
              <w:rPr>
                <w:noProof/>
                <w:webHidden/>
              </w:rPr>
              <w:fldChar w:fldCharType="separate"/>
            </w:r>
            <w:r>
              <w:rPr>
                <w:noProof/>
                <w:webHidden/>
              </w:rPr>
              <w:t>114</w:t>
            </w:r>
            <w:r>
              <w:rPr>
                <w:noProof/>
                <w:webHidden/>
              </w:rPr>
              <w:fldChar w:fldCharType="end"/>
            </w:r>
          </w:hyperlink>
        </w:p>
        <w:p w14:paraId="0B0D4787" w14:textId="7E258877"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28" w:history="1">
            <w:r w:rsidRPr="00395356">
              <w:rPr>
                <w:rStyle w:val="af0"/>
                <w:noProof/>
              </w:rPr>
              <w:t>20</w:t>
            </w:r>
            <w:r w:rsidRPr="00395356">
              <w:rPr>
                <w:rStyle w:val="af0"/>
                <w:noProof/>
              </w:rPr>
              <w:t>制造业</w:t>
            </w:r>
            <w:r w:rsidRPr="00395356">
              <w:rPr>
                <w:rStyle w:val="af0"/>
                <w:noProof/>
              </w:rPr>
              <w:t>-</w:t>
            </w:r>
            <w:r w:rsidRPr="00395356">
              <w:rPr>
                <w:rStyle w:val="af0"/>
                <w:noProof/>
              </w:rPr>
              <w:t>科融环境舞弊案</w:t>
            </w:r>
            <w:r>
              <w:rPr>
                <w:noProof/>
                <w:webHidden/>
              </w:rPr>
              <w:tab/>
            </w:r>
            <w:r>
              <w:rPr>
                <w:noProof/>
                <w:webHidden/>
              </w:rPr>
              <w:fldChar w:fldCharType="begin"/>
            </w:r>
            <w:r>
              <w:rPr>
                <w:noProof/>
                <w:webHidden/>
              </w:rPr>
              <w:instrText xml:space="preserve"> PAGEREF _Toc106121128 \h </w:instrText>
            </w:r>
            <w:r>
              <w:rPr>
                <w:noProof/>
                <w:webHidden/>
              </w:rPr>
            </w:r>
            <w:r>
              <w:rPr>
                <w:noProof/>
                <w:webHidden/>
              </w:rPr>
              <w:fldChar w:fldCharType="separate"/>
            </w:r>
            <w:r>
              <w:rPr>
                <w:noProof/>
                <w:webHidden/>
              </w:rPr>
              <w:t>119</w:t>
            </w:r>
            <w:r>
              <w:rPr>
                <w:noProof/>
                <w:webHidden/>
              </w:rPr>
              <w:fldChar w:fldCharType="end"/>
            </w:r>
          </w:hyperlink>
        </w:p>
        <w:p w14:paraId="177DC91B" w14:textId="01557FA2" w:rsidR="00E90A4E" w:rsidRDefault="00E90A4E" w:rsidP="00E90A4E">
          <w:pPr>
            <w:pStyle w:val="TOC1"/>
            <w:tabs>
              <w:tab w:val="right" w:leader="dot" w:pos="8296"/>
            </w:tabs>
            <w:spacing w:line="300" w:lineRule="auto"/>
            <w:rPr>
              <w:rFonts w:asciiTheme="minorHAnsi" w:eastAsiaTheme="minorEastAsia" w:hAnsiTheme="minorHAnsi" w:cstheme="minorBidi"/>
              <w:noProof/>
            </w:rPr>
          </w:pPr>
          <w:hyperlink w:anchor="_Toc106121129" w:history="1">
            <w:r w:rsidRPr="00395356">
              <w:rPr>
                <w:rStyle w:val="af0"/>
                <w:noProof/>
              </w:rPr>
              <w:t xml:space="preserve">21-30 </w:t>
            </w:r>
            <w:r w:rsidRPr="00395356">
              <w:rPr>
                <w:rStyle w:val="af0"/>
                <w:noProof/>
              </w:rPr>
              <w:t>主要分析人：丁煜倩</w:t>
            </w:r>
            <w:r>
              <w:rPr>
                <w:noProof/>
                <w:webHidden/>
              </w:rPr>
              <w:tab/>
            </w:r>
            <w:r>
              <w:rPr>
                <w:noProof/>
                <w:webHidden/>
              </w:rPr>
              <w:fldChar w:fldCharType="begin"/>
            </w:r>
            <w:r>
              <w:rPr>
                <w:noProof/>
                <w:webHidden/>
              </w:rPr>
              <w:instrText xml:space="preserve"> PAGEREF _Toc106121129 \h </w:instrText>
            </w:r>
            <w:r>
              <w:rPr>
                <w:noProof/>
                <w:webHidden/>
              </w:rPr>
            </w:r>
            <w:r>
              <w:rPr>
                <w:noProof/>
                <w:webHidden/>
              </w:rPr>
              <w:fldChar w:fldCharType="separate"/>
            </w:r>
            <w:r>
              <w:rPr>
                <w:noProof/>
                <w:webHidden/>
              </w:rPr>
              <w:t>124</w:t>
            </w:r>
            <w:r>
              <w:rPr>
                <w:noProof/>
                <w:webHidden/>
              </w:rPr>
              <w:fldChar w:fldCharType="end"/>
            </w:r>
          </w:hyperlink>
        </w:p>
        <w:p w14:paraId="4F98DA16" w14:textId="5D2C9162"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30" w:history="1">
            <w:r w:rsidRPr="00395356">
              <w:rPr>
                <w:rStyle w:val="af0"/>
                <w:noProof/>
              </w:rPr>
              <w:t>21</w:t>
            </w:r>
            <w:r w:rsidRPr="00395356">
              <w:rPr>
                <w:rStyle w:val="af0"/>
                <w:noProof/>
              </w:rPr>
              <w:t>农林牧渔行业</w:t>
            </w:r>
            <w:r w:rsidRPr="00395356">
              <w:rPr>
                <w:rStyle w:val="af0"/>
                <w:noProof/>
              </w:rPr>
              <w:t>-</w:t>
            </w:r>
            <w:r w:rsidRPr="00395356">
              <w:rPr>
                <w:rStyle w:val="af0"/>
                <w:noProof/>
              </w:rPr>
              <w:t>康华农业审计失败案例</w:t>
            </w:r>
            <w:r>
              <w:rPr>
                <w:noProof/>
                <w:webHidden/>
              </w:rPr>
              <w:tab/>
            </w:r>
            <w:r>
              <w:rPr>
                <w:noProof/>
                <w:webHidden/>
              </w:rPr>
              <w:fldChar w:fldCharType="begin"/>
            </w:r>
            <w:r>
              <w:rPr>
                <w:noProof/>
                <w:webHidden/>
              </w:rPr>
              <w:instrText xml:space="preserve"> PAGEREF _Toc106121130 \h </w:instrText>
            </w:r>
            <w:r>
              <w:rPr>
                <w:noProof/>
                <w:webHidden/>
              </w:rPr>
            </w:r>
            <w:r>
              <w:rPr>
                <w:noProof/>
                <w:webHidden/>
              </w:rPr>
              <w:fldChar w:fldCharType="separate"/>
            </w:r>
            <w:r>
              <w:rPr>
                <w:noProof/>
                <w:webHidden/>
              </w:rPr>
              <w:t>124</w:t>
            </w:r>
            <w:r>
              <w:rPr>
                <w:noProof/>
                <w:webHidden/>
              </w:rPr>
              <w:fldChar w:fldCharType="end"/>
            </w:r>
          </w:hyperlink>
        </w:p>
        <w:p w14:paraId="35F3708F" w14:textId="24B43C83"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31" w:history="1">
            <w:r w:rsidRPr="00395356">
              <w:rPr>
                <w:rStyle w:val="af0"/>
                <w:noProof/>
              </w:rPr>
              <w:t>22</w:t>
            </w:r>
            <w:r w:rsidRPr="00395356">
              <w:rPr>
                <w:rStyle w:val="af0"/>
                <w:noProof/>
              </w:rPr>
              <w:t>农林牧渔行业</w:t>
            </w:r>
            <w:r w:rsidRPr="00395356">
              <w:rPr>
                <w:rStyle w:val="af0"/>
                <w:noProof/>
              </w:rPr>
              <w:t>-</w:t>
            </w:r>
            <w:r w:rsidRPr="00395356">
              <w:rPr>
                <w:rStyle w:val="af0"/>
                <w:noProof/>
              </w:rPr>
              <w:t>山东鑫秋农业审计失败案例</w:t>
            </w:r>
            <w:r>
              <w:rPr>
                <w:noProof/>
                <w:webHidden/>
              </w:rPr>
              <w:tab/>
            </w:r>
            <w:r>
              <w:rPr>
                <w:noProof/>
                <w:webHidden/>
              </w:rPr>
              <w:fldChar w:fldCharType="begin"/>
            </w:r>
            <w:r>
              <w:rPr>
                <w:noProof/>
                <w:webHidden/>
              </w:rPr>
              <w:instrText xml:space="preserve"> PAGEREF _Toc106121131 \h </w:instrText>
            </w:r>
            <w:r>
              <w:rPr>
                <w:noProof/>
                <w:webHidden/>
              </w:rPr>
            </w:r>
            <w:r>
              <w:rPr>
                <w:noProof/>
                <w:webHidden/>
              </w:rPr>
              <w:fldChar w:fldCharType="separate"/>
            </w:r>
            <w:r>
              <w:rPr>
                <w:noProof/>
                <w:webHidden/>
              </w:rPr>
              <w:t>129</w:t>
            </w:r>
            <w:r>
              <w:rPr>
                <w:noProof/>
                <w:webHidden/>
              </w:rPr>
              <w:fldChar w:fldCharType="end"/>
            </w:r>
          </w:hyperlink>
        </w:p>
        <w:p w14:paraId="5731ED5F" w14:textId="529692FF"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32" w:history="1">
            <w:r w:rsidRPr="00395356">
              <w:rPr>
                <w:rStyle w:val="af0"/>
                <w:noProof/>
              </w:rPr>
              <w:t>23</w:t>
            </w:r>
            <w:r w:rsidRPr="00395356">
              <w:rPr>
                <w:rStyle w:val="af0"/>
                <w:noProof/>
              </w:rPr>
              <w:t>农林牧渔行业</w:t>
            </w:r>
            <w:r w:rsidRPr="00395356">
              <w:rPr>
                <w:rStyle w:val="af0"/>
                <w:noProof/>
              </w:rPr>
              <w:t>-</w:t>
            </w:r>
            <w:r w:rsidRPr="00395356">
              <w:rPr>
                <w:rStyle w:val="af0"/>
                <w:noProof/>
              </w:rPr>
              <w:t>绿大地财务造假事件案例分析</w:t>
            </w:r>
            <w:r>
              <w:rPr>
                <w:noProof/>
                <w:webHidden/>
              </w:rPr>
              <w:tab/>
            </w:r>
            <w:r>
              <w:rPr>
                <w:noProof/>
                <w:webHidden/>
              </w:rPr>
              <w:fldChar w:fldCharType="begin"/>
            </w:r>
            <w:r>
              <w:rPr>
                <w:noProof/>
                <w:webHidden/>
              </w:rPr>
              <w:instrText xml:space="preserve"> PAGEREF _Toc106121132 \h </w:instrText>
            </w:r>
            <w:r>
              <w:rPr>
                <w:noProof/>
                <w:webHidden/>
              </w:rPr>
            </w:r>
            <w:r>
              <w:rPr>
                <w:noProof/>
                <w:webHidden/>
              </w:rPr>
              <w:fldChar w:fldCharType="separate"/>
            </w:r>
            <w:r>
              <w:rPr>
                <w:noProof/>
                <w:webHidden/>
              </w:rPr>
              <w:t>134</w:t>
            </w:r>
            <w:r>
              <w:rPr>
                <w:noProof/>
                <w:webHidden/>
              </w:rPr>
              <w:fldChar w:fldCharType="end"/>
            </w:r>
          </w:hyperlink>
        </w:p>
        <w:p w14:paraId="316C4408" w14:textId="4497CCF1"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33" w:history="1">
            <w:r w:rsidRPr="00395356">
              <w:rPr>
                <w:rStyle w:val="af0"/>
                <w:noProof/>
              </w:rPr>
              <w:t>24</w:t>
            </w:r>
            <w:r w:rsidRPr="00395356">
              <w:rPr>
                <w:rStyle w:val="af0"/>
                <w:noProof/>
              </w:rPr>
              <w:t>农林牧渔行业</w:t>
            </w:r>
            <w:r w:rsidRPr="00395356">
              <w:rPr>
                <w:rStyle w:val="af0"/>
                <w:noProof/>
              </w:rPr>
              <w:t>-</w:t>
            </w:r>
            <w:r w:rsidRPr="00395356">
              <w:rPr>
                <w:rStyle w:val="af0"/>
                <w:noProof/>
              </w:rPr>
              <w:t>大连獐子岛事件</w:t>
            </w:r>
            <w:r>
              <w:rPr>
                <w:noProof/>
                <w:webHidden/>
              </w:rPr>
              <w:tab/>
            </w:r>
            <w:r>
              <w:rPr>
                <w:noProof/>
                <w:webHidden/>
              </w:rPr>
              <w:fldChar w:fldCharType="begin"/>
            </w:r>
            <w:r>
              <w:rPr>
                <w:noProof/>
                <w:webHidden/>
              </w:rPr>
              <w:instrText xml:space="preserve"> PAGEREF _Toc106121133 \h </w:instrText>
            </w:r>
            <w:r>
              <w:rPr>
                <w:noProof/>
                <w:webHidden/>
              </w:rPr>
            </w:r>
            <w:r>
              <w:rPr>
                <w:noProof/>
                <w:webHidden/>
              </w:rPr>
              <w:fldChar w:fldCharType="separate"/>
            </w:r>
            <w:r>
              <w:rPr>
                <w:noProof/>
                <w:webHidden/>
              </w:rPr>
              <w:t>138</w:t>
            </w:r>
            <w:r>
              <w:rPr>
                <w:noProof/>
                <w:webHidden/>
              </w:rPr>
              <w:fldChar w:fldCharType="end"/>
            </w:r>
          </w:hyperlink>
        </w:p>
        <w:p w14:paraId="217ABDAD" w14:textId="009E8F3A"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34" w:history="1">
            <w:r w:rsidRPr="00395356">
              <w:rPr>
                <w:rStyle w:val="af0"/>
                <w:noProof/>
              </w:rPr>
              <w:t>25</w:t>
            </w:r>
            <w:r w:rsidRPr="00395356">
              <w:rPr>
                <w:rStyle w:val="af0"/>
                <w:noProof/>
              </w:rPr>
              <w:t>农林牧渔行业</w:t>
            </w:r>
            <w:r w:rsidRPr="00395356">
              <w:rPr>
                <w:rStyle w:val="af0"/>
                <w:noProof/>
              </w:rPr>
              <w:t>-</w:t>
            </w:r>
            <w:r w:rsidRPr="00395356">
              <w:rPr>
                <w:rStyle w:val="af0"/>
                <w:noProof/>
              </w:rPr>
              <w:t>万福生科财务造假案</w:t>
            </w:r>
            <w:r>
              <w:rPr>
                <w:noProof/>
                <w:webHidden/>
              </w:rPr>
              <w:tab/>
            </w:r>
            <w:r>
              <w:rPr>
                <w:noProof/>
                <w:webHidden/>
              </w:rPr>
              <w:fldChar w:fldCharType="begin"/>
            </w:r>
            <w:r>
              <w:rPr>
                <w:noProof/>
                <w:webHidden/>
              </w:rPr>
              <w:instrText xml:space="preserve"> PAGEREF _Toc106121134 \h </w:instrText>
            </w:r>
            <w:r>
              <w:rPr>
                <w:noProof/>
                <w:webHidden/>
              </w:rPr>
            </w:r>
            <w:r>
              <w:rPr>
                <w:noProof/>
                <w:webHidden/>
              </w:rPr>
              <w:fldChar w:fldCharType="separate"/>
            </w:r>
            <w:r>
              <w:rPr>
                <w:noProof/>
                <w:webHidden/>
              </w:rPr>
              <w:t>142</w:t>
            </w:r>
            <w:r>
              <w:rPr>
                <w:noProof/>
                <w:webHidden/>
              </w:rPr>
              <w:fldChar w:fldCharType="end"/>
            </w:r>
          </w:hyperlink>
        </w:p>
        <w:p w14:paraId="7CCB565C" w14:textId="209A1C3B"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35" w:history="1">
            <w:r w:rsidRPr="00395356">
              <w:rPr>
                <w:rStyle w:val="af0"/>
                <w:noProof/>
              </w:rPr>
              <w:t>26</w:t>
            </w:r>
            <w:r w:rsidRPr="00395356">
              <w:rPr>
                <w:rStyle w:val="af0"/>
                <w:noProof/>
              </w:rPr>
              <w:t>农林牧渔行业</w:t>
            </w:r>
            <w:r w:rsidRPr="00395356">
              <w:rPr>
                <w:rStyle w:val="af0"/>
                <w:noProof/>
              </w:rPr>
              <w:t>-</w:t>
            </w:r>
            <w:r w:rsidRPr="00395356">
              <w:rPr>
                <w:rStyle w:val="af0"/>
                <w:noProof/>
              </w:rPr>
              <w:t>雏鹰农牧强制退市案</w:t>
            </w:r>
            <w:r>
              <w:rPr>
                <w:noProof/>
                <w:webHidden/>
              </w:rPr>
              <w:tab/>
            </w:r>
            <w:r>
              <w:rPr>
                <w:noProof/>
                <w:webHidden/>
              </w:rPr>
              <w:fldChar w:fldCharType="begin"/>
            </w:r>
            <w:r>
              <w:rPr>
                <w:noProof/>
                <w:webHidden/>
              </w:rPr>
              <w:instrText xml:space="preserve"> PAGEREF _Toc106121135 \h </w:instrText>
            </w:r>
            <w:r>
              <w:rPr>
                <w:noProof/>
                <w:webHidden/>
              </w:rPr>
            </w:r>
            <w:r>
              <w:rPr>
                <w:noProof/>
                <w:webHidden/>
              </w:rPr>
              <w:fldChar w:fldCharType="separate"/>
            </w:r>
            <w:r>
              <w:rPr>
                <w:noProof/>
                <w:webHidden/>
              </w:rPr>
              <w:t>148</w:t>
            </w:r>
            <w:r>
              <w:rPr>
                <w:noProof/>
                <w:webHidden/>
              </w:rPr>
              <w:fldChar w:fldCharType="end"/>
            </w:r>
          </w:hyperlink>
        </w:p>
        <w:p w14:paraId="1FBCF053" w14:textId="519A1E2E"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36" w:history="1">
            <w:r w:rsidRPr="00395356">
              <w:rPr>
                <w:rStyle w:val="af0"/>
                <w:noProof/>
              </w:rPr>
              <w:t>27</w:t>
            </w:r>
            <w:r w:rsidRPr="00395356">
              <w:rPr>
                <w:rStyle w:val="af0"/>
                <w:noProof/>
              </w:rPr>
              <w:t>农林牧渔行业</w:t>
            </w:r>
            <w:r w:rsidRPr="00395356">
              <w:rPr>
                <w:rStyle w:val="af0"/>
                <w:noProof/>
              </w:rPr>
              <w:t>-</w:t>
            </w:r>
            <w:r w:rsidRPr="00395356">
              <w:rPr>
                <w:rStyle w:val="af0"/>
                <w:noProof/>
              </w:rPr>
              <w:t>中水集团并购失败案</w:t>
            </w:r>
            <w:r>
              <w:rPr>
                <w:noProof/>
                <w:webHidden/>
              </w:rPr>
              <w:tab/>
            </w:r>
            <w:r>
              <w:rPr>
                <w:noProof/>
                <w:webHidden/>
              </w:rPr>
              <w:fldChar w:fldCharType="begin"/>
            </w:r>
            <w:r>
              <w:rPr>
                <w:noProof/>
                <w:webHidden/>
              </w:rPr>
              <w:instrText xml:space="preserve"> PAGEREF _Toc106121136 \h </w:instrText>
            </w:r>
            <w:r>
              <w:rPr>
                <w:noProof/>
                <w:webHidden/>
              </w:rPr>
            </w:r>
            <w:r>
              <w:rPr>
                <w:noProof/>
                <w:webHidden/>
              </w:rPr>
              <w:fldChar w:fldCharType="separate"/>
            </w:r>
            <w:r>
              <w:rPr>
                <w:noProof/>
                <w:webHidden/>
              </w:rPr>
              <w:t>153</w:t>
            </w:r>
            <w:r>
              <w:rPr>
                <w:noProof/>
                <w:webHidden/>
              </w:rPr>
              <w:fldChar w:fldCharType="end"/>
            </w:r>
          </w:hyperlink>
        </w:p>
        <w:p w14:paraId="2E5C5F05" w14:textId="08633CFD"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37" w:history="1">
            <w:r w:rsidRPr="00395356">
              <w:rPr>
                <w:rStyle w:val="af0"/>
                <w:noProof/>
              </w:rPr>
              <w:t>28</w:t>
            </w:r>
            <w:r w:rsidRPr="00395356">
              <w:rPr>
                <w:rStyle w:val="af0"/>
                <w:noProof/>
              </w:rPr>
              <w:t>农林牧渔行业</w:t>
            </w:r>
            <w:r w:rsidRPr="00395356">
              <w:rPr>
                <w:rStyle w:val="af0"/>
                <w:noProof/>
              </w:rPr>
              <w:t>-</w:t>
            </w:r>
            <w:r w:rsidRPr="00395356">
              <w:rPr>
                <w:rStyle w:val="af0"/>
                <w:noProof/>
              </w:rPr>
              <w:t>嘉汉林业财务造假案</w:t>
            </w:r>
            <w:r>
              <w:rPr>
                <w:noProof/>
                <w:webHidden/>
              </w:rPr>
              <w:tab/>
            </w:r>
            <w:r>
              <w:rPr>
                <w:noProof/>
                <w:webHidden/>
              </w:rPr>
              <w:fldChar w:fldCharType="begin"/>
            </w:r>
            <w:r>
              <w:rPr>
                <w:noProof/>
                <w:webHidden/>
              </w:rPr>
              <w:instrText xml:space="preserve"> PAGEREF _Toc106121137 \h </w:instrText>
            </w:r>
            <w:r>
              <w:rPr>
                <w:noProof/>
                <w:webHidden/>
              </w:rPr>
            </w:r>
            <w:r>
              <w:rPr>
                <w:noProof/>
                <w:webHidden/>
              </w:rPr>
              <w:fldChar w:fldCharType="separate"/>
            </w:r>
            <w:r>
              <w:rPr>
                <w:noProof/>
                <w:webHidden/>
              </w:rPr>
              <w:t>160</w:t>
            </w:r>
            <w:r>
              <w:rPr>
                <w:noProof/>
                <w:webHidden/>
              </w:rPr>
              <w:fldChar w:fldCharType="end"/>
            </w:r>
          </w:hyperlink>
        </w:p>
        <w:p w14:paraId="28B60581" w14:textId="6D9D3DCC"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38" w:history="1">
            <w:r w:rsidRPr="00395356">
              <w:rPr>
                <w:rStyle w:val="af0"/>
                <w:noProof/>
              </w:rPr>
              <w:t>29</w:t>
            </w:r>
            <w:r w:rsidRPr="00395356">
              <w:rPr>
                <w:rStyle w:val="af0"/>
                <w:noProof/>
              </w:rPr>
              <w:t>住宿餐饮类</w:t>
            </w:r>
            <w:r w:rsidRPr="00395356">
              <w:rPr>
                <w:rStyle w:val="af0"/>
                <w:noProof/>
              </w:rPr>
              <w:t>-</w:t>
            </w:r>
            <w:r w:rsidRPr="00395356">
              <w:rPr>
                <w:rStyle w:val="af0"/>
                <w:noProof/>
              </w:rPr>
              <w:t>瑞幸咖啡舞弊案</w:t>
            </w:r>
            <w:r>
              <w:rPr>
                <w:noProof/>
                <w:webHidden/>
              </w:rPr>
              <w:tab/>
            </w:r>
            <w:r>
              <w:rPr>
                <w:noProof/>
                <w:webHidden/>
              </w:rPr>
              <w:fldChar w:fldCharType="begin"/>
            </w:r>
            <w:r>
              <w:rPr>
                <w:noProof/>
                <w:webHidden/>
              </w:rPr>
              <w:instrText xml:space="preserve"> PAGEREF _Toc106121138 \h </w:instrText>
            </w:r>
            <w:r>
              <w:rPr>
                <w:noProof/>
                <w:webHidden/>
              </w:rPr>
            </w:r>
            <w:r>
              <w:rPr>
                <w:noProof/>
                <w:webHidden/>
              </w:rPr>
              <w:fldChar w:fldCharType="separate"/>
            </w:r>
            <w:r>
              <w:rPr>
                <w:noProof/>
                <w:webHidden/>
              </w:rPr>
              <w:t>164</w:t>
            </w:r>
            <w:r>
              <w:rPr>
                <w:noProof/>
                <w:webHidden/>
              </w:rPr>
              <w:fldChar w:fldCharType="end"/>
            </w:r>
          </w:hyperlink>
        </w:p>
        <w:p w14:paraId="69FDF2AA" w14:textId="1B461326"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39" w:history="1">
            <w:r w:rsidRPr="00395356">
              <w:rPr>
                <w:rStyle w:val="af0"/>
                <w:noProof/>
              </w:rPr>
              <w:t>30</w:t>
            </w:r>
            <w:r w:rsidRPr="00395356">
              <w:rPr>
                <w:rStyle w:val="af0"/>
                <w:noProof/>
              </w:rPr>
              <w:t>教育培训类</w:t>
            </w:r>
            <w:r w:rsidRPr="00395356">
              <w:rPr>
                <w:rStyle w:val="af0"/>
                <w:noProof/>
              </w:rPr>
              <w:t>-</w:t>
            </w:r>
            <w:r w:rsidRPr="00395356">
              <w:rPr>
                <w:rStyle w:val="af0"/>
                <w:noProof/>
              </w:rPr>
              <w:t>新东方财富披露案</w:t>
            </w:r>
            <w:r>
              <w:rPr>
                <w:noProof/>
                <w:webHidden/>
              </w:rPr>
              <w:tab/>
            </w:r>
            <w:r>
              <w:rPr>
                <w:noProof/>
                <w:webHidden/>
              </w:rPr>
              <w:fldChar w:fldCharType="begin"/>
            </w:r>
            <w:r>
              <w:rPr>
                <w:noProof/>
                <w:webHidden/>
              </w:rPr>
              <w:instrText xml:space="preserve"> PAGEREF _Toc106121139 \h </w:instrText>
            </w:r>
            <w:r>
              <w:rPr>
                <w:noProof/>
                <w:webHidden/>
              </w:rPr>
            </w:r>
            <w:r>
              <w:rPr>
                <w:noProof/>
                <w:webHidden/>
              </w:rPr>
              <w:fldChar w:fldCharType="separate"/>
            </w:r>
            <w:r>
              <w:rPr>
                <w:noProof/>
                <w:webHidden/>
              </w:rPr>
              <w:t>169</w:t>
            </w:r>
            <w:r>
              <w:rPr>
                <w:noProof/>
                <w:webHidden/>
              </w:rPr>
              <w:fldChar w:fldCharType="end"/>
            </w:r>
          </w:hyperlink>
        </w:p>
        <w:p w14:paraId="4E534491" w14:textId="201B8153" w:rsidR="00E90A4E" w:rsidRDefault="00E90A4E" w:rsidP="00E90A4E">
          <w:pPr>
            <w:pStyle w:val="TOC1"/>
            <w:tabs>
              <w:tab w:val="right" w:leader="dot" w:pos="8296"/>
            </w:tabs>
            <w:spacing w:line="300" w:lineRule="auto"/>
            <w:rPr>
              <w:rFonts w:asciiTheme="minorHAnsi" w:eastAsiaTheme="minorEastAsia" w:hAnsiTheme="minorHAnsi" w:cstheme="minorBidi"/>
              <w:noProof/>
            </w:rPr>
          </w:pPr>
          <w:hyperlink w:anchor="_Toc106121140" w:history="1">
            <w:r w:rsidRPr="00395356">
              <w:rPr>
                <w:rStyle w:val="af0"/>
                <w:noProof/>
              </w:rPr>
              <w:t xml:space="preserve">31-40 </w:t>
            </w:r>
            <w:r w:rsidRPr="00395356">
              <w:rPr>
                <w:rStyle w:val="af0"/>
                <w:noProof/>
              </w:rPr>
              <w:t>主要分析人：李</w:t>
            </w:r>
            <w:r w:rsidRPr="00395356">
              <w:rPr>
                <w:rStyle w:val="af0"/>
                <w:noProof/>
              </w:rPr>
              <w:t xml:space="preserve">  </w:t>
            </w:r>
            <w:r w:rsidRPr="00395356">
              <w:rPr>
                <w:rStyle w:val="af0"/>
                <w:noProof/>
              </w:rPr>
              <w:t>响</w:t>
            </w:r>
            <w:r>
              <w:rPr>
                <w:noProof/>
                <w:webHidden/>
              </w:rPr>
              <w:tab/>
            </w:r>
            <w:r>
              <w:rPr>
                <w:noProof/>
                <w:webHidden/>
              </w:rPr>
              <w:fldChar w:fldCharType="begin"/>
            </w:r>
            <w:r>
              <w:rPr>
                <w:noProof/>
                <w:webHidden/>
              </w:rPr>
              <w:instrText xml:space="preserve"> PAGEREF _Toc106121140 \h </w:instrText>
            </w:r>
            <w:r>
              <w:rPr>
                <w:noProof/>
                <w:webHidden/>
              </w:rPr>
            </w:r>
            <w:r>
              <w:rPr>
                <w:noProof/>
                <w:webHidden/>
              </w:rPr>
              <w:fldChar w:fldCharType="separate"/>
            </w:r>
            <w:r>
              <w:rPr>
                <w:noProof/>
                <w:webHidden/>
              </w:rPr>
              <w:t>173</w:t>
            </w:r>
            <w:r>
              <w:rPr>
                <w:noProof/>
                <w:webHidden/>
              </w:rPr>
              <w:fldChar w:fldCharType="end"/>
            </w:r>
          </w:hyperlink>
        </w:p>
        <w:p w14:paraId="6B7A3C39" w14:textId="65D7FB20"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41" w:history="1">
            <w:r w:rsidRPr="00395356">
              <w:rPr>
                <w:rStyle w:val="af0"/>
                <w:noProof/>
              </w:rPr>
              <w:t>31</w:t>
            </w:r>
            <w:r w:rsidRPr="00395356">
              <w:rPr>
                <w:rStyle w:val="af0"/>
                <w:noProof/>
              </w:rPr>
              <w:t>房地产行业</w:t>
            </w:r>
            <w:r w:rsidRPr="00395356">
              <w:rPr>
                <w:rStyle w:val="af0"/>
                <w:noProof/>
              </w:rPr>
              <w:t>-</w:t>
            </w:r>
            <w:r w:rsidRPr="00395356">
              <w:rPr>
                <w:rStyle w:val="af0"/>
                <w:noProof/>
              </w:rPr>
              <w:t>亚太实业房地产</w:t>
            </w:r>
            <w:r>
              <w:rPr>
                <w:noProof/>
                <w:webHidden/>
              </w:rPr>
              <w:tab/>
            </w:r>
            <w:r>
              <w:rPr>
                <w:noProof/>
                <w:webHidden/>
              </w:rPr>
              <w:fldChar w:fldCharType="begin"/>
            </w:r>
            <w:r>
              <w:rPr>
                <w:noProof/>
                <w:webHidden/>
              </w:rPr>
              <w:instrText xml:space="preserve"> PAGEREF _Toc106121141 \h </w:instrText>
            </w:r>
            <w:r>
              <w:rPr>
                <w:noProof/>
                <w:webHidden/>
              </w:rPr>
            </w:r>
            <w:r>
              <w:rPr>
                <w:noProof/>
                <w:webHidden/>
              </w:rPr>
              <w:fldChar w:fldCharType="separate"/>
            </w:r>
            <w:r>
              <w:rPr>
                <w:noProof/>
                <w:webHidden/>
              </w:rPr>
              <w:t>173</w:t>
            </w:r>
            <w:r>
              <w:rPr>
                <w:noProof/>
                <w:webHidden/>
              </w:rPr>
              <w:fldChar w:fldCharType="end"/>
            </w:r>
          </w:hyperlink>
        </w:p>
        <w:p w14:paraId="4B6556D6" w14:textId="5EEA8DE7"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42" w:history="1">
            <w:r w:rsidRPr="00395356">
              <w:rPr>
                <w:rStyle w:val="af0"/>
                <w:noProof/>
              </w:rPr>
              <w:t>32</w:t>
            </w:r>
            <w:r w:rsidRPr="00395356">
              <w:rPr>
                <w:rStyle w:val="af0"/>
                <w:noProof/>
              </w:rPr>
              <w:t>房地产行业</w:t>
            </w:r>
            <w:r w:rsidRPr="00395356">
              <w:rPr>
                <w:rStyle w:val="af0"/>
                <w:noProof/>
              </w:rPr>
              <w:t>-</w:t>
            </w:r>
            <w:r w:rsidRPr="00395356">
              <w:rPr>
                <w:rStyle w:val="af0"/>
                <w:noProof/>
              </w:rPr>
              <w:t>零七股份舞弊案</w:t>
            </w:r>
            <w:r>
              <w:rPr>
                <w:noProof/>
                <w:webHidden/>
              </w:rPr>
              <w:tab/>
            </w:r>
            <w:r>
              <w:rPr>
                <w:noProof/>
                <w:webHidden/>
              </w:rPr>
              <w:fldChar w:fldCharType="begin"/>
            </w:r>
            <w:r>
              <w:rPr>
                <w:noProof/>
                <w:webHidden/>
              </w:rPr>
              <w:instrText xml:space="preserve"> PAGEREF _Toc106121142 \h </w:instrText>
            </w:r>
            <w:r>
              <w:rPr>
                <w:noProof/>
                <w:webHidden/>
              </w:rPr>
            </w:r>
            <w:r>
              <w:rPr>
                <w:noProof/>
                <w:webHidden/>
              </w:rPr>
              <w:fldChar w:fldCharType="separate"/>
            </w:r>
            <w:r>
              <w:rPr>
                <w:noProof/>
                <w:webHidden/>
              </w:rPr>
              <w:t>177</w:t>
            </w:r>
            <w:r>
              <w:rPr>
                <w:noProof/>
                <w:webHidden/>
              </w:rPr>
              <w:fldChar w:fldCharType="end"/>
            </w:r>
          </w:hyperlink>
        </w:p>
        <w:p w14:paraId="09C11A99" w14:textId="296D10C9"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43" w:history="1">
            <w:r w:rsidRPr="00395356">
              <w:rPr>
                <w:rStyle w:val="af0"/>
                <w:noProof/>
              </w:rPr>
              <w:t>33</w:t>
            </w:r>
            <w:r w:rsidRPr="00395356">
              <w:rPr>
                <w:rStyle w:val="af0"/>
                <w:noProof/>
              </w:rPr>
              <w:t>商贸流通行业</w:t>
            </w:r>
            <w:r w:rsidRPr="00395356">
              <w:rPr>
                <w:rStyle w:val="af0"/>
                <w:noProof/>
              </w:rPr>
              <w:t>-</w:t>
            </w:r>
            <w:r w:rsidRPr="00395356">
              <w:rPr>
                <w:rStyle w:val="af0"/>
                <w:noProof/>
              </w:rPr>
              <w:t>新绿股份舞弊案</w:t>
            </w:r>
            <w:r>
              <w:rPr>
                <w:noProof/>
                <w:webHidden/>
              </w:rPr>
              <w:tab/>
            </w:r>
            <w:r>
              <w:rPr>
                <w:noProof/>
                <w:webHidden/>
              </w:rPr>
              <w:fldChar w:fldCharType="begin"/>
            </w:r>
            <w:r>
              <w:rPr>
                <w:noProof/>
                <w:webHidden/>
              </w:rPr>
              <w:instrText xml:space="preserve"> PAGEREF _Toc106121143 \h </w:instrText>
            </w:r>
            <w:r>
              <w:rPr>
                <w:noProof/>
                <w:webHidden/>
              </w:rPr>
            </w:r>
            <w:r>
              <w:rPr>
                <w:noProof/>
                <w:webHidden/>
              </w:rPr>
              <w:fldChar w:fldCharType="separate"/>
            </w:r>
            <w:r>
              <w:rPr>
                <w:noProof/>
                <w:webHidden/>
              </w:rPr>
              <w:t>180</w:t>
            </w:r>
            <w:r>
              <w:rPr>
                <w:noProof/>
                <w:webHidden/>
              </w:rPr>
              <w:fldChar w:fldCharType="end"/>
            </w:r>
          </w:hyperlink>
        </w:p>
        <w:p w14:paraId="502624AA" w14:textId="262DFD31"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44" w:history="1">
            <w:r w:rsidRPr="00395356">
              <w:rPr>
                <w:rStyle w:val="af0"/>
                <w:noProof/>
              </w:rPr>
              <w:t>34</w:t>
            </w:r>
            <w:r w:rsidRPr="00395356">
              <w:rPr>
                <w:rStyle w:val="af0"/>
                <w:noProof/>
              </w:rPr>
              <w:t>商贸流通行业</w:t>
            </w:r>
            <w:r w:rsidRPr="00395356">
              <w:rPr>
                <w:rStyle w:val="af0"/>
                <w:noProof/>
              </w:rPr>
              <w:t>-</w:t>
            </w:r>
            <w:r w:rsidRPr="00395356">
              <w:rPr>
                <w:rStyle w:val="af0"/>
                <w:noProof/>
              </w:rPr>
              <w:t>振隆特产虚假记载分析</w:t>
            </w:r>
            <w:r>
              <w:rPr>
                <w:noProof/>
                <w:webHidden/>
              </w:rPr>
              <w:tab/>
            </w:r>
            <w:r>
              <w:rPr>
                <w:noProof/>
                <w:webHidden/>
              </w:rPr>
              <w:fldChar w:fldCharType="begin"/>
            </w:r>
            <w:r>
              <w:rPr>
                <w:noProof/>
                <w:webHidden/>
              </w:rPr>
              <w:instrText xml:space="preserve"> PAGEREF _Toc106121144 \h </w:instrText>
            </w:r>
            <w:r>
              <w:rPr>
                <w:noProof/>
                <w:webHidden/>
              </w:rPr>
            </w:r>
            <w:r>
              <w:rPr>
                <w:noProof/>
                <w:webHidden/>
              </w:rPr>
              <w:fldChar w:fldCharType="separate"/>
            </w:r>
            <w:r>
              <w:rPr>
                <w:noProof/>
                <w:webHidden/>
              </w:rPr>
              <w:t>184</w:t>
            </w:r>
            <w:r>
              <w:rPr>
                <w:noProof/>
                <w:webHidden/>
              </w:rPr>
              <w:fldChar w:fldCharType="end"/>
            </w:r>
          </w:hyperlink>
        </w:p>
        <w:p w14:paraId="625979BA" w14:textId="101CA3E7"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45" w:history="1">
            <w:r w:rsidRPr="00395356">
              <w:rPr>
                <w:rStyle w:val="af0"/>
                <w:noProof/>
              </w:rPr>
              <w:t>35</w:t>
            </w:r>
            <w:r w:rsidRPr="00395356">
              <w:rPr>
                <w:rStyle w:val="af0"/>
                <w:noProof/>
              </w:rPr>
              <w:t>商贸流通行业</w:t>
            </w:r>
            <w:r w:rsidRPr="00395356">
              <w:rPr>
                <w:rStyle w:val="af0"/>
                <w:noProof/>
              </w:rPr>
              <w:t>-</w:t>
            </w:r>
            <w:r w:rsidRPr="00395356">
              <w:rPr>
                <w:rStyle w:val="af0"/>
                <w:noProof/>
              </w:rPr>
              <w:t>勤上光电</w:t>
            </w:r>
            <w:r w:rsidRPr="00395356">
              <w:rPr>
                <w:rStyle w:val="af0"/>
                <w:noProof/>
              </w:rPr>
              <w:t>IPO</w:t>
            </w:r>
            <w:r w:rsidRPr="00395356">
              <w:rPr>
                <w:rStyle w:val="af0"/>
                <w:noProof/>
              </w:rPr>
              <w:t>造假</w:t>
            </w:r>
            <w:r>
              <w:rPr>
                <w:noProof/>
                <w:webHidden/>
              </w:rPr>
              <w:tab/>
            </w:r>
            <w:r>
              <w:rPr>
                <w:noProof/>
                <w:webHidden/>
              </w:rPr>
              <w:fldChar w:fldCharType="begin"/>
            </w:r>
            <w:r>
              <w:rPr>
                <w:noProof/>
                <w:webHidden/>
              </w:rPr>
              <w:instrText xml:space="preserve"> PAGEREF _Toc106121145 \h </w:instrText>
            </w:r>
            <w:r>
              <w:rPr>
                <w:noProof/>
                <w:webHidden/>
              </w:rPr>
            </w:r>
            <w:r>
              <w:rPr>
                <w:noProof/>
                <w:webHidden/>
              </w:rPr>
              <w:fldChar w:fldCharType="separate"/>
            </w:r>
            <w:r>
              <w:rPr>
                <w:noProof/>
                <w:webHidden/>
              </w:rPr>
              <w:t>187</w:t>
            </w:r>
            <w:r>
              <w:rPr>
                <w:noProof/>
                <w:webHidden/>
              </w:rPr>
              <w:fldChar w:fldCharType="end"/>
            </w:r>
          </w:hyperlink>
        </w:p>
        <w:p w14:paraId="1D9FCAF6" w14:textId="7E84D3C5"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46" w:history="1">
            <w:r w:rsidRPr="00395356">
              <w:rPr>
                <w:rStyle w:val="af0"/>
                <w:noProof/>
              </w:rPr>
              <w:t>36</w:t>
            </w:r>
            <w:r w:rsidRPr="00395356">
              <w:rPr>
                <w:rStyle w:val="af0"/>
                <w:noProof/>
              </w:rPr>
              <w:t>商贸流通行业</w:t>
            </w:r>
            <w:r w:rsidRPr="00395356">
              <w:rPr>
                <w:rStyle w:val="af0"/>
                <w:noProof/>
              </w:rPr>
              <w:t>-</w:t>
            </w:r>
            <w:r w:rsidRPr="00395356">
              <w:rPr>
                <w:rStyle w:val="af0"/>
                <w:noProof/>
              </w:rPr>
              <w:t>新大地</w:t>
            </w:r>
            <w:r w:rsidRPr="00395356">
              <w:rPr>
                <w:rStyle w:val="af0"/>
                <w:noProof/>
              </w:rPr>
              <w:t>IPO</w:t>
            </w:r>
            <w:r w:rsidRPr="00395356">
              <w:rPr>
                <w:rStyle w:val="af0"/>
                <w:noProof/>
              </w:rPr>
              <w:t>关联交易舞弊</w:t>
            </w:r>
            <w:r>
              <w:rPr>
                <w:noProof/>
                <w:webHidden/>
              </w:rPr>
              <w:tab/>
            </w:r>
            <w:r>
              <w:rPr>
                <w:noProof/>
                <w:webHidden/>
              </w:rPr>
              <w:fldChar w:fldCharType="begin"/>
            </w:r>
            <w:r>
              <w:rPr>
                <w:noProof/>
                <w:webHidden/>
              </w:rPr>
              <w:instrText xml:space="preserve"> PAGEREF _Toc106121146 \h </w:instrText>
            </w:r>
            <w:r>
              <w:rPr>
                <w:noProof/>
                <w:webHidden/>
              </w:rPr>
            </w:r>
            <w:r>
              <w:rPr>
                <w:noProof/>
                <w:webHidden/>
              </w:rPr>
              <w:fldChar w:fldCharType="separate"/>
            </w:r>
            <w:r>
              <w:rPr>
                <w:noProof/>
                <w:webHidden/>
              </w:rPr>
              <w:t>191</w:t>
            </w:r>
            <w:r>
              <w:rPr>
                <w:noProof/>
                <w:webHidden/>
              </w:rPr>
              <w:fldChar w:fldCharType="end"/>
            </w:r>
          </w:hyperlink>
        </w:p>
        <w:p w14:paraId="1639F28C" w14:textId="0C32312C"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47" w:history="1">
            <w:r w:rsidRPr="00395356">
              <w:rPr>
                <w:rStyle w:val="af0"/>
                <w:noProof/>
              </w:rPr>
              <w:t>37</w:t>
            </w:r>
            <w:r w:rsidRPr="00395356">
              <w:rPr>
                <w:rStyle w:val="af0"/>
                <w:noProof/>
              </w:rPr>
              <w:t>商贸流通行业</w:t>
            </w:r>
            <w:r w:rsidRPr="00395356">
              <w:rPr>
                <w:rStyle w:val="af0"/>
                <w:noProof/>
              </w:rPr>
              <w:t>-</w:t>
            </w:r>
            <w:r w:rsidRPr="00395356">
              <w:rPr>
                <w:rStyle w:val="af0"/>
                <w:noProof/>
              </w:rPr>
              <w:t>连城兰花虚增收入</w:t>
            </w:r>
            <w:r>
              <w:rPr>
                <w:noProof/>
                <w:webHidden/>
              </w:rPr>
              <w:tab/>
            </w:r>
            <w:r>
              <w:rPr>
                <w:noProof/>
                <w:webHidden/>
              </w:rPr>
              <w:fldChar w:fldCharType="begin"/>
            </w:r>
            <w:r>
              <w:rPr>
                <w:noProof/>
                <w:webHidden/>
              </w:rPr>
              <w:instrText xml:space="preserve"> PAGEREF _Toc106121147 \h </w:instrText>
            </w:r>
            <w:r>
              <w:rPr>
                <w:noProof/>
                <w:webHidden/>
              </w:rPr>
            </w:r>
            <w:r>
              <w:rPr>
                <w:noProof/>
                <w:webHidden/>
              </w:rPr>
              <w:fldChar w:fldCharType="separate"/>
            </w:r>
            <w:r>
              <w:rPr>
                <w:noProof/>
                <w:webHidden/>
              </w:rPr>
              <w:t>195</w:t>
            </w:r>
            <w:r>
              <w:rPr>
                <w:noProof/>
                <w:webHidden/>
              </w:rPr>
              <w:fldChar w:fldCharType="end"/>
            </w:r>
          </w:hyperlink>
        </w:p>
        <w:p w14:paraId="481A9AA8" w14:textId="7D4253BE"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48" w:history="1">
            <w:r w:rsidRPr="00395356">
              <w:rPr>
                <w:rStyle w:val="af0"/>
                <w:noProof/>
              </w:rPr>
              <w:t>38</w:t>
            </w:r>
            <w:r w:rsidRPr="00395356">
              <w:rPr>
                <w:rStyle w:val="af0"/>
                <w:noProof/>
              </w:rPr>
              <w:t>商贸流通行业</w:t>
            </w:r>
            <w:r w:rsidRPr="00395356">
              <w:rPr>
                <w:rStyle w:val="af0"/>
                <w:noProof/>
              </w:rPr>
              <w:t>-</w:t>
            </w:r>
            <w:r w:rsidRPr="00395356">
              <w:rPr>
                <w:rStyle w:val="af0"/>
                <w:noProof/>
              </w:rPr>
              <w:t>百特科技舞弊案</w:t>
            </w:r>
            <w:r>
              <w:rPr>
                <w:noProof/>
                <w:webHidden/>
              </w:rPr>
              <w:tab/>
            </w:r>
            <w:r>
              <w:rPr>
                <w:noProof/>
                <w:webHidden/>
              </w:rPr>
              <w:fldChar w:fldCharType="begin"/>
            </w:r>
            <w:r>
              <w:rPr>
                <w:noProof/>
                <w:webHidden/>
              </w:rPr>
              <w:instrText xml:space="preserve"> PAGEREF _Toc106121148 \h </w:instrText>
            </w:r>
            <w:r>
              <w:rPr>
                <w:noProof/>
                <w:webHidden/>
              </w:rPr>
            </w:r>
            <w:r>
              <w:rPr>
                <w:noProof/>
                <w:webHidden/>
              </w:rPr>
              <w:fldChar w:fldCharType="separate"/>
            </w:r>
            <w:r>
              <w:rPr>
                <w:noProof/>
                <w:webHidden/>
              </w:rPr>
              <w:t>197</w:t>
            </w:r>
            <w:r>
              <w:rPr>
                <w:noProof/>
                <w:webHidden/>
              </w:rPr>
              <w:fldChar w:fldCharType="end"/>
            </w:r>
          </w:hyperlink>
        </w:p>
        <w:p w14:paraId="3FAC08E8" w14:textId="1980C8B1"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49" w:history="1">
            <w:r w:rsidRPr="00395356">
              <w:rPr>
                <w:rStyle w:val="af0"/>
                <w:noProof/>
              </w:rPr>
              <w:t>39</w:t>
            </w:r>
            <w:r w:rsidRPr="00395356">
              <w:rPr>
                <w:rStyle w:val="af0"/>
                <w:noProof/>
              </w:rPr>
              <w:t>商贸流通行业</w:t>
            </w:r>
            <w:r w:rsidRPr="00395356">
              <w:rPr>
                <w:rStyle w:val="af0"/>
                <w:noProof/>
              </w:rPr>
              <w:t>-</w:t>
            </w:r>
            <w:r w:rsidRPr="00395356">
              <w:rPr>
                <w:rStyle w:val="af0"/>
                <w:noProof/>
              </w:rPr>
              <w:t>东方金钰舞弊案</w:t>
            </w:r>
            <w:r>
              <w:rPr>
                <w:noProof/>
                <w:webHidden/>
              </w:rPr>
              <w:tab/>
            </w:r>
            <w:r>
              <w:rPr>
                <w:noProof/>
                <w:webHidden/>
              </w:rPr>
              <w:fldChar w:fldCharType="begin"/>
            </w:r>
            <w:r>
              <w:rPr>
                <w:noProof/>
                <w:webHidden/>
              </w:rPr>
              <w:instrText xml:space="preserve"> PAGEREF _Toc106121149 \h </w:instrText>
            </w:r>
            <w:r>
              <w:rPr>
                <w:noProof/>
                <w:webHidden/>
              </w:rPr>
            </w:r>
            <w:r>
              <w:rPr>
                <w:noProof/>
                <w:webHidden/>
              </w:rPr>
              <w:fldChar w:fldCharType="separate"/>
            </w:r>
            <w:r>
              <w:rPr>
                <w:noProof/>
                <w:webHidden/>
              </w:rPr>
              <w:t>200</w:t>
            </w:r>
            <w:r>
              <w:rPr>
                <w:noProof/>
                <w:webHidden/>
              </w:rPr>
              <w:fldChar w:fldCharType="end"/>
            </w:r>
          </w:hyperlink>
        </w:p>
        <w:p w14:paraId="45DE7902" w14:textId="4E3825C5"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50" w:history="1">
            <w:r w:rsidRPr="00395356">
              <w:rPr>
                <w:rStyle w:val="af0"/>
                <w:noProof/>
              </w:rPr>
              <w:t>40</w:t>
            </w:r>
            <w:r w:rsidRPr="00395356">
              <w:rPr>
                <w:rStyle w:val="af0"/>
                <w:noProof/>
              </w:rPr>
              <w:t>制造业</w:t>
            </w:r>
            <w:r w:rsidRPr="00395356">
              <w:rPr>
                <w:rStyle w:val="af0"/>
                <w:noProof/>
              </w:rPr>
              <w:t>-</w:t>
            </w:r>
            <w:r w:rsidRPr="00395356">
              <w:rPr>
                <w:rStyle w:val="af0"/>
                <w:noProof/>
              </w:rPr>
              <w:t>圣莱达舞弊案</w:t>
            </w:r>
            <w:r>
              <w:rPr>
                <w:noProof/>
                <w:webHidden/>
              </w:rPr>
              <w:tab/>
            </w:r>
            <w:r>
              <w:rPr>
                <w:noProof/>
                <w:webHidden/>
              </w:rPr>
              <w:fldChar w:fldCharType="begin"/>
            </w:r>
            <w:r>
              <w:rPr>
                <w:noProof/>
                <w:webHidden/>
              </w:rPr>
              <w:instrText xml:space="preserve"> PAGEREF _Toc106121150 \h </w:instrText>
            </w:r>
            <w:r>
              <w:rPr>
                <w:noProof/>
                <w:webHidden/>
              </w:rPr>
            </w:r>
            <w:r>
              <w:rPr>
                <w:noProof/>
                <w:webHidden/>
              </w:rPr>
              <w:fldChar w:fldCharType="separate"/>
            </w:r>
            <w:r>
              <w:rPr>
                <w:noProof/>
                <w:webHidden/>
              </w:rPr>
              <w:t>203</w:t>
            </w:r>
            <w:r>
              <w:rPr>
                <w:noProof/>
                <w:webHidden/>
              </w:rPr>
              <w:fldChar w:fldCharType="end"/>
            </w:r>
          </w:hyperlink>
        </w:p>
        <w:p w14:paraId="02D51B92" w14:textId="3FC0038E"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51" w:history="1">
            <w:r w:rsidRPr="00395356">
              <w:rPr>
                <w:rStyle w:val="af0"/>
                <w:noProof/>
              </w:rPr>
              <w:t>41</w:t>
            </w:r>
            <w:r w:rsidRPr="00395356">
              <w:rPr>
                <w:rStyle w:val="af0"/>
                <w:noProof/>
              </w:rPr>
              <w:t>采矿业</w:t>
            </w:r>
            <w:r w:rsidRPr="00395356">
              <w:rPr>
                <w:rStyle w:val="af0"/>
                <w:noProof/>
              </w:rPr>
              <w:t>-</w:t>
            </w:r>
            <w:r w:rsidRPr="00395356">
              <w:rPr>
                <w:rStyle w:val="af0"/>
                <w:noProof/>
              </w:rPr>
              <w:t>华泽钴镍关联交易舞弊</w:t>
            </w:r>
            <w:r>
              <w:rPr>
                <w:noProof/>
                <w:webHidden/>
              </w:rPr>
              <w:tab/>
            </w:r>
            <w:r>
              <w:rPr>
                <w:noProof/>
                <w:webHidden/>
              </w:rPr>
              <w:fldChar w:fldCharType="begin"/>
            </w:r>
            <w:r>
              <w:rPr>
                <w:noProof/>
                <w:webHidden/>
              </w:rPr>
              <w:instrText xml:space="preserve"> PAGEREF _Toc106121151 \h </w:instrText>
            </w:r>
            <w:r>
              <w:rPr>
                <w:noProof/>
                <w:webHidden/>
              </w:rPr>
            </w:r>
            <w:r>
              <w:rPr>
                <w:noProof/>
                <w:webHidden/>
              </w:rPr>
              <w:fldChar w:fldCharType="separate"/>
            </w:r>
            <w:r>
              <w:rPr>
                <w:noProof/>
                <w:webHidden/>
              </w:rPr>
              <w:t>206</w:t>
            </w:r>
            <w:r>
              <w:rPr>
                <w:noProof/>
                <w:webHidden/>
              </w:rPr>
              <w:fldChar w:fldCharType="end"/>
            </w:r>
          </w:hyperlink>
        </w:p>
        <w:p w14:paraId="448F5B59" w14:textId="569EB018" w:rsidR="00E90A4E" w:rsidRDefault="00E90A4E" w:rsidP="00E90A4E">
          <w:pPr>
            <w:pStyle w:val="TOC1"/>
            <w:tabs>
              <w:tab w:val="right" w:leader="dot" w:pos="8296"/>
            </w:tabs>
            <w:spacing w:line="300" w:lineRule="auto"/>
            <w:rPr>
              <w:rFonts w:asciiTheme="minorHAnsi" w:eastAsiaTheme="minorEastAsia" w:hAnsiTheme="minorHAnsi" w:cstheme="minorBidi"/>
              <w:noProof/>
            </w:rPr>
          </w:pPr>
          <w:hyperlink w:anchor="_Toc106121152" w:history="1">
            <w:r w:rsidRPr="00395356">
              <w:rPr>
                <w:rStyle w:val="af0"/>
                <w:noProof/>
              </w:rPr>
              <w:t xml:space="preserve">42-51 </w:t>
            </w:r>
            <w:r w:rsidRPr="00395356">
              <w:rPr>
                <w:rStyle w:val="af0"/>
                <w:noProof/>
              </w:rPr>
              <w:t>主要分析人：吴雨泽</w:t>
            </w:r>
            <w:r>
              <w:rPr>
                <w:noProof/>
                <w:webHidden/>
              </w:rPr>
              <w:tab/>
            </w:r>
            <w:r>
              <w:rPr>
                <w:noProof/>
                <w:webHidden/>
              </w:rPr>
              <w:fldChar w:fldCharType="begin"/>
            </w:r>
            <w:r>
              <w:rPr>
                <w:noProof/>
                <w:webHidden/>
              </w:rPr>
              <w:instrText xml:space="preserve"> PAGEREF _Toc106121152 \h </w:instrText>
            </w:r>
            <w:r>
              <w:rPr>
                <w:noProof/>
                <w:webHidden/>
              </w:rPr>
            </w:r>
            <w:r>
              <w:rPr>
                <w:noProof/>
                <w:webHidden/>
              </w:rPr>
              <w:fldChar w:fldCharType="separate"/>
            </w:r>
            <w:r>
              <w:rPr>
                <w:noProof/>
                <w:webHidden/>
              </w:rPr>
              <w:t>209</w:t>
            </w:r>
            <w:r>
              <w:rPr>
                <w:noProof/>
                <w:webHidden/>
              </w:rPr>
              <w:fldChar w:fldCharType="end"/>
            </w:r>
          </w:hyperlink>
        </w:p>
        <w:p w14:paraId="4AB03EB9" w14:textId="46D994F9"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53" w:history="1">
            <w:r w:rsidRPr="00395356">
              <w:rPr>
                <w:rStyle w:val="af0"/>
                <w:noProof/>
              </w:rPr>
              <w:t>42</w:t>
            </w:r>
            <w:r w:rsidRPr="00395356">
              <w:rPr>
                <w:rStyle w:val="af0"/>
                <w:noProof/>
              </w:rPr>
              <w:t>医药卫生行业</w:t>
            </w:r>
            <w:r w:rsidRPr="00395356">
              <w:rPr>
                <w:rStyle w:val="af0"/>
                <w:noProof/>
              </w:rPr>
              <w:t>-</w:t>
            </w:r>
            <w:r w:rsidRPr="00395356">
              <w:rPr>
                <w:rStyle w:val="af0"/>
                <w:noProof/>
              </w:rPr>
              <w:t>湖南千山制药造假案</w:t>
            </w:r>
            <w:r>
              <w:rPr>
                <w:noProof/>
                <w:webHidden/>
              </w:rPr>
              <w:tab/>
            </w:r>
            <w:r>
              <w:rPr>
                <w:noProof/>
                <w:webHidden/>
              </w:rPr>
              <w:fldChar w:fldCharType="begin"/>
            </w:r>
            <w:r>
              <w:rPr>
                <w:noProof/>
                <w:webHidden/>
              </w:rPr>
              <w:instrText xml:space="preserve"> PAGEREF _Toc106121153 \h </w:instrText>
            </w:r>
            <w:r>
              <w:rPr>
                <w:noProof/>
                <w:webHidden/>
              </w:rPr>
            </w:r>
            <w:r>
              <w:rPr>
                <w:noProof/>
                <w:webHidden/>
              </w:rPr>
              <w:fldChar w:fldCharType="separate"/>
            </w:r>
            <w:r>
              <w:rPr>
                <w:noProof/>
                <w:webHidden/>
              </w:rPr>
              <w:t>209</w:t>
            </w:r>
            <w:r>
              <w:rPr>
                <w:noProof/>
                <w:webHidden/>
              </w:rPr>
              <w:fldChar w:fldCharType="end"/>
            </w:r>
          </w:hyperlink>
        </w:p>
        <w:p w14:paraId="6663246F" w14:textId="5363E467"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54" w:history="1">
            <w:r w:rsidRPr="00395356">
              <w:rPr>
                <w:rStyle w:val="af0"/>
                <w:noProof/>
              </w:rPr>
              <w:t>43</w:t>
            </w:r>
            <w:r w:rsidRPr="00395356">
              <w:rPr>
                <w:rStyle w:val="af0"/>
                <w:noProof/>
              </w:rPr>
              <w:t>医药卫生行业</w:t>
            </w:r>
            <w:r w:rsidRPr="00395356">
              <w:rPr>
                <w:rStyle w:val="af0"/>
                <w:noProof/>
              </w:rPr>
              <w:t>-</w:t>
            </w:r>
            <w:r w:rsidRPr="00395356">
              <w:rPr>
                <w:rStyle w:val="af0"/>
                <w:noProof/>
              </w:rPr>
              <w:t>康美药业舞弊案</w:t>
            </w:r>
            <w:r>
              <w:rPr>
                <w:noProof/>
                <w:webHidden/>
              </w:rPr>
              <w:tab/>
            </w:r>
            <w:r>
              <w:rPr>
                <w:noProof/>
                <w:webHidden/>
              </w:rPr>
              <w:fldChar w:fldCharType="begin"/>
            </w:r>
            <w:r>
              <w:rPr>
                <w:noProof/>
                <w:webHidden/>
              </w:rPr>
              <w:instrText xml:space="preserve"> PAGEREF _Toc106121154 \h </w:instrText>
            </w:r>
            <w:r>
              <w:rPr>
                <w:noProof/>
                <w:webHidden/>
              </w:rPr>
            </w:r>
            <w:r>
              <w:rPr>
                <w:noProof/>
                <w:webHidden/>
              </w:rPr>
              <w:fldChar w:fldCharType="separate"/>
            </w:r>
            <w:r>
              <w:rPr>
                <w:noProof/>
                <w:webHidden/>
              </w:rPr>
              <w:t>212</w:t>
            </w:r>
            <w:r>
              <w:rPr>
                <w:noProof/>
                <w:webHidden/>
              </w:rPr>
              <w:fldChar w:fldCharType="end"/>
            </w:r>
          </w:hyperlink>
        </w:p>
        <w:p w14:paraId="04799F61" w14:textId="303DD238"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55" w:history="1">
            <w:r w:rsidRPr="00395356">
              <w:rPr>
                <w:rStyle w:val="af0"/>
                <w:noProof/>
              </w:rPr>
              <w:t>44</w:t>
            </w:r>
            <w:r w:rsidRPr="00395356">
              <w:rPr>
                <w:rStyle w:val="af0"/>
                <w:noProof/>
              </w:rPr>
              <w:t>医药卫生行业</w:t>
            </w:r>
            <w:r w:rsidRPr="00395356">
              <w:rPr>
                <w:rStyle w:val="af0"/>
                <w:noProof/>
              </w:rPr>
              <w:t>-</w:t>
            </w:r>
            <w:r w:rsidRPr="00395356">
              <w:rPr>
                <w:rStyle w:val="af0"/>
                <w:noProof/>
              </w:rPr>
              <w:t>紫鑫药业舞弊案</w:t>
            </w:r>
            <w:r>
              <w:rPr>
                <w:noProof/>
                <w:webHidden/>
              </w:rPr>
              <w:tab/>
            </w:r>
            <w:r>
              <w:rPr>
                <w:noProof/>
                <w:webHidden/>
              </w:rPr>
              <w:fldChar w:fldCharType="begin"/>
            </w:r>
            <w:r>
              <w:rPr>
                <w:noProof/>
                <w:webHidden/>
              </w:rPr>
              <w:instrText xml:space="preserve"> PAGEREF _Toc106121155 \h </w:instrText>
            </w:r>
            <w:r>
              <w:rPr>
                <w:noProof/>
                <w:webHidden/>
              </w:rPr>
            </w:r>
            <w:r>
              <w:rPr>
                <w:noProof/>
                <w:webHidden/>
              </w:rPr>
              <w:fldChar w:fldCharType="separate"/>
            </w:r>
            <w:r>
              <w:rPr>
                <w:noProof/>
                <w:webHidden/>
              </w:rPr>
              <w:t>215</w:t>
            </w:r>
            <w:r>
              <w:rPr>
                <w:noProof/>
                <w:webHidden/>
              </w:rPr>
              <w:fldChar w:fldCharType="end"/>
            </w:r>
          </w:hyperlink>
        </w:p>
        <w:p w14:paraId="48E3F2AD" w14:textId="7A706DD1"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56" w:history="1">
            <w:r w:rsidRPr="00395356">
              <w:rPr>
                <w:rStyle w:val="af0"/>
                <w:noProof/>
              </w:rPr>
              <w:t>45</w:t>
            </w:r>
            <w:r w:rsidRPr="00395356">
              <w:rPr>
                <w:rStyle w:val="af0"/>
                <w:noProof/>
              </w:rPr>
              <w:t>医药卫生行业</w:t>
            </w:r>
            <w:r w:rsidRPr="00395356">
              <w:rPr>
                <w:rStyle w:val="af0"/>
                <w:noProof/>
              </w:rPr>
              <w:t>-</w:t>
            </w:r>
            <w:r w:rsidRPr="00395356">
              <w:rPr>
                <w:rStyle w:val="af0"/>
                <w:noProof/>
              </w:rPr>
              <w:t>武汉国药科技舞弊案</w:t>
            </w:r>
            <w:r>
              <w:rPr>
                <w:noProof/>
                <w:webHidden/>
              </w:rPr>
              <w:tab/>
            </w:r>
            <w:r>
              <w:rPr>
                <w:noProof/>
                <w:webHidden/>
              </w:rPr>
              <w:fldChar w:fldCharType="begin"/>
            </w:r>
            <w:r>
              <w:rPr>
                <w:noProof/>
                <w:webHidden/>
              </w:rPr>
              <w:instrText xml:space="preserve"> PAGEREF _Toc106121156 \h </w:instrText>
            </w:r>
            <w:r>
              <w:rPr>
                <w:noProof/>
                <w:webHidden/>
              </w:rPr>
            </w:r>
            <w:r>
              <w:rPr>
                <w:noProof/>
                <w:webHidden/>
              </w:rPr>
              <w:fldChar w:fldCharType="separate"/>
            </w:r>
            <w:r>
              <w:rPr>
                <w:noProof/>
                <w:webHidden/>
              </w:rPr>
              <w:t>220</w:t>
            </w:r>
            <w:r>
              <w:rPr>
                <w:noProof/>
                <w:webHidden/>
              </w:rPr>
              <w:fldChar w:fldCharType="end"/>
            </w:r>
          </w:hyperlink>
        </w:p>
        <w:p w14:paraId="6BE1B7A7" w14:textId="62E9A80E"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57" w:history="1">
            <w:r w:rsidRPr="00395356">
              <w:rPr>
                <w:rStyle w:val="af0"/>
                <w:noProof/>
              </w:rPr>
              <w:t>46</w:t>
            </w:r>
            <w:r w:rsidRPr="00395356">
              <w:rPr>
                <w:rStyle w:val="af0"/>
                <w:noProof/>
              </w:rPr>
              <w:t>医药卫生行业</w:t>
            </w:r>
            <w:r w:rsidRPr="00395356">
              <w:rPr>
                <w:rStyle w:val="af0"/>
                <w:noProof/>
              </w:rPr>
              <w:t>-</w:t>
            </w:r>
            <w:r w:rsidRPr="00395356">
              <w:rPr>
                <w:rStyle w:val="af0"/>
                <w:noProof/>
              </w:rPr>
              <w:t>尔康制药舞弊案</w:t>
            </w:r>
            <w:r>
              <w:rPr>
                <w:noProof/>
                <w:webHidden/>
              </w:rPr>
              <w:tab/>
            </w:r>
            <w:r>
              <w:rPr>
                <w:noProof/>
                <w:webHidden/>
              </w:rPr>
              <w:fldChar w:fldCharType="begin"/>
            </w:r>
            <w:r>
              <w:rPr>
                <w:noProof/>
                <w:webHidden/>
              </w:rPr>
              <w:instrText xml:space="preserve"> PAGEREF _Toc106121157 \h </w:instrText>
            </w:r>
            <w:r>
              <w:rPr>
                <w:noProof/>
                <w:webHidden/>
              </w:rPr>
            </w:r>
            <w:r>
              <w:rPr>
                <w:noProof/>
                <w:webHidden/>
              </w:rPr>
              <w:fldChar w:fldCharType="separate"/>
            </w:r>
            <w:r>
              <w:rPr>
                <w:noProof/>
                <w:webHidden/>
              </w:rPr>
              <w:t>223</w:t>
            </w:r>
            <w:r>
              <w:rPr>
                <w:noProof/>
                <w:webHidden/>
              </w:rPr>
              <w:fldChar w:fldCharType="end"/>
            </w:r>
          </w:hyperlink>
        </w:p>
        <w:p w14:paraId="4D4F7595" w14:textId="69422476"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58" w:history="1">
            <w:r w:rsidRPr="00395356">
              <w:rPr>
                <w:rStyle w:val="af0"/>
                <w:noProof/>
              </w:rPr>
              <w:t>47</w:t>
            </w:r>
            <w:r w:rsidRPr="00395356">
              <w:rPr>
                <w:rStyle w:val="af0"/>
                <w:noProof/>
              </w:rPr>
              <w:t>医药卫生行业</w:t>
            </w:r>
            <w:r w:rsidRPr="00395356">
              <w:rPr>
                <w:rStyle w:val="af0"/>
                <w:noProof/>
              </w:rPr>
              <w:t>-</w:t>
            </w:r>
            <w:r w:rsidRPr="00395356">
              <w:rPr>
                <w:rStyle w:val="af0"/>
                <w:noProof/>
              </w:rPr>
              <w:t>长生生物科技舞弊案</w:t>
            </w:r>
            <w:r>
              <w:rPr>
                <w:noProof/>
                <w:webHidden/>
              </w:rPr>
              <w:tab/>
            </w:r>
            <w:r>
              <w:rPr>
                <w:noProof/>
                <w:webHidden/>
              </w:rPr>
              <w:fldChar w:fldCharType="begin"/>
            </w:r>
            <w:r>
              <w:rPr>
                <w:noProof/>
                <w:webHidden/>
              </w:rPr>
              <w:instrText xml:space="preserve"> PAGEREF _Toc106121158 \h </w:instrText>
            </w:r>
            <w:r>
              <w:rPr>
                <w:noProof/>
                <w:webHidden/>
              </w:rPr>
            </w:r>
            <w:r>
              <w:rPr>
                <w:noProof/>
                <w:webHidden/>
              </w:rPr>
              <w:fldChar w:fldCharType="separate"/>
            </w:r>
            <w:r>
              <w:rPr>
                <w:noProof/>
                <w:webHidden/>
              </w:rPr>
              <w:t>230</w:t>
            </w:r>
            <w:r>
              <w:rPr>
                <w:noProof/>
                <w:webHidden/>
              </w:rPr>
              <w:fldChar w:fldCharType="end"/>
            </w:r>
          </w:hyperlink>
        </w:p>
        <w:p w14:paraId="7C5EAEF7" w14:textId="5B0B8362"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59" w:history="1">
            <w:r w:rsidRPr="00395356">
              <w:rPr>
                <w:rStyle w:val="af0"/>
                <w:noProof/>
              </w:rPr>
              <w:t>48</w:t>
            </w:r>
            <w:r w:rsidRPr="00395356">
              <w:rPr>
                <w:rStyle w:val="af0"/>
                <w:noProof/>
              </w:rPr>
              <w:t>医药卫生行业</w:t>
            </w:r>
            <w:r w:rsidRPr="00395356">
              <w:rPr>
                <w:rStyle w:val="af0"/>
                <w:noProof/>
              </w:rPr>
              <w:t>-</w:t>
            </w:r>
            <w:r w:rsidRPr="00395356">
              <w:rPr>
                <w:rStyle w:val="af0"/>
                <w:noProof/>
              </w:rPr>
              <w:t>辅仁药业舞弊案</w:t>
            </w:r>
            <w:r>
              <w:rPr>
                <w:noProof/>
                <w:webHidden/>
              </w:rPr>
              <w:tab/>
            </w:r>
            <w:r>
              <w:rPr>
                <w:noProof/>
                <w:webHidden/>
              </w:rPr>
              <w:fldChar w:fldCharType="begin"/>
            </w:r>
            <w:r>
              <w:rPr>
                <w:noProof/>
                <w:webHidden/>
              </w:rPr>
              <w:instrText xml:space="preserve"> PAGEREF _Toc106121159 \h </w:instrText>
            </w:r>
            <w:r>
              <w:rPr>
                <w:noProof/>
                <w:webHidden/>
              </w:rPr>
            </w:r>
            <w:r>
              <w:rPr>
                <w:noProof/>
                <w:webHidden/>
              </w:rPr>
              <w:fldChar w:fldCharType="separate"/>
            </w:r>
            <w:r>
              <w:rPr>
                <w:noProof/>
                <w:webHidden/>
              </w:rPr>
              <w:t>236</w:t>
            </w:r>
            <w:r>
              <w:rPr>
                <w:noProof/>
                <w:webHidden/>
              </w:rPr>
              <w:fldChar w:fldCharType="end"/>
            </w:r>
          </w:hyperlink>
        </w:p>
        <w:p w14:paraId="576B31C4" w14:textId="7D1345B1"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60" w:history="1">
            <w:r w:rsidRPr="00395356">
              <w:rPr>
                <w:rStyle w:val="af0"/>
                <w:noProof/>
              </w:rPr>
              <w:t>49</w:t>
            </w:r>
            <w:r w:rsidRPr="00395356">
              <w:rPr>
                <w:rStyle w:val="af0"/>
                <w:noProof/>
              </w:rPr>
              <w:t>医药卫生行业</w:t>
            </w:r>
            <w:r w:rsidRPr="00395356">
              <w:rPr>
                <w:rStyle w:val="af0"/>
                <w:noProof/>
              </w:rPr>
              <w:t>-</w:t>
            </w:r>
            <w:r w:rsidRPr="00395356">
              <w:rPr>
                <w:rStyle w:val="af0"/>
                <w:noProof/>
              </w:rPr>
              <w:t>延安必康舞弊案</w:t>
            </w:r>
            <w:r>
              <w:rPr>
                <w:noProof/>
                <w:webHidden/>
              </w:rPr>
              <w:tab/>
            </w:r>
            <w:r>
              <w:rPr>
                <w:noProof/>
                <w:webHidden/>
              </w:rPr>
              <w:fldChar w:fldCharType="begin"/>
            </w:r>
            <w:r>
              <w:rPr>
                <w:noProof/>
                <w:webHidden/>
              </w:rPr>
              <w:instrText xml:space="preserve"> PAGEREF _Toc106121160 \h </w:instrText>
            </w:r>
            <w:r>
              <w:rPr>
                <w:noProof/>
                <w:webHidden/>
              </w:rPr>
            </w:r>
            <w:r>
              <w:rPr>
                <w:noProof/>
                <w:webHidden/>
              </w:rPr>
              <w:fldChar w:fldCharType="separate"/>
            </w:r>
            <w:r>
              <w:rPr>
                <w:noProof/>
                <w:webHidden/>
              </w:rPr>
              <w:t>242</w:t>
            </w:r>
            <w:r>
              <w:rPr>
                <w:noProof/>
                <w:webHidden/>
              </w:rPr>
              <w:fldChar w:fldCharType="end"/>
            </w:r>
          </w:hyperlink>
        </w:p>
        <w:p w14:paraId="466105BE" w14:textId="7A70C4DD"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61" w:history="1">
            <w:r w:rsidRPr="00395356">
              <w:rPr>
                <w:rStyle w:val="af0"/>
                <w:noProof/>
              </w:rPr>
              <w:t>50</w:t>
            </w:r>
            <w:r w:rsidRPr="00395356">
              <w:rPr>
                <w:rStyle w:val="af0"/>
                <w:noProof/>
              </w:rPr>
              <w:t>医药卫生行业</w:t>
            </w:r>
            <w:r w:rsidRPr="00395356">
              <w:rPr>
                <w:rStyle w:val="af0"/>
                <w:noProof/>
              </w:rPr>
              <w:t>-</w:t>
            </w:r>
            <w:r w:rsidRPr="00395356">
              <w:rPr>
                <w:rStyle w:val="af0"/>
                <w:noProof/>
              </w:rPr>
              <w:t>新华制药舞弊案</w:t>
            </w:r>
            <w:r>
              <w:rPr>
                <w:noProof/>
                <w:webHidden/>
              </w:rPr>
              <w:tab/>
            </w:r>
            <w:r>
              <w:rPr>
                <w:noProof/>
                <w:webHidden/>
              </w:rPr>
              <w:fldChar w:fldCharType="begin"/>
            </w:r>
            <w:r>
              <w:rPr>
                <w:noProof/>
                <w:webHidden/>
              </w:rPr>
              <w:instrText xml:space="preserve"> PAGEREF _Toc106121161 \h </w:instrText>
            </w:r>
            <w:r>
              <w:rPr>
                <w:noProof/>
                <w:webHidden/>
              </w:rPr>
            </w:r>
            <w:r>
              <w:rPr>
                <w:noProof/>
                <w:webHidden/>
              </w:rPr>
              <w:fldChar w:fldCharType="separate"/>
            </w:r>
            <w:r>
              <w:rPr>
                <w:noProof/>
                <w:webHidden/>
              </w:rPr>
              <w:t>245</w:t>
            </w:r>
            <w:r>
              <w:rPr>
                <w:noProof/>
                <w:webHidden/>
              </w:rPr>
              <w:fldChar w:fldCharType="end"/>
            </w:r>
          </w:hyperlink>
        </w:p>
        <w:p w14:paraId="13262630" w14:textId="0757C51F" w:rsidR="00E90A4E" w:rsidRDefault="00E90A4E" w:rsidP="00E90A4E">
          <w:pPr>
            <w:pStyle w:val="TOC1"/>
            <w:tabs>
              <w:tab w:val="right" w:leader="dot" w:pos="8296"/>
            </w:tabs>
            <w:spacing w:line="300" w:lineRule="auto"/>
            <w:ind w:firstLineChars="100" w:firstLine="210"/>
            <w:rPr>
              <w:rFonts w:asciiTheme="minorHAnsi" w:eastAsiaTheme="minorEastAsia" w:hAnsiTheme="minorHAnsi" w:cstheme="minorBidi"/>
              <w:noProof/>
            </w:rPr>
          </w:pPr>
          <w:hyperlink w:anchor="_Toc106121162" w:history="1">
            <w:r w:rsidRPr="00395356">
              <w:rPr>
                <w:rStyle w:val="af0"/>
                <w:noProof/>
              </w:rPr>
              <w:t>51</w:t>
            </w:r>
            <w:r w:rsidRPr="00395356">
              <w:rPr>
                <w:rStyle w:val="af0"/>
                <w:noProof/>
              </w:rPr>
              <w:t>医药卫生行业</w:t>
            </w:r>
            <w:r w:rsidRPr="00395356">
              <w:rPr>
                <w:rStyle w:val="af0"/>
                <w:noProof/>
              </w:rPr>
              <w:t>-</w:t>
            </w:r>
            <w:r w:rsidRPr="00395356">
              <w:rPr>
                <w:rStyle w:val="af0"/>
                <w:noProof/>
              </w:rPr>
              <w:t>中联重科舞弊案</w:t>
            </w:r>
            <w:r>
              <w:rPr>
                <w:noProof/>
                <w:webHidden/>
              </w:rPr>
              <w:tab/>
            </w:r>
            <w:r>
              <w:rPr>
                <w:noProof/>
                <w:webHidden/>
              </w:rPr>
              <w:fldChar w:fldCharType="begin"/>
            </w:r>
            <w:r>
              <w:rPr>
                <w:noProof/>
                <w:webHidden/>
              </w:rPr>
              <w:instrText xml:space="preserve"> PAGEREF _Toc106121162 \h </w:instrText>
            </w:r>
            <w:r>
              <w:rPr>
                <w:noProof/>
                <w:webHidden/>
              </w:rPr>
            </w:r>
            <w:r>
              <w:rPr>
                <w:noProof/>
                <w:webHidden/>
              </w:rPr>
              <w:fldChar w:fldCharType="separate"/>
            </w:r>
            <w:r>
              <w:rPr>
                <w:noProof/>
                <w:webHidden/>
              </w:rPr>
              <w:t>247</w:t>
            </w:r>
            <w:r>
              <w:rPr>
                <w:noProof/>
                <w:webHidden/>
              </w:rPr>
              <w:fldChar w:fldCharType="end"/>
            </w:r>
          </w:hyperlink>
        </w:p>
        <w:p w14:paraId="1E3D9CF9" w14:textId="3993C2F3" w:rsidR="00F70D52" w:rsidRDefault="00F70D52" w:rsidP="005537F9">
          <w:pPr>
            <w:spacing w:line="300" w:lineRule="auto"/>
          </w:pPr>
          <w:r>
            <w:rPr>
              <w:b/>
              <w:bCs/>
              <w:lang w:val="zh-CN"/>
            </w:rPr>
            <w:fldChar w:fldCharType="end"/>
          </w:r>
        </w:p>
      </w:sdtContent>
    </w:sdt>
    <w:p w14:paraId="4841D8A7" w14:textId="6FF6BF1B" w:rsidR="00F70D52" w:rsidRDefault="00F70D52" w:rsidP="00F70D52"/>
    <w:p w14:paraId="5C020B5A" w14:textId="77777777" w:rsidR="00F70D52" w:rsidRDefault="00F70D52" w:rsidP="00F70D52">
      <w:pPr>
        <w:rPr>
          <w:kern w:val="44"/>
          <w:sz w:val="44"/>
          <w:szCs w:val="44"/>
        </w:rPr>
      </w:pPr>
      <w:r>
        <w:br w:type="page"/>
      </w:r>
    </w:p>
    <w:p w14:paraId="6422A31C" w14:textId="0BC33CD9" w:rsidR="005F37DB" w:rsidRDefault="005F37DB" w:rsidP="005F37DB">
      <w:pPr>
        <w:pStyle w:val="1"/>
        <w:spacing w:beforeLines="50" w:before="156" w:afterLines="50" w:after="156" w:line="240" w:lineRule="auto"/>
      </w:pPr>
      <w:bookmarkStart w:id="0" w:name="_Toc106121107"/>
      <w:r>
        <w:rPr>
          <w:rFonts w:hint="eastAsia"/>
        </w:rPr>
        <w:lastRenderedPageBreak/>
        <w:t>0</w:t>
      </w:r>
      <w:r>
        <w:t xml:space="preserve">1-10 </w:t>
      </w:r>
      <w:r>
        <w:rPr>
          <w:rFonts w:hint="eastAsia"/>
        </w:rPr>
        <w:t>主要分析人：张美伊</w:t>
      </w:r>
      <w:bookmarkEnd w:id="0"/>
    </w:p>
    <w:p w14:paraId="63D978CC" w14:textId="6016C223" w:rsidR="003C6BE7" w:rsidRPr="006F3850" w:rsidRDefault="005F37DB" w:rsidP="005F37DB">
      <w:pPr>
        <w:pStyle w:val="1"/>
        <w:spacing w:beforeLines="50" w:before="156" w:afterLines="50" w:after="156" w:line="240" w:lineRule="auto"/>
        <w:rPr>
          <w:sz w:val="40"/>
          <w:szCs w:val="40"/>
        </w:rPr>
      </w:pPr>
      <w:bookmarkStart w:id="1" w:name="_Toc106121108"/>
      <w:r w:rsidRPr="006F3850">
        <w:rPr>
          <w:rFonts w:hint="eastAsia"/>
          <w:sz w:val="40"/>
          <w:szCs w:val="40"/>
        </w:rPr>
        <w:t>0</w:t>
      </w:r>
      <w:r w:rsidRPr="006F3850">
        <w:rPr>
          <w:sz w:val="40"/>
          <w:szCs w:val="40"/>
        </w:rPr>
        <w:t>1</w:t>
      </w:r>
      <w:r w:rsidR="004D61EC" w:rsidRPr="006F3850">
        <w:rPr>
          <w:rFonts w:hint="eastAsia"/>
          <w:sz w:val="40"/>
          <w:szCs w:val="40"/>
        </w:rPr>
        <w:t>石油化工行业</w:t>
      </w:r>
      <w:r w:rsidR="004D61EC" w:rsidRPr="006F3850">
        <w:rPr>
          <w:rFonts w:hint="eastAsia"/>
          <w:sz w:val="40"/>
          <w:szCs w:val="40"/>
        </w:rPr>
        <w:t>-</w:t>
      </w:r>
      <w:r w:rsidR="007626A1" w:rsidRPr="006F3850">
        <w:rPr>
          <w:rFonts w:hint="eastAsia"/>
          <w:sz w:val="40"/>
          <w:szCs w:val="40"/>
        </w:rPr>
        <w:t>辽宁天合</w:t>
      </w:r>
      <w:r w:rsidR="004D61EC" w:rsidRPr="006F3850">
        <w:rPr>
          <w:rFonts w:hint="eastAsia"/>
          <w:sz w:val="40"/>
          <w:szCs w:val="40"/>
        </w:rPr>
        <w:t>化工舞弊案</w:t>
      </w:r>
      <w:bookmarkEnd w:id="1"/>
    </w:p>
    <w:tbl>
      <w:tblPr>
        <w:tblStyle w:val="a3"/>
        <w:tblW w:w="8296" w:type="dxa"/>
        <w:tblLayout w:type="fixed"/>
        <w:tblLook w:val="04A0" w:firstRow="1" w:lastRow="0" w:firstColumn="1" w:lastColumn="0" w:noHBand="0" w:noVBand="1"/>
      </w:tblPr>
      <w:tblGrid>
        <w:gridCol w:w="1980"/>
        <w:gridCol w:w="6316"/>
      </w:tblGrid>
      <w:tr w:rsidR="00E13F1C" w14:paraId="5BE5AE78" w14:textId="77777777" w:rsidTr="00FC6958">
        <w:tc>
          <w:tcPr>
            <w:tcW w:w="1980" w:type="dxa"/>
          </w:tcPr>
          <w:p w14:paraId="481CEA84" w14:textId="77777777" w:rsidR="00E13F1C" w:rsidRDefault="00E13F1C" w:rsidP="00FC6958">
            <w:r>
              <w:rPr>
                <w:rFonts w:hint="eastAsia"/>
              </w:rPr>
              <w:t>案例数据</w:t>
            </w:r>
            <w:r>
              <w:t>编号</w:t>
            </w:r>
          </w:p>
        </w:tc>
        <w:tc>
          <w:tcPr>
            <w:tcW w:w="6316" w:type="dxa"/>
          </w:tcPr>
          <w:p w14:paraId="185DA73E" w14:textId="51F25D43" w:rsidR="00E13F1C" w:rsidRDefault="00E13F1C" w:rsidP="00FC6958">
            <w:pPr>
              <w:jc w:val="center"/>
            </w:pPr>
            <w:r>
              <w:rPr>
                <w:rFonts w:hint="eastAsia"/>
              </w:rPr>
              <w:t>0</w:t>
            </w:r>
            <w:r w:rsidR="004D61EC">
              <w:t>601</w:t>
            </w:r>
          </w:p>
        </w:tc>
      </w:tr>
      <w:tr w:rsidR="00E13F1C" w14:paraId="49746767" w14:textId="77777777" w:rsidTr="00FC6958">
        <w:tc>
          <w:tcPr>
            <w:tcW w:w="1980" w:type="dxa"/>
          </w:tcPr>
          <w:p w14:paraId="15630D3C" w14:textId="77777777" w:rsidR="00E13F1C" w:rsidRDefault="00E13F1C" w:rsidP="00FC6958">
            <w:r>
              <w:rPr>
                <w:rFonts w:hint="eastAsia"/>
              </w:rPr>
              <w:t>案例</w:t>
            </w:r>
            <w:r>
              <w:t>行业类别</w:t>
            </w:r>
          </w:p>
        </w:tc>
        <w:tc>
          <w:tcPr>
            <w:tcW w:w="6316" w:type="dxa"/>
          </w:tcPr>
          <w:p w14:paraId="13FF6FE5" w14:textId="61E2C4BD" w:rsidR="00E13F1C" w:rsidRDefault="004D61EC" w:rsidP="00FC6958">
            <w:pPr>
              <w:jc w:val="center"/>
            </w:pPr>
            <w:r>
              <w:t xml:space="preserve">06 </w:t>
            </w:r>
            <w:r>
              <w:rPr>
                <w:rFonts w:hint="eastAsia"/>
              </w:rPr>
              <w:t>石油化工</w:t>
            </w:r>
            <w:r w:rsidR="00E9584E">
              <w:rPr>
                <w:rFonts w:hint="eastAsia"/>
              </w:rPr>
              <w:t>业</w:t>
            </w:r>
          </w:p>
        </w:tc>
      </w:tr>
      <w:tr w:rsidR="00E13F1C" w14:paraId="247B5486" w14:textId="77777777" w:rsidTr="00FC6958">
        <w:tc>
          <w:tcPr>
            <w:tcW w:w="1980" w:type="dxa"/>
          </w:tcPr>
          <w:p w14:paraId="11AFB1A3" w14:textId="77777777" w:rsidR="00E13F1C" w:rsidRDefault="00E13F1C" w:rsidP="00FC6958">
            <w:r>
              <w:rPr>
                <w:rFonts w:hint="eastAsia"/>
              </w:rPr>
              <w:t>案例发生时间</w:t>
            </w:r>
          </w:p>
        </w:tc>
        <w:tc>
          <w:tcPr>
            <w:tcW w:w="6316" w:type="dxa"/>
          </w:tcPr>
          <w:p w14:paraId="1C3E7E2D" w14:textId="198663EF" w:rsidR="00E13F1C" w:rsidRDefault="005A3985" w:rsidP="00FC6958">
            <w:pPr>
              <w:jc w:val="center"/>
            </w:pPr>
            <w:r>
              <w:t>201</w:t>
            </w:r>
            <w:r w:rsidR="007626A1">
              <w:t>4</w:t>
            </w:r>
            <w:r w:rsidR="00E13F1C">
              <w:rPr>
                <w:rFonts w:hint="eastAsia"/>
              </w:rPr>
              <w:t>年</w:t>
            </w:r>
          </w:p>
        </w:tc>
      </w:tr>
      <w:tr w:rsidR="00E13F1C" w14:paraId="26472862" w14:textId="77777777" w:rsidTr="00FC6958">
        <w:tc>
          <w:tcPr>
            <w:tcW w:w="1980" w:type="dxa"/>
          </w:tcPr>
          <w:p w14:paraId="2A6659CB" w14:textId="77777777" w:rsidR="00E13F1C" w:rsidRDefault="00E13F1C" w:rsidP="00FC6958">
            <w:r>
              <w:rPr>
                <w:rFonts w:hint="eastAsia"/>
              </w:rPr>
              <w:t>案例企业名称</w:t>
            </w:r>
          </w:p>
        </w:tc>
        <w:tc>
          <w:tcPr>
            <w:tcW w:w="6316" w:type="dxa"/>
          </w:tcPr>
          <w:p w14:paraId="338F94AB" w14:textId="21B25AEB" w:rsidR="00E13F1C" w:rsidRPr="005A3985" w:rsidRDefault="0097691F" w:rsidP="0097691F">
            <w:pPr>
              <w:jc w:val="center"/>
            </w:pPr>
            <w:r>
              <w:rPr>
                <w:rFonts w:hint="eastAsia"/>
              </w:rPr>
              <w:t>辽宁天合化工</w:t>
            </w:r>
            <w:r w:rsidR="007B3DBC" w:rsidRPr="007B3DBC">
              <w:rPr>
                <w:rFonts w:hint="eastAsia"/>
              </w:rPr>
              <w:t>集团有限公司</w:t>
            </w:r>
            <w:r w:rsidR="00970AE2" w:rsidRPr="00970AE2">
              <w:rPr>
                <w:rFonts w:hint="eastAsia"/>
              </w:rPr>
              <w:t>（</w:t>
            </w:r>
            <w:r w:rsidRPr="0097691F">
              <w:t>HK.01619</w:t>
            </w:r>
            <w:r w:rsidR="00970AE2" w:rsidRPr="00970AE2">
              <w:rPr>
                <w:rFonts w:hint="eastAsia"/>
              </w:rPr>
              <w:t>）</w:t>
            </w:r>
          </w:p>
        </w:tc>
      </w:tr>
      <w:tr w:rsidR="00E13F1C" w14:paraId="21E16703" w14:textId="77777777" w:rsidTr="00FD2CBA">
        <w:tc>
          <w:tcPr>
            <w:tcW w:w="1980" w:type="dxa"/>
          </w:tcPr>
          <w:p w14:paraId="12E4FD4A" w14:textId="77777777" w:rsidR="00E13F1C" w:rsidRDefault="00E13F1C" w:rsidP="00FC6958">
            <w:r>
              <w:rPr>
                <w:rFonts w:hint="eastAsia"/>
              </w:rPr>
              <w:t>案例企业经营范围</w:t>
            </w:r>
          </w:p>
        </w:tc>
        <w:tc>
          <w:tcPr>
            <w:tcW w:w="6316" w:type="dxa"/>
            <w:vAlign w:val="center"/>
          </w:tcPr>
          <w:p w14:paraId="230CB50F" w14:textId="7BA46D65" w:rsidR="007B3DBC" w:rsidRDefault="007B3DBC" w:rsidP="00FD2CBA">
            <w:pPr>
              <w:ind w:firstLineChars="200" w:firstLine="400"/>
            </w:pPr>
            <w:r w:rsidRPr="007B3DBC">
              <w:rPr>
                <w:rFonts w:hint="eastAsia"/>
              </w:rPr>
              <w:t>天合化工集团有限公司是一家主要从事精细化工产品的研发、生产和销售业务的中国公司。天合化工是中石化、中石油一级网络供应商</w:t>
            </w:r>
            <w:r w:rsidRPr="007B3DBC">
              <w:rPr>
                <w:rFonts w:hint="eastAsia"/>
              </w:rPr>
              <w:t>,</w:t>
            </w:r>
            <w:r w:rsidRPr="007B3DBC">
              <w:rPr>
                <w:rFonts w:hint="eastAsia"/>
              </w:rPr>
              <w:t>国家科技部科技支撑项目基地。</w:t>
            </w:r>
          </w:p>
          <w:p w14:paraId="75D5B082" w14:textId="3F2C1650" w:rsidR="007B3DBC" w:rsidRDefault="007B3DBC" w:rsidP="00FD2CBA">
            <w:pPr>
              <w:ind w:firstLineChars="200" w:firstLine="400"/>
            </w:pPr>
            <w:r w:rsidRPr="007B3DBC">
              <w:rPr>
                <w:rFonts w:hint="eastAsia"/>
              </w:rPr>
              <w:t>天合化工主营润滑油添加剂、特种氟化物两大系列</w:t>
            </w:r>
            <w:r w:rsidRPr="007B3DBC">
              <w:rPr>
                <w:rFonts w:hint="eastAsia"/>
              </w:rPr>
              <w:t>200</w:t>
            </w:r>
            <w:r w:rsidRPr="007B3DBC">
              <w:rPr>
                <w:rFonts w:hint="eastAsia"/>
              </w:rPr>
              <w:t>余种精细化工产品</w:t>
            </w:r>
            <w:r w:rsidRPr="007B3DBC">
              <w:rPr>
                <w:rFonts w:hint="eastAsia"/>
              </w:rPr>
              <w:t>,</w:t>
            </w:r>
            <w:r w:rsidRPr="007B3DBC">
              <w:rPr>
                <w:rFonts w:hint="eastAsia"/>
              </w:rPr>
              <w:t>凭借产品种类、生产能力、技术专利、市场占有率在全国精化行业排名中位列前茅</w:t>
            </w:r>
            <w:r>
              <w:rPr>
                <w:rFonts w:hint="eastAsia"/>
              </w:rPr>
              <w:t>。</w:t>
            </w:r>
          </w:p>
        </w:tc>
      </w:tr>
      <w:tr w:rsidR="00E13F1C" w14:paraId="1D8C41AB" w14:textId="77777777" w:rsidTr="00FC6958">
        <w:tc>
          <w:tcPr>
            <w:tcW w:w="1980" w:type="dxa"/>
          </w:tcPr>
          <w:p w14:paraId="5F399443" w14:textId="77777777" w:rsidR="00E13F1C" w:rsidRDefault="00E13F1C" w:rsidP="00FC6958">
            <w:r>
              <w:rPr>
                <w:rFonts w:hint="eastAsia"/>
              </w:rPr>
              <w:t>企业单位案情描述</w:t>
            </w:r>
          </w:p>
        </w:tc>
        <w:tc>
          <w:tcPr>
            <w:tcW w:w="6316" w:type="dxa"/>
          </w:tcPr>
          <w:p w14:paraId="3EF9B4B1" w14:textId="77777777" w:rsidR="00E13F1C" w:rsidRPr="002B3026" w:rsidRDefault="00E13F1C" w:rsidP="00FC6958">
            <w:pPr>
              <w:rPr>
                <w:bCs/>
              </w:rPr>
            </w:pPr>
            <w:r w:rsidRPr="002B3026">
              <w:rPr>
                <w:rFonts w:hint="eastAsia"/>
                <w:bCs/>
              </w:rPr>
              <w:t>【企业背景】</w:t>
            </w:r>
          </w:p>
          <w:p w14:paraId="37D8294E" w14:textId="7AB571CB" w:rsidR="00FD2CBA" w:rsidRDefault="00FD2CBA" w:rsidP="00FD2CBA">
            <w:pPr>
              <w:ind w:firstLineChars="200" w:firstLine="400"/>
              <w:rPr>
                <w:bCs/>
              </w:rPr>
            </w:pPr>
            <w:r w:rsidRPr="00FD2CBA">
              <w:rPr>
                <w:rFonts w:hint="eastAsia"/>
                <w:bCs/>
              </w:rPr>
              <w:t>天合化工集团有限公司主要从事精细化工产品的研发、生产和销售业务的中国公司。总部</w:t>
            </w:r>
            <w:proofErr w:type="gramStart"/>
            <w:r w:rsidRPr="00FD2CBA">
              <w:rPr>
                <w:rFonts w:hint="eastAsia"/>
                <w:bCs/>
              </w:rPr>
              <w:t>座落</w:t>
            </w:r>
            <w:proofErr w:type="gramEnd"/>
            <w:r w:rsidRPr="00FD2CBA">
              <w:rPr>
                <w:rFonts w:hint="eastAsia"/>
                <w:bCs/>
              </w:rPr>
              <w:t>在</w:t>
            </w:r>
            <w:proofErr w:type="gramStart"/>
            <w:r w:rsidRPr="00FD2CBA">
              <w:rPr>
                <w:rFonts w:hint="eastAsia"/>
                <w:bCs/>
              </w:rPr>
              <w:t>国家环</w:t>
            </w:r>
            <w:proofErr w:type="gramEnd"/>
            <w:r w:rsidRPr="00FD2CBA">
              <w:rPr>
                <w:rFonts w:hint="eastAsia"/>
                <w:bCs/>
              </w:rPr>
              <w:t>渤海经济区</w:t>
            </w:r>
            <w:r w:rsidRPr="00FD2CBA">
              <w:rPr>
                <w:rFonts w:hint="eastAsia"/>
                <w:bCs/>
              </w:rPr>
              <w:t>,</w:t>
            </w:r>
            <w:r w:rsidRPr="00FD2CBA">
              <w:rPr>
                <w:rFonts w:hint="eastAsia"/>
                <w:bCs/>
              </w:rPr>
              <w:t>辽宁省境内美丽的滨海城市—锦州。天合化工是中石化、中石油一级网络供应商</w:t>
            </w:r>
            <w:r w:rsidRPr="00FD2CBA">
              <w:rPr>
                <w:rFonts w:hint="eastAsia"/>
                <w:bCs/>
              </w:rPr>
              <w:t>,</w:t>
            </w:r>
            <w:r w:rsidRPr="00FD2CBA">
              <w:rPr>
                <w:rFonts w:hint="eastAsia"/>
                <w:bCs/>
              </w:rPr>
              <w:t>国家科技部科技支撑项目基地</w:t>
            </w:r>
            <w:r w:rsidRPr="00FD2CBA">
              <w:rPr>
                <w:rFonts w:hint="eastAsia"/>
                <w:bCs/>
              </w:rPr>
              <w:t>,</w:t>
            </w:r>
            <w:r w:rsidRPr="00FD2CBA">
              <w:rPr>
                <w:rFonts w:hint="eastAsia"/>
                <w:bCs/>
              </w:rPr>
              <w:t>通过了质量管理体系</w:t>
            </w:r>
            <w:r w:rsidRPr="00FD2CBA">
              <w:rPr>
                <w:rFonts w:hint="eastAsia"/>
                <w:bCs/>
              </w:rPr>
              <w:t>ISO9001</w:t>
            </w:r>
            <w:r w:rsidRPr="00FD2CBA">
              <w:rPr>
                <w:rFonts w:hint="eastAsia"/>
                <w:bCs/>
              </w:rPr>
              <w:t>、环境管理体系</w:t>
            </w:r>
            <w:r w:rsidRPr="00FD2CBA">
              <w:rPr>
                <w:rFonts w:hint="eastAsia"/>
                <w:bCs/>
              </w:rPr>
              <w:t>ISO14001</w:t>
            </w:r>
            <w:r w:rsidRPr="00FD2CBA">
              <w:rPr>
                <w:rFonts w:hint="eastAsia"/>
                <w:bCs/>
              </w:rPr>
              <w:t>、职业健康安全管理体系</w:t>
            </w:r>
            <w:r w:rsidRPr="00FD2CBA">
              <w:rPr>
                <w:rFonts w:hint="eastAsia"/>
                <w:bCs/>
              </w:rPr>
              <w:t>OHSAS18001</w:t>
            </w:r>
            <w:r w:rsidRPr="00FD2CBA">
              <w:rPr>
                <w:rFonts w:hint="eastAsia"/>
                <w:bCs/>
              </w:rPr>
              <w:t>认证。</w:t>
            </w:r>
          </w:p>
          <w:p w14:paraId="6D92EB86" w14:textId="77777777" w:rsidR="00FD2CBA" w:rsidRDefault="00FD2CBA" w:rsidP="00FD2CBA">
            <w:pPr>
              <w:ind w:firstLineChars="200" w:firstLine="400"/>
              <w:rPr>
                <w:bCs/>
              </w:rPr>
            </w:pPr>
            <w:r w:rsidRPr="00FD2CBA">
              <w:rPr>
                <w:rFonts w:hint="eastAsia"/>
                <w:bCs/>
              </w:rPr>
              <w:t>天合化工前身为义县精细化工总厂</w:t>
            </w:r>
            <w:r w:rsidRPr="00FD2CBA">
              <w:rPr>
                <w:rFonts w:hint="eastAsia"/>
                <w:bCs/>
              </w:rPr>
              <w:t>,</w:t>
            </w:r>
            <w:r w:rsidRPr="00FD2CBA">
              <w:rPr>
                <w:rFonts w:hint="eastAsia"/>
                <w:bCs/>
              </w:rPr>
              <w:t>创建于</w:t>
            </w:r>
            <w:r w:rsidRPr="00FD2CBA">
              <w:rPr>
                <w:rFonts w:hint="eastAsia"/>
                <w:bCs/>
              </w:rPr>
              <w:t>1992</w:t>
            </w:r>
            <w:r w:rsidRPr="00FD2CBA">
              <w:rPr>
                <w:rFonts w:hint="eastAsia"/>
                <w:bCs/>
              </w:rPr>
              <w:t>年</w:t>
            </w:r>
            <w:r w:rsidRPr="00FD2CBA">
              <w:rPr>
                <w:rFonts w:hint="eastAsia"/>
                <w:bCs/>
              </w:rPr>
              <w:t>;1998</w:t>
            </w:r>
            <w:r w:rsidRPr="00FD2CBA">
              <w:rPr>
                <w:rFonts w:hint="eastAsia"/>
                <w:bCs/>
              </w:rPr>
              <w:t>年</w:t>
            </w:r>
            <w:r w:rsidRPr="00FD2CBA">
              <w:rPr>
                <w:rFonts w:hint="eastAsia"/>
                <w:bCs/>
              </w:rPr>
              <w:t>,</w:t>
            </w:r>
            <w:r w:rsidRPr="00FD2CBA">
              <w:rPr>
                <w:rFonts w:hint="eastAsia"/>
                <w:bCs/>
              </w:rPr>
              <w:t>成立辽宁天合精细化工股份有限公司</w:t>
            </w:r>
            <w:r w:rsidRPr="00FD2CBA">
              <w:rPr>
                <w:rFonts w:hint="eastAsia"/>
                <w:bCs/>
              </w:rPr>
              <w:t>,</w:t>
            </w:r>
            <w:r w:rsidRPr="00FD2CBA">
              <w:rPr>
                <w:rFonts w:hint="eastAsia"/>
                <w:bCs/>
              </w:rPr>
              <w:t>注册资本</w:t>
            </w:r>
            <w:r w:rsidRPr="00FD2CBA">
              <w:rPr>
                <w:rFonts w:hint="eastAsia"/>
                <w:bCs/>
              </w:rPr>
              <w:t>1</w:t>
            </w:r>
            <w:r w:rsidRPr="00FD2CBA">
              <w:rPr>
                <w:rFonts w:hint="eastAsia"/>
                <w:bCs/>
              </w:rPr>
              <w:t>亿元人民币</w:t>
            </w:r>
            <w:r w:rsidRPr="00FD2CBA">
              <w:rPr>
                <w:rFonts w:hint="eastAsia"/>
                <w:bCs/>
              </w:rPr>
              <w:t>;2007</w:t>
            </w:r>
            <w:r w:rsidRPr="00FD2CBA">
              <w:rPr>
                <w:rFonts w:hint="eastAsia"/>
                <w:bCs/>
              </w:rPr>
              <w:t>年</w:t>
            </w:r>
            <w:r w:rsidRPr="00FD2CBA">
              <w:rPr>
                <w:rFonts w:hint="eastAsia"/>
                <w:bCs/>
              </w:rPr>
              <w:t>,</w:t>
            </w:r>
            <w:r w:rsidRPr="00FD2CBA">
              <w:rPr>
                <w:rFonts w:hint="eastAsia"/>
                <w:bCs/>
              </w:rPr>
              <w:t>天合化工集团成立</w:t>
            </w:r>
            <w:r w:rsidRPr="00FD2CBA">
              <w:rPr>
                <w:rFonts w:hint="eastAsia"/>
                <w:bCs/>
              </w:rPr>
              <w:t>,</w:t>
            </w:r>
            <w:r w:rsidRPr="00FD2CBA">
              <w:rPr>
                <w:rFonts w:hint="eastAsia"/>
                <w:bCs/>
              </w:rPr>
              <w:t>集团下属四家公司、五处主要生产基地及三处研发中心</w:t>
            </w:r>
            <w:r w:rsidRPr="00FD2CBA">
              <w:rPr>
                <w:rFonts w:hint="eastAsia"/>
                <w:bCs/>
              </w:rPr>
              <w:t>,</w:t>
            </w:r>
            <w:r w:rsidRPr="00FD2CBA">
              <w:rPr>
                <w:rFonts w:hint="eastAsia"/>
                <w:bCs/>
              </w:rPr>
              <w:t>分别为</w:t>
            </w:r>
            <w:r w:rsidRPr="00FD2CBA">
              <w:rPr>
                <w:rFonts w:hint="eastAsia"/>
                <w:bCs/>
              </w:rPr>
              <w:t>:</w:t>
            </w:r>
            <w:r w:rsidRPr="00FD2CBA">
              <w:rPr>
                <w:rFonts w:hint="eastAsia"/>
                <w:bCs/>
              </w:rPr>
              <w:t>锦州</w:t>
            </w:r>
            <w:proofErr w:type="gramStart"/>
            <w:r w:rsidRPr="00FD2CBA">
              <w:rPr>
                <w:rFonts w:hint="eastAsia"/>
                <w:bCs/>
              </w:rPr>
              <w:t>惠发天</w:t>
            </w:r>
            <w:proofErr w:type="gramEnd"/>
            <w:r w:rsidRPr="00FD2CBA">
              <w:rPr>
                <w:rFonts w:hint="eastAsia"/>
                <w:bCs/>
              </w:rPr>
              <w:t>合化学有限公司、阜新恒通氟化学有限公司、中北石油化工有限公司、中亚石化科技有限公司、西山生产基地、霸王</w:t>
            </w:r>
            <w:proofErr w:type="gramStart"/>
            <w:r w:rsidRPr="00FD2CBA">
              <w:rPr>
                <w:rFonts w:hint="eastAsia"/>
                <w:bCs/>
              </w:rPr>
              <w:t>庄生产</w:t>
            </w:r>
            <w:proofErr w:type="gramEnd"/>
            <w:r w:rsidRPr="00FD2CBA">
              <w:rPr>
                <w:rFonts w:hint="eastAsia"/>
                <w:bCs/>
              </w:rPr>
              <w:t>基地、海州生产基地、中北化工生产基地</w:t>
            </w:r>
            <w:r w:rsidRPr="00FD2CBA">
              <w:rPr>
                <w:rFonts w:hint="eastAsia"/>
                <w:bCs/>
              </w:rPr>
              <w:t>(</w:t>
            </w:r>
            <w:r w:rsidRPr="00FD2CBA">
              <w:rPr>
                <w:rFonts w:hint="eastAsia"/>
                <w:bCs/>
              </w:rPr>
              <w:t>锦州经济技术开发区</w:t>
            </w:r>
            <w:r w:rsidRPr="00FD2CBA">
              <w:rPr>
                <w:rFonts w:hint="eastAsia"/>
                <w:bCs/>
              </w:rPr>
              <w:t>)</w:t>
            </w:r>
            <w:r w:rsidRPr="00FD2CBA">
              <w:rPr>
                <w:rFonts w:hint="eastAsia"/>
                <w:bCs/>
              </w:rPr>
              <w:t>、中亚石化生产基地</w:t>
            </w:r>
            <w:r w:rsidRPr="00FD2CBA">
              <w:rPr>
                <w:rFonts w:hint="eastAsia"/>
                <w:bCs/>
              </w:rPr>
              <w:t>(</w:t>
            </w:r>
            <w:r w:rsidRPr="00FD2CBA">
              <w:rPr>
                <w:rFonts w:hint="eastAsia"/>
                <w:bCs/>
              </w:rPr>
              <w:t>钦州经济技术开发区</w:t>
            </w:r>
            <w:r w:rsidRPr="00FD2CBA">
              <w:rPr>
                <w:rFonts w:hint="eastAsia"/>
                <w:bCs/>
              </w:rPr>
              <w:t>)</w:t>
            </w:r>
            <w:r w:rsidRPr="00FD2CBA">
              <w:rPr>
                <w:rFonts w:hint="eastAsia"/>
                <w:bCs/>
              </w:rPr>
              <w:t>以及</w:t>
            </w:r>
            <w:proofErr w:type="gramStart"/>
            <w:r w:rsidRPr="00FD2CBA">
              <w:rPr>
                <w:rFonts w:hint="eastAsia"/>
                <w:bCs/>
              </w:rPr>
              <w:t>惠发天</w:t>
            </w:r>
            <w:proofErr w:type="gramEnd"/>
            <w:r w:rsidRPr="00FD2CBA">
              <w:rPr>
                <w:rFonts w:hint="eastAsia"/>
                <w:bCs/>
              </w:rPr>
              <w:t>合精细化工工程技术中心等。</w:t>
            </w:r>
          </w:p>
          <w:p w14:paraId="327208F5" w14:textId="77777777" w:rsidR="00FD2CBA" w:rsidRDefault="00FD2CBA" w:rsidP="00FD2CBA">
            <w:pPr>
              <w:ind w:firstLineChars="200" w:firstLine="400"/>
              <w:rPr>
                <w:bCs/>
              </w:rPr>
            </w:pPr>
            <w:r w:rsidRPr="00FD2CBA">
              <w:rPr>
                <w:rFonts w:hint="eastAsia"/>
                <w:bCs/>
              </w:rPr>
              <w:t>天合化工主营润滑油添加剂、特种氟化物两大系列</w:t>
            </w:r>
            <w:r w:rsidRPr="00FD2CBA">
              <w:rPr>
                <w:rFonts w:hint="eastAsia"/>
                <w:bCs/>
              </w:rPr>
              <w:t>200</w:t>
            </w:r>
            <w:r w:rsidRPr="00FD2CBA">
              <w:rPr>
                <w:rFonts w:hint="eastAsia"/>
                <w:bCs/>
              </w:rPr>
              <w:t>余种精细化工产品</w:t>
            </w:r>
            <w:r w:rsidRPr="00FD2CBA">
              <w:rPr>
                <w:rFonts w:hint="eastAsia"/>
                <w:bCs/>
              </w:rPr>
              <w:t>,</w:t>
            </w:r>
            <w:r w:rsidRPr="00FD2CBA">
              <w:rPr>
                <w:rFonts w:hint="eastAsia"/>
                <w:bCs/>
              </w:rPr>
              <w:t>凭借产品种类、生产能力、技术专利、市场占有率在全国精化行业排名中位列前茅。</w:t>
            </w:r>
          </w:p>
          <w:p w14:paraId="422DDB39" w14:textId="38626965" w:rsidR="00FD2CBA" w:rsidRPr="002B3026" w:rsidRDefault="00FD2CBA" w:rsidP="00FD2CBA">
            <w:pPr>
              <w:ind w:firstLineChars="200" w:firstLine="400"/>
              <w:rPr>
                <w:bCs/>
              </w:rPr>
            </w:pPr>
            <w:r w:rsidRPr="00FD2CBA">
              <w:rPr>
                <w:rFonts w:hint="eastAsia"/>
                <w:bCs/>
              </w:rPr>
              <w:t>一直以来</w:t>
            </w:r>
            <w:r w:rsidRPr="00FD2CBA">
              <w:rPr>
                <w:rFonts w:hint="eastAsia"/>
                <w:bCs/>
              </w:rPr>
              <w:t>,</w:t>
            </w:r>
            <w:r w:rsidRPr="00FD2CBA">
              <w:rPr>
                <w:rFonts w:hint="eastAsia"/>
                <w:bCs/>
              </w:rPr>
              <w:t>天合化工立足于高端精细化工产品的研发、生产、销售</w:t>
            </w:r>
            <w:r w:rsidRPr="00FD2CBA">
              <w:rPr>
                <w:rFonts w:hint="eastAsia"/>
                <w:bCs/>
              </w:rPr>
              <w:t>,</w:t>
            </w:r>
            <w:r w:rsidRPr="00FD2CBA">
              <w:rPr>
                <w:rFonts w:hint="eastAsia"/>
                <w:bCs/>
              </w:rPr>
              <w:t>致力于集团化、国际化、创新化的领军战略</w:t>
            </w:r>
            <w:r w:rsidRPr="00FD2CBA">
              <w:rPr>
                <w:rFonts w:hint="eastAsia"/>
                <w:bCs/>
              </w:rPr>
              <w:t>,</w:t>
            </w:r>
            <w:r w:rsidRPr="00FD2CBA">
              <w:rPr>
                <w:rFonts w:hint="eastAsia"/>
                <w:bCs/>
              </w:rPr>
              <w:t>业务遍及亚洲及世界几十个国家及地区</w:t>
            </w:r>
            <w:r w:rsidRPr="00FD2CBA">
              <w:rPr>
                <w:rFonts w:hint="eastAsia"/>
                <w:bCs/>
              </w:rPr>
              <w:t>,</w:t>
            </w:r>
            <w:r w:rsidRPr="00FD2CBA">
              <w:rPr>
                <w:rFonts w:hint="eastAsia"/>
                <w:bCs/>
              </w:rPr>
              <w:t>打造了中国精细化工</w:t>
            </w:r>
            <w:r w:rsidRPr="00FD2CBA">
              <w:rPr>
                <w:rFonts w:hint="eastAsia"/>
                <w:bCs/>
              </w:rPr>
              <w:t>"</w:t>
            </w:r>
            <w:r w:rsidRPr="00FD2CBA">
              <w:rPr>
                <w:rFonts w:hint="eastAsia"/>
                <w:bCs/>
              </w:rPr>
              <w:t>领先品牌</w:t>
            </w:r>
            <w:r w:rsidRPr="00FD2CBA">
              <w:rPr>
                <w:rFonts w:hint="eastAsia"/>
                <w:bCs/>
              </w:rPr>
              <w:t>"</w:t>
            </w:r>
            <w:r w:rsidRPr="00FD2CBA">
              <w:rPr>
                <w:rFonts w:hint="eastAsia"/>
                <w:bCs/>
              </w:rPr>
              <w:t>。历史的辉煌</w:t>
            </w:r>
            <w:r w:rsidRPr="00FD2CBA">
              <w:rPr>
                <w:rFonts w:hint="eastAsia"/>
                <w:bCs/>
              </w:rPr>
              <w:t>,</w:t>
            </w:r>
            <w:r w:rsidRPr="00FD2CBA">
              <w:rPr>
                <w:rFonts w:hint="eastAsia"/>
                <w:bCs/>
              </w:rPr>
              <w:t>永久的回忆</w:t>
            </w:r>
            <w:r w:rsidRPr="00FD2CBA">
              <w:rPr>
                <w:rFonts w:hint="eastAsia"/>
                <w:bCs/>
              </w:rPr>
              <w:t>,</w:t>
            </w:r>
            <w:r w:rsidRPr="00FD2CBA">
              <w:rPr>
                <w:rFonts w:hint="eastAsia"/>
                <w:bCs/>
              </w:rPr>
              <w:t>科学的探索永无止境</w:t>
            </w:r>
            <w:r w:rsidRPr="00FD2CBA">
              <w:rPr>
                <w:rFonts w:hint="eastAsia"/>
                <w:bCs/>
              </w:rPr>
              <w:t>,</w:t>
            </w:r>
            <w:r w:rsidRPr="00FD2CBA">
              <w:rPr>
                <w:rFonts w:hint="eastAsia"/>
                <w:bCs/>
              </w:rPr>
              <w:t>对技术的追求精益求精</w:t>
            </w:r>
            <w:r w:rsidRPr="00FD2CBA">
              <w:rPr>
                <w:rFonts w:hint="eastAsia"/>
                <w:bCs/>
              </w:rPr>
              <w:t>,</w:t>
            </w:r>
            <w:r w:rsidRPr="00FD2CBA">
              <w:rPr>
                <w:rFonts w:hint="eastAsia"/>
                <w:bCs/>
              </w:rPr>
              <w:t>永远激励一代</w:t>
            </w:r>
            <w:proofErr w:type="gramStart"/>
            <w:r w:rsidRPr="00FD2CBA">
              <w:rPr>
                <w:rFonts w:hint="eastAsia"/>
                <w:bCs/>
              </w:rPr>
              <w:t>代</w:t>
            </w:r>
            <w:proofErr w:type="gramEnd"/>
            <w:r w:rsidRPr="00FD2CBA">
              <w:rPr>
                <w:rFonts w:hint="eastAsia"/>
                <w:bCs/>
              </w:rPr>
              <w:t>天合人自强不息</w:t>
            </w:r>
            <w:r w:rsidRPr="00FD2CBA">
              <w:rPr>
                <w:rFonts w:hint="eastAsia"/>
                <w:bCs/>
              </w:rPr>
              <w:t>,</w:t>
            </w:r>
            <w:r w:rsidRPr="00FD2CBA">
              <w:rPr>
                <w:rFonts w:hint="eastAsia"/>
                <w:bCs/>
              </w:rPr>
              <w:t>续写辉煌。</w:t>
            </w:r>
            <w:r w:rsidRPr="00FD2CBA">
              <w:rPr>
                <w:rFonts w:hint="eastAsia"/>
                <w:bCs/>
              </w:rPr>
              <w:t xml:space="preserve">   </w:t>
            </w:r>
          </w:p>
          <w:p w14:paraId="7208190B" w14:textId="035D034F" w:rsidR="005E66FE" w:rsidRDefault="00AF6986" w:rsidP="00F64B1E">
            <w:pPr>
              <w:jc w:val="center"/>
              <w:rPr>
                <w:bCs/>
              </w:rPr>
            </w:pPr>
            <w:r w:rsidRPr="00AF6986">
              <w:rPr>
                <w:bCs/>
                <w:noProof/>
              </w:rPr>
              <w:drawing>
                <wp:inline distT="0" distB="0" distL="0" distR="0" wp14:anchorId="2254A872" wp14:editId="5E8EF252">
                  <wp:extent cx="3615006" cy="11722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29242" cy="1176826"/>
                          </a:xfrm>
                          <a:prstGeom prst="rect">
                            <a:avLst/>
                          </a:prstGeom>
                        </pic:spPr>
                      </pic:pic>
                    </a:graphicData>
                  </a:graphic>
                </wp:inline>
              </w:drawing>
            </w:r>
          </w:p>
          <w:p w14:paraId="57BDEE34" w14:textId="323F6AD7" w:rsidR="004B4D45" w:rsidRPr="00644163" w:rsidRDefault="004B4D45" w:rsidP="005E66FE">
            <w:pPr>
              <w:jc w:val="center"/>
              <w:rPr>
                <w:bCs/>
                <w:sz w:val="18"/>
                <w:szCs w:val="18"/>
              </w:rPr>
            </w:pPr>
            <w:r w:rsidRPr="00644163">
              <w:rPr>
                <w:rFonts w:hint="eastAsia"/>
                <w:bCs/>
                <w:sz w:val="18"/>
                <w:szCs w:val="18"/>
              </w:rPr>
              <w:t>图</w:t>
            </w:r>
            <w:r w:rsidRPr="00644163">
              <w:rPr>
                <w:rFonts w:hint="eastAsia"/>
                <w:bCs/>
                <w:sz w:val="18"/>
                <w:szCs w:val="18"/>
              </w:rPr>
              <w:t>1</w:t>
            </w:r>
            <w:r w:rsidRPr="00644163">
              <w:rPr>
                <w:bCs/>
                <w:sz w:val="18"/>
                <w:szCs w:val="18"/>
              </w:rPr>
              <w:t xml:space="preserve"> </w:t>
            </w:r>
            <w:r w:rsidRPr="00644163">
              <w:rPr>
                <w:rFonts w:hint="eastAsia"/>
                <w:bCs/>
                <w:sz w:val="18"/>
                <w:szCs w:val="18"/>
              </w:rPr>
              <w:t>公司构成</w:t>
            </w:r>
          </w:p>
          <w:p w14:paraId="0923C65D" w14:textId="77777777" w:rsidR="00E13F1C" w:rsidRPr="002B3026" w:rsidRDefault="00E13F1C" w:rsidP="00FC6958">
            <w:pPr>
              <w:rPr>
                <w:bCs/>
              </w:rPr>
            </w:pPr>
            <w:r w:rsidRPr="002B3026">
              <w:rPr>
                <w:rFonts w:hint="eastAsia"/>
                <w:bCs/>
              </w:rPr>
              <w:t>【案情背景</w:t>
            </w:r>
            <w:r w:rsidRPr="002B3026">
              <w:rPr>
                <w:bCs/>
              </w:rPr>
              <w:t>】</w:t>
            </w:r>
          </w:p>
          <w:p w14:paraId="73E473CD" w14:textId="39A2BB08" w:rsidR="00F64B1E" w:rsidRDefault="00E13F1C" w:rsidP="00F64B1E">
            <w:pPr>
              <w:rPr>
                <w:bCs/>
              </w:rPr>
            </w:pPr>
            <w:r w:rsidRPr="002B3026">
              <w:rPr>
                <w:bCs/>
              </w:rPr>
              <w:tab/>
            </w:r>
            <w:r w:rsidR="00F64B1E" w:rsidRPr="00F64B1E">
              <w:rPr>
                <w:rFonts w:hint="eastAsia"/>
                <w:bCs/>
              </w:rPr>
              <w:t>化工行业舞弊事件屡见不鲜</w:t>
            </w:r>
            <w:r w:rsidR="00F64B1E">
              <w:rPr>
                <w:rFonts w:hint="eastAsia"/>
                <w:bCs/>
              </w:rPr>
              <w:t>。</w:t>
            </w:r>
            <w:r w:rsidR="00F64B1E" w:rsidRPr="00F64B1E">
              <w:rPr>
                <w:rFonts w:hint="eastAsia"/>
                <w:bCs/>
              </w:rPr>
              <w:t>首先，化工行业属于重资产行业，需要大量资金来满足发展，</w:t>
            </w:r>
            <w:proofErr w:type="gramStart"/>
            <w:r w:rsidR="00F64B1E" w:rsidRPr="00F64B1E">
              <w:rPr>
                <w:rFonts w:hint="eastAsia"/>
                <w:bCs/>
              </w:rPr>
              <w:t>且筹融资</w:t>
            </w:r>
            <w:proofErr w:type="gramEnd"/>
            <w:r w:rsidR="00F64B1E" w:rsidRPr="00F64B1E">
              <w:rPr>
                <w:rFonts w:hint="eastAsia"/>
                <w:bCs/>
              </w:rPr>
              <w:t>手续较为繁杂，筹资金额与盈利能力等情况挂钩，凭借自身真实的经营状况难以筹集到充足的资金来满足企业发展。其次，财务造假难以被发现且违规成本较低。企业是信息的优势方，当企业进行财务舞弊时，监管部门难以发现企业存在的问题，容易造成企业通过舞弊行为获得利益，且即使被发现，按照</w:t>
            </w:r>
            <w:r w:rsidR="00F64B1E" w:rsidRPr="00F64B1E">
              <w:rPr>
                <w:rFonts w:hint="eastAsia"/>
                <w:bCs/>
              </w:rPr>
              <w:lastRenderedPageBreak/>
              <w:t>目前的处罚条款，对企业无法产生实质的影响。因此，行业内部分企业选择财务舞弊</w:t>
            </w:r>
            <w:r w:rsidR="00F64B1E">
              <w:rPr>
                <w:rFonts w:hint="eastAsia"/>
                <w:bCs/>
              </w:rPr>
              <w:t>。</w:t>
            </w:r>
          </w:p>
          <w:p w14:paraId="39F814F8" w14:textId="1E7E9C1F" w:rsidR="00E13F1C" w:rsidRDefault="00E13F1C" w:rsidP="00FC6958">
            <w:pPr>
              <w:rPr>
                <w:bCs/>
              </w:rPr>
            </w:pPr>
            <w:r w:rsidRPr="002B3026">
              <w:rPr>
                <w:rFonts w:hint="eastAsia"/>
                <w:bCs/>
              </w:rPr>
              <w:t>【案情描述】</w:t>
            </w:r>
          </w:p>
          <w:p w14:paraId="1C151FAF" w14:textId="12DC3822" w:rsidR="00B87587" w:rsidRPr="002B3026" w:rsidRDefault="00B87587" w:rsidP="00B87587">
            <w:pPr>
              <w:ind w:firstLineChars="200" w:firstLine="400"/>
              <w:rPr>
                <w:bCs/>
              </w:rPr>
            </w:pPr>
            <w:r>
              <w:rPr>
                <w:rFonts w:ascii="Arial" w:hAnsi="Arial" w:cs="Arial"/>
                <w:color w:val="333333"/>
                <w:shd w:val="clear" w:color="auto" w:fill="FFFFFF"/>
              </w:rPr>
              <w:t>沽</w:t>
            </w:r>
            <w:proofErr w:type="gramStart"/>
            <w:r>
              <w:rPr>
                <w:rFonts w:ascii="Arial" w:hAnsi="Arial" w:cs="Arial"/>
                <w:color w:val="333333"/>
                <w:shd w:val="clear" w:color="auto" w:fill="FFFFFF"/>
              </w:rPr>
              <w:t>空机构</w:t>
            </w:r>
            <w:proofErr w:type="gramEnd"/>
            <w:r>
              <w:rPr>
                <w:rFonts w:ascii="Arial" w:hAnsi="Arial" w:cs="Arial"/>
                <w:color w:val="333333"/>
                <w:shd w:val="clear" w:color="auto" w:fill="FFFFFF"/>
              </w:rPr>
              <w:t>匿名分析于</w:t>
            </w:r>
            <w:r>
              <w:rPr>
                <w:rFonts w:ascii="Arial" w:hAnsi="Arial" w:cs="Arial"/>
                <w:color w:val="333333"/>
                <w:shd w:val="clear" w:color="auto" w:fill="FFFFFF"/>
              </w:rPr>
              <w:t>2014</w:t>
            </w:r>
            <w:r>
              <w:rPr>
                <w:rFonts w:ascii="Arial" w:hAnsi="Arial" w:cs="Arial"/>
                <w:color w:val="333333"/>
                <w:shd w:val="clear" w:color="auto" w:fill="FFFFFF"/>
              </w:rPr>
              <w:t>年</w:t>
            </w:r>
            <w:r>
              <w:rPr>
                <w:rFonts w:ascii="Arial" w:hAnsi="Arial" w:cs="Arial"/>
                <w:color w:val="333333"/>
                <w:shd w:val="clear" w:color="auto" w:fill="FFFFFF"/>
              </w:rPr>
              <w:t>9</w:t>
            </w:r>
            <w:r>
              <w:rPr>
                <w:rFonts w:ascii="Arial" w:hAnsi="Arial" w:cs="Arial"/>
                <w:color w:val="333333"/>
                <w:shd w:val="clear" w:color="auto" w:fill="FFFFFF"/>
              </w:rPr>
              <w:t>月</w:t>
            </w:r>
            <w:r>
              <w:rPr>
                <w:rFonts w:ascii="Arial" w:hAnsi="Arial" w:cs="Arial"/>
                <w:color w:val="333333"/>
                <w:shd w:val="clear" w:color="auto" w:fill="FFFFFF"/>
              </w:rPr>
              <w:t>2</w:t>
            </w:r>
            <w:r>
              <w:rPr>
                <w:rFonts w:ascii="Arial" w:hAnsi="Arial" w:cs="Arial"/>
                <w:color w:val="333333"/>
                <w:shd w:val="clear" w:color="auto" w:fill="FFFFFF"/>
              </w:rPr>
              <w:t>日发布了一份长达</w:t>
            </w:r>
            <w:r>
              <w:rPr>
                <w:rFonts w:ascii="Arial" w:hAnsi="Arial" w:cs="Arial"/>
                <w:color w:val="333333"/>
                <w:shd w:val="clear" w:color="auto" w:fill="FFFFFF"/>
              </w:rPr>
              <w:t>67</w:t>
            </w:r>
            <w:r>
              <w:rPr>
                <w:rFonts w:ascii="Arial" w:hAnsi="Arial" w:cs="Arial"/>
                <w:color w:val="333333"/>
                <w:shd w:val="clear" w:color="auto" w:fill="FFFFFF"/>
              </w:rPr>
              <w:t>页的沽空报告，直指天合化工夸大盈利能力，税务数据存疑，而且有两套财务账簿，一本由当地审计公司辽宁中衡会计师事务所有限责任公司锦州分所审计，另一本由德勤审计用于</w:t>
            </w:r>
            <w:r>
              <w:rPr>
                <w:rFonts w:ascii="Arial" w:hAnsi="Arial" w:cs="Arial"/>
                <w:color w:val="333333"/>
                <w:shd w:val="clear" w:color="auto" w:fill="FFFFFF"/>
              </w:rPr>
              <w:t>IPO</w:t>
            </w:r>
            <w:r>
              <w:rPr>
                <w:rFonts w:ascii="Arial" w:hAnsi="Arial" w:cs="Arial"/>
                <w:color w:val="333333"/>
                <w:shd w:val="clear" w:color="auto" w:fill="FFFFFF"/>
              </w:rPr>
              <w:t>招股，沽</w:t>
            </w:r>
            <w:proofErr w:type="gramStart"/>
            <w:r>
              <w:rPr>
                <w:rFonts w:ascii="Arial" w:hAnsi="Arial" w:cs="Arial"/>
                <w:color w:val="333333"/>
                <w:shd w:val="clear" w:color="auto" w:fill="FFFFFF"/>
              </w:rPr>
              <w:t>空报告</w:t>
            </w:r>
            <w:proofErr w:type="gramEnd"/>
            <w:r>
              <w:rPr>
                <w:rFonts w:ascii="Arial" w:hAnsi="Arial" w:cs="Arial"/>
                <w:color w:val="333333"/>
                <w:shd w:val="clear" w:color="auto" w:fill="FFFFFF"/>
              </w:rPr>
              <w:t>最后称天合化工股价</w:t>
            </w:r>
            <w:r>
              <w:rPr>
                <w:rFonts w:ascii="Arial" w:hAnsi="Arial" w:cs="Arial"/>
                <w:color w:val="333333"/>
                <w:shd w:val="clear" w:color="auto" w:fill="FFFFFF"/>
              </w:rPr>
              <w:t>“</w:t>
            </w:r>
            <w:r>
              <w:rPr>
                <w:rFonts w:ascii="Arial" w:hAnsi="Arial" w:cs="Arial"/>
                <w:color w:val="333333"/>
                <w:shd w:val="clear" w:color="auto" w:fill="FFFFFF"/>
              </w:rPr>
              <w:t>一文不值</w:t>
            </w:r>
            <w:r>
              <w:rPr>
                <w:rFonts w:ascii="Arial" w:hAnsi="Arial" w:cs="Arial"/>
                <w:color w:val="333333"/>
                <w:shd w:val="clear" w:color="auto" w:fill="FFFFFF"/>
              </w:rPr>
              <w:t>”</w:t>
            </w:r>
            <w:r>
              <w:rPr>
                <w:rFonts w:ascii="Arial" w:hAnsi="Arial" w:cs="Arial"/>
                <w:color w:val="333333"/>
                <w:shd w:val="clear" w:color="auto" w:fill="FFFFFF"/>
              </w:rPr>
              <w:t>。事后天合化工紧急停牌，</w:t>
            </w:r>
            <w:r>
              <w:rPr>
                <w:rFonts w:ascii="Arial" w:hAnsi="Arial" w:cs="Arial"/>
                <w:color w:val="333333"/>
                <w:shd w:val="clear" w:color="auto" w:fill="FFFFFF"/>
              </w:rPr>
              <w:t>2014</w:t>
            </w:r>
            <w:r>
              <w:rPr>
                <w:rFonts w:ascii="Arial" w:hAnsi="Arial" w:cs="Arial"/>
                <w:color w:val="333333"/>
                <w:shd w:val="clear" w:color="auto" w:fill="FFFFFF"/>
              </w:rPr>
              <w:t>年</w:t>
            </w:r>
            <w:r>
              <w:rPr>
                <w:rFonts w:ascii="Arial" w:hAnsi="Arial" w:cs="Arial"/>
                <w:color w:val="333333"/>
                <w:shd w:val="clear" w:color="auto" w:fill="FFFFFF"/>
              </w:rPr>
              <w:t>10</w:t>
            </w:r>
            <w:r>
              <w:rPr>
                <w:rFonts w:ascii="Arial" w:hAnsi="Arial" w:cs="Arial"/>
                <w:color w:val="333333"/>
                <w:shd w:val="clear" w:color="auto" w:fill="FFFFFF"/>
              </w:rPr>
              <w:t>月</w:t>
            </w:r>
            <w:r>
              <w:rPr>
                <w:rFonts w:ascii="Arial" w:hAnsi="Arial" w:cs="Arial"/>
                <w:color w:val="333333"/>
                <w:shd w:val="clear" w:color="auto" w:fill="FFFFFF"/>
              </w:rPr>
              <w:t>9</w:t>
            </w:r>
            <w:r>
              <w:rPr>
                <w:rFonts w:ascii="Arial" w:hAnsi="Arial" w:cs="Arial"/>
                <w:color w:val="333333"/>
                <w:shd w:val="clear" w:color="auto" w:fill="FFFFFF"/>
              </w:rPr>
              <w:t>日复牌，股价当日暴跌</w:t>
            </w:r>
            <w:r>
              <w:rPr>
                <w:rFonts w:ascii="Arial" w:hAnsi="Arial" w:cs="Arial"/>
                <w:color w:val="333333"/>
                <w:shd w:val="clear" w:color="auto" w:fill="FFFFFF"/>
              </w:rPr>
              <w:t>39.83%</w:t>
            </w:r>
            <w:r>
              <w:rPr>
                <w:rFonts w:ascii="Arial" w:hAnsi="Arial" w:cs="Arial"/>
                <w:color w:val="333333"/>
                <w:shd w:val="clear" w:color="auto" w:fill="FFFFFF"/>
              </w:rPr>
              <w:t>。</w:t>
            </w:r>
          </w:p>
          <w:p w14:paraId="0B7B4241" w14:textId="77777777" w:rsidR="00F64B1E" w:rsidRDefault="00E13F1C" w:rsidP="00F64B1E">
            <w:pPr>
              <w:rPr>
                <w:bCs/>
              </w:rPr>
            </w:pPr>
            <w:r w:rsidRPr="002B3026">
              <w:rPr>
                <w:bCs/>
              </w:rPr>
              <w:tab/>
            </w:r>
            <w:r w:rsidR="00F64B1E" w:rsidRPr="00F64B1E">
              <w:rPr>
                <w:rFonts w:hint="eastAsia"/>
                <w:bCs/>
              </w:rPr>
              <w:t>TH</w:t>
            </w:r>
            <w:r w:rsidR="00F64B1E" w:rsidRPr="00F64B1E">
              <w:rPr>
                <w:rFonts w:hint="eastAsia"/>
                <w:bCs/>
              </w:rPr>
              <w:t>化工</w:t>
            </w:r>
            <w:r w:rsidR="00F64B1E" w:rsidRPr="00F64B1E">
              <w:rPr>
                <w:rFonts w:hint="eastAsia"/>
                <w:bCs/>
              </w:rPr>
              <w:t xml:space="preserve"> 2014</w:t>
            </w:r>
            <w:r w:rsidR="00F64B1E" w:rsidRPr="00F64B1E">
              <w:rPr>
                <w:rFonts w:hint="eastAsia"/>
                <w:bCs/>
              </w:rPr>
              <w:t>年被曝出其披露的收入与其原始工商资料不符</w:t>
            </w:r>
            <w:r w:rsidR="00F64B1E">
              <w:rPr>
                <w:rFonts w:hint="eastAsia"/>
                <w:bCs/>
              </w:rPr>
              <w:t>。</w:t>
            </w:r>
            <w:r w:rsidR="00F64B1E" w:rsidRPr="00F64B1E">
              <w:rPr>
                <w:rFonts w:hint="eastAsia"/>
                <w:bCs/>
              </w:rPr>
              <w:t>TH</w:t>
            </w:r>
            <w:r w:rsidR="00F64B1E" w:rsidRPr="00F64B1E">
              <w:rPr>
                <w:rFonts w:hint="eastAsia"/>
                <w:bCs/>
              </w:rPr>
              <w:t>化工主要经营润滑油添加剂和特种氟化物，</w:t>
            </w:r>
            <w:r w:rsidR="00F64B1E" w:rsidRPr="00F64B1E">
              <w:rPr>
                <w:rFonts w:hint="eastAsia"/>
                <w:bCs/>
              </w:rPr>
              <w:t>2014</w:t>
            </w:r>
            <w:r w:rsidR="00F64B1E" w:rsidRPr="00F64B1E">
              <w:rPr>
                <w:rFonts w:hint="eastAsia"/>
                <w:bCs/>
              </w:rPr>
              <w:t>年</w:t>
            </w:r>
            <w:r w:rsidR="00F64B1E" w:rsidRPr="00F64B1E">
              <w:rPr>
                <w:rFonts w:hint="eastAsia"/>
                <w:bCs/>
              </w:rPr>
              <w:t xml:space="preserve"> 6</w:t>
            </w:r>
            <w:r w:rsidR="00F64B1E" w:rsidRPr="00F64B1E">
              <w:rPr>
                <w:rFonts w:hint="eastAsia"/>
                <w:bCs/>
              </w:rPr>
              <w:t>月</w:t>
            </w:r>
            <w:r w:rsidR="00F64B1E" w:rsidRPr="00F64B1E">
              <w:rPr>
                <w:rFonts w:hint="eastAsia"/>
                <w:bCs/>
              </w:rPr>
              <w:t xml:space="preserve"> 20</w:t>
            </w:r>
            <w:r w:rsidR="00F64B1E" w:rsidRPr="00F64B1E">
              <w:rPr>
                <w:rFonts w:hint="eastAsia"/>
                <w:bCs/>
              </w:rPr>
              <w:t>日</w:t>
            </w:r>
            <w:r w:rsidR="00F64B1E" w:rsidRPr="00F64B1E">
              <w:rPr>
                <w:rFonts w:hint="eastAsia"/>
                <w:bCs/>
              </w:rPr>
              <w:t xml:space="preserve"> HT</w:t>
            </w:r>
            <w:r w:rsidR="00F64B1E" w:rsidRPr="00F64B1E">
              <w:rPr>
                <w:rFonts w:hint="eastAsia"/>
                <w:bCs/>
              </w:rPr>
              <w:t>化工在香港上市，上市之初市值飙升至约</w:t>
            </w:r>
            <w:r w:rsidR="00F64B1E" w:rsidRPr="00F64B1E">
              <w:rPr>
                <w:rFonts w:hint="eastAsia"/>
                <w:bCs/>
              </w:rPr>
              <w:t xml:space="preserve"> 650</w:t>
            </w:r>
            <w:r w:rsidR="00F64B1E" w:rsidRPr="00F64B1E">
              <w:rPr>
                <w:rFonts w:hint="eastAsia"/>
                <w:bCs/>
              </w:rPr>
              <w:t>亿港币，但仅仅在上市两</w:t>
            </w:r>
            <w:proofErr w:type="gramStart"/>
            <w:r w:rsidR="00F64B1E" w:rsidRPr="00F64B1E">
              <w:rPr>
                <w:rFonts w:hint="eastAsia"/>
                <w:bCs/>
              </w:rPr>
              <w:t>个</w:t>
            </w:r>
            <w:proofErr w:type="gramEnd"/>
            <w:r w:rsidR="00F64B1E" w:rsidRPr="00F64B1E">
              <w:rPr>
                <w:rFonts w:hint="eastAsia"/>
                <w:bCs/>
              </w:rPr>
              <w:t>月后便受到了沽</w:t>
            </w:r>
            <w:proofErr w:type="gramStart"/>
            <w:r w:rsidR="00F64B1E" w:rsidRPr="00F64B1E">
              <w:rPr>
                <w:rFonts w:hint="eastAsia"/>
                <w:bCs/>
              </w:rPr>
              <w:t>空机构</w:t>
            </w:r>
            <w:proofErr w:type="gramEnd"/>
            <w:r w:rsidR="00F64B1E" w:rsidRPr="00F64B1E">
              <w:rPr>
                <w:rFonts w:hint="eastAsia"/>
                <w:bCs/>
              </w:rPr>
              <w:t>的匿名分析，指出</w:t>
            </w:r>
            <w:r w:rsidR="00F64B1E" w:rsidRPr="00F64B1E">
              <w:rPr>
                <w:rFonts w:hint="eastAsia"/>
                <w:bCs/>
              </w:rPr>
              <w:t xml:space="preserve"> TH</w:t>
            </w:r>
            <w:r w:rsidR="00F64B1E" w:rsidRPr="00F64B1E">
              <w:rPr>
                <w:rFonts w:hint="eastAsia"/>
                <w:bCs/>
              </w:rPr>
              <w:t>涉嫌夸大销售数据、与大客户进行纸面交易、财务舞弊造假等。</w:t>
            </w:r>
          </w:p>
          <w:p w14:paraId="12A9744F" w14:textId="77777777" w:rsidR="009152DC" w:rsidRPr="009152DC" w:rsidRDefault="009152DC" w:rsidP="009152DC">
            <w:pPr>
              <w:ind w:firstLineChars="200" w:firstLine="400"/>
              <w:rPr>
                <w:bCs/>
              </w:rPr>
            </w:pPr>
            <w:r w:rsidRPr="009152DC">
              <w:rPr>
                <w:rFonts w:hint="eastAsia"/>
                <w:bCs/>
              </w:rPr>
              <w:t>天合化工上市即巅峰。</w:t>
            </w:r>
            <w:proofErr w:type="gramStart"/>
            <w:r w:rsidRPr="009152DC">
              <w:rPr>
                <w:rFonts w:hint="eastAsia"/>
                <w:bCs/>
              </w:rPr>
              <w:t>据证券</w:t>
            </w:r>
            <w:proofErr w:type="gramEnd"/>
            <w:r w:rsidRPr="009152DC">
              <w:rPr>
                <w:rFonts w:hint="eastAsia"/>
                <w:bCs/>
              </w:rPr>
              <w:t>时报消息，天合化工当年上市时可谓是风光无限，联席保荐人是大名鼎鼎的摩根士丹利，瑞银以及美林美银，承销团队同样是高盛、中银国际、工银国际。</w:t>
            </w:r>
          </w:p>
          <w:p w14:paraId="09DFB320" w14:textId="77777777" w:rsidR="009152DC" w:rsidRPr="009152DC" w:rsidRDefault="009152DC" w:rsidP="009152DC">
            <w:pPr>
              <w:ind w:firstLineChars="200" w:firstLine="400"/>
              <w:rPr>
                <w:bCs/>
              </w:rPr>
            </w:pPr>
            <w:r w:rsidRPr="009152DC">
              <w:rPr>
                <w:rFonts w:hint="eastAsia"/>
                <w:bCs/>
              </w:rPr>
              <w:t>2014</w:t>
            </w:r>
            <w:r w:rsidRPr="009152DC">
              <w:rPr>
                <w:rFonts w:hint="eastAsia"/>
                <w:bCs/>
              </w:rPr>
              <w:t>年</w:t>
            </w:r>
            <w:r w:rsidRPr="009152DC">
              <w:rPr>
                <w:rFonts w:hint="eastAsia"/>
                <w:bCs/>
              </w:rPr>
              <w:t>6</w:t>
            </w:r>
            <w:r w:rsidRPr="009152DC">
              <w:rPr>
                <w:rFonts w:hint="eastAsia"/>
                <w:bCs/>
              </w:rPr>
              <w:t>月</w:t>
            </w:r>
            <w:r w:rsidRPr="009152DC">
              <w:rPr>
                <w:rFonts w:hint="eastAsia"/>
                <w:bCs/>
              </w:rPr>
              <w:t>20</w:t>
            </w:r>
            <w:r w:rsidRPr="009152DC">
              <w:rPr>
                <w:rFonts w:hint="eastAsia"/>
                <w:bCs/>
              </w:rPr>
              <w:t>日，天合化工在香港上市，募资</w:t>
            </w:r>
            <w:r w:rsidRPr="009152DC">
              <w:rPr>
                <w:rFonts w:hint="eastAsia"/>
                <w:bCs/>
              </w:rPr>
              <w:t>58</w:t>
            </w:r>
            <w:r w:rsidRPr="009152DC">
              <w:rPr>
                <w:rFonts w:hint="eastAsia"/>
                <w:bCs/>
              </w:rPr>
              <w:t>亿港元，上市后短短两个月不到，股价上涨了</w:t>
            </w:r>
            <w:r w:rsidRPr="009152DC">
              <w:rPr>
                <w:rFonts w:hint="eastAsia"/>
                <w:bCs/>
              </w:rPr>
              <w:t>40%</w:t>
            </w:r>
            <w:r w:rsidRPr="009152DC">
              <w:rPr>
                <w:rFonts w:hint="eastAsia"/>
                <w:bCs/>
              </w:rPr>
              <w:t>，总市值一度飙升至</w:t>
            </w:r>
            <w:r w:rsidRPr="009152DC">
              <w:rPr>
                <w:rFonts w:hint="eastAsia"/>
                <w:bCs/>
              </w:rPr>
              <w:t>650</w:t>
            </w:r>
            <w:r w:rsidRPr="009152DC">
              <w:rPr>
                <w:rFonts w:hint="eastAsia"/>
                <w:bCs/>
              </w:rPr>
              <w:t>亿港元的高位。</w:t>
            </w:r>
          </w:p>
          <w:p w14:paraId="65E77D7B" w14:textId="77777777" w:rsidR="009152DC" w:rsidRPr="009152DC" w:rsidRDefault="009152DC" w:rsidP="009152DC">
            <w:pPr>
              <w:ind w:firstLineChars="200" w:firstLine="400"/>
              <w:rPr>
                <w:bCs/>
              </w:rPr>
            </w:pPr>
            <w:r w:rsidRPr="009152DC">
              <w:rPr>
                <w:rFonts w:hint="eastAsia"/>
                <w:bCs/>
              </w:rPr>
              <w:t>然而上市未满</w:t>
            </w:r>
            <w:r w:rsidRPr="009152DC">
              <w:rPr>
                <w:rFonts w:hint="eastAsia"/>
                <w:bCs/>
              </w:rPr>
              <w:t>3</w:t>
            </w:r>
            <w:r w:rsidRPr="009152DC">
              <w:rPr>
                <w:rFonts w:hint="eastAsia"/>
                <w:bCs/>
              </w:rPr>
              <w:t>月，沽</w:t>
            </w:r>
            <w:proofErr w:type="gramStart"/>
            <w:r w:rsidRPr="009152DC">
              <w:rPr>
                <w:rFonts w:hint="eastAsia"/>
                <w:bCs/>
              </w:rPr>
              <w:t>空机构</w:t>
            </w:r>
            <w:proofErr w:type="gramEnd"/>
            <w:r w:rsidRPr="009152DC">
              <w:rPr>
                <w:rFonts w:hint="eastAsia"/>
                <w:bCs/>
              </w:rPr>
              <w:t>于</w:t>
            </w:r>
            <w:r w:rsidRPr="009152DC">
              <w:rPr>
                <w:rFonts w:hint="eastAsia"/>
                <w:bCs/>
              </w:rPr>
              <w:t>2014</w:t>
            </w:r>
            <w:r w:rsidRPr="009152DC">
              <w:rPr>
                <w:rFonts w:hint="eastAsia"/>
                <w:bCs/>
              </w:rPr>
              <w:t>年</w:t>
            </w:r>
            <w:r w:rsidRPr="009152DC">
              <w:rPr>
                <w:rFonts w:hint="eastAsia"/>
                <w:bCs/>
              </w:rPr>
              <w:t>9</w:t>
            </w:r>
            <w:r w:rsidRPr="009152DC">
              <w:rPr>
                <w:rFonts w:hint="eastAsia"/>
                <w:bCs/>
              </w:rPr>
              <w:t>月发布了一份长达</w:t>
            </w:r>
            <w:r w:rsidRPr="009152DC">
              <w:rPr>
                <w:rFonts w:hint="eastAsia"/>
                <w:bCs/>
              </w:rPr>
              <w:t>67</w:t>
            </w:r>
            <w:r w:rsidRPr="009152DC">
              <w:rPr>
                <w:rFonts w:hint="eastAsia"/>
                <w:bCs/>
              </w:rPr>
              <w:t>页的沽空报告，直指天合化工夸大盈利能力，税务数据存疑，而且有两套财务账簿，沽</w:t>
            </w:r>
            <w:proofErr w:type="gramStart"/>
            <w:r w:rsidRPr="009152DC">
              <w:rPr>
                <w:rFonts w:hint="eastAsia"/>
                <w:bCs/>
              </w:rPr>
              <w:t>空报告</w:t>
            </w:r>
            <w:proofErr w:type="gramEnd"/>
            <w:r w:rsidRPr="009152DC">
              <w:rPr>
                <w:rFonts w:hint="eastAsia"/>
                <w:bCs/>
              </w:rPr>
              <w:t>最后称天合化工股价“一文不值”。天合化工紧急停牌，</w:t>
            </w:r>
            <w:r w:rsidRPr="009152DC">
              <w:rPr>
                <w:rFonts w:hint="eastAsia"/>
                <w:bCs/>
              </w:rPr>
              <w:t>2014</w:t>
            </w:r>
            <w:r w:rsidRPr="009152DC">
              <w:rPr>
                <w:rFonts w:hint="eastAsia"/>
                <w:bCs/>
              </w:rPr>
              <w:t>年</w:t>
            </w:r>
            <w:r w:rsidRPr="009152DC">
              <w:rPr>
                <w:rFonts w:hint="eastAsia"/>
                <w:bCs/>
              </w:rPr>
              <w:t>10</w:t>
            </w:r>
            <w:r w:rsidRPr="009152DC">
              <w:rPr>
                <w:rFonts w:hint="eastAsia"/>
                <w:bCs/>
              </w:rPr>
              <w:t>月</w:t>
            </w:r>
            <w:r w:rsidRPr="009152DC">
              <w:rPr>
                <w:rFonts w:hint="eastAsia"/>
                <w:bCs/>
              </w:rPr>
              <w:t>9</w:t>
            </w:r>
            <w:r w:rsidRPr="009152DC">
              <w:rPr>
                <w:rFonts w:hint="eastAsia"/>
                <w:bCs/>
              </w:rPr>
              <w:t>日复牌，股价当日暴跌</w:t>
            </w:r>
            <w:r w:rsidRPr="009152DC">
              <w:rPr>
                <w:rFonts w:hint="eastAsia"/>
                <w:bCs/>
              </w:rPr>
              <w:t>39.83%</w:t>
            </w:r>
            <w:r w:rsidRPr="009152DC">
              <w:rPr>
                <w:rFonts w:hint="eastAsia"/>
                <w:bCs/>
              </w:rPr>
              <w:t>。</w:t>
            </w:r>
          </w:p>
          <w:p w14:paraId="7CC5D3FC" w14:textId="77777777" w:rsidR="009152DC" w:rsidRPr="009152DC" w:rsidRDefault="009152DC" w:rsidP="009152DC">
            <w:pPr>
              <w:ind w:firstLineChars="200" w:firstLine="400"/>
              <w:rPr>
                <w:bCs/>
              </w:rPr>
            </w:pPr>
            <w:r w:rsidRPr="009152DC">
              <w:rPr>
                <w:rFonts w:hint="eastAsia"/>
                <w:bCs/>
              </w:rPr>
              <w:t>2015</w:t>
            </w:r>
            <w:r w:rsidRPr="009152DC">
              <w:rPr>
                <w:rFonts w:hint="eastAsia"/>
                <w:bCs/>
              </w:rPr>
              <w:t>年</w:t>
            </w:r>
            <w:r w:rsidRPr="009152DC">
              <w:rPr>
                <w:rFonts w:hint="eastAsia"/>
                <w:bCs/>
              </w:rPr>
              <w:t>3</w:t>
            </w:r>
            <w:r w:rsidRPr="009152DC">
              <w:rPr>
                <w:rFonts w:hint="eastAsia"/>
                <w:bCs/>
              </w:rPr>
              <w:t>月</w:t>
            </w:r>
            <w:r w:rsidRPr="009152DC">
              <w:rPr>
                <w:rFonts w:hint="eastAsia"/>
                <w:bCs/>
              </w:rPr>
              <w:t>26</w:t>
            </w:r>
            <w:r w:rsidRPr="009152DC">
              <w:rPr>
                <w:rFonts w:hint="eastAsia"/>
                <w:bCs/>
              </w:rPr>
              <w:t>日，天合化工的股份暂停买卖。</w:t>
            </w:r>
            <w:r w:rsidRPr="009152DC">
              <w:rPr>
                <w:rFonts w:hint="eastAsia"/>
                <w:bCs/>
              </w:rPr>
              <w:t>2015</w:t>
            </w:r>
            <w:r w:rsidRPr="009152DC">
              <w:rPr>
                <w:rFonts w:hint="eastAsia"/>
                <w:bCs/>
              </w:rPr>
              <w:t>年</w:t>
            </w:r>
            <w:r w:rsidRPr="009152DC">
              <w:rPr>
                <w:rFonts w:hint="eastAsia"/>
                <w:bCs/>
              </w:rPr>
              <w:t>11</w:t>
            </w:r>
            <w:r w:rsidRPr="009152DC">
              <w:rPr>
                <w:rFonts w:hint="eastAsia"/>
                <w:bCs/>
              </w:rPr>
              <w:t>月，</w:t>
            </w:r>
            <w:proofErr w:type="gramStart"/>
            <w:r w:rsidRPr="009152DC">
              <w:rPr>
                <w:rFonts w:hint="eastAsia"/>
                <w:bCs/>
              </w:rPr>
              <w:t>港交所向</w:t>
            </w:r>
            <w:proofErr w:type="gramEnd"/>
            <w:r w:rsidRPr="009152DC">
              <w:rPr>
                <w:rFonts w:hint="eastAsia"/>
                <w:bCs/>
              </w:rPr>
              <w:t>该公司施加复牌条件，包括公布上市规则规定的所有尚未公布的财务业绩等。由于无法</w:t>
            </w:r>
            <w:proofErr w:type="gramStart"/>
            <w:r w:rsidRPr="009152DC">
              <w:rPr>
                <w:rFonts w:hint="eastAsia"/>
                <w:bCs/>
              </w:rPr>
              <w:t>获得港交所</w:t>
            </w:r>
            <w:proofErr w:type="gramEnd"/>
            <w:r w:rsidRPr="009152DC">
              <w:rPr>
                <w:rFonts w:hint="eastAsia"/>
                <w:bCs/>
              </w:rPr>
              <w:t>准许，天合化工</w:t>
            </w:r>
            <w:r w:rsidRPr="009152DC">
              <w:rPr>
                <w:rFonts w:hint="eastAsia"/>
                <w:bCs/>
              </w:rPr>
              <w:t>2015</w:t>
            </w:r>
            <w:r w:rsidRPr="009152DC">
              <w:rPr>
                <w:rFonts w:hint="eastAsia"/>
                <w:bCs/>
              </w:rPr>
              <w:t>年至</w:t>
            </w:r>
            <w:r w:rsidRPr="009152DC">
              <w:rPr>
                <w:rFonts w:hint="eastAsia"/>
                <w:bCs/>
              </w:rPr>
              <w:t>2018</w:t>
            </w:r>
            <w:r w:rsidRPr="009152DC">
              <w:rPr>
                <w:rFonts w:hint="eastAsia"/>
                <w:bCs/>
              </w:rPr>
              <w:t>年年报均未及时交出，一直未能复牌。</w:t>
            </w:r>
          </w:p>
          <w:p w14:paraId="4C6277DC" w14:textId="77777777" w:rsidR="009152DC" w:rsidRPr="009152DC" w:rsidRDefault="009152DC" w:rsidP="009152DC">
            <w:pPr>
              <w:ind w:firstLineChars="200" w:firstLine="400"/>
              <w:rPr>
                <w:bCs/>
              </w:rPr>
            </w:pPr>
            <w:r w:rsidRPr="009152DC">
              <w:rPr>
                <w:rFonts w:hint="eastAsia"/>
                <w:bCs/>
              </w:rPr>
              <w:t>2017</w:t>
            </w:r>
            <w:r w:rsidRPr="009152DC">
              <w:rPr>
                <w:rFonts w:hint="eastAsia"/>
                <w:bCs/>
              </w:rPr>
              <w:t>年</w:t>
            </w:r>
            <w:r w:rsidRPr="009152DC">
              <w:rPr>
                <w:rFonts w:hint="eastAsia"/>
                <w:bCs/>
              </w:rPr>
              <w:t>5</w:t>
            </w:r>
            <w:r w:rsidRPr="009152DC">
              <w:rPr>
                <w:rFonts w:hint="eastAsia"/>
                <w:bCs/>
              </w:rPr>
              <w:t>月，天合化工被香港证券及期货事务监察委员会勒令停牌。香港证监会认为，天合化工此前披露的招股书及就匿名分析沽空报告</w:t>
            </w:r>
            <w:proofErr w:type="gramStart"/>
            <w:r w:rsidRPr="009152DC">
              <w:rPr>
                <w:rFonts w:hint="eastAsia"/>
                <w:bCs/>
              </w:rPr>
              <w:t>作出</w:t>
            </w:r>
            <w:proofErr w:type="gramEnd"/>
            <w:r w:rsidRPr="009152DC">
              <w:rPr>
                <w:rFonts w:hint="eastAsia"/>
                <w:bCs/>
              </w:rPr>
              <w:t>的澄清载有虚假、不完整或具误导性的资料。</w:t>
            </w:r>
          </w:p>
          <w:p w14:paraId="789D22F0" w14:textId="77777777" w:rsidR="009152DC" w:rsidRPr="009152DC" w:rsidRDefault="009152DC" w:rsidP="009152DC">
            <w:pPr>
              <w:ind w:firstLineChars="200" w:firstLine="400"/>
              <w:rPr>
                <w:bCs/>
              </w:rPr>
            </w:pPr>
            <w:r w:rsidRPr="009152DC">
              <w:rPr>
                <w:rFonts w:hint="eastAsia"/>
                <w:bCs/>
              </w:rPr>
              <w:t>2019</w:t>
            </w:r>
            <w:r w:rsidRPr="009152DC">
              <w:rPr>
                <w:rFonts w:hint="eastAsia"/>
                <w:bCs/>
              </w:rPr>
              <w:t>年</w:t>
            </w:r>
            <w:r w:rsidRPr="009152DC">
              <w:rPr>
                <w:rFonts w:hint="eastAsia"/>
                <w:bCs/>
              </w:rPr>
              <w:t>3</w:t>
            </w:r>
            <w:r w:rsidRPr="009152DC">
              <w:rPr>
                <w:rFonts w:hint="eastAsia"/>
                <w:bCs/>
              </w:rPr>
              <w:t>月</w:t>
            </w:r>
            <w:r w:rsidRPr="009152DC">
              <w:rPr>
                <w:rFonts w:hint="eastAsia"/>
                <w:bCs/>
              </w:rPr>
              <w:t>14</w:t>
            </w:r>
            <w:r w:rsidRPr="009152DC">
              <w:rPr>
                <w:rFonts w:hint="eastAsia"/>
                <w:bCs/>
              </w:rPr>
              <w:t>日，香港证监会对天合化工</w:t>
            </w:r>
            <w:r w:rsidRPr="009152DC">
              <w:rPr>
                <w:rFonts w:hint="eastAsia"/>
                <w:bCs/>
              </w:rPr>
              <w:t>IPO</w:t>
            </w:r>
            <w:r w:rsidRPr="009152DC">
              <w:rPr>
                <w:rFonts w:hint="eastAsia"/>
                <w:bCs/>
              </w:rPr>
              <w:t>时的三家保荐人开出巨额罚单。瑞银遭到</w:t>
            </w:r>
            <w:r w:rsidRPr="009152DC">
              <w:rPr>
                <w:rFonts w:hint="eastAsia"/>
                <w:bCs/>
              </w:rPr>
              <w:t>3.75</w:t>
            </w:r>
            <w:r w:rsidRPr="009152DC">
              <w:rPr>
                <w:rFonts w:hint="eastAsia"/>
                <w:bCs/>
              </w:rPr>
              <w:t>亿港元的罚单，还被吊销牌照一年，摩根士丹利、美银美林被分别罚款</w:t>
            </w:r>
            <w:r w:rsidRPr="009152DC">
              <w:rPr>
                <w:rFonts w:hint="eastAsia"/>
                <w:bCs/>
              </w:rPr>
              <w:t>2.24</w:t>
            </w:r>
            <w:r w:rsidRPr="009152DC">
              <w:rPr>
                <w:rFonts w:hint="eastAsia"/>
                <w:bCs/>
              </w:rPr>
              <w:t>亿港元和</w:t>
            </w:r>
            <w:r w:rsidRPr="009152DC">
              <w:rPr>
                <w:rFonts w:hint="eastAsia"/>
                <w:bCs/>
              </w:rPr>
              <w:t>1.28</w:t>
            </w:r>
            <w:r w:rsidRPr="009152DC">
              <w:rPr>
                <w:rFonts w:hint="eastAsia"/>
                <w:bCs/>
              </w:rPr>
              <w:t>亿港元，三家保荐机构合计被罚款</w:t>
            </w:r>
            <w:r w:rsidRPr="009152DC">
              <w:rPr>
                <w:rFonts w:hint="eastAsia"/>
                <w:bCs/>
              </w:rPr>
              <w:t>7.27</w:t>
            </w:r>
            <w:r w:rsidRPr="009152DC">
              <w:rPr>
                <w:rFonts w:hint="eastAsia"/>
                <w:bCs/>
              </w:rPr>
              <w:t>亿港元。</w:t>
            </w:r>
          </w:p>
          <w:p w14:paraId="1B7AFC1A" w14:textId="77777777" w:rsidR="009152DC" w:rsidRDefault="009152DC" w:rsidP="009152DC">
            <w:pPr>
              <w:ind w:firstLineChars="200" w:firstLine="400"/>
              <w:rPr>
                <w:bCs/>
              </w:rPr>
            </w:pPr>
            <w:r w:rsidRPr="009152DC">
              <w:rPr>
                <w:rFonts w:hint="eastAsia"/>
                <w:bCs/>
              </w:rPr>
              <w:t>值得一提的是，在天合化工上市早期，有媒体曾曝光各大投行争聘天合化工</w:t>
            </w:r>
            <w:r w:rsidRPr="009152DC">
              <w:rPr>
                <w:rFonts w:hint="eastAsia"/>
                <w:bCs/>
              </w:rPr>
              <w:t>CEO</w:t>
            </w:r>
            <w:r w:rsidRPr="009152DC">
              <w:rPr>
                <w:rFonts w:hint="eastAsia"/>
                <w:bCs/>
              </w:rPr>
              <w:t>魏宣（魏奇的弟弟）之</w:t>
            </w:r>
            <w:proofErr w:type="gramStart"/>
            <w:r w:rsidRPr="009152DC">
              <w:rPr>
                <w:rFonts w:hint="eastAsia"/>
                <w:bCs/>
              </w:rPr>
              <w:t>女魏娇</w:t>
            </w:r>
            <w:proofErr w:type="gramEnd"/>
            <w:r w:rsidRPr="009152DC">
              <w:rPr>
                <w:rFonts w:hint="eastAsia"/>
                <w:bCs/>
              </w:rPr>
              <w:t>的丑闻。据华夏时报消息，为了从天合化工的</w:t>
            </w:r>
            <w:r w:rsidRPr="009152DC">
              <w:rPr>
                <w:rFonts w:hint="eastAsia"/>
                <w:bCs/>
              </w:rPr>
              <w:t>IPO</w:t>
            </w:r>
            <w:r w:rsidRPr="009152DC">
              <w:rPr>
                <w:rFonts w:hint="eastAsia"/>
                <w:bCs/>
              </w:rPr>
              <w:t>交易中分得一杯羹，瑞银、</w:t>
            </w:r>
            <w:r w:rsidRPr="009152DC">
              <w:rPr>
                <w:rFonts w:hint="eastAsia"/>
                <w:bCs/>
              </w:rPr>
              <w:t>Investec</w:t>
            </w:r>
            <w:r w:rsidRPr="009152DC">
              <w:rPr>
                <w:rFonts w:hint="eastAsia"/>
                <w:bCs/>
              </w:rPr>
              <w:t>、摩根大通等三家投行都曾聘用过魏娇。瑞</w:t>
            </w:r>
            <w:proofErr w:type="gramStart"/>
            <w:r w:rsidRPr="009152DC">
              <w:rPr>
                <w:rFonts w:hint="eastAsia"/>
                <w:bCs/>
              </w:rPr>
              <w:t>银高管朱</w:t>
            </w:r>
            <w:proofErr w:type="gramEnd"/>
            <w:r w:rsidRPr="009152DC">
              <w:rPr>
                <w:rFonts w:hint="eastAsia"/>
                <w:bCs/>
              </w:rPr>
              <w:t>俊伟甚至还曾因此</w:t>
            </w:r>
            <w:proofErr w:type="gramStart"/>
            <w:r w:rsidRPr="009152DC">
              <w:rPr>
                <w:rFonts w:hint="eastAsia"/>
                <w:bCs/>
              </w:rPr>
              <w:t>遭内部</w:t>
            </w:r>
            <w:proofErr w:type="gramEnd"/>
            <w:r w:rsidRPr="009152DC">
              <w:rPr>
                <w:rFonts w:hint="eastAsia"/>
                <w:bCs/>
              </w:rPr>
              <w:t>停职调查。</w:t>
            </w:r>
          </w:p>
          <w:p w14:paraId="0FF965C7" w14:textId="77777777" w:rsidR="00E3346D" w:rsidRDefault="00E3346D" w:rsidP="005F37DB">
            <w:pPr>
              <w:jc w:val="center"/>
              <w:rPr>
                <w:bCs/>
              </w:rPr>
            </w:pPr>
            <w:r w:rsidRPr="00E3346D">
              <w:rPr>
                <w:bCs/>
                <w:noProof/>
              </w:rPr>
              <w:drawing>
                <wp:inline distT="0" distB="0" distL="0" distR="0" wp14:anchorId="67E86B29" wp14:editId="61A856A2">
                  <wp:extent cx="3536950" cy="12286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56986" cy="1235615"/>
                          </a:xfrm>
                          <a:prstGeom prst="rect">
                            <a:avLst/>
                          </a:prstGeom>
                        </pic:spPr>
                      </pic:pic>
                    </a:graphicData>
                  </a:graphic>
                </wp:inline>
              </w:drawing>
            </w:r>
          </w:p>
          <w:p w14:paraId="7B8AF956" w14:textId="5DB3F293" w:rsidR="00E3346D" w:rsidRPr="009152DC" w:rsidRDefault="00E3346D" w:rsidP="00E3346D">
            <w:pPr>
              <w:jc w:val="center"/>
              <w:rPr>
                <w:bCs/>
              </w:rPr>
            </w:pPr>
            <w:r w:rsidRPr="00644163">
              <w:rPr>
                <w:rFonts w:hint="eastAsia"/>
                <w:bCs/>
                <w:sz w:val="18"/>
                <w:szCs w:val="18"/>
              </w:rPr>
              <w:t>图</w:t>
            </w:r>
            <w:r w:rsidRPr="00644163">
              <w:rPr>
                <w:rFonts w:hint="eastAsia"/>
                <w:bCs/>
                <w:sz w:val="18"/>
                <w:szCs w:val="18"/>
              </w:rPr>
              <w:t>2</w:t>
            </w:r>
            <w:r w:rsidRPr="00644163">
              <w:rPr>
                <w:bCs/>
                <w:sz w:val="18"/>
                <w:szCs w:val="18"/>
              </w:rPr>
              <w:t xml:space="preserve"> </w:t>
            </w:r>
            <w:r w:rsidRPr="00644163">
              <w:rPr>
                <w:rFonts w:hint="eastAsia"/>
                <w:bCs/>
                <w:sz w:val="18"/>
                <w:szCs w:val="18"/>
              </w:rPr>
              <w:t>公司概况</w:t>
            </w:r>
          </w:p>
        </w:tc>
      </w:tr>
      <w:tr w:rsidR="003E68A4" w14:paraId="60BD6A7E" w14:textId="77777777" w:rsidTr="00FC6958">
        <w:tc>
          <w:tcPr>
            <w:tcW w:w="1980" w:type="dxa"/>
          </w:tcPr>
          <w:p w14:paraId="314CEA41" w14:textId="52EA0985" w:rsidR="003E68A4" w:rsidRDefault="003E68A4" w:rsidP="00FC6958">
            <w:r>
              <w:rPr>
                <w:rFonts w:hint="eastAsia"/>
              </w:rPr>
              <w:t>企业受罚或责任描述</w:t>
            </w:r>
          </w:p>
        </w:tc>
        <w:tc>
          <w:tcPr>
            <w:tcW w:w="6316" w:type="dxa"/>
          </w:tcPr>
          <w:p w14:paraId="6EC3987A" w14:textId="596FB88B" w:rsidR="003E68A4" w:rsidRPr="002B3026" w:rsidRDefault="008E14D3" w:rsidP="004A548B">
            <w:pPr>
              <w:ind w:firstLineChars="200" w:firstLine="400"/>
              <w:rPr>
                <w:bCs/>
              </w:rPr>
            </w:pPr>
            <w:r w:rsidRPr="00F64B1E">
              <w:rPr>
                <w:rFonts w:hint="eastAsia"/>
                <w:bCs/>
              </w:rPr>
              <w:t>2015</w:t>
            </w:r>
            <w:r w:rsidRPr="00F64B1E">
              <w:rPr>
                <w:rFonts w:hint="eastAsia"/>
                <w:bCs/>
              </w:rPr>
              <w:t>年</w:t>
            </w:r>
            <w:r w:rsidRPr="00F64B1E">
              <w:rPr>
                <w:rFonts w:hint="eastAsia"/>
                <w:bCs/>
              </w:rPr>
              <w:t xml:space="preserve"> 3</w:t>
            </w:r>
            <w:r w:rsidRPr="00F64B1E">
              <w:rPr>
                <w:rFonts w:hint="eastAsia"/>
                <w:bCs/>
              </w:rPr>
              <w:t>月</w:t>
            </w:r>
            <w:r w:rsidRPr="00F64B1E">
              <w:rPr>
                <w:rFonts w:hint="eastAsia"/>
                <w:bCs/>
              </w:rPr>
              <w:t>26</w:t>
            </w:r>
            <w:r w:rsidRPr="00F64B1E">
              <w:rPr>
                <w:rFonts w:hint="eastAsia"/>
                <w:bCs/>
              </w:rPr>
              <w:t>日，</w:t>
            </w:r>
            <w:r w:rsidRPr="00F64B1E">
              <w:rPr>
                <w:rFonts w:hint="eastAsia"/>
                <w:bCs/>
              </w:rPr>
              <w:t>TH</w:t>
            </w:r>
            <w:r w:rsidRPr="00F64B1E">
              <w:rPr>
                <w:rFonts w:hint="eastAsia"/>
                <w:bCs/>
              </w:rPr>
              <w:t>化工暂停买卖，</w:t>
            </w:r>
            <w:r w:rsidRPr="00F64B1E">
              <w:rPr>
                <w:rFonts w:hint="eastAsia"/>
                <w:bCs/>
              </w:rPr>
              <w:t>2017</w:t>
            </w:r>
            <w:r w:rsidRPr="00F64B1E">
              <w:rPr>
                <w:rFonts w:hint="eastAsia"/>
                <w:bCs/>
              </w:rPr>
              <w:t>年</w:t>
            </w:r>
            <w:r w:rsidRPr="00F64B1E">
              <w:rPr>
                <w:rFonts w:hint="eastAsia"/>
                <w:bCs/>
              </w:rPr>
              <w:t xml:space="preserve"> 5</w:t>
            </w:r>
            <w:r w:rsidRPr="00F64B1E">
              <w:rPr>
                <w:rFonts w:hint="eastAsia"/>
                <w:bCs/>
              </w:rPr>
              <w:t>月被香港证券及期货监察委员会勒令停牌，</w:t>
            </w:r>
            <w:proofErr w:type="gramStart"/>
            <w:r w:rsidRPr="00F64B1E">
              <w:rPr>
                <w:rFonts w:hint="eastAsia"/>
                <w:bCs/>
              </w:rPr>
              <w:t>港交所</w:t>
            </w:r>
            <w:proofErr w:type="gramEnd"/>
            <w:r w:rsidRPr="00F64B1E">
              <w:rPr>
                <w:rFonts w:hint="eastAsia"/>
                <w:bCs/>
              </w:rPr>
              <w:t>于</w:t>
            </w:r>
            <w:r w:rsidRPr="00F64B1E">
              <w:rPr>
                <w:rFonts w:hint="eastAsia"/>
                <w:bCs/>
              </w:rPr>
              <w:t xml:space="preserve"> 2020</w:t>
            </w:r>
            <w:r w:rsidRPr="00F64B1E">
              <w:rPr>
                <w:rFonts w:hint="eastAsia"/>
                <w:bCs/>
              </w:rPr>
              <w:t>年</w:t>
            </w:r>
            <w:r w:rsidRPr="00F64B1E">
              <w:rPr>
                <w:rFonts w:hint="eastAsia"/>
                <w:bCs/>
              </w:rPr>
              <w:t xml:space="preserve"> 6</w:t>
            </w:r>
            <w:r w:rsidRPr="00F64B1E">
              <w:rPr>
                <w:rFonts w:hint="eastAsia"/>
                <w:bCs/>
              </w:rPr>
              <w:t>月</w:t>
            </w:r>
            <w:r w:rsidRPr="00F64B1E">
              <w:rPr>
                <w:rFonts w:hint="eastAsia"/>
                <w:bCs/>
              </w:rPr>
              <w:t xml:space="preserve"> 11</w:t>
            </w:r>
            <w:r w:rsidRPr="00F64B1E">
              <w:rPr>
                <w:rFonts w:hint="eastAsia"/>
                <w:bCs/>
              </w:rPr>
              <w:t>日取消其上市地位，该事件落下帷幕。</w:t>
            </w:r>
          </w:p>
        </w:tc>
      </w:tr>
      <w:tr w:rsidR="00E13F1C" w14:paraId="50A13213" w14:textId="77777777" w:rsidTr="00FC6958">
        <w:tc>
          <w:tcPr>
            <w:tcW w:w="1980" w:type="dxa"/>
          </w:tcPr>
          <w:p w14:paraId="28C0067A" w14:textId="77777777" w:rsidR="00E13F1C" w:rsidRDefault="00E13F1C" w:rsidP="00FC6958">
            <w:r>
              <w:rPr>
                <w:rFonts w:hint="eastAsia"/>
              </w:rPr>
              <w:t>关联审计机构</w:t>
            </w:r>
            <w:r>
              <w:t>名称</w:t>
            </w:r>
          </w:p>
        </w:tc>
        <w:tc>
          <w:tcPr>
            <w:tcW w:w="6316" w:type="dxa"/>
          </w:tcPr>
          <w:p w14:paraId="5918583A" w14:textId="77777777" w:rsidR="00190321" w:rsidRDefault="00190321" w:rsidP="004A548B">
            <w:pPr>
              <w:ind w:firstLineChars="200" w:firstLine="400"/>
            </w:pPr>
            <w:r w:rsidRPr="00190321">
              <w:rPr>
                <w:rFonts w:hint="eastAsia"/>
              </w:rPr>
              <w:t>辽宁中衡会计师事务所有限责任公司锦州分所</w:t>
            </w:r>
            <w:r>
              <w:rPr>
                <w:rFonts w:hint="eastAsia"/>
              </w:rPr>
              <w:t>；</w:t>
            </w:r>
          </w:p>
          <w:p w14:paraId="69C5497D" w14:textId="65FF58B5" w:rsidR="00190321" w:rsidRDefault="00190321" w:rsidP="004A548B">
            <w:pPr>
              <w:ind w:firstLineChars="200" w:firstLine="400"/>
            </w:pPr>
            <w:r>
              <w:rPr>
                <w:rFonts w:hint="eastAsia"/>
              </w:rPr>
              <w:t>德勤华永会计师事务所</w:t>
            </w:r>
          </w:p>
        </w:tc>
      </w:tr>
      <w:tr w:rsidR="004A548B" w14:paraId="32D18823" w14:textId="77777777" w:rsidTr="00FC6958">
        <w:tc>
          <w:tcPr>
            <w:tcW w:w="1980" w:type="dxa"/>
          </w:tcPr>
          <w:p w14:paraId="5C3BD93C" w14:textId="4EA7B64E" w:rsidR="004A548B" w:rsidRDefault="004A548B" w:rsidP="00FC6958">
            <w:r>
              <w:rPr>
                <w:rFonts w:hint="eastAsia"/>
              </w:rPr>
              <w:lastRenderedPageBreak/>
              <w:t>审计机构案情描述</w:t>
            </w:r>
          </w:p>
        </w:tc>
        <w:tc>
          <w:tcPr>
            <w:tcW w:w="6316" w:type="dxa"/>
          </w:tcPr>
          <w:p w14:paraId="7F09B77F" w14:textId="546696C3" w:rsidR="00510DD5" w:rsidRPr="00514920" w:rsidRDefault="00D950DE" w:rsidP="00D950DE">
            <w:pPr>
              <w:ind w:firstLineChars="200" w:firstLine="400"/>
            </w:pPr>
            <w:r w:rsidRPr="00D950DE">
              <w:rPr>
                <w:rFonts w:hint="eastAsia"/>
              </w:rPr>
              <w:t>天合化工有两套账簿，一本是当地审计公司辽宁中衡会计师事务所有限责任公司锦州分所审计的，这本账簿包含了真实性防伪标记及相关的会计监督主体。另一本账簿是德勤审计并且匹配了天合化工的</w:t>
            </w:r>
            <w:r w:rsidRPr="00D950DE">
              <w:rPr>
                <w:rFonts w:hint="eastAsia"/>
              </w:rPr>
              <w:t>IPO</w:t>
            </w:r>
            <w:r w:rsidRPr="00D950DE">
              <w:rPr>
                <w:rFonts w:hint="eastAsia"/>
              </w:rPr>
              <w:t>招股</w:t>
            </w:r>
            <w:r>
              <w:rPr>
                <w:rFonts w:hint="eastAsia"/>
              </w:rPr>
              <w:t>。</w:t>
            </w:r>
          </w:p>
        </w:tc>
      </w:tr>
      <w:tr w:rsidR="00724971" w14:paraId="285AA7C5" w14:textId="77777777" w:rsidTr="00FC6958">
        <w:tc>
          <w:tcPr>
            <w:tcW w:w="1980" w:type="dxa"/>
          </w:tcPr>
          <w:p w14:paraId="35E18EB4" w14:textId="20F790A4" w:rsidR="00724971" w:rsidRDefault="00724971" w:rsidP="00FC6958">
            <w:r>
              <w:rPr>
                <w:rFonts w:hint="eastAsia"/>
              </w:rPr>
              <w:t>审计受罚或责任描述</w:t>
            </w:r>
          </w:p>
        </w:tc>
        <w:tc>
          <w:tcPr>
            <w:tcW w:w="6316" w:type="dxa"/>
          </w:tcPr>
          <w:p w14:paraId="33756F31" w14:textId="77777777" w:rsidR="008028B7" w:rsidRDefault="006F4C66" w:rsidP="006F4C66">
            <w:pPr>
              <w:ind w:firstLineChars="200" w:firstLine="400"/>
            </w:pPr>
            <w:r w:rsidRPr="006F4C66">
              <w:rPr>
                <w:rFonts w:hint="eastAsia"/>
              </w:rPr>
              <w:t>公司表示，其中公司仅有一套账簿，已确认</w:t>
            </w:r>
            <w:proofErr w:type="gramStart"/>
            <w:r w:rsidRPr="006F4C66">
              <w:rPr>
                <w:rFonts w:hint="eastAsia"/>
              </w:rPr>
              <w:t>惠发天</w:t>
            </w:r>
            <w:proofErr w:type="gramEnd"/>
            <w:r w:rsidRPr="006F4C66">
              <w:rPr>
                <w:rFonts w:hint="eastAsia"/>
              </w:rPr>
              <w:t>合聘请内地及国际会计师事务所审核</w:t>
            </w:r>
            <w:r w:rsidRPr="006F4C66">
              <w:rPr>
                <w:rFonts w:hint="eastAsia"/>
              </w:rPr>
              <w:t>2011</w:t>
            </w:r>
            <w:r w:rsidRPr="006F4C66">
              <w:rPr>
                <w:rFonts w:hint="eastAsia"/>
              </w:rPr>
              <w:t>年及</w:t>
            </w:r>
            <w:r w:rsidRPr="006F4C66">
              <w:rPr>
                <w:rFonts w:hint="eastAsia"/>
              </w:rPr>
              <w:t>2012</w:t>
            </w:r>
            <w:r w:rsidRPr="006F4C66">
              <w:rPr>
                <w:rFonts w:hint="eastAsia"/>
              </w:rPr>
              <w:t>年财务报表，而该等财务报表并无重大差异；由德勤出具并于锦州工商局备案之核数</w:t>
            </w:r>
            <w:proofErr w:type="gramStart"/>
            <w:r w:rsidRPr="006F4C66">
              <w:rPr>
                <w:rFonts w:hint="eastAsia"/>
              </w:rPr>
              <w:t>师报告</w:t>
            </w:r>
            <w:proofErr w:type="gramEnd"/>
            <w:r w:rsidRPr="006F4C66">
              <w:rPr>
                <w:rFonts w:hint="eastAsia"/>
              </w:rPr>
              <w:t>并无认证码，故该报告称该核数</w:t>
            </w:r>
            <w:proofErr w:type="gramStart"/>
            <w:r w:rsidRPr="006F4C66">
              <w:rPr>
                <w:rFonts w:hint="eastAsia"/>
              </w:rPr>
              <w:t>师报告</w:t>
            </w:r>
            <w:proofErr w:type="gramEnd"/>
            <w:r w:rsidRPr="006F4C66">
              <w:rPr>
                <w:rFonts w:hint="eastAsia"/>
              </w:rPr>
              <w:t>为欺诈是毫无根据。</w:t>
            </w:r>
          </w:p>
          <w:p w14:paraId="5B390123" w14:textId="77777777" w:rsidR="006A4CB9" w:rsidRDefault="006A4CB9" w:rsidP="006F4C66">
            <w:pPr>
              <w:ind w:firstLineChars="200" w:firstLine="400"/>
            </w:pPr>
          </w:p>
          <w:p w14:paraId="7933772F" w14:textId="77777777" w:rsidR="006A4CB9" w:rsidRDefault="006A4CB9" w:rsidP="006A4CB9">
            <w:pPr>
              <w:ind w:firstLineChars="200" w:firstLine="400"/>
            </w:pPr>
            <w:r>
              <w:rPr>
                <w:rFonts w:hint="eastAsia"/>
              </w:rPr>
              <w:t>沽</w:t>
            </w:r>
            <w:proofErr w:type="gramStart"/>
            <w:r>
              <w:rPr>
                <w:rFonts w:hint="eastAsia"/>
              </w:rPr>
              <w:t>空机构</w:t>
            </w:r>
            <w:proofErr w:type="gramEnd"/>
            <w:r>
              <w:rPr>
                <w:rFonts w:hint="eastAsia"/>
              </w:rPr>
              <w:t>还主要就四大问题向天合化工开炮：</w:t>
            </w:r>
          </w:p>
          <w:p w14:paraId="5DCBD1F3" w14:textId="17885762" w:rsidR="006A4CB9" w:rsidRDefault="006A4CB9" w:rsidP="006A4CB9">
            <w:pPr>
              <w:ind w:firstLineChars="200" w:firstLine="400"/>
            </w:pPr>
            <w:r>
              <w:t>1.</w:t>
            </w:r>
            <w:r>
              <w:rPr>
                <w:rFonts w:hint="eastAsia"/>
              </w:rPr>
              <w:t>“匿名分析”认为天合化工夸大了盈利能力；</w:t>
            </w:r>
          </w:p>
          <w:p w14:paraId="5C9C1874" w14:textId="2AB796EA" w:rsidR="006A4CB9" w:rsidRDefault="006A4CB9" w:rsidP="006A4CB9">
            <w:pPr>
              <w:ind w:firstLineChars="200" w:firstLine="400"/>
            </w:pPr>
            <w:r>
              <w:t>2.</w:t>
            </w:r>
            <w:r>
              <w:rPr>
                <w:rFonts w:hint="eastAsia"/>
              </w:rPr>
              <w:t>“匿名分析”认为天合化工的税务数据存疑；</w:t>
            </w:r>
          </w:p>
          <w:p w14:paraId="4F226B40" w14:textId="7AC89C64" w:rsidR="006A4CB9" w:rsidRDefault="006A4CB9" w:rsidP="006A4CB9">
            <w:pPr>
              <w:ind w:firstLineChars="200" w:firstLine="400"/>
            </w:pPr>
            <w:r>
              <w:rPr>
                <w:rFonts w:hint="eastAsia"/>
              </w:rPr>
              <w:t>3</w:t>
            </w:r>
            <w:r>
              <w:t>.</w:t>
            </w:r>
            <w:r>
              <w:rPr>
                <w:rFonts w:hint="eastAsia"/>
              </w:rPr>
              <w:t>“匿名分析”对天合化工的第三项质疑是，天合化工有两套账簿，一本是当地审计公司辽宁中衡会计师事务所有限责任公司锦州分所审计的，这本账簿包含了真实性防伪标记及相关的会计监督主体。另一本账簿是德勤审计并且匹配了天合化工的</w:t>
            </w:r>
            <w:r>
              <w:rPr>
                <w:rFonts w:hint="eastAsia"/>
              </w:rPr>
              <w:t>IPO</w:t>
            </w:r>
            <w:r>
              <w:rPr>
                <w:rFonts w:hint="eastAsia"/>
              </w:rPr>
              <w:t>招股；</w:t>
            </w:r>
          </w:p>
          <w:p w14:paraId="551E0277" w14:textId="77777777" w:rsidR="006A4CB9" w:rsidRDefault="006A4CB9" w:rsidP="006A4CB9">
            <w:pPr>
              <w:ind w:firstLineChars="200" w:firstLine="400"/>
            </w:pPr>
            <w:r>
              <w:t>4.</w:t>
            </w:r>
            <w:r>
              <w:rPr>
                <w:rFonts w:hint="eastAsia"/>
              </w:rPr>
              <w:t>是天合化工声称公司盈利能力的秘密在于生产和销售防指纹剂。但是根据工业专家的报告和市场调查的报告说明：天合化工声称的防指纹剂的销量是所有市场规模的</w:t>
            </w:r>
            <w:r>
              <w:rPr>
                <w:rFonts w:hint="eastAsia"/>
              </w:rPr>
              <w:t>2</w:t>
            </w:r>
            <w:r>
              <w:rPr>
                <w:rFonts w:hint="eastAsia"/>
              </w:rPr>
              <w:t>倍；天合化工并不是一家业内著名企业；天合化工的前雇员说天合化工并没有生产防指纹剂，而是生产利润远低于防指纹剂的一种溶剂。</w:t>
            </w:r>
          </w:p>
          <w:p w14:paraId="7CCB6E1F" w14:textId="77777777" w:rsidR="00B514F8" w:rsidRDefault="00B514F8" w:rsidP="006A4CB9">
            <w:pPr>
              <w:ind w:firstLineChars="200" w:firstLine="400"/>
            </w:pPr>
          </w:p>
          <w:p w14:paraId="01EFF601" w14:textId="3B7A4BBA" w:rsidR="00B514F8" w:rsidRDefault="00B514F8" w:rsidP="00B514F8">
            <w:pPr>
              <w:ind w:firstLineChars="200" w:firstLine="400"/>
            </w:pPr>
            <w:r>
              <w:rPr>
                <w:rFonts w:hint="eastAsia"/>
              </w:rPr>
              <w:t>香港证监会在调查后对天合化工当年</w:t>
            </w:r>
            <w:r>
              <w:rPr>
                <w:rFonts w:hint="eastAsia"/>
              </w:rPr>
              <w:t>IPO</w:t>
            </w:r>
            <w:r>
              <w:rPr>
                <w:rFonts w:hint="eastAsia"/>
              </w:rPr>
              <w:t>时的三家保荐人</w:t>
            </w:r>
            <w:proofErr w:type="gramStart"/>
            <w:r>
              <w:rPr>
                <w:rFonts w:hint="eastAsia"/>
              </w:rPr>
              <w:t>作出</w:t>
            </w:r>
            <w:proofErr w:type="gramEnd"/>
            <w:r>
              <w:rPr>
                <w:rFonts w:hint="eastAsia"/>
              </w:rPr>
              <w:t>了巨额的罚款。首当其冲的就是瑞银，该行因为三家公司（其中包括了天合化工）的上市保荐问题遭到</w:t>
            </w:r>
            <w:r>
              <w:rPr>
                <w:rFonts w:hint="eastAsia"/>
              </w:rPr>
              <w:t>3.75</w:t>
            </w:r>
            <w:r>
              <w:rPr>
                <w:rFonts w:hint="eastAsia"/>
              </w:rPr>
              <w:t>亿港元的巨额罚单，还被吊销牌照一年。同时，摩根士丹利、美银美林也因为天合化工的保荐工作而被分别罚款</w:t>
            </w:r>
            <w:r>
              <w:rPr>
                <w:rFonts w:hint="eastAsia"/>
              </w:rPr>
              <w:t>2.24</w:t>
            </w:r>
            <w:r>
              <w:rPr>
                <w:rFonts w:hint="eastAsia"/>
              </w:rPr>
              <w:t>亿港元和</w:t>
            </w:r>
            <w:r>
              <w:rPr>
                <w:rFonts w:hint="eastAsia"/>
              </w:rPr>
              <w:t>1.28</w:t>
            </w:r>
            <w:r>
              <w:rPr>
                <w:rFonts w:hint="eastAsia"/>
              </w:rPr>
              <w:t>亿港元。</w:t>
            </w:r>
          </w:p>
          <w:p w14:paraId="043CBD3B" w14:textId="77777777" w:rsidR="00B514F8" w:rsidRDefault="00B514F8" w:rsidP="00B514F8">
            <w:pPr>
              <w:ind w:firstLineChars="200" w:firstLine="400"/>
            </w:pPr>
            <w:r>
              <w:rPr>
                <w:rFonts w:hint="eastAsia"/>
              </w:rPr>
              <w:t>对上述三家投行的处罚，香港证监会给出了几乎一致的理由（均是因为作为保荐人的缺失）：</w:t>
            </w:r>
          </w:p>
          <w:p w14:paraId="44106DD0" w14:textId="77777777" w:rsidR="00B514F8" w:rsidRDefault="00B514F8" w:rsidP="00B514F8">
            <w:pPr>
              <w:ind w:firstLineChars="200" w:firstLine="400"/>
            </w:pPr>
            <w:r>
              <w:t>1.</w:t>
            </w:r>
            <w:r w:rsidRPr="00B514F8">
              <w:rPr>
                <w:rFonts w:hint="eastAsia"/>
              </w:rPr>
              <w:t>天合化工介入了保荐人的审查访谈</w:t>
            </w:r>
            <w:r>
              <w:rPr>
                <w:rFonts w:hint="eastAsia"/>
              </w:rPr>
              <w:t>。</w:t>
            </w:r>
          </w:p>
          <w:p w14:paraId="4B3F19B3" w14:textId="77777777" w:rsidR="00B514F8" w:rsidRDefault="00B514F8" w:rsidP="00B514F8">
            <w:pPr>
              <w:ind w:firstLineChars="200" w:firstLine="400"/>
            </w:pPr>
            <w:r>
              <w:t>2.</w:t>
            </w:r>
            <w:r w:rsidRPr="00B514F8">
              <w:rPr>
                <w:rFonts w:hint="eastAsia"/>
              </w:rPr>
              <w:t>没有处理访谈中出现的预警迹象</w:t>
            </w:r>
            <w:r>
              <w:rPr>
                <w:rFonts w:hint="eastAsia"/>
              </w:rPr>
              <w:t>。</w:t>
            </w:r>
          </w:p>
          <w:p w14:paraId="292C6CE7" w14:textId="46AE874B" w:rsidR="00B514F8" w:rsidRPr="00B514F8" w:rsidRDefault="00B514F8" w:rsidP="00B514F8">
            <w:pPr>
              <w:ind w:firstLineChars="200" w:firstLine="400"/>
            </w:pPr>
            <w:r>
              <w:rPr>
                <w:rFonts w:hint="eastAsia"/>
              </w:rPr>
              <w:t>3</w:t>
            </w:r>
            <w:r>
              <w:t>.</w:t>
            </w:r>
            <w:r w:rsidRPr="00B514F8">
              <w:rPr>
                <w:rFonts w:hint="eastAsia"/>
              </w:rPr>
              <w:t>访谈的问题模糊不清</w:t>
            </w:r>
            <w:r>
              <w:rPr>
                <w:rFonts w:hint="eastAsia"/>
              </w:rPr>
              <w:t>。</w:t>
            </w:r>
          </w:p>
        </w:tc>
      </w:tr>
      <w:tr w:rsidR="00E13F1C" w14:paraId="1EEC4FC5" w14:textId="77777777" w:rsidTr="00FC6958">
        <w:tc>
          <w:tcPr>
            <w:tcW w:w="1980" w:type="dxa"/>
          </w:tcPr>
          <w:p w14:paraId="530AF1CC" w14:textId="6CC77BB7" w:rsidR="00E13F1C" w:rsidRDefault="00E13F1C" w:rsidP="00FC6958">
            <w:r>
              <w:rPr>
                <w:rFonts w:hint="eastAsia"/>
              </w:rPr>
              <w:t>引发</w:t>
            </w:r>
            <w:r>
              <w:t>的</w:t>
            </w:r>
            <w:r w:rsidR="00EB5D83">
              <w:rPr>
                <w:rFonts w:hint="eastAsia"/>
              </w:rPr>
              <w:t>企业经营及内控思考</w:t>
            </w:r>
          </w:p>
        </w:tc>
        <w:tc>
          <w:tcPr>
            <w:tcW w:w="6316" w:type="dxa"/>
          </w:tcPr>
          <w:p w14:paraId="4D275668" w14:textId="77777777" w:rsidR="00E13F1C" w:rsidRPr="00432533" w:rsidRDefault="0095580A" w:rsidP="004B4D45">
            <w:pPr>
              <w:rPr>
                <w:b/>
                <w:bCs/>
              </w:rPr>
            </w:pPr>
            <w:r w:rsidRPr="00432533">
              <w:rPr>
                <w:b/>
                <w:bCs/>
              </w:rPr>
              <w:t>1.</w:t>
            </w:r>
            <w:r w:rsidRPr="00432533">
              <w:rPr>
                <w:rFonts w:hint="eastAsia"/>
                <w:b/>
                <w:bCs/>
              </w:rPr>
              <w:t>企业</w:t>
            </w:r>
            <w:r w:rsidR="004B4D45" w:rsidRPr="00432533">
              <w:rPr>
                <w:rFonts w:hint="eastAsia"/>
                <w:b/>
                <w:bCs/>
              </w:rPr>
              <w:t>经营</w:t>
            </w:r>
          </w:p>
          <w:p w14:paraId="79F9BB6D" w14:textId="16527FCF" w:rsidR="004B4D45" w:rsidRDefault="004B4D45" w:rsidP="004B4D45">
            <w:r>
              <w:rPr>
                <w:rFonts w:hint="eastAsia"/>
              </w:rPr>
              <w:t>①</w:t>
            </w:r>
            <w:r w:rsidR="00C46299">
              <w:rPr>
                <w:rFonts w:hint="eastAsia"/>
              </w:rPr>
              <w:t>T</w:t>
            </w:r>
            <w:r w:rsidR="00C46299">
              <w:t>H</w:t>
            </w:r>
            <w:r w:rsidR="00C46299">
              <w:rPr>
                <w:rFonts w:hint="eastAsia"/>
              </w:rPr>
              <w:t>化工财务舞弊方式</w:t>
            </w:r>
          </w:p>
          <w:p w14:paraId="226039EA" w14:textId="43A26215" w:rsidR="00C46299" w:rsidRDefault="004B4D45" w:rsidP="00C46299">
            <w:r>
              <w:rPr>
                <w:rFonts w:hint="eastAsia"/>
              </w:rPr>
              <w:t xml:space="preserve"> </w:t>
            </w:r>
            <w:r>
              <w:t xml:space="preserve">       </w:t>
            </w:r>
            <w:r w:rsidR="00C46299">
              <w:rPr>
                <w:rFonts w:hint="eastAsia"/>
              </w:rPr>
              <w:t>TH</w:t>
            </w:r>
            <w:r w:rsidR="00C46299">
              <w:rPr>
                <w:rFonts w:hint="eastAsia"/>
              </w:rPr>
              <w:t>化工通过虚增收入的方式进行财务舞弊。香港证监会指出</w:t>
            </w:r>
            <w:r w:rsidR="00C46299">
              <w:rPr>
                <w:rFonts w:hint="eastAsia"/>
              </w:rPr>
              <w:t xml:space="preserve"> ,TH</w:t>
            </w:r>
            <w:r w:rsidR="00C46299">
              <w:rPr>
                <w:rFonts w:hint="eastAsia"/>
              </w:rPr>
              <w:t>化工</w:t>
            </w:r>
            <w:r w:rsidR="00C46299">
              <w:rPr>
                <w:rFonts w:hint="eastAsia"/>
              </w:rPr>
              <w:t xml:space="preserve"> 2011</w:t>
            </w:r>
            <w:r w:rsidR="00C46299">
              <w:rPr>
                <w:rFonts w:hint="eastAsia"/>
              </w:rPr>
              <w:t>—</w:t>
            </w:r>
            <w:r w:rsidR="00C46299">
              <w:rPr>
                <w:rFonts w:hint="eastAsia"/>
              </w:rPr>
              <w:t>2013</w:t>
            </w:r>
            <w:r w:rsidR="00C46299">
              <w:rPr>
                <w:rFonts w:hint="eastAsia"/>
              </w:rPr>
              <w:t>年财政年度的销售收入在重要事项上存在提供虚假和误导性资料，诱使公众认购其股份，使其股价上升。香港证监会调查发现，</w:t>
            </w:r>
            <w:r w:rsidR="00C46299">
              <w:rPr>
                <w:rFonts w:hint="eastAsia"/>
              </w:rPr>
              <w:t>TH</w:t>
            </w:r>
            <w:r w:rsidR="00C46299">
              <w:rPr>
                <w:rFonts w:hint="eastAsia"/>
              </w:rPr>
              <w:t>化工在</w:t>
            </w:r>
            <w:r w:rsidR="00C46299">
              <w:rPr>
                <w:rFonts w:hint="eastAsia"/>
              </w:rPr>
              <w:t xml:space="preserve"> 2011</w:t>
            </w:r>
            <w:r w:rsidR="00C46299">
              <w:rPr>
                <w:rFonts w:hint="eastAsia"/>
              </w:rPr>
              <w:t>—</w:t>
            </w:r>
            <w:r w:rsidR="00C46299">
              <w:rPr>
                <w:rFonts w:hint="eastAsia"/>
              </w:rPr>
              <w:t>2013</w:t>
            </w:r>
            <w:r w:rsidR="00C46299">
              <w:rPr>
                <w:rFonts w:hint="eastAsia"/>
              </w:rPr>
              <w:t>年披露的</w:t>
            </w:r>
            <w:r w:rsidR="00C46299">
              <w:rPr>
                <w:rFonts w:hint="eastAsia"/>
              </w:rPr>
              <w:t xml:space="preserve"> 126</w:t>
            </w:r>
            <w:r w:rsidR="00C46299">
              <w:rPr>
                <w:rFonts w:hint="eastAsia"/>
              </w:rPr>
              <w:t>亿元人民币收入中，夸大了约</w:t>
            </w:r>
            <w:r w:rsidR="00C46299">
              <w:rPr>
                <w:rFonts w:hint="eastAsia"/>
              </w:rPr>
              <w:t xml:space="preserve"> 53%</w:t>
            </w:r>
            <w:r w:rsidR="00C46299">
              <w:rPr>
                <w:rFonts w:hint="eastAsia"/>
              </w:rPr>
              <w:t>。经过长期的实地取证和探访，沽</w:t>
            </w:r>
            <w:proofErr w:type="gramStart"/>
            <w:r w:rsidR="00C46299">
              <w:rPr>
                <w:rFonts w:hint="eastAsia"/>
              </w:rPr>
              <w:t>空机构</w:t>
            </w:r>
            <w:proofErr w:type="gramEnd"/>
            <w:r w:rsidR="00C46299">
              <w:rPr>
                <w:rFonts w:hint="eastAsia"/>
              </w:rPr>
              <w:t>以多份原始工商资料为证据，指控</w:t>
            </w:r>
            <w:r w:rsidR="00C46299">
              <w:rPr>
                <w:rFonts w:hint="eastAsia"/>
              </w:rPr>
              <w:t xml:space="preserve"> TH</w:t>
            </w:r>
            <w:r w:rsidR="00C46299">
              <w:rPr>
                <w:rFonts w:hint="eastAsia"/>
              </w:rPr>
              <w:t>化工涉嫌财务造假，虚报</w:t>
            </w:r>
            <w:r w:rsidR="00C46299">
              <w:rPr>
                <w:rFonts w:hint="eastAsia"/>
              </w:rPr>
              <w:t xml:space="preserve"> 2013</w:t>
            </w:r>
            <w:r w:rsidR="00C46299">
              <w:rPr>
                <w:rFonts w:hint="eastAsia"/>
              </w:rPr>
              <w:t>年净利润，三家主要客户被揭发属内部关联人士且共用上海办公地址，包括营业收入、净利润、毛利润和缴纳税收等财务资料全部虚假。</w:t>
            </w:r>
          </w:p>
          <w:p w14:paraId="47999965" w14:textId="77777777" w:rsidR="003F0400" w:rsidRDefault="003F0400" w:rsidP="00C46299"/>
          <w:p w14:paraId="7495ABE8" w14:textId="4928D855" w:rsidR="004B4D45" w:rsidRDefault="00C46299" w:rsidP="004B4D45">
            <w:r>
              <w:rPr>
                <w:rFonts w:hint="eastAsia"/>
              </w:rPr>
              <w:t>②</w:t>
            </w:r>
            <w:r>
              <w:rPr>
                <w:rFonts w:hint="eastAsia"/>
              </w:rPr>
              <w:t>T</w:t>
            </w:r>
            <w:r>
              <w:t>H</w:t>
            </w:r>
            <w:r>
              <w:rPr>
                <w:rFonts w:hint="eastAsia"/>
              </w:rPr>
              <w:t>化工财务舞弊根源分析</w:t>
            </w:r>
          </w:p>
          <w:p w14:paraId="3F001B28" w14:textId="153D6CDC" w:rsidR="00C46299" w:rsidRDefault="00C46299" w:rsidP="004B4D45">
            <w:r>
              <w:rPr>
                <w:rFonts w:hint="eastAsia"/>
              </w:rPr>
              <w:t>（</w:t>
            </w:r>
            <w:r>
              <w:rPr>
                <w:rFonts w:hint="eastAsia"/>
              </w:rPr>
              <w:t>1</w:t>
            </w:r>
            <w:r>
              <w:rPr>
                <w:rFonts w:hint="eastAsia"/>
              </w:rPr>
              <w:t>）信息不对称性</w:t>
            </w:r>
          </w:p>
          <w:p w14:paraId="154B8990" w14:textId="447F064F" w:rsidR="00C46299" w:rsidRDefault="00C46299" w:rsidP="00C46299">
            <w:pPr>
              <w:ind w:firstLineChars="200" w:firstLine="400"/>
            </w:pPr>
            <w:r>
              <w:rPr>
                <w:rFonts w:hint="eastAsia"/>
              </w:rPr>
              <w:t>TH</w:t>
            </w:r>
            <w:r>
              <w:rPr>
                <w:rFonts w:hint="eastAsia"/>
              </w:rPr>
              <w:t>化工属于信息提供者，其在信息的质量、时间、数量等方面有着绝对优势。而社会公众属于信息的输送方和接收方，其获得信息的内容等取决于</w:t>
            </w:r>
            <w:r>
              <w:rPr>
                <w:rFonts w:hint="eastAsia"/>
              </w:rPr>
              <w:t xml:space="preserve"> TH</w:t>
            </w:r>
            <w:r>
              <w:rPr>
                <w:rFonts w:hint="eastAsia"/>
              </w:rPr>
              <w:t>化工。</w:t>
            </w:r>
            <w:r>
              <w:rPr>
                <w:rFonts w:hint="eastAsia"/>
              </w:rPr>
              <w:t>TH</w:t>
            </w:r>
            <w:r>
              <w:rPr>
                <w:rFonts w:hint="eastAsia"/>
              </w:rPr>
              <w:t>化工能够通过控制信息流通，使公众难以了解其真实的财务信息。</w:t>
            </w:r>
            <w:r>
              <w:rPr>
                <w:rFonts w:hint="eastAsia"/>
              </w:rPr>
              <w:t>TH</w:t>
            </w:r>
            <w:r>
              <w:rPr>
                <w:rFonts w:hint="eastAsia"/>
              </w:rPr>
              <w:t>化工披露虚假的营业收入与关联方进行内部交易等行为，根据公众所了解到的信息很难发现，从而使</w:t>
            </w:r>
            <w:r>
              <w:rPr>
                <w:rFonts w:hint="eastAsia"/>
              </w:rPr>
              <w:t xml:space="preserve"> TH</w:t>
            </w:r>
            <w:r>
              <w:rPr>
                <w:rFonts w:hint="eastAsia"/>
              </w:rPr>
              <w:t>能够轻松进行财务舞弊，以达到快速融资、哄抬股价等的目的。</w:t>
            </w:r>
          </w:p>
          <w:p w14:paraId="1B30475F" w14:textId="7D04DCDF" w:rsidR="00C46299" w:rsidRDefault="00C46299" w:rsidP="00C46299">
            <w:r>
              <w:rPr>
                <w:rFonts w:hint="eastAsia"/>
              </w:rPr>
              <w:t>（</w:t>
            </w:r>
            <w:r>
              <w:rPr>
                <w:rFonts w:hint="eastAsia"/>
              </w:rPr>
              <w:t>2</w:t>
            </w:r>
            <w:r>
              <w:rPr>
                <w:rFonts w:hint="eastAsia"/>
              </w:rPr>
              <w:t>）</w:t>
            </w:r>
            <w:r w:rsidRPr="00C46299">
              <w:rPr>
                <w:rFonts w:hint="eastAsia"/>
              </w:rPr>
              <w:t>劣币驱逐良币</w:t>
            </w:r>
          </w:p>
          <w:p w14:paraId="3C04F33B" w14:textId="39935BD1" w:rsidR="00C46299" w:rsidRDefault="00C46299" w:rsidP="00C46299">
            <w:pPr>
              <w:ind w:firstLineChars="200" w:firstLine="400"/>
            </w:pPr>
            <w:r>
              <w:rPr>
                <w:rFonts w:hint="eastAsia"/>
              </w:rPr>
              <w:t>当同行业企业财务舞弊事件频发，财务舞弊企业通过虚假财务报</w:t>
            </w:r>
            <w:r>
              <w:rPr>
                <w:rFonts w:hint="eastAsia"/>
              </w:rPr>
              <w:lastRenderedPageBreak/>
              <w:t>表获得大量融资与知名度，将获得的大量资金用于研发产品和扩大生产上，并通过获取的知名度结合销售手段，从而实现企业的跨越式发展。这种现象导致</w:t>
            </w:r>
            <w:r>
              <w:rPr>
                <w:rFonts w:hint="eastAsia"/>
              </w:rPr>
              <w:t xml:space="preserve"> TH</w:t>
            </w:r>
            <w:r>
              <w:rPr>
                <w:rFonts w:hint="eastAsia"/>
              </w:rPr>
              <w:t>化工选择财务舞弊，运用虚假财务报表宣传其盈利能力，追求在港股筹集到更多资金，用于扩大生产，提高竞争力，实现快速发展。</w:t>
            </w:r>
          </w:p>
          <w:p w14:paraId="65362A34" w14:textId="77777777" w:rsidR="005214D0" w:rsidRDefault="005214D0" w:rsidP="005214D0"/>
          <w:p w14:paraId="47852065" w14:textId="77777777" w:rsidR="00914A9C" w:rsidRPr="00A835BD" w:rsidRDefault="00A835BD" w:rsidP="00914A9C">
            <w:pPr>
              <w:rPr>
                <w:b/>
                <w:bCs/>
              </w:rPr>
            </w:pPr>
            <w:r w:rsidRPr="00A835BD">
              <w:rPr>
                <w:rFonts w:hint="eastAsia"/>
                <w:b/>
                <w:bCs/>
              </w:rPr>
              <w:t>2</w:t>
            </w:r>
            <w:r w:rsidRPr="00A835BD">
              <w:rPr>
                <w:b/>
                <w:bCs/>
              </w:rPr>
              <w:t>.</w:t>
            </w:r>
            <w:r w:rsidRPr="00A835BD">
              <w:rPr>
                <w:rFonts w:hint="eastAsia"/>
                <w:b/>
                <w:bCs/>
              </w:rPr>
              <w:t>内部控制</w:t>
            </w:r>
          </w:p>
          <w:p w14:paraId="49C88A8C" w14:textId="3D4FCDB5" w:rsidR="005214D0" w:rsidRDefault="005214D0" w:rsidP="005214D0">
            <w:r>
              <w:rPr>
                <w:rFonts w:hint="eastAsia"/>
              </w:rPr>
              <w:t>①</w:t>
            </w:r>
            <w:r w:rsidRPr="00C46299">
              <w:rPr>
                <w:rFonts w:hint="eastAsia"/>
              </w:rPr>
              <w:t>监管方面存在漏洞，处罚力度不大</w:t>
            </w:r>
          </w:p>
          <w:p w14:paraId="111407E7" w14:textId="2CE0107C" w:rsidR="000A0328" w:rsidRDefault="005214D0" w:rsidP="005214D0">
            <w:pPr>
              <w:ind w:firstLineChars="200" w:firstLine="400"/>
            </w:pPr>
            <w:r>
              <w:rPr>
                <w:rFonts w:hint="eastAsia"/>
              </w:rPr>
              <w:t>监管体系不健全，监管方面仍存在漏洞。注册会计师审计操作烦琐，难度较高且难以获取所有的凭证资料，这些因素使得注册会计师的外部监管能发挥的作用有限。企业可以通过窜改以往的财务信息，使得监督管理部门无法及时发现企业的财务问题，这使得</w:t>
            </w:r>
            <w:r>
              <w:rPr>
                <w:rFonts w:hint="eastAsia"/>
              </w:rPr>
              <w:t>TH</w:t>
            </w:r>
            <w:r>
              <w:rPr>
                <w:rFonts w:hint="eastAsia"/>
              </w:rPr>
              <w:t>化工有机会进行财务舞弊，以谋取不当利益。况且被发现财务舞弊也未必会受到有力的惩处。前有阳煤化工利用关联交易虚增收入</w:t>
            </w:r>
            <w:r>
              <w:rPr>
                <w:rFonts w:hint="eastAsia"/>
              </w:rPr>
              <w:t xml:space="preserve"> 42</w:t>
            </w:r>
            <w:r>
              <w:rPr>
                <w:rFonts w:hint="eastAsia"/>
              </w:rPr>
              <w:t>亿元，当地证监局仅责令公司董事长等高</w:t>
            </w:r>
            <w:proofErr w:type="gramStart"/>
            <w:r>
              <w:rPr>
                <w:rFonts w:hint="eastAsia"/>
              </w:rPr>
              <w:t>管参加</w:t>
            </w:r>
            <w:proofErr w:type="gramEnd"/>
            <w:r>
              <w:rPr>
                <w:rFonts w:hint="eastAsia"/>
              </w:rPr>
              <w:t>上市公司董事、高管培训，并将违规行为记入证券期货市场诚信档案。这种处罚力度助长了同类企业的违规行为。</w:t>
            </w:r>
          </w:p>
          <w:p w14:paraId="2AE53F1D" w14:textId="77777777" w:rsidR="009152DC" w:rsidRDefault="009152DC" w:rsidP="009152DC"/>
          <w:p w14:paraId="3CE59B14" w14:textId="77777777" w:rsidR="009152DC" w:rsidRDefault="009152DC" w:rsidP="009152DC">
            <w:r>
              <w:rPr>
                <w:rFonts w:hint="eastAsia"/>
              </w:rPr>
              <w:t>②高管内部控制管理漏洞严重</w:t>
            </w:r>
          </w:p>
          <w:p w14:paraId="123E09E5" w14:textId="77777777" w:rsidR="009152DC" w:rsidRDefault="009152DC" w:rsidP="009152DC">
            <w:pPr>
              <w:ind w:firstLineChars="200" w:firstLine="400"/>
            </w:pPr>
            <w:r>
              <w:rPr>
                <w:rFonts w:hint="eastAsia"/>
              </w:rPr>
              <w:t>2015</w:t>
            </w:r>
            <w:r>
              <w:rPr>
                <w:rFonts w:hint="eastAsia"/>
              </w:rPr>
              <w:t>年</w:t>
            </w:r>
            <w:r>
              <w:rPr>
                <w:rFonts w:hint="eastAsia"/>
              </w:rPr>
              <w:t>4</w:t>
            </w:r>
            <w:r>
              <w:rPr>
                <w:rFonts w:hint="eastAsia"/>
              </w:rPr>
              <w:t>月</w:t>
            </w:r>
            <w:r>
              <w:rPr>
                <w:rFonts w:hint="eastAsia"/>
              </w:rPr>
              <w:t>-2017</w:t>
            </w:r>
            <w:r>
              <w:rPr>
                <w:rFonts w:hint="eastAsia"/>
              </w:rPr>
              <w:t>年</w:t>
            </w:r>
            <w:r>
              <w:rPr>
                <w:rFonts w:hint="eastAsia"/>
              </w:rPr>
              <w:t>7</w:t>
            </w:r>
            <w:r>
              <w:rPr>
                <w:rFonts w:hint="eastAsia"/>
              </w:rPr>
              <w:t>月期间，天合化工为了能让股票复牌，公司高</w:t>
            </w:r>
            <w:proofErr w:type="gramStart"/>
            <w:r>
              <w:rPr>
                <w:rFonts w:hint="eastAsia"/>
              </w:rPr>
              <w:t>管选择</w:t>
            </w:r>
            <w:proofErr w:type="gramEnd"/>
            <w:r>
              <w:rPr>
                <w:rFonts w:hint="eastAsia"/>
              </w:rPr>
              <w:t>了“走捷径”的方式，企图以行贿的方式解决股票复牌问题，反而遭遇多名犯罪分子的连环诈骗累计</w:t>
            </w:r>
            <w:r>
              <w:rPr>
                <w:rFonts w:hint="eastAsia"/>
              </w:rPr>
              <w:t>1.44</w:t>
            </w:r>
            <w:r>
              <w:rPr>
                <w:rFonts w:hint="eastAsia"/>
              </w:rPr>
              <w:t>亿元。而令人匪夷所思的是，</w:t>
            </w:r>
            <w:r>
              <w:rPr>
                <w:rFonts w:hint="eastAsia"/>
              </w:rPr>
              <w:t>6</w:t>
            </w:r>
            <w:r>
              <w:rPr>
                <w:rFonts w:hint="eastAsia"/>
              </w:rPr>
              <w:t>名犯罪分子的学历仅有一人为大学学历，其余均为高中学历。</w:t>
            </w:r>
          </w:p>
          <w:p w14:paraId="6870C1C6" w14:textId="694337BA" w:rsidR="009152DC" w:rsidRDefault="009152DC" w:rsidP="009152DC">
            <w:pPr>
              <w:ind w:firstLineChars="200" w:firstLine="400"/>
            </w:pPr>
            <w:r>
              <w:rPr>
                <w:rFonts w:hint="eastAsia"/>
              </w:rPr>
              <w:t>裁判文书显示，天合化工集团副总经理张某为股票复牌，通过他人介绍认识了被告人黄莉琳。黄莉琳谎称可以通过特殊关系帮助天合化工集团股票在香港复牌。</w:t>
            </w:r>
          </w:p>
          <w:p w14:paraId="52BDC0B2" w14:textId="33713E7F" w:rsidR="00D164FB" w:rsidRDefault="00D164FB" w:rsidP="00D164FB">
            <w:r w:rsidRPr="00D164FB">
              <w:rPr>
                <w:noProof/>
              </w:rPr>
              <w:drawing>
                <wp:inline distT="0" distB="0" distL="0" distR="0" wp14:anchorId="2C3B4A1D" wp14:editId="799710ED">
                  <wp:extent cx="3873500" cy="948690"/>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73500" cy="948690"/>
                          </a:xfrm>
                          <a:prstGeom prst="rect">
                            <a:avLst/>
                          </a:prstGeom>
                        </pic:spPr>
                      </pic:pic>
                    </a:graphicData>
                  </a:graphic>
                </wp:inline>
              </w:drawing>
            </w:r>
          </w:p>
          <w:p w14:paraId="1A776548" w14:textId="657C9BEB" w:rsidR="00D164FB" w:rsidRPr="00644163" w:rsidRDefault="00D164FB" w:rsidP="00D164FB">
            <w:pPr>
              <w:jc w:val="center"/>
              <w:rPr>
                <w:bCs/>
                <w:sz w:val="18"/>
                <w:szCs w:val="18"/>
              </w:rPr>
            </w:pPr>
            <w:r w:rsidRPr="00644163">
              <w:rPr>
                <w:rFonts w:hint="eastAsia"/>
                <w:bCs/>
                <w:sz w:val="18"/>
                <w:szCs w:val="18"/>
              </w:rPr>
              <w:t>图</w:t>
            </w:r>
            <w:r w:rsidR="00373744" w:rsidRPr="00644163">
              <w:rPr>
                <w:bCs/>
                <w:sz w:val="18"/>
                <w:szCs w:val="18"/>
              </w:rPr>
              <w:t>3</w:t>
            </w:r>
            <w:r w:rsidRPr="00644163">
              <w:rPr>
                <w:bCs/>
                <w:sz w:val="18"/>
                <w:szCs w:val="18"/>
              </w:rPr>
              <w:t xml:space="preserve"> </w:t>
            </w:r>
            <w:r w:rsidRPr="00644163">
              <w:rPr>
                <w:rFonts w:hint="eastAsia"/>
                <w:bCs/>
                <w:sz w:val="18"/>
                <w:szCs w:val="18"/>
              </w:rPr>
              <w:t>施骗信息</w:t>
            </w:r>
          </w:p>
          <w:p w14:paraId="0D4413EE" w14:textId="77777777" w:rsidR="009152DC" w:rsidRDefault="009152DC" w:rsidP="009152DC">
            <w:pPr>
              <w:ind w:firstLineChars="200" w:firstLine="400"/>
            </w:pPr>
            <w:r>
              <w:rPr>
                <w:rFonts w:hint="eastAsia"/>
              </w:rPr>
              <w:t>正是</w:t>
            </w:r>
            <w:r>
              <w:rPr>
                <w:rFonts w:hint="eastAsia"/>
              </w:rPr>
              <w:t>T</w:t>
            </w:r>
            <w:r>
              <w:t>H</w:t>
            </w:r>
            <w:r>
              <w:rPr>
                <w:rFonts w:hint="eastAsia"/>
              </w:rPr>
              <w:t>化工在高管内部控制制度设置方面存在严重漏洞，才导致了高</w:t>
            </w:r>
            <w:proofErr w:type="gramStart"/>
            <w:r>
              <w:rPr>
                <w:rFonts w:hint="eastAsia"/>
              </w:rPr>
              <w:t>管选择</w:t>
            </w:r>
            <w:proofErr w:type="gramEnd"/>
            <w:r>
              <w:rPr>
                <w:rFonts w:hint="eastAsia"/>
              </w:rPr>
              <w:t>“捷径”的贿赂方式解决股票复牌问题，且监管措施方面实施效果不好。</w:t>
            </w:r>
          </w:p>
          <w:p w14:paraId="5FAD205B" w14:textId="77777777" w:rsidR="0021504A" w:rsidRDefault="0021504A" w:rsidP="0021504A">
            <w:r w:rsidRPr="0021504A">
              <w:rPr>
                <w:noProof/>
              </w:rPr>
              <w:drawing>
                <wp:inline distT="0" distB="0" distL="0" distR="0" wp14:anchorId="3ADAC6B1" wp14:editId="1EF28829">
                  <wp:extent cx="3530600" cy="234119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54342" cy="2356937"/>
                          </a:xfrm>
                          <a:prstGeom prst="rect">
                            <a:avLst/>
                          </a:prstGeom>
                        </pic:spPr>
                      </pic:pic>
                    </a:graphicData>
                  </a:graphic>
                </wp:inline>
              </w:drawing>
            </w:r>
          </w:p>
          <w:p w14:paraId="55FB25F7" w14:textId="3ED18A41" w:rsidR="0021504A" w:rsidRPr="00373744" w:rsidRDefault="0021504A" w:rsidP="00373744">
            <w:pPr>
              <w:jc w:val="center"/>
              <w:rPr>
                <w:bCs/>
              </w:rPr>
            </w:pPr>
            <w:r w:rsidRPr="00644163">
              <w:rPr>
                <w:rFonts w:hint="eastAsia"/>
                <w:bCs/>
                <w:sz w:val="18"/>
                <w:szCs w:val="18"/>
              </w:rPr>
              <w:t>图</w:t>
            </w:r>
            <w:r w:rsidR="00373744" w:rsidRPr="00644163">
              <w:rPr>
                <w:bCs/>
                <w:sz w:val="18"/>
                <w:szCs w:val="18"/>
              </w:rPr>
              <w:t>4</w:t>
            </w:r>
            <w:r w:rsidRPr="00644163">
              <w:rPr>
                <w:bCs/>
                <w:sz w:val="18"/>
                <w:szCs w:val="18"/>
              </w:rPr>
              <w:t xml:space="preserve"> </w:t>
            </w:r>
            <w:r w:rsidRPr="00644163">
              <w:rPr>
                <w:rFonts w:hint="eastAsia"/>
                <w:bCs/>
                <w:sz w:val="18"/>
                <w:szCs w:val="18"/>
              </w:rPr>
              <w:t>被“假首长”骗</w:t>
            </w:r>
            <w:r w:rsidRPr="00644163">
              <w:rPr>
                <w:rFonts w:hint="eastAsia"/>
                <w:bCs/>
                <w:sz w:val="18"/>
                <w:szCs w:val="18"/>
              </w:rPr>
              <w:t>1</w:t>
            </w:r>
            <w:r w:rsidRPr="00644163">
              <w:rPr>
                <w:rFonts w:hint="eastAsia"/>
                <w:bCs/>
                <w:sz w:val="18"/>
                <w:szCs w:val="18"/>
              </w:rPr>
              <w:t>亿案例图</w:t>
            </w:r>
          </w:p>
        </w:tc>
      </w:tr>
      <w:tr w:rsidR="00E13F1C" w14:paraId="5D47D7B2" w14:textId="77777777" w:rsidTr="00373744">
        <w:tc>
          <w:tcPr>
            <w:tcW w:w="1980" w:type="dxa"/>
          </w:tcPr>
          <w:p w14:paraId="6ABD06A4" w14:textId="43A112C8" w:rsidR="00E13F1C" w:rsidRDefault="00203131" w:rsidP="00FC6958">
            <w:r>
              <w:rPr>
                <w:rFonts w:hint="eastAsia"/>
              </w:rPr>
              <w:t>审计报告及审计意见披露</w:t>
            </w:r>
          </w:p>
        </w:tc>
        <w:tc>
          <w:tcPr>
            <w:tcW w:w="6316" w:type="dxa"/>
            <w:vAlign w:val="center"/>
          </w:tcPr>
          <w:p w14:paraId="70B4A5C1" w14:textId="07B1AB5F" w:rsidR="00214B53" w:rsidRDefault="00971C53" w:rsidP="009A1B25">
            <w:pPr>
              <w:ind w:firstLineChars="200" w:firstLine="400"/>
            </w:pPr>
            <w:r w:rsidRPr="004A548B">
              <w:rPr>
                <w:rFonts w:hint="eastAsia"/>
              </w:rPr>
              <w:t>无保留意见的审计报告</w:t>
            </w:r>
          </w:p>
        </w:tc>
      </w:tr>
      <w:tr w:rsidR="00C62EF7" w:rsidRPr="00564660" w14:paraId="11EB7ADD" w14:textId="77777777" w:rsidTr="00FC6958">
        <w:tc>
          <w:tcPr>
            <w:tcW w:w="1980" w:type="dxa"/>
          </w:tcPr>
          <w:p w14:paraId="2D7CF279" w14:textId="62DD0758" w:rsidR="00C62EF7" w:rsidRDefault="004E3ABF" w:rsidP="00FC6958">
            <w:r>
              <w:rPr>
                <w:rFonts w:hint="eastAsia"/>
              </w:rPr>
              <w:lastRenderedPageBreak/>
              <w:t>关联的审计术语与审计方法</w:t>
            </w:r>
          </w:p>
        </w:tc>
        <w:tc>
          <w:tcPr>
            <w:tcW w:w="6316" w:type="dxa"/>
          </w:tcPr>
          <w:p w14:paraId="06FD120F" w14:textId="77777777" w:rsidR="00373744" w:rsidRDefault="00373744" w:rsidP="00373744">
            <w:r>
              <w:rPr>
                <w:rFonts w:hint="eastAsia"/>
              </w:rPr>
              <w:t>①</w:t>
            </w:r>
            <w:r w:rsidRPr="00373744">
              <w:rPr>
                <w:rFonts w:hint="eastAsia"/>
              </w:rPr>
              <w:t>利用区块链技术保证信息的完整</w:t>
            </w:r>
            <w:proofErr w:type="gramStart"/>
            <w:r w:rsidRPr="00373744">
              <w:rPr>
                <w:rFonts w:hint="eastAsia"/>
              </w:rPr>
              <w:t>且公开</w:t>
            </w:r>
            <w:proofErr w:type="gramEnd"/>
            <w:r w:rsidRPr="00373744">
              <w:rPr>
                <w:rFonts w:hint="eastAsia"/>
              </w:rPr>
              <w:t>透明</w:t>
            </w:r>
          </w:p>
          <w:p w14:paraId="34CCCA5A" w14:textId="1D7AB293" w:rsidR="00373744" w:rsidRDefault="00373744" w:rsidP="00373744">
            <w:pPr>
              <w:ind w:firstLineChars="200" w:firstLine="400"/>
            </w:pPr>
            <w:r>
              <w:rPr>
                <w:rFonts w:hint="eastAsia"/>
              </w:rPr>
              <w:t>区块链包含的交易记录是透明的，对整个网络系统公开。所有记录在区块链中的信息都能够被公众查看，保证了数据的透明性，扩展了公众获取信息的渠道，公众可以对交易信息进行跟踪和查询，以降低企业对信息的主导地位，提高公众获取信息的能力。而且区块链中的数据是不可窜改的，将信息集中整合成链，避免了信息虚假化和碎片化带来的信息搜寻成本，从根源上规避了企业利用信息不平衡进行财务舞弊、编造虚假财务报表的行为。</w:t>
            </w:r>
          </w:p>
          <w:p w14:paraId="0721797D" w14:textId="22B20230" w:rsidR="00AB0F4B" w:rsidRDefault="00AB0F4B" w:rsidP="00AB0F4B">
            <w:pPr>
              <w:jc w:val="center"/>
            </w:pPr>
            <w:r w:rsidRPr="00AB0F4B">
              <w:rPr>
                <w:noProof/>
              </w:rPr>
              <w:drawing>
                <wp:inline distT="0" distB="0" distL="0" distR="0" wp14:anchorId="74DABE9E" wp14:editId="078ACC2A">
                  <wp:extent cx="2317750" cy="1514897"/>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38363" cy="1528370"/>
                          </a:xfrm>
                          <a:prstGeom prst="rect">
                            <a:avLst/>
                          </a:prstGeom>
                        </pic:spPr>
                      </pic:pic>
                    </a:graphicData>
                  </a:graphic>
                </wp:inline>
              </w:drawing>
            </w:r>
          </w:p>
          <w:p w14:paraId="220ABBC3" w14:textId="2C543A48" w:rsidR="00AB0F4B" w:rsidRPr="00644163" w:rsidRDefault="00AB0F4B" w:rsidP="00AB0F4B">
            <w:pPr>
              <w:jc w:val="center"/>
              <w:rPr>
                <w:sz w:val="18"/>
                <w:szCs w:val="18"/>
              </w:rPr>
            </w:pPr>
            <w:r w:rsidRPr="00644163">
              <w:rPr>
                <w:rFonts w:hint="eastAsia"/>
                <w:bCs/>
                <w:sz w:val="18"/>
                <w:szCs w:val="18"/>
              </w:rPr>
              <w:t>图</w:t>
            </w:r>
            <w:r w:rsidRPr="00644163">
              <w:rPr>
                <w:bCs/>
                <w:sz w:val="18"/>
                <w:szCs w:val="18"/>
              </w:rPr>
              <w:t xml:space="preserve">5 </w:t>
            </w:r>
            <w:r w:rsidRPr="00644163">
              <w:rPr>
                <w:rFonts w:hint="eastAsia"/>
                <w:bCs/>
                <w:sz w:val="18"/>
                <w:szCs w:val="18"/>
              </w:rPr>
              <w:t>基于区块链的监管体系</w:t>
            </w:r>
          </w:p>
          <w:p w14:paraId="36CFAF21" w14:textId="77777777" w:rsidR="00CB7FBF" w:rsidRDefault="00CB7FBF" w:rsidP="00CB7FBF"/>
          <w:p w14:paraId="4E87798D" w14:textId="77777777" w:rsidR="00373744" w:rsidRDefault="00373744" w:rsidP="00373744">
            <w:r>
              <w:rPr>
                <w:rFonts w:hint="eastAsia"/>
              </w:rPr>
              <w:t>②建立“区块链</w:t>
            </w:r>
            <w:r>
              <w:rPr>
                <w:rFonts w:hint="eastAsia"/>
              </w:rPr>
              <w:t>+</w:t>
            </w:r>
            <w:r>
              <w:rPr>
                <w:rFonts w:hint="eastAsia"/>
              </w:rPr>
              <w:t>征信”系统，能为企业提供良好的营商环境</w:t>
            </w:r>
          </w:p>
          <w:p w14:paraId="43C26BEB" w14:textId="5E8CF92C" w:rsidR="00373744" w:rsidRDefault="00373744" w:rsidP="00CB7FBF">
            <w:pPr>
              <w:ind w:firstLineChars="200" w:firstLine="400"/>
            </w:pPr>
            <w:r>
              <w:rPr>
                <w:rFonts w:hint="eastAsia"/>
              </w:rPr>
              <w:t>征信系统</w:t>
            </w:r>
            <w:proofErr w:type="gramStart"/>
            <w:r>
              <w:rPr>
                <w:rFonts w:hint="eastAsia"/>
              </w:rPr>
              <w:t>当前仅</w:t>
            </w:r>
            <w:proofErr w:type="gramEnd"/>
            <w:r>
              <w:rPr>
                <w:rFonts w:hint="eastAsia"/>
              </w:rPr>
              <w:t>凭信贷数据评判企业信誉，约束性有限。评价企业信誉是否达标应考虑各类要素，不仅仅局限于信贷履约状况，还应考</w:t>
            </w:r>
            <w:proofErr w:type="gramStart"/>
            <w:r>
              <w:rPr>
                <w:rFonts w:hint="eastAsia"/>
              </w:rPr>
              <w:t>量企业</w:t>
            </w:r>
            <w:proofErr w:type="gramEnd"/>
            <w:r>
              <w:rPr>
                <w:rFonts w:hint="eastAsia"/>
              </w:rPr>
              <w:t>有无财务舞弊违规牟利行为、产品是否被过度宣传等方面。此外，传统征信系统通常只有征信机构持有征信信息，社会公众难以获取想要了解企业的征信信息。传统的征信系统难以保障良好的营商环境，而“大数据</w:t>
            </w:r>
            <w:r>
              <w:rPr>
                <w:rFonts w:hint="eastAsia"/>
              </w:rPr>
              <w:t xml:space="preserve"> +</w:t>
            </w:r>
            <w:r>
              <w:rPr>
                <w:rFonts w:hint="eastAsia"/>
              </w:rPr>
              <w:t>征信”系统能够将非信贷数据纳入，且通过区块链不可窜改等特性保证信息的准确真实。“区块链</w:t>
            </w:r>
            <w:r>
              <w:rPr>
                <w:rFonts w:hint="eastAsia"/>
              </w:rPr>
              <w:t xml:space="preserve"> +</w:t>
            </w:r>
            <w:r>
              <w:rPr>
                <w:rFonts w:hint="eastAsia"/>
              </w:rPr>
              <w:t>征信”系统能够使得各方参与者在获得充分授权的情况下进行征信信息共享，公众、散户投资人能够轻松获取其所需的征信信息。一旦企业出现财务舞弊、违规牟利、信贷违约等行为，经查处后录入“区块链</w:t>
            </w:r>
            <w:r>
              <w:rPr>
                <w:rFonts w:hint="eastAsia"/>
              </w:rPr>
              <w:t xml:space="preserve"> +</w:t>
            </w:r>
            <w:r>
              <w:rPr>
                <w:rFonts w:hint="eastAsia"/>
              </w:rPr>
              <w:t>征信”系统，这将对企业产生不可逆的负面影响，能够对企业财务舞弊等行为进行强有力的约束，使得企业向着合</w:t>
            </w:r>
            <w:proofErr w:type="gramStart"/>
            <w:r>
              <w:rPr>
                <w:rFonts w:hint="eastAsia"/>
              </w:rPr>
              <w:t>规</w:t>
            </w:r>
            <w:proofErr w:type="gramEnd"/>
            <w:r>
              <w:rPr>
                <w:rFonts w:hint="eastAsia"/>
              </w:rPr>
              <w:t>、真实、守信等积极方向发展，抑制出现劣币驱逐良币现象并使企业形成良性的竞争习惯。</w:t>
            </w:r>
          </w:p>
          <w:p w14:paraId="613FFB34" w14:textId="77777777" w:rsidR="00627FA0" w:rsidRDefault="00627FA0" w:rsidP="00CB7FBF">
            <w:pPr>
              <w:ind w:firstLineChars="200" w:firstLine="400"/>
            </w:pPr>
          </w:p>
          <w:p w14:paraId="6C3FCF96" w14:textId="77777777" w:rsidR="00373744" w:rsidRDefault="00373744" w:rsidP="00373744">
            <w:r>
              <w:rPr>
                <w:rFonts w:hint="eastAsia"/>
              </w:rPr>
              <w:t>③</w:t>
            </w:r>
            <w:r w:rsidRPr="00373744">
              <w:rPr>
                <w:rFonts w:hint="eastAsia"/>
              </w:rPr>
              <w:t>利用区块链提升监管的全面性并加大惩处力度</w:t>
            </w:r>
          </w:p>
          <w:p w14:paraId="1E5F52DC" w14:textId="77777777" w:rsidR="00373744" w:rsidRDefault="00373744" w:rsidP="00373744">
            <w:pPr>
              <w:ind w:firstLineChars="200" w:firstLine="400"/>
            </w:pPr>
            <w:r>
              <w:rPr>
                <w:rFonts w:hint="eastAsia"/>
              </w:rPr>
              <w:t>区块链信息分布式、去中心化使得监管部门和审计团队能够轻松获取企业财务资料，降低注册会计师的审计难度，提升信息的可追溯性，当遇到的困难，同时引导他们不断地总结创业经验，并找到适合自己的创业方式。</w:t>
            </w:r>
          </w:p>
          <w:p w14:paraId="64CC90F7" w14:textId="77777777" w:rsidR="00373744" w:rsidRDefault="00373744" w:rsidP="00373744">
            <w:pPr>
              <w:ind w:firstLineChars="200" w:firstLine="400"/>
            </w:pPr>
            <w:r>
              <w:rPr>
                <w:rFonts w:hint="eastAsia"/>
              </w:rPr>
              <w:t>企业想要进行财务造假时，就必须要窜改过去的所有区块，难度极高，降低了伪造信息的可能性，提高了外部监管的有效性。区块链技术能够堵塞外部监管漏洞，提升监管的全面性，为查处企业财务舞弊行为提供技术依据，并通过严格的法律及高额的民事赔偿进行约束，使财务舞弊行为</w:t>
            </w:r>
            <w:proofErr w:type="gramStart"/>
            <w:r>
              <w:rPr>
                <w:rFonts w:hint="eastAsia"/>
              </w:rPr>
              <w:t>弊</w:t>
            </w:r>
            <w:proofErr w:type="gramEnd"/>
            <w:r>
              <w:rPr>
                <w:rFonts w:hint="eastAsia"/>
              </w:rPr>
              <w:t>远远大于利，从而限制企业财务舞弊行为。</w:t>
            </w:r>
          </w:p>
          <w:p w14:paraId="03408A1C" w14:textId="77777777" w:rsidR="000E6770" w:rsidRDefault="000E6770" w:rsidP="000E6770">
            <w:pPr>
              <w:jc w:val="center"/>
            </w:pPr>
            <w:r w:rsidRPr="000E6770">
              <w:rPr>
                <w:noProof/>
              </w:rPr>
              <w:drawing>
                <wp:inline distT="0" distB="0" distL="0" distR="0" wp14:anchorId="2A17E143" wp14:editId="2A836948">
                  <wp:extent cx="2025650" cy="1268522"/>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53943" cy="1286240"/>
                          </a:xfrm>
                          <a:prstGeom prst="rect">
                            <a:avLst/>
                          </a:prstGeom>
                        </pic:spPr>
                      </pic:pic>
                    </a:graphicData>
                  </a:graphic>
                </wp:inline>
              </w:drawing>
            </w:r>
          </w:p>
          <w:p w14:paraId="2D6EE247" w14:textId="24602C46" w:rsidR="000E6770" w:rsidRPr="000E6770" w:rsidRDefault="000E6770" w:rsidP="000E6770">
            <w:pPr>
              <w:jc w:val="center"/>
            </w:pPr>
            <w:r w:rsidRPr="00644163">
              <w:rPr>
                <w:rFonts w:hint="eastAsia"/>
                <w:bCs/>
                <w:sz w:val="18"/>
                <w:szCs w:val="18"/>
              </w:rPr>
              <w:t>图</w:t>
            </w:r>
            <w:r w:rsidRPr="00644163">
              <w:rPr>
                <w:bCs/>
                <w:sz w:val="18"/>
                <w:szCs w:val="18"/>
              </w:rPr>
              <w:t xml:space="preserve">6 </w:t>
            </w:r>
            <w:r w:rsidRPr="00644163">
              <w:rPr>
                <w:rFonts w:hint="eastAsia"/>
                <w:bCs/>
                <w:sz w:val="18"/>
                <w:szCs w:val="18"/>
              </w:rPr>
              <w:t>基于区块链的去中心化结构</w:t>
            </w:r>
          </w:p>
        </w:tc>
      </w:tr>
    </w:tbl>
    <w:p w14:paraId="5282AF6A" w14:textId="45DF43AC" w:rsidR="0028141B" w:rsidRPr="0028141B" w:rsidRDefault="0028141B" w:rsidP="005F37DB">
      <w:pPr>
        <w:pStyle w:val="1"/>
        <w:spacing w:beforeLines="50" w:before="156" w:afterLines="50" w:after="156" w:line="240" w:lineRule="auto"/>
        <w:rPr>
          <w:sz w:val="40"/>
          <w:szCs w:val="40"/>
        </w:rPr>
      </w:pPr>
      <w:bookmarkStart w:id="2" w:name="_Toc106121109"/>
      <w:r w:rsidRPr="0028141B">
        <w:rPr>
          <w:rFonts w:hint="eastAsia"/>
          <w:sz w:val="40"/>
          <w:szCs w:val="40"/>
        </w:rPr>
        <w:lastRenderedPageBreak/>
        <w:t>0</w:t>
      </w:r>
      <w:r w:rsidRPr="0028141B">
        <w:rPr>
          <w:sz w:val="40"/>
          <w:szCs w:val="40"/>
        </w:rPr>
        <w:t>2</w:t>
      </w:r>
      <w:r w:rsidRPr="006F3850">
        <w:rPr>
          <w:rFonts w:hint="eastAsia"/>
          <w:sz w:val="40"/>
          <w:szCs w:val="40"/>
        </w:rPr>
        <w:t>石油化工行业</w:t>
      </w:r>
      <w:r w:rsidRPr="006F3850">
        <w:rPr>
          <w:rFonts w:hint="eastAsia"/>
          <w:sz w:val="40"/>
          <w:szCs w:val="40"/>
        </w:rPr>
        <w:t>-</w:t>
      </w:r>
      <w:r w:rsidR="004221D4" w:rsidRPr="004221D4">
        <w:rPr>
          <w:rFonts w:hint="eastAsia"/>
        </w:rPr>
        <w:t xml:space="preserve"> </w:t>
      </w:r>
      <w:r w:rsidR="004221D4" w:rsidRPr="004221D4">
        <w:rPr>
          <w:rFonts w:hint="eastAsia"/>
          <w:sz w:val="40"/>
          <w:szCs w:val="40"/>
        </w:rPr>
        <w:t>ST</w:t>
      </w:r>
      <w:r w:rsidR="004221D4" w:rsidRPr="004221D4">
        <w:rPr>
          <w:rFonts w:hint="eastAsia"/>
          <w:sz w:val="40"/>
          <w:szCs w:val="40"/>
        </w:rPr>
        <w:t>仁智财务舞弊案</w:t>
      </w:r>
      <w:bookmarkEnd w:id="2"/>
    </w:p>
    <w:tbl>
      <w:tblPr>
        <w:tblStyle w:val="a3"/>
        <w:tblW w:w="8296" w:type="dxa"/>
        <w:tblLayout w:type="fixed"/>
        <w:tblLook w:val="04A0" w:firstRow="1" w:lastRow="0" w:firstColumn="1" w:lastColumn="0" w:noHBand="0" w:noVBand="1"/>
      </w:tblPr>
      <w:tblGrid>
        <w:gridCol w:w="1980"/>
        <w:gridCol w:w="6316"/>
      </w:tblGrid>
      <w:tr w:rsidR="0028141B" w14:paraId="7A329A5E" w14:textId="77777777" w:rsidTr="00F641AA">
        <w:tc>
          <w:tcPr>
            <w:tcW w:w="1980" w:type="dxa"/>
          </w:tcPr>
          <w:p w14:paraId="3B2E79A0" w14:textId="77777777" w:rsidR="0028141B" w:rsidRDefault="0028141B" w:rsidP="00F641AA">
            <w:r>
              <w:rPr>
                <w:rFonts w:hint="eastAsia"/>
              </w:rPr>
              <w:t>案例数据</w:t>
            </w:r>
            <w:r>
              <w:t>编号</w:t>
            </w:r>
          </w:p>
        </w:tc>
        <w:tc>
          <w:tcPr>
            <w:tcW w:w="6316" w:type="dxa"/>
          </w:tcPr>
          <w:p w14:paraId="00FCB82F" w14:textId="5F1A5A0D" w:rsidR="0028141B" w:rsidRDefault="0028141B" w:rsidP="00F641AA">
            <w:pPr>
              <w:jc w:val="center"/>
            </w:pPr>
            <w:r>
              <w:rPr>
                <w:rFonts w:hint="eastAsia"/>
              </w:rPr>
              <w:t>0</w:t>
            </w:r>
            <w:r>
              <w:t>60</w:t>
            </w:r>
            <w:r w:rsidR="004954B2">
              <w:t>2</w:t>
            </w:r>
          </w:p>
        </w:tc>
      </w:tr>
      <w:tr w:rsidR="0028141B" w14:paraId="1AF0DAA8" w14:textId="77777777" w:rsidTr="00F641AA">
        <w:tc>
          <w:tcPr>
            <w:tcW w:w="1980" w:type="dxa"/>
          </w:tcPr>
          <w:p w14:paraId="02590A4E" w14:textId="77777777" w:rsidR="0028141B" w:rsidRDefault="0028141B" w:rsidP="00F641AA">
            <w:r>
              <w:rPr>
                <w:rFonts w:hint="eastAsia"/>
              </w:rPr>
              <w:t>案例</w:t>
            </w:r>
            <w:r>
              <w:t>行业类别</w:t>
            </w:r>
          </w:p>
        </w:tc>
        <w:tc>
          <w:tcPr>
            <w:tcW w:w="6316" w:type="dxa"/>
          </w:tcPr>
          <w:p w14:paraId="2CECFE9F" w14:textId="77777777" w:rsidR="0028141B" w:rsidRDefault="0028141B" w:rsidP="00F641AA">
            <w:pPr>
              <w:jc w:val="center"/>
            </w:pPr>
            <w:r>
              <w:t xml:space="preserve">06 </w:t>
            </w:r>
            <w:r>
              <w:rPr>
                <w:rFonts w:hint="eastAsia"/>
              </w:rPr>
              <w:t>石油化工业</w:t>
            </w:r>
          </w:p>
        </w:tc>
      </w:tr>
      <w:tr w:rsidR="0028141B" w14:paraId="0F4CF686" w14:textId="77777777" w:rsidTr="00F641AA">
        <w:tc>
          <w:tcPr>
            <w:tcW w:w="1980" w:type="dxa"/>
          </w:tcPr>
          <w:p w14:paraId="25010EB0" w14:textId="77777777" w:rsidR="0028141B" w:rsidRDefault="0028141B" w:rsidP="00F641AA">
            <w:r>
              <w:rPr>
                <w:rFonts w:hint="eastAsia"/>
              </w:rPr>
              <w:t>案例发生时间</w:t>
            </w:r>
          </w:p>
        </w:tc>
        <w:tc>
          <w:tcPr>
            <w:tcW w:w="6316" w:type="dxa"/>
          </w:tcPr>
          <w:p w14:paraId="349D3D7F" w14:textId="69741A65" w:rsidR="0028141B" w:rsidRDefault="0028141B" w:rsidP="00F641AA">
            <w:pPr>
              <w:jc w:val="center"/>
            </w:pPr>
            <w:r>
              <w:t>201</w:t>
            </w:r>
            <w:r w:rsidR="004954B2">
              <w:t>9</w:t>
            </w:r>
            <w:r>
              <w:rPr>
                <w:rFonts w:hint="eastAsia"/>
              </w:rPr>
              <w:t>年</w:t>
            </w:r>
          </w:p>
        </w:tc>
      </w:tr>
      <w:tr w:rsidR="0028141B" w14:paraId="12EE3B21" w14:textId="77777777" w:rsidTr="00F641AA">
        <w:tc>
          <w:tcPr>
            <w:tcW w:w="1980" w:type="dxa"/>
          </w:tcPr>
          <w:p w14:paraId="169A2DCD" w14:textId="77777777" w:rsidR="0028141B" w:rsidRDefault="0028141B" w:rsidP="00F641AA">
            <w:r>
              <w:rPr>
                <w:rFonts w:hint="eastAsia"/>
              </w:rPr>
              <w:t>案例企业名称</w:t>
            </w:r>
          </w:p>
        </w:tc>
        <w:tc>
          <w:tcPr>
            <w:tcW w:w="6316" w:type="dxa"/>
          </w:tcPr>
          <w:p w14:paraId="33DBD103" w14:textId="7E219A4D" w:rsidR="0028141B" w:rsidRPr="005A3985" w:rsidRDefault="004954B2" w:rsidP="00F641AA">
            <w:pPr>
              <w:jc w:val="center"/>
            </w:pPr>
            <w:r w:rsidRPr="004954B2">
              <w:rPr>
                <w:rFonts w:hint="eastAsia"/>
              </w:rPr>
              <w:t>ST</w:t>
            </w:r>
            <w:r w:rsidRPr="004954B2">
              <w:rPr>
                <w:rFonts w:hint="eastAsia"/>
              </w:rPr>
              <w:t>仁智</w:t>
            </w:r>
            <w:r>
              <w:rPr>
                <w:rFonts w:hint="eastAsia"/>
              </w:rPr>
              <w:t xml:space="preserve"> </w:t>
            </w:r>
            <w:r>
              <w:t xml:space="preserve">   </w:t>
            </w:r>
            <w:r w:rsidRPr="004954B2">
              <w:rPr>
                <w:rFonts w:hint="eastAsia"/>
              </w:rPr>
              <w:t>浙江仁智股份有限公司</w:t>
            </w:r>
            <w:r>
              <w:rPr>
                <w:rFonts w:hint="eastAsia"/>
              </w:rPr>
              <w:t>（</w:t>
            </w:r>
            <w:r w:rsidRPr="004954B2">
              <w:t>SZ 002629</w:t>
            </w:r>
            <w:r>
              <w:rPr>
                <w:rFonts w:hint="eastAsia"/>
              </w:rPr>
              <w:t>）</w:t>
            </w:r>
          </w:p>
        </w:tc>
      </w:tr>
      <w:tr w:rsidR="0028141B" w14:paraId="5CEDD1E8" w14:textId="77777777" w:rsidTr="00F641AA">
        <w:tc>
          <w:tcPr>
            <w:tcW w:w="1980" w:type="dxa"/>
          </w:tcPr>
          <w:p w14:paraId="585F2F10" w14:textId="77777777" w:rsidR="0028141B" w:rsidRDefault="0028141B" w:rsidP="00F641AA">
            <w:r>
              <w:rPr>
                <w:rFonts w:hint="eastAsia"/>
              </w:rPr>
              <w:t>案例企业经营范围</w:t>
            </w:r>
          </w:p>
        </w:tc>
        <w:tc>
          <w:tcPr>
            <w:tcW w:w="6316" w:type="dxa"/>
            <w:vAlign w:val="center"/>
          </w:tcPr>
          <w:p w14:paraId="2A9FACD3" w14:textId="787312F4" w:rsidR="00B44C6D" w:rsidRDefault="00B44C6D" w:rsidP="00B44C6D">
            <w:pPr>
              <w:ind w:firstLineChars="200" w:firstLine="400"/>
            </w:pPr>
            <w:r>
              <w:rPr>
                <w:rFonts w:hint="eastAsia"/>
              </w:rPr>
              <w:t>公司业务遍布大江南北，主要</w:t>
            </w:r>
            <w:proofErr w:type="gramStart"/>
            <w:r>
              <w:rPr>
                <w:rFonts w:hint="eastAsia"/>
              </w:rPr>
              <w:t>从事油服行业</w:t>
            </w:r>
            <w:proofErr w:type="gramEnd"/>
            <w:r>
              <w:rPr>
                <w:rFonts w:hint="eastAsia"/>
              </w:rPr>
              <w:t>，围绕石油天然气钻井工程领域提供各类专业服务，以及各类油田化学品、专用设备及工具的开发、生产、销售和新材料开发、生产、销售等国内进出口贸易。在“大德乃仁，弘道以智”的企业使命和“奉献无止境，努力到永远”的企业精神文化氛围下，仁智股份坚持执行国际安全、环保、健康标准，通过了一系列质量、环保、健康安全方面的标准认证体系。然而，令人震惊的是仁智股份有限公司这样一家高新技术企业，综合了油田技术服务的技术研发和服务提供、油田化学助剂的研发和生产的企业，近年来却深陷财务舞弊丑闻，业绩表现不升反降，最终沦落到被</w:t>
            </w:r>
            <w:r>
              <w:t>ST</w:t>
            </w:r>
            <w:r>
              <w:rPr>
                <w:rFonts w:hint="eastAsia"/>
              </w:rPr>
              <w:t>的局面。</w:t>
            </w:r>
          </w:p>
          <w:p w14:paraId="71AB173E" w14:textId="77777777" w:rsidR="002F7A39" w:rsidRDefault="002F7A39" w:rsidP="002F7A39"/>
          <w:p w14:paraId="79F51DA8" w14:textId="77777777" w:rsidR="002F7A39" w:rsidRDefault="00B44C6D" w:rsidP="002F7A39">
            <w:r w:rsidRPr="00B44C6D">
              <w:rPr>
                <w:rFonts w:hint="eastAsia"/>
              </w:rPr>
              <w:t>主营业务范围：</w:t>
            </w:r>
          </w:p>
          <w:p w14:paraId="6E05507E" w14:textId="4BA7A86C" w:rsidR="00DF4858" w:rsidRDefault="004806C2" w:rsidP="002F7A39">
            <w:pPr>
              <w:ind w:firstLineChars="200" w:firstLine="400"/>
            </w:pPr>
            <w:r w:rsidRPr="004806C2">
              <w:rPr>
                <w:rFonts w:hint="eastAsia"/>
              </w:rPr>
              <w:t>钻井、完井技术服务</w:t>
            </w:r>
            <w:r w:rsidRPr="004806C2">
              <w:rPr>
                <w:rFonts w:hint="eastAsia"/>
              </w:rPr>
              <w:t>;</w:t>
            </w:r>
            <w:r w:rsidRPr="004806C2">
              <w:rPr>
                <w:rFonts w:hint="eastAsia"/>
              </w:rPr>
              <w:t>井下作业技术服务</w:t>
            </w:r>
            <w:r w:rsidRPr="004806C2">
              <w:rPr>
                <w:rFonts w:hint="eastAsia"/>
              </w:rPr>
              <w:t>;</w:t>
            </w:r>
            <w:r w:rsidRPr="004806C2">
              <w:rPr>
                <w:rFonts w:hint="eastAsia"/>
              </w:rPr>
              <w:t>油气采输技术服务</w:t>
            </w:r>
            <w:r w:rsidRPr="004806C2">
              <w:rPr>
                <w:rFonts w:hint="eastAsia"/>
              </w:rPr>
              <w:t>;</w:t>
            </w:r>
            <w:r w:rsidRPr="004806C2">
              <w:rPr>
                <w:rFonts w:hint="eastAsia"/>
              </w:rPr>
              <w:t>环保工程技术服务</w:t>
            </w:r>
            <w:r w:rsidRPr="004806C2">
              <w:rPr>
                <w:rFonts w:hint="eastAsia"/>
              </w:rPr>
              <w:t>;</w:t>
            </w:r>
            <w:r w:rsidRPr="004806C2">
              <w:rPr>
                <w:rFonts w:hint="eastAsia"/>
              </w:rPr>
              <w:t>防腐、检测技术服务</w:t>
            </w:r>
            <w:r w:rsidRPr="004806C2">
              <w:rPr>
                <w:rFonts w:hint="eastAsia"/>
              </w:rPr>
              <w:t>;</w:t>
            </w:r>
            <w:r w:rsidRPr="004806C2">
              <w:rPr>
                <w:rFonts w:hint="eastAsia"/>
              </w:rPr>
              <w:t>油田化学品开发、生产、销售</w:t>
            </w:r>
            <w:r w:rsidRPr="004806C2">
              <w:rPr>
                <w:rFonts w:hint="eastAsia"/>
              </w:rPr>
              <w:t>(</w:t>
            </w:r>
            <w:r w:rsidRPr="004806C2">
              <w:rPr>
                <w:rFonts w:hint="eastAsia"/>
              </w:rPr>
              <w:t>不含易燃易爆易制毒品</w:t>
            </w:r>
            <w:r w:rsidRPr="004806C2">
              <w:rPr>
                <w:rFonts w:hint="eastAsia"/>
              </w:rPr>
              <w:t>);</w:t>
            </w:r>
            <w:r w:rsidRPr="004806C2">
              <w:rPr>
                <w:rFonts w:hint="eastAsia"/>
              </w:rPr>
              <w:t>油田专用设备及工具的研发、生产、销售</w:t>
            </w:r>
            <w:r w:rsidRPr="004806C2">
              <w:rPr>
                <w:rFonts w:hint="eastAsia"/>
              </w:rPr>
              <w:t>;</w:t>
            </w:r>
            <w:r w:rsidRPr="004806C2">
              <w:rPr>
                <w:rFonts w:hint="eastAsia"/>
              </w:rPr>
              <w:t>新材料开发、生产、销售</w:t>
            </w:r>
            <w:r w:rsidRPr="004806C2">
              <w:rPr>
                <w:rFonts w:hint="eastAsia"/>
              </w:rPr>
              <w:t>;</w:t>
            </w:r>
            <w:r w:rsidRPr="004806C2">
              <w:rPr>
                <w:rFonts w:hint="eastAsia"/>
              </w:rPr>
              <w:t>国内进出口贸易</w:t>
            </w:r>
            <w:r w:rsidRPr="004806C2">
              <w:rPr>
                <w:rFonts w:hint="eastAsia"/>
              </w:rPr>
              <w:t>(</w:t>
            </w:r>
            <w:r w:rsidRPr="004806C2">
              <w:rPr>
                <w:rFonts w:hint="eastAsia"/>
              </w:rPr>
              <w:t>国家禁止的除外</w:t>
            </w:r>
            <w:r w:rsidRPr="004806C2">
              <w:rPr>
                <w:rFonts w:hint="eastAsia"/>
              </w:rPr>
              <w:t>)(</w:t>
            </w:r>
            <w:r w:rsidRPr="004806C2">
              <w:rPr>
                <w:rFonts w:hint="eastAsia"/>
              </w:rPr>
              <w:t>以上经营范围涉及行政许可事项的需取得许可证后方可经营</w:t>
            </w:r>
            <w:r w:rsidRPr="004806C2">
              <w:rPr>
                <w:rFonts w:hint="eastAsia"/>
              </w:rPr>
              <w:t>)</w:t>
            </w:r>
            <w:r w:rsidRPr="004806C2">
              <w:rPr>
                <w:rFonts w:hint="eastAsia"/>
              </w:rPr>
              <w:t>。从事电子科技、生物科技、能源科技领域内的技术开发、技术咨询、技术服务、技术转让</w:t>
            </w:r>
            <w:r w:rsidRPr="004806C2">
              <w:rPr>
                <w:rFonts w:hint="eastAsia"/>
              </w:rPr>
              <w:t>,</w:t>
            </w:r>
            <w:r w:rsidRPr="004806C2">
              <w:rPr>
                <w:rFonts w:hint="eastAsia"/>
              </w:rPr>
              <w:t>集成电路、电子产品、计算机软硬件的开发、销售</w:t>
            </w:r>
            <w:r w:rsidRPr="004806C2">
              <w:rPr>
                <w:rFonts w:hint="eastAsia"/>
              </w:rPr>
              <w:t>,</w:t>
            </w:r>
            <w:r w:rsidRPr="004806C2">
              <w:rPr>
                <w:rFonts w:hint="eastAsia"/>
              </w:rPr>
              <w:t>实业投资</w:t>
            </w:r>
            <w:r w:rsidRPr="004806C2">
              <w:rPr>
                <w:rFonts w:hint="eastAsia"/>
              </w:rPr>
              <w:t>,</w:t>
            </w:r>
            <w:r w:rsidRPr="004806C2">
              <w:rPr>
                <w:rFonts w:hint="eastAsia"/>
              </w:rPr>
              <w:t>五金交电、建筑装潢材料、金属材料及制品、化工产品及原料</w:t>
            </w:r>
            <w:r w:rsidRPr="004806C2">
              <w:rPr>
                <w:rFonts w:hint="eastAsia"/>
              </w:rPr>
              <w:t>(</w:t>
            </w:r>
            <w:proofErr w:type="gramStart"/>
            <w:r w:rsidRPr="004806C2">
              <w:rPr>
                <w:rFonts w:hint="eastAsia"/>
              </w:rPr>
              <w:t>除危险</w:t>
            </w:r>
            <w:proofErr w:type="gramEnd"/>
            <w:r w:rsidRPr="004806C2">
              <w:rPr>
                <w:rFonts w:hint="eastAsia"/>
              </w:rPr>
              <w:t>化学品、监控化学品、民用爆炸物品、易制毒化学品</w:t>
            </w:r>
            <w:r w:rsidRPr="004806C2">
              <w:rPr>
                <w:rFonts w:hint="eastAsia"/>
              </w:rPr>
              <w:t>)</w:t>
            </w:r>
            <w:r w:rsidRPr="004806C2">
              <w:rPr>
                <w:rFonts w:hint="eastAsia"/>
              </w:rPr>
              <w:t>、机电设备、电线电缆、橡塑制品、家用电器、照明设备、日用百货、服装鞋帽、食用农产品、汽车配件、珠宝首饰、燃料油、电子设备、机械设备、针纺织品、文化办公用品、金银饰品的销售</w:t>
            </w:r>
            <w:r w:rsidRPr="004806C2">
              <w:rPr>
                <w:rFonts w:hint="eastAsia"/>
              </w:rPr>
              <w:t>,</w:t>
            </w:r>
            <w:r w:rsidRPr="004806C2">
              <w:rPr>
                <w:rFonts w:hint="eastAsia"/>
              </w:rPr>
              <w:t>食品流通</w:t>
            </w:r>
            <w:r w:rsidRPr="004806C2">
              <w:rPr>
                <w:rFonts w:hint="eastAsia"/>
              </w:rPr>
              <w:t>,</w:t>
            </w:r>
            <w:r w:rsidRPr="004806C2">
              <w:rPr>
                <w:rFonts w:hint="eastAsia"/>
              </w:rPr>
              <w:t>煤炭经营</w:t>
            </w:r>
            <w:r w:rsidRPr="004806C2">
              <w:rPr>
                <w:rFonts w:hint="eastAsia"/>
              </w:rPr>
              <w:t>,</w:t>
            </w:r>
            <w:r w:rsidRPr="004806C2">
              <w:rPr>
                <w:rFonts w:hint="eastAsia"/>
              </w:rPr>
              <w:t>投资管理</w:t>
            </w:r>
            <w:r w:rsidRPr="004806C2">
              <w:rPr>
                <w:rFonts w:hint="eastAsia"/>
              </w:rPr>
              <w:t>,</w:t>
            </w:r>
            <w:r w:rsidRPr="004806C2">
              <w:rPr>
                <w:rFonts w:hint="eastAsia"/>
              </w:rPr>
              <w:t>展览展示服务</w:t>
            </w:r>
            <w:r w:rsidRPr="004806C2">
              <w:rPr>
                <w:rFonts w:hint="eastAsia"/>
              </w:rPr>
              <w:t>,</w:t>
            </w:r>
            <w:r w:rsidRPr="004806C2">
              <w:rPr>
                <w:rFonts w:hint="eastAsia"/>
              </w:rPr>
              <w:t>市场营销策划</w:t>
            </w:r>
            <w:r w:rsidRPr="004806C2">
              <w:rPr>
                <w:rFonts w:hint="eastAsia"/>
              </w:rPr>
              <w:t>,</w:t>
            </w:r>
            <w:r w:rsidRPr="004806C2">
              <w:rPr>
                <w:rFonts w:hint="eastAsia"/>
              </w:rPr>
              <w:t>园林绿化</w:t>
            </w:r>
            <w:r w:rsidRPr="004806C2">
              <w:rPr>
                <w:rFonts w:hint="eastAsia"/>
              </w:rPr>
              <w:t>,</w:t>
            </w:r>
            <w:r w:rsidRPr="004806C2">
              <w:rPr>
                <w:rFonts w:hint="eastAsia"/>
              </w:rPr>
              <w:t>建筑智能化建设工程设计一体化</w:t>
            </w:r>
            <w:r w:rsidRPr="004806C2">
              <w:rPr>
                <w:rFonts w:hint="eastAsia"/>
              </w:rPr>
              <w:t>,</w:t>
            </w:r>
            <w:r w:rsidRPr="004806C2">
              <w:rPr>
                <w:rFonts w:hint="eastAsia"/>
              </w:rPr>
              <w:t>建筑装饰装修建设工程设计施工一体化</w:t>
            </w:r>
            <w:r w:rsidRPr="004806C2">
              <w:rPr>
                <w:rFonts w:hint="eastAsia"/>
              </w:rPr>
              <w:t>,</w:t>
            </w:r>
            <w:r w:rsidRPr="004806C2">
              <w:rPr>
                <w:rFonts w:hint="eastAsia"/>
              </w:rPr>
              <w:t>从事货物及技术的进出口业务。国际贸易</w:t>
            </w:r>
            <w:r w:rsidRPr="004806C2">
              <w:rPr>
                <w:rFonts w:hint="eastAsia"/>
              </w:rPr>
              <w:t>;</w:t>
            </w:r>
            <w:r w:rsidRPr="004806C2">
              <w:rPr>
                <w:rFonts w:hint="eastAsia"/>
              </w:rPr>
              <w:t>铜、铝、木材、铁精粉、矿产品、化工产品、五金交电、日用百货、塑料制品、金属制品的销售</w:t>
            </w:r>
            <w:r w:rsidRPr="004806C2">
              <w:rPr>
                <w:rFonts w:hint="eastAsia"/>
              </w:rPr>
              <w:t>;</w:t>
            </w:r>
            <w:r w:rsidRPr="004806C2">
              <w:rPr>
                <w:rFonts w:hint="eastAsia"/>
              </w:rPr>
              <w:t>自营和代理货物及技术的进出口服务</w:t>
            </w:r>
            <w:r w:rsidRPr="004806C2">
              <w:rPr>
                <w:rFonts w:hint="eastAsia"/>
              </w:rPr>
              <w:t>;</w:t>
            </w:r>
            <w:r w:rsidRPr="004806C2">
              <w:rPr>
                <w:rFonts w:hint="eastAsia"/>
              </w:rPr>
              <w:t>商务信息咨询</w:t>
            </w:r>
            <w:r w:rsidRPr="004806C2">
              <w:rPr>
                <w:rFonts w:hint="eastAsia"/>
              </w:rPr>
              <w:t>;</w:t>
            </w:r>
            <w:r w:rsidRPr="004806C2">
              <w:rPr>
                <w:rFonts w:hint="eastAsia"/>
              </w:rPr>
              <w:t>代办保税仓储服务</w:t>
            </w:r>
            <w:r>
              <w:rPr>
                <w:rFonts w:hint="eastAsia"/>
              </w:rPr>
              <w:t>。</w:t>
            </w:r>
          </w:p>
        </w:tc>
      </w:tr>
      <w:tr w:rsidR="0028141B" w14:paraId="23EB42D6" w14:textId="77777777" w:rsidTr="00F641AA">
        <w:tc>
          <w:tcPr>
            <w:tcW w:w="1980" w:type="dxa"/>
          </w:tcPr>
          <w:p w14:paraId="2A9A8CEC" w14:textId="77777777" w:rsidR="0028141B" w:rsidRDefault="0028141B" w:rsidP="00F641AA">
            <w:r>
              <w:rPr>
                <w:rFonts w:hint="eastAsia"/>
              </w:rPr>
              <w:t>企业单位案情描述</w:t>
            </w:r>
          </w:p>
        </w:tc>
        <w:tc>
          <w:tcPr>
            <w:tcW w:w="6316" w:type="dxa"/>
          </w:tcPr>
          <w:p w14:paraId="061CF2D5" w14:textId="77777777" w:rsidR="0028141B" w:rsidRPr="002B3026" w:rsidRDefault="0028141B" w:rsidP="00F641AA">
            <w:pPr>
              <w:rPr>
                <w:bCs/>
              </w:rPr>
            </w:pPr>
            <w:r w:rsidRPr="002B3026">
              <w:rPr>
                <w:rFonts w:hint="eastAsia"/>
                <w:bCs/>
              </w:rPr>
              <w:t>【企业背景】</w:t>
            </w:r>
          </w:p>
          <w:p w14:paraId="0441CA76" w14:textId="533D5568" w:rsidR="0028141B" w:rsidRDefault="005B1C90" w:rsidP="005B1C90">
            <w:pPr>
              <w:ind w:firstLineChars="200" w:firstLine="400"/>
              <w:rPr>
                <w:bCs/>
              </w:rPr>
            </w:pPr>
            <w:r w:rsidRPr="005B1C90">
              <w:rPr>
                <w:rFonts w:hint="eastAsia"/>
                <w:bCs/>
              </w:rPr>
              <w:t>ST</w:t>
            </w:r>
            <w:r w:rsidRPr="005B1C90">
              <w:rPr>
                <w:rFonts w:hint="eastAsia"/>
                <w:bCs/>
              </w:rPr>
              <w:t>仁智，即浙江仁智股份有限公司。</w:t>
            </w:r>
            <w:r w:rsidRPr="005B1C90">
              <w:rPr>
                <w:rFonts w:hint="eastAsia"/>
                <w:bCs/>
              </w:rPr>
              <w:t xml:space="preserve"> </w:t>
            </w:r>
            <w:r w:rsidRPr="005B1C90">
              <w:rPr>
                <w:rFonts w:hint="eastAsia"/>
                <w:bCs/>
              </w:rPr>
              <w:t>浙江仁智股份有限公司前身绵阳仁智发展投资股份有限公司</w:t>
            </w:r>
            <w:r w:rsidRPr="005B1C90">
              <w:rPr>
                <w:rFonts w:hint="eastAsia"/>
                <w:bCs/>
              </w:rPr>
              <w:t>2006</w:t>
            </w:r>
            <w:r w:rsidRPr="005B1C90">
              <w:rPr>
                <w:rFonts w:hint="eastAsia"/>
                <w:bCs/>
              </w:rPr>
              <w:t>年</w:t>
            </w:r>
            <w:r w:rsidRPr="005B1C90">
              <w:rPr>
                <w:rFonts w:hint="eastAsia"/>
                <w:bCs/>
              </w:rPr>
              <w:t>9</w:t>
            </w:r>
            <w:r w:rsidRPr="005B1C90">
              <w:rPr>
                <w:rFonts w:hint="eastAsia"/>
                <w:bCs/>
              </w:rPr>
              <w:t>月成立。</w:t>
            </w:r>
            <w:r w:rsidRPr="005B1C90">
              <w:rPr>
                <w:rFonts w:hint="eastAsia"/>
                <w:bCs/>
              </w:rPr>
              <w:t>2008</w:t>
            </w:r>
            <w:r w:rsidRPr="005B1C90">
              <w:rPr>
                <w:rFonts w:hint="eastAsia"/>
                <w:bCs/>
              </w:rPr>
              <w:t>年</w:t>
            </w:r>
            <w:r w:rsidRPr="005B1C90">
              <w:rPr>
                <w:rFonts w:hint="eastAsia"/>
                <w:bCs/>
              </w:rPr>
              <w:t>,</w:t>
            </w:r>
            <w:r w:rsidRPr="005B1C90">
              <w:rPr>
                <w:rFonts w:hint="eastAsia"/>
                <w:bCs/>
              </w:rPr>
              <w:t>公司更名为</w:t>
            </w:r>
            <w:r w:rsidRPr="005B1C90">
              <w:rPr>
                <w:rFonts w:hint="eastAsia"/>
                <w:bCs/>
              </w:rPr>
              <w:t>"</w:t>
            </w:r>
            <w:r w:rsidRPr="005B1C90">
              <w:rPr>
                <w:rFonts w:hint="eastAsia"/>
                <w:bCs/>
              </w:rPr>
              <w:t>四川仁智油田技术服务股份有限公司</w:t>
            </w:r>
            <w:r w:rsidRPr="005B1C90">
              <w:rPr>
                <w:rFonts w:hint="eastAsia"/>
                <w:bCs/>
              </w:rPr>
              <w:t>",2011</w:t>
            </w:r>
            <w:r w:rsidRPr="005B1C90">
              <w:rPr>
                <w:rFonts w:hint="eastAsia"/>
                <w:bCs/>
              </w:rPr>
              <w:t>年实现上市。</w:t>
            </w:r>
            <w:r w:rsidRPr="005B1C90">
              <w:rPr>
                <w:rFonts w:hint="eastAsia"/>
                <w:bCs/>
              </w:rPr>
              <w:t>2016</w:t>
            </w:r>
            <w:r w:rsidRPr="005B1C90">
              <w:rPr>
                <w:rFonts w:hint="eastAsia"/>
                <w:bCs/>
              </w:rPr>
              <w:t>年</w:t>
            </w:r>
            <w:r w:rsidRPr="005B1C90">
              <w:rPr>
                <w:rFonts w:hint="eastAsia"/>
                <w:bCs/>
              </w:rPr>
              <w:t>9</w:t>
            </w:r>
            <w:r w:rsidRPr="005B1C90">
              <w:rPr>
                <w:rFonts w:hint="eastAsia"/>
                <w:bCs/>
              </w:rPr>
              <w:t>月</w:t>
            </w:r>
            <w:r w:rsidRPr="005B1C90">
              <w:rPr>
                <w:rFonts w:hint="eastAsia"/>
                <w:bCs/>
              </w:rPr>
              <w:t>29</w:t>
            </w:r>
            <w:r w:rsidRPr="005B1C90">
              <w:rPr>
                <w:rFonts w:hint="eastAsia"/>
                <w:bCs/>
              </w:rPr>
              <w:t>日</w:t>
            </w:r>
            <w:r w:rsidRPr="005B1C90">
              <w:rPr>
                <w:rFonts w:hint="eastAsia"/>
                <w:bCs/>
              </w:rPr>
              <w:t>,</w:t>
            </w:r>
            <w:r w:rsidRPr="005B1C90">
              <w:rPr>
                <w:rFonts w:hint="eastAsia"/>
                <w:bCs/>
              </w:rPr>
              <w:t>公司名称变更为“浙江仁智股份有限公司”。</w:t>
            </w:r>
            <w:r w:rsidRPr="005B1C90">
              <w:rPr>
                <w:rFonts w:hint="eastAsia"/>
                <w:bCs/>
              </w:rPr>
              <w:t xml:space="preserve"> </w:t>
            </w:r>
            <w:r w:rsidRPr="005B1C90">
              <w:rPr>
                <w:rFonts w:hint="eastAsia"/>
                <w:bCs/>
              </w:rPr>
              <w:t>浙江仁智股分有限公司下设四川绵阳分公司、新疆分公司以及全资子公司</w:t>
            </w:r>
            <w:r w:rsidRPr="005B1C90">
              <w:rPr>
                <w:rFonts w:hint="eastAsia"/>
                <w:bCs/>
              </w:rPr>
              <w:t>:</w:t>
            </w:r>
            <w:r w:rsidRPr="005B1C90">
              <w:rPr>
                <w:rFonts w:hint="eastAsia"/>
                <w:bCs/>
              </w:rPr>
              <w:t>四川仁智石化科技有限公司、四川仁智新材料科技有限责任公司、四川仁信能源有限公司、上海衡都投资有限责任公司等。其业务遍布大江南北</w:t>
            </w:r>
            <w:r w:rsidRPr="005B1C90">
              <w:rPr>
                <w:rFonts w:hint="eastAsia"/>
                <w:bCs/>
              </w:rPr>
              <w:t>,</w:t>
            </w:r>
            <w:r w:rsidRPr="005B1C90">
              <w:rPr>
                <w:rFonts w:hint="eastAsia"/>
                <w:bCs/>
              </w:rPr>
              <w:t>主要从事</w:t>
            </w:r>
            <w:proofErr w:type="gramStart"/>
            <w:r w:rsidRPr="005B1C90">
              <w:rPr>
                <w:rFonts w:hint="eastAsia"/>
                <w:bCs/>
              </w:rPr>
              <w:t>油服行业</w:t>
            </w:r>
            <w:proofErr w:type="gramEnd"/>
            <w:r w:rsidRPr="005B1C90">
              <w:rPr>
                <w:rFonts w:hint="eastAsia"/>
                <w:bCs/>
              </w:rPr>
              <w:t>,</w:t>
            </w:r>
            <w:r w:rsidRPr="005B1C90">
              <w:rPr>
                <w:rFonts w:hint="eastAsia"/>
                <w:bCs/>
              </w:rPr>
              <w:t>围绕石油天然气钻井工程领域提供各类专业服务。从事各类油田化学品开发、生产、销售及新材料开发、生产、销售等国内进出口贸易。是国内服务能力较强、市场占有率较高的民营钻井液技术服务提供商</w:t>
            </w:r>
            <w:r w:rsidRPr="005B1C90">
              <w:rPr>
                <w:rFonts w:hint="eastAsia"/>
                <w:bCs/>
              </w:rPr>
              <w:t>;</w:t>
            </w:r>
            <w:r w:rsidRPr="005B1C90">
              <w:rPr>
                <w:rFonts w:hint="eastAsia"/>
                <w:bCs/>
              </w:rPr>
              <w:t>是国内能够提供一体化、一站式钻井液技术服务的优势企业</w:t>
            </w:r>
            <w:r w:rsidRPr="005B1C90">
              <w:rPr>
                <w:rFonts w:hint="eastAsia"/>
                <w:bCs/>
              </w:rPr>
              <w:t>;</w:t>
            </w:r>
            <w:r w:rsidRPr="005B1C90">
              <w:rPr>
                <w:rFonts w:hint="eastAsia"/>
                <w:bCs/>
              </w:rPr>
              <w:t>是西南地区主要的油田特种设备检测维修技术服务及防腐工程技提供商。</w:t>
            </w:r>
          </w:p>
          <w:p w14:paraId="14E0C932" w14:textId="0E7DE06F" w:rsidR="00D84F62" w:rsidRPr="00D84F62" w:rsidRDefault="00D84F62" w:rsidP="00D84F62">
            <w:pPr>
              <w:ind w:firstLineChars="200" w:firstLine="400"/>
              <w:rPr>
                <w:bCs/>
              </w:rPr>
            </w:pPr>
            <w:r w:rsidRPr="00D84F62">
              <w:rPr>
                <w:rFonts w:hint="eastAsia"/>
                <w:bCs/>
              </w:rPr>
              <w:t>浙江仁智股份有限公司，前身为绵阳仁智发展投资股份有限公司，于</w:t>
            </w:r>
            <w:r w:rsidRPr="00D84F62">
              <w:rPr>
                <w:rFonts w:hint="eastAsia"/>
                <w:bCs/>
              </w:rPr>
              <w:t xml:space="preserve"> </w:t>
            </w:r>
            <w:r w:rsidRPr="00D84F62">
              <w:rPr>
                <w:bCs/>
              </w:rPr>
              <w:t>2006</w:t>
            </w:r>
            <w:r w:rsidRPr="00D84F62">
              <w:rPr>
                <w:rFonts w:hint="eastAsia"/>
                <w:bCs/>
              </w:rPr>
              <w:t>年</w:t>
            </w:r>
            <w:r w:rsidRPr="00D84F62">
              <w:rPr>
                <w:rFonts w:hint="eastAsia"/>
                <w:bCs/>
              </w:rPr>
              <w:t xml:space="preserve"> </w:t>
            </w:r>
            <w:r w:rsidRPr="00D84F62">
              <w:rPr>
                <w:bCs/>
              </w:rPr>
              <w:t xml:space="preserve">9 </w:t>
            </w:r>
          </w:p>
          <w:p w14:paraId="7302611A" w14:textId="66F8DB38" w:rsidR="00D84F62" w:rsidRPr="002B3026" w:rsidRDefault="00D84F62" w:rsidP="00D84F62">
            <w:pPr>
              <w:ind w:firstLineChars="200" w:firstLine="400"/>
              <w:rPr>
                <w:bCs/>
              </w:rPr>
            </w:pPr>
            <w:r w:rsidRPr="00D84F62">
              <w:rPr>
                <w:rFonts w:hint="eastAsia"/>
                <w:bCs/>
              </w:rPr>
              <w:t>月</w:t>
            </w:r>
            <w:r w:rsidRPr="00D84F62">
              <w:rPr>
                <w:rFonts w:hint="eastAsia"/>
                <w:bCs/>
              </w:rPr>
              <w:t xml:space="preserve"> </w:t>
            </w:r>
            <w:r w:rsidRPr="00D84F62">
              <w:rPr>
                <w:bCs/>
              </w:rPr>
              <w:t xml:space="preserve">27 </w:t>
            </w:r>
            <w:r w:rsidRPr="00D84F62">
              <w:rPr>
                <w:rFonts w:hint="eastAsia"/>
                <w:bCs/>
              </w:rPr>
              <w:t>日由</w:t>
            </w:r>
            <w:r w:rsidRPr="00D84F62">
              <w:rPr>
                <w:rFonts w:hint="eastAsia"/>
                <w:bCs/>
              </w:rPr>
              <w:t xml:space="preserve"> </w:t>
            </w:r>
            <w:r w:rsidRPr="00D84F62">
              <w:rPr>
                <w:bCs/>
              </w:rPr>
              <w:t xml:space="preserve">65 </w:t>
            </w:r>
            <w:r w:rsidRPr="00D84F62">
              <w:rPr>
                <w:rFonts w:hint="eastAsia"/>
                <w:bCs/>
              </w:rPr>
              <w:t>名自然人以现金出资的方式发起设立，</w:t>
            </w:r>
            <w:r w:rsidRPr="00D84F62">
              <w:rPr>
                <w:bCs/>
              </w:rPr>
              <w:t xml:space="preserve">2007 </w:t>
            </w:r>
            <w:r w:rsidRPr="00D84F62">
              <w:rPr>
                <w:rFonts w:hint="eastAsia"/>
                <w:bCs/>
              </w:rPr>
              <w:t>年</w:t>
            </w:r>
            <w:r w:rsidRPr="00D84F62">
              <w:rPr>
                <w:rFonts w:hint="eastAsia"/>
                <w:bCs/>
              </w:rPr>
              <w:t xml:space="preserve"> </w:t>
            </w:r>
            <w:r w:rsidRPr="00D84F62">
              <w:rPr>
                <w:bCs/>
              </w:rPr>
              <w:t xml:space="preserve">3 </w:t>
            </w:r>
            <w:r w:rsidRPr="00D84F62">
              <w:rPr>
                <w:rFonts w:hint="eastAsia"/>
                <w:bCs/>
              </w:rPr>
              <w:t>月</w:t>
            </w:r>
            <w:r w:rsidRPr="00D84F62">
              <w:rPr>
                <w:rFonts w:hint="eastAsia"/>
                <w:bCs/>
              </w:rPr>
              <w:lastRenderedPageBreak/>
              <w:t>更名为“绵阳仁智科技集团股份有限公司”，</w:t>
            </w:r>
            <w:r w:rsidRPr="00D84F62">
              <w:rPr>
                <w:bCs/>
              </w:rPr>
              <w:t xml:space="preserve">2008 </w:t>
            </w:r>
            <w:r w:rsidRPr="00D84F62">
              <w:rPr>
                <w:rFonts w:hint="eastAsia"/>
                <w:bCs/>
              </w:rPr>
              <w:t>年更名为</w:t>
            </w:r>
            <w:r w:rsidRPr="00D84F62">
              <w:rPr>
                <w:bCs/>
              </w:rPr>
              <w:t>"</w:t>
            </w:r>
            <w:r w:rsidRPr="00D84F62">
              <w:rPr>
                <w:rFonts w:hint="eastAsia"/>
                <w:bCs/>
              </w:rPr>
              <w:t>四川仁智油田技术服务股份有限公司</w:t>
            </w:r>
            <w:r w:rsidRPr="00D84F62">
              <w:rPr>
                <w:bCs/>
              </w:rPr>
              <w:t>"</w:t>
            </w:r>
            <w:r w:rsidRPr="00D84F62">
              <w:rPr>
                <w:rFonts w:hint="eastAsia"/>
                <w:bCs/>
              </w:rPr>
              <w:t>，</w:t>
            </w:r>
            <w:r w:rsidRPr="00D84F62">
              <w:rPr>
                <w:bCs/>
              </w:rPr>
              <w:t xml:space="preserve">2011 </w:t>
            </w:r>
            <w:r w:rsidRPr="00D84F62">
              <w:rPr>
                <w:rFonts w:hint="eastAsia"/>
                <w:bCs/>
              </w:rPr>
              <w:t>年实现上市，注册资本</w:t>
            </w:r>
            <w:r w:rsidRPr="00D84F62">
              <w:rPr>
                <w:rFonts w:hint="eastAsia"/>
                <w:bCs/>
              </w:rPr>
              <w:t xml:space="preserve"> </w:t>
            </w:r>
            <w:r w:rsidRPr="00D84F62">
              <w:rPr>
                <w:bCs/>
              </w:rPr>
              <w:t xml:space="preserve">41194.8 </w:t>
            </w:r>
            <w:r w:rsidRPr="00D84F62">
              <w:rPr>
                <w:rFonts w:hint="eastAsia"/>
                <w:bCs/>
              </w:rPr>
              <w:t>万元，资产总额</w:t>
            </w:r>
            <w:r w:rsidRPr="00D84F62">
              <w:rPr>
                <w:rFonts w:hint="eastAsia"/>
                <w:bCs/>
              </w:rPr>
              <w:t xml:space="preserve"> </w:t>
            </w:r>
            <w:r w:rsidRPr="00D84F62">
              <w:rPr>
                <w:bCs/>
              </w:rPr>
              <w:t xml:space="preserve">6.5 </w:t>
            </w:r>
            <w:r w:rsidRPr="00D84F62">
              <w:rPr>
                <w:rFonts w:hint="eastAsia"/>
                <w:bCs/>
              </w:rPr>
              <w:t>亿元，注册地在浙江温州，总部设在深圳。</w:t>
            </w:r>
            <w:r w:rsidRPr="00D84F62">
              <w:rPr>
                <w:bCs/>
              </w:rPr>
              <w:t xml:space="preserve">2016 </w:t>
            </w:r>
            <w:r w:rsidRPr="00D84F62">
              <w:rPr>
                <w:rFonts w:hint="eastAsia"/>
                <w:bCs/>
              </w:rPr>
              <w:t>年</w:t>
            </w:r>
            <w:r w:rsidRPr="00D84F62">
              <w:rPr>
                <w:rFonts w:hint="eastAsia"/>
                <w:bCs/>
              </w:rPr>
              <w:t xml:space="preserve"> </w:t>
            </w:r>
            <w:r w:rsidRPr="00D84F62">
              <w:rPr>
                <w:bCs/>
              </w:rPr>
              <w:t xml:space="preserve">9 </w:t>
            </w:r>
            <w:r w:rsidRPr="00D84F62">
              <w:rPr>
                <w:rFonts w:hint="eastAsia"/>
                <w:bCs/>
              </w:rPr>
              <w:t>月</w:t>
            </w:r>
            <w:r w:rsidRPr="00D84F62">
              <w:rPr>
                <w:rFonts w:hint="eastAsia"/>
                <w:bCs/>
              </w:rPr>
              <w:t xml:space="preserve"> </w:t>
            </w:r>
            <w:r w:rsidRPr="00D84F62">
              <w:rPr>
                <w:bCs/>
              </w:rPr>
              <w:t xml:space="preserve">29 </w:t>
            </w:r>
            <w:r w:rsidRPr="00D84F62">
              <w:rPr>
                <w:rFonts w:hint="eastAsia"/>
                <w:bCs/>
              </w:rPr>
              <w:t>日更名为“浙江仁智股份有限公司”，股票简称随之变更为“仁智股份”。仁智股份下设四川绵阳分公司、新疆分公司以及四川仁智石化科技有限责任公司、四川仁智新材料科技有限责任公司、</w:t>
            </w:r>
            <w:proofErr w:type="gramStart"/>
            <w:r w:rsidRPr="00D84F62">
              <w:rPr>
                <w:rFonts w:hint="eastAsia"/>
                <w:bCs/>
              </w:rPr>
              <w:t>仁迅实业</w:t>
            </w:r>
            <w:proofErr w:type="gramEnd"/>
            <w:r w:rsidRPr="00D84F62">
              <w:rPr>
                <w:rFonts w:hint="eastAsia"/>
                <w:bCs/>
              </w:rPr>
              <w:t>（深圳）有限公司、温州恒</w:t>
            </w:r>
            <w:proofErr w:type="gramStart"/>
            <w:r w:rsidRPr="00D84F62">
              <w:rPr>
                <w:rFonts w:hint="eastAsia"/>
                <w:bCs/>
              </w:rPr>
              <w:t>励</w:t>
            </w:r>
            <w:proofErr w:type="gramEnd"/>
            <w:r w:rsidRPr="00D84F62">
              <w:rPr>
                <w:rFonts w:hint="eastAsia"/>
                <w:bCs/>
              </w:rPr>
              <w:t>新材料有限公司、上海衡都实业有限公司等全资子公司。</w:t>
            </w:r>
            <w:r w:rsidRPr="00D84F62">
              <w:rPr>
                <w:bCs/>
              </w:rPr>
              <w:t xml:space="preserve">2019 </w:t>
            </w:r>
            <w:r w:rsidRPr="00D84F62">
              <w:rPr>
                <w:rFonts w:hint="eastAsia"/>
                <w:bCs/>
              </w:rPr>
              <w:t>年</w:t>
            </w:r>
            <w:r w:rsidRPr="00D84F62">
              <w:rPr>
                <w:rFonts w:hint="eastAsia"/>
                <w:bCs/>
              </w:rPr>
              <w:t xml:space="preserve"> </w:t>
            </w:r>
            <w:r w:rsidRPr="00D84F62">
              <w:rPr>
                <w:bCs/>
              </w:rPr>
              <w:t xml:space="preserve">4 </w:t>
            </w:r>
            <w:r w:rsidRPr="00D84F62">
              <w:rPr>
                <w:rFonts w:hint="eastAsia"/>
                <w:bCs/>
              </w:rPr>
              <w:t>月</w:t>
            </w:r>
            <w:r w:rsidRPr="00D84F62">
              <w:rPr>
                <w:rFonts w:hint="eastAsia"/>
                <w:bCs/>
              </w:rPr>
              <w:t xml:space="preserve"> </w:t>
            </w:r>
            <w:r w:rsidRPr="00D84F62">
              <w:rPr>
                <w:bCs/>
              </w:rPr>
              <w:t xml:space="preserve">30 </w:t>
            </w:r>
            <w:r w:rsidRPr="00D84F62">
              <w:rPr>
                <w:rFonts w:hint="eastAsia"/>
                <w:bCs/>
              </w:rPr>
              <w:t>日开始，公司被实施“退市风险警示”的特别处理，股票简称变更为“</w:t>
            </w:r>
            <w:r w:rsidRPr="00D84F62">
              <w:rPr>
                <w:bCs/>
              </w:rPr>
              <w:t xml:space="preserve">*ST </w:t>
            </w:r>
            <w:r w:rsidRPr="00D84F62">
              <w:rPr>
                <w:rFonts w:hint="eastAsia"/>
                <w:bCs/>
              </w:rPr>
              <w:t>仁智”，后从</w:t>
            </w:r>
            <w:r w:rsidRPr="00D84F62">
              <w:rPr>
                <w:rFonts w:hint="eastAsia"/>
                <w:bCs/>
              </w:rPr>
              <w:t xml:space="preserve"> </w:t>
            </w:r>
            <w:r w:rsidRPr="00D84F62">
              <w:rPr>
                <w:bCs/>
              </w:rPr>
              <w:t xml:space="preserve">2020 </w:t>
            </w:r>
            <w:r w:rsidRPr="00D84F62">
              <w:rPr>
                <w:rFonts w:hint="eastAsia"/>
                <w:bCs/>
              </w:rPr>
              <w:t>年</w:t>
            </w:r>
            <w:r w:rsidRPr="00D84F62">
              <w:rPr>
                <w:rFonts w:hint="eastAsia"/>
                <w:bCs/>
              </w:rPr>
              <w:t xml:space="preserve"> </w:t>
            </w:r>
            <w:r w:rsidRPr="00D84F62">
              <w:rPr>
                <w:bCs/>
              </w:rPr>
              <w:t xml:space="preserve">9 </w:t>
            </w:r>
            <w:r w:rsidRPr="00D84F62">
              <w:rPr>
                <w:rFonts w:hint="eastAsia"/>
                <w:bCs/>
              </w:rPr>
              <w:t>月</w:t>
            </w:r>
            <w:r w:rsidRPr="00D84F62">
              <w:rPr>
                <w:rFonts w:hint="eastAsia"/>
                <w:bCs/>
              </w:rPr>
              <w:t xml:space="preserve"> </w:t>
            </w:r>
            <w:r w:rsidRPr="00D84F62">
              <w:rPr>
                <w:bCs/>
              </w:rPr>
              <w:t xml:space="preserve">18 </w:t>
            </w:r>
            <w:r w:rsidRPr="00D84F62">
              <w:rPr>
                <w:rFonts w:hint="eastAsia"/>
                <w:bCs/>
              </w:rPr>
              <w:t>日开始，因符合申请撤销股票退</w:t>
            </w:r>
            <w:proofErr w:type="gramStart"/>
            <w:r w:rsidRPr="00D84F62">
              <w:rPr>
                <w:rFonts w:hint="eastAsia"/>
                <w:bCs/>
              </w:rPr>
              <w:t>市风险</w:t>
            </w:r>
            <w:proofErr w:type="gramEnd"/>
            <w:r w:rsidRPr="00D84F62">
              <w:rPr>
                <w:rFonts w:hint="eastAsia"/>
                <w:bCs/>
              </w:rPr>
              <w:t>警示的条件，被实施“其他风险警示”特别处理，股票简称变更为“</w:t>
            </w:r>
            <w:r w:rsidRPr="00D84F62">
              <w:rPr>
                <w:bCs/>
              </w:rPr>
              <w:t xml:space="preserve">ST </w:t>
            </w:r>
            <w:r w:rsidRPr="00D84F62">
              <w:rPr>
                <w:rFonts w:hint="eastAsia"/>
                <w:bCs/>
              </w:rPr>
              <w:t>仁智”，股票代码“</w:t>
            </w:r>
            <w:r w:rsidRPr="00D84F62">
              <w:rPr>
                <w:bCs/>
              </w:rPr>
              <w:t>002629</w:t>
            </w:r>
            <w:r w:rsidRPr="00D84F62">
              <w:rPr>
                <w:rFonts w:hint="eastAsia"/>
                <w:bCs/>
              </w:rPr>
              <w:t>”保持不变。</w:t>
            </w:r>
            <w:r w:rsidRPr="00D84F62">
              <w:rPr>
                <w:bCs/>
              </w:rPr>
              <w:t xml:space="preserve">2020 </w:t>
            </w:r>
            <w:r w:rsidRPr="00D84F62">
              <w:rPr>
                <w:rFonts w:hint="eastAsia"/>
                <w:bCs/>
              </w:rPr>
              <w:t>年</w:t>
            </w:r>
            <w:r w:rsidRPr="00D84F62">
              <w:rPr>
                <w:rFonts w:hint="eastAsia"/>
                <w:bCs/>
              </w:rPr>
              <w:t xml:space="preserve"> </w:t>
            </w:r>
            <w:r w:rsidRPr="00D84F62">
              <w:rPr>
                <w:bCs/>
              </w:rPr>
              <w:t xml:space="preserve">9 </w:t>
            </w:r>
            <w:r w:rsidRPr="00D84F62">
              <w:rPr>
                <w:rFonts w:hint="eastAsia"/>
                <w:bCs/>
              </w:rPr>
              <w:t>月</w:t>
            </w:r>
            <w:r w:rsidRPr="00D84F62">
              <w:rPr>
                <w:rFonts w:hint="eastAsia"/>
                <w:bCs/>
              </w:rPr>
              <w:t xml:space="preserve"> </w:t>
            </w:r>
            <w:r w:rsidRPr="00D84F62">
              <w:rPr>
                <w:bCs/>
              </w:rPr>
              <w:t xml:space="preserve">21 </w:t>
            </w:r>
            <w:r w:rsidRPr="00D84F62">
              <w:rPr>
                <w:rFonts w:hint="eastAsia"/>
                <w:bCs/>
              </w:rPr>
              <w:t>日浙江证监局正式下发《行政处罚决定书》，审理证实了其</w:t>
            </w:r>
            <w:r w:rsidRPr="00D84F62">
              <w:rPr>
                <w:rFonts w:hint="eastAsia"/>
                <w:bCs/>
              </w:rPr>
              <w:t xml:space="preserve"> </w:t>
            </w:r>
            <w:r w:rsidRPr="00D84F62">
              <w:rPr>
                <w:bCs/>
              </w:rPr>
              <w:t xml:space="preserve">2017-2018 </w:t>
            </w:r>
            <w:r w:rsidRPr="00D84F62">
              <w:rPr>
                <w:rFonts w:hint="eastAsia"/>
                <w:bCs/>
              </w:rPr>
              <w:t>年度存在的违规事实。</w:t>
            </w:r>
          </w:p>
          <w:p w14:paraId="061AF612" w14:textId="77777777" w:rsidR="0028141B" w:rsidRPr="002B3026" w:rsidRDefault="0028141B" w:rsidP="00F641AA">
            <w:pPr>
              <w:rPr>
                <w:bCs/>
              </w:rPr>
            </w:pPr>
            <w:r w:rsidRPr="002B3026">
              <w:rPr>
                <w:rFonts w:hint="eastAsia"/>
                <w:bCs/>
              </w:rPr>
              <w:t>【案情背景</w:t>
            </w:r>
            <w:r w:rsidRPr="002B3026">
              <w:rPr>
                <w:bCs/>
              </w:rPr>
              <w:t>】</w:t>
            </w:r>
          </w:p>
          <w:p w14:paraId="535ED639" w14:textId="5E624BBE" w:rsidR="0028141B" w:rsidRDefault="0028141B" w:rsidP="00C41CBA">
            <w:pPr>
              <w:rPr>
                <w:bCs/>
              </w:rPr>
            </w:pPr>
            <w:r w:rsidRPr="002B3026">
              <w:rPr>
                <w:bCs/>
              </w:rPr>
              <w:tab/>
            </w:r>
            <w:r w:rsidR="00C41CBA" w:rsidRPr="00C41CBA">
              <w:rPr>
                <w:rFonts w:hint="eastAsia"/>
                <w:bCs/>
              </w:rPr>
              <w:t>根据证监会和企业公布的相关信息，浙江仁智股份有限公司（以下简称“仁智股份”）财务舞弊被发现是源于中国证监会浙江监管局对公司相关行为涉嫌信息披露违法违规的立案调查。</w:t>
            </w:r>
            <w:r w:rsidR="00C41CBA" w:rsidRPr="00C41CBA">
              <w:rPr>
                <w:bCs/>
              </w:rPr>
              <w:t xml:space="preserve">2019 </w:t>
            </w:r>
            <w:r w:rsidR="00C41CBA" w:rsidRPr="00C41CBA">
              <w:rPr>
                <w:rFonts w:hint="eastAsia"/>
                <w:bCs/>
              </w:rPr>
              <w:t>年</w:t>
            </w:r>
            <w:r w:rsidR="00C41CBA" w:rsidRPr="00C41CBA">
              <w:rPr>
                <w:rFonts w:hint="eastAsia"/>
                <w:bCs/>
              </w:rPr>
              <w:t xml:space="preserve"> </w:t>
            </w:r>
            <w:r w:rsidR="00C41CBA" w:rsidRPr="00C41CBA">
              <w:rPr>
                <w:bCs/>
              </w:rPr>
              <w:t xml:space="preserve">4 </w:t>
            </w:r>
            <w:r w:rsidR="00C41CBA" w:rsidRPr="00C41CBA">
              <w:rPr>
                <w:rFonts w:hint="eastAsia"/>
                <w:bCs/>
              </w:rPr>
              <w:t>月</w:t>
            </w:r>
            <w:r w:rsidR="00C41CBA" w:rsidRPr="00C41CBA">
              <w:rPr>
                <w:rFonts w:hint="eastAsia"/>
                <w:bCs/>
              </w:rPr>
              <w:t xml:space="preserve"> </w:t>
            </w:r>
            <w:r w:rsidR="00C41CBA" w:rsidRPr="00C41CBA">
              <w:rPr>
                <w:bCs/>
              </w:rPr>
              <w:t xml:space="preserve">26 </w:t>
            </w:r>
            <w:r w:rsidR="00C41CBA" w:rsidRPr="00C41CBA">
              <w:rPr>
                <w:rFonts w:hint="eastAsia"/>
                <w:bCs/>
              </w:rPr>
              <w:t>日仁智股份发布公告称已收到中国证监会《立案调查通知书》</w:t>
            </w:r>
            <w:proofErr w:type="gramStart"/>
            <w:r w:rsidR="00C41CBA" w:rsidRPr="00C41CBA">
              <w:rPr>
                <w:rFonts w:hint="eastAsia"/>
                <w:bCs/>
              </w:rPr>
              <w:t>浙证调查字</w:t>
            </w:r>
            <w:proofErr w:type="gramEnd"/>
            <w:r w:rsidR="00C41CBA" w:rsidRPr="00C41CBA">
              <w:rPr>
                <w:rFonts w:hint="eastAsia"/>
                <w:bCs/>
              </w:rPr>
              <w:t xml:space="preserve"> </w:t>
            </w:r>
            <w:r w:rsidR="00C41CBA" w:rsidRPr="00C41CBA">
              <w:rPr>
                <w:bCs/>
              </w:rPr>
              <w:t xml:space="preserve">2019074 </w:t>
            </w:r>
            <w:r w:rsidR="00C41CBA" w:rsidRPr="00C41CBA">
              <w:rPr>
                <w:rFonts w:hint="eastAsia"/>
                <w:bCs/>
              </w:rPr>
              <w:t>号，随着一年多的调查，仁智股份被证实存在三项违法违规事实。</w:t>
            </w:r>
          </w:p>
          <w:p w14:paraId="784D1FB2" w14:textId="77777777" w:rsidR="0028141B" w:rsidRDefault="0028141B" w:rsidP="00F641AA">
            <w:pPr>
              <w:rPr>
                <w:bCs/>
              </w:rPr>
            </w:pPr>
            <w:r w:rsidRPr="002B3026">
              <w:rPr>
                <w:rFonts w:hint="eastAsia"/>
                <w:bCs/>
              </w:rPr>
              <w:t>【案情描述】</w:t>
            </w:r>
          </w:p>
          <w:p w14:paraId="79F87DEC" w14:textId="59ACD49C" w:rsidR="0028141B" w:rsidRDefault="00684C77" w:rsidP="00684C77">
            <w:pPr>
              <w:ind w:firstLineChars="200" w:firstLine="400"/>
              <w:jc w:val="left"/>
              <w:rPr>
                <w:bCs/>
              </w:rPr>
            </w:pPr>
            <w:r w:rsidRPr="00684C77">
              <w:rPr>
                <w:bCs/>
              </w:rPr>
              <w:t xml:space="preserve">2018 </w:t>
            </w:r>
            <w:r w:rsidRPr="00684C77">
              <w:rPr>
                <w:rFonts w:hint="eastAsia"/>
                <w:bCs/>
              </w:rPr>
              <w:t>年</w:t>
            </w:r>
            <w:r w:rsidRPr="00684C77">
              <w:rPr>
                <w:rFonts w:hint="eastAsia"/>
                <w:bCs/>
              </w:rPr>
              <w:t xml:space="preserve"> </w:t>
            </w:r>
            <w:r w:rsidRPr="00684C77">
              <w:rPr>
                <w:bCs/>
              </w:rPr>
              <w:t xml:space="preserve">8 </w:t>
            </w:r>
            <w:r w:rsidRPr="00684C77">
              <w:rPr>
                <w:rFonts w:hint="eastAsia"/>
                <w:bCs/>
              </w:rPr>
              <w:t>月</w:t>
            </w:r>
            <w:r w:rsidRPr="00684C77">
              <w:rPr>
                <w:rFonts w:hint="eastAsia"/>
                <w:bCs/>
              </w:rPr>
              <w:t xml:space="preserve"> </w:t>
            </w:r>
            <w:r w:rsidRPr="00684C77">
              <w:rPr>
                <w:bCs/>
              </w:rPr>
              <w:t xml:space="preserve">3 </w:t>
            </w:r>
            <w:r w:rsidRPr="00684C77">
              <w:rPr>
                <w:rFonts w:hint="eastAsia"/>
                <w:bCs/>
              </w:rPr>
              <w:t>日，仁智股份发布《澄清公告》，对</w:t>
            </w:r>
            <w:proofErr w:type="gramStart"/>
            <w:r w:rsidRPr="00684C77">
              <w:rPr>
                <w:rFonts w:hint="eastAsia"/>
                <w:bCs/>
              </w:rPr>
              <w:t>安投融</w:t>
            </w:r>
            <w:proofErr w:type="gramEnd"/>
            <w:r w:rsidRPr="00684C77">
              <w:rPr>
                <w:rFonts w:hint="eastAsia"/>
                <w:bCs/>
              </w:rPr>
              <w:t>（北京）网络科技有限公司（以下简称“安投融”）公布的仁智股份曾与其签署融资服务和相关借款协议且未按时归还本金、利息和违约金的传闻，仁智股份声称经过核查，公司与</w:t>
            </w:r>
            <w:proofErr w:type="gramStart"/>
            <w:r w:rsidRPr="00684C77">
              <w:rPr>
                <w:rFonts w:hint="eastAsia"/>
                <w:bCs/>
              </w:rPr>
              <w:t>安投融</w:t>
            </w:r>
            <w:proofErr w:type="gramEnd"/>
            <w:r w:rsidRPr="00684C77">
              <w:rPr>
                <w:rFonts w:hint="eastAsia"/>
                <w:bCs/>
              </w:rPr>
              <w:t>没有资金往来，未曾签署过任何协议，系公司控股股东西藏</w:t>
            </w:r>
            <w:proofErr w:type="gramStart"/>
            <w:r w:rsidRPr="00684C77">
              <w:rPr>
                <w:rFonts w:hint="eastAsia"/>
                <w:bCs/>
              </w:rPr>
              <w:t>翰澧</w:t>
            </w:r>
            <w:proofErr w:type="gramEnd"/>
            <w:r w:rsidRPr="00684C77">
              <w:rPr>
                <w:rFonts w:hint="eastAsia"/>
                <w:bCs/>
              </w:rPr>
              <w:t>电子科技合伙企业（有限合伙）（以下简称“西藏翰澧”）与</w:t>
            </w:r>
            <w:proofErr w:type="gramStart"/>
            <w:r w:rsidRPr="00684C77">
              <w:rPr>
                <w:rFonts w:hint="eastAsia"/>
                <w:bCs/>
              </w:rPr>
              <w:t>安投融发生</w:t>
            </w:r>
            <w:proofErr w:type="gramEnd"/>
            <w:r w:rsidRPr="00684C77">
              <w:rPr>
                <w:rFonts w:hint="eastAsia"/>
                <w:bCs/>
              </w:rPr>
              <w:t>融资业务，借入</w:t>
            </w:r>
            <w:r w:rsidRPr="00684C77">
              <w:rPr>
                <w:rFonts w:hint="eastAsia"/>
                <w:bCs/>
              </w:rPr>
              <w:t xml:space="preserve"> </w:t>
            </w:r>
            <w:r w:rsidRPr="00684C77">
              <w:rPr>
                <w:bCs/>
              </w:rPr>
              <w:t xml:space="preserve">3000 </w:t>
            </w:r>
            <w:r w:rsidRPr="00684C77">
              <w:rPr>
                <w:rFonts w:hint="eastAsia"/>
                <w:bCs/>
              </w:rPr>
              <w:t>万元款项，仁智股份未曾对此提供任何担保，仁智股份与此没有任何关系。</w:t>
            </w:r>
            <w:r w:rsidRPr="00684C77">
              <w:rPr>
                <w:bCs/>
              </w:rPr>
              <w:t xml:space="preserve">2018 </w:t>
            </w:r>
            <w:r w:rsidRPr="00684C77">
              <w:rPr>
                <w:rFonts w:hint="eastAsia"/>
                <w:bCs/>
              </w:rPr>
              <w:t>年</w:t>
            </w:r>
            <w:r w:rsidRPr="00684C77">
              <w:rPr>
                <w:rFonts w:hint="eastAsia"/>
                <w:bCs/>
              </w:rPr>
              <w:t xml:space="preserve"> </w:t>
            </w:r>
            <w:r w:rsidRPr="00684C77">
              <w:rPr>
                <w:bCs/>
              </w:rPr>
              <w:t xml:space="preserve">10 </w:t>
            </w:r>
            <w:r w:rsidRPr="00684C77">
              <w:rPr>
                <w:rFonts w:hint="eastAsia"/>
                <w:bCs/>
              </w:rPr>
              <w:t>月</w:t>
            </w:r>
            <w:r w:rsidRPr="00684C77">
              <w:rPr>
                <w:rFonts w:hint="eastAsia"/>
                <w:bCs/>
              </w:rPr>
              <w:t xml:space="preserve"> </w:t>
            </w:r>
            <w:r w:rsidRPr="00684C77">
              <w:rPr>
                <w:bCs/>
              </w:rPr>
              <w:t xml:space="preserve">20 </w:t>
            </w:r>
            <w:r w:rsidRPr="00684C77">
              <w:rPr>
                <w:rFonts w:hint="eastAsia"/>
                <w:bCs/>
              </w:rPr>
              <w:t>日，仁智股份发布公告表示，在公司财务部门的统计核实下，发现有以公司名义对外开具的</w:t>
            </w:r>
            <w:r w:rsidRPr="00684C77">
              <w:rPr>
                <w:rFonts w:hint="eastAsia"/>
                <w:bCs/>
              </w:rPr>
              <w:t xml:space="preserve"> </w:t>
            </w:r>
            <w:r w:rsidRPr="00684C77">
              <w:rPr>
                <w:bCs/>
              </w:rPr>
              <w:t xml:space="preserve">1.47 </w:t>
            </w:r>
            <w:r w:rsidRPr="00684C77">
              <w:rPr>
                <w:rFonts w:hint="eastAsia"/>
                <w:bCs/>
              </w:rPr>
              <w:t>亿元商业承兑汇票未履行</w:t>
            </w:r>
            <w:proofErr w:type="gramStart"/>
            <w:r w:rsidRPr="00684C77">
              <w:rPr>
                <w:rFonts w:hint="eastAsia"/>
                <w:bCs/>
              </w:rPr>
              <w:t>正常审第</w:t>
            </w:r>
            <w:proofErr w:type="gramEnd"/>
            <w:r w:rsidRPr="00684C77">
              <w:rPr>
                <w:rFonts w:hint="eastAsia"/>
                <w:bCs/>
              </w:rPr>
              <w:t xml:space="preserve"> 2 </w:t>
            </w:r>
            <w:r w:rsidRPr="00684C77">
              <w:rPr>
                <w:rFonts w:hint="eastAsia"/>
                <w:bCs/>
              </w:rPr>
              <w:t>章</w:t>
            </w:r>
            <w:r w:rsidRPr="00684C77">
              <w:rPr>
                <w:rFonts w:hint="eastAsia"/>
                <w:bCs/>
              </w:rPr>
              <w:t xml:space="preserve">  ST </w:t>
            </w:r>
            <w:r w:rsidRPr="00684C77">
              <w:rPr>
                <w:rFonts w:hint="eastAsia"/>
                <w:bCs/>
              </w:rPr>
              <w:t>仁智财务舞弊案例介绍</w:t>
            </w:r>
            <w:r w:rsidRPr="00684C77">
              <w:rPr>
                <w:rFonts w:hint="eastAsia"/>
                <w:bCs/>
              </w:rPr>
              <w:t xml:space="preserve"> </w:t>
            </w:r>
            <w:r w:rsidRPr="00684C77">
              <w:rPr>
                <w:bCs/>
              </w:rPr>
              <w:t xml:space="preserve">15 </w:t>
            </w:r>
            <w:r w:rsidRPr="00684C77">
              <w:rPr>
                <w:rFonts w:hint="eastAsia"/>
                <w:bCs/>
              </w:rPr>
              <w:t>批决策程序。经公司内部核查，具体经过如下：广东中经通达供应链管理有限公司（以下简称“中经公司”）通过</w:t>
            </w:r>
            <w:proofErr w:type="gramStart"/>
            <w:r w:rsidRPr="00684C77">
              <w:rPr>
                <w:rFonts w:hint="eastAsia"/>
                <w:bCs/>
              </w:rPr>
              <w:t>金佩芹向</w:t>
            </w:r>
            <w:proofErr w:type="gramEnd"/>
            <w:r w:rsidRPr="00684C77">
              <w:rPr>
                <w:rFonts w:hint="eastAsia"/>
                <w:bCs/>
              </w:rPr>
              <w:t>仁智股份董事长助理陈伯慈称，中经公司有合法的商业汇票融资渠道，能帮助仁智股份用该方式进行合法融资。陈伯慈与对方多次沟通并确定融资方案后，便向董事长陈昊旻建议开具商业汇票进行融资活动。在</w:t>
            </w:r>
            <w:r w:rsidRPr="00684C77">
              <w:rPr>
                <w:rFonts w:hint="eastAsia"/>
                <w:bCs/>
              </w:rPr>
              <w:t xml:space="preserve"> </w:t>
            </w:r>
            <w:r w:rsidRPr="00684C77">
              <w:rPr>
                <w:bCs/>
              </w:rPr>
              <w:t xml:space="preserve">2018 </w:t>
            </w:r>
            <w:r w:rsidRPr="00684C77">
              <w:rPr>
                <w:rFonts w:hint="eastAsia"/>
                <w:bCs/>
              </w:rPr>
              <w:t>年</w:t>
            </w:r>
            <w:r w:rsidRPr="00684C77">
              <w:rPr>
                <w:rFonts w:hint="eastAsia"/>
                <w:bCs/>
              </w:rPr>
              <w:t xml:space="preserve"> </w:t>
            </w:r>
            <w:r w:rsidRPr="00684C77">
              <w:rPr>
                <w:bCs/>
              </w:rPr>
              <w:t xml:space="preserve">1 </w:t>
            </w:r>
            <w:r w:rsidRPr="00684C77">
              <w:rPr>
                <w:rFonts w:hint="eastAsia"/>
                <w:bCs/>
              </w:rPr>
              <w:t>月</w:t>
            </w:r>
            <w:r w:rsidRPr="00684C77">
              <w:rPr>
                <w:rFonts w:hint="eastAsia"/>
                <w:bCs/>
              </w:rPr>
              <w:t xml:space="preserve"> </w:t>
            </w:r>
            <w:r w:rsidRPr="00684C77">
              <w:rPr>
                <w:bCs/>
              </w:rPr>
              <w:t xml:space="preserve">30 </w:t>
            </w:r>
            <w:r w:rsidRPr="00684C77">
              <w:rPr>
                <w:rFonts w:hint="eastAsia"/>
                <w:bCs/>
              </w:rPr>
              <w:t>日、</w:t>
            </w:r>
            <w:r w:rsidRPr="00684C77">
              <w:rPr>
                <w:bCs/>
              </w:rPr>
              <w:t xml:space="preserve">2018 </w:t>
            </w:r>
            <w:r w:rsidRPr="00684C77">
              <w:rPr>
                <w:rFonts w:hint="eastAsia"/>
                <w:bCs/>
              </w:rPr>
              <w:t>年</w:t>
            </w:r>
            <w:r w:rsidRPr="00684C77">
              <w:rPr>
                <w:rFonts w:hint="eastAsia"/>
                <w:bCs/>
              </w:rPr>
              <w:t xml:space="preserve"> </w:t>
            </w:r>
            <w:r w:rsidRPr="00684C77">
              <w:rPr>
                <w:bCs/>
              </w:rPr>
              <w:t xml:space="preserve">4 </w:t>
            </w:r>
            <w:r w:rsidRPr="00684C77">
              <w:rPr>
                <w:rFonts w:hint="eastAsia"/>
                <w:bCs/>
              </w:rPr>
              <w:t>月</w:t>
            </w:r>
            <w:r w:rsidRPr="00684C77">
              <w:rPr>
                <w:rFonts w:hint="eastAsia"/>
                <w:bCs/>
              </w:rPr>
              <w:t xml:space="preserve"> </w:t>
            </w:r>
            <w:r w:rsidRPr="00684C77">
              <w:rPr>
                <w:bCs/>
              </w:rPr>
              <w:t xml:space="preserve">19 </w:t>
            </w:r>
            <w:r w:rsidRPr="00684C77">
              <w:rPr>
                <w:rFonts w:hint="eastAsia"/>
                <w:bCs/>
              </w:rPr>
              <w:t>日，经陈昊旻同意，由陈伯慈和相关人员未经公司授权、未履行内部审批程序，要求公司出纳在没有真实商业背景的情况下，以公司名义向中经公司开具大额电子商业承兑汇票。中经公司以其中的</w:t>
            </w:r>
            <w:r w:rsidRPr="00684C77">
              <w:rPr>
                <w:rFonts w:hint="eastAsia"/>
                <w:bCs/>
              </w:rPr>
              <w:t xml:space="preserve"> </w:t>
            </w:r>
            <w:r w:rsidRPr="00684C77">
              <w:rPr>
                <w:bCs/>
              </w:rPr>
              <w:t xml:space="preserve">5000 </w:t>
            </w:r>
            <w:r w:rsidRPr="00684C77">
              <w:rPr>
                <w:rFonts w:hint="eastAsia"/>
                <w:bCs/>
              </w:rPr>
              <w:t>万元票据作为质押担保，获得无锡金融资产交易中心定向融资工具备案后，通过江苏盈时互联网信息科技有限公司（以下简称“盈时公司”）经营的“金票理财”平台，将上述票据质押给盈时公司，向不特定公众融资</w:t>
            </w:r>
            <w:r w:rsidRPr="00684C77">
              <w:rPr>
                <w:bCs/>
              </w:rPr>
              <w:t xml:space="preserve">4639.5 </w:t>
            </w:r>
            <w:r w:rsidRPr="00684C77">
              <w:rPr>
                <w:rFonts w:hint="eastAsia"/>
                <w:bCs/>
              </w:rPr>
              <w:t>万元。获得融资款后，中经公司又以借款形式将其中</w:t>
            </w:r>
            <w:r w:rsidRPr="00684C77">
              <w:rPr>
                <w:rFonts w:hint="eastAsia"/>
                <w:bCs/>
              </w:rPr>
              <w:t xml:space="preserve"> </w:t>
            </w:r>
            <w:r w:rsidRPr="00684C77">
              <w:rPr>
                <w:bCs/>
              </w:rPr>
              <w:t xml:space="preserve">3800 </w:t>
            </w:r>
            <w:r w:rsidRPr="00684C77">
              <w:rPr>
                <w:rFonts w:hint="eastAsia"/>
                <w:bCs/>
              </w:rPr>
              <w:t>万元直接</w:t>
            </w:r>
            <w:proofErr w:type="gramStart"/>
            <w:r w:rsidRPr="00684C77">
              <w:rPr>
                <w:rFonts w:hint="eastAsia"/>
                <w:bCs/>
              </w:rPr>
              <w:t>支付给盈时</w:t>
            </w:r>
            <w:proofErr w:type="gramEnd"/>
            <w:r w:rsidRPr="00684C77">
              <w:rPr>
                <w:rFonts w:hint="eastAsia"/>
                <w:bCs/>
              </w:rPr>
              <w:t>公司的</w:t>
            </w:r>
            <w:r w:rsidRPr="00684C77">
              <w:rPr>
                <w:rFonts w:hint="eastAsia"/>
                <w:bCs/>
              </w:rPr>
              <w:t xml:space="preserve"> </w:t>
            </w:r>
            <w:r w:rsidRPr="00684C77">
              <w:rPr>
                <w:bCs/>
              </w:rPr>
              <w:t>100%</w:t>
            </w:r>
            <w:r w:rsidRPr="00684C77">
              <w:rPr>
                <w:rFonts w:hint="eastAsia"/>
                <w:bCs/>
              </w:rPr>
              <w:t>控股股东杭州为星新能源投资管理有限公司（以下简称“为星新能源”），剩余款项</w:t>
            </w:r>
            <w:r w:rsidRPr="00684C77">
              <w:rPr>
                <w:rFonts w:hint="eastAsia"/>
                <w:bCs/>
              </w:rPr>
              <w:t xml:space="preserve"> </w:t>
            </w:r>
            <w:r w:rsidRPr="00684C77">
              <w:rPr>
                <w:bCs/>
              </w:rPr>
              <w:t xml:space="preserve">839.5 </w:t>
            </w:r>
            <w:r w:rsidRPr="00684C77">
              <w:rPr>
                <w:rFonts w:hint="eastAsia"/>
                <w:bCs/>
              </w:rPr>
              <w:t>万元则据为己有。截至到公告日期前，仁智股份未曾收到任何融资款项。</w:t>
            </w:r>
          </w:p>
          <w:p w14:paraId="41F15115" w14:textId="61C07083" w:rsidR="00684C77" w:rsidRDefault="00684C77" w:rsidP="00684C77">
            <w:pPr>
              <w:ind w:firstLineChars="200" w:firstLine="400"/>
              <w:jc w:val="left"/>
              <w:rPr>
                <w:bCs/>
              </w:rPr>
            </w:pPr>
            <w:r w:rsidRPr="00684C77">
              <w:rPr>
                <w:bCs/>
              </w:rPr>
              <w:t xml:space="preserve">2019 </w:t>
            </w:r>
            <w:r w:rsidRPr="00684C77">
              <w:rPr>
                <w:rFonts w:hint="eastAsia"/>
                <w:bCs/>
              </w:rPr>
              <w:t>年</w:t>
            </w:r>
            <w:r w:rsidRPr="00684C77">
              <w:rPr>
                <w:rFonts w:hint="eastAsia"/>
                <w:bCs/>
              </w:rPr>
              <w:t xml:space="preserve"> </w:t>
            </w:r>
            <w:r w:rsidRPr="00684C77">
              <w:rPr>
                <w:bCs/>
              </w:rPr>
              <w:t xml:space="preserve">4 </w:t>
            </w:r>
            <w:r w:rsidRPr="00684C77">
              <w:rPr>
                <w:rFonts w:hint="eastAsia"/>
                <w:bCs/>
              </w:rPr>
              <w:t>月</w:t>
            </w:r>
            <w:r w:rsidRPr="00684C77">
              <w:rPr>
                <w:rFonts w:hint="eastAsia"/>
                <w:bCs/>
              </w:rPr>
              <w:t xml:space="preserve"> </w:t>
            </w:r>
            <w:r w:rsidRPr="00684C77">
              <w:rPr>
                <w:bCs/>
              </w:rPr>
              <w:t xml:space="preserve">12 </w:t>
            </w:r>
            <w:r w:rsidRPr="00684C77">
              <w:rPr>
                <w:rFonts w:hint="eastAsia"/>
                <w:bCs/>
              </w:rPr>
              <w:t>日，仁智股份发布公告承认了以前年度存在会计差错的事实，通过公司自查发现</w:t>
            </w:r>
            <w:r w:rsidRPr="00684C77">
              <w:rPr>
                <w:rFonts w:hint="eastAsia"/>
                <w:bCs/>
              </w:rPr>
              <w:t xml:space="preserve"> </w:t>
            </w:r>
            <w:r w:rsidRPr="00684C77">
              <w:rPr>
                <w:bCs/>
              </w:rPr>
              <w:t xml:space="preserve">2017 </w:t>
            </w:r>
            <w:r w:rsidRPr="00684C77">
              <w:rPr>
                <w:rFonts w:hint="eastAsia"/>
                <w:bCs/>
              </w:rPr>
              <w:t>年处理部分业务时，相关人员虚增营业收入</w:t>
            </w:r>
            <w:r w:rsidRPr="00684C77">
              <w:rPr>
                <w:rFonts w:hint="eastAsia"/>
                <w:bCs/>
              </w:rPr>
              <w:t xml:space="preserve"> </w:t>
            </w:r>
            <w:r w:rsidRPr="00684C77">
              <w:rPr>
                <w:bCs/>
              </w:rPr>
              <w:t>9041.72</w:t>
            </w:r>
            <w:r w:rsidRPr="00684C77">
              <w:rPr>
                <w:rFonts w:hint="eastAsia"/>
                <w:bCs/>
              </w:rPr>
              <w:t>万元，虚增营业成本</w:t>
            </w:r>
            <w:r w:rsidRPr="00684C77">
              <w:rPr>
                <w:rFonts w:hint="eastAsia"/>
                <w:bCs/>
              </w:rPr>
              <w:t xml:space="preserve"> </w:t>
            </w:r>
            <w:r w:rsidRPr="00684C77">
              <w:rPr>
                <w:bCs/>
              </w:rPr>
              <w:t xml:space="preserve">6079.52 </w:t>
            </w:r>
            <w:r w:rsidRPr="00684C77">
              <w:rPr>
                <w:rFonts w:hint="eastAsia"/>
                <w:bCs/>
              </w:rPr>
              <w:t>万元，虚增利润</w:t>
            </w:r>
            <w:r w:rsidRPr="00684C77">
              <w:rPr>
                <w:rFonts w:hint="eastAsia"/>
                <w:bCs/>
              </w:rPr>
              <w:t xml:space="preserve"> </w:t>
            </w:r>
            <w:r w:rsidRPr="00684C77">
              <w:rPr>
                <w:bCs/>
              </w:rPr>
              <w:t xml:space="preserve">3203.46 </w:t>
            </w:r>
            <w:r w:rsidRPr="00684C77">
              <w:rPr>
                <w:rFonts w:hint="eastAsia"/>
                <w:bCs/>
              </w:rPr>
              <w:t>万元，并对该年度报表的相关科目金额进行追溯调整，调整情况如表</w:t>
            </w:r>
            <w:r w:rsidRPr="00684C77">
              <w:rPr>
                <w:rFonts w:hint="eastAsia"/>
                <w:bCs/>
              </w:rPr>
              <w:t xml:space="preserve"> </w:t>
            </w:r>
            <w:r w:rsidRPr="00684C77">
              <w:rPr>
                <w:bCs/>
              </w:rPr>
              <w:t xml:space="preserve">2.1 </w:t>
            </w:r>
            <w:r w:rsidRPr="00684C77">
              <w:rPr>
                <w:rFonts w:hint="eastAsia"/>
                <w:bCs/>
              </w:rPr>
              <w:t>所示。</w:t>
            </w:r>
            <w:r w:rsidRPr="00684C77">
              <w:rPr>
                <w:bCs/>
              </w:rPr>
              <w:t xml:space="preserve">2019 </w:t>
            </w:r>
            <w:r w:rsidRPr="00684C77">
              <w:rPr>
                <w:rFonts w:hint="eastAsia"/>
                <w:bCs/>
              </w:rPr>
              <w:t>年</w:t>
            </w:r>
            <w:r w:rsidRPr="00684C77">
              <w:rPr>
                <w:rFonts w:hint="eastAsia"/>
                <w:bCs/>
              </w:rPr>
              <w:t xml:space="preserve"> </w:t>
            </w:r>
            <w:r w:rsidRPr="00684C77">
              <w:rPr>
                <w:bCs/>
              </w:rPr>
              <w:t xml:space="preserve">4 </w:t>
            </w:r>
            <w:r w:rsidRPr="00684C77">
              <w:rPr>
                <w:rFonts w:hint="eastAsia"/>
                <w:bCs/>
              </w:rPr>
              <w:t>月</w:t>
            </w:r>
            <w:r w:rsidRPr="00684C77">
              <w:rPr>
                <w:rFonts w:hint="eastAsia"/>
                <w:bCs/>
              </w:rPr>
              <w:t xml:space="preserve"> </w:t>
            </w:r>
            <w:r w:rsidRPr="00684C77">
              <w:rPr>
                <w:bCs/>
              </w:rPr>
              <w:t xml:space="preserve">29 </w:t>
            </w:r>
            <w:r w:rsidRPr="00684C77">
              <w:rPr>
                <w:rFonts w:hint="eastAsia"/>
                <w:bCs/>
              </w:rPr>
              <w:t>日，仁智股份公布了股票交易于</w:t>
            </w:r>
            <w:r w:rsidRPr="00684C77">
              <w:rPr>
                <w:rFonts w:hint="eastAsia"/>
                <w:bCs/>
              </w:rPr>
              <w:t xml:space="preserve"> </w:t>
            </w:r>
            <w:r w:rsidRPr="00684C77">
              <w:rPr>
                <w:bCs/>
              </w:rPr>
              <w:t xml:space="preserve">4 </w:t>
            </w:r>
            <w:r w:rsidRPr="00684C77">
              <w:rPr>
                <w:rFonts w:hint="eastAsia"/>
                <w:bCs/>
              </w:rPr>
              <w:t>月</w:t>
            </w:r>
            <w:r w:rsidRPr="00684C77">
              <w:rPr>
                <w:rFonts w:hint="eastAsia"/>
                <w:bCs/>
              </w:rPr>
              <w:t xml:space="preserve"> </w:t>
            </w:r>
            <w:r w:rsidRPr="00684C77">
              <w:rPr>
                <w:bCs/>
              </w:rPr>
              <w:t xml:space="preserve">29 </w:t>
            </w:r>
            <w:r w:rsidRPr="00684C77">
              <w:rPr>
                <w:rFonts w:hint="eastAsia"/>
                <w:bCs/>
              </w:rPr>
              <w:t>日停牌一天，股票自</w:t>
            </w:r>
            <w:r w:rsidRPr="00684C77">
              <w:rPr>
                <w:rFonts w:hint="eastAsia"/>
                <w:bCs/>
              </w:rPr>
              <w:t xml:space="preserve"> </w:t>
            </w:r>
            <w:r w:rsidRPr="00684C77">
              <w:rPr>
                <w:bCs/>
              </w:rPr>
              <w:t xml:space="preserve">4 </w:t>
            </w:r>
            <w:r w:rsidRPr="00684C77">
              <w:rPr>
                <w:rFonts w:hint="eastAsia"/>
                <w:bCs/>
              </w:rPr>
              <w:t>月</w:t>
            </w:r>
            <w:r w:rsidRPr="00684C77">
              <w:rPr>
                <w:rFonts w:hint="eastAsia"/>
                <w:bCs/>
              </w:rPr>
              <w:t xml:space="preserve"> </w:t>
            </w:r>
            <w:r w:rsidRPr="00684C77">
              <w:rPr>
                <w:bCs/>
              </w:rPr>
              <w:t xml:space="preserve">30 </w:t>
            </w:r>
            <w:r w:rsidRPr="00684C77">
              <w:rPr>
                <w:rFonts w:hint="eastAsia"/>
                <w:bCs/>
              </w:rPr>
              <w:t>日起被实施“退市风险警示”的特别</w:t>
            </w:r>
            <w:r w:rsidRPr="00684C77">
              <w:rPr>
                <w:rFonts w:hint="eastAsia"/>
                <w:bCs/>
              </w:rPr>
              <w:lastRenderedPageBreak/>
              <w:t>处理，证券简称变更为“</w:t>
            </w:r>
            <w:r w:rsidRPr="00684C77">
              <w:rPr>
                <w:bCs/>
              </w:rPr>
              <w:t xml:space="preserve">*ST </w:t>
            </w:r>
            <w:r w:rsidRPr="00684C77">
              <w:rPr>
                <w:rFonts w:hint="eastAsia"/>
                <w:bCs/>
              </w:rPr>
              <w:t>仁智”，证券代码不变。这是因为经过上述追溯调整后，仁智股份</w:t>
            </w:r>
            <w:r w:rsidRPr="00684C77">
              <w:rPr>
                <w:rFonts w:hint="eastAsia"/>
                <w:bCs/>
              </w:rPr>
              <w:t xml:space="preserve"> </w:t>
            </w:r>
            <w:r w:rsidRPr="00684C77">
              <w:rPr>
                <w:bCs/>
              </w:rPr>
              <w:t xml:space="preserve">2017 </w:t>
            </w:r>
            <w:r w:rsidRPr="00684C77">
              <w:rPr>
                <w:rFonts w:hint="eastAsia"/>
                <w:bCs/>
              </w:rPr>
              <w:t>年亏损</w:t>
            </w:r>
            <w:r w:rsidRPr="00684C77">
              <w:rPr>
                <w:rFonts w:hint="eastAsia"/>
                <w:bCs/>
              </w:rPr>
              <w:t xml:space="preserve"> </w:t>
            </w:r>
            <w:r w:rsidRPr="00684C77">
              <w:rPr>
                <w:bCs/>
              </w:rPr>
              <w:t xml:space="preserve">3017.14 </w:t>
            </w:r>
            <w:r w:rsidRPr="00684C77">
              <w:rPr>
                <w:rFonts w:hint="eastAsia"/>
                <w:bCs/>
              </w:rPr>
              <w:t>万元，而经会计师事务所审计，</w:t>
            </w:r>
            <w:r w:rsidRPr="00684C77">
              <w:rPr>
                <w:bCs/>
              </w:rPr>
              <w:t xml:space="preserve">2018 </w:t>
            </w:r>
            <w:r w:rsidRPr="00684C77">
              <w:rPr>
                <w:rFonts w:hint="eastAsia"/>
                <w:bCs/>
              </w:rPr>
              <w:t>年净利润为</w:t>
            </w:r>
            <w:r w:rsidRPr="00684C77">
              <w:rPr>
                <w:bCs/>
              </w:rPr>
              <w:t xml:space="preserve">-61861.21 </w:t>
            </w:r>
            <w:r w:rsidRPr="00684C77">
              <w:rPr>
                <w:rFonts w:hint="eastAsia"/>
                <w:bCs/>
              </w:rPr>
              <w:t>万元，审计后公司连续两个会计年度发生亏损，触犯了《深圳证券交易所股票上市规则》中第</w:t>
            </w:r>
            <w:r w:rsidRPr="00684C77">
              <w:rPr>
                <w:rFonts w:hint="eastAsia"/>
                <w:bCs/>
              </w:rPr>
              <w:t xml:space="preserve"> </w:t>
            </w:r>
            <w:r w:rsidRPr="00684C77">
              <w:rPr>
                <w:bCs/>
              </w:rPr>
              <w:t xml:space="preserve">13.2.1 </w:t>
            </w:r>
            <w:r w:rsidRPr="00684C77">
              <w:rPr>
                <w:rFonts w:hint="eastAsia"/>
                <w:bCs/>
              </w:rPr>
              <w:t>第（一）项“最近两个会计年度经审计的净利润连续为负值或者被追溯重述后连续为负值”规定的情形，仁智股份自此被实施退</w:t>
            </w:r>
            <w:proofErr w:type="gramStart"/>
            <w:r w:rsidRPr="00684C77">
              <w:rPr>
                <w:rFonts w:hint="eastAsia"/>
                <w:bCs/>
              </w:rPr>
              <w:t>市风险</w:t>
            </w:r>
            <w:proofErr w:type="gramEnd"/>
            <w:r w:rsidRPr="00684C77">
              <w:rPr>
                <w:rFonts w:hint="eastAsia"/>
                <w:bCs/>
              </w:rPr>
              <w:t>警示。</w:t>
            </w:r>
          </w:p>
          <w:p w14:paraId="4D03C00B" w14:textId="671DEAAA" w:rsidR="0028141B" w:rsidRPr="009152DC" w:rsidRDefault="00684C77" w:rsidP="00684C77">
            <w:pPr>
              <w:ind w:firstLineChars="200" w:firstLine="400"/>
              <w:rPr>
                <w:bCs/>
              </w:rPr>
            </w:pPr>
            <w:r w:rsidRPr="00684C77">
              <w:rPr>
                <w:rFonts w:hint="eastAsia"/>
                <w:bCs/>
              </w:rPr>
              <w:t>随后，公司于</w:t>
            </w:r>
            <w:r w:rsidRPr="00684C77">
              <w:rPr>
                <w:rFonts w:hint="eastAsia"/>
                <w:bCs/>
              </w:rPr>
              <w:t xml:space="preserve"> </w:t>
            </w:r>
            <w:r w:rsidRPr="00684C77">
              <w:rPr>
                <w:bCs/>
              </w:rPr>
              <w:t xml:space="preserve">2019 </w:t>
            </w:r>
            <w:r w:rsidRPr="00684C77">
              <w:rPr>
                <w:rFonts w:hint="eastAsia"/>
                <w:bCs/>
              </w:rPr>
              <w:t>年</w:t>
            </w:r>
            <w:r w:rsidRPr="00684C77">
              <w:rPr>
                <w:rFonts w:hint="eastAsia"/>
                <w:bCs/>
              </w:rPr>
              <w:t xml:space="preserve"> </w:t>
            </w:r>
            <w:r w:rsidRPr="00684C77">
              <w:rPr>
                <w:bCs/>
              </w:rPr>
              <w:t xml:space="preserve">4 </w:t>
            </w:r>
            <w:r w:rsidRPr="00684C77">
              <w:rPr>
                <w:rFonts w:hint="eastAsia"/>
                <w:bCs/>
              </w:rPr>
              <w:t>月</w:t>
            </w:r>
            <w:r w:rsidRPr="00684C77">
              <w:rPr>
                <w:rFonts w:hint="eastAsia"/>
                <w:bCs/>
              </w:rPr>
              <w:t xml:space="preserve"> </w:t>
            </w:r>
            <w:r w:rsidRPr="00684C77">
              <w:rPr>
                <w:bCs/>
              </w:rPr>
              <w:t xml:space="preserve">25 </w:t>
            </w:r>
            <w:r w:rsidRPr="00684C77">
              <w:rPr>
                <w:rFonts w:hint="eastAsia"/>
                <w:bCs/>
              </w:rPr>
              <w:t>日收到《立案调查通知书》，</w:t>
            </w:r>
            <w:r w:rsidRPr="00684C77">
              <w:rPr>
                <w:bCs/>
              </w:rPr>
              <w:t xml:space="preserve">2020 </w:t>
            </w:r>
            <w:r w:rsidRPr="00684C77">
              <w:rPr>
                <w:rFonts w:hint="eastAsia"/>
                <w:bCs/>
              </w:rPr>
              <w:t>年</w:t>
            </w:r>
            <w:r w:rsidRPr="00684C77">
              <w:rPr>
                <w:rFonts w:hint="eastAsia"/>
                <w:bCs/>
              </w:rPr>
              <w:t xml:space="preserve"> </w:t>
            </w:r>
            <w:r w:rsidRPr="00684C77">
              <w:rPr>
                <w:bCs/>
              </w:rPr>
              <w:t xml:space="preserve">8 </w:t>
            </w:r>
            <w:r w:rsidRPr="00684C77">
              <w:rPr>
                <w:rFonts w:hint="eastAsia"/>
                <w:bCs/>
              </w:rPr>
              <w:t>月</w:t>
            </w:r>
            <w:r w:rsidRPr="00684C77">
              <w:rPr>
                <w:rFonts w:hint="eastAsia"/>
                <w:bCs/>
              </w:rPr>
              <w:t xml:space="preserve"> </w:t>
            </w:r>
            <w:r w:rsidRPr="00684C77">
              <w:rPr>
                <w:bCs/>
              </w:rPr>
              <w:t>13</w:t>
            </w:r>
            <w:r w:rsidRPr="00684C77">
              <w:rPr>
                <w:rFonts w:hint="eastAsia"/>
                <w:bCs/>
              </w:rPr>
              <w:t>日收到《行政处罚及市场禁入事先告知书》，由于经审计</w:t>
            </w:r>
            <w:r w:rsidRPr="00684C77">
              <w:rPr>
                <w:rFonts w:hint="eastAsia"/>
                <w:bCs/>
              </w:rPr>
              <w:t xml:space="preserve"> </w:t>
            </w:r>
            <w:r w:rsidRPr="00684C77">
              <w:rPr>
                <w:bCs/>
              </w:rPr>
              <w:t xml:space="preserve">2019 </w:t>
            </w:r>
            <w:r w:rsidRPr="00684C77">
              <w:rPr>
                <w:rFonts w:hint="eastAsia"/>
                <w:bCs/>
              </w:rPr>
              <w:t>年度归属于</w:t>
            </w:r>
            <w:proofErr w:type="gramStart"/>
            <w:r w:rsidRPr="00684C77">
              <w:rPr>
                <w:rFonts w:hint="eastAsia"/>
                <w:bCs/>
              </w:rPr>
              <w:t>股东第</w:t>
            </w:r>
            <w:proofErr w:type="gramEnd"/>
            <w:r w:rsidRPr="00684C77">
              <w:rPr>
                <w:rFonts w:hint="eastAsia"/>
                <w:bCs/>
              </w:rPr>
              <w:t xml:space="preserve"> 2 </w:t>
            </w:r>
            <w:r w:rsidRPr="00684C77">
              <w:rPr>
                <w:rFonts w:hint="eastAsia"/>
                <w:bCs/>
              </w:rPr>
              <w:t>章</w:t>
            </w:r>
            <w:r w:rsidRPr="00684C77">
              <w:rPr>
                <w:rFonts w:hint="eastAsia"/>
                <w:bCs/>
              </w:rPr>
              <w:t xml:space="preserve">  ST </w:t>
            </w:r>
            <w:r w:rsidRPr="00684C77">
              <w:rPr>
                <w:rFonts w:hint="eastAsia"/>
                <w:bCs/>
              </w:rPr>
              <w:t>仁智财务舞弊案例介绍</w:t>
            </w:r>
            <w:r w:rsidRPr="00684C77">
              <w:rPr>
                <w:rFonts w:hint="eastAsia"/>
                <w:bCs/>
              </w:rPr>
              <w:t xml:space="preserve"> </w:t>
            </w:r>
            <w:r w:rsidRPr="00684C77">
              <w:rPr>
                <w:bCs/>
              </w:rPr>
              <w:t xml:space="preserve">16 </w:t>
            </w:r>
            <w:r w:rsidRPr="00684C77">
              <w:rPr>
                <w:rFonts w:hint="eastAsia"/>
                <w:bCs/>
              </w:rPr>
              <w:t>的净利润</w:t>
            </w:r>
            <w:r w:rsidRPr="00684C77">
              <w:rPr>
                <w:rFonts w:hint="eastAsia"/>
                <w:bCs/>
              </w:rPr>
              <w:t xml:space="preserve"> </w:t>
            </w:r>
            <w:r w:rsidRPr="00684C77">
              <w:rPr>
                <w:bCs/>
              </w:rPr>
              <w:t xml:space="preserve">2897.02 </w:t>
            </w:r>
            <w:r w:rsidRPr="00684C77">
              <w:rPr>
                <w:rFonts w:hint="eastAsia"/>
                <w:bCs/>
              </w:rPr>
              <w:t>万元，符合申请撤销股票退</w:t>
            </w:r>
            <w:proofErr w:type="gramStart"/>
            <w:r w:rsidRPr="00684C77">
              <w:rPr>
                <w:rFonts w:hint="eastAsia"/>
                <w:bCs/>
              </w:rPr>
              <w:t>市风险</w:t>
            </w:r>
            <w:proofErr w:type="gramEnd"/>
            <w:r w:rsidRPr="00684C77">
              <w:rPr>
                <w:rFonts w:hint="eastAsia"/>
                <w:bCs/>
              </w:rPr>
              <w:t>警示的条件，自</w:t>
            </w:r>
            <w:r w:rsidRPr="00684C77">
              <w:rPr>
                <w:rFonts w:hint="eastAsia"/>
                <w:bCs/>
              </w:rPr>
              <w:t xml:space="preserve"> </w:t>
            </w:r>
            <w:r w:rsidRPr="00684C77">
              <w:rPr>
                <w:bCs/>
              </w:rPr>
              <w:t xml:space="preserve">2020 </w:t>
            </w:r>
            <w:r w:rsidRPr="00684C77">
              <w:rPr>
                <w:rFonts w:hint="eastAsia"/>
                <w:bCs/>
              </w:rPr>
              <w:t>年</w:t>
            </w:r>
            <w:r w:rsidRPr="00684C77">
              <w:rPr>
                <w:rFonts w:hint="eastAsia"/>
                <w:bCs/>
              </w:rPr>
              <w:t xml:space="preserve"> </w:t>
            </w:r>
            <w:r w:rsidRPr="00684C77">
              <w:rPr>
                <w:bCs/>
              </w:rPr>
              <w:t>9</w:t>
            </w:r>
            <w:r w:rsidRPr="00684C77">
              <w:rPr>
                <w:rFonts w:hint="eastAsia"/>
                <w:bCs/>
              </w:rPr>
              <w:t>月</w:t>
            </w:r>
            <w:r w:rsidRPr="00684C77">
              <w:rPr>
                <w:rFonts w:hint="eastAsia"/>
                <w:bCs/>
              </w:rPr>
              <w:t xml:space="preserve"> </w:t>
            </w:r>
            <w:r w:rsidRPr="00684C77">
              <w:rPr>
                <w:bCs/>
              </w:rPr>
              <w:t xml:space="preserve">18 </w:t>
            </w:r>
            <w:r w:rsidRPr="00684C77">
              <w:rPr>
                <w:rFonts w:hint="eastAsia"/>
                <w:bCs/>
              </w:rPr>
              <w:t>日起成功</w:t>
            </w:r>
            <w:proofErr w:type="gramStart"/>
            <w:r w:rsidRPr="00684C77">
              <w:rPr>
                <w:rFonts w:hint="eastAsia"/>
                <w:bCs/>
              </w:rPr>
              <w:t>去星被</w:t>
            </w:r>
            <w:proofErr w:type="gramEnd"/>
            <w:r w:rsidRPr="00684C77">
              <w:rPr>
                <w:rFonts w:hint="eastAsia"/>
                <w:bCs/>
              </w:rPr>
              <w:t>实施“其他风险警示”特别处理，股票简称变更为“</w:t>
            </w:r>
            <w:r w:rsidRPr="00684C77">
              <w:rPr>
                <w:bCs/>
              </w:rPr>
              <w:t>ST</w:t>
            </w:r>
            <w:r w:rsidRPr="00684C77">
              <w:rPr>
                <w:rFonts w:hint="eastAsia"/>
                <w:bCs/>
              </w:rPr>
              <w:t>仁智”。最终在</w:t>
            </w:r>
            <w:r w:rsidRPr="00684C77">
              <w:rPr>
                <w:rFonts w:hint="eastAsia"/>
                <w:bCs/>
              </w:rPr>
              <w:t xml:space="preserve"> </w:t>
            </w:r>
            <w:r w:rsidRPr="00684C77">
              <w:rPr>
                <w:bCs/>
              </w:rPr>
              <w:t xml:space="preserve">2020 </w:t>
            </w:r>
            <w:r w:rsidRPr="00684C77">
              <w:rPr>
                <w:rFonts w:hint="eastAsia"/>
                <w:bCs/>
              </w:rPr>
              <w:t>年</w:t>
            </w:r>
            <w:r w:rsidRPr="00684C77">
              <w:rPr>
                <w:rFonts w:hint="eastAsia"/>
                <w:bCs/>
              </w:rPr>
              <w:t xml:space="preserve"> </w:t>
            </w:r>
            <w:r w:rsidRPr="00684C77">
              <w:rPr>
                <w:bCs/>
              </w:rPr>
              <w:t xml:space="preserve">9 </w:t>
            </w:r>
            <w:r w:rsidRPr="00684C77">
              <w:rPr>
                <w:rFonts w:hint="eastAsia"/>
                <w:bCs/>
              </w:rPr>
              <w:t>月</w:t>
            </w:r>
            <w:r w:rsidRPr="00684C77">
              <w:rPr>
                <w:rFonts w:hint="eastAsia"/>
                <w:bCs/>
              </w:rPr>
              <w:t xml:space="preserve"> </w:t>
            </w:r>
            <w:r w:rsidRPr="00684C77">
              <w:rPr>
                <w:bCs/>
              </w:rPr>
              <w:t xml:space="preserve">21 </w:t>
            </w:r>
            <w:r w:rsidRPr="00684C77">
              <w:rPr>
                <w:rFonts w:hint="eastAsia"/>
                <w:bCs/>
              </w:rPr>
              <w:t>日，</w:t>
            </w:r>
            <w:r w:rsidRPr="00684C77">
              <w:rPr>
                <w:bCs/>
              </w:rPr>
              <w:t xml:space="preserve">ST </w:t>
            </w:r>
            <w:r w:rsidRPr="00684C77">
              <w:rPr>
                <w:rFonts w:hint="eastAsia"/>
                <w:bCs/>
              </w:rPr>
              <w:t>仁智收到浙江证监局《行政处罚决定书》（</w:t>
            </w:r>
            <w:r w:rsidRPr="00684C77">
              <w:rPr>
                <w:bCs/>
              </w:rPr>
              <w:t xml:space="preserve">[2020]10 </w:t>
            </w:r>
            <w:r w:rsidRPr="00684C77">
              <w:rPr>
                <w:rFonts w:hint="eastAsia"/>
                <w:bCs/>
              </w:rPr>
              <w:t>号），核实了公司存在虚构业务入账、未按规定披露开立商业承兑汇票和资金拆借事项这三项违法事实，通过回顾以往公司公告进行对比可发现，被调查前公司披露的信息有悖于如今查证的事实情况，比如之前公司宣称与</w:t>
            </w:r>
            <w:proofErr w:type="gramStart"/>
            <w:r w:rsidRPr="00684C77">
              <w:rPr>
                <w:rFonts w:hint="eastAsia"/>
                <w:bCs/>
              </w:rPr>
              <w:t>安投融</w:t>
            </w:r>
            <w:proofErr w:type="gramEnd"/>
            <w:r w:rsidRPr="00684C77">
              <w:rPr>
                <w:rFonts w:hint="eastAsia"/>
                <w:bCs/>
              </w:rPr>
              <w:t>没有资金往来，未曾提供担保，但实际上，西藏</w:t>
            </w:r>
            <w:proofErr w:type="gramStart"/>
            <w:r w:rsidRPr="00684C77">
              <w:rPr>
                <w:rFonts w:hint="eastAsia"/>
                <w:bCs/>
              </w:rPr>
              <w:t>瀚澧</w:t>
            </w:r>
            <w:proofErr w:type="gramEnd"/>
            <w:r w:rsidRPr="00684C77">
              <w:rPr>
                <w:rFonts w:hint="eastAsia"/>
                <w:bCs/>
              </w:rPr>
              <w:t>作为控股股东与董事长陈昊旻、实际控制人金</w:t>
            </w:r>
            <w:proofErr w:type="gramStart"/>
            <w:r w:rsidRPr="00684C77">
              <w:rPr>
                <w:rFonts w:hint="eastAsia"/>
                <w:bCs/>
              </w:rPr>
              <w:t>环以及</w:t>
            </w:r>
            <w:proofErr w:type="gramEnd"/>
            <w:r w:rsidRPr="00684C77">
              <w:rPr>
                <w:rFonts w:hint="eastAsia"/>
                <w:bCs/>
              </w:rPr>
              <w:t>关联方公司均参与承担连带担保责任，陈昊旻还签订协议约定</w:t>
            </w:r>
            <w:r w:rsidRPr="00684C77">
              <w:rPr>
                <w:rFonts w:hint="eastAsia"/>
                <w:bCs/>
              </w:rPr>
              <w:t xml:space="preserve"> </w:t>
            </w:r>
            <w:r w:rsidRPr="00684C77">
              <w:rPr>
                <w:bCs/>
              </w:rPr>
              <w:t xml:space="preserve">3000 </w:t>
            </w:r>
            <w:r w:rsidRPr="00684C77">
              <w:rPr>
                <w:rFonts w:hint="eastAsia"/>
                <w:bCs/>
              </w:rPr>
              <w:t>万元借款直接打入其账户，同时陈昊旻和金环存在配偶关系，这些错综复杂的关联方交易及其他暗箱操作从被有意隐瞒，到如今水落石出，给中小股东、债权人和其他利益相关群体带来信任危机，</w:t>
            </w:r>
            <w:r w:rsidRPr="00684C77">
              <w:rPr>
                <w:bCs/>
              </w:rPr>
              <w:t xml:space="preserve">ST </w:t>
            </w:r>
            <w:r w:rsidRPr="00684C77">
              <w:rPr>
                <w:rFonts w:hint="eastAsia"/>
                <w:bCs/>
              </w:rPr>
              <w:t>仁智及相关人员也受到了</w:t>
            </w:r>
            <w:r w:rsidRPr="00684C77">
              <w:rPr>
                <w:rFonts w:hint="eastAsia"/>
                <w:bCs/>
              </w:rPr>
              <w:t xml:space="preserve"> </w:t>
            </w:r>
            <w:r w:rsidRPr="00684C77">
              <w:rPr>
                <w:bCs/>
              </w:rPr>
              <w:t xml:space="preserve">3 </w:t>
            </w:r>
            <w:r w:rsidRPr="00684C77">
              <w:rPr>
                <w:rFonts w:hint="eastAsia"/>
                <w:bCs/>
              </w:rPr>
              <w:t>万元到</w:t>
            </w:r>
            <w:r w:rsidRPr="00684C77">
              <w:rPr>
                <w:rFonts w:hint="eastAsia"/>
                <w:bCs/>
              </w:rPr>
              <w:t xml:space="preserve"> </w:t>
            </w:r>
            <w:r w:rsidRPr="00684C77">
              <w:rPr>
                <w:bCs/>
              </w:rPr>
              <w:t xml:space="preserve">30 </w:t>
            </w:r>
            <w:r w:rsidRPr="00684C77">
              <w:rPr>
                <w:rFonts w:hint="eastAsia"/>
                <w:bCs/>
              </w:rPr>
              <w:t>万元不等的处罚</w:t>
            </w:r>
            <w:r w:rsidR="008328D9">
              <w:rPr>
                <w:rFonts w:hint="eastAsia"/>
                <w:bCs/>
              </w:rPr>
              <w:t>。</w:t>
            </w:r>
          </w:p>
        </w:tc>
      </w:tr>
      <w:tr w:rsidR="0028141B" w14:paraId="7CF332E3" w14:textId="77777777" w:rsidTr="00F641AA">
        <w:tc>
          <w:tcPr>
            <w:tcW w:w="1980" w:type="dxa"/>
          </w:tcPr>
          <w:p w14:paraId="136FC13E" w14:textId="77777777" w:rsidR="0028141B" w:rsidRDefault="0028141B" w:rsidP="00F641AA">
            <w:r>
              <w:rPr>
                <w:rFonts w:hint="eastAsia"/>
              </w:rPr>
              <w:lastRenderedPageBreak/>
              <w:t>企业受罚或责任描述</w:t>
            </w:r>
          </w:p>
        </w:tc>
        <w:tc>
          <w:tcPr>
            <w:tcW w:w="6316" w:type="dxa"/>
          </w:tcPr>
          <w:p w14:paraId="7A4C0C38" w14:textId="77777777" w:rsidR="002B7E31" w:rsidRPr="002B7E31" w:rsidRDefault="002B7E31" w:rsidP="002B7E31">
            <w:pPr>
              <w:ind w:firstLineChars="200" w:firstLine="400"/>
              <w:rPr>
                <w:bCs/>
              </w:rPr>
            </w:pPr>
            <w:r w:rsidRPr="002B7E31">
              <w:rPr>
                <w:rFonts w:hint="eastAsia"/>
                <w:bCs/>
              </w:rPr>
              <w:t>根据《事先告知书》，监管部门决定对上市公司责令改正，给予警告，并处以</w:t>
            </w:r>
            <w:r w:rsidRPr="002B7E31">
              <w:rPr>
                <w:rFonts w:hint="eastAsia"/>
                <w:bCs/>
              </w:rPr>
              <w:t>30</w:t>
            </w:r>
            <w:r w:rsidRPr="002B7E31">
              <w:rPr>
                <w:rFonts w:hint="eastAsia"/>
                <w:bCs/>
              </w:rPr>
              <w:t>万元罚款；对相关人士陈昊旻给予警告，并处以</w:t>
            </w:r>
            <w:r w:rsidRPr="002B7E31">
              <w:rPr>
                <w:rFonts w:hint="eastAsia"/>
                <w:bCs/>
              </w:rPr>
              <w:t>30</w:t>
            </w:r>
            <w:r w:rsidRPr="002B7E31">
              <w:rPr>
                <w:rFonts w:hint="eastAsia"/>
                <w:bCs/>
              </w:rPr>
              <w:t>万元罚款；另外被处罚的还有、陈伯慈、林材松、黄文郁、金环、池清、吴朴、毕浙东、李芝尧、王晓、曹晓伦、冯芳、王友钊、</w:t>
            </w:r>
            <w:proofErr w:type="gramStart"/>
            <w:r w:rsidRPr="002B7E31">
              <w:rPr>
                <w:rFonts w:hint="eastAsia"/>
                <w:bCs/>
              </w:rPr>
              <w:t>嵇</w:t>
            </w:r>
            <w:proofErr w:type="gramEnd"/>
            <w:r w:rsidRPr="002B7E31">
              <w:rPr>
                <w:rFonts w:hint="eastAsia"/>
                <w:bCs/>
              </w:rPr>
              <w:t>子</w:t>
            </w:r>
            <w:proofErr w:type="gramStart"/>
            <w:r w:rsidRPr="002B7E31">
              <w:rPr>
                <w:rFonts w:hint="eastAsia"/>
                <w:bCs/>
              </w:rPr>
              <w:t>薇</w:t>
            </w:r>
            <w:proofErr w:type="gramEnd"/>
            <w:r w:rsidRPr="002B7E31">
              <w:rPr>
                <w:rFonts w:hint="eastAsia"/>
                <w:bCs/>
              </w:rPr>
              <w:t>、陈凯、刘捷、杨江等给予相应处罚。同时，依据</w:t>
            </w:r>
            <w:r w:rsidRPr="002B7E31">
              <w:rPr>
                <w:rFonts w:hint="eastAsia"/>
                <w:bCs/>
              </w:rPr>
              <w:t>2005</w:t>
            </w:r>
            <w:r w:rsidRPr="002B7E31">
              <w:rPr>
                <w:rFonts w:hint="eastAsia"/>
                <w:bCs/>
              </w:rPr>
              <w:t>年《证券法》第二百三十三条及《证券市场禁入规定》第三条、第五条的规定，证监局拟对陈昊旻采取</w:t>
            </w:r>
            <w:r w:rsidRPr="002B7E31">
              <w:rPr>
                <w:rFonts w:hint="eastAsia"/>
                <w:bCs/>
              </w:rPr>
              <w:t>5</w:t>
            </w:r>
            <w:r w:rsidRPr="002B7E31">
              <w:rPr>
                <w:rFonts w:hint="eastAsia"/>
                <w:bCs/>
              </w:rPr>
              <w:t>年证券市场禁入。</w:t>
            </w:r>
          </w:p>
          <w:p w14:paraId="527DC38B" w14:textId="112F824C" w:rsidR="002B7E31" w:rsidRPr="002B7E31" w:rsidRDefault="002B7E31" w:rsidP="002B7E31">
            <w:pPr>
              <w:ind w:firstLineChars="200" w:firstLine="400"/>
              <w:rPr>
                <w:bCs/>
              </w:rPr>
            </w:pPr>
            <w:r w:rsidRPr="002B7E31">
              <w:rPr>
                <w:rFonts w:hint="eastAsia"/>
                <w:bCs/>
              </w:rPr>
              <w:t>上海申</w:t>
            </w:r>
            <w:proofErr w:type="gramStart"/>
            <w:r w:rsidRPr="002B7E31">
              <w:rPr>
                <w:rFonts w:hint="eastAsia"/>
                <w:bCs/>
              </w:rPr>
              <w:t>浩</w:t>
            </w:r>
            <w:proofErr w:type="gramEnd"/>
            <w:r w:rsidRPr="002B7E31">
              <w:rPr>
                <w:rFonts w:hint="eastAsia"/>
                <w:bCs/>
              </w:rPr>
              <w:t>成都律师事务所陈世君律师告诉界面新闻记者，根据《证券法》及虚假陈述司法解释，因虚假陈述证券欺诈行为导致证券投资者权益受损的，上市公司应承担民事赔偿责任（投资损失、佣金、印花税和利息损失等），投资者提供证券开户信息查询单原件、股票对账单原件等可以进行证券维权诉讼。</w:t>
            </w:r>
          </w:p>
          <w:p w14:paraId="2778D5C6" w14:textId="77777777" w:rsidR="0028141B" w:rsidRDefault="002B7E31" w:rsidP="002B7E31">
            <w:pPr>
              <w:ind w:firstLineChars="200" w:firstLine="400"/>
              <w:rPr>
                <w:bCs/>
              </w:rPr>
            </w:pPr>
            <w:r w:rsidRPr="002B7E31">
              <w:rPr>
                <w:rFonts w:hint="eastAsia"/>
                <w:bCs/>
              </w:rPr>
              <w:t>范围为在</w:t>
            </w:r>
            <w:r w:rsidRPr="002B7E31">
              <w:rPr>
                <w:rFonts w:hint="eastAsia"/>
                <w:bCs/>
              </w:rPr>
              <w:t>2018</w:t>
            </w:r>
            <w:r w:rsidRPr="002B7E31">
              <w:rPr>
                <w:rFonts w:hint="eastAsia"/>
                <w:bCs/>
              </w:rPr>
              <w:t>年</w:t>
            </w:r>
            <w:r w:rsidRPr="002B7E31">
              <w:rPr>
                <w:rFonts w:hint="eastAsia"/>
                <w:bCs/>
              </w:rPr>
              <w:t>1</w:t>
            </w:r>
            <w:r w:rsidRPr="002B7E31">
              <w:rPr>
                <w:rFonts w:hint="eastAsia"/>
                <w:bCs/>
              </w:rPr>
              <w:t>月</w:t>
            </w:r>
            <w:r w:rsidRPr="002B7E31">
              <w:rPr>
                <w:rFonts w:hint="eastAsia"/>
                <w:bCs/>
              </w:rPr>
              <w:t>30</w:t>
            </w:r>
            <w:r w:rsidRPr="002B7E31">
              <w:rPr>
                <w:rFonts w:hint="eastAsia"/>
                <w:bCs/>
              </w:rPr>
              <w:t>日至</w:t>
            </w:r>
            <w:r w:rsidRPr="002B7E31">
              <w:rPr>
                <w:rFonts w:hint="eastAsia"/>
                <w:bCs/>
              </w:rPr>
              <w:t>2019</w:t>
            </w:r>
            <w:r w:rsidRPr="002B7E31">
              <w:rPr>
                <w:rFonts w:hint="eastAsia"/>
                <w:bCs/>
              </w:rPr>
              <w:t>年</w:t>
            </w:r>
            <w:r w:rsidRPr="002B7E31">
              <w:rPr>
                <w:rFonts w:hint="eastAsia"/>
                <w:bCs/>
              </w:rPr>
              <w:t>4</w:t>
            </w:r>
            <w:r w:rsidRPr="002B7E31">
              <w:rPr>
                <w:rFonts w:hint="eastAsia"/>
                <w:bCs/>
              </w:rPr>
              <w:t>月</w:t>
            </w:r>
            <w:r w:rsidRPr="002B7E31">
              <w:rPr>
                <w:rFonts w:hint="eastAsia"/>
                <w:bCs/>
              </w:rPr>
              <w:t>11</w:t>
            </w:r>
            <w:r w:rsidRPr="002B7E31">
              <w:rPr>
                <w:rFonts w:hint="eastAsia"/>
                <w:bCs/>
              </w:rPr>
              <w:t>日期间买入</w:t>
            </w:r>
            <w:r w:rsidRPr="002B7E31">
              <w:rPr>
                <w:rFonts w:hint="eastAsia"/>
                <w:bCs/>
              </w:rPr>
              <w:t>*ST</w:t>
            </w:r>
            <w:r w:rsidRPr="002B7E31">
              <w:rPr>
                <w:rFonts w:hint="eastAsia"/>
                <w:bCs/>
              </w:rPr>
              <w:t>仁智股票，并在</w:t>
            </w:r>
            <w:r w:rsidRPr="002B7E31">
              <w:rPr>
                <w:rFonts w:hint="eastAsia"/>
                <w:bCs/>
              </w:rPr>
              <w:t>2019</w:t>
            </w:r>
            <w:r w:rsidRPr="002B7E31">
              <w:rPr>
                <w:rFonts w:hint="eastAsia"/>
                <w:bCs/>
              </w:rPr>
              <w:t>年</w:t>
            </w:r>
            <w:r w:rsidRPr="002B7E31">
              <w:rPr>
                <w:rFonts w:hint="eastAsia"/>
                <w:bCs/>
              </w:rPr>
              <w:t>4</w:t>
            </w:r>
            <w:r w:rsidRPr="002B7E31">
              <w:rPr>
                <w:rFonts w:hint="eastAsia"/>
                <w:bCs/>
              </w:rPr>
              <w:t>月</w:t>
            </w:r>
            <w:r w:rsidRPr="002B7E31">
              <w:rPr>
                <w:rFonts w:hint="eastAsia"/>
                <w:bCs/>
              </w:rPr>
              <w:t>12</w:t>
            </w:r>
            <w:r w:rsidRPr="002B7E31">
              <w:rPr>
                <w:rFonts w:hint="eastAsia"/>
                <w:bCs/>
              </w:rPr>
              <w:t>日后卖出或继续持有该股票的受损投资者；在</w:t>
            </w:r>
            <w:r w:rsidRPr="002B7E31">
              <w:rPr>
                <w:rFonts w:hint="eastAsia"/>
                <w:bCs/>
              </w:rPr>
              <w:t>2017</w:t>
            </w:r>
            <w:r w:rsidRPr="002B7E31">
              <w:rPr>
                <w:rFonts w:hint="eastAsia"/>
                <w:bCs/>
              </w:rPr>
              <w:t>年</w:t>
            </w:r>
            <w:r w:rsidRPr="002B7E31">
              <w:rPr>
                <w:rFonts w:hint="eastAsia"/>
                <w:bCs/>
              </w:rPr>
              <w:t>3</w:t>
            </w:r>
            <w:r w:rsidRPr="002B7E31">
              <w:rPr>
                <w:rFonts w:hint="eastAsia"/>
                <w:bCs/>
              </w:rPr>
              <w:t>月</w:t>
            </w:r>
            <w:r w:rsidRPr="002B7E31">
              <w:rPr>
                <w:rFonts w:hint="eastAsia"/>
                <w:bCs/>
              </w:rPr>
              <w:t>1</w:t>
            </w:r>
            <w:r w:rsidRPr="002B7E31">
              <w:rPr>
                <w:rFonts w:hint="eastAsia"/>
                <w:bCs/>
              </w:rPr>
              <w:t>日至</w:t>
            </w:r>
            <w:r w:rsidRPr="002B7E31">
              <w:rPr>
                <w:rFonts w:hint="eastAsia"/>
                <w:bCs/>
              </w:rPr>
              <w:t>2019</w:t>
            </w:r>
            <w:r w:rsidRPr="002B7E31">
              <w:rPr>
                <w:rFonts w:hint="eastAsia"/>
                <w:bCs/>
              </w:rPr>
              <w:t>年</w:t>
            </w:r>
            <w:r w:rsidRPr="002B7E31">
              <w:rPr>
                <w:rFonts w:hint="eastAsia"/>
                <w:bCs/>
              </w:rPr>
              <w:t>4</w:t>
            </w:r>
            <w:r w:rsidRPr="002B7E31">
              <w:rPr>
                <w:rFonts w:hint="eastAsia"/>
                <w:bCs/>
              </w:rPr>
              <w:t>月</w:t>
            </w:r>
            <w:r w:rsidRPr="002B7E31">
              <w:rPr>
                <w:rFonts w:hint="eastAsia"/>
                <w:bCs/>
              </w:rPr>
              <w:t>25</w:t>
            </w:r>
            <w:r w:rsidRPr="002B7E31">
              <w:rPr>
                <w:rFonts w:hint="eastAsia"/>
                <w:bCs/>
              </w:rPr>
              <w:t>日期间买入</w:t>
            </w:r>
            <w:r w:rsidRPr="002B7E31">
              <w:rPr>
                <w:rFonts w:hint="eastAsia"/>
                <w:bCs/>
              </w:rPr>
              <w:t>*ST</w:t>
            </w:r>
            <w:r w:rsidRPr="002B7E31">
              <w:rPr>
                <w:rFonts w:hint="eastAsia"/>
                <w:bCs/>
              </w:rPr>
              <w:t>仁智股票，并在</w:t>
            </w:r>
            <w:r w:rsidRPr="002B7E31">
              <w:rPr>
                <w:rFonts w:hint="eastAsia"/>
                <w:bCs/>
              </w:rPr>
              <w:t>2019</w:t>
            </w:r>
            <w:r w:rsidRPr="002B7E31">
              <w:rPr>
                <w:rFonts w:hint="eastAsia"/>
                <w:bCs/>
              </w:rPr>
              <w:t>年</w:t>
            </w:r>
            <w:r w:rsidRPr="002B7E31">
              <w:rPr>
                <w:rFonts w:hint="eastAsia"/>
                <w:bCs/>
              </w:rPr>
              <w:t>4</w:t>
            </w:r>
            <w:r w:rsidRPr="002B7E31">
              <w:rPr>
                <w:rFonts w:hint="eastAsia"/>
                <w:bCs/>
              </w:rPr>
              <w:t>月</w:t>
            </w:r>
            <w:r w:rsidRPr="002B7E31">
              <w:rPr>
                <w:rFonts w:hint="eastAsia"/>
                <w:bCs/>
              </w:rPr>
              <w:t>26</w:t>
            </w:r>
            <w:r w:rsidRPr="002B7E31">
              <w:rPr>
                <w:rFonts w:hint="eastAsia"/>
                <w:bCs/>
              </w:rPr>
              <w:t>日后卖出或继续持有该股票的受损投资者，索赔条件最终以法院认定为准。</w:t>
            </w:r>
          </w:p>
          <w:p w14:paraId="7E808D5B" w14:textId="77777777" w:rsidR="00AA72F0" w:rsidRDefault="00AA72F0" w:rsidP="002B7E31">
            <w:pPr>
              <w:ind w:firstLineChars="200" w:firstLine="400"/>
              <w:rPr>
                <w:bCs/>
              </w:rPr>
            </w:pPr>
            <w:r w:rsidRPr="00AA72F0">
              <w:rPr>
                <w:rFonts w:hint="eastAsia"/>
                <w:bCs/>
              </w:rPr>
              <w:t>21</w:t>
            </w:r>
            <w:r w:rsidRPr="00AA72F0">
              <w:rPr>
                <w:rFonts w:hint="eastAsia"/>
                <w:bCs/>
              </w:rPr>
              <w:t>日盘后，</w:t>
            </w:r>
            <w:r w:rsidRPr="00AA72F0">
              <w:rPr>
                <w:rFonts w:hint="eastAsia"/>
                <w:bCs/>
              </w:rPr>
              <w:t>ST</w:t>
            </w:r>
            <w:r w:rsidRPr="00AA72F0">
              <w:rPr>
                <w:rFonts w:hint="eastAsia"/>
                <w:bCs/>
              </w:rPr>
              <w:t>仁智</w:t>
            </w:r>
            <w:r w:rsidRPr="00AA72F0">
              <w:rPr>
                <w:rFonts w:hint="eastAsia"/>
                <w:bCs/>
              </w:rPr>
              <w:t>(</w:t>
            </w:r>
            <w:r w:rsidRPr="00AA72F0">
              <w:rPr>
                <w:rFonts w:hint="eastAsia"/>
                <w:bCs/>
              </w:rPr>
              <w:t>原仁智股份</w:t>
            </w:r>
            <w:r w:rsidRPr="00AA72F0">
              <w:rPr>
                <w:rFonts w:hint="eastAsia"/>
                <w:bCs/>
              </w:rPr>
              <w:t>)</w:t>
            </w:r>
            <w:r w:rsidRPr="00AA72F0">
              <w:rPr>
                <w:rFonts w:hint="eastAsia"/>
                <w:bCs/>
              </w:rPr>
              <w:t>公告称，当天收到浙江证监局下发的《行政处罚决定书》</w:t>
            </w:r>
            <w:r w:rsidRPr="00AA72F0">
              <w:rPr>
                <w:rFonts w:hint="eastAsia"/>
                <w:bCs/>
              </w:rPr>
              <w:t>([2020] 10</w:t>
            </w:r>
            <w:r w:rsidRPr="00AA72F0">
              <w:rPr>
                <w:rFonts w:hint="eastAsia"/>
                <w:bCs/>
              </w:rPr>
              <w:t>号</w:t>
            </w:r>
            <w:r w:rsidRPr="00AA72F0">
              <w:rPr>
                <w:rFonts w:hint="eastAsia"/>
                <w:bCs/>
              </w:rPr>
              <w:t>)</w:t>
            </w:r>
            <w:r w:rsidRPr="00AA72F0">
              <w:rPr>
                <w:rFonts w:hint="eastAsia"/>
                <w:bCs/>
              </w:rPr>
              <w:t>及《市场禁入决定书》</w:t>
            </w:r>
            <w:r w:rsidRPr="00AA72F0">
              <w:rPr>
                <w:rFonts w:hint="eastAsia"/>
                <w:bCs/>
              </w:rPr>
              <w:t>([2020] 3</w:t>
            </w:r>
            <w:r w:rsidRPr="00AA72F0">
              <w:rPr>
                <w:rFonts w:hint="eastAsia"/>
                <w:bCs/>
              </w:rPr>
              <w:t>号</w:t>
            </w:r>
            <w:r w:rsidRPr="00AA72F0">
              <w:rPr>
                <w:rFonts w:hint="eastAsia"/>
                <w:bCs/>
              </w:rPr>
              <w:t>)</w:t>
            </w:r>
            <w:r w:rsidRPr="00AA72F0">
              <w:rPr>
                <w:rFonts w:hint="eastAsia"/>
                <w:bCs/>
              </w:rPr>
              <w:t>。浙江证监局决定对仁智股份责令改正，给予警告，并处以</w:t>
            </w:r>
            <w:r w:rsidRPr="00AA72F0">
              <w:rPr>
                <w:rFonts w:hint="eastAsia"/>
                <w:bCs/>
              </w:rPr>
              <w:t>30</w:t>
            </w:r>
            <w:r w:rsidRPr="00AA72F0">
              <w:rPr>
                <w:rFonts w:hint="eastAsia"/>
                <w:bCs/>
              </w:rPr>
              <w:t>万元罚款；对时任董事、董事长、总裁、代董事会秘书陈昊旻给予警告，并处以</w:t>
            </w:r>
            <w:r w:rsidRPr="00AA72F0">
              <w:rPr>
                <w:rFonts w:hint="eastAsia"/>
                <w:bCs/>
              </w:rPr>
              <w:t>30</w:t>
            </w:r>
            <w:r w:rsidRPr="00AA72F0">
              <w:rPr>
                <w:rFonts w:hint="eastAsia"/>
                <w:bCs/>
              </w:rPr>
              <w:t>万元罚款，同时采取</w:t>
            </w:r>
            <w:r w:rsidRPr="00AA72F0">
              <w:rPr>
                <w:rFonts w:hint="eastAsia"/>
                <w:bCs/>
              </w:rPr>
              <w:t>5</w:t>
            </w:r>
            <w:r w:rsidRPr="00AA72F0">
              <w:rPr>
                <w:rFonts w:hint="eastAsia"/>
                <w:bCs/>
              </w:rPr>
              <w:t>年证券市场禁入措施。</w:t>
            </w:r>
          </w:p>
          <w:p w14:paraId="2F64B76E" w14:textId="77777777" w:rsidR="00AA72F0" w:rsidRDefault="00AA72F0" w:rsidP="00AA72F0">
            <w:pPr>
              <w:jc w:val="center"/>
              <w:rPr>
                <w:bCs/>
              </w:rPr>
            </w:pPr>
            <w:r w:rsidRPr="00AA72F0">
              <w:rPr>
                <w:bCs/>
                <w:noProof/>
              </w:rPr>
              <w:lastRenderedPageBreak/>
              <w:drawing>
                <wp:inline distT="0" distB="0" distL="0" distR="0" wp14:anchorId="1C5CA88C" wp14:editId="46327587">
                  <wp:extent cx="3200400" cy="2829468"/>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5110" cy="2833632"/>
                          </a:xfrm>
                          <a:prstGeom prst="rect">
                            <a:avLst/>
                          </a:prstGeom>
                          <a:noFill/>
                          <a:ln>
                            <a:noFill/>
                          </a:ln>
                        </pic:spPr>
                      </pic:pic>
                    </a:graphicData>
                  </a:graphic>
                </wp:inline>
              </w:drawing>
            </w:r>
          </w:p>
          <w:p w14:paraId="44174FE4" w14:textId="77777777" w:rsidR="00AA72F0" w:rsidRDefault="00AA72F0" w:rsidP="00AA72F0">
            <w:pPr>
              <w:jc w:val="center"/>
              <w:rPr>
                <w:bCs/>
                <w:sz w:val="18"/>
                <w:szCs w:val="18"/>
              </w:rPr>
            </w:pPr>
            <w:r w:rsidRPr="00644163">
              <w:rPr>
                <w:rFonts w:hint="eastAsia"/>
                <w:bCs/>
                <w:sz w:val="18"/>
                <w:szCs w:val="18"/>
              </w:rPr>
              <w:t>图</w:t>
            </w:r>
            <w:r>
              <w:rPr>
                <w:bCs/>
                <w:sz w:val="18"/>
                <w:szCs w:val="18"/>
              </w:rPr>
              <w:t>1</w:t>
            </w:r>
            <w:r w:rsidRPr="00644163">
              <w:rPr>
                <w:bCs/>
                <w:sz w:val="18"/>
                <w:szCs w:val="18"/>
              </w:rPr>
              <w:t xml:space="preserve"> </w:t>
            </w:r>
            <w:r>
              <w:rPr>
                <w:rFonts w:hint="eastAsia"/>
                <w:bCs/>
                <w:sz w:val="18"/>
                <w:szCs w:val="18"/>
              </w:rPr>
              <w:t>浙江仁智股份有限公司处分公告</w:t>
            </w:r>
          </w:p>
          <w:p w14:paraId="41553586" w14:textId="44408373" w:rsidR="00005FCB" w:rsidRPr="002B3026" w:rsidRDefault="00005FCB" w:rsidP="00005FCB">
            <w:pPr>
              <w:ind w:firstLineChars="200" w:firstLine="400"/>
              <w:rPr>
                <w:bCs/>
              </w:rPr>
            </w:pPr>
            <w:r w:rsidRPr="00005FCB">
              <w:rPr>
                <w:rFonts w:hint="eastAsia"/>
                <w:bCs/>
              </w:rPr>
              <w:t>根据当事人违法行为的事实、性质、情节，依据</w:t>
            </w:r>
            <w:r w:rsidRPr="00005FCB">
              <w:rPr>
                <w:rFonts w:hint="eastAsia"/>
                <w:bCs/>
              </w:rPr>
              <w:t>2005</w:t>
            </w:r>
            <w:r w:rsidRPr="00005FCB">
              <w:rPr>
                <w:rFonts w:hint="eastAsia"/>
                <w:bCs/>
              </w:rPr>
              <w:t>年《证券法》第一百九十三条第一款的规定，浙江监管局决定：对仁智股份责令改正，给予警告，并处以</w:t>
            </w:r>
            <w:r w:rsidRPr="00005FCB">
              <w:rPr>
                <w:rFonts w:hint="eastAsia"/>
                <w:bCs/>
              </w:rPr>
              <w:t>30</w:t>
            </w:r>
            <w:r w:rsidRPr="00005FCB">
              <w:rPr>
                <w:rFonts w:hint="eastAsia"/>
                <w:bCs/>
              </w:rPr>
              <w:t>万元罚款；对陈昊旻给予警告，并处以</w:t>
            </w:r>
            <w:r w:rsidRPr="00005FCB">
              <w:rPr>
                <w:rFonts w:hint="eastAsia"/>
                <w:bCs/>
              </w:rPr>
              <w:t>30</w:t>
            </w:r>
            <w:r w:rsidRPr="00005FCB">
              <w:rPr>
                <w:rFonts w:hint="eastAsia"/>
                <w:bCs/>
              </w:rPr>
              <w:t>万元罚款；对陈伯慈给予警告，并处以</w:t>
            </w:r>
            <w:r w:rsidRPr="00005FCB">
              <w:rPr>
                <w:rFonts w:hint="eastAsia"/>
                <w:bCs/>
              </w:rPr>
              <w:t>15</w:t>
            </w:r>
            <w:r w:rsidRPr="00005FCB">
              <w:rPr>
                <w:rFonts w:hint="eastAsia"/>
                <w:bCs/>
              </w:rPr>
              <w:t>万元罚款；对林材松、黄文郁、金环给予警告，并分别处以</w:t>
            </w:r>
            <w:r w:rsidRPr="00005FCB">
              <w:rPr>
                <w:rFonts w:hint="eastAsia"/>
                <w:bCs/>
              </w:rPr>
              <w:t>8</w:t>
            </w:r>
            <w:r w:rsidRPr="00005FCB">
              <w:rPr>
                <w:rFonts w:hint="eastAsia"/>
                <w:bCs/>
              </w:rPr>
              <w:t>万元罚款；对池清、吴朴、毕浙东、李芝尧、王晓、曹晓伦、冯芳、王友钊、</w:t>
            </w:r>
            <w:proofErr w:type="gramStart"/>
            <w:r w:rsidRPr="00005FCB">
              <w:rPr>
                <w:rFonts w:hint="eastAsia"/>
                <w:bCs/>
              </w:rPr>
              <w:t>嵇</w:t>
            </w:r>
            <w:proofErr w:type="gramEnd"/>
            <w:r w:rsidRPr="00005FCB">
              <w:rPr>
                <w:rFonts w:hint="eastAsia"/>
                <w:bCs/>
              </w:rPr>
              <w:t>子</w:t>
            </w:r>
            <w:proofErr w:type="gramStart"/>
            <w:r w:rsidRPr="00005FCB">
              <w:rPr>
                <w:rFonts w:hint="eastAsia"/>
                <w:bCs/>
              </w:rPr>
              <w:t>薇</w:t>
            </w:r>
            <w:proofErr w:type="gramEnd"/>
            <w:r w:rsidRPr="00005FCB">
              <w:rPr>
                <w:rFonts w:hint="eastAsia"/>
                <w:bCs/>
              </w:rPr>
              <w:t>、陈凯、刘捷、杨江给予警告，并分别处以</w:t>
            </w:r>
            <w:r w:rsidRPr="00005FCB">
              <w:rPr>
                <w:rFonts w:hint="eastAsia"/>
                <w:bCs/>
              </w:rPr>
              <w:t>3</w:t>
            </w:r>
            <w:r w:rsidRPr="00005FCB">
              <w:rPr>
                <w:rFonts w:hint="eastAsia"/>
                <w:bCs/>
              </w:rPr>
              <w:t>万元罚款。</w:t>
            </w:r>
          </w:p>
        </w:tc>
      </w:tr>
      <w:tr w:rsidR="0028141B" w14:paraId="3EA8E2C7" w14:textId="77777777" w:rsidTr="00F641AA">
        <w:tc>
          <w:tcPr>
            <w:tcW w:w="1980" w:type="dxa"/>
          </w:tcPr>
          <w:p w14:paraId="18F42D2C" w14:textId="77777777" w:rsidR="0028141B" w:rsidRDefault="0028141B" w:rsidP="00F641AA">
            <w:r>
              <w:rPr>
                <w:rFonts w:hint="eastAsia"/>
              </w:rPr>
              <w:t>关联审计机构</w:t>
            </w:r>
            <w:r>
              <w:t>名称</w:t>
            </w:r>
          </w:p>
        </w:tc>
        <w:tc>
          <w:tcPr>
            <w:tcW w:w="6316" w:type="dxa"/>
          </w:tcPr>
          <w:p w14:paraId="37303D1D" w14:textId="77777777" w:rsidR="0028141B" w:rsidRDefault="00FD3BEF" w:rsidP="00FD3BEF">
            <w:pPr>
              <w:ind w:firstLineChars="200" w:firstLine="400"/>
            </w:pPr>
            <w:r w:rsidRPr="00FD3BEF">
              <w:rPr>
                <w:rFonts w:hint="eastAsia"/>
              </w:rPr>
              <w:t>大华会计师事务所</w:t>
            </w:r>
            <w:r w:rsidRPr="00FD3BEF">
              <w:rPr>
                <w:rFonts w:hint="eastAsia"/>
              </w:rPr>
              <w:t>(</w:t>
            </w:r>
            <w:r w:rsidRPr="00FD3BEF">
              <w:rPr>
                <w:rFonts w:hint="eastAsia"/>
              </w:rPr>
              <w:t>特殊普通合伙</w:t>
            </w:r>
            <w:r w:rsidRPr="00FD3BEF">
              <w:rPr>
                <w:rFonts w:hint="eastAsia"/>
              </w:rPr>
              <w:t>)</w:t>
            </w:r>
          </w:p>
          <w:p w14:paraId="3F190A31" w14:textId="50A545A5" w:rsidR="005B3891" w:rsidRDefault="005B3891" w:rsidP="00FD3BEF">
            <w:pPr>
              <w:ind w:firstLineChars="200" w:firstLine="400"/>
            </w:pPr>
            <w:r>
              <w:rPr>
                <w:rFonts w:hint="eastAsia"/>
              </w:rPr>
              <w:t>亚太会计师事务</w:t>
            </w:r>
          </w:p>
        </w:tc>
      </w:tr>
      <w:tr w:rsidR="0028141B" w14:paraId="2F34C6D7" w14:textId="77777777" w:rsidTr="00F641AA">
        <w:tc>
          <w:tcPr>
            <w:tcW w:w="1980" w:type="dxa"/>
          </w:tcPr>
          <w:p w14:paraId="7010B220" w14:textId="77777777" w:rsidR="0028141B" w:rsidRDefault="0028141B" w:rsidP="00F641AA">
            <w:r>
              <w:rPr>
                <w:rFonts w:hint="eastAsia"/>
              </w:rPr>
              <w:t>审计机构案情描述</w:t>
            </w:r>
          </w:p>
        </w:tc>
        <w:tc>
          <w:tcPr>
            <w:tcW w:w="6316" w:type="dxa"/>
          </w:tcPr>
          <w:p w14:paraId="763937F3" w14:textId="77777777" w:rsidR="00265D89" w:rsidRDefault="00265D89" w:rsidP="00265D89">
            <w:pPr>
              <w:ind w:firstLineChars="200" w:firstLine="400"/>
            </w:pPr>
            <w:r>
              <w:rPr>
                <w:rFonts w:hint="eastAsia"/>
              </w:rPr>
              <w:t>大华会计师事务所（特殊普通合伙）对公司</w:t>
            </w:r>
            <w:r>
              <w:rPr>
                <w:rFonts w:hint="eastAsia"/>
              </w:rPr>
              <w:t>2019</w:t>
            </w:r>
            <w:r>
              <w:rPr>
                <w:rFonts w:hint="eastAsia"/>
              </w:rPr>
              <w:t>年财务报表进行审计，并出具了</w:t>
            </w:r>
            <w:proofErr w:type="gramStart"/>
            <w:r>
              <w:rPr>
                <w:rFonts w:hint="eastAsia"/>
              </w:rPr>
              <w:t>带强调</w:t>
            </w:r>
            <w:proofErr w:type="gramEnd"/>
            <w:r>
              <w:rPr>
                <w:rFonts w:hint="eastAsia"/>
              </w:rPr>
              <w:t>事项段无保留意见的《审计报告》（</w:t>
            </w:r>
            <w:proofErr w:type="gramStart"/>
            <w:r>
              <w:rPr>
                <w:rFonts w:hint="eastAsia"/>
              </w:rPr>
              <w:t>大华审字</w:t>
            </w:r>
            <w:proofErr w:type="gramEnd"/>
            <w:r>
              <w:rPr>
                <w:rFonts w:hint="eastAsia"/>
              </w:rPr>
              <w:t>[2020]007724</w:t>
            </w:r>
            <w:r>
              <w:rPr>
                <w:rFonts w:hint="eastAsia"/>
              </w:rPr>
              <w:t>）</w:t>
            </w:r>
          </w:p>
          <w:p w14:paraId="6E335BEE" w14:textId="01A01B05" w:rsidR="00265D89" w:rsidRDefault="00265D89" w:rsidP="00265D89">
            <w:pPr>
              <w:ind w:firstLineChars="200" w:firstLine="400"/>
            </w:pPr>
            <w:r>
              <w:rPr>
                <w:rFonts w:hint="eastAsia"/>
              </w:rPr>
              <w:t>强调段事项涉及事项的基本情况如下：</w:t>
            </w:r>
          </w:p>
          <w:p w14:paraId="4B8E5A8E" w14:textId="69BAEF63" w:rsidR="0028141B" w:rsidRPr="00514920" w:rsidRDefault="00265D89" w:rsidP="00265D89">
            <w:pPr>
              <w:ind w:firstLineChars="200" w:firstLine="400"/>
            </w:pPr>
            <w:r>
              <w:rPr>
                <w:rFonts w:hint="eastAsia"/>
              </w:rPr>
              <w:t>提醒财务报表使用者关注，如财务报表附注十四、（二）所述，因贵公司涉嫌信息披露违法违规，中国证券监督管理委员会（以下简称“证监会”）对贵公司进行立案调查，贵公司于</w:t>
            </w:r>
            <w:r>
              <w:rPr>
                <w:rFonts w:hint="eastAsia"/>
              </w:rPr>
              <w:t xml:space="preserve"> 2019 </w:t>
            </w:r>
            <w:r>
              <w:rPr>
                <w:rFonts w:hint="eastAsia"/>
              </w:rPr>
              <w:t>年</w:t>
            </w:r>
            <w:r>
              <w:rPr>
                <w:rFonts w:hint="eastAsia"/>
              </w:rPr>
              <w:t xml:space="preserve"> 4 </w:t>
            </w:r>
            <w:r>
              <w:rPr>
                <w:rFonts w:hint="eastAsia"/>
              </w:rPr>
              <w:t>月</w:t>
            </w:r>
            <w:r>
              <w:rPr>
                <w:rFonts w:hint="eastAsia"/>
              </w:rPr>
              <w:t xml:space="preserve"> 25 </w:t>
            </w:r>
            <w:r>
              <w:rPr>
                <w:rFonts w:hint="eastAsia"/>
              </w:rPr>
              <w:t>日收到了中国证券监督管理委员会《立案调查通知书》（</w:t>
            </w:r>
            <w:proofErr w:type="gramStart"/>
            <w:r>
              <w:rPr>
                <w:rFonts w:hint="eastAsia"/>
              </w:rPr>
              <w:t>浙证调查字</w:t>
            </w:r>
            <w:proofErr w:type="gramEnd"/>
            <w:r>
              <w:rPr>
                <w:rFonts w:hint="eastAsia"/>
              </w:rPr>
              <w:t xml:space="preserve"> 2019074 </w:t>
            </w:r>
            <w:r>
              <w:rPr>
                <w:rFonts w:hint="eastAsia"/>
              </w:rPr>
              <w:t>号）。截至报告日，尚未收到就上述立案调查事项的结论性意见或相关进展文件。</w:t>
            </w:r>
          </w:p>
        </w:tc>
      </w:tr>
      <w:tr w:rsidR="0028141B" w14:paraId="2A804B98" w14:textId="77777777" w:rsidTr="00F641AA">
        <w:tc>
          <w:tcPr>
            <w:tcW w:w="1980" w:type="dxa"/>
          </w:tcPr>
          <w:p w14:paraId="16BCE400" w14:textId="77777777" w:rsidR="0028141B" w:rsidRDefault="0028141B" w:rsidP="00F641AA">
            <w:r>
              <w:rPr>
                <w:rFonts w:hint="eastAsia"/>
              </w:rPr>
              <w:t>审计受罚或责任描述</w:t>
            </w:r>
          </w:p>
        </w:tc>
        <w:tc>
          <w:tcPr>
            <w:tcW w:w="6316" w:type="dxa"/>
          </w:tcPr>
          <w:p w14:paraId="21A858BB" w14:textId="6C6B6BC0" w:rsidR="00005FCB" w:rsidRDefault="00005FCB" w:rsidP="00005FCB">
            <w:pPr>
              <w:ind w:firstLineChars="200" w:firstLine="400"/>
            </w:pPr>
            <w:r>
              <w:rPr>
                <w:rFonts w:hint="eastAsia"/>
              </w:rPr>
              <w:t>2020</w:t>
            </w:r>
            <w:r>
              <w:rPr>
                <w:rFonts w:hint="eastAsia"/>
              </w:rPr>
              <w:t>年</w:t>
            </w:r>
            <w:r>
              <w:rPr>
                <w:rFonts w:hint="eastAsia"/>
              </w:rPr>
              <w:t>9</w:t>
            </w:r>
            <w:r>
              <w:rPr>
                <w:rFonts w:hint="eastAsia"/>
              </w:rPr>
              <w:t>月</w:t>
            </w:r>
            <w:r>
              <w:rPr>
                <w:rFonts w:hint="eastAsia"/>
              </w:rPr>
              <w:t>21</w:t>
            </w:r>
            <w:r>
              <w:rPr>
                <w:rFonts w:hint="eastAsia"/>
              </w:rPr>
              <w:t>日，浙江仁智股份有限公司（证券简称：</w:t>
            </w:r>
            <w:r>
              <w:rPr>
                <w:rFonts w:hint="eastAsia"/>
              </w:rPr>
              <w:t>ST</w:t>
            </w:r>
            <w:r>
              <w:rPr>
                <w:rFonts w:hint="eastAsia"/>
              </w:rPr>
              <w:t>仁智，证券代码：</w:t>
            </w:r>
            <w:r>
              <w:rPr>
                <w:rFonts w:hint="eastAsia"/>
              </w:rPr>
              <w:t>002629</w:t>
            </w:r>
            <w:r>
              <w:rPr>
                <w:rFonts w:hint="eastAsia"/>
              </w:rPr>
              <w:t>）发布了关于收到《行政处罚决定书》及《市场禁入决定书》的公告。从中可以看到：因公司相关行为涉嫌信息披露违法违规，公司于</w:t>
            </w:r>
            <w:r>
              <w:rPr>
                <w:rFonts w:hint="eastAsia"/>
              </w:rPr>
              <w:t xml:space="preserve">2019 </w:t>
            </w:r>
            <w:r>
              <w:rPr>
                <w:rFonts w:hint="eastAsia"/>
              </w:rPr>
              <w:t>年</w:t>
            </w:r>
            <w:r>
              <w:rPr>
                <w:rFonts w:hint="eastAsia"/>
              </w:rPr>
              <w:t xml:space="preserve"> 4 </w:t>
            </w:r>
            <w:r>
              <w:rPr>
                <w:rFonts w:hint="eastAsia"/>
              </w:rPr>
              <w:t>月</w:t>
            </w:r>
            <w:r>
              <w:rPr>
                <w:rFonts w:hint="eastAsia"/>
              </w:rPr>
              <w:t xml:space="preserve"> 25 </w:t>
            </w:r>
            <w:r>
              <w:rPr>
                <w:rFonts w:hint="eastAsia"/>
              </w:rPr>
              <w:t>日收到了中国证券监督管理委员会《立案调查通知书》，于</w:t>
            </w:r>
            <w:r>
              <w:rPr>
                <w:rFonts w:hint="eastAsia"/>
              </w:rPr>
              <w:t xml:space="preserve"> 2020 </w:t>
            </w:r>
            <w:r>
              <w:rPr>
                <w:rFonts w:hint="eastAsia"/>
              </w:rPr>
              <w:t>年</w:t>
            </w:r>
            <w:r>
              <w:rPr>
                <w:rFonts w:hint="eastAsia"/>
              </w:rPr>
              <w:t xml:space="preserve"> 8 </w:t>
            </w:r>
            <w:r>
              <w:rPr>
                <w:rFonts w:hint="eastAsia"/>
              </w:rPr>
              <w:t>月</w:t>
            </w:r>
            <w:r>
              <w:rPr>
                <w:rFonts w:hint="eastAsia"/>
              </w:rPr>
              <w:t xml:space="preserve"> 13 </w:t>
            </w:r>
            <w:r>
              <w:rPr>
                <w:rFonts w:hint="eastAsia"/>
              </w:rPr>
              <w:t>日收到中国证监局浙江局下发的《行政处罚及市场禁</w:t>
            </w:r>
            <w:r>
              <w:rPr>
                <w:rFonts w:hint="eastAsia"/>
              </w:rPr>
              <w:t xml:space="preserve"> </w:t>
            </w:r>
            <w:r>
              <w:rPr>
                <w:rFonts w:hint="eastAsia"/>
              </w:rPr>
              <w:t>入事先告知书》。</w:t>
            </w:r>
          </w:p>
          <w:p w14:paraId="70118B66" w14:textId="77777777" w:rsidR="001E5320" w:rsidRDefault="001E5320" w:rsidP="001E5320"/>
          <w:p w14:paraId="63772FD2" w14:textId="77777777" w:rsidR="00005FCB" w:rsidRDefault="00005FCB" w:rsidP="00005FCB">
            <w:pPr>
              <w:ind w:firstLineChars="200" w:firstLine="400"/>
            </w:pPr>
            <w:r>
              <w:rPr>
                <w:rFonts w:hint="eastAsia"/>
              </w:rPr>
              <w:t>经查明，当事人存在以下违法事实：</w:t>
            </w:r>
          </w:p>
          <w:p w14:paraId="3A8C5BE3" w14:textId="02999A04" w:rsidR="00005FCB" w:rsidRDefault="00005FCB" w:rsidP="00005FCB">
            <w:pPr>
              <w:ind w:firstLineChars="200" w:firstLine="400"/>
            </w:pPr>
            <w:r>
              <w:rPr>
                <w:rFonts w:hint="eastAsia"/>
              </w:rPr>
              <w:t>1</w:t>
            </w:r>
            <w:r>
              <w:t>.</w:t>
            </w:r>
            <w:r>
              <w:rPr>
                <w:rFonts w:hint="eastAsia"/>
              </w:rPr>
              <w:t>仁智股份虚构业务入账，</w:t>
            </w:r>
            <w:r>
              <w:rPr>
                <w:rFonts w:hint="eastAsia"/>
              </w:rPr>
              <w:t xml:space="preserve">2017 </w:t>
            </w:r>
            <w:r>
              <w:rPr>
                <w:rFonts w:hint="eastAsia"/>
              </w:rPr>
              <w:t>年年度报告存在虚假记载</w:t>
            </w:r>
            <w:r>
              <w:rPr>
                <w:rFonts w:hint="eastAsia"/>
              </w:rPr>
              <w:t>;</w:t>
            </w:r>
          </w:p>
          <w:p w14:paraId="6B7E6621" w14:textId="642A85DD" w:rsidR="00005FCB" w:rsidRDefault="00005FCB" w:rsidP="00005FCB">
            <w:pPr>
              <w:ind w:firstLineChars="200" w:firstLine="400"/>
            </w:pPr>
            <w:r>
              <w:rPr>
                <w:rFonts w:hint="eastAsia"/>
              </w:rPr>
              <w:t>2</w:t>
            </w:r>
            <w:r>
              <w:t>.</w:t>
            </w:r>
            <w:r>
              <w:rPr>
                <w:rFonts w:hint="eastAsia"/>
              </w:rPr>
              <w:t>仁智股份未按规定披露开立商业承兑汇票事项</w:t>
            </w:r>
            <w:r>
              <w:rPr>
                <w:rFonts w:hint="eastAsia"/>
              </w:rPr>
              <w:t>;</w:t>
            </w:r>
          </w:p>
          <w:p w14:paraId="7146E818" w14:textId="77777777" w:rsidR="0028141B" w:rsidRDefault="00005FCB" w:rsidP="00005FCB">
            <w:pPr>
              <w:ind w:firstLineChars="200" w:firstLine="400"/>
            </w:pPr>
            <w:r>
              <w:rPr>
                <w:rFonts w:hint="eastAsia"/>
              </w:rPr>
              <w:t>3</w:t>
            </w:r>
            <w:r>
              <w:t>.</w:t>
            </w:r>
            <w:r>
              <w:rPr>
                <w:rFonts w:hint="eastAsia"/>
              </w:rPr>
              <w:t>仁智股份未按规定披露资金拆借事项。</w:t>
            </w:r>
          </w:p>
          <w:p w14:paraId="474E7FD5" w14:textId="77777777" w:rsidR="001E5320" w:rsidRDefault="001E5320" w:rsidP="00005FCB">
            <w:pPr>
              <w:ind w:firstLineChars="200" w:firstLine="400"/>
            </w:pPr>
          </w:p>
          <w:p w14:paraId="2425017A" w14:textId="77777777" w:rsidR="001E5320" w:rsidRDefault="001E5320" w:rsidP="00005FCB">
            <w:pPr>
              <w:ind w:firstLineChars="200" w:firstLine="400"/>
            </w:pPr>
            <w:r w:rsidRPr="001E5320">
              <w:rPr>
                <w:rFonts w:hint="eastAsia"/>
              </w:rPr>
              <w:t>监事会关于《董事会对会计师事务所出具的带强调事项段的无保留意见审计报告涉及事项的专项说明》的意见浙江仁智股份有限公司（以下简称“公司”）</w:t>
            </w:r>
            <w:r w:rsidRPr="001E5320">
              <w:rPr>
                <w:rFonts w:hint="eastAsia"/>
              </w:rPr>
              <w:t>2019</w:t>
            </w:r>
            <w:r w:rsidRPr="001E5320">
              <w:rPr>
                <w:rFonts w:hint="eastAsia"/>
              </w:rPr>
              <w:t>年财务报告由大华会计师事务所（特殊普通合伙）审计，并为公司出具了</w:t>
            </w:r>
            <w:proofErr w:type="gramStart"/>
            <w:r w:rsidRPr="001E5320">
              <w:rPr>
                <w:rFonts w:hint="eastAsia"/>
              </w:rPr>
              <w:t>带强调</w:t>
            </w:r>
            <w:proofErr w:type="gramEnd"/>
            <w:r w:rsidRPr="001E5320">
              <w:rPr>
                <w:rFonts w:hint="eastAsia"/>
              </w:rPr>
              <w:t>事项段无保留意见的审计报</w:t>
            </w:r>
            <w:r w:rsidRPr="001E5320">
              <w:rPr>
                <w:rFonts w:hint="eastAsia"/>
              </w:rPr>
              <w:lastRenderedPageBreak/>
              <w:t>告。</w:t>
            </w:r>
          </w:p>
          <w:p w14:paraId="3B091C9C" w14:textId="77777777" w:rsidR="001E5320" w:rsidRDefault="001E5320" w:rsidP="00005FCB">
            <w:pPr>
              <w:ind w:firstLineChars="200" w:firstLine="400"/>
            </w:pPr>
            <w:r w:rsidRPr="001E5320">
              <w:rPr>
                <w:rFonts w:hint="eastAsia"/>
              </w:rPr>
              <w:t>公司监事会对审计报告没有异议，认为其客观、公正的反映了本公司的财务状况和经营成果。同意董事会对大华会计师事务所（特殊普通合伙）所出具的</w:t>
            </w:r>
            <w:proofErr w:type="gramStart"/>
            <w:r w:rsidRPr="001E5320">
              <w:rPr>
                <w:rFonts w:hint="eastAsia"/>
              </w:rPr>
              <w:t>带强调</w:t>
            </w:r>
            <w:proofErr w:type="gramEnd"/>
            <w:r w:rsidRPr="001E5320">
              <w:rPr>
                <w:rFonts w:hint="eastAsia"/>
              </w:rPr>
              <w:t>事项段无保留意见审计报告的专项说明。</w:t>
            </w:r>
          </w:p>
          <w:p w14:paraId="778999BB" w14:textId="77777777" w:rsidR="001E5320" w:rsidRDefault="001E5320" w:rsidP="00005FCB">
            <w:pPr>
              <w:ind w:firstLineChars="200" w:firstLine="400"/>
            </w:pPr>
            <w:r w:rsidRPr="001E5320">
              <w:rPr>
                <w:rFonts w:hint="eastAsia"/>
              </w:rPr>
              <w:t>公司董事会对会计师事务所</w:t>
            </w:r>
            <w:proofErr w:type="gramStart"/>
            <w:r w:rsidRPr="001E5320">
              <w:rPr>
                <w:rFonts w:hint="eastAsia"/>
              </w:rPr>
              <w:t>带强调</w:t>
            </w:r>
            <w:proofErr w:type="gramEnd"/>
            <w:r w:rsidRPr="001E5320">
              <w:rPr>
                <w:rFonts w:hint="eastAsia"/>
              </w:rPr>
              <w:t>事项段无保留审计报告涉及的事项出具了专项说明，该专项说明对会计师事务所出具的</w:t>
            </w:r>
            <w:proofErr w:type="gramStart"/>
            <w:r w:rsidRPr="001E5320">
              <w:rPr>
                <w:rFonts w:hint="eastAsia"/>
              </w:rPr>
              <w:t>带强调</w:t>
            </w:r>
            <w:proofErr w:type="gramEnd"/>
            <w:r w:rsidRPr="001E5320">
              <w:rPr>
                <w:rFonts w:hint="eastAsia"/>
              </w:rPr>
              <w:t>事项段无保留意见的审计报告符合公司的现状和实际情况，公司监事会同意董事会出具的专项说明。公司监事会将积极配合公司董事会的各项工作，持续关注董事会和管理</w:t>
            </w:r>
            <w:proofErr w:type="gramStart"/>
            <w:r w:rsidRPr="001E5320">
              <w:rPr>
                <w:rFonts w:hint="eastAsia"/>
              </w:rPr>
              <w:t>层相关</w:t>
            </w:r>
            <w:proofErr w:type="gramEnd"/>
            <w:r w:rsidRPr="001E5320">
              <w:rPr>
                <w:rFonts w:hint="eastAsia"/>
              </w:rPr>
              <w:t>工作的开展，切实维护公司及全体股东的合法权益。</w:t>
            </w:r>
          </w:p>
          <w:p w14:paraId="260F7428" w14:textId="77777777" w:rsidR="00EB4CDD" w:rsidRDefault="00EB4CDD" w:rsidP="00005FCB">
            <w:pPr>
              <w:ind w:firstLineChars="200" w:firstLine="400"/>
            </w:pPr>
          </w:p>
          <w:p w14:paraId="27BA2092" w14:textId="33110185" w:rsidR="00EB4CDD" w:rsidRPr="00B514F8" w:rsidRDefault="00EB4CDD" w:rsidP="00EB4CDD">
            <w:pPr>
              <w:ind w:firstLineChars="200" w:firstLine="400"/>
            </w:pPr>
            <w:r>
              <w:rPr>
                <w:rFonts w:hint="eastAsia"/>
              </w:rPr>
              <w:t>浙江证监局于</w:t>
            </w:r>
            <w:r>
              <w:rPr>
                <w:rFonts w:hint="eastAsia"/>
              </w:rPr>
              <w:t xml:space="preserve"> </w:t>
            </w:r>
            <w:r>
              <w:t xml:space="preserve">2019 </w:t>
            </w:r>
            <w:r>
              <w:rPr>
                <w:rFonts w:hint="eastAsia"/>
              </w:rPr>
              <w:t>年</w:t>
            </w:r>
            <w:r>
              <w:rPr>
                <w:rFonts w:hint="eastAsia"/>
              </w:rPr>
              <w:t xml:space="preserve"> </w:t>
            </w:r>
            <w:r>
              <w:t xml:space="preserve">4 </w:t>
            </w:r>
            <w:r>
              <w:rPr>
                <w:rFonts w:hint="eastAsia"/>
              </w:rPr>
              <w:t>月</w:t>
            </w:r>
            <w:r>
              <w:rPr>
                <w:rFonts w:hint="eastAsia"/>
              </w:rPr>
              <w:t xml:space="preserve"> </w:t>
            </w:r>
            <w:r>
              <w:t xml:space="preserve">26 </w:t>
            </w:r>
            <w:r>
              <w:rPr>
                <w:rFonts w:hint="eastAsia"/>
              </w:rPr>
              <w:t>日发布了对亚太会计师事务所以及签字注册会计师周铁华、欧阳卓的出具警示</w:t>
            </w:r>
            <w:proofErr w:type="gramStart"/>
            <w:r>
              <w:rPr>
                <w:rFonts w:hint="eastAsia"/>
              </w:rPr>
              <w:t>函措施</w:t>
            </w:r>
            <w:proofErr w:type="gramEnd"/>
            <w:r>
              <w:rPr>
                <w:rFonts w:hint="eastAsia"/>
              </w:rPr>
              <w:t>的决定，依法审理和调查后认定事务所在执行仁智股份</w:t>
            </w:r>
            <w:r>
              <w:rPr>
                <w:rFonts w:hint="eastAsia"/>
              </w:rPr>
              <w:t xml:space="preserve"> </w:t>
            </w:r>
            <w:r>
              <w:t xml:space="preserve">2017 </w:t>
            </w:r>
            <w:r>
              <w:rPr>
                <w:rFonts w:hint="eastAsia"/>
              </w:rPr>
              <w:t>年年报审计项目中存在下列问题：一是针对仁智股份高达</w:t>
            </w:r>
            <w:r>
              <w:rPr>
                <w:rFonts w:hint="eastAsia"/>
              </w:rPr>
              <w:t xml:space="preserve"> </w:t>
            </w:r>
            <w:r>
              <w:t>70.29%</w:t>
            </w:r>
            <w:r>
              <w:rPr>
                <w:rFonts w:hint="eastAsia"/>
              </w:rPr>
              <w:t>毛利率</w:t>
            </w:r>
            <w:proofErr w:type="gramStart"/>
            <w:r>
              <w:rPr>
                <w:rFonts w:hint="eastAsia"/>
              </w:rPr>
              <w:t>的油服业务</w:t>
            </w:r>
            <w:proofErr w:type="gramEnd"/>
            <w:r>
              <w:rPr>
                <w:rFonts w:hint="eastAsia"/>
              </w:rPr>
              <w:t>，公司实际并未提供其他特殊技术或施工服务，而事务所对此的细节测试只有打勾记录和部分记账凭证、结算单复印件，审计程序不到位、审计证据不充分、实质性应对措施不足、未能识别和</w:t>
            </w:r>
            <w:proofErr w:type="gramStart"/>
            <w:r>
              <w:rPr>
                <w:rFonts w:hint="eastAsia"/>
              </w:rPr>
              <w:t>评估重</w:t>
            </w:r>
            <w:proofErr w:type="gramEnd"/>
            <w:r>
              <w:rPr>
                <w:rFonts w:hint="eastAsia"/>
              </w:rPr>
              <w:t>大错报风险；二是针对仁智股份的</w:t>
            </w:r>
            <w:proofErr w:type="gramStart"/>
            <w:r>
              <w:rPr>
                <w:rFonts w:hint="eastAsia"/>
              </w:rPr>
              <w:t>大额钢贸业务</w:t>
            </w:r>
            <w:proofErr w:type="gramEnd"/>
            <w:r>
              <w:rPr>
                <w:rFonts w:hint="eastAsia"/>
              </w:rPr>
              <w:t>，产品毛利率高达</w:t>
            </w:r>
            <w:r>
              <w:rPr>
                <w:rFonts w:hint="eastAsia"/>
              </w:rPr>
              <w:t xml:space="preserve"> </w:t>
            </w:r>
            <w:r>
              <w:t>10.63%</w:t>
            </w:r>
            <w:r>
              <w:rPr>
                <w:rFonts w:hint="eastAsia"/>
              </w:rPr>
              <w:t>，与同期同行业水平相比，该比率过高，但事务所没有进行分析性复核，截止性测试执行不到位，未</w:t>
            </w:r>
            <w:proofErr w:type="gramStart"/>
            <w:r>
              <w:rPr>
                <w:rFonts w:hint="eastAsia"/>
              </w:rPr>
              <w:t>合理关注</w:t>
            </w:r>
            <w:proofErr w:type="gramEnd"/>
            <w:r>
              <w:rPr>
                <w:rFonts w:hint="eastAsia"/>
              </w:rPr>
              <w:t>实际控制权的转移；三是与前任事务所的沟通发函时间晚于业务约定书的签订时间、职业审慎和职业怀疑态度不够坚定。上述行为违背了审计准则等规定，最终被浙江证监局出具警示函，并计入证券期货诚信档案。</w:t>
            </w:r>
          </w:p>
        </w:tc>
      </w:tr>
      <w:tr w:rsidR="0028141B" w14:paraId="72F2B3AD" w14:textId="77777777" w:rsidTr="00F641AA">
        <w:tc>
          <w:tcPr>
            <w:tcW w:w="1980" w:type="dxa"/>
          </w:tcPr>
          <w:p w14:paraId="16E0D5CC" w14:textId="77777777" w:rsidR="0028141B" w:rsidRDefault="0028141B" w:rsidP="00F641AA">
            <w:r>
              <w:rPr>
                <w:rFonts w:hint="eastAsia"/>
              </w:rPr>
              <w:t>引发</w:t>
            </w:r>
            <w:r>
              <w:t>的</w:t>
            </w:r>
            <w:r>
              <w:rPr>
                <w:rFonts w:hint="eastAsia"/>
              </w:rPr>
              <w:t>企业经营及内控思考</w:t>
            </w:r>
          </w:p>
        </w:tc>
        <w:tc>
          <w:tcPr>
            <w:tcW w:w="6316" w:type="dxa"/>
          </w:tcPr>
          <w:p w14:paraId="4A76A2D7" w14:textId="77777777" w:rsidR="0028141B" w:rsidRPr="00432533" w:rsidRDefault="0028141B" w:rsidP="00F641AA">
            <w:pPr>
              <w:rPr>
                <w:b/>
                <w:bCs/>
              </w:rPr>
            </w:pPr>
            <w:r w:rsidRPr="00432533">
              <w:rPr>
                <w:b/>
                <w:bCs/>
              </w:rPr>
              <w:t>1.</w:t>
            </w:r>
            <w:r w:rsidRPr="00432533">
              <w:rPr>
                <w:rFonts w:hint="eastAsia"/>
                <w:b/>
                <w:bCs/>
              </w:rPr>
              <w:t>企业经营</w:t>
            </w:r>
          </w:p>
          <w:p w14:paraId="1E07183F" w14:textId="032E2FCD" w:rsidR="001C22E9" w:rsidRDefault="001C22E9" w:rsidP="001C22E9">
            <w:r>
              <w:rPr>
                <w:rFonts w:hint="eastAsia"/>
              </w:rPr>
              <w:t>①虚构业务入账，</w:t>
            </w:r>
            <w:r>
              <w:rPr>
                <w:rFonts w:hint="eastAsia"/>
              </w:rPr>
              <w:t>2017</w:t>
            </w:r>
            <w:r>
              <w:rPr>
                <w:rFonts w:hint="eastAsia"/>
              </w:rPr>
              <w:t>年年度报告存在虚假记载</w:t>
            </w:r>
          </w:p>
          <w:p w14:paraId="1139DB3E" w14:textId="77777777" w:rsidR="001C22E9" w:rsidRDefault="001C22E9" w:rsidP="001C22E9">
            <w:pPr>
              <w:ind w:firstLineChars="200" w:firstLine="400"/>
            </w:pPr>
            <w:r>
              <w:rPr>
                <w:rFonts w:hint="eastAsia"/>
              </w:rPr>
              <w:t>2017</w:t>
            </w:r>
            <w:r>
              <w:rPr>
                <w:rFonts w:hint="eastAsia"/>
              </w:rPr>
              <w:t>年，仁智股份与大庆国</w:t>
            </w:r>
            <w:proofErr w:type="gramStart"/>
            <w:r>
              <w:rPr>
                <w:rFonts w:hint="eastAsia"/>
              </w:rPr>
              <w:t>世</w:t>
            </w:r>
            <w:proofErr w:type="gramEnd"/>
            <w:r>
              <w:rPr>
                <w:rFonts w:hint="eastAsia"/>
              </w:rPr>
              <w:t>能科学技术有限公司签订《工程合作商务合同》，承接</w:t>
            </w:r>
            <w:proofErr w:type="gramStart"/>
            <w:r>
              <w:rPr>
                <w:rFonts w:hint="eastAsia"/>
              </w:rPr>
              <w:t>开展油服业务</w:t>
            </w:r>
            <w:proofErr w:type="gramEnd"/>
            <w:r>
              <w:rPr>
                <w:rFonts w:hint="eastAsia"/>
              </w:rPr>
              <w:t>，后协议将该业务外包给大庆市开拓</w:t>
            </w:r>
            <w:proofErr w:type="gramStart"/>
            <w:r>
              <w:rPr>
                <w:rFonts w:hint="eastAsia"/>
              </w:rPr>
              <w:t>者工程</w:t>
            </w:r>
            <w:proofErr w:type="gramEnd"/>
            <w:r>
              <w:rPr>
                <w:rFonts w:hint="eastAsia"/>
              </w:rPr>
              <w:t>勘探有限公司。上述合同及相关协议等未实际履行，仁智股份以冲砂、检泵等井下作业确认营业收入。仁智股份</w:t>
            </w:r>
            <w:r>
              <w:rPr>
                <w:rFonts w:hint="eastAsia"/>
              </w:rPr>
              <w:t>2017</w:t>
            </w:r>
            <w:r>
              <w:rPr>
                <w:rFonts w:hint="eastAsia"/>
              </w:rPr>
              <w:t>年就上述</w:t>
            </w:r>
            <w:proofErr w:type="gramStart"/>
            <w:r>
              <w:rPr>
                <w:rFonts w:hint="eastAsia"/>
              </w:rPr>
              <w:t>油服业务</w:t>
            </w:r>
            <w:proofErr w:type="gramEnd"/>
            <w:r>
              <w:rPr>
                <w:rFonts w:hint="eastAsia"/>
              </w:rPr>
              <w:t>累计确认营业收入</w:t>
            </w:r>
            <w:r>
              <w:rPr>
                <w:rFonts w:hint="eastAsia"/>
              </w:rPr>
              <w:t>3298.84</w:t>
            </w:r>
            <w:r>
              <w:rPr>
                <w:rFonts w:hint="eastAsia"/>
              </w:rPr>
              <w:t>万元，确认营业成本</w:t>
            </w:r>
            <w:r>
              <w:rPr>
                <w:rFonts w:hint="eastAsia"/>
              </w:rPr>
              <w:t>947.04</w:t>
            </w:r>
            <w:r>
              <w:rPr>
                <w:rFonts w:hint="eastAsia"/>
              </w:rPr>
              <w:t>万元。</w:t>
            </w:r>
          </w:p>
          <w:p w14:paraId="739C8F65" w14:textId="77777777" w:rsidR="001C22E9" w:rsidRDefault="001C22E9" w:rsidP="008E701C">
            <w:pPr>
              <w:ind w:firstLineChars="200" w:firstLine="400"/>
            </w:pPr>
            <w:r>
              <w:rPr>
                <w:rFonts w:hint="eastAsia"/>
              </w:rPr>
              <w:t>2017</w:t>
            </w:r>
            <w:r>
              <w:rPr>
                <w:rFonts w:hint="eastAsia"/>
              </w:rPr>
              <w:t>年</w:t>
            </w:r>
            <w:r>
              <w:rPr>
                <w:rFonts w:hint="eastAsia"/>
              </w:rPr>
              <w:t>11</w:t>
            </w:r>
            <w:r>
              <w:rPr>
                <w:rFonts w:hint="eastAsia"/>
              </w:rPr>
              <w:t>月及</w:t>
            </w:r>
            <w:r>
              <w:rPr>
                <w:rFonts w:hint="eastAsia"/>
              </w:rPr>
              <w:t>12</w:t>
            </w:r>
            <w:r>
              <w:rPr>
                <w:rFonts w:hint="eastAsia"/>
              </w:rPr>
              <w:t>月，仁智股份向黑龙江建龙钢铁有限公司、鞍山市泰合商贸有限公司等采购无缝钢管、平端套管，并加价出售给大庆达力普钢管制造有限公司，大庆西姆莱斯石油专用管制造有限公司等。相关</w:t>
            </w:r>
            <w:proofErr w:type="gramStart"/>
            <w:r>
              <w:rPr>
                <w:rFonts w:hint="eastAsia"/>
              </w:rPr>
              <w:t>钢贸业务</w:t>
            </w:r>
            <w:proofErr w:type="gramEnd"/>
            <w:r>
              <w:rPr>
                <w:rFonts w:hint="eastAsia"/>
              </w:rPr>
              <w:t>无货运单据</w:t>
            </w:r>
            <w:proofErr w:type="gramStart"/>
            <w:r>
              <w:rPr>
                <w:rFonts w:hint="eastAsia"/>
              </w:rPr>
              <w:t>及货权证明</w:t>
            </w:r>
            <w:proofErr w:type="gramEnd"/>
            <w:r>
              <w:rPr>
                <w:rFonts w:hint="eastAsia"/>
              </w:rPr>
              <w:t>单等资料，系虚构。仁智股份</w:t>
            </w:r>
            <w:r>
              <w:rPr>
                <w:rFonts w:hint="eastAsia"/>
              </w:rPr>
              <w:t>2017</w:t>
            </w:r>
            <w:r>
              <w:rPr>
                <w:rFonts w:hint="eastAsia"/>
              </w:rPr>
              <w:t>年就</w:t>
            </w:r>
            <w:proofErr w:type="gramStart"/>
            <w:r>
              <w:rPr>
                <w:rFonts w:hint="eastAsia"/>
              </w:rPr>
              <w:t>该钢贸业务</w:t>
            </w:r>
            <w:proofErr w:type="gramEnd"/>
            <w:r>
              <w:rPr>
                <w:rFonts w:hint="eastAsia"/>
              </w:rPr>
              <w:t>确认营业收入</w:t>
            </w:r>
            <w:r>
              <w:rPr>
                <w:rFonts w:hint="eastAsia"/>
              </w:rPr>
              <w:t>5742.87</w:t>
            </w:r>
            <w:r>
              <w:rPr>
                <w:rFonts w:hint="eastAsia"/>
              </w:rPr>
              <w:t>万元，确认营业成本</w:t>
            </w:r>
            <w:r>
              <w:rPr>
                <w:rFonts w:hint="eastAsia"/>
              </w:rPr>
              <w:t>5132.48</w:t>
            </w:r>
            <w:r>
              <w:rPr>
                <w:rFonts w:hint="eastAsia"/>
              </w:rPr>
              <w:t>万元。</w:t>
            </w:r>
          </w:p>
          <w:p w14:paraId="58360688" w14:textId="7EED3143" w:rsidR="001C22E9" w:rsidRDefault="001C22E9" w:rsidP="001C22E9">
            <w:pPr>
              <w:ind w:firstLineChars="200" w:firstLine="400"/>
            </w:pPr>
            <w:r>
              <w:rPr>
                <w:rFonts w:hint="eastAsia"/>
              </w:rPr>
              <w:t>2017</w:t>
            </w:r>
            <w:r>
              <w:rPr>
                <w:rFonts w:hint="eastAsia"/>
              </w:rPr>
              <w:t>年，仁智股份通过上述</w:t>
            </w:r>
            <w:proofErr w:type="gramStart"/>
            <w:r>
              <w:rPr>
                <w:rFonts w:hint="eastAsia"/>
              </w:rPr>
              <w:t>油服业务及钢贸</w:t>
            </w:r>
            <w:proofErr w:type="gramEnd"/>
            <w:r>
              <w:rPr>
                <w:rFonts w:hint="eastAsia"/>
              </w:rPr>
              <w:t>业务，虚增营业收入</w:t>
            </w:r>
            <w:r>
              <w:rPr>
                <w:rFonts w:hint="eastAsia"/>
              </w:rPr>
              <w:t>9041.72</w:t>
            </w:r>
            <w:r>
              <w:rPr>
                <w:rFonts w:hint="eastAsia"/>
              </w:rPr>
              <w:t>万元，虚增营业成本</w:t>
            </w:r>
            <w:r>
              <w:rPr>
                <w:rFonts w:hint="eastAsia"/>
              </w:rPr>
              <w:t>6079.52</w:t>
            </w:r>
            <w:r>
              <w:rPr>
                <w:rFonts w:hint="eastAsia"/>
              </w:rPr>
              <w:t>万元，其披露的</w:t>
            </w:r>
            <w:r>
              <w:rPr>
                <w:rFonts w:hint="eastAsia"/>
              </w:rPr>
              <w:t>2017</w:t>
            </w:r>
            <w:r>
              <w:rPr>
                <w:rFonts w:hint="eastAsia"/>
              </w:rPr>
              <w:t>年年报存在虚假记载。仁智股份于</w:t>
            </w:r>
            <w:r>
              <w:rPr>
                <w:rFonts w:hint="eastAsia"/>
              </w:rPr>
              <w:t>2019</w:t>
            </w:r>
            <w:r>
              <w:rPr>
                <w:rFonts w:hint="eastAsia"/>
              </w:rPr>
              <w:t>年</w:t>
            </w:r>
            <w:r>
              <w:rPr>
                <w:rFonts w:hint="eastAsia"/>
              </w:rPr>
              <w:t>4</w:t>
            </w:r>
            <w:r>
              <w:rPr>
                <w:rFonts w:hint="eastAsia"/>
              </w:rPr>
              <w:t>月</w:t>
            </w:r>
            <w:r>
              <w:rPr>
                <w:rFonts w:hint="eastAsia"/>
              </w:rPr>
              <w:t>12</w:t>
            </w:r>
            <w:r>
              <w:rPr>
                <w:rFonts w:hint="eastAsia"/>
              </w:rPr>
              <w:t>日发布《关于前期会计差错更正及追溯调整的公告》，披露</w:t>
            </w:r>
            <w:r>
              <w:rPr>
                <w:rFonts w:hint="eastAsia"/>
              </w:rPr>
              <w:t>2017</w:t>
            </w:r>
            <w:r>
              <w:rPr>
                <w:rFonts w:hint="eastAsia"/>
              </w:rPr>
              <w:t>年公司部分业务存在虚假记载，并对</w:t>
            </w:r>
            <w:r>
              <w:rPr>
                <w:rFonts w:hint="eastAsia"/>
              </w:rPr>
              <w:t xml:space="preserve"> 2017 </w:t>
            </w:r>
            <w:r>
              <w:rPr>
                <w:rFonts w:hint="eastAsia"/>
              </w:rPr>
              <w:t>年度财务报表进行追溯调整。</w:t>
            </w:r>
          </w:p>
          <w:p w14:paraId="6C87CB1A" w14:textId="0B97516C" w:rsidR="008E701C" w:rsidRDefault="008E701C" w:rsidP="008E701C">
            <w:pPr>
              <w:ind w:firstLineChars="200" w:firstLine="400"/>
            </w:pPr>
            <w:r w:rsidRPr="008E701C">
              <w:rPr>
                <w:rFonts w:hint="eastAsia"/>
              </w:rPr>
              <w:t>ST</w:t>
            </w:r>
            <w:r w:rsidRPr="008E701C">
              <w:rPr>
                <w:rFonts w:hint="eastAsia"/>
              </w:rPr>
              <w:t>仁智于</w:t>
            </w:r>
            <w:r w:rsidRPr="008E701C">
              <w:rPr>
                <w:rFonts w:hint="eastAsia"/>
              </w:rPr>
              <w:t>2021</w:t>
            </w:r>
            <w:r w:rsidRPr="008E701C">
              <w:rPr>
                <w:rFonts w:hint="eastAsia"/>
              </w:rPr>
              <w:t>年</w:t>
            </w:r>
            <w:r w:rsidRPr="008E701C">
              <w:rPr>
                <w:rFonts w:hint="eastAsia"/>
              </w:rPr>
              <w:t>4</w:t>
            </w:r>
            <w:r w:rsidRPr="008E701C">
              <w:rPr>
                <w:rFonts w:hint="eastAsia"/>
              </w:rPr>
              <w:t>月</w:t>
            </w:r>
            <w:r w:rsidRPr="008E701C">
              <w:rPr>
                <w:rFonts w:hint="eastAsia"/>
              </w:rPr>
              <w:t>30</w:t>
            </w:r>
            <w:r w:rsidRPr="008E701C">
              <w:rPr>
                <w:rFonts w:hint="eastAsia"/>
              </w:rPr>
              <w:t>日披露年报，公司</w:t>
            </w:r>
            <w:r w:rsidRPr="008E701C">
              <w:rPr>
                <w:rFonts w:hint="eastAsia"/>
              </w:rPr>
              <w:t>2020</w:t>
            </w:r>
            <w:r w:rsidRPr="008E701C">
              <w:rPr>
                <w:rFonts w:hint="eastAsia"/>
              </w:rPr>
              <w:t>年实现营业总收入</w:t>
            </w:r>
            <w:r w:rsidRPr="008E701C">
              <w:rPr>
                <w:rFonts w:hint="eastAsia"/>
              </w:rPr>
              <w:t>1.1</w:t>
            </w:r>
            <w:r w:rsidRPr="008E701C">
              <w:rPr>
                <w:rFonts w:hint="eastAsia"/>
              </w:rPr>
              <w:t>亿，同比增长</w:t>
            </w:r>
            <w:r w:rsidRPr="008E701C">
              <w:rPr>
                <w:rFonts w:hint="eastAsia"/>
              </w:rPr>
              <w:t>12.1%</w:t>
            </w:r>
            <w:r w:rsidRPr="008E701C">
              <w:rPr>
                <w:rFonts w:hint="eastAsia"/>
              </w:rPr>
              <w:t>；实现</w:t>
            </w:r>
            <w:proofErr w:type="gramStart"/>
            <w:r w:rsidRPr="008E701C">
              <w:rPr>
                <w:rFonts w:hint="eastAsia"/>
              </w:rPr>
              <w:t>归母净利润</w:t>
            </w:r>
            <w:proofErr w:type="gramEnd"/>
            <w:r w:rsidRPr="008E701C">
              <w:rPr>
                <w:rFonts w:hint="eastAsia"/>
              </w:rPr>
              <w:t>-1529.1</w:t>
            </w:r>
            <w:r w:rsidRPr="008E701C">
              <w:rPr>
                <w:rFonts w:hint="eastAsia"/>
              </w:rPr>
              <w:t>万，上年同期为</w:t>
            </w:r>
            <w:r w:rsidRPr="008E701C">
              <w:rPr>
                <w:rFonts w:hint="eastAsia"/>
              </w:rPr>
              <w:t>2897</w:t>
            </w:r>
            <w:r w:rsidRPr="008E701C">
              <w:rPr>
                <w:rFonts w:hint="eastAsia"/>
              </w:rPr>
              <w:t>万元，未能维持盈利状态。</w:t>
            </w:r>
            <w:r w:rsidRPr="008E701C">
              <w:rPr>
                <w:rFonts w:hint="eastAsia"/>
              </w:rPr>
              <w:t>2021</w:t>
            </w:r>
            <w:r w:rsidRPr="008E701C">
              <w:rPr>
                <w:rFonts w:hint="eastAsia"/>
              </w:rPr>
              <w:t>年一季度公司实现营业总收入</w:t>
            </w:r>
            <w:r w:rsidRPr="008E701C">
              <w:rPr>
                <w:rFonts w:hint="eastAsia"/>
              </w:rPr>
              <w:t>2315.1</w:t>
            </w:r>
            <w:r w:rsidRPr="008E701C">
              <w:rPr>
                <w:rFonts w:hint="eastAsia"/>
              </w:rPr>
              <w:t>万，同比增长</w:t>
            </w:r>
            <w:r w:rsidRPr="008E701C">
              <w:rPr>
                <w:rFonts w:hint="eastAsia"/>
              </w:rPr>
              <w:t>199.7%</w:t>
            </w:r>
            <w:r w:rsidRPr="008E701C">
              <w:rPr>
                <w:rFonts w:hint="eastAsia"/>
              </w:rPr>
              <w:t>；</w:t>
            </w:r>
            <w:proofErr w:type="gramStart"/>
            <w:r w:rsidRPr="008E701C">
              <w:rPr>
                <w:rFonts w:hint="eastAsia"/>
              </w:rPr>
              <w:t>归母净利润</w:t>
            </w:r>
            <w:proofErr w:type="gramEnd"/>
            <w:r w:rsidRPr="008E701C">
              <w:rPr>
                <w:rFonts w:hint="eastAsia"/>
              </w:rPr>
              <w:t>-524.2</w:t>
            </w:r>
            <w:r w:rsidRPr="008E701C">
              <w:rPr>
                <w:rFonts w:hint="eastAsia"/>
              </w:rPr>
              <w:t>万，上年同期为</w:t>
            </w:r>
            <w:r w:rsidRPr="008E701C">
              <w:rPr>
                <w:rFonts w:hint="eastAsia"/>
              </w:rPr>
              <w:t>-614.9</w:t>
            </w:r>
            <w:r w:rsidRPr="008E701C">
              <w:rPr>
                <w:rFonts w:hint="eastAsia"/>
              </w:rPr>
              <w:t>万，亏损幅度收窄。</w:t>
            </w:r>
          </w:p>
          <w:p w14:paraId="471B4705" w14:textId="6EB55297" w:rsidR="008E701C" w:rsidRDefault="008E701C" w:rsidP="008E701C">
            <w:pPr>
              <w:jc w:val="center"/>
            </w:pPr>
            <w:r w:rsidRPr="008E701C">
              <w:rPr>
                <w:noProof/>
              </w:rPr>
              <w:lastRenderedPageBreak/>
              <w:drawing>
                <wp:inline distT="0" distB="0" distL="0" distR="0" wp14:anchorId="0B93E55B" wp14:editId="6ED908E3">
                  <wp:extent cx="2893594" cy="1419283"/>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20105" cy="1432286"/>
                          </a:xfrm>
                          <a:prstGeom prst="rect">
                            <a:avLst/>
                          </a:prstGeom>
                          <a:noFill/>
                          <a:ln>
                            <a:noFill/>
                          </a:ln>
                        </pic:spPr>
                      </pic:pic>
                    </a:graphicData>
                  </a:graphic>
                </wp:inline>
              </w:drawing>
            </w:r>
          </w:p>
          <w:p w14:paraId="1011607A" w14:textId="1E5A1387" w:rsidR="008E701C" w:rsidRDefault="008E701C" w:rsidP="008E701C">
            <w:pPr>
              <w:jc w:val="center"/>
              <w:rPr>
                <w:bCs/>
                <w:sz w:val="18"/>
                <w:szCs w:val="18"/>
              </w:rPr>
            </w:pPr>
            <w:r w:rsidRPr="00644163">
              <w:rPr>
                <w:rFonts w:hint="eastAsia"/>
                <w:bCs/>
                <w:sz w:val="18"/>
                <w:szCs w:val="18"/>
              </w:rPr>
              <w:t>图</w:t>
            </w:r>
            <w:r>
              <w:rPr>
                <w:bCs/>
                <w:sz w:val="18"/>
                <w:szCs w:val="18"/>
              </w:rPr>
              <w:t>2</w:t>
            </w:r>
            <w:r w:rsidRPr="00644163">
              <w:rPr>
                <w:bCs/>
                <w:sz w:val="18"/>
                <w:szCs w:val="18"/>
              </w:rPr>
              <w:t xml:space="preserve"> </w:t>
            </w:r>
            <w:r w:rsidR="00E2301A">
              <w:rPr>
                <w:rFonts w:hint="eastAsia"/>
                <w:bCs/>
                <w:sz w:val="18"/>
                <w:szCs w:val="18"/>
              </w:rPr>
              <w:t>历年营业总收入及同比增长率</w:t>
            </w:r>
          </w:p>
          <w:p w14:paraId="6CAEFC49" w14:textId="444EE335" w:rsidR="008E701C" w:rsidRDefault="00E2301A" w:rsidP="00E2301A">
            <w:pPr>
              <w:jc w:val="center"/>
            </w:pPr>
            <w:r w:rsidRPr="00E2301A">
              <w:rPr>
                <w:noProof/>
              </w:rPr>
              <w:drawing>
                <wp:inline distT="0" distB="0" distL="0" distR="0" wp14:anchorId="4761E338" wp14:editId="64E0AD22">
                  <wp:extent cx="2855793" cy="1485011"/>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8106" cy="1496614"/>
                          </a:xfrm>
                          <a:prstGeom prst="rect">
                            <a:avLst/>
                          </a:prstGeom>
                          <a:noFill/>
                          <a:ln>
                            <a:noFill/>
                          </a:ln>
                        </pic:spPr>
                      </pic:pic>
                    </a:graphicData>
                  </a:graphic>
                </wp:inline>
              </w:drawing>
            </w:r>
          </w:p>
          <w:p w14:paraId="489BAB3F" w14:textId="5A5DD243" w:rsidR="00E2301A" w:rsidRDefault="00E2301A" w:rsidP="00E2301A">
            <w:pPr>
              <w:jc w:val="center"/>
              <w:rPr>
                <w:bCs/>
                <w:sz w:val="18"/>
                <w:szCs w:val="18"/>
              </w:rPr>
            </w:pPr>
            <w:r w:rsidRPr="00644163">
              <w:rPr>
                <w:rFonts w:hint="eastAsia"/>
                <w:bCs/>
                <w:sz w:val="18"/>
                <w:szCs w:val="18"/>
              </w:rPr>
              <w:t>图</w:t>
            </w:r>
            <w:r>
              <w:rPr>
                <w:bCs/>
                <w:sz w:val="18"/>
                <w:szCs w:val="18"/>
              </w:rPr>
              <w:t>3</w:t>
            </w:r>
            <w:r w:rsidRPr="00644163">
              <w:rPr>
                <w:bCs/>
                <w:sz w:val="18"/>
                <w:szCs w:val="18"/>
              </w:rPr>
              <w:t xml:space="preserve"> </w:t>
            </w:r>
            <w:r>
              <w:rPr>
                <w:rFonts w:hint="eastAsia"/>
                <w:bCs/>
                <w:sz w:val="18"/>
                <w:szCs w:val="18"/>
              </w:rPr>
              <w:t>历年</w:t>
            </w:r>
            <w:proofErr w:type="gramStart"/>
            <w:r>
              <w:rPr>
                <w:rFonts w:hint="eastAsia"/>
                <w:bCs/>
                <w:sz w:val="18"/>
                <w:szCs w:val="18"/>
              </w:rPr>
              <w:t>归母净利润</w:t>
            </w:r>
            <w:proofErr w:type="gramEnd"/>
            <w:r>
              <w:rPr>
                <w:rFonts w:hint="eastAsia"/>
                <w:bCs/>
                <w:sz w:val="18"/>
                <w:szCs w:val="18"/>
              </w:rPr>
              <w:t>及同比增长率</w:t>
            </w:r>
          </w:p>
          <w:p w14:paraId="4C1EAA13" w14:textId="77777777" w:rsidR="00CB0D33" w:rsidRPr="00614E94" w:rsidRDefault="00CB0D33" w:rsidP="00614E94">
            <w:pPr>
              <w:ind w:firstLineChars="200" w:firstLine="400"/>
            </w:pPr>
            <w:r w:rsidRPr="00614E94">
              <w:rPr>
                <w:rFonts w:hint="eastAsia"/>
              </w:rPr>
              <w:t>期间费用率下降</w:t>
            </w:r>
            <w:r w:rsidRPr="00614E94">
              <w:rPr>
                <w:rFonts w:hint="eastAsia"/>
              </w:rPr>
              <w:t>1.6%</w:t>
            </w:r>
            <w:r w:rsidRPr="00614E94">
              <w:rPr>
                <w:rFonts w:hint="eastAsia"/>
              </w:rPr>
              <w:t>，费用控制合理，经营性现金流大幅下降</w:t>
            </w:r>
            <w:r w:rsidRPr="00614E94">
              <w:rPr>
                <w:rFonts w:hint="eastAsia"/>
              </w:rPr>
              <w:t>132.9%</w:t>
            </w:r>
          </w:p>
          <w:p w14:paraId="5C5848A1" w14:textId="4F6F7D82" w:rsidR="00CB0D33" w:rsidRPr="00614E94" w:rsidRDefault="00CB0D33" w:rsidP="00614E94">
            <w:pPr>
              <w:ind w:firstLineChars="200" w:firstLine="400"/>
            </w:pPr>
            <w:r w:rsidRPr="00614E94">
              <w:rPr>
                <w:rFonts w:hint="eastAsia"/>
              </w:rPr>
              <w:t>公司</w:t>
            </w:r>
            <w:r w:rsidRPr="00614E94">
              <w:rPr>
                <w:rFonts w:hint="eastAsia"/>
              </w:rPr>
              <w:t>2020</w:t>
            </w:r>
            <w:r w:rsidRPr="00614E94">
              <w:rPr>
                <w:rFonts w:hint="eastAsia"/>
              </w:rPr>
              <w:t>年营业成本</w:t>
            </w:r>
            <w:r w:rsidRPr="00614E94">
              <w:rPr>
                <w:rFonts w:hint="eastAsia"/>
              </w:rPr>
              <w:t>9103.3</w:t>
            </w:r>
            <w:r w:rsidRPr="00614E94">
              <w:rPr>
                <w:rFonts w:hint="eastAsia"/>
              </w:rPr>
              <w:t>万，同比增长</w:t>
            </w:r>
            <w:r w:rsidRPr="00614E94">
              <w:rPr>
                <w:rFonts w:hint="eastAsia"/>
              </w:rPr>
              <w:t>18.2%</w:t>
            </w:r>
            <w:r w:rsidRPr="00614E94">
              <w:rPr>
                <w:rFonts w:hint="eastAsia"/>
              </w:rPr>
              <w:t>，高于营业收入</w:t>
            </w:r>
            <w:r w:rsidRPr="00614E94">
              <w:rPr>
                <w:rFonts w:hint="eastAsia"/>
              </w:rPr>
              <w:t>12.1%</w:t>
            </w:r>
            <w:r w:rsidRPr="00614E94">
              <w:rPr>
                <w:rFonts w:hint="eastAsia"/>
              </w:rPr>
              <w:t>的增速，导致毛利率下降</w:t>
            </w:r>
            <w:r w:rsidRPr="00614E94">
              <w:rPr>
                <w:rFonts w:hint="eastAsia"/>
              </w:rPr>
              <w:t>4.3%</w:t>
            </w:r>
            <w:r w:rsidRPr="00614E94">
              <w:rPr>
                <w:rFonts w:hint="eastAsia"/>
              </w:rPr>
              <w:t>。期间费用率为</w:t>
            </w:r>
            <w:r w:rsidRPr="00614E94">
              <w:rPr>
                <w:rFonts w:hint="eastAsia"/>
              </w:rPr>
              <w:t>40.8%</w:t>
            </w:r>
            <w:r w:rsidRPr="00614E94">
              <w:rPr>
                <w:rFonts w:hint="eastAsia"/>
              </w:rPr>
              <w:t>，较去年下降</w:t>
            </w:r>
            <w:r w:rsidRPr="00614E94">
              <w:rPr>
                <w:rFonts w:hint="eastAsia"/>
              </w:rPr>
              <w:t>1.6%</w:t>
            </w:r>
            <w:r w:rsidRPr="00614E94">
              <w:rPr>
                <w:rFonts w:hint="eastAsia"/>
              </w:rPr>
              <w:t>，费用控制合理。经营性</w:t>
            </w:r>
            <w:proofErr w:type="gramStart"/>
            <w:r w:rsidRPr="00614E94">
              <w:rPr>
                <w:rFonts w:hint="eastAsia"/>
              </w:rPr>
              <w:t>现金流由</w:t>
            </w:r>
            <w:r w:rsidRPr="00614E94">
              <w:rPr>
                <w:rFonts w:hint="eastAsia"/>
              </w:rPr>
              <w:t>6220</w:t>
            </w:r>
            <w:r w:rsidRPr="00614E94">
              <w:rPr>
                <w:rFonts w:hint="eastAsia"/>
              </w:rPr>
              <w:t>万</w:t>
            </w:r>
            <w:proofErr w:type="gramEnd"/>
            <w:r w:rsidRPr="00614E94">
              <w:rPr>
                <w:rFonts w:hint="eastAsia"/>
              </w:rPr>
              <w:t>下降至</w:t>
            </w:r>
            <w:r w:rsidRPr="00614E94">
              <w:rPr>
                <w:rFonts w:hint="eastAsia"/>
              </w:rPr>
              <w:t>-2048.9</w:t>
            </w:r>
            <w:r w:rsidRPr="00614E94">
              <w:rPr>
                <w:rFonts w:hint="eastAsia"/>
              </w:rPr>
              <w:t>万，同比下降</w:t>
            </w:r>
            <w:r w:rsidRPr="00614E94">
              <w:rPr>
                <w:rFonts w:hint="eastAsia"/>
              </w:rPr>
              <w:t>132.9%</w:t>
            </w:r>
            <w:r w:rsidRPr="00614E94">
              <w:rPr>
                <w:rFonts w:hint="eastAsia"/>
              </w:rPr>
              <w:t>。</w:t>
            </w:r>
          </w:p>
          <w:p w14:paraId="55E18AEE" w14:textId="4C972244" w:rsidR="00E2301A" w:rsidRDefault="00CB0D33" w:rsidP="00614E94">
            <w:pPr>
              <w:ind w:firstLineChars="200" w:firstLine="400"/>
            </w:pPr>
            <w:r>
              <w:rPr>
                <w:rFonts w:hint="eastAsia"/>
              </w:rPr>
              <w:t>期间费用率下降</w:t>
            </w:r>
            <w:r>
              <w:rPr>
                <w:rFonts w:hint="eastAsia"/>
              </w:rPr>
              <w:t>1.6%</w:t>
            </w:r>
            <w:r>
              <w:rPr>
                <w:rFonts w:hint="eastAsia"/>
              </w:rPr>
              <w:t>，费用控制合理，经营性现金流大幅下降</w:t>
            </w:r>
            <w:r>
              <w:rPr>
                <w:rFonts w:hint="eastAsia"/>
              </w:rPr>
              <w:t>132.9%</w:t>
            </w:r>
            <w:r>
              <w:rPr>
                <w:rFonts w:hint="eastAsia"/>
              </w:rPr>
              <w:t>。公司</w:t>
            </w:r>
            <w:r>
              <w:rPr>
                <w:rFonts w:hint="eastAsia"/>
              </w:rPr>
              <w:t>2020</w:t>
            </w:r>
            <w:r>
              <w:rPr>
                <w:rFonts w:hint="eastAsia"/>
              </w:rPr>
              <w:t>年营业成本</w:t>
            </w:r>
            <w:r>
              <w:rPr>
                <w:rFonts w:hint="eastAsia"/>
              </w:rPr>
              <w:t>9103.3</w:t>
            </w:r>
            <w:r>
              <w:rPr>
                <w:rFonts w:hint="eastAsia"/>
              </w:rPr>
              <w:t>万，同比增长</w:t>
            </w:r>
            <w:r>
              <w:rPr>
                <w:rFonts w:hint="eastAsia"/>
              </w:rPr>
              <w:t>18.2%</w:t>
            </w:r>
            <w:r>
              <w:rPr>
                <w:rFonts w:hint="eastAsia"/>
              </w:rPr>
              <w:t>，高于营业收入</w:t>
            </w:r>
            <w:r>
              <w:rPr>
                <w:rFonts w:hint="eastAsia"/>
              </w:rPr>
              <w:t>12.1%</w:t>
            </w:r>
            <w:r>
              <w:rPr>
                <w:rFonts w:hint="eastAsia"/>
              </w:rPr>
              <w:t>的增速，导致毛利率下降</w:t>
            </w:r>
            <w:r>
              <w:rPr>
                <w:rFonts w:hint="eastAsia"/>
              </w:rPr>
              <w:t>4.3%</w:t>
            </w:r>
            <w:r>
              <w:rPr>
                <w:rFonts w:hint="eastAsia"/>
              </w:rPr>
              <w:t>。期间费用率为</w:t>
            </w:r>
            <w:r>
              <w:rPr>
                <w:rFonts w:hint="eastAsia"/>
              </w:rPr>
              <w:t>40.8%</w:t>
            </w:r>
            <w:r>
              <w:rPr>
                <w:rFonts w:hint="eastAsia"/>
              </w:rPr>
              <w:t>，较去年下降</w:t>
            </w:r>
            <w:r>
              <w:rPr>
                <w:rFonts w:hint="eastAsia"/>
              </w:rPr>
              <w:t>1.6%</w:t>
            </w:r>
            <w:r>
              <w:rPr>
                <w:rFonts w:hint="eastAsia"/>
              </w:rPr>
              <w:t>，费用控制合理。经营性</w:t>
            </w:r>
            <w:proofErr w:type="gramStart"/>
            <w:r>
              <w:rPr>
                <w:rFonts w:hint="eastAsia"/>
              </w:rPr>
              <w:t>现金流由</w:t>
            </w:r>
            <w:r>
              <w:rPr>
                <w:rFonts w:hint="eastAsia"/>
              </w:rPr>
              <w:t>6220</w:t>
            </w:r>
            <w:r>
              <w:rPr>
                <w:rFonts w:hint="eastAsia"/>
              </w:rPr>
              <w:t>万</w:t>
            </w:r>
            <w:proofErr w:type="gramEnd"/>
            <w:r>
              <w:rPr>
                <w:rFonts w:hint="eastAsia"/>
              </w:rPr>
              <w:t>下降至</w:t>
            </w:r>
            <w:r>
              <w:rPr>
                <w:rFonts w:hint="eastAsia"/>
              </w:rPr>
              <w:t>-2048.9</w:t>
            </w:r>
            <w:r>
              <w:rPr>
                <w:rFonts w:hint="eastAsia"/>
              </w:rPr>
              <w:t>万，同比下降</w:t>
            </w:r>
            <w:r>
              <w:rPr>
                <w:rFonts w:hint="eastAsia"/>
              </w:rPr>
              <w:t>132.9%</w:t>
            </w:r>
            <w:r>
              <w:rPr>
                <w:rFonts w:hint="eastAsia"/>
              </w:rPr>
              <w:t>。</w:t>
            </w:r>
          </w:p>
          <w:p w14:paraId="5D0A6FA1" w14:textId="291798B0" w:rsidR="00C23694" w:rsidRDefault="00C23694" w:rsidP="00C23694">
            <w:pPr>
              <w:jc w:val="center"/>
            </w:pPr>
            <w:r w:rsidRPr="00C23694">
              <w:rPr>
                <w:noProof/>
              </w:rPr>
              <w:drawing>
                <wp:inline distT="0" distB="0" distL="0" distR="0" wp14:anchorId="7823B3A8" wp14:editId="24149A46">
                  <wp:extent cx="2474600" cy="126772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96389" cy="1278887"/>
                          </a:xfrm>
                          <a:prstGeom prst="rect">
                            <a:avLst/>
                          </a:prstGeom>
                          <a:noFill/>
                          <a:ln>
                            <a:noFill/>
                          </a:ln>
                        </pic:spPr>
                      </pic:pic>
                    </a:graphicData>
                  </a:graphic>
                </wp:inline>
              </w:drawing>
            </w:r>
          </w:p>
          <w:p w14:paraId="2AECF51E" w14:textId="10BEFD7A" w:rsidR="001C22E9" w:rsidRDefault="00C23694" w:rsidP="00C00307">
            <w:pPr>
              <w:jc w:val="center"/>
              <w:rPr>
                <w:bCs/>
                <w:sz w:val="18"/>
                <w:szCs w:val="18"/>
              </w:rPr>
            </w:pPr>
            <w:r w:rsidRPr="00644163">
              <w:rPr>
                <w:rFonts w:hint="eastAsia"/>
                <w:bCs/>
                <w:sz w:val="18"/>
                <w:szCs w:val="18"/>
              </w:rPr>
              <w:t>图</w:t>
            </w:r>
            <w:r>
              <w:rPr>
                <w:bCs/>
                <w:sz w:val="18"/>
                <w:szCs w:val="18"/>
              </w:rPr>
              <w:t>4</w:t>
            </w:r>
            <w:r w:rsidRPr="00644163">
              <w:rPr>
                <w:bCs/>
                <w:sz w:val="18"/>
                <w:szCs w:val="18"/>
              </w:rPr>
              <w:t xml:space="preserve"> </w:t>
            </w:r>
            <w:r>
              <w:rPr>
                <w:rFonts w:hint="eastAsia"/>
                <w:bCs/>
                <w:sz w:val="18"/>
                <w:szCs w:val="18"/>
              </w:rPr>
              <w:t>历年期间费用及毛利率变化</w:t>
            </w:r>
          </w:p>
          <w:p w14:paraId="0A0EE03B" w14:textId="22B537BA" w:rsidR="00D41214" w:rsidRPr="00614E94" w:rsidRDefault="00D41214" w:rsidP="00614E94">
            <w:r w:rsidRPr="00614E94">
              <w:rPr>
                <w:rFonts w:hint="eastAsia"/>
              </w:rPr>
              <w:t>②经济业绩的压力</w:t>
            </w:r>
          </w:p>
          <w:p w14:paraId="1BF75705" w14:textId="0A437B04" w:rsidR="00D41214" w:rsidRPr="00614E94" w:rsidRDefault="00D41214" w:rsidP="00614E94">
            <w:pPr>
              <w:ind w:firstLineChars="200" w:firstLine="400"/>
            </w:pPr>
            <w:r w:rsidRPr="00614E94">
              <w:rPr>
                <w:rFonts w:hint="eastAsia"/>
              </w:rPr>
              <w:t>根据相关资料显示，在追溯调整之前，</w:t>
            </w:r>
            <w:r w:rsidRPr="00614E94">
              <w:t xml:space="preserve">ST </w:t>
            </w:r>
            <w:r w:rsidRPr="00614E94">
              <w:rPr>
                <w:rFonts w:hint="eastAsia"/>
              </w:rPr>
              <w:t>仁智</w:t>
            </w:r>
            <w:r w:rsidRPr="00614E94">
              <w:rPr>
                <w:rFonts w:hint="eastAsia"/>
              </w:rPr>
              <w:t xml:space="preserve"> </w:t>
            </w:r>
            <w:r w:rsidRPr="00614E94">
              <w:t xml:space="preserve">2017 </w:t>
            </w:r>
            <w:r w:rsidRPr="00614E94">
              <w:rPr>
                <w:rFonts w:hint="eastAsia"/>
              </w:rPr>
              <w:t>年的营业收入和营业成本比上年增加将近</w:t>
            </w:r>
            <w:r w:rsidRPr="00614E94">
              <w:rPr>
                <w:rFonts w:hint="eastAsia"/>
              </w:rPr>
              <w:t xml:space="preserve"> </w:t>
            </w:r>
            <w:r w:rsidRPr="00614E94">
              <w:t xml:space="preserve">10 </w:t>
            </w:r>
            <w:proofErr w:type="gramStart"/>
            <w:r w:rsidRPr="00614E94">
              <w:rPr>
                <w:rFonts w:hint="eastAsia"/>
              </w:rPr>
              <w:t>倍</w:t>
            </w:r>
            <w:proofErr w:type="gramEnd"/>
            <w:r w:rsidRPr="00614E94">
              <w:rPr>
                <w:rFonts w:hint="eastAsia"/>
              </w:rPr>
              <w:t>，营业利润也达到这四年来仅有的正值</w:t>
            </w:r>
            <w:r w:rsidRPr="00614E94">
              <w:rPr>
                <w:rFonts w:hint="eastAsia"/>
              </w:rPr>
              <w:t xml:space="preserve"> </w:t>
            </w:r>
            <w:r w:rsidRPr="00614E94">
              <w:t xml:space="preserve">280 </w:t>
            </w:r>
            <w:r w:rsidRPr="00614E94">
              <w:rPr>
                <w:rFonts w:hint="eastAsia"/>
              </w:rPr>
              <w:t>万元；但从</w:t>
            </w:r>
            <w:r w:rsidRPr="00614E94">
              <w:rPr>
                <w:rFonts w:hint="eastAsia"/>
              </w:rPr>
              <w:t xml:space="preserve"> </w:t>
            </w:r>
            <w:r w:rsidRPr="00614E94">
              <w:t xml:space="preserve">2017 </w:t>
            </w:r>
            <w:r w:rsidRPr="00614E94">
              <w:rPr>
                <w:rFonts w:hint="eastAsia"/>
              </w:rPr>
              <w:t>年开始净利率和净资产收益率就剧烈下滑，到</w:t>
            </w:r>
            <w:r w:rsidRPr="00614E94">
              <w:rPr>
                <w:rFonts w:hint="eastAsia"/>
              </w:rPr>
              <w:t xml:space="preserve"> </w:t>
            </w:r>
            <w:r w:rsidRPr="00614E94">
              <w:t xml:space="preserve">2018 </w:t>
            </w:r>
            <w:r w:rsidRPr="00614E94">
              <w:rPr>
                <w:rFonts w:hint="eastAsia"/>
              </w:rPr>
              <w:t>年更是猛然跌到负值，反映出相互矛盾的经营状况，一个显示主营业务蒸蒸日上，一个却呈现出日常经营的萧条态势，由此推断</w:t>
            </w:r>
            <w:r w:rsidRPr="00614E94">
              <w:rPr>
                <w:rFonts w:hint="eastAsia"/>
              </w:rPr>
              <w:t xml:space="preserve"> </w:t>
            </w:r>
            <w:r w:rsidRPr="00614E94">
              <w:t xml:space="preserve">ST </w:t>
            </w:r>
            <w:r w:rsidRPr="00614E94">
              <w:rPr>
                <w:rFonts w:hint="eastAsia"/>
              </w:rPr>
              <w:t>仁智很可能已身陷生产经营困境，并企图在表面业绩上瞒天过海，这点从追溯调整之后公司的真实数据中也可验证出来。</w:t>
            </w:r>
          </w:p>
          <w:p w14:paraId="59D3116F" w14:textId="776B6C72" w:rsidR="00D41214" w:rsidRDefault="00D41214" w:rsidP="00D41214">
            <w:pPr>
              <w:jc w:val="center"/>
              <w:rPr>
                <w:bCs/>
                <w:sz w:val="18"/>
                <w:szCs w:val="18"/>
              </w:rPr>
            </w:pPr>
            <w:r w:rsidRPr="00D41214">
              <w:rPr>
                <w:bCs/>
                <w:noProof/>
                <w:sz w:val="18"/>
                <w:szCs w:val="18"/>
              </w:rPr>
              <w:lastRenderedPageBreak/>
              <w:drawing>
                <wp:inline distT="0" distB="0" distL="0" distR="0" wp14:anchorId="541E9311" wp14:editId="2989D738">
                  <wp:extent cx="2138492" cy="132867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49964" cy="1335798"/>
                          </a:xfrm>
                          <a:prstGeom prst="rect">
                            <a:avLst/>
                          </a:prstGeom>
                        </pic:spPr>
                      </pic:pic>
                    </a:graphicData>
                  </a:graphic>
                </wp:inline>
              </w:drawing>
            </w:r>
          </w:p>
          <w:p w14:paraId="4D06C702" w14:textId="4419A82A" w:rsidR="00D41214" w:rsidRDefault="00D41214" w:rsidP="00D41214">
            <w:pPr>
              <w:jc w:val="center"/>
              <w:rPr>
                <w:bCs/>
                <w:sz w:val="18"/>
                <w:szCs w:val="18"/>
              </w:rPr>
            </w:pPr>
            <w:r w:rsidRPr="00644163">
              <w:rPr>
                <w:rFonts w:hint="eastAsia"/>
                <w:bCs/>
                <w:sz w:val="18"/>
                <w:szCs w:val="18"/>
              </w:rPr>
              <w:t>图</w:t>
            </w:r>
            <w:r>
              <w:rPr>
                <w:bCs/>
                <w:sz w:val="18"/>
                <w:szCs w:val="18"/>
              </w:rPr>
              <w:t>5</w:t>
            </w:r>
            <w:r w:rsidRPr="00644163">
              <w:rPr>
                <w:bCs/>
                <w:sz w:val="18"/>
                <w:szCs w:val="18"/>
              </w:rPr>
              <w:t xml:space="preserve"> </w:t>
            </w:r>
            <w:r>
              <w:rPr>
                <w:rFonts w:hint="eastAsia"/>
                <w:bCs/>
                <w:sz w:val="18"/>
                <w:szCs w:val="18"/>
              </w:rPr>
              <w:t>营业收入（成本）变化图</w:t>
            </w:r>
          </w:p>
          <w:p w14:paraId="68F7ECC7" w14:textId="242F7BA5" w:rsidR="00D41214" w:rsidRDefault="00725940" w:rsidP="00725940">
            <w:pPr>
              <w:jc w:val="center"/>
              <w:rPr>
                <w:bCs/>
                <w:sz w:val="18"/>
                <w:szCs w:val="18"/>
              </w:rPr>
            </w:pPr>
            <w:r w:rsidRPr="00725940">
              <w:rPr>
                <w:bCs/>
                <w:noProof/>
                <w:sz w:val="18"/>
                <w:szCs w:val="18"/>
              </w:rPr>
              <w:drawing>
                <wp:inline distT="0" distB="0" distL="0" distR="0" wp14:anchorId="57DF39C6" wp14:editId="42BD24DD">
                  <wp:extent cx="2085450" cy="1129563"/>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06936" cy="1141200"/>
                          </a:xfrm>
                          <a:prstGeom prst="rect">
                            <a:avLst/>
                          </a:prstGeom>
                        </pic:spPr>
                      </pic:pic>
                    </a:graphicData>
                  </a:graphic>
                </wp:inline>
              </w:drawing>
            </w:r>
          </w:p>
          <w:p w14:paraId="590A96E2" w14:textId="7DB51D6E" w:rsidR="00725940" w:rsidRDefault="00725940" w:rsidP="00725940">
            <w:pPr>
              <w:jc w:val="center"/>
              <w:rPr>
                <w:bCs/>
                <w:sz w:val="18"/>
                <w:szCs w:val="18"/>
              </w:rPr>
            </w:pPr>
            <w:r w:rsidRPr="00644163">
              <w:rPr>
                <w:rFonts w:hint="eastAsia"/>
                <w:bCs/>
                <w:sz w:val="18"/>
                <w:szCs w:val="18"/>
              </w:rPr>
              <w:t>图</w:t>
            </w:r>
            <w:r>
              <w:rPr>
                <w:bCs/>
                <w:sz w:val="18"/>
                <w:szCs w:val="18"/>
              </w:rPr>
              <w:t>6</w:t>
            </w:r>
            <w:r w:rsidRPr="00644163">
              <w:rPr>
                <w:bCs/>
                <w:sz w:val="18"/>
                <w:szCs w:val="18"/>
              </w:rPr>
              <w:t xml:space="preserve"> </w:t>
            </w:r>
            <w:r>
              <w:rPr>
                <w:rFonts w:hint="eastAsia"/>
                <w:bCs/>
                <w:sz w:val="18"/>
                <w:szCs w:val="18"/>
              </w:rPr>
              <w:t>盈利能力指标趋势图</w:t>
            </w:r>
          </w:p>
          <w:p w14:paraId="1C580818" w14:textId="281235A0" w:rsidR="00725940" w:rsidRPr="00614E94" w:rsidRDefault="00725940" w:rsidP="00614E94">
            <w:pPr>
              <w:ind w:firstLineChars="200" w:firstLine="400"/>
            </w:pPr>
            <w:r w:rsidRPr="00614E94">
              <w:rPr>
                <w:rFonts w:hint="eastAsia"/>
              </w:rPr>
              <w:t>此外，分析</w:t>
            </w:r>
            <w:r w:rsidRPr="00614E94">
              <w:rPr>
                <w:rFonts w:hint="eastAsia"/>
              </w:rPr>
              <w:t xml:space="preserve"> </w:t>
            </w:r>
            <w:r w:rsidRPr="00614E94">
              <w:t xml:space="preserve">ST </w:t>
            </w:r>
            <w:r w:rsidRPr="00614E94">
              <w:rPr>
                <w:rFonts w:hint="eastAsia"/>
              </w:rPr>
              <w:t>仁智所处行业的特征和发展背景，可以发现，在当今市场上，我国国企和相关部门不断完善和健全石油天然气体制和制度，经过一系列的改革后油气田技术服务业的市场化程度得到了大幅度的提高，基本实现了“主辅分离”的目标，即油气田主业与服务业分离。与此同时，在实现“辅业”的独立运营后，</w:t>
            </w:r>
            <w:proofErr w:type="gramStart"/>
            <w:r w:rsidRPr="00614E94">
              <w:rPr>
                <w:rFonts w:hint="eastAsia"/>
              </w:rPr>
              <w:t>民营油服</w:t>
            </w:r>
            <w:proofErr w:type="gramEnd"/>
            <w:r w:rsidRPr="00614E94">
              <w:rPr>
                <w:rFonts w:hint="eastAsia"/>
              </w:rPr>
              <w:t>公司和</w:t>
            </w:r>
            <w:proofErr w:type="gramStart"/>
            <w:r w:rsidRPr="00614E94">
              <w:rPr>
                <w:rFonts w:hint="eastAsia"/>
              </w:rPr>
              <w:t>外资油服公司</w:t>
            </w:r>
            <w:proofErr w:type="gramEnd"/>
            <w:r w:rsidRPr="00614E94">
              <w:rPr>
                <w:rFonts w:hint="eastAsia"/>
              </w:rPr>
              <w:t>纷纷进入该行业，慢慢打破了</w:t>
            </w:r>
            <w:proofErr w:type="gramStart"/>
            <w:r w:rsidRPr="00614E94">
              <w:rPr>
                <w:rFonts w:hint="eastAsia"/>
              </w:rPr>
              <w:t>油服产业</w:t>
            </w:r>
            <w:proofErr w:type="gramEnd"/>
            <w:r w:rsidRPr="00614E94">
              <w:rPr>
                <w:rFonts w:hint="eastAsia"/>
              </w:rPr>
              <w:t>市场的区域性，</w:t>
            </w:r>
            <w:proofErr w:type="gramStart"/>
            <w:r w:rsidRPr="00614E94">
              <w:rPr>
                <w:rFonts w:hint="eastAsia"/>
              </w:rPr>
              <w:t>而且油服市场</w:t>
            </w:r>
            <w:proofErr w:type="gramEnd"/>
            <w:r w:rsidRPr="00614E94">
              <w:rPr>
                <w:rFonts w:hint="eastAsia"/>
              </w:rPr>
              <w:t>的综合性和竞争性也随着新型合作油田的产生和发展越来越激烈。一般来说，民营企业具有较强的成本控制能力、灵活的经营方法、高效的管理模式，这些核心竞争力和优势随着</w:t>
            </w:r>
            <w:proofErr w:type="gramStart"/>
            <w:r w:rsidRPr="00614E94">
              <w:rPr>
                <w:rFonts w:hint="eastAsia"/>
              </w:rPr>
              <w:t>油服产业</w:t>
            </w:r>
            <w:proofErr w:type="gramEnd"/>
            <w:r w:rsidRPr="00614E94">
              <w:rPr>
                <w:rFonts w:hint="eastAsia"/>
              </w:rPr>
              <w:t>市场区域性的不断弱化而逐渐</w:t>
            </w:r>
            <w:proofErr w:type="gramStart"/>
            <w:r w:rsidRPr="00614E94">
              <w:rPr>
                <w:rFonts w:hint="eastAsia"/>
              </w:rPr>
              <w:t>凸</w:t>
            </w:r>
            <w:proofErr w:type="gramEnd"/>
            <w:r w:rsidRPr="00614E94">
              <w:rPr>
                <w:rFonts w:hint="eastAsia"/>
              </w:rPr>
              <w:t>显出来，促使民营企业在国内油田服务市场中“拔得头筹”，占据的市场份额越来越大。然而，在如今激烈的行业竞争环境下，</w:t>
            </w:r>
            <w:r w:rsidRPr="00614E94">
              <w:t xml:space="preserve">ST </w:t>
            </w:r>
            <w:r w:rsidRPr="00614E94">
              <w:rPr>
                <w:rFonts w:hint="eastAsia"/>
              </w:rPr>
              <w:t>仁智身陷囹圄，面临较大的经营风险，行业地位也急剧下降，该公司显然已不再</w:t>
            </w:r>
            <w:proofErr w:type="gramStart"/>
            <w:r w:rsidRPr="00614E94">
              <w:rPr>
                <w:rFonts w:hint="eastAsia"/>
              </w:rPr>
              <w:t>具备竞第</w:t>
            </w:r>
            <w:proofErr w:type="gramEnd"/>
            <w:r w:rsidRPr="00614E94">
              <w:rPr>
                <w:rFonts w:hint="eastAsia"/>
              </w:rPr>
              <w:t xml:space="preserve"> 3 </w:t>
            </w:r>
            <w:r w:rsidRPr="00614E94">
              <w:rPr>
                <w:rFonts w:hint="eastAsia"/>
              </w:rPr>
              <w:t>章</w:t>
            </w:r>
            <w:r w:rsidRPr="00614E94">
              <w:rPr>
                <w:rFonts w:hint="eastAsia"/>
              </w:rPr>
              <w:t xml:space="preserve">  </w:t>
            </w:r>
            <w:r w:rsidRPr="00614E94">
              <w:rPr>
                <w:rFonts w:hint="eastAsia"/>
              </w:rPr>
              <w:t>基于</w:t>
            </w:r>
            <w:r w:rsidRPr="00614E94">
              <w:rPr>
                <w:rFonts w:hint="eastAsia"/>
              </w:rPr>
              <w:t xml:space="preserve"> GONE </w:t>
            </w:r>
            <w:r w:rsidRPr="00614E94">
              <w:rPr>
                <w:rFonts w:hint="eastAsia"/>
              </w:rPr>
              <w:t>理论的</w:t>
            </w:r>
            <w:r w:rsidRPr="00614E94">
              <w:rPr>
                <w:rFonts w:hint="eastAsia"/>
              </w:rPr>
              <w:t xml:space="preserve"> ST </w:t>
            </w:r>
            <w:r w:rsidRPr="00614E94">
              <w:rPr>
                <w:rFonts w:hint="eastAsia"/>
              </w:rPr>
              <w:t>仁智财务舞弊动因分析</w:t>
            </w:r>
            <w:r w:rsidRPr="00614E94">
              <w:rPr>
                <w:rFonts w:hint="eastAsia"/>
              </w:rPr>
              <w:t xml:space="preserve"> </w:t>
            </w:r>
            <w:r w:rsidRPr="00614E94">
              <w:t xml:space="preserve">25 </w:t>
            </w:r>
            <w:r w:rsidRPr="00614E94">
              <w:rPr>
                <w:rFonts w:hint="eastAsia"/>
              </w:rPr>
              <w:t>争优势，在内忧外患的压力下，</w:t>
            </w:r>
            <w:r w:rsidRPr="00614E94">
              <w:t xml:space="preserve">ST </w:t>
            </w:r>
            <w:r w:rsidRPr="00614E94">
              <w:rPr>
                <w:rFonts w:hint="eastAsia"/>
              </w:rPr>
              <w:t>仁智选择铤而走险走上虚构业务的</w:t>
            </w:r>
            <w:proofErr w:type="gramStart"/>
            <w:r w:rsidRPr="00614E94">
              <w:rPr>
                <w:rFonts w:hint="eastAsia"/>
              </w:rPr>
              <w:t>不</w:t>
            </w:r>
            <w:proofErr w:type="gramEnd"/>
            <w:r w:rsidRPr="00614E94">
              <w:rPr>
                <w:rFonts w:hint="eastAsia"/>
              </w:rPr>
              <w:t>归路。</w:t>
            </w:r>
          </w:p>
          <w:p w14:paraId="3E9C5120" w14:textId="3321579C" w:rsidR="005A6B05" w:rsidRDefault="005A6B05" w:rsidP="005A6B05">
            <w:pPr>
              <w:jc w:val="center"/>
              <w:rPr>
                <w:bCs/>
                <w:sz w:val="18"/>
                <w:szCs w:val="18"/>
              </w:rPr>
            </w:pPr>
            <w:r>
              <w:rPr>
                <w:rFonts w:hint="eastAsia"/>
                <w:bCs/>
                <w:sz w:val="18"/>
                <w:szCs w:val="18"/>
              </w:rPr>
              <w:t>表</w:t>
            </w:r>
            <w:r>
              <w:rPr>
                <w:bCs/>
                <w:sz w:val="18"/>
                <w:szCs w:val="18"/>
              </w:rPr>
              <w:t>1</w:t>
            </w:r>
            <w:r w:rsidRPr="00644163">
              <w:rPr>
                <w:bCs/>
                <w:sz w:val="18"/>
                <w:szCs w:val="18"/>
              </w:rPr>
              <w:t xml:space="preserve"> </w:t>
            </w:r>
            <w:r w:rsidRPr="005A6B05">
              <w:rPr>
                <w:rFonts w:hint="eastAsia"/>
                <w:bCs/>
                <w:sz w:val="18"/>
                <w:szCs w:val="18"/>
              </w:rPr>
              <w:t>追溯调整前后</w:t>
            </w:r>
            <w:r w:rsidRPr="005A6B05">
              <w:rPr>
                <w:rFonts w:hint="eastAsia"/>
                <w:bCs/>
                <w:sz w:val="18"/>
                <w:szCs w:val="18"/>
              </w:rPr>
              <w:t xml:space="preserve"> ST </w:t>
            </w:r>
            <w:r w:rsidRPr="005A6B05">
              <w:rPr>
                <w:rFonts w:hint="eastAsia"/>
                <w:bCs/>
                <w:sz w:val="18"/>
                <w:szCs w:val="18"/>
              </w:rPr>
              <w:t>仁智</w:t>
            </w:r>
            <w:r w:rsidRPr="005A6B05">
              <w:rPr>
                <w:rFonts w:hint="eastAsia"/>
                <w:bCs/>
                <w:sz w:val="18"/>
                <w:szCs w:val="18"/>
              </w:rPr>
              <w:t xml:space="preserve"> 2017 </w:t>
            </w:r>
            <w:r w:rsidRPr="005A6B05">
              <w:rPr>
                <w:rFonts w:hint="eastAsia"/>
                <w:bCs/>
                <w:sz w:val="18"/>
                <w:szCs w:val="18"/>
              </w:rPr>
              <w:t>年度盈利能力相关数据对比</w:t>
            </w:r>
          </w:p>
          <w:p w14:paraId="13FD6071" w14:textId="0C86ED0C" w:rsidR="00725940" w:rsidRDefault="005A6B05" w:rsidP="00614E94">
            <w:pPr>
              <w:jc w:val="center"/>
              <w:rPr>
                <w:bCs/>
                <w:sz w:val="18"/>
                <w:szCs w:val="18"/>
              </w:rPr>
            </w:pPr>
            <w:r w:rsidRPr="005A6B05">
              <w:rPr>
                <w:bCs/>
                <w:noProof/>
                <w:sz w:val="18"/>
                <w:szCs w:val="18"/>
              </w:rPr>
              <w:drawing>
                <wp:inline distT="0" distB="0" distL="0" distR="0" wp14:anchorId="51B58529" wp14:editId="681D9440">
                  <wp:extent cx="2507615" cy="765027"/>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37892" cy="774264"/>
                          </a:xfrm>
                          <a:prstGeom prst="rect">
                            <a:avLst/>
                          </a:prstGeom>
                        </pic:spPr>
                      </pic:pic>
                    </a:graphicData>
                  </a:graphic>
                </wp:inline>
              </w:drawing>
            </w:r>
          </w:p>
          <w:p w14:paraId="007A5F92" w14:textId="74A3700C" w:rsidR="00614E94" w:rsidRPr="00614E94" w:rsidRDefault="00614E94" w:rsidP="00614E94">
            <w:r w:rsidRPr="00614E94">
              <w:rPr>
                <w:rFonts w:hint="eastAsia"/>
              </w:rPr>
              <w:t>③融资的需求</w:t>
            </w:r>
          </w:p>
          <w:p w14:paraId="3D0E7837" w14:textId="51CD4FEA" w:rsidR="00614E94" w:rsidRDefault="00614E94" w:rsidP="00614E94">
            <w:pPr>
              <w:ind w:firstLineChars="200" w:firstLine="400"/>
            </w:pPr>
            <w:r w:rsidRPr="00614E94">
              <w:t xml:space="preserve">2018 </w:t>
            </w:r>
            <w:r w:rsidRPr="00614E94">
              <w:rPr>
                <w:rFonts w:hint="eastAsia"/>
              </w:rPr>
              <w:t>年仁智计提资产减值损失</w:t>
            </w:r>
            <w:r w:rsidRPr="00614E94">
              <w:rPr>
                <w:rFonts w:hint="eastAsia"/>
              </w:rPr>
              <w:t xml:space="preserve"> </w:t>
            </w:r>
            <w:r w:rsidRPr="00614E94">
              <w:t xml:space="preserve">3.8 </w:t>
            </w:r>
            <w:r w:rsidRPr="00614E94">
              <w:rPr>
                <w:rFonts w:hint="eastAsia"/>
              </w:rPr>
              <w:t>亿，与前两年相比数额极高，查阅相关资料得知，是由于仁智股份违规出票却未收回款项，以及</w:t>
            </w:r>
            <w:r w:rsidRPr="00614E94">
              <w:t xml:space="preserve">2018 </w:t>
            </w:r>
            <w:r w:rsidRPr="00614E94">
              <w:rPr>
                <w:rFonts w:hint="eastAsia"/>
              </w:rPr>
              <w:t>年以来多起相关诉讼，仁智股份作为原告追索对方拖欠的公司货款和票据款，致使应收账款无法收回，资金流动性趋紧，公司的声誉和质量也岌岌可危。</w:t>
            </w:r>
          </w:p>
          <w:p w14:paraId="4C7F96BA" w14:textId="644F7D1A" w:rsidR="00614E94" w:rsidRPr="00614E94" w:rsidRDefault="00614E94" w:rsidP="00614E94">
            <w:pPr>
              <w:jc w:val="center"/>
              <w:rPr>
                <w:bCs/>
                <w:sz w:val="18"/>
                <w:szCs w:val="18"/>
              </w:rPr>
            </w:pPr>
            <w:r>
              <w:rPr>
                <w:rFonts w:hint="eastAsia"/>
                <w:bCs/>
                <w:sz w:val="18"/>
                <w:szCs w:val="18"/>
              </w:rPr>
              <w:t>表</w:t>
            </w:r>
            <w:r>
              <w:rPr>
                <w:bCs/>
                <w:sz w:val="18"/>
                <w:szCs w:val="18"/>
              </w:rPr>
              <w:t>2</w:t>
            </w:r>
            <w:r w:rsidRPr="00644163">
              <w:rPr>
                <w:bCs/>
                <w:sz w:val="18"/>
                <w:szCs w:val="18"/>
              </w:rPr>
              <w:t xml:space="preserve"> </w:t>
            </w:r>
            <w:r w:rsidRPr="00614E94">
              <w:rPr>
                <w:rFonts w:hint="eastAsia"/>
                <w:bCs/>
                <w:sz w:val="18"/>
                <w:szCs w:val="18"/>
              </w:rPr>
              <w:t xml:space="preserve">2016-2019 </w:t>
            </w:r>
            <w:r w:rsidRPr="00614E94">
              <w:rPr>
                <w:rFonts w:hint="eastAsia"/>
                <w:bCs/>
                <w:sz w:val="18"/>
                <w:szCs w:val="18"/>
              </w:rPr>
              <w:t>年仁智股份利润表主要数据</w:t>
            </w:r>
          </w:p>
          <w:p w14:paraId="51C92754" w14:textId="4D315944" w:rsidR="00614E94" w:rsidRDefault="00614E94" w:rsidP="00614E94">
            <w:pPr>
              <w:jc w:val="center"/>
            </w:pPr>
            <w:r w:rsidRPr="00614E94">
              <w:rPr>
                <w:noProof/>
              </w:rPr>
              <w:drawing>
                <wp:inline distT="0" distB="0" distL="0" distR="0" wp14:anchorId="725F751C" wp14:editId="3B18FA2A">
                  <wp:extent cx="2417290" cy="152527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24280" cy="1529681"/>
                          </a:xfrm>
                          <a:prstGeom prst="rect">
                            <a:avLst/>
                          </a:prstGeom>
                        </pic:spPr>
                      </pic:pic>
                    </a:graphicData>
                  </a:graphic>
                </wp:inline>
              </w:drawing>
            </w:r>
          </w:p>
          <w:p w14:paraId="4F78EB7B" w14:textId="08B3FD0C" w:rsidR="007C54E5" w:rsidRDefault="007C54E5" w:rsidP="007C54E5">
            <w:pPr>
              <w:ind w:firstLineChars="200" w:firstLine="400"/>
            </w:pPr>
            <w:r>
              <w:lastRenderedPageBreak/>
              <w:t xml:space="preserve">2018 </w:t>
            </w:r>
            <w:r>
              <w:rPr>
                <w:rFonts w:hint="eastAsia"/>
              </w:rPr>
              <w:t>年违规出票事件的内在起因在于，考虑到公司经营情况不乐观，营运能力低下，现金流枯竭，在这样情况下，公司想要提高在行业中的竞争优势，优化资源和业务，就急需筹集足够多的资金，因而在强烈的融资需求驱动下，陈昊旻、陈伯慈等人不顾审批程序，忽略对方商业背景的考察，未经公司授权就急切而冲动地开具大额商业承兑汇票。可想而知，该项融资活动并不顺利，持票方中经公司以其中</w:t>
            </w:r>
            <w:r>
              <w:rPr>
                <w:rFonts w:hint="eastAsia"/>
              </w:rPr>
              <w:t xml:space="preserve"> </w:t>
            </w:r>
            <w:r>
              <w:t xml:space="preserve">5000 </w:t>
            </w:r>
            <w:r>
              <w:rPr>
                <w:rFonts w:hint="eastAsia"/>
              </w:rPr>
              <w:t>万元票据作为质押担保，获得无锡金融资产交易中心定向融资工具备案后，通过盈时公司经营的“金票理财”平台，将上述</w:t>
            </w:r>
            <w:proofErr w:type="gramStart"/>
            <w:r>
              <w:rPr>
                <w:rFonts w:hint="eastAsia"/>
              </w:rPr>
              <w:t>票据质第</w:t>
            </w:r>
            <w:proofErr w:type="gramEnd"/>
            <w:r>
              <w:rPr>
                <w:rFonts w:hint="eastAsia"/>
              </w:rPr>
              <w:t xml:space="preserve"> 3 </w:t>
            </w:r>
            <w:r>
              <w:rPr>
                <w:rFonts w:hint="eastAsia"/>
              </w:rPr>
              <w:t>章</w:t>
            </w:r>
            <w:r>
              <w:rPr>
                <w:rFonts w:hint="eastAsia"/>
              </w:rPr>
              <w:t xml:space="preserve">  </w:t>
            </w:r>
            <w:r>
              <w:rPr>
                <w:rFonts w:hint="eastAsia"/>
              </w:rPr>
              <w:t>基于</w:t>
            </w:r>
            <w:r>
              <w:rPr>
                <w:rFonts w:hint="eastAsia"/>
              </w:rPr>
              <w:t xml:space="preserve"> GONE </w:t>
            </w:r>
            <w:r>
              <w:rPr>
                <w:rFonts w:hint="eastAsia"/>
              </w:rPr>
              <w:t>理论的</w:t>
            </w:r>
            <w:r>
              <w:rPr>
                <w:rFonts w:hint="eastAsia"/>
              </w:rPr>
              <w:t xml:space="preserve"> ST </w:t>
            </w:r>
            <w:r>
              <w:rPr>
                <w:rFonts w:hint="eastAsia"/>
              </w:rPr>
              <w:t>仁智财务舞弊动因分析</w:t>
            </w:r>
            <w:r>
              <w:rPr>
                <w:rFonts w:hint="eastAsia"/>
              </w:rPr>
              <w:t xml:space="preserve"> </w:t>
            </w:r>
            <w:r>
              <w:t xml:space="preserve">26 </w:t>
            </w:r>
            <w:r>
              <w:rPr>
                <w:rFonts w:hint="eastAsia"/>
              </w:rPr>
              <w:t>押给盈时公司，向不特定公众融资</w:t>
            </w:r>
            <w:r>
              <w:rPr>
                <w:rFonts w:hint="eastAsia"/>
              </w:rPr>
              <w:t xml:space="preserve"> </w:t>
            </w:r>
            <w:r>
              <w:t xml:space="preserve">4639.5 </w:t>
            </w:r>
            <w:r>
              <w:rPr>
                <w:rFonts w:hint="eastAsia"/>
              </w:rPr>
              <w:t>万元。随后又将其中</w:t>
            </w:r>
            <w:r>
              <w:rPr>
                <w:rFonts w:hint="eastAsia"/>
              </w:rPr>
              <w:t xml:space="preserve"> </w:t>
            </w:r>
            <w:r>
              <w:t xml:space="preserve">3800 </w:t>
            </w:r>
            <w:r>
              <w:rPr>
                <w:rFonts w:hint="eastAsia"/>
              </w:rPr>
              <w:t>万元拆借给为星新能源，而为星新能源是盈时公司的</w:t>
            </w:r>
            <w:r>
              <w:rPr>
                <w:rFonts w:hint="eastAsia"/>
              </w:rPr>
              <w:t xml:space="preserve"> </w:t>
            </w:r>
            <w:r>
              <w:t>100%</w:t>
            </w:r>
            <w:r>
              <w:rPr>
                <w:rFonts w:hint="eastAsia"/>
              </w:rPr>
              <w:t>控股股东，剩余款项</w:t>
            </w:r>
            <w:r>
              <w:rPr>
                <w:rFonts w:hint="eastAsia"/>
              </w:rPr>
              <w:t xml:space="preserve"> </w:t>
            </w:r>
            <w:r>
              <w:t xml:space="preserve">839.5 </w:t>
            </w:r>
            <w:r>
              <w:rPr>
                <w:rFonts w:hint="eastAsia"/>
              </w:rPr>
              <w:t>万元中经公司则据为己有。仁智股份认为这些公司合伙欺诈骗取票据，而陈昊旻、陈伯慈等人只是在融资需求下弄巧成拙，产生了延迟甚至隐瞒披露违规开具商业承兑汇票的不利信息的动机。</w:t>
            </w:r>
          </w:p>
          <w:p w14:paraId="7BFF6024" w14:textId="575EA806" w:rsidR="005A481E" w:rsidRDefault="005A481E" w:rsidP="005A481E">
            <w:r>
              <w:rPr>
                <w:rFonts w:hint="eastAsia"/>
              </w:rPr>
              <w:t>④负债和资金</w:t>
            </w:r>
            <w:proofErr w:type="gramStart"/>
            <w:r>
              <w:rPr>
                <w:rFonts w:hint="eastAsia"/>
              </w:rPr>
              <w:t>链紧张</w:t>
            </w:r>
            <w:proofErr w:type="gramEnd"/>
            <w:r>
              <w:rPr>
                <w:rFonts w:hint="eastAsia"/>
              </w:rPr>
              <w:t>的压力</w:t>
            </w:r>
          </w:p>
          <w:p w14:paraId="46C63496" w14:textId="74DF423B" w:rsidR="006D6DD0" w:rsidRDefault="006D6DD0" w:rsidP="006D6DD0">
            <w:pPr>
              <w:ind w:firstLineChars="200" w:firstLine="400"/>
            </w:pPr>
            <w:r>
              <w:rPr>
                <w:rFonts w:hint="eastAsia"/>
              </w:rPr>
              <w:t>仁智股份一方面拥有上述大额的应收票据，且这些票据兑现的可能性极低；另一方面，还拥有一些拖欠货款的客户，应收账款较多，这两方面的因素导致仁智股份的营运资本质量较低，营运能力大幅度下降。根据图中显示的结果，可以发现，从</w:t>
            </w:r>
            <w:r>
              <w:rPr>
                <w:rFonts w:hint="eastAsia"/>
              </w:rPr>
              <w:t xml:space="preserve"> </w:t>
            </w:r>
            <w:r>
              <w:t xml:space="preserve">2018 </w:t>
            </w:r>
            <w:r>
              <w:rPr>
                <w:rFonts w:hint="eastAsia"/>
              </w:rPr>
              <w:t>年开始，仁智股份的营运资本首次变成了负数，与</w:t>
            </w:r>
            <w:r>
              <w:rPr>
                <w:rFonts w:hint="eastAsia"/>
              </w:rPr>
              <w:t xml:space="preserve"> </w:t>
            </w:r>
            <w:r>
              <w:t xml:space="preserve">2017 </w:t>
            </w:r>
            <w:r>
              <w:rPr>
                <w:rFonts w:hint="eastAsia"/>
              </w:rPr>
              <w:t>年相比，减少了</w:t>
            </w:r>
            <w:r>
              <w:rPr>
                <w:rFonts w:hint="eastAsia"/>
              </w:rPr>
              <w:t xml:space="preserve"> </w:t>
            </w:r>
            <w:r>
              <w:t xml:space="preserve">5.98 </w:t>
            </w:r>
            <w:r>
              <w:rPr>
                <w:rFonts w:hint="eastAsia"/>
              </w:rPr>
              <w:t>亿元，应收账款和总资产周转率也自</w:t>
            </w:r>
            <w:r>
              <w:rPr>
                <w:rFonts w:hint="eastAsia"/>
              </w:rPr>
              <w:t xml:space="preserve"> </w:t>
            </w:r>
            <w:r>
              <w:t xml:space="preserve">2018 </w:t>
            </w:r>
            <w:r>
              <w:rPr>
                <w:rFonts w:hint="eastAsia"/>
              </w:rPr>
              <w:t>年起明显下落，此外</w:t>
            </w:r>
            <w:r>
              <w:rPr>
                <w:rFonts w:hint="eastAsia"/>
              </w:rPr>
              <w:t xml:space="preserve"> </w:t>
            </w:r>
            <w:r>
              <w:t xml:space="preserve">2017 </w:t>
            </w:r>
            <w:r>
              <w:rPr>
                <w:rFonts w:hint="eastAsia"/>
              </w:rPr>
              <w:t>年经营活动现金流量净额更是突降</w:t>
            </w:r>
            <w:r>
              <w:t xml:space="preserve">-19756 </w:t>
            </w:r>
            <w:r>
              <w:rPr>
                <w:rFonts w:hint="eastAsia"/>
              </w:rPr>
              <w:t>万元，这些都是营运能力出现危机的外在征兆，也从侧面反映仁智股份的现金流越来越少，资金链有随时断裂的危险，经营风险急剧上升。</w:t>
            </w:r>
          </w:p>
          <w:p w14:paraId="33FCBE4E" w14:textId="0F999ECC" w:rsidR="00BF2F7C" w:rsidRDefault="00BF2F7C" w:rsidP="00BF2F7C">
            <w:pPr>
              <w:jc w:val="center"/>
            </w:pPr>
            <w:r w:rsidRPr="00BF2F7C">
              <w:rPr>
                <w:noProof/>
              </w:rPr>
              <w:drawing>
                <wp:inline distT="0" distB="0" distL="0" distR="0" wp14:anchorId="40A65BC8" wp14:editId="7B35E286">
                  <wp:extent cx="2552700" cy="1442066"/>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54997" cy="1443364"/>
                          </a:xfrm>
                          <a:prstGeom prst="rect">
                            <a:avLst/>
                          </a:prstGeom>
                        </pic:spPr>
                      </pic:pic>
                    </a:graphicData>
                  </a:graphic>
                </wp:inline>
              </w:drawing>
            </w:r>
          </w:p>
          <w:p w14:paraId="72BB3263" w14:textId="46CFF4C6" w:rsidR="00BF2F7C" w:rsidRDefault="00BF2F7C" w:rsidP="00BF2F7C">
            <w:pPr>
              <w:jc w:val="center"/>
              <w:rPr>
                <w:bCs/>
                <w:sz w:val="18"/>
                <w:szCs w:val="18"/>
              </w:rPr>
            </w:pPr>
            <w:r w:rsidRPr="00644163">
              <w:rPr>
                <w:rFonts w:hint="eastAsia"/>
                <w:bCs/>
                <w:sz w:val="18"/>
                <w:szCs w:val="18"/>
              </w:rPr>
              <w:t>图</w:t>
            </w:r>
            <w:r>
              <w:rPr>
                <w:bCs/>
                <w:sz w:val="18"/>
                <w:szCs w:val="18"/>
              </w:rPr>
              <w:t>7</w:t>
            </w:r>
            <w:r w:rsidRPr="00644163">
              <w:rPr>
                <w:bCs/>
                <w:sz w:val="18"/>
                <w:szCs w:val="18"/>
              </w:rPr>
              <w:t xml:space="preserve"> </w:t>
            </w:r>
            <w:r>
              <w:rPr>
                <w:rFonts w:hint="eastAsia"/>
                <w:bCs/>
                <w:sz w:val="18"/>
                <w:szCs w:val="18"/>
              </w:rPr>
              <w:t>营运成本</w:t>
            </w:r>
          </w:p>
          <w:p w14:paraId="32EE3A8E" w14:textId="2C5055F7" w:rsidR="00BF2F7C" w:rsidRDefault="00BF2F7C" w:rsidP="00BF2F7C">
            <w:pPr>
              <w:jc w:val="center"/>
              <w:rPr>
                <w:bCs/>
                <w:sz w:val="18"/>
                <w:szCs w:val="18"/>
              </w:rPr>
            </w:pPr>
            <w:r w:rsidRPr="00BF2F7C">
              <w:rPr>
                <w:bCs/>
                <w:noProof/>
                <w:sz w:val="18"/>
                <w:szCs w:val="18"/>
              </w:rPr>
              <w:drawing>
                <wp:inline distT="0" distB="0" distL="0" distR="0" wp14:anchorId="633D96F0" wp14:editId="3F5DB603">
                  <wp:extent cx="2538970" cy="143764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44806" cy="1440944"/>
                          </a:xfrm>
                          <a:prstGeom prst="rect">
                            <a:avLst/>
                          </a:prstGeom>
                        </pic:spPr>
                      </pic:pic>
                    </a:graphicData>
                  </a:graphic>
                </wp:inline>
              </w:drawing>
            </w:r>
          </w:p>
          <w:p w14:paraId="20FEBBCD" w14:textId="24C6E8E4" w:rsidR="00BF2F7C" w:rsidRDefault="00BF2F7C" w:rsidP="00BF2F7C">
            <w:pPr>
              <w:jc w:val="center"/>
              <w:rPr>
                <w:bCs/>
                <w:sz w:val="18"/>
                <w:szCs w:val="18"/>
              </w:rPr>
            </w:pPr>
            <w:r w:rsidRPr="00644163">
              <w:rPr>
                <w:rFonts w:hint="eastAsia"/>
                <w:bCs/>
                <w:sz w:val="18"/>
                <w:szCs w:val="18"/>
              </w:rPr>
              <w:t>图</w:t>
            </w:r>
            <w:r>
              <w:rPr>
                <w:bCs/>
                <w:sz w:val="18"/>
                <w:szCs w:val="18"/>
              </w:rPr>
              <w:t>8</w:t>
            </w:r>
            <w:r w:rsidRPr="00644163">
              <w:rPr>
                <w:bCs/>
                <w:sz w:val="18"/>
                <w:szCs w:val="18"/>
              </w:rPr>
              <w:t xml:space="preserve"> </w:t>
            </w:r>
            <w:r>
              <w:rPr>
                <w:rFonts w:hint="eastAsia"/>
                <w:bCs/>
                <w:sz w:val="18"/>
                <w:szCs w:val="18"/>
              </w:rPr>
              <w:t>营运能力</w:t>
            </w:r>
          </w:p>
          <w:p w14:paraId="02769E0F" w14:textId="0D09A9DD" w:rsidR="0028141B" w:rsidRPr="00A835BD" w:rsidRDefault="0028141B" w:rsidP="007C54E5">
            <w:pPr>
              <w:rPr>
                <w:b/>
                <w:bCs/>
              </w:rPr>
            </w:pPr>
            <w:r w:rsidRPr="00A835BD">
              <w:rPr>
                <w:rFonts w:hint="eastAsia"/>
                <w:b/>
                <w:bCs/>
              </w:rPr>
              <w:t>2</w:t>
            </w:r>
            <w:r w:rsidRPr="00A835BD">
              <w:rPr>
                <w:b/>
                <w:bCs/>
              </w:rPr>
              <w:t>.</w:t>
            </w:r>
            <w:r w:rsidRPr="00A835BD">
              <w:rPr>
                <w:rFonts w:hint="eastAsia"/>
                <w:b/>
                <w:bCs/>
              </w:rPr>
              <w:t>内部控制</w:t>
            </w:r>
          </w:p>
          <w:p w14:paraId="4E5ABD95" w14:textId="03E9509D" w:rsidR="001C22E9" w:rsidRDefault="001C22E9" w:rsidP="007C54E5">
            <w:r>
              <w:rPr>
                <w:rFonts w:hint="eastAsia"/>
              </w:rPr>
              <w:t>①未按规定披露开立商业承兑汇票事项</w:t>
            </w:r>
          </w:p>
          <w:p w14:paraId="0A27DD1E" w14:textId="77777777" w:rsidR="001C22E9" w:rsidRDefault="001C22E9" w:rsidP="001C22E9">
            <w:pPr>
              <w:ind w:firstLineChars="200" w:firstLine="400"/>
            </w:pPr>
            <w:r>
              <w:rPr>
                <w:rFonts w:hint="eastAsia"/>
              </w:rPr>
              <w:t>2018</w:t>
            </w:r>
            <w:r>
              <w:rPr>
                <w:rFonts w:hint="eastAsia"/>
              </w:rPr>
              <w:t>年，仁智股份向广东中经通达供应链管理有限责任公司</w:t>
            </w:r>
            <w:r>
              <w:rPr>
                <w:rFonts w:hint="eastAsia"/>
              </w:rPr>
              <w:t>(</w:t>
            </w:r>
            <w:r>
              <w:rPr>
                <w:rFonts w:hint="eastAsia"/>
              </w:rPr>
              <w:t>下称“中经通达”</w:t>
            </w:r>
            <w:r>
              <w:rPr>
                <w:rFonts w:hint="eastAsia"/>
              </w:rPr>
              <w:t>)</w:t>
            </w:r>
            <w:r>
              <w:rPr>
                <w:rFonts w:hint="eastAsia"/>
              </w:rPr>
              <w:t>开具大额电子商业承兑汇票：</w:t>
            </w:r>
            <w:r>
              <w:rPr>
                <w:rFonts w:hint="eastAsia"/>
              </w:rPr>
              <w:t>2018</w:t>
            </w:r>
            <w:r>
              <w:rPr>
                <w:rFonts w:hint="eastAsia"/>
              </w:rPr>
              <w:t>年</w:t>
            </w:r>
            <w:r>
              <w:rPr>
                <w:rFonts w:hint="eastAsia"/>
              </w:rPr>
              <w:t>1</w:t>
            </w:r>
            <w:r>
              <w:rPr>
                <w:rFonts w:hint="eastAsia"/>
              </w:rPr>
              <w:t>月，开具商业承兑汇票</w:t>
            </w:r>
            <w:r>
              <w:rPr>
                <w:rFonts w:hint="eastAsia"/>
              </w:rPr>
              <w:t>14</w:t>
            </w:r>
            <w:r>
              <w:rPr>
                <w:rFonts w:hint="eastAsia"/>
              </w:rPr>
              <w:t>张，总额</w:t>
            </w:r>
            <w:r>
              <w:rPr>
                <w:rFonts w:hint="eastAsia"/>
              </w:rPr>
              <w:t>2.11</w:t>
            </w:r>
            <w:r>
              <w:rPr>
                <w:rFonts w:hint="eastAsia"/>
              </w:rPr>
              <w:t>亿元，到期日为</w:t>
            </w:r>
            <w:r>
              <w:rPr>
                <w:rFonts w:hint="eastAsia"/>
              </w:rPr>
              <w:t>2019</w:t>
            </w:r>
            <w:r>
              <w:rPr>
                <w:rFonts w:hint="eastAsia"/>
              </w:rPr>
              <w:t>年</w:t>
            </w:r>
            <w:r>
              <w:rPr>
                <w:rFonts w:hint="eastAsia"/>
              </w:rPr>
              <w:t>1</w:t>
            </w:r>
            <w:r>
              <w:rPr>
                <w:rFonts w:hint="eastAsia"/>
              </w:rPr>
              <w:t>月</w:t>
            </w:r>
            <w:r>
              <w:rPr>
                <w:rFonts w:hint="eastAsia"/>
              </w:rPr>
              <w:t>30</w:t>
            </w:r>
            <w:r>
              <w:rPr>
                <w:rFonts w:hint="eastAsia"/>
              </w:rPr>
              <w:t>日；</w:t>
            </w:r>
            <w:r>
              <w:rPr>
                <w:rFonts w:hint="eastAsia"/>
              </w:rPr>
              <w:t>2018</w:t>
            </w:r>
            <w:r>
              <w:rPr>
                <w:rFonts w:hint="eastAsia"/>
              </w:rPr>
              <w:t>年</w:t>
            </w:r>
            <w:r>
              <w:rPr>
                <w:rFonts w:hint="eastAsia"/>
              </w:rPr>
              <w:t>4</w:t>
            </w:r>
            <w:r>
              <w:rPr>
                <w:rFonts w:hint="eastAsia"/>
              </w:rPr>
              <w:t>月，开具商业承兑汇票</w:t>
            </w:r>
            <w:r>
              <w:rPr>
                <w:rFonts w:hint="eastAsia"/>
              </w:rPr>
              <w:t>10</w:t>
            </w:r>
            <w:r>
              <w:rPr>
                <w:rFonts w:hint="eastAsia"/>
              </w:rPr>
              <w:t>张，总额</w:t>
            </w:r>
            <w:r>
              <w:rPr>
                <w:rFonts w:hint="eastAsia"/>
              </w:rPr>
              <w:t>5000</w:t>
            </w:r>
            <w:r>
              <w:rPr>
                <w:rFonts w:hint="eastAsia"/>
              </w:rPr>
              <w:t>万元，到期日为</w:t>
            </w:r>
            <w:r>
              <w:rPr>
                <w:rFonts w:hint="eastAsia"/>
              </w:rPr>
              <w:t>2018</w:t>
            </w:r>
            <w:r>
              <w:rPr>
                <w:rFonts w:hint="eastAsia"/>
              </w:rPr>
              <w:t>年</w:t>
            </w:r>
            <w:r>
              <w:rPr>
                <w:rFonts w:hint="eastAsia"/>
              </w:rPr>
              <w:t>10</w:t>
            </w:r>
            <w:r>
              <w:rPr>
                <w:rFonts w:hint="eastAsia"/>
              </w:rPr>
              <w:t>月</w:t>
            </w:r>
            <w:r>
              <w:rPr>
                <w:rFonts w:hint="eastAsia"/>
              </w:rPr>
              <w:t>19</w:t>
            </w:r>
            <w:r>
              <w:rPr>
                <w:rFonts w:hint="eastAsia"/>
              </w:rPr>
              <w:t>日。</w:t>
            </w:r>
            <w:r>
              <w:rPr>
                <w:rFonts w:hint="eastAsia"/>
              </w:rPr>
              <w:t>2018</w:t>
            </w:r>
            <w:r>
              <w:rPr>
                <w:rFonts w:hint="eastAsia"/>
              </w:rPr>
              <w:t>年</w:t>
            </w:r>
            <w:r>
              <w:rPr>
                <w:rFonts w:hint="eastAsia"/>
              </w:rPr>
              <w:t>7</w:t>
            </w:r>
            <w:r>
              <w:rPr>
                <w:rFonts w:hint="eastAsia"/>
              </w:rPr>
              <w:t>月及</w:t>
            </w:r>
            <w:r>
              <w:rPr>
                <w:rFonts w:hint="eastAsia"/>
              </w:rPr>
              <w:t>9</w:t>
            </w:r>
            <w:r>
              <w:rPr>
                <w:rFonts w:hint="eastAsia"/>
              </w:rPr>
              <w:t>月，中经通达通过背书向仁智股份返还商业承兑汇票</w:t>
            </w:r>
            <w:r>
              <w:rPr>
                <w:rFonts w:hint="eastAsia"/>
              </w:rPr>
              <w:t>1.14</w:t>
            </w:r>
            <w:r>
              <w:rPr>
                <w:rFonts w:hint="eastAsia"/>
              </w:rPr>
              <w:t>亿元。剩余商业承兑汇票</w:t>
            </w:r>
            <w:r>
              <w:rPr>
                <w:rFonts w:hint="eastAsia"/>
              </w:rPr>
              <w:t>1.47</w:t>
            </w:r>
            <w:r>
              <w:rPr>
                <w:rFonts w:hint="eastAsia"/>
              </w:rPr>
              <w:t>亿元被背书转让或用于质押担保引发后续诉讼事宜。仁智股份未就上述开具商业承兑汇票行为履行内部审议程序，亦未在</w:t>
            </w:r>
            <w:r>
              <w:rPr>
                <w:rFonts w:hint="eastAsia"/>
              </w:rPr>
              <w:t>2018</w:t>
            </w:r>
            <w:r>
              <w:rPr>
                <w:rFonts w:hint="eastAsia"/>
              </w:rPr>
              <w:t>年</w:t>
            </w:r>
            <w:proofErr w:type="gramStart"/>
            <w:r>
              <w:rPr>
                <w:rFonts w:hint="eastAsia"/>
              </w:rPr>
              <w:t>一</w:t>
            </w:r>
            <w:proofErr w:type="gramEnd"/>
            <w:r>
              <w:rPr>
                <w:rFonts w:hint="eastAsia"/>
              </w:rPr>
              <w:t>季报、</w:t>
            </w:r>
            <w:r>
              <w:rPr>
                <w:rFonts w:hint="eastAsia"/>
              </w:rPr>
              <w:t>2018</w:t>
            </w:r>
            <w:r>
              <w:rPr>
                <w:rFonts w:hint="eastAsia"/>
              </w:rPr>
              <w:t>年半年报中如</w:t>
            </w:r>
            <w:r>
              <w:rPr>
                <w:rFonts w:hint="eastAsia"/>
              </w:rPr>
              <w:lastRenderedPageBreak/>
              <w:t>实披露。</w:t>
            </w:r>
            <w:r>
              <w:rPr>
                <w:rFonts w:hint="eastAsia"/>
              </w:rPr>
              <w:t>2018</w:t>
            </w:r>
            <w:r>
              <w:rPr>
                <w:rFonts w:hint="eastAsia"/>
              </w:rPr>
              <w:t>年</w:t>
            </w:r>
            <w:r>
              <w:rPr>
                <w:rFonts w:hint="eastAsia"/>
              </w:rPr>
              <w:t>10</w:t>
            </w:r>
            <w:r>
              <w:rPr>
                <w:rFonts w:hint="eastAsia"/>
              </w:rPr>
              <w:t>月</w:t>
            </w:r>
            <w:r>
              <w:rPr>
                <w:rFonts w:hint="eastAsia"/>
              </w:rPr>
              <w:t>20</w:t>
            </w:r>
            <w:r>
              <w:rPr>
                <w:rFonts w:hint="eastAsia"/>
              </w:rPr>
              <w:t>日，仁智股份发布《关于公司未履行内部审批决策程序开具商业承兑汇票暨提起诉讼的公告》。</w:t>
            </w:r>
            <w:r>
              <w:rPr>
                <w:rFonts w:hint="eastAsia"/>
              </w:rPr>
              <w:t>2018</w:t>
            </w:r>
            <w:r>
              <w:rPr>
                <w:rFonts w:hint="eastAsia"/>
              </w:rPr>
              <w:t>年</w:t>
            </w:r>
            <w:r>
              <w:rPr>
                <w:rFonts w:hint="eastAsia"/>
              </w:rPr>
              <w:t>10</w:t>
            </w:r>
            <w:r>
              <w:rPr>
                <w:rFonts w:hint="eastAsia"/>
              </w:rPr>
              <w:t>月</w:t>
            </w:r>
            <w:r>
              <w:rPr>
                <w:rFonts w:hint="eastAsia"/>
              </w:rPr>
              <w:t>29</w:t>
            </w:r>
            <w:r>
              <w:rPr>
                <w:rFonts w:hint="eastAsia"/>
              </w:rPr>
              <w:t>日，仁智股份披露《</w:t>
            </w:r>
            <w:r>
              <w:rPr>
                <w:rFonts w:hint="eastAsia"/>
              </w:rPr>
              <w:t>2018</w:t>
            </w:r>
            <w:r>
              <w:rPr>
                <w:rFonts w:hint="eastAsia"/>
              </w:rPr>
              <w:t>年第三季度报告全文》，对财务报表相关科目进行了调整。</w:t>
            </w:r>
          </w:p>
          <w:p w14:paraId="365A6F29" w14:textId="5F93DB77" w:rsidR="001C22E9" w:rsidRDefault="001C22E9" w:rsidP="007C54E5">
            <w:r>
              <w:rPr>
                <w:rFonts w:hint="eastAsia"/>
              </w:rPr>
              <w:t>②未按规定披露资金拆借事项</w:t>
            </w:r>
          </w:p>
          <w:p w14:paraId="466758A0" w14:textId="77777777" w:rsidR="001C22E9" w:rsidRDefault="001C22E9" w:rsidP="001C22E9">
            <w:pPr>
              <w:ind w:firstLineChars="200" w:firstLine="400"/>
            </w:pPr>
            <w:r>
              <w:rPr>
                <w:rFonts w:hint="eastAsia"/>
              </w:rPr>
              <w:t>2017</w:t>
            </w:r>
            <w:r>
              <w:rPr>
                <w:rFonts w:hint="eastAsia"/>
              </w:rPr>
              <w:t>年</w:t>
            </w:r>
            <w:r>
              <w:rPr>
                <w:rFonts w:hint="eastAsia"/>
              </w:rPr>
              <w:t>3</w:t>
            </w:r>
            <w:r>
              <w:rPr>
                <w:rFonts w:hint="eastAsia"/>
              </w:rPr>
              <w:t>月，仁智股份向</w:t>
            </w:r>
            <w:proofErr w:type="gramStart"/>
            <w:r>
              <w:rPr>
                <w:rFonts w:hint="eastAsia"/>
              </w:rPr>
              <w:t>安投融</w:t>
            </w:r>
            <w:proofErr w:type="gramEnd"/>
            <w:r>
              <w:rPr>
                <w:rFonts w:hint="eastAsia"/>
              </w:rPr>
              <w:t>(</w:t>
            </w:r>
            <w:r>
              <w:rPr>
                <w:rFonts w:hint="eastAsia"/>
              </w:rPr>
              <w:t>北京</w:t>
            </w:r>
            <w:r>
              <w:rPr>
                <w:rFonts w:hint="eastAsia"/>
              </w:rPr>
              <w:t>)</w:t>
            </w:r>
            <w:r>
              <w:rPr>
                <w:rFonts w:hint="eastAsia"/>
              </w:rPr>
              <w:t>金融信息有限公司借款</w:t>
            </w:r>
            <w:r>
              <w:rPr>
                <w:rFonts w:hint="eastAsia"/>
              </w:rPr>
              <w:t xml:space="preserve">3000 </w:t>
            </w:r>
            <w:r>
              <w:rPr>
                <w:rFonts w:hint="eastAsia"/>
              </w:rPr>
              <w:t>万元。名义出借人李某男与仁智股份签署《借款及保证协议》，由关联方浙江豪业商贸有限公司、西藏</w:t>
            </w:r>
            <w:proofErr w:type="gramStart"/>
            <w:r>
              <w:rPr>
                <w:rFonts w:hint="eastAsia"/>
              </w:rPr>
              <w:t>翰澧</w:t>
            </w:r>
            <w:proofErr w:type="gramEnd"/>
            <w:r>
              <w:rPr>
                <w:rFonts w:hint="eastAsia"/>
              </w:rPr>
              <w:t>电子科技合伙企业</w:t>
            </w:r>
            <w:r>
              <w:rPr>
                <w:rFonts w:hint="eastAsia"/>
              </w:rPr>
              <w:t>(</w:t>
            </w:r>
            <w:r>
              <w:rPr>
                <w:rFonts w:hint="eastAsia"/>
              </w:rPr>
              <w:t>有限合伙</w:t>
            </w:r>
            <w:r>
              <w:rPr>
                <w:rFonts w:hint="eastAsia"/>
              </w:rPr>
              <w:t>)(</w:t>
            </w:r>
            <w:r>
              <w:rPr>
                <w:rFonts w:hint="eastAsia"/>
              </w:rPr>
              <w:t>下称“西藏翰澧”</w:t>
            </w:r>
            <w:r>
              <w:rPr>
                <w:rFonts w:hint="eastAsia"/>
              </w:rPr>
              <w:t>)</w:t>
            </w:r>
            <w:r>
              <w:rPr>
                <w:rFonts w:hint="eastAsia"/>
              </w:rPr>
              <w:t>、金环、陈昊旻承担连带担保责任。同日，仁智股份，陈昊旻签订《委托收付资金协议》，约定上述借款由陈昊旻账户收取并偿还借款本金及利息，后</w:t>
            </w:r>
            <w:r>
              <w:rPr>
                <w:rFonts w:hint="eastAsia"/>
              </w:rPr>
              <w:t>3000</w:t>
            </w:r>
            <w:r>
              <w:rPr>
                <w:rFonts w:hint="eastAsia"/>
              </w:rPr>
              <w:t>万元借款直接打入陈昊旻账户。上述行为构成关联方非经营性资金占用，仁智股份未就此履行审议程序，未按《上市公司信息披露管理办法》第三十条、第四十八条以及交易所相关规定履行临时披露义务，亦未在</w:t>
            </w:r>
            <w:r>
              <w:rPr>
                <w:rFonts w:hint="eastAsia"/>
              </w:rPr>
              <w:t>2017</w:t>
            </w:r>
            <w:r>
              <w:rPr>
                <w:rFonts w:hint="eastAsia"/>
              </w:rPr>
              <w:t>年</w:t>
            </w:r>
            <w:proofErr w:type="gramStart"/>
            <w:r>
              <w:rPr>
                <w:rFonts w:hint="eastAsia"/>
              </w:rPr>
              <w:t>一</w:t>
            </w:r>
            <w:proofErr w:type="gramEnd"/>
            <w:r>
              <w:rPr>
                <w:rFonts w:hint="eastAsia"/>
              </w:rPr>
              <w:t>季报及后续相关定期报告中如实披露。</w:t>
            </w:r>
          </w:p>
          <w:p w14:paraId="7D244186" w14:textId="2CDD936D" w:rsidR="0028141B" w:rsidRPr="001C22E9" w:rsidRDefault="001C22E9" w:rsidP="001C22E9">
            <w:pPr>
              <w:ind w:firstLineChars="200" w:firstLine="400"/>
            </w:pPr>
            <w:r>
              <w:rPr>
                <w:rFonts w:hint="eastAsia"/>
              </w:rPr>
              <w:t>2018</w:t>
            </w:r>
            <w:r>
              <w:rPr>
                <w:rFonts w:hint="eastAsia"/>
              </w:rPr>
              <w:t>年</w:t>
            </w:r>
            <w:r>
              <w:rPr>
                <w:rFonts w:hint="eastAsia"/>
              </w:rPr>
              <w:t>3</w:t>
            </w:r>
            <w:r>
              <w:rPr>
                <w:rFonts w:hint="eastAsia"/>
              </w:rPr>
              <w:t>月，仁智股份全资子公司上海衡都投资有限责任公司与中经通达签订《借款担保合同》，向其借款</w:t>
            </w:r>
            <w:r>
              <w:rPr>
                <w:rFonts w:hint="eastAsia"/>
              </w:rPr>
              <w:t>1000</w:t>
            </w:r>
            <w:r>
              <w:rPr>
                <w:rFonts w:hint="eastAsia"/>
              </w:rPr>
              <w:t>万元，仁智股份、西藏</w:t>
            </w:r>
            <w:proofErr w:type="gramStart"/>
            <w:r>
              <w:rPr>
                <w:rFonts w:hint="eastAsia"/>
              </w:rPr>
              <w:t>翰澧</w:t>
            </w:r>
            <w:proofErr w:type="gramEnd"/>
            <w:r>
              <w:rPr>
                <w:rFonts w:hint="eastAsia"/>
              </w:rPr>
              <w:t>对此提供担保，陈昊旻作为仁智股份法定代表人在合同上签字。仁智股份未在</w:t>
            </w:r>
            <w:r>
              <w:rPr>
                <w:rFonts w:hint="eastAsia"/>
              </w:rPr>
              <w:t>2018</w:t>
            </w:r>
            <w:r>
              <w:rPr>
                <w:rFonts w:hint="eastAsia"/>
              </w:rPr>
              <w:t>年</w:t>
            </w:r>
            <w:proofErr w:type="gramStart"/>
            <w:r>
              <w:rPr>
                <w:rFonts w:hint="eastAsia"/>
              </w:rPr>
              <w:t>一</w:t>
            </w:r>
            <w:proofErr w:type="gramEnd"/>
            <w:r>
              <w:rPr>
                <w:rFonts w:hint="eastAsia"/>
              </w:rPr>
              <w:t>季报及后续相关定期报告中如实披露上述借款事项。</w:t>
            </w:r>
          </w:p>
        </w:tc>
      </w:tr>
      <w:tr w:rsidR="0028141B" w14:paraId="229A13A5" w14:textId="77777777" w:rsidTr="00F641AA">
        <w:tc>
          <w:tcPr>
            <w:tcW w:w="1980" w:type="dxa"/>
          </w:tcPr>
          <w:p w14:paraId="63E3F9BE" w14:textId="77777777" w:rsidR="0028141B" w:rsidRDefault="0028141B" w:rsidP="00F641AA">
            <w:r>
              <w:rPr>
                <w:rFonts w:hint="eastAsia"/>
              </w:rPr>
              <w:lastRenderedPageBreak/>
              <w:t>审计报告及审计意见披露</w:t>
            </w:r>
          </w:p>
        </w:tc>
        <w:tc>
          <w:tcPr>
            <w:tcW w:w="6316" w:type="dxa"/>
            <w:vAlign w:val="center"/>
          </w:tcPr>
          <w:p w14:paraId="3BF0DEA4" w14:textId="77E44D4E" w:rsidR="0028141B" w:rsidRPr="003F4EE3" w:rsidRDefault="003F4EE3" w:rsidP="009A1B25">
            <w:pPr>
              <w:ind w:firstLineChars="200" w:firstLine="400"/>
            </w:pPr>
            <w:proofErr w:type="gramStart"/>
            <w:r>
              <w:rPr>
                <w:rFonts w:hint="eastAsia"/>
              </w:rPr>
              <w:t>带强调</w:t>
            </w:r>
            <w:proofErr w:type="gramEnd"/>
            <w:r>
              <w:rPr>
                <w:rFonts w:hint="eastAsia"/>
              </w:rPr>
              <w:t>事项段无保留意见的《审计报告》</w:t>
            </w:r>
          </w:p>
        </w:tc>
      </w:tr>
      <w:tr w:rsidR="0028141B" w:rsidRPr="00564660" w14:paraId="05CEF60C" w14:textId="77777777" w:rsidTr="00F641AA">
        <w:tc>
          <w:tcPr>
            <w:tcW w:w="1980" w:type="dxa"/>
          </w:tcPr>
          <w:p w14:paraId="0BF06129" w14:textId="77777777" w:rsidR="0028141B" w:rsidRDefault="0028141B" w:rsidP="00F641AA">
            <w:r>
              <w:rPr>
                <w:rFonts w:hint="eastAsia"/>
              </w:rPr>
              <w:t>关联的审计术语与审计方法</w:t>
            </w:r>
          </w:p>
        </w:tc>
        <w:tc>
          <w:tcPr>
            <w:tcW w:w="6316" w:type="dxa"/>
          </w:tcPr>
          <w:p w14:paraId="32DF2BC2" w14:textId="77777777" w:rsidR="00054E6F" w:rsidRDefault="00054E6F" w:rsidP="00054E6F">
            <w:pPr>
              <w:ind w:firstLineChars="200" w:firstLine="400"/>
              <w:jc w:val="left"/>
            </w:pPr>
            <w:r w:rsidRPr="00054E6F">
              <w:rPr>
                <w:rFonts w:hint="eastAsia"/>
              </w:rPr>
              <w:t>大华会计师事务所</w:t>
            </w:r>
            <w:r w:rsidRPr="00054E6F">
              <w:rPr>
                <w:rFonts w:hint="eastAsia"/>
              </w:rPr>
              <w:t>(</w:t>
            </w:r>
            <w:r w:rsidRPr="00054E6F">
              <w:rPr>
                <w:rFonts w:hint="eastAsia"/>
              </w:rPr>
              <w:t>特殊普通合伙</w:t>
            </w:r>
            <w:r w:rsidRPr="00054E6F">
              <w:rPr>
                <w:rFonts w:hint="eastAsia"/>
              </w:rPr>
              <w:t>)</w:t>
            </w:r>
            <w:r w:rsidRPr="00054E6F">
              <w:rPr>
                <w:rFonts w:hint="eastAsia"/>
              </w:rPr>
              <w:t>为浙江仁智股份有限公司（以下简称“公司”）</w:t>
            </w:r>
            <w:r w:rsidRPr="00054E6F">
              <w:rPr>
                <w:rFonts w:hint="eastAsia"/>
              </w:rPr>
              <w:t>2019</w:t>
            </w:r>
            <w:r w:rsidRPr="00054E6F">
              <w:rPr>
                <w:rFonts w:hint="eastAsia"/>
              </w:rPr>
              <w:t>年度财务报告出具了</w:t>
            </w:r>
            <w:proofErr w:type="gramStart"/>
            <w:r w:rsidRPr="00054E6F">
              <w:rPr>
                <w:rFonts w:hint="eastAsia"/>
              </w:rPr>
              <w:t>带强调</w:t>
            </w:r>
            <w:proofErr w:type="gramEnd"/>
            <w:r w:rsidRPr="00054E6F">
              <w:rPr>
                <w:rFonts w:hint="eastAsia"/>
              </w:rPr>
              <w:t>事项段的无保留意见的审计报告。</w:t>
            </w:r>
          </w:p>
          <w:p w14:paraId="55631C37" w14:textId="7BF18CFB" w:rsidR="00054E6F" w:rsidRDefault="00054E6F" w:rsidP="00054E6F">
            <w:pPr>
              <w:ind w:firstLineChars="200" w:firstLine="400"/>
              <w:jc w:val="left"/>
            </w:pPr>
            <w:r w:rsidRPr="00054E6F">
              <w:rPr>
                <w:rFonts w:hint="eastAsia"/>
              </w:rPr>
              <w:t>根据《深圳证券交易所股票上市规则》《公开发行证券的公司信息披露编报规则第</w:t>
            </w:r>
            <w:r w:rsidRPr="00054E6F">
              <w:rPr>
                <w:rFonts w:hint="eastAsia"/>
              </w:rPr>
              <w:t>14</w:t>
            </w:r>
            <w:r w:rsidRPr="00054E6F">
              <w:rPr>
                <w:rFonts w:hint="eastAsia"/>
              </w:rPr>
              <w:t>号——非标准无保留审计意见及其涉及事项的处理》及《公开发行证券的公司信息披露内容与格式准则第</w:t>
            </w:r>
            <w:r w:rsidRPr="00054E6F">
              <w:rPr>
                <w:rFonts w:hint="eastAsia"/>
              </w:rPr>
              <w:t>2</w:t>
            </w:r>
            <w:r w:rsidRPr="00054E6F">
              <w:rPr>
                <w:rFonts w:hint="eastAsia"/>
              </w:rPr>
              <w:t>号——年度报告的内容与格式》等相关规定的要求</w:t>
            </w:r>
            <w:r>
              <w:rPr>
                <w:rFonts w:hint="eastAsia"/>
              </w:rPr>
              <w:t>。</w:t>
            </w:r>
          </w:p>
          <w:p w14:paraId="563E5906" w14:textId="18FFE833" w:rsidR="00054E6F" w:rsidRDefault="00054E6F" w:rsidP="00054E6F">
            <w:pPr>
              <w:ind w:firstLineChars="200" w:firstLine="400"/>
              <w:jc w:val="left"/>
            </w:pPr>
            <w:r>
              <w:rPr>
                <w:rFonts w:hint="eastAsia"/>
              </w:rPr>
              <w:t>出具</w:t>
            </w:r>
            <w:proofErr w:type="gramStart"/>
            <w:r>
              <w:rPr>
                <w:rFonts w:hint="eastAsia"/>
              </w:rPr>
              <w:t>带强调</w:t>
            </w:r>
            <w:proofErr w:type="gramEnd"/>
            <w:r>
              <w:rPr>
                <w:rFonts w:hint="eastAsia"/>
              </w:rPr>
              <w:t>事项段的无保留意见的理由和依据：</w:t>
            </w:r>
          </w:p>
          <w:p w14:paraId="204EE5D1" w14:textId="77777777" w:rsidR="00054E6F" w:rsidRDefault="00054E6F" w:rsidP="00054E6F">
            <w:pPr>
              <w:ind w:firstLineChars="200" w:firstLine="400"/>
              <w:jc w:val="left"/>
            </w:pPr>
            <w:r>
              <w:rPr>
                <w:rFonts w:hint="eastAsia"/>
              </w:rPr>
              <w:t>根据《中国注册会计师审计准则第</w:t>
            </w:r>
            <w:r>
              <w:rPr>
                <w:rFonts w:hint="eastAsia"/>
              </w:rPr>
              <w:t>1503</w:t>
            </w:r>
            <w:r>
              <w:rPr>
                <w:rFonts w:hint="eastAsia"/>
              </w:rPr>
              <w:t>号——在审计报告中增加强调事项段和其他事项段》，如果认为有必要提醒财务报表使用者关注已在财务报表中列报或披露，且根据职业判断认为对财务报表使用者理解财务报表至关重要的事项，在同时满足下列条件时，注册会计师应当在审计报告中增加强调事项段：</w:t>
            </w:r>
          </w:p>
          <w:p w14:paraId="7D814091" w14:textId="0E0BF09E" w:rsidR="00054E6F" w:rsidRDefault="00054E6F" w:rsidP="00054E6F">
            <w:pPr>
              <w:jc w:val="left"/>
            </w:pPr>
            <w:r>
              <w:t>1.</w:t>
            </w:r>
            <w:r>
              <w:rPr>
                <w:rFonts w:hint="eastAsia"/>
              </w:rPr>
              <w:t>按照《中国注册会计师审计准则第</w:t>
            </w:r>
            <w:r>
              <w:rPr>
                <w:rFonts w:hint="eastAsia"/>
              </w:rPr>
              <w:t xml:space="preserve"> 1502 </w:t>
            </w:r>
            <w:r>
              <w:rPr>
                <w:rFonts w:hint="eastAsia"/>
              </w:rPr>
              <w:t>号——在审计报告中发表非无保留意见》的规定，该事项不会导致注册会计师发表非无保留意见；</w:t>
            </w:r>
          </w:p>
          <w:p w14:paraId="6D663A14" w14:textId="3DB9145D" w:rsidR="0028141B" w:rsidRPr="000E6770" w:rsidRDefault="00054E6F" w:rsidP="00054E6F">
            <w:pPr>
              <w:jc w:val="left"/>
            </w:pPr>
            <w:r>
              <w:rPr>
                <w:rFonts w:hint="eastAsia"/>
              </w:rPr>
              <w:t>2</w:t>
            </w:r>
            <w:r>
              <w:t>.</w:t>
            </w:r>
            <w:r>
              <w:rPr>
                <w:rFonts w:hint="eastAsia"/>
              </w:rPr>
              <w:t>当《中国注册会计师审计准则第</w:t>
            </w:r>
            <w:r>
              <w:rPr>
                <w:rFonts w:hint="eastAsia"/>
              </w:rPr>
              <w:t xml:space="preserve"> 1504 </w:t>
            </w:r>
            <w:r>
              <w:rPr>
                <w:rFonts w:hint="eastAsia"/>
              </w:rPr>
              <w:t>号——在审计报告中沟通关键审计事项》适用时，该事项未被确定为在审计报告中沟通的关键审计事项。审计报告中“三、强调事项”段落所述事项的目的是提醒财务报表使用者关注相关事项。基于上述审计准则的要求，我们发表了无保留的审计意见，但在审计报告中增加了“强调事项”。公司已在财务报表附注中披露该事项，且强调事项段中涉及事项不属于明显违反会计准则、制度以及相关信息披露规范规定的情形。</w:t>
            </w:r>
          </w:p>
        </w:tc>
      </w:tr>
    </w:tbl>
    <w:p w14:paraId="146AC9AA" w14:textId="77777777" w:rsidR="0082363A" w:rsidRDefault="0082363A">
      <w:pPr>
        <w:widowControl/>
        <w:jc w:val="left"/>
        <w:rPr>
          <w:b/>
          <w:kern w:val="44"/>
          <w:sz w:val="40"/>
          <w:szCs w:val="40"/>
        </w:rPr>
      </w:pPr>
      <w:r>
        <w:rPr>
          <w:sz w:val="40"/>
          <w:szCs w:val="40"/>
        </w:rPr>
        <w:br w:type="page"/>
      </w:r>
    </w:p>
    <w:p w14:paraId="09968216" w14:textId="7819EF1E" w:rsidR="0082363A" w:rsidRPr="0082363A" w:rsidRDefault="0082363A" w:rsidP="0082363A">
      <w:pPr>
        <w:pStyle w:val="1"/>
        <w:spacing w:beforeLines="50" w:before="156" w:afterLines="50" w:after="156" w:line="240" w:lineRule="auto"/>
        <w:rPr>
          <w:sz w:val="40"/>
          <w:szCs w:val="40"/>
        </w:rPr>
      </w:pPr>
      <w:bookmarkStart w:id="3" w:name="_Toc106121110"/>
      <w:r w:rsidRPr="0028141B">
        <w:rPr>
          <w:rFonts w:hint="eastAsia"/>
          <w:sz w:val="40"/>
          <w:szCs w:val="40"/>
        </w:rPr>
        <w:lastRenderedPageBreak/>
        <w:t>0</w:t>
      </w:r>
      <w:r>
        <w:rPr>
          <w:sz w:val="40"/>
          <w:szCs w:val="40"/>
        </w:rPr>
        <w:t>3</w:t>
      </w:r>
      <w:r w:rsidRPr="006F3850">
        <w:rPr>
          <w:rFonts w:hint="eastAsia"/>
          <w:sz w:val="40"/>
          <w:szCs w:val="40"/>
        </w:rPr>
        <w:t>石油化工行业</w:t>
      </w:r>
      <w:r w:rsidRPr="006F3850">
        <w:rPr>
          <w:rFonts w:hint="eastAsia"/>
          <w:sz w:val="40"/>
          <w:szCs w:val="40"/>
        </w:rPr>
        <w:t>-</w:t>
      </w:r>
      <w:r>
        <w:rPr>
          <w:rFonts w:hint="eastAsia"/>
        </w:rPr>
        <w:t>阳煤化工</w:t>
      </w:r>
      <w:r w:rsidRPr="004221D4">
        <w:rPr>
          <w:rFonts w:hint="eastAsia"/>
          <w:sz w:val="40"/>
          <w:szCs w:val="40"/>
        </w:rPr>
        <w:t>财务舞弊案</w:t>
      </w:r>
      <w:bookmarkEnd w:id="3"/>
    </w:p>
    <w:tbl>
      <w:tblPr>
        <w:tblStyle w:val="a3"/>
        <w:tblW w:w="8296" w:type="dxa"/>
        <w:tblLayout w:type="fixed"/>
        <w:tblLook w:val="04A0" w:firstRow="1" w:lastRow="0" w:firstColumn="1" w:lastColumn="0" w:noHBand="0" w:noVBand="1"/>
      </w:tblPr>
      <w:tblGrid>
        <w:gridCol w:w="1980"/>
        <w:gridCol w:w="6316"/>
      </w:tblGrid>
      <w:tr w:rsidR="0082363A" w14:paraId="5E7614FB" w14:textId="77777777" w:rsidTr="00631782">
        <w:tc>
          <w:tcPr>
            <w:tcW w:w="1980" w:type="dxa"/>
          </w:tcPr>
          <w:p w14:paraId="368180E4" w14:textId="7A2F1ED3" w:rsidR="0082363A" w:rsidRDefault="0082363A" w:rsidP="00631782">
            <w:r>
              <w:br w:type="page"/>
            </w:r>
            <w:r>
              <w:rPr>
                <w:rFonts w:hint="eastAsia"/>
              </w:rPr>
              <w:t>案例数据</w:t>
            </w:r>
            <w:r>
              <w:t>编号</w:t>
            </w:r>
          </w:p>
        </w:tc>
        <w:tc>
          <w:tcPr>
            <w:tcW w:w="6316" w:type="dxa"/>
          </w:tcPr>
          <w:p w14:paraId="213A8E69" w14:textId="4AA2B1F3" w:rsidR="0082363A" w:rsidRDefault="0082363A" w:rsidP="00631782">
            <w:pPr>
              <w:jc w:val="center"/>
            </w:pPr>
            <w:r>
              <w:rPr>
                <w:rFonts w:hint="eastAsia"/>
              </w:rPr>
              <w:t>0</w:t>
            </w:r>
            <w:r>
              <w:t>603</w:t>
            </w:r>
          </w:p>
        </w:tc>
      </w:tr>
      <w:tr w:rsidR="0082363A" w14:paraId="1D08C96D" w14:textId="77777777" w:rsidTr="00631782">
        <w:tc>
          <w:tcPr>
            <w:tcW w:w="1980" w:type="dxa"/>
          </w:tcPr>
          <w:p w14:paraId="730FBBEB" w14:textId="77777777" w:rsidR="0082363A" w:rsidRDefault="0082363A" w:rsidP="00631782">
            <w:r>
              <w:rPr>
                <w:rFonts w:hint="eastAsia"/>
              </w:rPr>
              <w:t>案例</w:t>
            </w:r>
            <w:r>
              <w:t>行业类别</w:t>
            </w:r>
          </w:p>
        </w:tc>
        <w:tc>
          <w:tcPr>
            <w:tcW w:w="6316" w:type="dxa"/>
          </w:tcPr>
          <w:p w14:paraId="3DA9254D" w14:textId="77777777" w:rsidR="0082363A" w:rsidRDefault="0082363A" w:rsidP="00631782">
            <w:pPr>
              <w:jc w:val="center"/>
            </w:pPr>
            <w:r>
              <w:t xml:space="preserve">06 </w:t>
            </w:r>
            <w:r>
              <w:rPr>
                <w:rFonts w:hint="eastAsia"/>
              </w:rPr>
              <w:t>石油化工业</w:t>
            </w:r>
          </w:p>
        </w:tc>
      </w:tr>
      <w:tr w:rsidR="0082363A" w14:paraId="7FBC44EA" w14:textId="77777777" w:rsidTr="00631782">
        <w:tc>
          <w:tcPr>
            <w:tcW w:w="1980" w:type="dxa"/>
          </w:tcPr>
          <w:p w14:paraId="752414E4" w14:textId="77777777" w:rsidR="0082363A" w:rsidRDefault="0082363A" w:rsidP="00631782">
            <w:r>
              <w:rPr>
                <w:rFonts w:hint="eastAsia"/>
              </w:rPr>
              <w:t>案例发生时间</w:t>
            </w:r>
          </w:p>
        </w:tc>
        <w:tc>
          <w:tcPr>
            <w:tcW w:w="6316" w:type="dxa"/>
          </w:tcPr>
          <w:p w14:paraId="044254CF" w14:textId="12AC8FBC" w:rsidR="0082363A" w:rsidRDefault="0082363A" w:rsidP="00631782">
            <w:pPr>
              <w:jc w:val="center"/>
            </w:pPr>
            <w:r>
              <w:t>2012</w:t>
            </w:r>
            <w:r>
              <w:rPr>
                <w:rFonts w:hint="eastAsia"/>
              </w:rPr>
              <w:t>年</w:t>
            </w:r>
          </w:p>
        </w:tc>
      </w:tr>
      <w:tr w:rsidR="0082363A" w14:paraId="6DA3095B" w14:textId="77777777" w:rsidTr="00631782">
        <w:tc>
          <w:tcPr>
            <w:tcW w:w="1980" w:type="dxa"/>
          </w:tcPr>
          <w:p w14:paraId="74ACBC4A" w14:textId="77777777" w:rsidR="0082363A" w:rsidRDefault="0082363A" w:rsidP="00631782">
            <w:r>
              <w:rPr>
                <w:rFonts w:hint="eastAsia"/>
              </w:rPr>
              <w:t>案例企业名称</w:t>
            </w:r>
          </w:p>
        </w:tc>
        <w:tc>
          <w:tcPr>
            <w:tcW w:w="6316" w:type="dxa"/>
          </w:tcPr>
          <w:p w14:paraId="21C069AE" w14:textId="75CEF605" w:rsidR="0082363A" w:rsidRPr="005A3985" w:rsidRDefault="0082363A" w:rsidP="00631782">
            <w:pPr>
              <w:jc w:val="center"/>
            </w:pPr>
            <w:r w:rsidRPr="0082363A">
              <w:rPr>
                <w:rFonts w:hint="eastAsia"/>
              </w:rPr>
              <w:t>阳煤化工股份有限公司</w:t>
            </w:r>
            <w:r>
              <w:rPr>
                <w:rFonts w:hint="eastAsia"/>
              </w:rPr>
              <w:t xml:space="preserve"> </w:t>
            </w:r>
            <w:r>
              <w:t xml:space="preserve"> 600691</w:t>
            </w:r>
          </w:p>
        </w:tc>
      </w:tr>
      <w:tr w:rsidR="0082363A" w14:paraId="6405F856" w14:textId="77777777" w:rsidTr="00631782">
        <w:tc>
          <w:tcPr>
            <w:tcW w:w="1980" w:type="dxa"/>
          </w:tcPr>
          <w:p w14:paraId="22AADD66" w14:textId="77777777" w:rsidR="0082363A" w:rsidRDefault="0082363A" w:rsidP="00631782">
            <w:r>
              <w:rPr>
                <w:rFonts w:hint="eastAsia"/>
              </w:rPr>
              <w:t>案例企业经营范围</w:t>
            </w:r>
          </w:p>
        </w:tc>
        <w:tc>
          <w:tcPr>
            <w:tcW w:w="6316" w:type="dxa"/>
            <w:vAlign w:val="center"/>
          </w:tcPr>
          <w:p w14:paraId="5E9F2613" w14:textId="0374612D" w:rsidR="0082363A" w:rsidRDefault="0072578B" w:rsidP="00631782">
            <w:r>
              <w:rPr>
                <w:rFonts w:hint="eastAsia"/>
              </w:rPr>
              <w:t>所属板块：</w:t>
            </w:r>
          </w:p>
          <w:p w14:paraId="2758E7C9" w14:textId="185286FC" w:rsidR="0072578B" w:rsidRDefault="0072578B" w:rsidP="00631782">
            <w:r w:rsidRPr="0072578B">
              <w:rPr>
                <w:rFonts w:hint="eastAsia"/>
              </w:rPr>
              <w:t>煤化工</w:t>
            </w:r>
            <w:r w:rsidRPr="0072578B">
              <w:rPr>
                <w:rFonts w:hint="eastAsia"/>
              </w:rPr>
              <w:t>-</w:t>
            </w:r>
            <w:proofErr w:type="gramStart"/>
            <w:r w:rsidRPr="0072578B">
              <w:rPr>
                <w:rFonts w:hint="eastAsia"/>
              </w:rPr>
              <w:t>预盈预增</w:t>
            </w:r>
            <w:proofErr w:type="gramEnd"/>
            <w:r w:rsidRPr="0072578B">
              <w:rPr>
                <w:rFonts w:hint="eastAsia"/>
              </w:rPr>
              <w:t>-</w:t>
            </w:r>
            <w:r w:rsidRPr="0072578B">
              <w:rPr>
                <w:rFonts w:hint="eastAsia"/>
              </w:rPr>
              <w:t>融资融券</w:t>
            </w:r>
            <w:r w:rsidRPr="0072578B">
              <w:rPr>
                <w:rFonts w:hint="eastAsia"/>
              </w:rPr>
              <w:t>-</w:t>
            </w:r>
            <w:r w:rsidRPr="0072578B">
              <w:rPr>
                <w:rFonts w:hint="eastAsia"/>
              </w:rPr>
              <w:t>燃料电池</w:t>
            </w:r>
            <w:r w:rsidRPr="0072578B">
              <w:rPr>
                <w:rFonts w:hint="eastAsia"/>
              </w:rPr>
              <w:t>-</w:t>
            </w:r>
            <w:r w:rsidRPr="0072578B">
              <w:rPr>
                <w:rFonts w:hint="eastAsia"/>
              </w:rPr>
              <w:t>一带一路</w:t>
            </w:r>
            <w:r w:rsidRPr="0072578B">
              <w:rPr>
                <w:rFonts w:hint="eastAsia"/>
              </w:rPr>
              <w:t>-</w:t>
            </w:r>
            <w:r w:rsidRPr="0072578B">
              <w:rPr>
                <w:rFonts w:hint="eastAsia"/>
              </w:rPr>
              <w:t>天然气</w:t>
            </w:r>
            <w:r w:rsidRPr="0072578B">
              <w:rPr>
                <w:rFonts w:hint="eastAsia"/>
              </w:rPr>
              <w:t>-</w:t>
            </w:r>
            <w:r w:rsidRPr="0072578B">
              <w:rPr>
                <w:rFonts w:hint="eastAsia"/>
              </w:rPr>
              <w:t>氢能源</w:t>
            </w:r>
            <w:r w:rsidRPr="0072578B">
              <w:rPr>
                <w:rFonts w:hint="eastAsia"/>
              </w:rPr>
              <w:t>-</w:t>
            </w:r>
            <w:r w:rsidRPr="0072578B">
              <w:rPr>
                <w:rFonts w:hint="eastAsia"/>
              </w:rPr>
              <w:t>消毒剂</w:t>
            </w:r>
            <w:r w:rsidRPr="0072578B">
              <w:rPr>
                <w:rFonts w:hint="eastAsia"/>
              </w:rPr>
              <w:t>-</w:t>
            </w:r>
            <w:r w:rsidRPr="0072578B">
              <w:rPr>
                <w:rFonts w:hint="eastAsia"/>
              </w:rPr>
              <w:t>工业气体</w:t>
            </w:r>
            <w:r w:rsidRPr="0072578B">
              <w:rPr>
                <w:rFonts w:hint="eastAsia"/>
              </w:rPr>
              <w:t>-</w:t>
            </w:r>
            <w:r w:rsidRPr="0072578B">
              <w:rPr>
                <w:rFonts w:hint="eastAsia"/>
              </w:rPr>
              <w:t>磷化工</w:t>
            </w:r>
          </w:p>
          <w:p w14:paraId="31113FA0" w14:textId="77777777" w:rsidR="0072578B" w:rsidRPr="0072578B" w:rsidRDefault="0072578B" w:rsidP="00631782"/>
          <w:p w14:paraId="1A84834B" w14:textId="77777777" w:rsidR="0082363A" w:rsidRDefault="0082363A" w:rsidP="00631782">
            <w:r w:rsidRPr="00B44C6D">
              <w:rPr>
                <w:rFonts w:hint="eastAsia"/>
              </w:rPr>
              <w:t>主营业务范围：</w:t>
            </w:r>
          </w:p>
          <w:p w14:paraId="6FA9235C" w14:textId="77777777" w:rsidR="0072578B" w:rsidRDefault="0072578B" w:rsidP="00631782">
            <w:pPr>
              <w:ind w:firstLineChars="200" w:firstLine="400"/>
            </w:pPr>
            <w:r w:rsidRPr="0072578B">
              <w:rPr>
                <w:rFonts w:hint="eastAsia"/>
              </w:rPr>
              <w:t>国内贸易</w:t>
            </w:r>
            <w:r w:rsidRPr="0072578B">
              <w:rPr>
                <w:rFonts w:hint="eastAsia"/>
              </w:rPr>
              <w:t>:</w:t>
            </w:r>
            <w:r w:rsidRPr="0072578B">
              <w:rPr>
                <w:rFonts w:hint="eastAsia"/>
              </w:rPr>
              <w:t>批发、零售化肥、化工产品</w:t>
            </w:r>
            <w:r w:rsidRPr="0072578B">
              <w:rPr>
                <w:rFonts w:hint="eastAsia"/>
              </w:rPr>
              <w:t>(</w:t>
            </w:r>
            <w:r w:rsidRPr="0072578B">
              <w:rPr>
                <w:rFonts w:hint="eastAsia"/>
              </w:rPr>
              <w:t>除易燃、易爆、有毒、腐蚀性产品</w:t>
            </w:r>
            <w:r w:rsidRPr="0072578B">
              <w:rPr>
                <w:rFonts w:hint="eastAsia"/>
              </w:rPr>
              <w:t>)</w:t>
            </w:r>
            <w:r w:rsidRPr="0072578B">
              <w:rPr>
                <w:rFonts w:hint="eastAsia"/>
              </w:rPr>
              <w:t>、农副产品</w:t>
            </w:r>
            <w:r w:rsidRPr="0072578B">
              <w:rPr>
                <w:rFonts w:hint="eastAsia"/>
              </w:rPr>
              <w:t>(</w:t>
            </w:r>
            <w:r w:rsidRPr="0072578B">
              <w:rPr>
                <w:rFonts w:hint="eastAsia"/>
              </w:rPr>
              <w:t>除国家专控品</w:t>
            </w:r>
            <w:r w:rsidRPr="0072578B">
              <w:rPr>
                <w:rFonts w:hint="eastAsia"/>
              </w:rPr>
              <w:t>)</w:t>
            </w:r>
            <w:r w:rsidRPr="0072578B">
              <w:rPr>
                <w:rFonts w:hint="eastAsia"/>
              </w:rPr>
              <w:t>、化工原辅材料</w:t>
            </w:r>
            <w:r w:rsidRPr="0072578B">
              <w:rPr>
                <w:rFonts w:hint="eastAsia"/>
              </w:rPr>
              <w:t>(</w:t>
            </w:r>
            <w:r w:rsidRPr="0072578B">
              <w:rPr>
                <w:rFonts w:hint="eastAsia"/>
              </w:rPr>
              <w:t>除易燃、易爆、有毒、腐蚀性原料</w:t>
            </w:r>
            <w:r w:rsidRPr="0072578B">
              <w:rPr>
                <w:rFonts w:hint="eastAsia"/>
              </w:rPr>
              <w:t>)</w:t>
            </w:r>
            <w:r w:rsidRPr="0072578B">
              <w:rPr>
                <w:rFonts w:hint="eastAsia"/>
              </w:rPr>
              <w:t>、矿产品、建材</w:t>
            </w:r>
            <w:r w:rsidRPr="0072578B">
              <w:rPr>
                <w:rFonts w:hint="eastAsia"/>
              </w:rPr>
              <w:t>(</w:t>
            </w:r>
            <w:r w:rsidRPr="0072578B">
              <w:rPr>
                <w:rFonts w:hint="eastAsia"/>
              </w:rPr>
              <w:t>木材除外</w:t>
            </w:r>
            <w:r w:rsidRPr="0072578B">
              <w:rPr>
                <w:rFonts w:hint="eastAsia"/>
              </w:rPr>
              <w:t>)</w:t>
            </w:r>
            <w:r w:rsidRPr="0072578B">
              <w:rPr>
                <w:rFonts w:hint="eastAsia"/>
              </w:rPr>
              <w:t>、钢材、有色金属</w:t>
            </w:r>
            <w:r w:rsidRPr="0072578B">
              <w:rPr>
                <w:rFonts w:hint="eastAsia"/>
              </w:rPr>
              <w:t>(</w:t>
            </w:r>
            <w:r w:rsidRPr="0072578B">
              <w:rPr>
                <w:rFonts w:hint="eastAsia"/>
              </w:rPr>
              <w:t>除专控品</w:t>
            </w:r>
            <w:r w:rsidRPr="0072578B">
              <w:rPr>
                <w:rFonts w:hint="eastAsia"/>
              </w:rPr>
              <w:t>)</w:t>
            </w:r>
            <w:r w:rsidRPr="0072578B">
              <w:rPr>
                <w:rFonts w:hint="eastAsia"/>
              </w:rPr>
              <w:t>、通用机械、电器、仪器、仪表、润滑油、润滑脂类</w:t>
            </w:r>
            <w:r w:rsidRPr="0072578B">
              <w:rPr>
                <w:rFonts w:hint="eastAsia"/>
              </w:rPr>
              <w:t>;</w:t>
            </w:r>
            <w:r w:rsidRPr="0072578B">
              <w:rPr>
                <w:rFonts w:hint="eastAsia"/>
              </w:rPr>
              <w:t>以自有资金对煤化工及相关产业的投资、技术研发、技术咨询、技术服务</w:t>
            </w:r>
            <w:r w:rsidRPr="0072578B">
              <w:rPr>
                <w:rFonts w:hint="eastAsia"/>
              </w:rPr>
              <w:t>;</w:t>
            </w:r>
            <w:r w:rsidRPr="0072578B">
              <w:rPr>
                <w:rFonts w:hint="eastAsia"/>
              </w:rPr>
              <w:t>企业管理咨询</w:t>
            </w:r>
            <w:r w:rsidRPr="0072578B">
              <w:rPr>
                <w:rFonts w:hint="eastAsia"/>
              </w:rPr>
              <w:t>;</w:t>
            </w:r>
            <w:r w:rsidRPr="0072578B">
              <w:rPr>
                <w:rFonts w:hint="eastAsia"/>
              </w:rPr>
              <w:t>危险废物经营</w:t>
            </w:r>
            <w:r w:rsidRPr="0072578B">
              <w:rPr>
                <w:rFonts w:hint="eastAsia"/>
              </w:rPr>
              <w:t>;</w:t>
            </w:r>
            <w:r w:rsidRPr="0072578B">
              <w:rPr>
                <w:rFonts w:hint="eastAsia"/>
              </w:rPr>
              <w:t>进出口</w:t>
            </w:r>
            <w:r w:rsidRPr="0072578B">
              <w:rPr>
                <w:rFonts w:hint="eastAsia"/>
              </w:rPr>
              <w:t>:</w:t>
            </w:r>
            <w:r w:rsidRPr="0072578B">
              <w:rPr>
                <w:rFonts w:hint="eastAsia"/>
              </w:rPr>
              <w:t>货物及技术进出口贸易</w:t>
            </w:r>
            <w:r w:rsidRPr="0072578B">
              <w:rPr>
                <w:rFonts w:hint="eastAsia"/>
              </w:rPr>
              <w:t>;2-</w:t>
            </w:r>
            <w:r w:rsidRPr="0072578B">
              <w:rPr>
                <w:rFonts w:hint="eastAsia"/>
              </w:rPr>
              <w:t>甲基</w:t>
            </w:r>
            <w:r w:rsidRPr="0072578B">
              <w:rPr>
                <w:rFonts w:hint="eastAsia"/>
              </w:rPr>
              <w:t>-1-</w:t>
            </w:r>
            <w:r w:rsidRPr="0072578B">
              <w:rPr>
                <w:rFonts w:hint="eastAsia"/>
              </w:rPr>
              <w:t>丙醇、苯、二甲苯异构体混合物、环己酮、甲醇、四氢呋喃、乙醇、乙酸甲酯、异丁醛、正丁醇、正丁醛、氨、丙烷、丙烯、乙烯、苯胺、次氯酸钙、过氧化氢溶液、硝酸钠、亚硝酸钠、环己胺、甲醛溶液、氯乙酸、氢氧化钠、三氯化磷、硝酸、乙酸、硫磺、茶、碳化钙的批发</w:t>
            </w:r>
            <w:r w:rsidRPr="0072578B">
              <w:rPr>
                <w:rFonts w:hint="eastAsia"/>
              </w:rPr>
              <w:t>(</w:t>
            </w:r>
            <w:r w:rsidRPr="0072578B">
              <w:rPr>
                <w:rFonts w:hint="eastAsia"/>
              </w:rPr>
              <w:t>无储存</w:t>
            </w:r>
            <w:r w:rsidRPr="0072578B">
              <w:rPr>
                <w:rFonts w:hint="eastAsia"/>
              </w:rPr>
              <w:t>)(</w:t>
            </w:r>
            <w:r w:rsidRPr="0072578B">
              <w:rPr>
                <w:rFonts w:hint="eastAsia"/>
              </w:rPr>
              <w:t>仅限分支机构</w:t>
            </w:r>
            <w:r w:rsidRPr="0072578B">
              <w:rPr>
                <w:rFonts w:hint="eastAsia"/>
              </w:rPr>
              <w:t>)(</w:t>
            </w:r>
            <w:r w:rsidRPr="0072578B">
              <w:rPr>
                <w:rFonts w:hint="eastAsia"/>
              </w:rPr>
              <w:t>有效期</w:t>
            </w:r>
            <w:r w:rsidRPr="0072578B">
              <w:rPr>
                <w:rFonts w:hint="eastAsia"/>
              </w:rPr>
              <w:t>2020-08-18</w:t>
            </w:r>
            <w:r w:rsidRPr="0072578B">
              <w:rPr>
                <w:rFonts w:hint="eastAsia"/>
              </w:rPr>
              <w:t>至</w:t>
            </w:r>
            <w:r w:rsidRPr="0072578B">
              <w:rPr>
                <w:rFonts w:hint="eastAsia"/>
              </w:rPr>
              <w:t>2023-01-14);</w:t>
            </w:r>
            <w:r w:rsidRPr="0072578B">
              <w:rPr>
                <w:rFonts w:hint="eastAsia"/>
              </w:rPr>
              <w:t>自有设备租赁。</w:t>
            </w:r>
            <w:r w:rsidRPr="0072578B">
              <w:rPr>
                <w:rFonts w:hint="eastAsia"/>
              </w:rPr>
              <w:t>(</w:t>
            </w:r>
            <w:r w:rsidRPr="0072578B">
              <w:rPr>
                <w:rFonts w:hint="eastAsia"/>
              </w:rPr>
              <w:t>依法须经批准的项目</w:t>
            </w:r>
            <w:r w:rsidRPr="0072578B">
              <w:rPr>
                <w:rFonts w:hint="eastAsia"/>
              </w:rPr>
              <w:t>,</w:t>
            </w:r>
            <w:r w:rsidRPr="0072578B">
              <w:rPr>
                <w:rFonts w:hint="eastAsia"/>
              </w:rPr>
              <w:t>经相关部门批准后方可开展经营活动</w:t>
            </w:r>
            <w:r w:rsidRPr="0072578B">
              <w:rPr>
                <w:rFonts w:hint="eastAsia"/>
              </w:rPr>
              <w:t>)</w:t>
            </w:r>
          </w:p>
          <w:p w14:paraId="1E3C6D2C" w14:textId="77777777" w:rsidR="00EE55AE" w:rsidRDefault="00EE55AE" w:rsidP="00EE55AE">
            <w:pPr>
              <w:jc w:val="center"/>
            </w:pPr>
            <w:r w:rsidRPr="00EE55AE">
              <w:rPr>
                <w:noProof/>
              </w:rPr>
              <w:drawing>
                <wp:inline distT="0" distB="0" distL="0" distR="0" wp14:anchorId="2325BD98" wp14:editId="030AD87A">
                  <wp:extent cx="1898650" cy="145941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04841" cy="1464169"/>
                          </a:xfrm>
                          <a:prstGeom prst="rect">
                            <a:avLst/>
                          </a:prstGeom>
                        </pic:spPr>
                      </pic:pic>
                    </a:graphicData>
                  </a:graphic>
                </wp:inline>
              </w:drawing>
            </w:r>
          </w:p>
          <w:p w14:paraId="68AD864C" w14:textId="4E78BCD1" w:rsidR="00EE55AE" w:rsidRPr="00EE55AE" w:rsidRDefault="00EE55AE" w:rsidP="00EE55AE">
            <w:pPr>
              <w:jc w:val="center"/>
              <w:rPr>
                <w:bCs/>
                <w:sz w:val="18"/>
                <w:szCs w:val="18"/>
              </w:rPr>
            </w:pPr>
            <w:r w:rsidRPr="00644163">
              <w:rPr>
                <w:rFonts w:hint="eastAsia"/>
                <w:bCs/>
                <w:sz w:val="18"/>
                <w:szCs w:val="18"/>
              </w:rPr>
              <w:t>图</w:t>
            </w:r>
            <w:r>
              <w:rPr>
                <w:bCs/>
                <w:sz w:val="18"/>
                <w:szCs w:val="18"/>
              </w:rPr>
              <w:t xml:space="preserve">1 </w:t>
            </w:r>
            <w:r>
              <w:rPr>
                <w:rFonts w:hint="eastAsia"/>
                <w:bCs/>
                <w:sz w:val="18"/>
                <w:szCs w:val="18"/>
              </w:rPr>
              <w:t>主营业务分布图</w:t>
            </w:r>
          </w:p>
        </w:tc>
      </w:tr>
      <w:tr w:rsidR="0082363A" w14:paraId="4E27FC1C" w14:textId="77777777" w:rsidTr="00631782">
        <w:tc>
          <w:tcPr>
            <w:tcW w:w="1980" w:type="dxa"/>
          </w:tcPr>
          <w:p w14:paraId="5414D634" w14:textId="77777777" w:rsidR="0082363A" w:rsidRDefault="0082363A" w:rsidP="00631782">
            <w:r>
              <w:rPr>
                <w:rFonts w:hint="eastAsia"/>
              </w:rPr>
              <w:t>企业单位案情描述</w:t>
            </w:r>
          </w:p>
        </w:tc>
        <w:tc>
          <w:tcPr>
            <w:tcW w:w="6316" w:type="dxa"/>
          </w:tcPr>
          <w:p w14:paraId="3E6A765C" w14:textId="77777777" w:rsidR="0082363A" w:rsidRPr="00D04603" w:rsidRDefault="0082363A" w:rsidP="00631782">
            <w:r w:rsidRPr="00D04603">
              <w:t>【企业背景】</w:t>
            </w:r>
          </w:p>
          <w:p w14:paraId="7306D75A" w14:textId="5142A837" w:rsidR="0072578B" w:rsidRPr="00D04603" w:rsidRDefault="0072578B" w:rsidP="00631782">
            <w:pPr>
              <w:ind w:firstLineChars="200" w:firstLine="400"/>
            </w:pPr>
            <w:r w:rsidRPr="00D04603">
              <w:t>阳煤化工股份有限公司于</w:t>
            </w:r>
            <w:r w:rsidRPr="00D04603">
              <w:t>2012</w:t>
            </w:r>
            <w:r w:rsidRPr="00D04603">
              <w:t>年</w:t>
            </w:r>
            <w:r w:rsidRPr="00D04603">
              <w:t>10</w:t>
            </w:r>
            <w:r w:rsidRPr="00D04603">
              <w:t>月上市</w:t>
            </w:r>
            <w:r w:rsidRPr="00D04603">
              <w:t>,</w:t>
            </w:r>
            <w:r w:rsidRPr="00D04603">
              <w:t>公司注册资本</w:t>
            </w:r>
            <w:r w:rsidRPr="00D04603">
              <w:t>2,375,981,952.00</w:t>
            </w:r>
            <w:r w:rsidRPr="00D04603">
              <w:t>元</w:t>
            </w:r>
            <w:r w:rsidRPr="00D04603">
              <w:t>,</w:t>
            </w:r>
            <w:r w:rsidRPr="00D04603">
              <w:t>总股本</w:t>
            </w:r>
            <w:r w:rsidRPr="00D04603">
              <w:t>2,375,981,952</w:t>
            </w:r>
            <w:r w:rsidRPr="00D04603">
              <w:t>股。控股股东为华阳新材料科技集团有限公司</w:t>
            </w:r>
            <w:r w:rsidRPr="00D04603">
              <w:t>(</w:t>
            </w:r>
            <w:r w:rsidRPr="00D04603">
              <w:t>以下简称</w:t>
            </w:r>
            <w:r w:rsidRPr="00D04603">
              <w:t>“</w:t>
            </w:r>
            <w:r w:rsidRPr="00D04603">
              <w:t>华阳集团</w:t>
            </w:r>
            <w:r w:rsidRPr="00D04603">
              <w:t>”),</w:t>
            </w:r>
            <w:r w:rsidRPr="00D04603">
              <w:t>持有股份</w:t>
            </w:r>
            <w:r w:rsidRPr="00D04603">
              <w:t>574,674,600</w:t>
            </w:r>
            <w:r w:rsidRPr="00D04603">
              <w:t>股</w:t>
            </w:r>
            <w:r w:rsidRPr="00D04603">
              <w:t>,</w:t>
            </w:r>
            <w:r w:rsidRPr="00D04603">
              <w:t>持股比例</w:t>
            </w:r>
            <w:r w:rsidRPr="00D04603">
              <w:t>24.19</w:t>
            </w:r>
            <w:r w:rsidR="00007B5E">
              <w:t>%</w:t>
            </w:r>
            <w:r w:rsidRPr="00D04603">
              <w:t>;</w:t>
            </w:r>
            <w:r w:rsidRPr="00D04603">
              <w:t>华阳集团及其一致行动人深圳阳煤金陵产业投资基金有限公司、北京</w:t>
            </w:r>
            <w:proofErr w:type="gramStart"/>
            <w:r w:rsidRPr="00D04603">
              <w:t>金陵华软恒毅投资</w:t>
            </w:r>
            <w:proofErr w:type="gramEnd"/>
            <w:r w:rsidRPr="00D04603">
              <w:t>合伙企业</w:t>
            </w:r>
            <w:r w:rsidRPr="00D04603">
              <w:t>(</w:t>
            </w:r>
            <w:r w:rsidRPr="00D04603">
              <w:t>有限合伙</w:t>
            </w:r>
            <w:r w:rsidRPr="00D04603">
              <w:t>)</w:t>
            </w:r>
            <w:r w:rsidRPr="00D04603">
              <w:t>、北京</w:t>
            </w:r>
            <w:proofErr w:type="gramStart"/>
            <w:r w:rsidRPr="00D04603">
              <w:t>金陵华软阳</w:t>
            </w:r>
            <w:proofErr w:type="gramEnd"/>
            <w:r w:rsidRPr="00D04603">
              <w:t>明投资合伙企业</w:t>
            </w:r>
            <w:r w:rsidRPr="00D04603">
              <w:t>(</w:t>
            </w:r>
            <w:r w:rsidRPr="00D04603">
              <w:t>有限合伙</w:t>
            </w:r>
            <w:r w:rsidRPr="00D04603">
              <w:t>)</w:t>
            </w:r>
            <w:r w:rsidRPr="00D04603">
              <w:t>共持有</w:t>
            </w:r>
            <w:r w:rsidRPr="00D04603">
              <w:t>1,193,869,646</w:t>
            </w:r>
            <w:r w:rsidRPr="00D04603">
              <w:t>股</w:t>
            </w:r>
            <w:r w:rsidRPr="00D04603">
              <w:t>,</w:t>
            </w:r>
            <w:r w:rsidRPr="00D04603">
              <w:t>持股比例</w:t>
            </w:r>
            <w:r w:rsidRPr="00D04603">
              <w:t>50.26</w:t>
            </w:r>
            <w:r w:rsidR="00007B5E">
              <w:t>%</w:t>
            </w:r>
            <w:r w:rsidRPr="00D04603">
              <w:t>。公司主营业务为化工产品的研发、生产与销售</w:t>
            </w:r>
            <w:r w:rsidRPr="00D04603">
              <w:t>,</w:t>
            </w:r>
            <w:r w:rsidRPr="00D04603">
              <w:t>所属全资子公司山西阳煤化工机械</w:t>
            </w:r>
            <w:r w:rsidRPr="00D04603">
              <w:t>(</w:t>
            </w:r>
            <w:r w:rsidRPr="00D04603">
              <w:t>集团</w:t>
            </w:r>
            <w:r w:rsidRPr="00D04603">
              <w:t>)</w:t>
            </w:r>
            <w:r w:rsidRPr="00D04603">
              <w:t>有限公司所生产的</w:t>
            </w:r>
            <w:r w:rsidRPr="00D04603">
              <w:t>“</w:t>
            </w:r>
            <w:r w:rsidRPr="00D04603">
              <w:t>晋华炉</w:t>
            </w:r>
            <w:r w:rsidRPr="00D04603">
              <w:t>”</w:t>
            </w:r>
            <w:r w:rsidRPr="00D04603">
              <w:t>系列产品填补了我国劣质</w:t>
            </w:r>
            <w:proofErr w:type="gramStart"/>
            <w:r w:rsidRPr="00D04603">
              <w:t>煤利用</w:t>
            </w:r>
            <w:proofErr w:type="gramEnd"/>
            <w:r w:rsidRPr="00D04603">
              <w:t>领域的空白</w:t>
            </w:r>
            <w:r w:rsidRPr="00D04603">
              <w:t>,</w:t>
            </w:r>
            <w:r w:rsidRPr="00D04603">
              <w:t>是山西省的明星产品与重点项目</w:t>
            </w:r>
            <w:r w:rsidRPr="00D04603">
              <w:t>,</w:t>
            </w:r>
            <w:r w:rsidRPr="00D04603">
              <w:t>该公司于</w:t>
            </w:r>
            <w:r w:rsidRPr="00D04603">
              <w:t>2020</w:t>
            </w:r>
            <w:r w:rsidRPr="00D04603">
              <w:t>年入选国家</w:t>
            </w:r>
            <w:r w:rsidRPr="00D04603">
              <w:t>“</w:t>
            </w:r>
            <w:r w:rsidRPr="00D04603">
              <w:t>科改示范企业</w:t>
            </w:r>
            <w:r w:rsidRPr="00D04603">
              <w:t>”</w:t>
            </w:r>
            <w:r w:rsidRPr="00D04603">
              <w:t>。近年来</w:t>
            </w:r>
            <w:r w:rsidRPr="00D04603">
              <w:t>,</w:t>
            </w:r>
            <w:r w:rsidRPr="00D04603">
              <w:t>公司积极布局在氢能产业领域的合作、开发、市场培育</w:t>
            </w:r>
            <w:r w:rsidRPr="00D04603">
              <w:t>,</w:t>
            </w:r>
            <w:r w:rsidRPr="00D04603">
              <w:t>通过和氢能领域龙头企业的合资、合作</w:t>
            </w:r>
            <w:r w:rsidRPr="00D04603">
              <w:t>,</w:t>
            </w:r>
            <w:r w:rsidRPr="00D04603">
              <w:t>独立研发等模式</w:t>
            </w:r>
            <w:r w:rsidRPr="00D04603">
              <w:t>,</w:t>
            </w:r>
            <w:r w:rsidRPr="00D04603">
              <w:t>在公司现有丰富的原料氢气的基础上</w:t>
            </w:r>
            <w:r w:rsidRPr="00D04603">
              <w:t>,</w:t>
            </w:r>
            <w:r w:rsidRPr="00D04603">
              <w:t>实现在氢气的提纯、加氢站的建设方面的规模优势</w:t>
            </w:r>
            <w:r w:rsidRPr="00D04603">
              <w:t>,</w:t>
            </w:r>
            <w:r w:rsidRPr="00D04603">
              <w:t>及早占领全国氢能市场资源</w:t>
            </w:r>
            <w:r w:rsidRPr="00D04603">
              <w:t>,</w:t>
            </w:r>
            <w:r w:rsidRPr="00D04603">
              <w:t>打造公司新的利润增长点。</w:t>
            </w:r>
            <w:r w:rsidRPr="00D04603">
              <w:t>2019</w:t>
            </w:r>
            <w:r w:rsidRPr="00D04603">
              <w:t>年以来</w:t>
            </w:r>
            <w:r w:rsidRPr="00D04603">
              <w:t>,</w:t>
            </w:r>
            <w:r w:rsidRPr="00D04603">
              <w:t>公司全力实施统购统销战略</w:t>
            </w:r>
            <w:r w:rsidRPr="00D04603">
              <w:t>,</w:t>
            </w:r>
            <w:r w:rsidRPr="00D04603">
              <w:t>最大限度的发挥公司材料采购和产品销售的规模优势</w:t>
            </w:r>
            <w:r w:rsidRPr="00D04603">
              <w:t>,</w:t>
            </w:r>
            <w:r w:rsidRPr="00D04603">
              <w:t>提升公司的盈利能力。</w:t>
            </w:r>
          </w:p>
          <w:p w14:paraId="6864910A" w14:textId="77777777" w:rsidR="0082363A" w:rsidRPr="00D04603" w:rsidRDefault="0082363A" w:rsidP="00631782">
            <w:r w:rsidRPr="00D04603">
              <w:t>【案情背景】</w:t>
            </w:r>
          </w:p>
          <w:p w14:paraId="7A9562A3" w14:textId="63A9C315" w:rsidR="00880AC6" w:rsidRPr="00D04603" w:rsidRDefault="0072578B" w:rsidP="00631782">
            <w:pPr>
              <w:ind w:firstLineChars="200" w:firstLine="400"/>
            </w:pPr>
            <w:r w:rsidRPr="00D04603">
              <w:t>阳煤化工股份有限公司是由阳泉煤业集团阳煤化工投资有限责任</w:t>
            </w:r>
            <w:r w:rsidRPr="00D04603">
              <w:lastRenderedPageBreak/>
              <w:t>公司演变而来的，它主要经营煤化工产品生产和国内外贸易，</w:t>
            </w:r>
            <w:proofErr w:type="gramStart"/>
            <w:r w:rsidRPr="00D04603">
              <w:t>统领着</w:t>
            </w:r>
            <w:proofErr w:type="gramEnd"/>
            <w:r w:rsidRPr="00D04603">
              <w:t>我国煤化工产业和焦炭行业。化工投资公司于</w:t>
            </w:r>
            <w:r w:rsidR="00880AC6" w:rsidRPr="00D04603">
              <w:t>2009</w:t>
            </w:r>
            <w:r w:rsidRPr="00D04603">
              <w:t>年</w:t>
            </w:r>
            <w:r w:rsidR="00880AC6" w:rsidRPr="00D04603">
              <w:t>7</w:t>
            </w:r>
            <w:r w:rsidRPr="00D04603">
              <w:t>月成立，注册地为山西省工商局。它成立后，其安全生产运营工作始终良好地</w:t>
            </w:r>
            <w:proofErr w:type="gramStart"/>
            <w:r w:rsidRPr="00D04603">
              <w:t>运营着</w:t>
            </w:r>
            <w:proofErr w:type="gramEnd"/>
            <w:r w:rsidRPr="00D04603">
              <w:t>，同时其借壳上市工作也在积极推进。</w:t>
            </w:r>
            <w:r w:rsidR="00880AC6" w:rsidRPr="00D04603">
              <w:rPr>
                <w:rFonts w:hint="eastAsia"/>
              </w:rPr>
              <w:t>2</w:t>
            </w:r>
            <w:r w:rsidR="00880AC6" w:rsidRPr="00D04603">
              <w:t>011</w:t>
            </w:r>
            <w:r w:rsidRPr="00D04603">
              <w:t>年</w:t>
            </w:r>
            <w:r w:rsidR="00880AC6" w:rsidRPr="00D04603">
              <w:rPr>
                <w:rFonts w:hint="eastAsia"/>
              </w:rPr>
              <w:t>1</w:t>
            </w:r>
            <w:r w:rsidR="00880AC6" w:rsidRPr="00D04603">
              <w:t>2</w:t>
            </w:r>
            <w:r w:rsidRPr="00D04603">
              <w:t>月，东新电碳股份有限公司被化工投资公司借壳使用，证监会也正式受理化工投资公司的申请工作。</w:t>
            </w:r>
            <w:r w:rsidR="00880AC6" w:rsidRPr="00D04603">
              <w:rPr>
                <w:rFonts w:hint="eastAsia"/>
              </w:rPr>
              <w:t>2</w:t>
            </w:r>
            <w:r w:rsidR="00880AC6" w:rsidRPr="00D04603">
              <w:t>012</w:t>
            </w:r>
            <w:r w:rsidRPr="00D04603">
              <w:t>年</w:t>
            </w:r>
            <w:r w:rsidR="00880AC6" w:rsidRPr="00D04603">
              <w:rPr>
                <w:rFonts w:hint="eastAsia"/>
              </w:rPr>
              <w:t>8</w:t>
            </w:r>
            <w:r w:rsidRPr="00D04603">
              <w:t>月，化工投资公司＂借壳＂ＳＴ东碳的方案获得证监会核准，并于当年底完成重组。</w:t>
            </w:r>
            <w:proofErr w:type="gramStart"/>
            <w:r w:rsidRPr="00D04603">
              <w:t>自贡国</w:t>
            </w:r>
            <w:proofErr w:type="gramEnd"/>
            <w:r w:rsidRPr="00D04603">
              <w:t>投与东新电碳于</w:t>
            </w:r>
            <w:r w:rsidR="00880AC6" w:rsidRPr="00D04603">
              <w:rPr>
                <w:rFonts w:hint="eastAsia"/>
              </w:rPr>
              <w:t>2</w:t>
            </w:r>
            <w:r w:rsidR="00880AC6" w:rsidRPr="00D04603">
              <w:t>012</w:t>
            </w:r>
            <w:r w:rsidRPr="00D04603">
              <w:t>年</w:t>
            </w:r>
            <w:r w:rsidR="00880AC6" w:rsidRPr="00D04603">
              <w:rPr>
                <w:rFonts w:hint="eastAsia"/>
              </w:rPr>
              <w:t>9</w:t>
            </w:r>
            <w:proofErr w:type="gramStart"/>
            <w:r w:rsidRPr="00D04603">
              <w:t>月分别签订</w:t>
            </w:r>
            <w:proofErr w:type="gramEnd"/>
            <w:r w:rsidRPr="00D04603">
              <w:t>了《购买资产之交割协议》和《资产出售之交割协议》，其资产的所有权、使用权、</w:t>
            </w:r>
            <w:proofErr w:type="gramStart"/>
            <w:r w:rsidRPr="00D04603">
              <w:t>收益巧及风险</w:t>
            </w:r>
            <w:proofErr w:type="gramEnd"/>
            <w:r w:rsidRPr="00D04603">
              <w:t>、报酬、责任和义务也一并转移到上市公司。</w:t>
            </w:r>
            <w:r w:rsidR="00880AC6" w:rsidRPr="00D04603">
              <w:rPr>
                <w:rFonts w:hint="eastAsia"/>
              </w:rPr>
              <w:t>2</w:t>
            </w:r>
            <w:r w:rsidR="00880AC6" w:rsidRPr="00D04603">
              <w:t>012</w:t>
            </w:r>
            <w:r w:rsidRPr="00D04603">
              <w:t>年</w:t>
            </w:r>
            <w:r w:rsidR="00880AC6" w:rsidRPr="00D04603">
              <w:rPr>
                <w:rFonts w:hint="eastAsia"/>
              </w:rPr>
              <w:t>1</w:t>
            </w:r>
            <w:r w:rsidR="00880AC6" w:rsidRPr="00D04603">
              <w:t>0</w:t>
            </w:r>
            <w:r w:rsidRPr="00D04603">
              <w:t>月，东新电碳公司的股本结构为：总股本</w:t>
            </w:r>
            <w:r w:rsidR="00880AC6" w:rsidRPr="00D04603">
              <w:rPr>
                <w:rFonts w:hint="eastAsia"/>
              </w:rPr>
              <w:t>5</w:t>
            </w:r>
            <w:r w:rsidR="00880AC6" w:rsidRPr="00D04603">
              <w:t>87</w:t>
            </w:r>
            <w:r w:rsidR="00880AC6" w:rsidRPr="00D04603">
              <w:rPr>
                <w:rFonts w:hint="eastAsia"/>
              </w:rPr>
              <w:t>，</w:t>
            </w:r>
            <w:r w:rsidR="00880AC6" w:rsidRPr="00D04603">
              <w:t>142</w:t>
            </w:r>
            <w:r w:rsidR="00880AC6" w:rsidRPr="00D04603">
              <w:rPr>
                <w:rFonts w:hint="eastAsia"/>
              </w:rPr>
              <w:t>，</w:t>
            </w:r>
            <w:r w:rsidR="00880AC6" w:rsidRPr="00D04603">
              <w:rPr>
                <w:rFonts w:hint="eastAsia"/>
              </w:rPr>
              <w:t>4</w:t>
            </w:r>
            <w:r w:rsidR="00880AC6" w:rsidRPr="00D04603">
              <w:t>08</w:t>
            </w:r>
            <w:r w:rsidRPr="00D04603">
              <w:t>股，其中：占总股本比例为</w:t>
            </w:r>
            <w:r w:rsidR="00880AC6" w:rsidRPr="00D04603">
              <w:rPr>
                <w:rFonts w:hint="eastAsia"/>
              </w:rPr>
              <w:t>1</w:t>
            </w:r>
            <w:r w:rsidR="00880AC6" w:rsidRPr="00D04603">
              <w:t>3.91</w:t>
            </w:r>
            <w:r w:rsidRPr="00D04603">
              <w:t>％的是无限</w:t>
            </w:r>
            <w:proofErr w:type="gramStart"/>
            <w:r w:rsidRPr="00D04603">
              <w:t>售条件</w:t>
            </w:r>
            <w:proofErr w:type="gramEnd"/>
            <w:r w:rsidRPr="00D04603">
              <w:t>的流通股，有</w:t>
            </w:r>
            <w:r w:rsidR="00880AC6" w:rsidRPr="00D04603">
              <w:rPr>
                <w:rFonts w:hint="eastAsia"/>
              </w:rPr>
              <w:t>8</w:t>
            </w:r>
            <w:r w:rsidR="00880AC6" w:rsidRPr="00D04603">
              <w:t>1</w:t>
            </w:r>
            <w:r w:rsidR="00880AC6" w:rsidRPr="00D04603">
              <w:rPr>
                <w:rFonts w:hint="eastAsia"/>
              </w:rPr>
              <w:t>，</w:t>
            </w:r>
            <w:r w:rsidR="00880AC6" w:rsidRPr="00D04603">
              <w:rPr>
                <w:rFonts w:hint="eastAsia"/>
              </w:rPr>
              <w:t>6</w:t>
            </w:r>
            <w:r w:rsidR="00880AC6" w:rsidRPr="00D04603">
              <w:t>45</w:t>
            </w:r>
            <w:r w:rsidR="00880AC6" w:rsidRPr="00D04603">
              <w:rPr>
                <w:rFonts w:hint="eastAsia"/>
              </w:rPr>
              <w:t>，</w:t>
            </w:r>
            <w:r w:rsidR="00880AC6" w:rsidRPr="00D04603">
              <w:rPr>
                <w:rFonts w:hint="eastAsia"/>
              </w:rPr>
              <w:t>0</w:t>
            </w:r>
            <w:r w:rsidR="00880AC6" w:rsidRPr="00D04603">
              <w:t>00</w:t>
            </w:r>
            <w:r w:rsidRPr="00D04603">
              <w:t>股，占总股本比例为</w:t>
            </w:r>
            <w:r w:rsidR="00880AC6" w:rsidRPr="00D04603">
              <w:rPr>
                <w:rFonts w:hint="eastAsia"/>
              </w:rPr>
              <w:t>8</w:t>
            </w:r>
            <w:r w:rsidR="00880AC6" w:rsidRPr="00D04603">
              <w:t>6.09</w:t>
            </w:r>
            <w:r w:rsidRPr="00D04603">
              <w:t>％的是有限</w:t>
            </w:r>
            <w:proofErr w:type="gramStart"/>
            <w:r w:rsidRPr="00D04603">
              <w:t>售条件</w:t>
            </w:r>
            <w:proofErr w:type="gramEnd"/>
            <w:r w:rsidRPr="00D04603">
              <w:t>的流通股，有</w:t>
            </w:r>
            <w:r w:rsidR="00880AC6" w:rsidRPr="00D04603">
              <w:rPr>
                <w:rFonts w:hint="eastAsia"/>
              </w:rPr>
              <w:t>5</w:t>
            </w:r>
            <w:r w:rsidR="00880AC6" w:rsidRPr="00D04603">
              <w:t>05</w:t>
            </w:r>
            <w:r w:rsidR="00880AC6" w:rsidRPr="00D04603">
              <w:rPr>
                <w:rFonts w:hint="eastAsia"/>
              </w:rPr>
              <w:t>，</w:t>
            </w:r>
            <w:r w:rsidR="00880AC6" w:rsidRPr="00D04603">
              <w:t>497</w:t>
            </w:r>
            <w:r w:rsidR="00880AC6" w:rsidRPr="00D04603">
              <w:rPr>
                <w:rFonts w:hint="eastAsia"/>
              </w:rPr>
              <w:t>，</w:t>
            </w:r>
            <w:r w:rsidR="00880AC6" w:rsidRPr="00D04603">
              <w:t>408</w:t>
            </w:r>
            <w:r w:rsidRPr="00D04603">
              <w:t>股。</w:t>
            </w:r>
            <w:r w:rsidR="00880AC6" w:rsidRPr="00D04603">
              <w:rPr>
                <w:rFonts w:hint="eastAsia"/>
              </w:rPr>
              <w:t>2</w:t>
            </w:r>
            <w:r w:rsidR="00880AC6" w:rsidRPr="00D04603">
              <w:t>013</w:t>
            </w:r>
            <w:r w:rsidRPr="00D04603">
              <w:t>年</w:t>
            </w:r>
            <w:r w:rsidR="00880AC6" w:rsidRPr="00D04603">
              <w:rPr>
                <w:rFonts w:hint="eastAsia"/>
              </w:rPr>
              <w:t>4</w:t>
            </w:r>
            <w:r w:rsidRPr="00D04603">
              <w:t>月</w:t>
            </w:r>
            <w:r w:rsidR="00880AC6" w:rsidRPr="00D04603">
              <w:rPr>
                <w:rFonts w:hint="eastAsia"/>
              </w:rPr>
              <w:t>1</w:t>
            </w:r>
            <w:r w:rsidR="00880AC6" w:rsidRPr="00D04603">
              <w:t>1</w:t>
            </w:r>
            <w:r w:rsidRPr="00D04603">
              <w:t>日，＂阳煤化工股份有限公司＂正式替换了＂东新电碳股份有限公司＂。</w:t>
            </w:r>
            <w:r w:rsidR="00880AC6" w:rsidRPr="00D04603">
              <w:rPr>
                <w:rFonts w:hint="eastAsia"/>
              </w:rPr>
              <w:t>2</w:t>
            </w:r>
            <w:r w:rsidR="00880AC6" w:rsidRPr="00D04603">
              <w:t>013</w:t>
            </w:r>
            <w:r w:rsidRPr="00D04603">
              <w:t>年</w:t>
            </w:r>
            <w:r w:rsidR="00880AC6" w:rsidRPr="00D04603">
              <w:rPr>
                <w:rFonts w:hint="eastAsia"/>
              </w:rPr>
              <w:t>1</w:t>
            </w:r>
            <w:r w:rsidR="00880AC6" w:rsidRPr="00D04603">
              <w:t>1</w:t>
            </w:r>
            <w:r w:rsidRPr="00D04603">
              <w:t>月</w:t>
            </w:r>
            <w:r w:rsidR="00880AC6" w:rsidRPr="00D04603">
              <w:rPr>
                <w:rFonts w:hint="eastAsia"/>
              </w:rPr>
              <w:t>2</w:t>
            </w:r>
            <w:r w:rsidR="00880AC6" w:rsidRPr="00D04603">
              <w:t>5</w:t>
            </w:r>
            <w:r w:rsidRPr="00D04603">
              <w:t>日四川证监局调查到其虚增收入约</w:t>
            </w:r>
            <w:r w:rsidR="00880AC6" w:rsidRPr="00D04603">
              <w:rPr>
                <w:rFonts w:hint="eastAsia"/>
              </w:rPr>
              <w:t>4</w:t>
            </w:r>
            <w:r w:rsidR="00880AC6" w:rsidRPr="00D04603">
              <w:t>2</w:t>
            </w:r>
            <w:r w:rsidRPr="00D04603">
              <w:t>亿元，阳煤化王财务造假案由此浮出水面。</w:t>
            </w:r>
          </w:p>
          <w:p w14:paraId="2A98FBDD" w14:textId="77777777" w:rsidR="00880AC6" w:rsidRPr="00D04603" w:rsidRDefault="0082363A" w:rsidP="00880AC6">
            <w:r w:rsidRPr="00D04603">
              <w:t>【案情描述】</w:t>
            </w:r>
          </w:p>
          <w:p w14:paraId="06B0AFAF" w14:textId="6EF6A8F3" w:rsidR="00A77A12" w:rsidRPr="00D04603" w:rsidRDefault="00A77A12" w:rsidP="00A77A12">
            <w:pPr>
              <w:ind w:firstLineChars="200" w:firstLine="400"/>
            </w:pPr>
            <w:r w:rsidRPr="00D04603">
              <w:rPr>
                <w:rFonts w:hint="eastAsia"/>
              </w:rPr>
              <w:t>四川监管局</w:t>
            </w:r>
            <w:r w:rsidRPr="00D04603">
              <w:rPr>
                <w:rFonts w:hint="eastAsia"/>
              </w:rPr>
              <w:t>11</w:t>
            </w:r>
            <w:r w:rsidRPr="00D04603">
              <w:rPr>
                <w:rFonts w:hint="eastAsia"/>
              </w:rPr>
              <w:t>月</w:t>
            </w:r>
            <w:r w:rsidRPr="00D04603">
              <w:rPr>
                <w:rFonts w:hint="eastAsia"/>
              </w:rPr>
              <w:t>25</w:t>
            </w:r>
            <w:r w:rsidRPr="00D04603">
              <w:rPr>
                <w:rFonts w:hint="eastAsia"/>
              </w:rPr>
              <w:t>日的调查结果显示，阳煤化工通过多份虚假合同将“风险、报酬并未实际转移出阳煤化工”的相关产品确认为销售收入和成本，违反企业会计准则相关规定，多计收入约</w:t>
            </w:r>
            <w:r w:rsidRPr="00D04603">
              <w:rPr>
                <w:rFonts w:hint="eastAsia"/>
              </w:rPr>
              <w:t>42</w:t>
            </w:r>
            <w:r w:rsidRPr="00D04603">
              <w:rPr>
                <w:rFonts w:hint="eastAsia"/>
              </w:rPr>
              <w:t>亿元，</w:t>
            </w:r>
            <w:proofErr w:type="gramStart"/>
            <w:r w:rsidRPr="00D04603">
              <w:rPr>
                <w:rFonts w:hint="eastAsia"/>
              </w:rPr>
              <w:t>约战阳</w:t>
            </w:r>
            <w:proofErr w:type="gramEnd"/>
            <w:r w:rsidRPr="00D04603">
              <w:rPr>
                <w:rFonts w:hint="eastAsia"/>
              </w:rPr>
              <w:t>煤化工</w:t>
            </w:r>
            <w:r w:rsidRPr="00D04603">
              <w:rPr>
                <w:rFonts w:hint="eastAsia"/>
              </w:rPr>
              <w:t>2012</w:t>
            </w:r>
            <w:r w:rsidRPr="00D04603">
              <w:rPr>
                <w:rFonts w:hint="eastAsia"/>
              </w:rPr>
              <w:t>年销售收入</w:t>
            </w:r>
            <w:r w:rsidRPr="00D04603">
              <w:rPr>
                <w:rFonts w:hint="eastAsia"/>
              </w:rPr>
              <w:t>216</w:t>
            </w:r>
            <w:r w:rsidRPr="00D04603">
              <w:rPr>
                <w:rFonts w:hint="eastAsia"/>
              </w:rPr>
              <w:t>亿元的</w:t>
            </w:r>
            <w:r w:rsidRPr="00D04603">
              <w:rPr>
                <w:rFonts w:hint="eastAsia"/>
              </w:rPr>
              <w:t>19.66</w:t>
            </w:r>
            <w:r w:rsidR="00007B5E">
              <w:rPr>
                <w:rFonts w:hint="eastAsia"/>
              </w:rPr>
              <w:t>%</w:t>
            </w:r>
            <w:r w:rsidRPr="00D04603">
              <w:rPr>
                <w:rFonts w:hint="eastAsia"/>
              </w:rPr>
              <w:t>。</w:t>
            </w:r>
          </w:p>
          <w:p w14:paraId="43508DB0" w14:textId="71A10193" w:rsidR="00A77A12" w:rsidRPr="00D04603" w:rsidRDefault="00A77A12" w:rsidP="00A77A12">
            <w:pPr>
              <w:ind w:firstLineChars="200" w:firstLine="400"/>
            </w:pPr>
            <w:r w:rsidRPr="00D04603">
              <w:rPr>
                <w:rFonts w:hint="eastAsia"/>
              </w:rPr>
              <w:t>除了通过虚假销售合同虚增营业收入的问题，四川监管局还查出了阳煤化</w:t>
            </w:r>
            <w:proofErr w:type="gramStart"/>
            <w:r w:rsidRPr="00D04603">
              <w:rPr>
                <w:rFonts w:hint="eastAsia"/>
              </w:rPr>
              <w:t>工存在</w:t>
            </w:r>
            <w:proofErr w:type="gramEnd"/>
            <w:r w:rsidRPr="00D04603">
              <w:rPr>
                <w:rFonts w:hint="eastAsia"/>
              </w:rPr>
              <w:t>内幕交易防控及信息披露不符合规定，关联方非经营性资金占用、三会运作不规范、对外担保信息披露不准确等方面问题。</w:t>
            </w:r>
          </w:p>
          <w:p w14:paraId="4F54F82E" w14:textId="0BB21A56" w:rsidR="00A77A12" w:rsidRPr="00D04603" w:rsidRDefault="00A77A12" w:rsidP="00D04603">
            <w:pPr>
              <w:ind w:firstLineChars="200" w:firstLine="400"/>
              <w:jc w:val="left"/>
            </w:pPr>
            <w:r w:rsidRPr="00D04603">
              <w:rPr>
                <w:rFonts w:hint="eastAsia"/>
              </w:rPr>
              <w:t>在信息披露违规方面，四川监管局查出，</w:t>
            </w:r>
            <w:r w:rsidRPr="00D04603">
              <w:rPr>
                <w:rFonts w:hint="eastAsia"/>
              </w:rPr>
              <w:t>2013</w:t>
            </w:r>
            <w:r w:rsidRPr="00D04603">
              <w:rPr>
                <w:rFonts w:hint="eastAsia"/>
              </w:rPr>
              <w:t>年</w:t>
            </w:r>
            <w:r w:rsidRPr="00D04603">
              <w:rPr>
                <w:rFonts w:hint="eastAsia"/>
              </w:rPr>
              <w:t>2</w:t>
            </w:r>
            <w:r w:rsidRPr="00D04603">
              <w:rPr>
                <w:rFonts w:hint="eastAsia"/>
              </w:rPr>
              <w:t>月</w:t>
            </w:r>
            <w:r w:rsidRPr="00D04603">
              <w:rPr>
                <w:rFonts w:hint="eastAsia"/>
              </w:rPr>
              <w:t>22</w:t>
            </w:r>
            <w:r w:rsidRPr="00D04603">
              <w:rPr>
                <w:rFonts w:hint="eastAsia"/>
              </w:rPr>
              <w:t>日至</w:t>
            </w:r>
            <w:r w:rsidRPr="00D04603">
              <w:rPr>
                <w:rFonts w:hint="eastAsia"/>
              </w:rPr>
              <w:t>25</w:t>
            </w:r>
            <w:r w:rsidRPr="00D04603">
              <w:rPr>
                <w:rFonts w:hint="eastAsia"/>
              </w:rPr>
              <w:t>日，阳煤化</w:t>
            </w:r>
            <w:proofErr w:type="gramStart"/>
            <w:r w:rsidRPr="00D04603">
              <w:rPr>
                <w:rFonts w:hint="eastAsia"/>
              </w:rPr>
              <w:t>工股票</w:t>
            </w:r>
            <w:proofErr w:type="gramEnd"/>
            <w:r w:rsidRPr="00D04603">
              <w:rPr>
                <w:rFonts w:hint="eastAsia"/>
              </w:rPr>
              <w:t>连续三个交易日达到涨幅限制，</w:t>
            </w:r>
            <w:r w:rsidRPr="00D04603">
              <w:rPr>
                <w:rFonts w:hint="eastAsia"/>
              </w:rPr>
              <w:t>2013</w:t>
            </w:r>
            <w:r w:rsidRPr="00D04603">
              <w:rPr>
                <w:rFonts w:hint="eastAsia"/>
              </w:rPr>
              <w:t>年</w:t>
            </w:r>
            <w:r w:rsidRPr="00D04603">
              <w:rPr>
                <w:rFonts w:hint="eastAsia"/>
              </w:rPr>
              <w:t>2</w:t>
            </w:r>
            <w:r w:rsidRPr="00D04603">
              <w:rPr>
                <w:rFonts w:hint="eastAsia"/>
              </w:rPr>
              <w:t>月</w:t>
            </w:r>
            <w:r w:rsidRPr="00D04603">
              <w:rPr>
                <w:rFonts w:hint="eastAsia"/>
              </w:rPr>
              <w:t>27</w:t>
            </w:r>
            <w:r w:rsidRPr="00D04603">
              <w:rPr>
                <w:rFonts w:hint="eastAsia"/>
              </w:rPr>
              <w:t>日，阳煤化工公告称，“无应披露未披露信息”</w:t>
            </w:r>
            <w:r w:rsidRPr="00D04603">
              <w:rPr>
                <w:rFonts w:hint="eastAsia"/>
              </w:rPr>
              <w:t>3</w:t>
            </w:r>
            <w:r w:rsidRPr="00D04603">
              <w:rPr>
                <w:rFonts w:hint="eastAsia"/>
              </w:rPr>
              <w:t>月</w:t>
            </w:r>
            <w:r w:rsidRPr="00D04603">
              <w:rPr>
                <w:rFonts w:hint="eastAsia"/>
              </w:rPr>
              <w:t>28</w:t>
            </w:r>
            <w:r w:rsidRPr="00D04603">
              <w:rPr>
                <w:rFonts w:hint="eastAsia"/>
              </w:rPr>
              <w:t>日，阳煤化工公告</w:t>
            </w:r>
            <w:r w:rsidRPr="00D04603">
              <w:rPr>
                <w:rFonts w:hint="eastAsia"/>
              </w:rPr>
              <w:t>2012</w:t>
            </w:r>
            <w:r w:rsidRPr="00D04603">
              <w:rPr>
                <w:rFonts w:hint="eastAsia"/>
              </w:rPr>
              <w:t>年年报同时公告每</w:t>
            </w:r>
            <w:r w:rsidRPr="00D04603">
              <w:rPr>
                <w:rFonts w:hint="eastAsia"/>
              </w:rPr>
              <w:t>1</w:t>
            </w:r>
            <w:r w:rsidRPr="00D04603">
              <w:t>0</w:t>
            </w:r>
            <w:r w:rsidRPr="00D04603">
              <w:rPr>
                <w:rFonts w:hint="eastAsia"/>
              </w:rPr>
              <w:t>股转增</w:t>
            </w:r>
            <w:r w:rsidRPr="00D04603">
              <w:rPr>
                <w:rFonts w:hint="eastAsia"/>
              </w:rPr>
              <w:t>15</w:t>
            </w:r>
            <w:r w:rsidRPr="00D04603">
              <w:rPr>
                <w:rFonts w:hint="eastAsia"/>
              </w:rPr>
              <w:t>股的利润分配预案。</w:t>
            </w:r>
          </w:p>
          <w:p w14:paraId="6F0B3177" w14:textId="0E77D306" w:rsidR="00A77A12" w:rsidRPr="00D04603" w:rsidRDefault="00A77A12" w:rsidP="00D04603">
            <w:pPr>
              <w:ind w:firstLineChars="200" w:firstLine="400"/>
              <w:jc w:val="left"/>
            </w:pPr>
            <w:r w:rsidRPr="00D04603">
              <w:rPr>
                <w:rFonts w:hint="eastAsia"/>
              </w:rPr>
              <w:t>然而，四川证监局调查发现，阳煤化工在</w:t>
            </w:r>
            <w:r w:rsidRPr="00D04603">
              <w:rPr>
                <w:rFonts w:hint="eastAsia"/>
              </w:rPr>
              <w:t>2013</w:t>
            </w:r>
            <w:r w:rsidRPr="00D04603">
              <w:rPr>
                <w:rFonts w:hint="eastAsia"/>
              </w:rPr>
              <w:t>年</w:t>
            </w:r>
            <w:r w:rsidRPr="00D04603">
              <w:rPr>
                <w:rFonts w:hint="eastAsia"/>
              </w:rPr>
              <w:t>2</w:t>
            </w:r>
            <w:r w:rsidRPr="00D04603">
              <w:rPr>
                <w:rFonts w:hint="eastAsia"/>
              </w:rPr>
              <w:t>月</w:t>
            </w:r>
            <w:r w:rsidRPr="00D04603">
              <w:rPr>
                <w:rFonts w:hint="eastAsia"/>
              </w:rPr>
              <w:t>25</w:t>
            </w:r>
            <w:r w:rsidRPr="00D04603">
              <w:rPr>
                <w:rFonts w:hint="eastAsia"/>
              </w:rPr>
              <w:t>日前多次讨论利润分配预案，</w:t>
            </w:r>
            <w:r w:rsidRPr="00D04603">
              <w:rPr>
                <w:rFonts w:hint="eastAsia"/>
              </w:rPr>
              <w:t>2</w:t>
            </w:r>
            <w:r w:rsidRPr="00D04603">
              <w:rPr>
                <w:rFonts w:hint="eastAsia"/>
              </w:rPr>
              <w:t>月</w:t>
            </w:r>
            <w:r w:rsidRPr="00D04603">
              <w:rPr>
                <w:rFonts w:hint="eastAsia"/>
              </w:rPr>
              <w:t>25</w:t>
            </w:r>
            <w:r w:rsidRPr="00D04603">
              <w:rPr>
                <w:rFonts w:hint="eastAsia"/>
              </w:rPr>
              <w:t>日，经阳煤化工总经理马安民，董事会秘书杨印生，财务总监王强等商议，初步拟定提出每</w:t>
            </w:r>
            <w:r w:rsidRPr="00D04603">
              <w:rPr>
                <w:rFonts w:hint="eastAsia"/>
              </w:rPr>
              <w:t>1</w:t>
            </w:r>
            <w:r w:rsidRPr="00D04603">
              <w:t>0</w:t>
            </w:r>
            <w:r w:rsidRPr="00D04603">
              <w:rPr>
                <w:rFonts w:hint="eastAsia"/>
              </w:rPr>
              <w:t>股转增</w:t>
            </w:r>
            <w:r w:rsidRPr="00D04603">
              <w:rPr>
                <w:rFonts w:hint="eastAsia"/>
              </w:rPr>
              <w:t>15</w:t>
            </w:r>
            <w:proofErr w:type="gramStart"/>
            <w:r w:rsidRPr="00D04603">
              <w:rPr>
                <w:rFonts w:hint="eastAsia"/>
              </w:rPr>
              <w:t>股分</w:t>
            </w:r>
            <w:proofErr w:type="gramEnd"/>
            <w:r w:rsidRPr="00D04603">
              <w:rPr>
                <w:rFonts w:hint="eastAsia"/>
              </w:rPr>
              <w:t>配预案，当日，阳煤化工做了内幕交易知情人登记，</w:t>
            </w:r>
            <w:r w:rsidRPr="00D04603">
              <w:rPr>
                <w:rFonts w:hint="eastAsia"/>
              </w:rPr>
              <w:t>2</w:t>
            </w:r>
            <w:r w:rsidRPr="00D04603">
              <w:rPr>
                <w:rFonts w:hint="eastAsia"/>
              </w:rPr>
              <w:t>月</w:t>
            </w:r>
            <w:r w:rsidRPr="00D04603">
              <w:rPr>
                <w:rFonts w:hint="eastAsia"/>
              </w:rPr>
              <w:t>27</w:t>
            </w:r>
            <w:r w:rsidRPr="00D04603">
              <w:rPr>
                <w:rFonts w:hint="eastAsia"/>
              </w:rPr>
              <w:t>日的公告内容不实。</w:t>
            </w:r>
          </w:p>
          <w:p w14:paraId="61352060" w14:textId="11E65F9F" w:rsidR="00A77A12" w:rsidRPr="00D04603" w:rsidRDefault="00A77A12" w:rsidP="00D04603">
            <w:pPr>
              <w:ind w:firstLineChars="200" w:firstLine="400"/>
              <w:jc w:val="left"/>
            </w:pPr>
            <w:r w:rsidRPr="00D04603">
              <w:rPr>
                <w:rFonts w:hint="eastAsia"/>
              </w:rPr>
              <w:t>此外，</w:t>
            </w:r>
            <w:r w:rsidRPr="00D04603">
              <w:rPr>
                <w:rFonts w:hint="eastAsia"/>
              </w:rPr>
              <w:t>2</w:t>
            </w:r>
            <w:r w:rsidRPr="00D04603">
              <w:t>013</w:t>
            </w:r>
            <w:r w:rsidRPr="00D04603">
              <w:rPr>
                <w:rFonts w:hint="eastAsia"/>
              </w:rPr>
              <w:t>年</w:t>
            </w:r>
            <w:r w:rsidRPr="00D04603">
              <w:rPr>
                <w:rFonts w:hint="eastAsia"/>
              </w:rPr>
              <w:t>1</w:t>
            </w:r>
            <w:r w:rsidRPr="00D04603">
              <w:rPr>
                <w:rFonts w:hint="eastAsia"/>
              </w:rPr>
              <w:t>月</w:t>
            </w:r>
            <w:r w:rsidRPr="00D04603">
              <w:rPr>
                <w:rFonts w:hint="eastAsia"/>
              </w:rPr>
              <w:t>9</w:t>
            </w:r>
            <w:r w:rsidRPr="00D04603">
              <w:rPr>
                <w:rFonts w:hint="eastAsia"/>
              </w:rPr>
              <w:t>日，阳煤化工董事会审议通过并对外披露审议同意为</w:t>
            </w:r>
            <w:proofErr w:type="gramStart"/>
            <w:r w:rsidRPr="00D04603">
              <w:rPr>
                <w:rFonts w:hint="eastAsia"/>
              </w:rPr>
              <w:t>丰喜重装提供</w:t>
            </w:r>
            <w:proofErr w:type="gramEnd"/>
            <w:r w:rsidRPr="00D04603">
              <w:rPr>
                <w:rFonts w:hint="eastAsia"/>
              </w:rPr>
              <w:t>4</w:t>
            </w:r>
            <w:r w:rsidRPr="00D04603">
              <w:rPr>
                <w:rFonts w:hint="eastAsia"/>
              </w:rPr>
              <w:t>亿元贷款提供担保，</w:t>
            </w:r>
            <w:r w:rsidRPr="00D04603">
              <w:rPr>
                <w:rFonts w:hint="eastAsia"/>
              </w:rPr>
              <w:t>2</w:t>
            </w:r>
            <w:r w:rsidRPr="00D04603">
              <w:t>013</w:t>
            </w:r>
            <w:r w:rsidRPr="00D04603">
              <w:rPr>
                <w:rFonts w:hint="eastAsia"/>
              </w:rPr>
              <w:t>年</w:t>
            </w:r>
            <w:r w:rsidRPr="00D04603">
              <w:rPr>
                <w:rFonts w:hint="eastAsia"/>
              </w:rPr>
              <w:t>1</w:t>
            </w:r>
            <w:r w:rsidRPr="00D04603">
              <w:rPr>
                <w:rFonts w:hint="eastAsia"/>
              </w:rPr>
              <w:t>月</w:t>
            </w:r>
            <w:r w:rsidRPr="00D04603">
              <w:rPr>
                <w:rFonts w:hint="eastAsia"/>
              </w:rPr>
              <w:t>2</w:t>
            </w:r>
            <w:r w:rsidRPr="00D04603">
              <w:t>1</w:t>
            </w:r>
            <w:r w:rsidRPr="00D04603">
              <w:rPr>
                <w:rFonts w:hint="eastAsia"/>
              </w:rPr>
              <w:t>日，该项担保实际发生时被保对象为</w:t>
            </w:r>
            <w:proofErr w:type="gramStart"/>
            <w:r w:rsidR="006A5F5B" w:rsidRPr="00D04603">
              <w:rPr>
                <w:rFonts w:hint="eastAsia"/>
              </w:rPr>
              <w:t>丰喜</w:t>
            </w:r>
            <w:r w:rsidRPr="00D04603">
              <w:rPr>
                <w:rFonts w:hint="eastAsia"/>
              </w:rPr>
              <w:t>重</w:t>
            </w:r>
            <w:proofErr w:type="gramEnd"/>
            <w:r w:rsidRPr="00D04603">
              <w:rPr>
                <w:rFonts w:hint="eastAsia"/>
              </w:rPr>
              <w:t>装的全资</w:t>
            </w:r>
            <w:proofErr w:type="gramStart"/>
            <w:r w:rsidRPr="00D04603">
              <w:rPr>
                <w:rFonts w:hint="eastAsia"/>
              </w:rPr>
              <w:t>子公司</w:t>
            </w:r>
            <w:r w:rsidR="006A5F5B" w:rsidRPr="00D04603">
              <w:rPr>
                <w:rFonts w:hint="eastAsia"/>
              </w:rPr>
              <w:t>丰喜</w:t>
            </w:r>
            <w:r w:rsidRPr="00D04603">
              <w:rPr>
                <w:rFonts w:hint="eastAsia"/>
              </w:rPr>
              <w:t>化工</w:t>
            </w:r>
            <w:proofErr w:type="gramEnd"/>
            <w:r w:rsidR="006A5F5B" w:rsidRPr="00D04603">
              <w:rPr>
                <w:rFonts w:hint="eastAsia"/>
              </w:rPr>
              <w:t>，</w:t>
            </w:r>
            <w:r w:rsidRPr="00D04603">
              <w:rPr>
                <w:rFonts w:hint="eastAsia"/>
              </w:rPr>
              <w:t>与</w:t>
            </w:r>
            <w:r w:rsidR="006A5F5B" w:rsidRPr="00D04603">
              <w:rPr>
                <w:rFonts w:hint="eastAsia"/>
              </w:rPr>
              <w:t>披露</w:t>
            </w:r>
            <w:r w:rsidRPr="00D04603">
              <w:rPr>
                <w:rFonts w:hint="eastAsia"/>
              </w:rPr>
              <w:t>被担保主体不一致，上述行为违反了上市公司信息披露管理办法的规定。</w:t>
            </w:r>
          </w:p>
        </w:tc>
      </w:tr>
      <w:tr w:rsidR="0082363A" w14:paraId="69112752" w14:textId="77777777" w:rsidTr="00631782">
        <w:tc>
          <w:tcPr>
            <w:tcW w:w="1980" w:type="dxa"/>
          </w:tcPr>
          <w:p w14:paraId="6EFF93F6" w14:textId="77777777" w:rsidR="0082363A" w:rsidRDefault="0082363A" w:rsidP="00631782">
            <w:r>
              <w:rPr>
                <w:rFonts w:hint="eastAsia"/>
              </w:rPr>
              <w:t>企业受罚或责任描述</w:t>
            </w:r>
          </w:p>
        </w:tc>
        <w:tc>
          <w:tcPr>
            <w:tcW w:w="6316" w:type="dxa"/>
          </w:tcPr>
          <w:p w14:paraId="316231E7" w14:textId="77777777" w:rsidR="00E125B2" w:rsidRPr="00D04603" w:rsidRDefault="00DA6F51" w:rsidP="00DA6F51">
            <w:pPr>
              <w:ind w:firstLineChars="200" w:firstLine="400"/>
            </w:pPr>
            <w:r w:rsidRPr="00D04603">
              <w:rPr>
                <w:rFonts w:hint="eastAsia"/>
              </w:rPr>
              <w:t>2</w:t>
            </w:r>
            <w:r w:rsidRPr="00D04603">
              <w:t>013</w:t>
            </w:r>
            <w:r w:rsidRPr="00D04603">
              <w:t>年</w:t>
            </w:r>
            <w:r w:rsidRPr="00D04603">
              <w:rPr>
                <w:rFonts w:hint="eastAsia"/>
              </w:rPr>
              <w:t>1</w:t>
            </w:r>
            <w:r w:rsidRPr="00D04603">
              <w:t>1</w:t>
            </w:r>
            <w:r w:rsidRPr="00D04603">
              <w:t>月，四川证监局做出了惩罚措施，针对阳煤化工财务造假等行为开出了</w:t>
            </w:r>
            <w:r w:rsidRPr="00D04603">
              <w:t>4</w:t>
            </w:r>
            <w:r w:rsidRPr="00D04603">
              <w:t>张＂罚单＂：</w:t>
            </w:r>
          </w:p>
          <w:p w14:paraId="5912C6C3" w14:textId="77777777" w:rsidR="00E125B2" w:rsidRPr="00D04603" w:rsidRDefault="00DA6F51" w:rsidP="00DA6F51">
            <w:pPr>
              <w:ind w:firstLineChars="200" w:firstLine="400"/>
            </w:pPr>
            <w:r w:rsidRPr="00D04603">
              <w:rPr>
                <w:rFonts w:hint="eastAsia"/>
              </w:rPr>
              <w:t>①</w:t>
            </w:r>
            <w:r w:rsidRPr="00D04603">
              <w:t>《对阳泉煤业有限责任公司采取责令改正措施的决定》；</w:t>
            </w:r>
          </w:p>
          <w:p w14:paraId="3EC1BC7A" w14:textId="77777777" w:rsidR="00E125B2" w:rsidRPr="00D04603" w:rsidRDefault="00DA6F51" w:rsidP="00DA6F51">
            <w:pPr>
              <w:ind w:firstLineChars="200" w:firstLine="400"/>
            </w:pPr>
            <w:r w:rsidRPr="00D04603">
              <w:rPr>
                <w:rFonts w:hint="eastAsia"/>
              </w:rPr>
              <w:t>②</w:t>
            </w:r>
            <w:r w:rsidRPr="00D04603">
              <w:t>《对阳煤化工股份有限公司采取出具警示函措施的决定》；</w:t>
            </w:r>
          </w:p>
          <w:p w14:paraId="265F8C2E" w14:textId="5BDC8ADC" w:rsidR="00E125B2" w:rsidRPr="00D04603" w:rsidRDefault="00E125B2" w:rsidP="00DA6F51">
            <w:pPr>
              <w:ind w:firstLineChars="200" w:firstLine="400"/>
            </w:pPr>
            <w:r w:rsidRPr="00D04603">
              <w:rPr>
                <w:rFonts w:hint="eastAsia"/>
              </w:rPr>
              <w:t>③</w:t>
            </w:r>
            <w:r w:rsidR="00DA6F51" w:rsidRPr="00D04603">
              <w:t>《对王强、杨印生、马安民采取出具警示西措施的决定》；</w:t>
            </w:r>
          </w:p>
          <w:p w14:paraId="30216E8A" w14:textId="78198B12" w:rsidR="00E125B2" w:rsidRPr="00D04603" w:rsidRDefault="00DA6F51" w:rsidP="00E125B2">
            <w:pPr>
              <w:ind w:firstLineChars="200" w:firstLine="400"/>
            </w:pPr>
            <w:r w:rsidRPr="00D04603">
              <w:rPr>
                <w:rFonts w:hint="eastAsia"/>
              </w:rPr>
              <w:t>④</w:t>
            </w:r>
            <w:r w:rsidRPr="00D04603">
              <w:t>《对王强、马安民、裴西平采取责令参加培训措施的决定》</w:t>
            </w:r>
          </w:p>
          <w:p w14:paraId="06F91F63" w14:textId="77777777" w:rsidR="00E125B2" w:rsidRPr="00D04603" w:rsidRDefault="00E125B2" w:rsidP="00E125B2">
            <w:pPr>
              <w:ind w:firstLineChars="200" w:firstLine="400"/>
            </w:pPr>
          </w:p>
          <w:p w14:paraId="6A4B6290" w14:textId="36C7F57C" w:rsidR="0082363A" w:rsidRPr="00D04603" w:rsidRDefault="00DA6F51" w:rsidP="00E125B2">
            <w:pPr>
              <w:ind w:firstLineChars="200" w:firstLine="400"/>
            </w:pPr>
            <w:r w:rsidRPr="00D04603">
              <w:t>四川证监局还查出了阳煤化</w:t>
            </w:r>
            <w:proofErr w:type="gramStart"/>
            <w:r w:rsidRPr="00D04603">
              <w:t>工存在</w:t>
            </w:r>
            <w:proofErr w:type="gramEnd"/>
            <w:r w:rsidRPr="00D04603">
              <w:t>财务舞弊行为，如：内幕交易、信息披露不准确、＂兰会＂运作不规范、对外担保信息披露不准确等各种问题。针对阳煤化工＂虚增收入</w:t>
            </w:r>
            <w:r w:rsidRPr="00D04603">
              <w:rPr>
                <w:rFonts w:hint="eastAsia"/>
              </w:rPr>
              <w:t>4</w:t>
            </w:r>
            <w:r w:rsidRPr="00D04603">
              <w:t>2</w:t>
            </w:r>
            <w:r w:rsidRPr="00D04603">
              <w:t>亿元＂舞弊案，京博律师事务所的张新维也向《证券日报》</w:t>
            </w:r>
            <w:proofErr w:type="gramStart"/>
            <w:r w:rsidRPr="00D04603">
              <w:t>作出</w:t>
            </w:r>
            <w:proofErr w:type="gramEnd"/>
            <w:r w:rsidRPr="00D04603">
              <w:t>了表示，阳</w:t>
            </w:r>
            <w:proofErr w:type="gramStart"/>
            <w:r w:rsidRPr="00D04603">
              <w:t>煤化工案是</w:t>
            </w:r>
            <w:proofErr w:type="gramEnd"/>
            <w:r w:rsidRPr="00D04603">
              <w:t>资本市场上迄今为止财务金额最大的造假案＂</w:t>
            </w:r>
            <w:r w:rsidRPr="00D04603">
              <w:rPr>
                <w:rFonts w:hint="eastAsia"/>
              </w:rPr>
              <w:t>。</w:t>
            </w:r>
          </w:p>
        </w:tc>
      </w:tr>
      <w:tr w:rsidR="0082363A" w14:paraId="4741A10A" w14:textId="77777777" w:rsidTr="00631782">
        <w:tc>
          <w:tcPr>
            <w:tcW w:w="1980" w:type="dxa"/>
          </w:tcPr>
          <w:p w14:paraId="521E5C0A" w14:textId="77777777" w:rsidR="0082363A" w:rsidRDefault="0082363A" w:rsidP="00631782">
            <w:r>
              <w:rPr>
                <w:rFonts w:hint="eastAsia"/>
              </w:rPr>
              <w:t>关联审计机构</w:t>
            </w:r>
            <w:r>
              <w:t>名称</w:t>
            </w:r>
          </w:p>
        </w:tc>
        <w:tc>
          <w:tcPr>
            <w:tcW w:w="6316" w:type="dxa"/>
          </w:tcPr>
          <w:p w14:paraId="1A0830B7" w14:textId="6C6B4620" w:rsidR="00601477" w:rsidRDefault="00601477" w:rsidP="00631782">
            <w:pPr>
              <w:ind w:firstLineChars="200" w:firstLine="400"/>
            </w:pPr>
            <w:r w:rsidRPr="00601477">
              <w:rPr>
                <w:rFonts w:hint="eastAsia"/>
              </w:rPr>
              <w:t>中勤万信</w:t>
            </w:r>
            <w:r>
              <w:rPr>
                <w:rFonts w:hint="eastAsia"/>
              </w:rPr>
              <w:t>会计师事务所</w:t>
            </w:r>
          </w:p>
        </w:tc>
      </w:tr>
      <w:tr w:rsidR="0082363A" w14:paraId="035FBD7E" w14:textId="77777777" w:rsidTr="00631782">
        <w:tc>
          <w:tcPr>
            <w:tcW w:w="1980" w:type="dxa"/>
          </w:tcPr>
          <w:p w14:paraId="3BCBDE31" w14:textId="77777777" w:rsidR="0082363A" w:rsidRDefault="0082363A" w:rsidP="00631782">
            <w:r>
              <w:rPr>
                <w:rFonts w:hint="eastAsia"/>
              </w:rPr>
              <w:t>审计机构案情描述</w:t>
            </w:r>
          </w:p>
        </w:tc>
        <w:tc>
          <w:tcPr>
            <w:tcW w:w="6316" w:type="dxa"/>
          </w:tcPr>
          <w:p w14:paraId="6DCCBEDC" w14:textId="77777777" w:rsidR="0016304D" w:rsidRDefault="0016304D" w:rsidP="0016304D">
            <w:pPr>
              <w:ind w:firstLineChars="200" w:firstLine="400"/>
            </w:pPr>
            <w:r>
              <w:rPr>
                <w:rFonts w:hint="eastAsia"/>
              </w:rPr>
              <w:t>分析审计机构变更原因发现，当上市公司处于财务困境、被出具</w:t>
            </w:r>
            <w:r>
              <w:rPr>
                <w:rFonts w:hint="eastAsia"/>
              </w:rPr>
              <w:lastRenderedPageBreak/>
              <w:t>非标准审计意见或者变更控股股东时更倾向于变更审计机构。大多数情况下，公司是为了掩盖企业实际经营情况的真相，它们就会频繁地变更审计机构。</w:t>
            </w:r>
          </w:p>
          <w:p w14:paraId="03D8016E" w14:textId="77777777" w:rsidR="0016304D" w:rsidRDefault="0016304D" w:rsidP="0016304D">
            <w:pPr>
              <w:ind w:firstLineChars="200" w:firstLine="400"/>
            </w:pPr>
            <w:r>
              <w:rPr>
                <w:rFonts w:hint="eastAsia"/>
              </w:rPr>
              <w:t>阳煤化</w:t>
            </w:r>
            <w:proofErr w:type="gramStart"/>
            <w:r>
              <w:rPr>
                <w:rFonts w:hint="eastAsia"/>
              </w:rPr>
              <w:t>工先后</w:t>
            </w:r>
            <w:proofErr w:type="gramEnd"/>
            <w:r>
              <w:rPr>
                <w:rFonts w:hint="eastAsia"/>
              </w:rPr>
              <w:t>两次更换审计机构，并且前后两个事务所年审计费用相差很大也是其财务舞弊的重要表现之一。</w:t>
            </w:r>
          </w:p>
          <w:p w14:paraId="062638DA" w14:textId="41082814" w:rsidR="0082363A" w:rsidRPr="00514920" w:rsidRDefault="0016304D" w:rsidP="0016304D">
            <w:pPr>
              <w:ind w:firstLineChars="200" w:firstLine="400"/>
            </w:pPr>
            <w:proofErr w:type="gramStart"/>
            <w:r>
              <w:rPr>
                <w:rFonts w:hint="eastAsia"/>
              </w:rPr>
              <w:t>信永中和</w:t>
            </w:r>
            <w:proofErr w:type="gramEnd"/>
            <w:r>
              <w:rPr>
                <w:rFonts w:hint="eastAsia"/>
              </w:rPr>
              <w:t>会计师事务所是阳煤化工的原审计机构，其审计费用为</w:t>
            </w:r>
            <w:r>
              <w:rPr>
                <w:rFonts w:hint="eastAsia"/>
              </w:rPr>
              <w:t>2</w:t>
            </w:r>
            <w:r>
              <w:t>0</w:t>
            </w:r>
            <w:r>
              <w:rPr>
                <w:rFonts w:hint="eastAsia"/>
              </w:rPr>
              <w:t>万元</w:t>
            </w:r>
            <w:r>
              <w:rPr>
                <w:rFonts w:hint="eastAsia"/>
              </w:rPr>
              <w:t>/</w:t>
            </w:r>
            <w:r>
              <w:rPr>
                <w:rFonts w:hint="eastAsia"/>
              </w:rPr>
              <w:t>年。</w:t>
            </w:r>
            <w:r>
              <w:rPr>
                <w:rFonts w:hint="eastAsia"/>
              </w:rPr>
              <w:t>2</w:t>
            </w:r>
            <w:r>
              <w:t>012</w:t>
            </w:r>
            <w:r>
              <w:rPr>
                <w:rFonts w:hint="eastAsia"/>
              </w:rPr>
              <w:t>年</w:t>
            </w:r>
            <w:r>
              <w:rPr>
                <w:rFonts w:hint="eastAsia"/>
              </w:rPr>
              <w:t>1</w:t>
            </w:r>
            <w:r>
              <w:t>1</w:t>
            </w:r>
            <w:r>
              <w:rPr>
                <w:rFonts w:hint="eastAsia"/>
              </w:rPr>
              <w:t>月末中勤万信会计师事务所代替了它，新聘的中勤万信审计费用则是</w:t>
            </w:r>
            <w:r>
              <w:rPr>
                <w:rFonts w:hint="eastAsia"/>
              </w:rPr>
              <w:t>1</w:t>
            </w:r>
            <w:r>
              <w:t>40</w:t>
            </w:r>
            <w:r>
              <w:rPr>
                <w:rFonts w:hint="eastAsia"/>
              </w:rPr>
              <w:t>万元</w:t>
            </w:r>
            <w:r>
              <w:rPr>
                <w:rFonts w:hint="eastAsia"/>
              </w:rPr>
              <w:t>/</w:t>
            </w:r>
            <w:r>
              <w:rPr>
                <w:rFonts w:hint="eastAsia"/>
              </w:rPr>
              <w:t>年。</w:t>
            </w:r>
            <w:r>
              <w:rPr>
                <w:rFonts w:hint="eastAsia"/>
              </w:rPr>
              <w:t>2</w:t>
            </w:r>
            <w:r>
              <w:t>012</w:t>
            </w:r>
            <w:r>
              <w:rPr>
                <w:rFonts w:hint="eastAsia"/>
              </w:rPr>
              <w:t>年中勤万信</w:t>
            </w:r>
            <w:proofErr w:type="gramStart"/>
            <w:r>
              <w:rPr>
                <w:rFonts w:hint="eastAsia"/>
              </w:rPr>
              <w:t>会汁师事务所</w:t>
            </w:r>
            <w:proofErr w:type="gramEnd"/>
            <w:r>
              <w:rPr>
                <w:rFonts w:hint="eastAsia"/>
              </w:rPr>
              <w:t>为阳煤化工出具的审计报告是＂标准无保留意见＂。阳煤化工</w:t>
            </w:r>
            <w:r>
              <w:rPr>
                <w:rFonts w:hint="eastAsia"/>
              </w:rPr>
              <w:t>2</w:t>
            </w:r>
            <w:r>
              <w:t>012</w:t>
            </w:r>
            <w:r>
              <w:rPr>
                <w:rFonts w:hint="eastAsia"/>
              </w:rPr>
              <w:t>年虚增收入</w:t>
            </w:r>
            <w:r>
              <w:rPr>
                <w:rFonts w:hint="eastAsia"/>
              </w:rPr>
              <w:t>4</w:t>
            </w:r>
            <w:r>
              <w:t>2</w:t>
            </w:r>
            <w:r>
              <w:rPr>
                <w:rFonts w:hint="eastAsia"/>
              </w:rPr>
              <w:t>亿，创史上最大财务舞弊案，其审计机构中勤万信也因未</w:t>
            </w:r>
            <w:proofErr w:type="gramStart"/>
            <w:r>
              <w:rPr>
                <w:rFonts w:hint="eastAsia"/>
              </w:rPr>
              <w:t>尽责被</w:t>
            </w:r>
            <w:proofErr w:type="gramEnd"/>
            <w:r>
              <w:rPr>
                <w:rFonts w:hint="eastAsia"/>
              </w:rPr>
              <w:t>证监会点名，这起舞繫案也影响了该审计机构在</w:t>
            </w:r>
            <w:r>
              <w:rPr>
                <w:rFonts w:hint="eastAsia"/>
              </w:rPr>
              <w:t>2</w:t>
            </w:r>
            <w:r>
              <w:t>013</w:t>
            </w:r>
            <w:r>
              <w:rPr>
                <w:rFonts w:hint="eastAsia"/>
              </w:rPr>
              <w:t>年会计师事务所的综合排名，导致其排名下降。</w:t>
            </w:r>
          </w:p>
        </w:tc>
      </w:tr>
      <w:tr w:rsidR="0082363A" w14:paraId="373D2B8E" w14:textId="77777777" w:rsidTr="00631782">
        <w:tc>
          <w:tcPr>
            <w:tcW w:w="1980" w:type="dxa"/>
          </w:tcPr>
          <w:p w14:paraId="0AF54A64" w14:textId="77777777" w:rsidR="0082363A" w:rsidRDefault="0082363A" w:rsidP="00631782">
            <w:r>
              <w:rPr>
                <w:rFonts w:hint="eastAsia"/>
              </w:rPr>
              <w:t>审计受罚或责任描述</w:t>
            </w:r>
          </w:p>
        </w:tc>
        <w:tc>
          <w:tcPr>
            <w:tcW w:w="6316" w:type="dxa"/>
          </w:tcPr>
          <w:p w14:paraId="3651153E" w14:textId="77777777" w:rsidR="009B5C5F" w:rsidRDefault="00734A63" w:rsidP="009B5C5F">
            <w:pPr>
              <w:ind w:firstLineChars="200" w:firstLine="400"/>
            </w:pPr>
            <w:r w:rsidRPr="00734A63">
              <w:rPr>
                <w:rFonts w:hint="eastAsia"/>
              </w:rPr>
              <w:t>审计机构中勤万信会计</w:t>
            </w:r>
            <w:r>
              <w:rPr>
                <w:rFonts w:hint="eastAsia"/>
              </w:rPr>
              <w:t>师事务所、监督职责的财务顾问宏</w:t>
            </w:r>
            <w:proofErr w:type="gramStart"/>
            <w:r>
              <w:rPr>
                <w:rFonts w:hint="eastAsia"/>
              </w:rPr>
              <w:t>源证券</w:t>
            </w:r>
            <w:proofErr w:type="gramEnd"/>
            <w:r>
              <w:rPr>
                <w:rFonts w:hint="eastAsia"/>
              </w:rPr>
              <w:t>在执业过程中一味追求利益、玩忽职守，他们不仅没有履行自己的监督职能，甚至还对财务舞弊起了推波助爛的作用。而证监会也疏忽了这一现象，没有及时发现，最终酿成了史上最大财务舞弊事件。</w:t>
            </w:r>
          </w:p>
          <w:p w14:paraId="386FE1FB" w14:textId="22143A07" w:rsidR="009B5C5F" w:rsidRPr="00B514F8" w:rsidRDefault="009B5C5F" w:rsidP="009B5C5F">
            <w:pPr>
              <w:ind w:firstLineChars="200" w:firstLine="400"/>
            </w:pPr>
            <w:r>
              <w:rPr>
                <w:rFonts w:hint="eastAsia"/>
              </w:rPr>
              <w:t>单从证监局的处罚看，他们受到的惩罚力度太小了，只警示了公司高管，那些参与重组上市的财务顾问、审计机构、律师事务所并没有受到惩罚，而且阳煤化工的舞弊成本很低，几乎可以忽略不计，他们的舞弊行为给他们带来的经济利益远髙于他们收到的惩罚。因此，他们肯定会选择舞弊给自己谋取更多的财富和经济利益。正是财务舞弊惩罚力度过轻，而舞弊又会给他们带来更多财富，公司高</w:t>
            </w:r>
            <w:proofErr w:type="gramStart"/>
            <w:r>
              <w:rPr>
                <w:rFonts w:hint="eastAsia"/>
              </w:rPr>
              <w:t>管为了</w:t>
            </w:r>
            <w:proofErr w:type="gramEnd"/>
            <w:r>
              <w:rPr>
                <w:rFonts w:hint="eastAsia"/>
              </w:rPr>
              <w:t>达到自己的利益愿意冒险做一些违法犯罪的舞弊行为，从而助长了财务舞弊的发生。</w:t>
            </w:r>
          </w:p>
        </w:tc>
      </w:tr>
      <w:tr w:rsidR="0082363A" w14:paraId="27C7276F" w14:textId="77777777" w:rsidTr="00631782">
        <w:tc>
          <w:tcPr>
            <w:tcW w:w="1980" w:type="dxa"/>
          </w:tcPr>
          <w:p w14:paraId="40BCCA77" w14:textId="77777777" w:rsidR="0082363A" w:rsidRDefault="0082363A" w:rsidP="00631782">
            <w:r>
              <w:rPr>
                <w:rFonts w:hint="eastAsia"/>
              </w:rPr>
              <w:t>引发</w:t>
            </w:r>
            <w:r>
              <w:t>的</w:t>
            </w:r>
            <w:r>
              <w:rPr>
                <w:rFonts w:hint="eastAsia"/>
              </w:rPr>
              <w:t>企业经营及内控思考</w:t>
            </w:r>
          </w:p>
        </w:tc>
        <w:tc>
          <w:tcPr>
            <w:tcW w:w="6316" w:type="dxa"/>
          </w:tcPr>
          <w:p w14:paraId="51AF79CF" w14:textId="77777777" w:rsidR="00CB2E25" w:rsidRDefault="00D84A46" w:rsidP="00631782">
            <w:pPr>
              <w:ind w:firstLineChars="200" w:firstLine="400"/>
            </w:pPr>
            <w:r w:rsidRPr="00D84A46">
              <w:rPr>
                <w:rFonts w:hint="eastAsia"/>
              </w:rPr>
              <w:t>财务舞弊手法有很多种，下面简要介绍几种主要舞弊手法</w:t>
            </w:r>
            <w:r w:rsidR="00CB2E25">
              <w:rPr>
                <w:rFonts w:hint="eastAsia"/>
              </w:rPr>
              <w:t>：</w:t>
            </w:r>
          </w:p>
          <w:p w14:paraId="07C1998F" w14:textId="63D15784" w:rsidR="00CB2E25" w:rsidRDefault="00D84A46" w:rsidP="00CB2E25">
            <w:pPr>
              <w:ind w:firstLineChars="200" w:firstLine="400"/>
            </w:pPr>
            <w:r w:rsidRPr="00D84A46">
              <w:rPr>
                <w:rFonts w:hint="eastAsia"/>
              </w:rPr>
              <w:t>收入舞弊</w:t>
            </w:r>
            <w:r w:rsidR="00CB2E25">
              <w:rPr>
                <w:rFonts w:hint="eastAsia"/>
              </w:rPr>
              <w:t>；</w:t>
            </w:r>
            <w:r w:rsidRPr="00D84A46">
              <w:rPr>
                <w:rFonts w:hint="eastAsia"/>
              </w:rPr>
              <w:t>提前确认收入、非营业收入营业化、递延确认收入等；费用舞弊：提前确认费用、费用过度资本化、递延确认费用等</w:t>
            </w:r>
            <w:r w:rsidR="00CB2E25">
              <w:rPr>
                <w:rFonts w:hint="eastAsia"/>
              </w:rPr>
              <w:t>；</w:t>
            </w:r>
            <w:r w:rsidRPr="00D84A46">
              <w:rPr>
                <w:rFonts w:hint="eastAsia"/>
              </w:rPr>
              <w:t>虚増资产、虚构销售合同、虚增</w:t>
            </w:r>
            <w:r w:rsidR="00CB2E25">
              <w:rPr>
                <w:rFonts w:hint="eastAsia"/>
              </w:rPr>
              <w:t>利润</w:t>
            </w:r>
            <w:r w:rsidRPr="00D84A46">
              <w:rPr>
                <w:rFonts w:hint="eastAsia"/>
              </w:rPr>
              <w:t>进行舞弊</w:t>
            </w:r>
            <w:r w:rsidR="00CB2E25">
              <w:rPr>
                <w:rFonts w:hint="eastAsia"/>
              </w:rPr>
              <w:t>；</w:t>
            </w:r>
            <w:r w:rsidRPr="00D84A46">
              <w:rPr>
                <w:rFonts w:hint="eastAsia"/>
              </w:rPr>
              <w:t>用政府补贴收入舞弊；会计政策使用方法不当，运用会计估计和会计差错进行财务舞弊；通过粉饰财务报表Ｗ美化经营业绩进行舞弊；通过置换资产、股权置换、虚构关联交易等方式来进行舞弊；通过重大投资行为、重大购置资产、隐瞒、不及时披露担保事项、未决诉讼</w:t>
            </w:r>
            <w:r w:rsidR="00CB2E25">
              <w:rPr>
                <w:rFonts w:hint="eastAsia"/>
              </w:rPr>
              <w:t>、未</w:t>
            </w:r>
            <w:r w:rsidR="00CB2E25" w:rsidRPr="00CB2E25">
              <w:rPr>
                <w:rFonts w:hint="eastAsia"/>
              </w:rPr>
              <w:t>决仲裁等掩盖交易或事实进行舞弊</w:t>
            </w:r>
            <w:r w:rsidR="00CB2E25">
              <w:rPr>
                <w:rFonts w:hint="eastAsia"/>
              </w:rPr>
              <w:t>。</w:t>
            </w:r>
          </w:p>
          <w:p w14:paraId="711753DE" w14:textId="77777777" w:rsidR="009A1B25" w:rsidRDefault="009A1B25" w:rsidP="009A1B25"/>
          <w:p w14:paraId="2BEBB0B8" w14:textId="2B3ABEF7" w:rsidR="00194796" w:rsidRDefault="0082363A" w:rsidP="005F6C88">
            <w:pPr>
              <w:rPr>
                <w:b/>
                <w:bCs/>
              </w:rPr>
            </w:pPr>
            <w:r w:rsidRPr="00432533">
              <w:rPr>
                <w:b/>
                <w:bCs/>
              </w:rPr>
              <w:t>1.</w:t>
            </w:r>
            <w:r w:rsidRPr="00432533">
              <w:rPr>
                <w:rFonts w:hint="eastAsia"/>
                <w:b/>
                <w:bCs/>
              </w:rPr>
              <w:t>企业经营</w:t>
            </w:r>
          </w:p>
          <w:p w14:paraId="714DCB7F" w14:textId="4AF40268" w:rsidR="00194796" w:rsidRDefault="00AD75A4" w:rsidP="00194796">
            <w:r>
              <w:rPr>
                <w:rFonts w:hint="eastAsia"/>
              </w:rPr>
              <w:t>①虚构交易舞弊</w:t>
            </w:r>
          </w:p>
          <w:p w14:paraId="12DB4FB5" w14:textId="657BE3B2" w:rsidR="00AD75A4" w:rsidRDefault="00AD75A4" w:rsidP="00AD75A4">
            <w:pPr>
              <w:ind w:firstLineChars="200" w:firstLine="400"/>
            </w:pPr>
            <w:r>
              <w:rPr>
                <w:rFonts w:hint="eastAsia"/>
              </w:rPr>
              <w:t>虚构交易舞弊是上市公司舞弊的惯用伎俩，上市公司不遵循收入实现确认原则，虚构销售合同确认收入。</w:t>
            </w:r>
            <w:r>
              <w:rPr>
                <w:rFonts w:hint="eastAsia"/>
              </w:rPr>
              <w:t>2</w:t>
            </w:r>
            <w:r>
              <w:t>012</w:t>
            </w:r>
            <w:r>
              <w:rPr>
                <w:rFonts w:hint="eastAsia"/>
              </w:rPr>
              <w:t>年，太原国贸与阳煤化工</w:t>
            </w:r>
            <w:proofErr w:type="gramStart"/>
            <w:r>
              <w:rPr>
                <w:rFonts w:hint="eastAsia"/>
              </w:rPr>
              <w:t>子公司丰喜集团</w:t>
            </w:r>
            <w:proofErr w:type="gramEnd"/>
            <w:r>
              <w:rPr>
                <w:rFonts w:hint="eastAsia"/>
              </w:rPr>
              <w:t>及丰喜集团子公司发生了购销的交易行为，形成了数笔购销合同。丰喜集团及其子公司的</w:t>
            </w:r>
            <w:proofErr w:type="gramStart"/>
            <w:r>
              <w:rPr>
                <w:rFonts w:hint="eastAsia"/>
              </w:rPr>
              <w:t>采购总</w:t>
            </w:r>
            <w:proofErr w:type="gramEnd"/>
            <w:r>
              <w:rPr>
                <w:rFonts w:hint="eastAsia"/>
              </w:rPr>
              <w:t>金额为</w:t>
            </w:r>
            <w:r>
              <w:rPr>
                <w:rFonts w:hint="eastAsia"/>
              </w:rPr>
              <w:t>2</w:t>
            </w:r>
            <w:r>
              <w:t>8.69</w:t>
            </w:r>
            <w:r>
              <w:rPr>
                <w:rFonts w:hint="eastAsia"/>
              </w:rPr>
              <w:t>亿元，销售总金额为</w:t>
            </w:r>
            <w:r>
              <w:rPr>
                <w:rFonts w:hint="eastAsia"/>
              </w:rPr>
              <w:t>2</w:t>
            </w:r>
            <w:r>
              <w:t>8.03</w:t>
            </w:r>
            <w:r>
              <w:rPr>
                <w:rFonts w:hint="eastAsia"/>
              </w:rPr>
              <w:t>亿元，这些交易行为实际上并未形成企业的真正收入，却虚增了收入</w:t>
            </w:r>
            <w:r>
              <w:rPr>
                <w:rFonts w:hint="eastAsia"/>
              </w:rPr>
              <w:t>2</w:t>
            </w:r>
            <w:r>
              <w:t>8.03</w:t>
            </w:r>
            <w:r>
              <w:rPr>
                <w:rFonts w:hint="eastAsia"/>
              </w:rPr>
              <w:t>亿元。从</w:t>
            </w:r>
            <w:r>
              <w:rPr>
                <w:rFonts w:hint="eastAsia"/>
              </w:rPr>
              <w:t>2</w:t>
            </w:r>
            <w:r>
              <w:t>012</w:t>
            </w:r>
            <w:r>
              <w:rPr>
                <w:rFonts w:hint="eastAsia"/>
              </w:rPr>
              <w:t>年</w:t>
            </w:r>
            <w:r>
              <w:rPr>
                <w:rFonts w:hint="eastAsia"/>
              </w:rPr>
              <w:t>2</w:t>
            </w:r>
            <w:r>
              <w:rPr>
                <w:rFonts w:hint="eastAsia"/>
              </w:rPr>
              <w:t>月到</w:t>
            </w:r>
            <w:r>
              <w:rPr>
                <w:rFonts w:hint="eastAsia"/>
              </w:rPr>
              <w:t>1</w:t>
            </w:r>
            <w:r>
              <w:t>1</w:t>
            </w:r>
            <w:r>
              <w:rPr>
                <w:rFonts w:hint="eastAsia"/>
              </w:rPr>
              <w:t>月，太原国贸与丰喜集团及其子公司进行了数笔交易，共签订合同</w:t>
            </w:r>
            <w:r>
              <w:rPr>
                <w:rFonts w:hint="eastAsia"/>
              </w:rPr>
              <w:t>1</w:t>
            </w:r>
            <w:r>
              <w:t>8</w:t>
            </w:r>
            <w:r>
              <w:rPr>
                <w:rFonts w:hint="eastAsia"/>
              </w:rPr>
              <w:t>份，他们通过票据和资金流转，将化学产品储存在分公司仓库中，这样一来，合同中的化工产品只是形式流转，并不存在实物流转。虚构交易中，虚假合同里的产品风险、报酬、收益实际并未转移出阳煤化工，没有达到收入确认条件，但阳煤化工不遵守《企业会计准则》，将这些交易确认为销售收入和成本，结果虚增了收入</w:t>
            </w:r>
            <w:r>
              <w:rPr>
                <w:rFonts w:hint="eastAsia"/>
              </w:rPr>
              <w:t>4</w:t>
            </w:r>
            <w:r>
              <w:t>2</w:t>
            </w:r>
            <w:r>
              <w:rPr>
                <w:rFonts w:hint="eastAsia"/>
              </w:rPr>
              <w:t>亿元，占</w:t>
            </w:r>
            <w:r>
              <w:rPr>
                <w:rFonts w:hint="eastAsia"/>
              </w:rPr>
              <w:t>2</w:t>
            </w:r>
            <w:r>
              <w:t>012</w:t>
            </w:r>
            <w:r>
              <w:rPr>
                <w:rFonts w:hint="eastAsia"/>
              </w:rPr>
              <w:t>年销售收入的</w:t>
            </w:r>
            <w:r>
              <w:rPr>
                <w:rFonts w:hint="eastAsia"/>
              </w:rPr>
              <w:t>1</w:t>
            </w:r>
            <w:r>
              <w:t>9.66</w:t>
            </w:r>
            <w:r w:rsidR="00007B5E">
              <w:t>%</w:t>
            </w:r>
            <w:r w:rsidR="00205D85">
              <w:rPr>
                <w:rFonts w:hint="eastAsia"/>
              </w:rPr>
              <w:t>。</w:t>
            </w:r>
          </w:p>
          <w:p w14:paraId="5CDB03B8" w14:textId="77777777" w:rsidR="00244348" w:rsidRDefault="00244348" w:rsidP="00244348"/>
          <w:p w14:paraId="75B06FC5" w14:textId="7D019EC4" w:rsidR="00205D85" w:rsidRDefault="00205D85" w:rsidP="00205D85">
            <w:r>
              <w:rPr>
                <w:rFonts w:hint="eastAsia"/>
              </w:rPr>
              <w:t>②利用准则舞弊</w:t>
            </w:r>
          </w:p>
          <w:p w14:paraId="52AF29FF" w14:textId="592AA4CD" w:rsidR="00205D85" w:rsidRDefault="00205D85" w:rsidP="00205D85">
            <w:pPr>
              <w:ind w:firstLineChars="200" w:firstLine="400"/>
            </w:pPr>
            <w:r>
              <w:rPr>
                <w:rFonts w:hint="eastAsia"/>
              </w:rPr>
              <w:t>在企业集团内部交易中，销售方将内部销售收入作为收入进行确认，而采购方以支付的货款作为购货成本进项处理。从企业集团的角</w:t>
            </w:r>
            <w:r>
              <w:rPr>
                <w:rFonts w:hint="eastAsia"/>
              </w:rPr>
              <w:lastRenderedPageBreak/>
              <w:t>度出发，存货只有对集团外企业实现销售才能确认为成本和费用，并以此来确认利润。《企业会计准则》规定，当企业集团内部存货未对外销售时，在编制合并报表时应把集团内部交易进行抵消，以免虚增收入和</w:t>
            </w:r>
            <w:proofErr w:type="gramStart"/>
            <w:r>
              <w:rPr>
                <w:rFonts w:hint="eastAsia"/>
              </w:rPr>
              <w:t>利涧</w:t>
            </w:r>
            <w:proofErr w:type="gramEnd"/>
            <w:r>
              <w:rPr>
                <w:rFonts w:hint="eastAsia"/>
              </w:rPr>
              <w:t>。</w:t>
            </w:r>
            <w:r>
              <w:rPr>
                <w:rFonts w:hint="eastAsia"/>
              </w:rPr>
              <w:t>2</w:t>
            </w:r>
            <w:r>
              <w:t>012</w:t>
            </w:r>
            <w:r>
              <w:rPr>
                <w:rFonts w:hint="eastAsia"/>
              </w:rPr>
              <w:t>年，太原国贸、阳泉煤业集团国际贸易有限公司与阳煤化工下属齐鲁一化、河北正元等子公司的化肥贸易，此大笔交易行为的销售金额为</w:t>
            </w:r>
            <w:r>
              <w:rPr>
                <w:rFonts w:hint="eastAsia"/>
              </w:rPr>
              <w:t>1</w:t>
            </w:r>
            <w:r>
              <w:t>4.61</w:t>
            </w:r>
            <w:r>
              <w:rPr>
                <w:rFonts w:hint="eastAsia"/>
              </w:rPr>
              <w:t>亿元，采购金额为</w:t>
            </w:r>
            <w:r>
              <w:rPr>
                <w:rFonts w:hint="eastAsia"/>
              </w:rPr>
              <w:t>1</w:t>
            </w:r>
            <w:r>
              <w:t>2.95</w:t>
            </w:r>
            <w:r>
              <w:rPr>
                <w:rFonts w:hint="eastAsia"/>
              </w:rPr>
              <w:t>亿元，阳煤化工将此类交易分别确认为销售收入和成本，并将其合并于财务报表中，未按照《企业会计准则》进行内部交易</w:t>
            </w:r>
            <w:proofErr w:type="gramStart"/>
            <w:r>
              <w:rPr>
                <w:rFonts w:hint="eastAsia"/>
              </w:rPr>
              <w:t>抵销</w:t>
            </w:r>
            <w:proofErr w:type="gramEnd"/>
            <w:r>
              <w:rPr>
                <w:rFonts w:hint="eastAsia"/>
              </w:rPr>
              <w:t>和调整</w:t>
            </w:r>
            <w:r w:rsidR="00215E30">
              <w:rPr>
                <w:rFonts w:hint="eastAsia"/>
              </w:rPr>
              <w:t>。</w:t>
            </w:r>
          </w:p>
          <w:p w14:paraId="54012915" w14:textId="77777777" w:rsidR="00244348" w:rsidRDefault="00244348" w:rsidP="00244348"/>
          <w:p w14:paraId="75305036" w14:textId="1EB06021" w:rsidR="00213BF8" w:rsidRDefault="00213BF8" w:rsidP="00213BF8">
            <w:r>
              <w:rPr>
                <w:rFonts w:hint="eastAsia"/>
              </w:rPr>
              <w:t>③违规套现舞弊</w:t>
            </w:r>
          </w:p>
          <w:p w14:paraId="00AE3A86" w14:textId="4B91F7F3" w:rsidR="005F6C88" w:rsidRDefault="00213BF8" w:rsidP="00194796">
            <w:pPr>
              <w:ind w:firstLineChars="200" w:firstLine="400"/>
            </w:pPr>
            <w:r>
              <w:rPr>
                <w:rFonts w:hint="eastAsia"/>
              </w:rPr>
              <w:t>2</w:t>
            </w:r>
            <w:r>
              <w:t>013</w:t>
            </w:r>
            <w:r>
              <w:rPr>
                <w:rFonts w:hint="eastAsia"/>
              </w:rPr>
              <w:t>年</w:t>
            </w:r>
            <w:r>
              <w:rPr>
                <w:rFonts w:hint="eastAsia"/>
              </w:rPr>
              <w:t>1</w:t>
            </w:r>
            <w:r>
              <w:t>1</w:t>
            </w:r>
            <w:r>
              <w:rPr>
                <w:rFonts w:hint="eastAsia"/>
              </w:rPr>
              <w:t>月</w:t>
            </w:r>
            <w:r>
              <w:rPr>
                <w:rFonts w:hint="eastAsia"/>
              </w:rPr>
              <w:t>1</w:t>
            </w:r>
            <w:r>
              <w:rPr>
                <w:rFonts w:hint="eastAsia"/>
              </w:rPr>
              <w:t>日阳煤化</w:t>
            </w:r>
            <w:proofErr w:type="gramStart"/>
            <w:r>
              <w:rPr>
                <w:rFonts w:hint="eastAsia"/>
              </w:rPr>
              <w:t>工对外</w:t>
            </w:r>
            <w:proofErr w:type="gramEnd"/>
            <w:r>
              <w:rPr>
                <w:rFonts w:hint="eastAsia"/>
              </w:rPr>
              <w:t>披露公告显示，一些公司为了套取现金采取了舞弊行为。</w:t>
            </w:r>
            <w:r>
              <w:rPr>
                <w:rFonts w:hint="eastAsia"/>
              </w:rPr>
              <w:t>2</w:t>
            </w:r>
            <w:r>
              <w:t>013</w:t>
            </w:r>
            <w:r>
              <w:rPr>
                <w:rFonts w:hint="eastAsia"/>
              </w:rPr>
              <w:t>年</w:t>
            </w:r>
            <w:r>
              <w:rPr>
                <w:rFonts w:hint="eastAsia"/>
              </w:rPr>
              <w:t>1</w:t>
            </w:r>
            <w:r>
              <w:t>0</w:t>
            </w:r>
            <w:r>
              <w:rPr>
                <w:rFonts w:hint="eastAsia"/>
              </w:rPr>
              <w:t>月</w:t>
            </w:r>
            <w:r>
              <w:rPr>
                <w:rFonts w:hint="eastAsia"/>
              </w:rPr>
              <w:t>2</w:t>
            </w:r>
            <w:r>
              <w:t>5</w:t>
            </w:r>
            <w:r>
              <w:rPr>
                <w:rFonts w:hint="eastAsia"/>
              </w:rPr>
              <w:t>日至</w:t>
            </w:r>
            <w:r>
              <w:rPr>
                <w:rFonts w:hint="eastAsia"/>
              </w:rPr>
              <w:t>2</w:t>
            </w:r>
            <w:r>
              <w:t>9</w:t>
            </w:r>
            <w:r>
              <w:rPr>
                <w:rFonts w:hint="eastAsia"/>
              </w:rPr>
              <w:t>日，阳煤化工第二大股东山西海德瑞投资有限公司不断减持公司股票，总共</w:t>
            </w:r>
            <w:proofErr w:type="gramStart"/>
            <w:r>
              <w:rPr>
                <w:rFonts w:hint="eastAsia"/>
              </w:rPr>
              <w:t>减持达</w:t>
            </w:r>
            <w:proofErr w:type="gramEnd"/>
            <w:r>
              <w:t>4020.21</w:t>
            </w:r>
            <w:r>
              <w:rPr>
                <w:rFonts w:hint="eastAsia"/>
              </w:rPr>
              <w:t>万股，占公司总股本的</w:t>
            </w:r>
            <w:r>
              <w:rPr>
                <w:rFonts w:hint="eastAsia"/>
              </w:rPr>
              <w:t>2</w:t>
            </w:r>
            <w:r>
              <w:t>.74</w:t>
            </w:r>
            <w:r>
              <w:rPr>
                <w:rFonts w:hint="eastAsia"/>
              </w:rPr>
              <w:t>％，减</w:t>
            </w:r>
            <w:proofErr w:type="gramStart"/>
            <w:r>
              <w:rPr>
                <w:rFonts w:hint="eastAsia"/>
              </w:rPr>
              <w:t>持价格</w:t>
            </w:r>
            <w:proofErr w:type="gramEnd"/>
            <w:r>
              <w:rPr>
                <w:rFonts w:hint="eastAsia"/>
              </w:rPr>
              <w:t>为</w:t>
            </w:r>
            <w:r>
              <w:rPr>
                <w:rFonts w:hint="eastAsia"/>
              </w:rPr>
              <w:t>6</w:t>
            </w:r>
            <w:r>
              <w:t>.96</w:t>
            </w:r>
            <w:r>
              <w:rPr>
                <w:rFonts w:hint="eastAsia"/>
              </w:rPr>
              <w:t>元至</w:t>
            </w:r>
            <w:r>
              <w:rPr>
                <w:rFonts w:hint="eastAsia"/>
              </w:rPr>
              <w:t>8</w:t>
            </w:r>
            <w:r>
              <w:t>.14</w:t>
            </w:r>
            <w:r>
              <w:rPr>
                <w:rFonts w:hint="eastAsia"/>
              </w:rPr>
              <w:t>元，共套取现金达</w:t>
            </w:r>
            <w:r>
              <w:rPr>
                <w:rFonts w:hint="eastAsia"/>
              </w:rPr>
              <w:t>3</w:t>
            </w:r>
            <w:r>
              <w:rPr>
                <w:rFonts w:hint="eastAsia"/>
              </w:rPr>
              <w:t>亿元。在海德</w:t>
            </w:r>
            <w:proofErr w:type="gramStart"/>
            <w:r>
              <w:rPr>
                <w:rFonts w:hint="eastAsia"/>
              </w:rPr>
              <w:t>瑞连续</w:t>
            </w:r>
            <w:proofErr w:type="gramEnd"/>
            <w:r>
              <w:rPr>
                <w:rFonts w:hint="eastAsia"/>
              </w:rPr>
              <w:t>几次减持中，有两个时间段分别引起了投资者的关注：一是</w:t>
            </w:r>
            <w:r>
              <w:rPr>
                <w:rFonts w:hint="eastAsia"/>
              </w:rPr>
              <w:t>1</w:t>
            </w:r>
            <w:r>
              <w:t>0</w:t>
            </w:r>
            <w:r>
              <w:rPr>
                <w:rFonts w:hint="eastAsia"/>
              </w:rPr>
              <w:t>月海</w:t>
            </w:r>
            <w:proofErr w:type="gramStart"/>
            <w:r>
              <w:rPr>
                <w:rFonts w:hint="eastAsia"/>
              </w:rPr>
              <w:t>德瑞所持股</w:t>
            </w:r>
            <w:proofErr w:type="gramEnd"/>
            <w:r>
              <w:rPr>
                <w:rFonts w:hint="eastAsia"/>
              </w:rPr>
              <w:t>份的解禁日；二是</w:t>
            </w:r>
            <w:r>
              <w:rPr>
                <w:rFonts w:hint="eastAsia"/>
              </w:rPr>
              <w:t>1</w:t>
            </w:r>
            <w:r>
              <w:t>0</w:t>
            </w:r>
            <w:r>
              <w:rPr>
                <w:rFonts w:hint="eastAsia"/>
              </w:rPr>
              <w:t>月</w:t>
            </w:r>
            <w:r>
              <w:rPr>
                <w:rFonts w:hint="eastAsia"/>
              </w:rPr>
              <w:t>2</w:t>
            </w:r>
            <w:r>
              <w:t>8</w:t>
            </w:r>
            <w:r>
              <w:rPr>
                <w:rFonts w:hint="eastAsia"/>
              </w:rPr>
              <w:t>日，阳煤化工的三季报公布当日。分析海德</w:t>
            </w:r>
            <w:proofErr w:type="gramStart"/>
            <w:r>
              <w:rPr>
                <w:rFonts w:hint="eastAsia"/>
              </w:rPr>
              <w:t>瑞减持行为</w:t>
            </w:r>
            <w:proofErr w:type="gramEnd"/>
            <w:r>
              <w:rPr>
                <w:rFonts w:hint="eastAsia"/>
              </w:rPr>
              <w:t>的具体操作过程，其减</w:t>
            </w:r>
            <w:proofErr w:type="gramStart"/>
            <w:r>
              <w:rPr>
                <w:rFonts w:hint="eastAsia"/>
              </w:rPr>
              <w:t>持方式</w:t>
            </w:r>
            <w:proofErr w:type="gramEnd"/>
            <w:r>
              <w:rPr>
                <w:rFonts w:hint="eastAsia"/>
              </w:rPr>
              <w:t>有：大宗交易方式和集中交易方式。在</w:t>
            </w:r>
            <w:r>
              <w:rPr>
                <w:rFonts w:hint="eastAsia"/>
              </w:rPr>
              <w:t>1</w:t>
            </w:r>
            <w:r>
              <w:t>0</w:t>
            </w:r>
            <w:r>
              <w:rPr>
                <w:rFonts w:hint="eastAsia"/>
              </w:rPr>
              <w:t>月</w:t>
            </w:r>
            <w:r>
              <w:rPr>
                <w:rFonts w:hint="eastAsia"/>
              </w:rPr>
              <w:t>2</w:t>
            </w:r>
            <w:r>
              <w:t>5</w:t>
            </w:r>
            <w:r>
              <w:rPr>
                <w:rFonts w:hint="eastAsia"/>
              </w:rPr>
              <w:t>日解禁当日，减持了</w:t>
            </w:r>
            <w:r>
              <w:rPr>
                <w:rFonts w:hint="eastAsia"/>
              </w:rPr>
              <w:t>4</w:t>
            </w:r>
            <w:r>
              <w:t>69.5</w:t>
            </w:r>
            <w:r>
              <w:rPr>
                <w:rFonts w:hint="eastAsia"/>
              </w:rPr>
              <w:t>万股，减</w:t>
            </w:r>
            <w:proofErr w:type="gramStart"/>
            <w:r>
              <w:rPr>
                <w:rFonts w:hint="eastAsia"/>
              </w:rPr>
              <w:t>持价格</w:t>
            </w:r>
            <w:proofErr w:type="gramEnd"/>
            <w:r>
              <w:rPr>
                <w:rFonts w:hint="eastAsia"/>
              </w:rPr>
              <w:t>是</w:t>
            </w:r>
            <w:r>
              <w:rPr>
                <w:rFonts w:hint="eastAsia"/>
              </w:rPr>
              <w:t>8</w:t>
            </w:r>
            <w:r>
              <w:t>.14</w:t>
            </w:r>
            <w:r>
              <w:rPr>
                <w:rFonts w:hint="eastAsia"/>
              </w:rPr>
              <w:t>元</w:t>
            </w:r>
            <w:r>
              <w:rPr>
                <w:rFonts w:hint="eastAsia"/>
              </w:rPr>
              <w:t>/</w:t>
            </w:r>
            <w:r>
              <w:rPr>
                <w:rFonts w:hint="eastAsia"/>
              </w:rPr>
              <w:t>股；而后又于</w:t>
            </w:r>
            <w:r w:rsidR="005F6C88">
              <w:rPr>
                <w:rFonts w:hint="eastAsia"/>
              </w:rPr>
              <w:t>1</w:t>
            </w:r>
            <w:r w:rsidR="005F6C88">
              <w:t>0</w:t>
            </w:r>
            <w:r>
              <w:rPr>
                <w:rFonts w:hint="eastAsia"/>
              </w:rPr>
              <w:t>月</w:t>
            </w:r>
            <w:r w:rsidR="005F6C88">
              <w:rPr>
                <w:rFonts w:hint="eastAsia"/>
              </w:rPr>
              <w:t>2</w:t>
            </w:r>
            <w:r w:rsidR="005F6C88">
              <w:t>8</w:t>
            </w:r>
            <w:r>
              <w:rPr>
                <w:rFonts w:hint="eastAsia"/>
              </w:rPr>
              <w:t>日和</w:t>
            </w:r>
            <w:r w:rsidR="005F6C88">
              <w:rPr>
                <w:rFonts w:hint="eastAsia"/>
              </w:rPr>
              <w:t>2</w:t>
            </w:r>
            <w:r w:rsidR="005F6C88">
              <w:t>9</w:t>
            </w:r>
            <w:r>
              <w:rPr>
                <w:rFonts w:hint="eastAsia"/>
              </w:rPr>
              <w:t>日，分别减持了</w:t>
            </w:r>
            <w:r w:rsidR="005F6C88">
              <w:rPr>
                <w:rFonts w:hint="eastAsia"/>
              </w:rPr>
              <w:t>2</w:t>
            </w:r>
            <w:r w:rsidR="005F6C88">
              <w:t>880</w:t>
            </w:r>
            <w:r>
              <w:rPr>
                <w:rFonts w:hint="eastAsia"/>
              </w:rPr>
              <w:t>万股和</w:t>
            </w:r>
            <w:r w:rsidR="005F6C88">
              <w:rPr>
                <w:rFonts w:hint="eastAsia"/>
              </w:rPr>
              <w:t>6</w:t>
            </w:r>
            <w:r w:rsidR="005F6C88">
              <w:t>70.7</w:t>
            </w:r>
            <w:r>
              <w:rPr>
                <w:rFonts w:hint="eastAsia"/>
              </w:rPr>
              <w:t>万股，减</w:t>
            </w:r>
            <w:proofErr w:type="gramStart"/>
            <w:r>
              <w:rPr>
                <w:rFonts w:hint="eastAsia"/>
              </w:rPr>
              <w:t>持价格</w:t>
            </w:r>
            <w:proofErr w:type="gramEnd"/>
            <w:r>
              <w:rPr>
                <w:rFonts w:hint="eastAsia"/>
              </w:rPr>
              <w:t>是</w:t>
            </w:r>
            <w:r w:rsidR="005F6C88">
              <w:rPr>
                <w:rFonts w:hint="eastAsia"/>
              </w:rPr>
              <w:t>7</w:t>
            </w:r>
            <w:r w:rsidR="005F6C88">
              <w:t>.31</w:t>
            </w:r>
            <w:r>
              <w:rPr>
                <w:rFonts w:hint="eastAsia"/>
              </w:rPr>
              <w:t>元</w:t>
            </w:r>
            <w:r w:rsidR="005F6C88">
              <w:rPr>
                <w:rFonts w:hint="eastAsia"/>
              </w:rPr>
              <w:t>/</w:t>
            </w:r>
            <w:r>
              <w:rPr>
                <w:rFonts w:hint="eastAsia"/>
              </w:rPr>
              <w:t>股和</w:t>
            </w:r>
            <w:r w:rsidR="005F6C88">
              <w:rPr>
                <w:rFonts w:hint="eastAsia"/>
              </w:rPr>
              <w:t>6</w:t>
            </w:r>
            <w:r w:rsidR="005F6C88">
              <w:t>.96</w:t>
            </w:r>
            <w:r>
              <w:rPr>
                <w:rFonts w:hint="eastAsia"/>
              </w:rPr>
              <w:t>元</w:t>
            </w:r>
            <w:r w:rsidR="005F6C88">
              <w:rPr>
                <w:rFonts w:hint="eastAsia"/>
              </w:rPr>
              <w:t>/</w:t>
            </w:r>
            <w:r>
              <w:rPr>
                <w:rFonts w:hint="eastAsia"/>
              </w:rPr>
              <w:t>股。根据股票交易规则，上市公司信息披露的＂窗口期＂，即敏感期是指上市公司年报、半年报、季报公告前</w:t>
            </w:r>
            <w:r w:rsidR="005F6C88">
              <w:rPr>
                <w:rFonts w:hint="eastAsia"/>
              </w:rPr>
              <w:t>3</w:t>
            </w:r>
            <w:r w:rsidR="005F6C88">
              <w:t>0</w:t>
            </w:r>
            <w:r>
              <w:rPr>
                <w:rFonts w:hint="eastAsia"/>
              </w:rPr>
              <w:t>日内，</w:t>
            </w:r>
            <w:r w:rsidR="005F6C88">
              <w:rPr>
                <w:rFonts w:hint="eastAsia"/>
              </w:rPr>
              <w:t>以及</w:t>
            </w:r>
            <w:r>
              <w:rPr>
                <w:rFonts w:hint="eastAsia"/>
              </w:rPr>
              <w:t>业绩预告、业绩快报等公告前</w:t>
            </w:r>
            <w:r w:rsidR="005F6C88">
              <w:rPr>
                <w:rFonts w:hint="eastAsia"/>
              </w:rPr>
              <w:t>1</w:t>
            </w:r>
            <w:r w:rsidR="005F6C88">
              <w:t>0</w:t>
            </w:r>
            <w:r>
              <w:rPr>
                <w:rFonts w:hint="eastAsia"/>
              </w:rPr>
              <w:t>日内，而海德</w:t>
            </w:r>
            <w:proofErr w:type="gramStart"/>
            <w:r>
              <w:rPr>
                <w:rFonts w:hint="eastAsia"/>
              </w:rPr>
              <w:t>瑞减持行为</w:t>
            </w:r>
            <w:proofErr w:type="gramEnd"/>
            <w:r>
              <w:rPr>
                <w:rFonts w:hint="eastAsia"/>
              </w:rPr>
              <w:t>均在窗口期。依据《证券法》等相关规定，海德</w:t>
            </w:r>
            <w:proofErr w:type="gramStart"/>
            <w:r>
              <w:rPr>
                <w:rFonts w:hint="eastAsia"/>
              </w:rPr>
              <w:t>瑞属于</w:t>
            </w:r>
            <w:proofErr w:type="gramEnd"/>
            <w:r>
              <w:rPr>
                <w:rFonts w:hint="eastAsia"/>
              </w:rPr>
              <w:t>证券交易内幕信息知情人，因此，海德瑞在敏感期属于违规</w:t>
            </w:r>
            <w:proofErr w:type="gramStart"/>
            <w:r>
              <w:rPr>
                <w:rFonts w:hint="eastAsia"/>
              </w:rPr>
              <w:t>减持套现</w:t>
            </w:r>
            <w:proofErr w:type="gramEnd"/>
            <w:r w:rsidR="005F6C88">
              <w:rPr>
                <w:rFonts w:hint="eastAsia"/>
              </w:rPr>
              <w:t>。</w:t>
            </w:r>
          </w:p>
          <w:p w14:paraId="39E1FFA4" w14:textId="3301514A" w:rsidR="00244348" w:rsidRDefault="00244348" w:rsidP="00244348">
            <w:r w:rsidRPr="00244348">
              <w:rPr>
                <w:noProof/>
              </w:rPr>
              <w:drawing>
                <wp:inline distT="0" distB="0" distL="0" distR="0" wp14:anchorId="16BE4DA8" wp14:editId="1DB5D730">
                  <wp:extent cx="3873500" cy="2280285"/>
                  <wp:effectExtent l="0" t="0" r="0" b="571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73500" cy="2280285"/>
                          </a:xfrm>
                          <a:prstGeom prst="rect">
                            <a:avLst/>
                          </a:prstGeom>
                        </pic:spPr>
                      </pic:pic>
                    </a:graphicData>
                  </a:graphic>
                </wp:inline>
              </w:drawing>
            </w:r>
          </w:p>
          <w:p w14:paraId="549849A4" w14:textId="74C715EA" w:rsidR="00244348" w:rsidRDefault="00244348" w:rsidP="00244348">
            <w:pPr>
              <w:jc w:val="center"/>
            </w:pPr>
            <w:r w:rsidRPr="00644163">
              <w:rPr>
                <w:rFonts w:hint="eastAsia"/>
                <w:bCs/>
                <w:sz w:val="18"/>
                <w:szCs w:val="18"/>
              </w:rPr>
              <w:t>图</w:t>
            </w:r>
            <w:r>
              <w:rPr>
                <w:bCs/>
                <w:sz w:val="18"/>
                <w:szCs w:val="18"/>
              </w:rPr>
              <w:t xml:space="preserve">2 </w:t>
            </w:r>
            <w:r w:rsidR="00150BB5">
              <w:rPr>
                <w:bCs/>
                <w:sz w:val="18"/>
                <w:szCs w:val="18"/>
              </w:rPr>
              <w:t>事后</w:t>
            </w:r>
            <w:r w:rsidR="00D40F8F">
              <w:rPr>
                <w:rFonts w:hint="eastAsia"/>
                <w:bCs/>
                <w:sz w:val="18"/>
                <w:szCs w:val="18"/>
              </w:rPr>
              <w:t>股价</w:t>
            </w:r>
            <w:r>
              <w:rPr>
                <w:bCs/>
                <w:sz w:val="18"/>
                <w:szCs w:val="18"/>
              </w:rPr>
              <w:t>变动图</w:t>
            </w:r>
          </w:p>
          <w:p w14:paraId="4017E84A" w14:textId="27D3BAB3" w:rsidR="00194796" w:rsidRDefault="0082363A" w:rsidP="005F6C88">
            <w:pPr>
              <w:rPr>
                <w:b/>
                <w:bCs/>
              </w:rPr>
            </w:pPr>
            <w:r w:rsidRPr="00A835BD">
              <w:rPr>
                <w:rFonts w:hint="eastAsia"/>
                <w:b/>
                <w:bCs/>
              </w:rPr>
              <w:t>2</w:t>
            </w:r>
            <w:r w:rsidRPr="00A835BD">
              <w:rPr>
                <w:b/>
                <w:bCs/>
              </w:rPr>
              <w:t>.</w:t>
            </w:r>
            <w:r w:rsidRPr="00A835BD">
              <w:rPr>
                <w:rFonts w:hint="eastAsia"/>
                <w:b/>
                <w:bCs/>
              </w:rPr>
              <w:t>内部控制</w:t>
            </w:r>
          </w:p>
          <w:p w14:paraId="7046126F" w14:textId="77777777" w:rsidR="0082363A" w:rsidRDefault="006F4CAC" w:rsidP="00194796">
            <w:r>
              <w:rPr>
                <w:rFonts w:hint="eastAsia"/>
              </w:rPr>
              <w:t>①信息披露舞弊</w:t>
            </w:r>
          </w:p>
          <w:p w14:paraId="3C5A8978" w14:textId="77777777" w:rsidR="006F4CAC" w:rsidRDefault="006F4CAC" w:rsidP="006F4CAC">
            <w:pPr>
              <w:ind w:firstLineChars="200" w:firstLine="400"/>
            </w:pPr>
            <w:r>
              <w:rPr>
                <w:rFonts w:hint="eastAsia"/>
              </w:rPr>
              <w:t>信息披露舞弊是指上市公司不尊重事实，故意隐藏交易信息，隐瞒或不及时披露重大事项，进行虚假陈述致误导外部投资者从而做出错误决策的舞弊行为。上市公司信息披露舞弊不仅会给广大投资者和债权人造成损失，也会影响我国证券市场的稳定和发展。</w:t>
            </w:r>
          </w:p>
          <w:p w14:paraId="42C201AD" w14:textId="58F8A503" w:rsidR="006F4CAC" w:rsidRPr="001C22E9" w:rsidRDefault="006F4CAC" w:rsidP="006F4CAC">
            <w:pPr>
              <w:ind w:firstLineChars="200" w:firstLine="400"/>
            </w:pPr>
            <w:r>
              <w:rPr>
                <w:rFonts w:hint="eastAsia"/>
              </w:rPr>
              <w:t>阳煤化工信息披露不准确，</w:t>
            </w:r>
            <w:r>
              <w:rPr>
                <w:rFonts w:hint="eastAsia"/>
              </w:rPr>
              <w:t>2</w:t>
            </w:r>
            <w:r>
              <w:t>013</w:t>
            </w:r>
            <w:r>
              <w:rPr>
                <w:rFonts w:hint="eastAsia"/>
              </w:rPr>
              <w:t>年</w:t>
            </w:r>
            <w:r>
              <w:rPr>
                <w:rFonts w:hint="eastAsia"/>
              </w:rPr>
              <w:t>1</w:t>
            </w:r>
            <w:r>
              <w:rPr>
                <w:rFonts w:hint="eastAsia"/>
              </w:rPr>
              <w:t>月</w:t>
            </w:r>
            <w:r>
              <w:rPr>
                <w:rFonts w:hint="eastAsia"/>
              </w:rPr>
              <w:t>9</w:t>
            </w:r>
            <w:r>
              <w:rPr>
                <w:rFonts w:hint="eastAsia"/>
              </w:rPr>
              <w:t>日，阳煤化工为＂丰喜重装＂提供</w:t>
            </w:r>
            <w:r>
              <w:rPr>
                <w:rFonts w:hint="eastAsia"/>
              </w:rPr>
              <w:t>4</w:t>
            </w:r>
            <w:r>
              <w:rPr>
                <w:rFonts w:hint="eastAsia"/>
              </w:rPr>
              <w:t>亿元贷款担保，</w:t>
            </w:r>
            <w:r>
              <w:rPr>
                <w:rFonts w:hint="eastAsia"/>
              </w:rPr>
              <w:t>2</w:t>
            </w:r>
            <w:r>
              <w:t>013</w:t>
            </w:r>
            <w:r>
              <w:rPr>
                <w:rFonts w:hint="eastAsia"/>
              </w:rPr>
              <w:t>年</w:t>
            </w:r>
            <w:r>
              <w:rPr>
                <w:rFonts w:hint="eastAsia"/>
              </w:rPr>
              <w:t>1</w:t>
            </w:r>
            <w:r>
              <w:rPr>
                <w:rFonts w:hint="eastAsia"/>
              </w:rPr>
              <w:t>月</w:t>
            </w:r>
            <w:r>
              <w:rPr>
                <w:rFonts w:hint="eastAsia"/>
              </w:rPr>
              <w:t>2</w:t>
            </w:r>
            <w:r>
              <w:t>1</w:t>
            </w:r>
            <w:r>
              <w:rPr>
                <w:rFonts w:hint="eastAsia"/>
              </w:rPr>
              <w:t>日该项担保实际发生了，披露的被担保主体与被担保对象是不一致的，这违反了《上市公司信息披露营理办法》的＂信息披露义务人应当及时、准确、完整、真实地披露信息，不得有误导性陈述、重大</w:t>
            </w:r>
            <w:proofErr w:type="gramStart"/>
            <w:r>
              <w:rPr>
                <w:rFonts w:hint="eastAsia"/>
              </w:rPr>
              <w:t>遗露或者</w:t>
            </w:r>
            <w:proofErr w:type="gramEnd"/>
            <w:r>
              <w:rPr>
                <w:rFonts w:hint="eastAsia"/>
              </w:rPr>
              <w:t>虚假记载＂的规定。针对此现象，证监局对公司出具了警示函并将其行为记入了诚信档案，要求公司引为戒，并采取措施进行整改，以免此类现象再次发生。证监局在调查阳煤化工披露的</w:t>
            </w:r>
            <w:r>
              <w:rPr>
                <w:rFonts w:hint="eastAsia"/>
              </w:rPr>
              <w:t>2</w:t>
            </w:r>
            <w:r>
              <w:t>012</w:t>
            </w:r>
            <w:r>
              <w:rPr>
                <w:rFonts w:hint="eastAsia"/>
              </w:rPr>
              <w:t>年年报时，发现公司存在未充</w:t>
            </w:r>
            <w:r>
              <w:rPr>
                <w:rFonts w:hint="eastAsia"/>
              </w:rPr>
              <w:lastRenderedPageBreak/>
              <w:t>分披露研发支出变化原因、资金需求、未充分披露公司新年度经营计划等方面信息、未充分披露公司控股股东财务状况、经营成果、未来发展战略和现金流等六大问题</w:t>
            </w:r>
            <w:r w:rsidR="00017374">
              <w:rPr>
                <w:rFonts w:hint="eastAsia"/>
              </w:rPr>
              <w:t>。</w:t>
            </w:r>
          </w:p>
        </w:tc>
      </w:tr>
      <w:tr w:rsidR="0082363A" w14:paraId="7FEA182C" w14:textId="77777777" w:rsidTr="00631782">
        <w:tc>
          <w:tcPr>
            <w:tcW w:w="1980" w:type="dxa"/>
          </w:tcPr>
          <w:p w14:paraId="1E40A225" w14:textId="77777777" w:rsidR="0082363A" w:rsidRDefault="0082363A" w:rsidP="00631782">
            <w:r>
              <w:rPr>
                <w:rFonts w:hint="eastAsia"/>
              </w:rPr>
              <w:lastRenderedPageBreak/>
              <w:t>审计报告及审计意见披露</w:t>
            </w:r>
          </w:p>
        </w:tc>
        <w:tc>
          <w:tcPr>
            <w:tcW w:w="6316" w:type="dxa"/>
            <w:vAlign w:val="center"/>
          </w:tcPr>
          <w:p w14:paraId="30993099" w14:textId="18BBD248" w:rsidR="0082363A" w:rsidRPr="003F4EE3" w:rsidRDefault="00B66E29" w:rsidP="00255B42">
            <w:pPr>
              <w:ind w:firstLineChars="200" w:firstLine="400"/>
            </w:pPr>
            <w:r>
              <w:rPr>
                <w:rFonts w:hint="eastAsia"/>
              </w:rPr>
              <w:t>标准无保留意见审计报告</w:t>
            </w:r>
          </w:p>
        </w:tc>
      </w:tr>
      <w:tr w:rsidR="0082363A" w:rsidRPr="00564660" w14:paraId="236C0DAE" w14:textId="77777777" w:rsidTr="00631782">
        <w:tc>
          <w:tcPr>
            <w:tcW w:w="1980" w:type="dxa"/>
          </w:tcPr>
          <w:p w14:paraId="52AE51D6" w14:textId="77777777" w:rsidR="0082363A" w:rsidRDefault="0082363A" w:rsidP="00631782">
            <w:r>
              <w:rPr>
                <w:rFonts w:hint="eastAsia"/>
              </w:rPr>
              <w:t>关联的审计术语与审计方法</w:t>
            </w:r>
          </w:p>
        </w:tc>
        <w:tc>
          <w:tcPr>
            <w:tcW w:w="6316" w:type="dxa"/>
          </w:tcPr>
          <w:p w14:paraId="65300DF8" w14:textId="77777777" w:rsidR="0082363A" w:rsidRDefault="001B44F5" w:rsidP="00631782">
            <w:pPr>
              <w:jc w:val="left"/>
            </w:pPr>
            <w:r>
              <w:rPr>
                <w:rFonts w:hint="eastAsia"/>
              </w:rPr>
              <w:t>①关联交易识别</w:t>
            </w:r>
          </w:p>
          <w:p w14:paraId="6903CBD7" w14:textId="77777777" w:rsidR="001B44F5" w:rsidRDefault="001B44F5" w:rsidP="001B44F5">
            <w:pPr>
              <w:ind w:firstLineChars="200" w:firstLine="400"/>
              <w:jc w:val="left"/>
            </w:pPr>
            <w:r>
              <w:rPr>
                <w:rFonts w:hint="eastAsia"/>
              </w:rPr>
              <w:t>上市公司为了追逐更多的利益，经常采用一些舞弊手段，利润操纵就是其舞弊手段之一，而关联交易就是利涧操纵的常用工具。关联交易多发生于关联企业之间，其交易是虚的，并非实质交易，它们仅仅是账面上的往来，那些关联公司之间通过签订往来销售合同，确认收入，从而增加利润。</w:t>
            </w:r>
          </w:p>
          <w:p w14:paraId="511EEB3D" w14:textId="77777777" w:rsidR="001B44F5" w:rsidRDefault="001B44F5" w:rsidP="001B44F5">
            <w:pPr>
              <w:ind w:firstLineChars="200" w:firstLine="400"/>
              <w:jc w:val="left"/>
            </w:pPr>
            <w:r>
              <w:t>2012</w:t>
            </w:r>
            <w:r>
              <w:rPr>
                <w:rFonts w:hint="eastAsia"/>
              </w:rPr>
              <w:t>年，太原国贸与阳煤化工下属丰喜集团及其子公司进行了数次交易，双方共签订</w:t>
            </w:r>
            <w:r>
              <w:rPr>
                <w:rFonts w:hint="eastAsia"/>
              </w:rPr>
              <w:t>1</w:t>
            </w:r>
            <w:r>
              <w:t>8</w:t>
            </w:r>
            <w:r>
              <w:rPr>
                <w:rFonts w:hint="eastAsia"/>
              </w:rPr>
              <w:t>份数量一致、产品相同的合同，在这些交易中，合同中的产品并未发生转移，它们始终存在于丰喜集团分公司仓库中，这些交易仅仅只是票据和资金流转，满足了关联交易中的账面往来。阳煤化工通过关联交易形式签订虚假合同，虚增收入</w:t>
            </w:r>
            <w:r>
              <w:rPr>
                <w:rFonts w:hint="eastAsia"/>
              </w:rPr>
              <w:t>4</w:t>
            </w:r>
            <w:r>
              <w:t>2</w:t>
            </w:r>
            <w:r>
              <w:rPr>
                <w:rFonts w:hint="eastAsia"/>
              </w:rPr>
              <w:t>亿。在这些合同中产品的风险、报酬实质并未转移出阳煤化工，它们始终存在于公司中，因此这些交易并不满足收入确认原则，但阳煤化工却将其确认了相关成本和收入，违反了《企业会计准则》相关规定</w:t>
            </w:r>
          </w:p>
          <w:p w14:paraId="0E950569" w14:textId="77777777" w:rsidR="001B44F5" w:rsidRDefault="001B44F5" w:rsidP="001B44F5">
            <w:pPr>
              <w:jc w:val="left"/>
            </w:pPr>
          </w:p>
          <w:p w14:paraId="7533CE9B" w14:textId="2A3356C8" w:rsidR="001B44F5" w:rsidRDefault="001B44F5" w:rsidP="001B44F5">
            <w:pPr>
              <w:jc w:val="left"/>
            </w:pPr>
            <w:r>
              <w:rPr>
                <w:rFonts w:hint="eastAsia"/>
              </w:rPr>
              <w:t>②三会运作识别</w:t>
            </w:r>
          </w:p>
          <w:p w14:paraId="5180201B" w14:textId="147E0444" w:rsidR="00AB53C4" w:rsidRDefault="001B44F5" w:rsidP="00AB53C4">
            <w:pPr>
              <w:ind w:firstLineChars="200" w:firstLine="400"/>
              <w:jc w:val="left"/>
            </w:pPr>
            <w:r>
              <w:rPr>
                <w:rFonts w:hint="eastAsia"/>
              </w:rPr>
              <w:t>所谓</w:t>
            </w:r>
            <w:r w:rsidR="00AB53C4">
              <w:rPr>
                <w:rFonts w:hint="eastAsia"/>
              </w:rPr>
              <w:t>三会</w:t>
            </w:r>
            <w:r>
              <w:rPr>
                <w:rFonts w:hint="eastAsia"/>
              </w:rPr>
              <w:t>，就是指股东大会、董事会和监事会。上市公司运行的质量，在一定程度上决定了证券市场的质量，提高上市公司质量，也就成为确保证券市场稳步、健康、快速发展的最重要因素。而上市公司中的会＂如果能够真正发挥作用，就可</w:t>
            </w:r>
            <w:r w:rsidR="00AB53C4">
              <w:rPr>
                <w:rFonts w:hint="eastAsia"/>
              </w:rPr>
              <w:t>以</w:t>
            </w:r>
            <w:r>
              <w:rPr>
                <w:rFonts w:hint="eastAsia"/>
              </w:rPr>
              <w:t>在上市公司中形成权力机构、决策机构、监督机构</w:t>
            </w:r>
            <w:r w:rsidR="00AB53C4">
              <w:rPr>
                <w:rFonts w:hint="eastAsia"/>
              </w:rPr>
              <w:t>之间</w:t>
            </w:r>
            <w:r>
              <w:rPr>
                <w:rFonts w:hint="eastAsia"/>
              </w:rPr>
              <w:t>的有效制衡。从送个意义上讲，规范</w:t>
            </w:r>
            <w:r w:rsidR="00AB53C4">
              <w:rPr>
                <w:rFonts w:hint="eastAsia"/>
              </w:rPr>
              <w:t>三会</w:t>
            </w:r>
            <w:r>
              <w:rPr>
                <w:rFonts w:hint="eastAsia"/>
              </w:rPr>
              <w:t>运作是提高上市公司质量的重要途径。</w:t>
            </w:r>
          </w:p>
          <w:p w14:paraId="4B77F40D" w14:textId="77777777" w:rsidR="00AB53C4" w:rsidRDefault="001B44F5" w:rsidP="00AB53C4">
            <w:pPr>
              <w:ind w:firstLineChars="200" w:firstLine="400"/>
              <w:jc w:val="left"/>
            </w:pPr>
            <w:r>
              <w:rPr>
                <w:rFonts w:hint="eastAsia"/>
              </w:rPr>
              <w:t>阳煤化工会＂运作不规范，主要从</w:t>
            </w:r>
            <w:r w:rsidR="00AB53C4">
              <w:rPr>
                <w:rFonts w:hint="eastAsia"/>
              </w:rPr>
              <w:t>以</w:t>
            </w:r>
            <w:r>
              <w:rPr>
                <w:rFonts w:hint="eastAsia"/>
              </w:rPr>
              <w:t>下几方面体现出来：一是三会会议太过简单，案例讨论情况记录太过简单，不够详细，参会人员没有全部签名；二是薪酬考核委员会没有真正运作起来，并未发挥实质功效；</w:t>
            </w:r>
            <w:r w:rsidR="00AB53C4">
              <w:rPr>
                <w:rFonts w:hint="eastAsia"/>
              </w:rPr>
              <w:t>三</w:t>
            </w:r>
            <w:r>
              <w:rPr>
                <w:rFonts w:hint="eastAsia"/>
              </w:rPr>
              <w:t>是公司信息披露不符合该规定，其信息披露未按照《阳煤化工信息披露管理制度》的审批程序严格执行</w:t>
            </w:r>
            <w:r w:rsidR="00AB53C4">
              <w:rPr>
                <w:rFonts w:hint="eastAsia"/>
              </w:rPr>
              <w:t>，以</w:t>
            </w:r>
            <w:r>
              <w:rPr>
                <w:rFonts w:hint="eastAsia"/>
              </w:rPr>
              <w:t>致其临时报告仅由董事会秘书同意而未经董事长审核签字；四是阳煤化</w:t>
            </w:r>
            <w:proofErr w:type="gramStart"/>
            <w:r>
              <w:rPr>
                <w:rFonts w:hint="eastAsia"/>
              </w:rPr>
              <w:t>工相关</w:t>
            </w:r>
            <w:proofErr w:type="gramEnd"/>
            <w:r>
              <w:rPr>
                <w:rFonts w:hint="eastAsia"/>
              </w:rPr>
              <w:t>规定没有对审计与关联交易委员会真正发挥作用，他们在召开会议时没有按照其相关规定来履行职责</w:t>
            </w:r>
            <w:r w:rsidR="00AB53C4">
              <w:rPr>
                <w:rFonts w:hint="eastAsia"/>
              </w:rPr>
              <w:t>。</w:t>
            </w:r>
          </w:p>
          <w:p w14:paraId="7DF1F7EC" w14:textId="77777777" w:rsidR="00AB53C4" w:rsidRDefault="00AB53C4" w:rsidP="00AB53C4">
            <w:pPr>
              <w:jc w:val="left"/>
            </w:pPr>
          </w:p>
          <w:p w14:paraId="576C2BD7" w14:textId="53DA6F70" w:rsidR="001B44F5" w:rsidRDefault="001B44F5" w:rsidP="00AB53C4">
            <w:pPr>
              <w:jc w:val="left"/>
            </w:pPr>
            <w:r>
              <w:rPr>
                <w:rFonts w:hint="eastAsia"/>
              </w:rPr>
              <w:t>③高管、审计机构变更识别</w:t>
            </w:r>
          </w:p>
          <w:p w14:paraId="0A3804CD" w14:textId="77777777" w:rsidR="005A6146" w:rsidRDefault="001B44F5" w:rsidP="005A6146">
            <w:pPr>
              <w:ind w:firstLineChars="200" w:firstLine="400"/>
              <w:jc w:val="left"/>
            </w:pPr>
            <w:r>
              <w:rPr>
                <w:rFonts w:hint="eastAsia"/>
              </w:rPr>
              <w:t>综合分析国内外上市公司高管、审计机构变更原因，推论出：高管、审计机构频繁变更是财务舞弊的一个重要信号。分析国内外上市公司高管变动的原因发现，财务困境和公司经营业绩低下是更换高层管理者的重要原因。</w:t>
            </w:r>
          </w:p>
          <w:p w14:paraId="548904DA" w14:textId="77777777" w:rsidR="00CF5FDE" w:rsidRDefault="005A6146" w:rsidP="005A6146">
            <w:pPr>
              <w:ind w:firstLineChars="200" w:firstLine="400"/>
              <w:jc w:val="left"/>
            </w:pPr>
            <w:r>
              <w:t>2013</w:t>
            </w:r>
            <w:r w:rsidR="001B44F5">
              <w:rPr>
                <w:rFonts w:hint="eastAsia"/>
              </w:rPr>
              <w:t>年</w:t>
            </w:r>
            <w:r>
              <w:rPr>
                <w:rFonts w:hint="eastAsia"/>
              </w:rPr>
              <w:t>8</w:t>
            </w:r>
            <w:r w:rsidR="001B44F5">
              <w:rPr>
                <w:rFonts w:hint="eastAsia"/>
              </w:rPr>
              <w:t>月阳煤化工董事长裴西平先生辞去了公司董事长、董事、董事会战略和发展委员会委员职务，此外，公司不断更换财务经理巧财务顾问等公司财务负责人，公司频繁变动高管等公司负责人隐含公司存在更深层次的财务风险，这些现象表明了公司进行财务舞葬，是公司财务舞弊的一个重要信号。通过分析审计机构变更原因发现，当上市公司处于财务困境、被出具非标准审计意见或者变更控股股东时更倾向于变更审计机构。大多数情况下，公司是为了掩盖企业实际经营情况的真相，它们就会频繁地变更审计机构。阳煤化</w:t>
            </w:r>
            <w:proofErr w:type="gramStart"/>
            <w:r w:rsidR="001B44F5">
              <w:rPr>
                <w:rFonts w:hint="eastAsia"/>
              </w:rPr>
              <w:t>工先后</w:t>
            </w:r>
            <w:proofErr w:type="gramEnd"/>
            <w:r w:rsidR="001B44F5">
              <w:rPr>
                <w:rFonts w:hint="eastAsia"/>
              </w:rPr>
              <w:t>两次更换审计机构，并且前后两个事务所年审计费用相差很大也是其财务舞弊的重要表现</w:t>
            </w:r>
            <w:r w:rsidR="00CF5FDE">
              <w:rPr>
                <w:rFonts w:hint="eastAsia"/>
              </w:rPr>
              <w:t>之</w:t>
            </w:r>
            <w:r w:rsidR="001B44F5">
              <w:rPr>
                <w:rFonts w:hint="eastAsia"/>
              </w:rPr>
              <w:t>一。</w:t>
            </w:r>
          </w:p>
          <w:p w14:paraId="4DBDE368" w14:textId="17359197" w:rsidR="00255B42" w:rsidRDefault="00255B42" w:rsidP="00CF5FDE">
            <w:pPr>
              <w:jc w:val="left"/>
            </w:pPr>
          </w:p>
          <w:p w14:paraId="7D1F1D47" w14:textId="2DB31B50" w:rsidR="00FE4190" w:rsidRDefault="00FE4190" w:rsidP="00CF5FDE">
            <w:pPr>
              <w:jc w:val="left"/>
            </w:pPr>
          </w:p>
          <w:p w14:paraId="4B2BA2E7" w14:textId="77777777" w:rsidR="00FE4190" w:rsidRDefault="00FE4190" w:rsidP="00CF5FDE">
            <w:pPr>
              <w:jc w:val="left"/>
            </w:pPr>
          </w:p>
          <w:p w14:paraId="3DE720F0" w14:textId="77777777" w:rsidR="00255B42" w:rsidRDefault="001B44F5" w:rsidP="00255B42">
            <w:pPr>
              <w:jc w:val="left"/>
            </w:pPr>
            <w:r>
              <w:rPr>
                <w:rFonts w:hint="eastAsia"/>
              </w:rPr>
              <w:lastRenderedPageBreak/>
              <w:t>④财务稳定性识别</w:t>
            </w:r>
          </w:p>
          <w:p w14:paraId="5BD9B642" w14:textId="460B6323" w:rsidR="00CF5FDE" w:rsidRDefault="001B44F5" w:rsidP="00255B42">
            <w:pPr>
              <w:ind w:firstLineChars="200" w:firstLine="400"/>
              <w:jc w:val="left"/>
            </w:pPr>
            <w:r>
              <w:rPr>
                <w:rFonts w:hint="eastAsia"/>
              </w:rPr>
              <w:t>实现股东价值最大化是企业进行财务管理的主要目标是，并在此基础上保持一定的财务稳定性。如果企业盈利能力和财务状况不稳定，说明公司的盈余质量和盈利能力不够好，企业未来发展潜力不足，很容易陷入财务困境，从而不能实现企业可持续发展这一目标。在财务不稳定的情况下，企业高层管理者容易做出舞弊行为，如对销售收入、利润等会计科目做出修饰，</w:t>
            </w:r>
            <w:r w:rsidR="00CF5FDE">
              <w:rPr>
                <w:rFonts w:hint="eastAsia"/>
              </w:rPr>
              <w:t>以</w:t>
            </w:r>
            <w:r>
              <w:rPr>
                <w:rFonts w:hint="eastAsia"/>
              </w:rPr>
              <w:t>致外部使用者错误地认为企业已经达到了财务稳定这一目标。阳煤化工在借壳上市</w:t>
            </w:r>
            <w:r w:rsidR="00CF5FDE">
              <w:rPr>
                <w:rFonts w:hint="eastAsia"/>
              </w:rPr>
              <w:t>以</w:t>
            </w:r>
            <w:r>
              <w:rPr>
                <w:rFonts w:hint="eastAsia"/>
              </w:rPr>
              <w:t>前，</w:t>
            </w:r>
            <w:proofErr w:type="gramStart"/>
            <w:r>
              <w:rPr>
                <w:rFonts w:hint="eastAsia"/>
              </w:rPr>
              <w:t>阳煤集团</w:t>
            </w:r>
            <w:proofErr w:type="gramEnd"/>
            <w:r>
              <w:rPr>
                <w:rFonts w:hint="eastAsia"/>
              </w:rPr>
              <w:t>就曾经与</w:t>
            </w:r>
            <w:r w:rsidR="00CF5FDE">
              <w:rPr>
                <w:rFonts w:hint="eastAsia"/>
              </w:rPr>
              <w:t>*</w:t>
            </w:r>
            <w:r w:rsidR="00CF5FDE">
              <w:t>ST</w:t>
            </w:r>
            <w:r>
              <w:rPr>
                <w:rFonts w:hint="eastAsia"/>
              </w:rPr>
              <w:t>东</w:t>
            </w:r>
            <w:proofErr w:type="gramStart"/>
            <w:r>
              <w:rPr>
                <w:rFonts w:hint="eastAsia"/>
              </w:rPr>
              <w:t>碳签订</w:t>
            </w:r>
            <w:proofErr w:type="gramEnd"/>
            <w:r>
              <w:rPr>
                <w:rFonts w:hint="eastAsia"/>
              </w:rPr>
              <w:t>了一份盈利承诺及补偿协议。其承诺本次重大资产重组完成后利润会达到一定标准，其净</w:t>
            </w:r>
            <w:r w:rsidR="00CF5FDE">
              <w:rPr>
                <w:rFonts w:hint="eastAsia"/>
              </w:rPr>
              <w:t>利润</w:t>
            </w:r>
            <w:r w:rsidR="00CF5FDE">
              <w:rPr>
                <w:rFonts w:hint="eastAsia"/>
              </w:rPr>
              <w:t>2</w:t>
            </w:r>
            <w:r w:rsidR="00CF5FDE">
              <w:t>.5</w:t>
            </w:r>
            <w:r>
              <w:rPr>
                <w:rFonts w:hint="eastAsia"/>
              </w:rPr>
              <w:t>亿元、</w:t>
            </w:r>
            <w:r w:rsidR="00CF5FDE">
              <w:rPr>
                <w:rFonts w:hint="eastAsia"/>
              </w:rPr>
              <w:t>3</w:t>
            </w:r>
            <w:r w:rsidR="00CF5FDE">
              <w:t>.5</w:t>
            </w:r>
            <w:r>
              <w:rPr>
                <w:rFonts w:hint="eastAsia"/>
              </w:rPr>
              <w:t>亿元和</w:t>
            </w:r>
            <w:r w:rsidR="00CF5FDE">
              <w:rPr>
                <w:rFonts w:hint="eastAsia"/>
              </w:rPr>
              <w:t>5</w:t>
            </w:r>
            <w:r>
              <w:rPr>
                <w:rFonts w:hint="eastAsia"/>
              </w:rPr>
              <w:t>亿元分别为其重组后第</w:t>
            </w:r>
            <w:r w:rsidR="00CF5FDE">
              <w:rPr>
                <w:rFonts w:hint="eastAsia"/>
              </w:rPr>
              <w:t>1</w:t>
            </w:r>
            <w:r>
              <w:rPr>
                <w:rFonts w:hint="eastAsia"/>
              </w:rPr>
              <w:t>年、第</w:t>
            </w:r>
            <w:r w:rsidR="00CF5FDE">
              <w:rPr>
                <w:rFonts w:hint="eastAsia"/>
              </w:rPr>
              <w:t>2</w:t>
            </w:r>
            <w:r>
              <w:rPr>
                <w:rFonts w:hint="eastAsia"/>
              </w:rPr>
              <w:t>年、第</w:t>
            </w:r>
            <w:r w:rsidR="00CF5FDE">
              <w:rPr>
                <w:rFonts w:hint="eastAsia"/>
              </w:rPr>
              <w:t>3</w:t>
            </w:r>
            <w:r>
              <w:rPr>
                <w:rFonts w:hint="eastAsia"/>
              </w:rPr>
              <w:t>年净利润所应该达到的最低标准。</w:t>
            </w:r>
          </w:p>
          <w:p w14:paraId="7D2122D7" w14:textId="77777777" w:rsidR="00CF5FDE" w:rsidRDefault="00CF5FDE" w:rsidP="00CF5FDE">
            <w:pPr>
              <w:ind w:firstLineChars="200" w:firstLine="400"/>
              <w:jc w:val="left"/>
            </w:pPr>
            <w:r>
              <w:rPr>
                <w:rFonts w:hint="eastAsia"/>
              </w:rPr>
              <w:t>2</w:t>
            </w:r>
            <w:r>
              <w:t>012</w:t>
            </w:r>
            <w:r w:rsidR="001B44F5">
              <w:rPr>
                <w:rFonts w:hint="eastAsia"/>
              </w:rPr>
              <w:t>年阳煤化工财务报表显示，净利润仅为</w:t>
            </w:r>
            <w:r>
              <w:rPr>
                <w:rFonts w:hint="eastAsia"/>
              </w:rPr>
              <w:t>2</w:t>
            </w:r>
            <w:r w:rsidR="001B44F5">
              <w:rPr>
                <w:rFonts w:hint="eastAsia"/>
              </w:rPr>
              <w:t>亿元，不仅低于借壳上市</w:t>
            </w:r>
            <w:proofErr w:type="gramStart"/>
            <w:r w:rsidR="001B44F5">
              <w:rPr>
                <w:rFonts w:hint="eastAsia"/>
              </w:rPr>
              <w:t>前承诺</w:t>
            </w:r>
            <w:proofErr w:type="gramEnd"/>
            <w:r w:rsidR="001B44F5">
              <w:rPr>
                <w:rFonts w:hint="eastAsia"/>
              </w:rPr>
              <w:t>的</w:t>
            </w:r>
            <w:r>
              <w:rPr>
                <w:rFonts w:hint="eastAsia"/>
              </w:rPr>
              <w:t>2</w:t>
            </w:r>
            <w:r>
              <w:t>.5</w:t>
            </w:r>
            <w:r w:rsidR="001B44F5">
              <w:rPr>
                <w:rFonts w:hint="eastAsia"/>
              </w:rPr>
              <w:t>亿元，而且远低于之前业绩预测的</w:t>
            </w:r>
            <w:r>
              <w:rPr>
                <w:rFonts w:hint="eastAsia"/>
              </w:rPr>
              <w:t>3</w:t>
            </w:r>
            <w:r>
              <w:t>.5</w:t>
            </w:r>
            <w:r w:rsidR="001B44F5">
              <w:rPr>
                <w:rFonts w:hint="eastAsia"/>
              </w:rPr>
              <w:t>亿元。</w:t>
            </w:r>
            <w:r>
              <w:rPr>
                <w:rFonts w:hint="eastAsia"/>
              </w:rPr>
              <w:t>2</w:t>
            </w:r>
            <w:r>
              <w:t>012</w:t>
            </w:r>
            <w:r w:rsidR="001B44F5">
              <w:rPr>
                <w:rFonts w:hint="eastAsia"/>
              </w:rPr>
              <w:t>年</w:t>
            </w:r>
            <w:r>
              <w:rPr>
                <w:rFonts w:hint="eastAsia"/>
              </w:rPr>
              <w:t>1</w:t>
            </w:r>
            <w:r>
              <w:t>0</w:t>
            </w:r>
            <w:r w:rsidR="001B44F5">
              <w:rPr>
                <w:rFonts w:hint="eastAsia"/>
              </w:rPr>
              <w:t>月</w:t>
            </w:r>
            <w:r>
              <w:rPr>
                <w:rFonts w:hint="eastAsia"/>
              </w:rPr>
              <w:t>2</w:t>
            </w:r>
            <w:r>
              <w:t>8</w:t>
            </w:r>
            <w:r w:rsidR="001B44F5">
              <w:rPr>
                <w:rFonts w:hint="eastAsia"/>
              </w:rPr>
              <w:t>日阳煤化工披露的</w:t>
            </w:r>
            <w:r>
              <w:rPr>
                <w:rFonts w:hint="eastAsia"/>
              </w:rPr>
              <w:t>三</w:t>
            </w:r>
            <w:r w:rsidR="001B44F5">
              <w:rPr>
                <w:rFonts w:hint="eastAsia"/>
              </w:rPr>
              <w:t>季报显示，</w:t>
            </w:r>
            <w:r>
              <w:rPr>
                <w:rFonts w:hint="eastAsia"/>
              </w:rPr>
              <w:t>1</w:t>
            </w:r>
            <w:r w:rsidR="001B44F5">
              <w:rPr>
                <w:rFonts w:hint="eastAsia"/>
              </w:rPr>
              <w:t>月份至</w:t>
            </w:r>
            <w:r>
              <w:rPr>
                <w:rFonts w:hint="eastAsia"/>
              </w:rPr>
              <w:t>9</w:t>
            </w:r>
            <w:r w:rsidR="001B44F5">
              <w:rPr>
                <w:rFonts w:hint="eastAsia"/>
              </w:rPr>
              <w:t>月份的营业收入和净利滴相</w:t>
            </w:r>
            <w:r>
              <w:rPr>
                <w:rFonts w:hint="eastAsia"/>
              </w:rPr>
              <w:t>比以</w:t>
            </w:r>
            <w:r w:rsidR="001B44F5">
              <w:rPr>
                <w:rFonts w:hint="eastAsia"/>
              </w:rPr>
              <w:t>前都实现了增长，实现的营业收入为</w:t>
            </w:r>
            <w:r>
              <w:rPr>
                <w:rFonts w:hint="eastAsia"/>
              </w:rPr>
              <w:t>2</w:t>
            </w:r>
            <w:r>
              <w:t>15.48</w:t>
            </w:r>
            <w:r w:rsidR="001B44F5">
              <w:rPr>
                <w:rFonts w:hint="eastAsia"/>
              </w:rPr>
              <w:t>亿元，净利润为</w:t>
            </w:r>
            <w:r>
              <w:rPr>
                <w:rFonts w:hint="eastAsia"/>
              </w:rPr>
              <w:t>1</w:t>
            </w:r>
            <w:r>
              <w:t>.59</w:t>
            </w:r>
            <w:r>
              <w:rPr>
                <w:rFonts w:hint="eastAsia"/>
              </w:rPr>
              <w:t>亿</w:t>
            </w:r>
            <w:r w:rsidR="001B44F5">
              <w:rPr>
                <w:rFonts w:hint="eastAsia"/>
              </w:rPr>
              <w:t>元，分别增长了</w:t>
            </w:r>
            <w:r>
              <w:rPr>
                <w:rFonts w:hint="eastAsia"/>
              </w:rPr>
              <w:t>4</w:t>
            </w:r>
            <w:r>
              <w:t>0.15%</w:t>
            </w:r>
            <w:r>
              <w:rPr>
                <w:rFonts w:hint="eastAsia"/>
              </w:rPr>
              <w:t>，</w:t>
            </w:r>
            <w:r>
              <w:rPr>
                <w:rFonts w:hint="eastAsia"/>
              </w:rPr>
              <w:t>0</w:t>
            </w:r>
            <w:r>
              <w:t>.8%</w:t>
            </w:r>
            <w:r w:rsidR="001B44F5">
              <w:rPr>
                <w:rFonts w:hint="eastAsia"/>
              </w:rPr>
              <w:t>，这些增长都只是小幅度增长，</w:t>
            </w:r>
            <w:proofErr w:type="gramStart"/>
            <w:r w:rsidR="001B44F5">
              <w:rPr>
                <w:rFonts w:hint="eastAsia"/>
              </w:rPr>
              <w:t>和之前</w:t>
            </w:r>
            <w:proofErr w:type="gramEnd"/>
            <w:r w:rsidR="001B44F5">
              <w:rPr>
                <w:rFonts w:hint="eastAsia"/>
              </w:rPr>
              <w:t>承诺的</w:t>
            </w:r>
            <w:proofErr w:type="gramStart"/>
            <w:r w:rsidR="001B44F5">
              <w:rPr>
                <w:rFonts w:hint="eastAsia"/>
              </w:rPr>
              <w:t>净利捆还相差</w:t>
            </w:r>
            <w:proofErr w:type="gramEnd"/>
            <w:r w:rsidR="001B44F5">
              <w:rPr>
                <w:rFonts w:hint="eastAsia"/>
              </w:rPr>
              <w:t>甚远，</w:t>
            </w:r>
            <w:r>
              <w:rPr>
                <w:rFonts w:hint="eastAsia"/>
              </w:rPr>
              <w:t>以</w:t>
            </w:r>
            <w:r w:rsidR="001B44F5">
              <w:rPr>
                <w:rFonts w:hint="eastAsia"/>
              </w:rPr>
              <w:t>致阳煤化</w:t>
            </w:r>
            <w:proofErr w:type="gramStart"/>
            <w:r w:rsidR="001B44F5">
              <w:rPr>
                <w:rFonts w:hint="eastAsia"/>
              </w:rPr>
              <w:t>工连续</w:t>
            </w:r>
            <w:proofErr w:type="gramEnd"/>
            <w:r w:rsidR="001B44F5">
              <w:rPr>
                <w:rFonts w:hint="eastAsia"/>
              </w:rPr>
              <w:t>两年没有实现重组时做出的业绩承诺</w:t>
            </w:r>
            <w:r>
              <w:rPr>
                <w:rFonts w:hint="eastAsia"/>
              </w:rPr>
              <w:t>。</w:t>
            </w:r>
          </w:p>
          <w:p w14:paraId="421687EA" w14:textId="77777777" w:rsidR="00CF5FDE" w:rsidRDefault="00CF5FDE" w:rsidP="00CF5FDE">
            <w:pPr>
              <w:jc w:val="left"/>
            </w:pPr>
          </w:p>
          <w:p w14:paraId="25EBA536" w14:textId="7B4285DE" w:rsidR="001B44F5" w:rsidRDefault="001B44F5" w:rsidP="00CF5FDE">
            <w:pPr>
              <w:jc w:val="left"/>
            </w:pPr>
            <w:r>
              <w:rPr>
                <w:rFonts w:hint="eastAsia"/>
              </w:rPr>
              <w:t>⑤内部控制识别</w:t>
            </w:r>
          </w:p>
          <w:p w14:paraId="1325096E" w14:textId="43A18A69" w:rsidR="001B44F5" w:rsidRDefault="001B44F5" w:rsidP="00083FA6">
            <w:pPr>
              <w:ind w:firstLineChars="200" w:firstLine="400"/>
              <w:jc w:val="left"/>
            </w:pPr>
            <w:r>
              <w:rPr>
                <w:rFonts w:hint="eastAsia"/>
              </w:rPr>
              <w:t>上市公司财务舞弊的第一道防线是上市公司内部控制体系。一般来说，内部控制设计合理并</w:t>
            </w:r>
            <w:proofErr w:type="gramStart"/>
            <w:r>
              <w:rPr>
                <w:rFonts w:hint="eastAsia"/>
              </w:rPr>
              <w:t>旦</w:t>
            </w:r>
            <w:proofErr w:type="gramEnd"/>
            <w:r>
              <w:rPr>
                <w:rFonts w:hint="eastAsia"/>
              </w:rPr>
              <w:t>运行</w:t>
            </w:r>
            <w:proofErr w:type="gramStart"/>
            <w:r>
              <w:rPr>
                <w:rFonts w:hint="eastAsia"/>
              </w:rPr>
              <w:t>有效可</w:t>
            </w:r>
            <w:proofErr w:type="gramEnd"/>
            <w:r>
              <w:rPr>
                <w:rFonts w:hint="eastAsia"/>
              </w:rPr>
              <w:t>Ｗ合理保证企业实现其目巧，同时也有助于防范企业舞弊行为的发生。如果发生了财务舞繫，则说明内部控制设计不合理或者设计合理但是没有得到有效执行。因此，财务舞弊行为都是在薄弱的内部控制上滋生的。</w:t>
            </w:r>
          </w:p>
          <w:p w14:paraId="7D2E97CF" w14:textId="2BC81176" w:rsidR="001B44F5" w:rsidRDefault="001B44F5" w:rsidP="00905E58">
            <w:pPr>
              <w:ind w:firstLineChars="200" w:firstLine="400"/>
              <w:jc w:val="left"/>
            </w:pPr>
            <w:r>
              <w:rPr>
                <w:rFonts w:hint="eastAsia"/>
              </w:rPr>
              <w:t>阳煤化工不恰当、不合理的会计信息披露导致其信息披露和内幕交易也出现了不合规定现象：公司内部信息知情人不按规定登记信息，使信息登记不合理；公司的信息披露未严格按照《阳煤化工信息披露管理制度》的审批程序执行，</w:t>
            </w:r>
            <w:r w:rsidR="00905E58">
              <w:rPr>
                <w:rFonts w:hint="eastAsia"/>
              </w:rPr>
              <w:t>以</w:t>
            </w:r>
            <w:r>
              <w:rPr>
                <w:rFonts w:hint="eastAsia"/>
              </w:rPr>
              <w:t>致信息披露不合规定，</w:t>
            </w:r>
            <w:r w:rsidR="00905E58">
              <w:rPr>
                <w:rFonts w:hint="eastAsia"/>
              </w:rPr>
              <w:t>2</w:t>
            </w:r>
            <w:r w:rsidR="00905E58">
              <w:t>013</w:t>
            </w:r>
            <w:r>
              <w:rPr>
                <w:rFonts w:hint="eastAsia"/>
              </w:rPr>
              <w:t>年阳煤化</w:t>
            </w:r>
            <w:proofErr w:type="gramStart"/>
            <w:r>
              <w:rPr>
                <w:rFonts w:hint="eastAsia"/>
              </w:rPr>
              <w:t>工股票</w:t>
            </w:r>
            <w:proofErr w:type="gramEnd"/>
            <w:r>
              <w:rPr>
                <w:rFonts w:hint="eastAsia"/>
              </w:rPr>
              <w:t>涨幅达到限制，在</w:t>
            </w:r>
            <w:r w:rsidR="00905E58">
              <w:rPr>
                <w:rFonts w:hint="eastAsia"/>
              </w:rPr>
              <w:t>2</w:t>
            </w:r>
            <w:r>
              <w:rPr>
                <w:rFonts w:hint="eastAsia"/>
              </w:rPr>
              <w:t>月</w:t>
            </w:r>
            <w:r w:rsidR="00905E58">
              <w:rPr>
                <w:rFonts w:hint="eastAsia"/>
              </w:rPr>
              <w:t>2</w:t>
            </w:r>
            <w:r w:rsidR="00905E58">
              <w:t>2</w:t>
            </w:r>
            <w:r>
              <w:rPr>
                <w:rFonts w:hint="eastAsia"/>
              </w:rPr>
              <w:t>日至</w:t>
            </w:r>
            <w:r w:rsidR="00905E58">
              <w:rPr>
                <w:rFonts w:hint="eastAsia"/>
              </w:rPr>
              <w:t>2</w:t>
            </w:r>
            <w:r w:rsidR="00905E58">
              <w:t>5</w:t>
            </w:r>
            <w:r>
              <w:rPr>
                <w:rFonts w:hint="eastAsia"/>
              </w:rPr>
              <w:t>日</w:t>
            </w:r>
            <w:r w:rsidR="00905E58">
              <w:rPr>
                <w:rFonts w:hint="eastAsia"/>
              </w:rPr>
              <w:t>，</w:t>
            </w:r>
            <w:r>
              <w:rPr>
                <w:rFonts w:hint="eastAsia"/>
              </w:rPr>
              <w:t>期间连续达到涨幅限制。</w:t>
            </w:r>
            <w:r w:rsidR="00905E58">
              <w:rPr>
                <w:rFonts w:hint="eastAsia"/>
              </w:rPr>
              <w:t>2</w:t>
            </w:r>
            <w:r w:rsidR="00905E58">
              <w:t>013</w:t>
            </w:r>
            <w:r>
              <w:rPr>
                <w:rFonts w:hint="eastAsia"/>
              </w:rPr>
              <w:t>年</w:t>
            </w:r>
            <w:r w:rsidR="00905E58">
              <w:rPr>
                <w:rFonts w:hint="eastAsia"/>
              </w:rPr>
              <w:t>2</w:t>
            </w:r>
            <w:r>
              <w:rPr>
                <w:rFonts w:hint="eastAsia"/>
              </w:rPr>
              <w:t>月</w:t>
            </w:r>
            <w:r w:rsidR="00905E58">
              <w:rPr>
                <w:rFonts w:hint="eastAsia"/>
              </w:rPr>
              <w:t>2</w:t>
            </w:r>
            <w:r w:rsidR="00905E58">
              <w:t>7</w:t>
            </w:r>
            <w:r>
              <w:rPr>
                <w:rFonts w:hint="eastAsia"/>
              </w:rPr>
              <w:t>日，阳煤化工财务报告显示，＂无应披露而未披露信息＂。</w:t>
            </w:r>
            <w:r w:rsidR="00905E58">
              <w:rPr>
                <w:rFonts w:hint="eastAsia"/>
              </w:rPr>
              <w:t>3</w:t>
            </w:r>
            <w:r>
              <w:rPr>
                <w:rFonts w:hint="eastAsia"/>
              </w:rPr>
              <w:t>月</w:t>
            </w:r>
            <w:r w:rsidR="00905E58">
              <w:rPr>
                <w:rFonts w:hint="eastAsia"/>
              </w:rPr>
              <w:t>2</w:t>
            </w:r>
            <w:r w:rsidR="00905E58">
              <w:t>8</w:t>
            </w:r>
            <w:r>
              <w:rPr>
                <w:rFonts w:hint="eastAsia"/>
              </w:rPr>
              <w:t>日，阳煤化工公告其年度</w:t>
            </w:r>
            <w:proofErr w:type="gramStart"/>
            <w:r>
              <w:rPr>
                <w:rFonts w:hint="eastAsia"/>
              </w:rPr>
              <w:t>巧润分配</w:t>
            </w:r>
            <w:proofErr w:type="gramEnd"/>
            <w:r>
              <w:rPr>
                <w:rFonts w:hint="eastAsia"/>
              </w:rPr>
              <w:t>方案，即将</w:t>
            </w:r>
            <w:proofErr w:type="gramStart"/>
            <w:r>
              <w:rPr>
                <w:rFonts w:hint="eastAsia"/>
              </w:rPr>
              <w:t>毎</w:t>
            </w:r>
            <w:proofErr w:type="gramEnd"/>
            <w:r w:rsidR="00905E58">
              <w:rPr>
                <w:rFonts w:hint="eastAsia"/>
              </w:rPr>
              <w:t>1</w:t>
            </w:r>
            <w:r w:rsidR="00905E58">
              <w:t>0</w:t>
            </w:r>
            <w:r>
              <w:rPr>
                <w:rFonts w:hint="eastAsia"/>
              </w:rPr>
              <w:t>股转增</w:t>
            </w:r>
            <w:proofErr w:type="gramStart"/>
            <w:r>
              <w:rPr>
                <w:rFonts w:hint="eastAsia"/>
              </w:rPr>
              <w:t>为巧股的</w:t>
            </w:r>
            <w:proofErr w:type="gramEnd"/>
            <w:r>
              <w:rPr>
                <w:rFonts w:hint="eastAsia"/>
              </w:rPr>
              <w:t>分配预案。而后在做内幕信息知情人登记时，发现公告内容是虚假的、错误的、不真实的。阳煤化工信息披露和内幕交易防控措施形同虚设，屡屡违规，充分体现出其内部控制薄弱。</w:t>
            </w:r>
          </w:p>
          <w:p w14:paraId="3552A227" w14:textId="77777777" w:rsidR="00905E58" w:rsidRDefault="00905E58" w:rsidP="00905E58">
            <w:pPr>
              <w:jc w:val="left"/>
            </w:pPr>
          </w:p>
          <w:p w14:paraId="5BB17138" w14:textId="77777777" w:rsidR="001B44F5" w:rsidRDefault="001B44F5" w:rsidP="001B44F5">
            <w:pPr>
              <w:jc w:val="left"/>
            </w:pPr>
            <w:r>
              <w:rPr>
                <w:rFonts w:hint="eastAsia"/>
              </w:rPr>
              <w:t>⑥外部环境识别</w:t>
            </w:r>
          </w:p>
          <w:p w14:paraId="251EA351" w14:textId="2AD000F3" w:rsidR="001B44F5" w:rsidRPr="000E6770" w:rsidRDefault="001B44F5" w:rsidP="00905E58">
            <w:pPr>
              <w:ind w:firstLineChars="200" w:firstLine="400"/>
              <w:jc w:val="left"/>
            </w:pPr>
            <w:r>
              <w:rPr>
                <w:rFonts w:hint="eastAsia"/>
              </w:rPr>
              <w:t>外部环境是影响财务舞弊的一个重要因素。为了尽最大可能捕捉、搜集同业竞争对手资料，需要充分了解国家经济环境，进行横向对比来发现舞弊问题。因为，任何宏观经济环境的变化或行业竞争对手政策的改变都会或多或少影响公司的竞争力甚至决定公司的命运。公开资料显示，</w:t>
            </w:r>
            <w:r w:rsidR="00905E58">
              <w:rPr>
                <w:rFonts w:hint="eastAsia"/>
              </w:rPr>
              <w:t>2</w:t>
            </w:r>
            <w:r w:rsidR="00905E58">
              <w:t>012</w:t>
            </w:r>
            <w:r>
              <w:rPr>
                <w:rFonts w:hint="eastAsia"/>
              </w:rPr>
              <w:t>年和</w:t>
            </w:r>
            <w:r w:rsidR="00905E58">
              <w:rPr>
                <w:rFonts w:hint="eastAsia"/>
              </w:rPr>
              <w:t>2</w:t>
            </w:r>
            <w:r w:rsidR="00905E58">
              <w:t>013</w:t>
            </w:r>
            <w:r>
              <w:rPr>
                <w:rFonts w:hint="eastAsia"/>
              </w:rPr>
              <w:t>年受下游需求不足和宏观经济减缓的影响，基础化工产品需求很难有较大改善，化肥行业受国内需求下滑、产能过剩、国际化肥价格下行压制，部分产品价格降幅增大，这严重影响了阳煤化工经营业绩的提升。而阳煤化工的承诺是基于我国宏观经济、化工行业不会发生重大变动的假设下判断的，然而受国内产能过剩等多重不利因素的影响，假设的条件发生了变化故无法实现预测的目标。由此，宏观经济环境和行业环境的变化也会导致阳煤化工滋生财务舞弊</w:t>
            </w:r>
            <w:r w:rsidR="00905E58">
              <w:rPr>
                <w:rFonts w:hint="eastAsia"/>
              </w:rPr>
              <w:t>。</w:t>
            </w:r>
          </w:p>
        </w:tc>
      </w:tr>
    </w:tbl>
    <w:p w14:paraId="45E0F642" w14:textId="76375EC3" w:rsidR="000572E2" w:rsidRDefault="000572E2" w:rsidP="005F37DB">
      <w:pPr>
        <w:pStyle w:val="1"/>
        <w:spacing w:beforeLines="50" w:before="156" w:afterLines="50" w:after="156" w:line="240" w:lineRule="auto"/>
        <w:rPr>
          <w:sz w:val="40"/>
          <w:szCs w:val="40"/>
        </w:rPr>
      </w:pPr>
      <w:bookmarkStart w:id="4" w:name="_Toc106121111"/>
      <w:r w:rsidRPr="0028141B">
        <w:rPr>
          <w:rFonts w:hint="eastAsia"/>
          <w:sz w:val="40"/>
          <w:szCs w:val="40"/>
        </w:rPr>
        <w:lastRenderedPageBreak/>
        <w:t>0</w:t>
      </w:r>
      <w:r>
        <w:rPr>
          <w:sz w:val="40"/>
          <w:szCs w:val="40"/>
        </w:rPr>
        <w:t>4</w:t>
      </w:r>
      <w:r>
        <w:rPr>
          <w:rFonts w:hint="eastAsia"/>
          <w:sz w:val="40"/>
          <w:szCs w:val="40"/>
        </w:rPr>
        <w:t>能源供应</w:t>
      </w:r>
      <w:r w:rsidRPr="006F3850">
        <w:rPr>
          <w:rFonts w:hint="eastAsia"/>
          <w:sz w:val="40"/>
          <w:szCs w:val="40"/>
        </w:rPr>
        <w:t>行业</w:t>
      </w:r>
      <w:r w:rsidRPr="006F3850">
        <w:rPr>
          <w:rFonts w:hint="eastAsia"/>
          <w:sz w:val="40"/>
          <w:szCs w:val="40"/>
        </w:rPr>
        <w:t>-</w:t>
      </w:r>
      <w:r>
        <w:rPr>
          <w:rFonts w:hint="eastAsia"/>
        </w:rPr>
        <w:t>华新能源</w:t>
      </w:r>
      <w:r w:rsidRPr="004221D4">
        <w:rPr>
          <w:rFonts w:hint="eastAsia"/>
          <w:sz w:val="40"/>
          <w:szCs w:val="40"/>
        </w:rPr>
        <w:t>财务舞弊案</w:t>
      </w:r>
      <w:bookmarkEnd w:id="4"/>
    </w:p>
    <w:tbl>
      <w:tblPr>
        <w:tblStyle w:val="a3"/>
        <w:tblW w:w="8296" w:type="dxa"/>
        <w:tblLayout w:type="fixed"/>
        <w:tblLook w:val="04A0" w:firstRow="1" w:lastRow="0" w:firstColumn="1" w:lastColumn="0" w:noHBand="0" w:noVBand="1"/>
      </w:tblPr>
      <w:tblGrid>
        <w:gridCol w:w="1980"/>
        <w:gridCol w:w="6316"/>
      </w:tblGrid>
      <w:tr w:rsidR="00AB5C86" w14:paraId="18621315" w14:textId="77777777" w:rsidTr="00D44058">
        <w:tc>
          <w:tcPr>
            <w:tcW w:w="1980" w:type="dxa"/>
          </w:tcPr>
          <w:p w14:paraId="07804841" w14:textId="77777777" w:rsidR="00AB5C86" w:rsidRDefault="00AB5C86" w:rsidP="00D44058">
            <w:r>
              <w:br w:type="page"/>
            </w:r>
            <w:r>
              <w:rPr>
                <w:rFonts w:hint="eastAsia"/>
              </w:rPr>
              <w:t>案例数据</w:t>
            </w:r>
            <w:r>
              <w:t>编号</w:t>
            </w:r>
          </w:p>
        </w:tc>
        <w:tc>
          <w:tcPr>
            <w:tcW w:w="6316" w:type="dxa"/>
          </w:tcPr>
          <w:p w14:paraId="5F609C89" w14:textId="4D68634F" w:rsidR="00AB5C86" w:rsidRDefault="00AB5C86" w:rsidP="00D44058">
            <w:pPr>
              <w:jc w:val="center"/>
            </w:pPr>
            <w:r>
              <w:rPr>
                <w:rFonts w:hint="eastAsia"/>
              </w:rPr>
              <w:t>0</w:t>
            </w:r>
            <w:r>
              <w:t>801</w:t>
            </w:r>
          </w:p>
        </w:tc>
      </w:tr>
      <w:tr w:rsidR="00AB5C86" w14:paraId="63103E72" w14:textId="77777777" w:rsidTr="00D44058">
        <w:tc>
          <w:tcPr>
            <w:tcW w:w="1980" w:type="dxa"/>
          </w:tcPr>
          <w:p w14:paraId="0582C1E8" w14:textId="77777777" w:rsidR="00AB5C86" w:rsidRDefault="00AB5C86" w:rsidP="00D44058">
            <w:r>
              <w:rPr>
                <w:rFonts w:hint="eastAsia"/>
              </w:rPr>
              <w:t>案例</w:t>
            </w:r>
            <w:r>
              <w:t>行业类别</w:t>
            </w:r>
          </w:p>
        </w:tc>
        <w:tc>
          <w:tcPr>
            <w:tcW w:w="6316" w:type="dxa"/>
          </w:tcPr>
          <w:p w14:paraId="04559A61" w14:textId="525973F5" w:rsidR="00AB5C86" w:rsidRDefault="00AB5C86" w:rsidP="00D44058">
            <w:pPr>
              <w:jc w:val="center"/>
            </w:pPr>
            <w:r>
              <w:t xml:space="preserve">08 </w:t>
            </w:r>
            <w:r>
              <w:rPr>
                <w:rFonts w:hint="eastAsia"/>
              </w:rPr>
              <w:t>能源供应行业</w:t>
            </w:r>
          </w:p>
        </w:tc>
      </w:tr>
      <w:tr w:rsidR="00AB5C86" w14:paraId="336BE7C2" w14:textId="77777777" w:rsidTr="00D44058">
        <w:tc>
          <w:tcPr>
            <w:tcW w:w="1980" w:type="dxa"/>
          </w:tcPr>
          <w:p w14:paraId="013898FF" w14:textId="77777777" w:rsidR="00AB5C86" w:rsidRDefault="00AB5C86" w:rsidP="00D44058">
            <w:r>
              <w:rPr>
                <w:rFonts w:hint="eastAsia"/>
              </w:rPr>
              <w:t>案例发生时间</w:t>
            </w:r>
          </w:p>
        </w:tc>
        <w:tc>
          <w:tcPr>
            <w:tcW w:w="6316" w:type="dxa"/>
          </w:tcPr>
          <w:p w14:paraId="73523298" w14:textId="42A0D840" w:rsidR="00AB5C86" w:rsidRDefault="00AB5C86" w:rsidP="00D44058">
            <w:pPr>
              <w:jc w:val="center"/>
            </w:pPr>
            <w:r>
              <w:t>2015</w:t>
            </w:r>
            <w:r>
              <w:rPr>
                <w:rFonts w:hint="eastAsia"/>
              </w:rPr>
              <w:t>年</w:t>
            </w:r>
            <w:r>
              <w:rPr>
                <w:rFonts w:hint="eastAsia"/>
              </w:rPr>
              <w:t>-</w:t>
            </w:r>
            <w:r>
              <w:t>2019</w:t>
            </w:r>
            <w:r>
              <w:rPr>
                <w:rFonts w:hint="eastAsia"/>
              </w:rPr>
              <w:t>年</w:t>
            </w:r>
          </w:p>
        </w:tc>
      </w:tr>
      <w:tr w:rsidR="00AB5C86" w14:paraId="64D09BB6" w14:textId="77777777" w:rsidTr="00D44058">
        <w:tc>
          <w:tcPr>
            <w:tcW w:w="1980" w:type="dxa"/>
          </w:tcPr>
          <w:p w14:paraId="4DA6CA21" w14:textId="77777777" w:rsidR="00AB5C86" w:rsidRDefault="00AB5C86" w:rsidP="00D44058">
            <w:r>
              <w:rPr>
                <w:rFonts w:hint="eastAsia"/>
              </w:rPr>
              <w:t>案例企业名称</w:t>
            </w:r>
          </w:p>
        </w:tc>
        <w:tc>
          <w:tcPr>
            <w:tcW w:w="6316" w:type="dxa"/>
          </w:tcPr>
          <w:p w14:paraId="12A526DD" w14:textId="7A6FA9C1" w:rsidR="00AB5C86" w:rsidRPr="005A3985" w:rsidRDefault="00737C00" w:rsidP="00D44058">
            <w:pPr>
              <w:jc w:val="center"/>
            </w:pPr>
            <w:r w:rsidRPr="00737C00">
              <w:rPr>
                <w:rFonts w:hint="eastAsia"/>
              </w:rPr>
              <w:t>西安华新新能源股份有限公司</w:t>
            </w:r>
            <w:r w:rsidR="00AB5C86">
              <w:rPr>
                <w:rFonts w:hint="eastAsia"/>
              </w:rPr>
              <w:t xml:space="preserve"> </w:t>
            </w:r>
            <w:r w:rsidR="00AB5C86">
              <w:t xml:space="preserve"> </w:t>
            </w:r>
            <w:r>
              <w:t>834368</w:t>
            </w:r>
          </w:p>
        </w:tc>
      </w:tr>
      <w:tr w:rsidR="00AB5C86" w14:paraId="5121BCF6" w14:textId="77777777" w:rsidTr="00D44058">
        <w:tc>
          <w:tcPr>
            <w:tcW w:w="1980" w:type="dxa"/>
          </w:tcPr>
          <w:p w14:paraId="31F2947F" w14:textId="77777777" w:rsidR="00AB5C86" w:rsidRDefault="00AB5C86" w:rsidP="00D44058">
            <w:r>
              <w:rPr>
                <w:rFonts w:hint="eastAsia"/>
              </w:rPr>
              <w:t>案例企业经营范围</w:t>
            </w:r>
          </w:p>
        </w:tc>
        <w:tc>
          <w:tcPr>
            <w:tcW w:w="6316" w:type="dxa"/>
            <w:vAlign w:val="center"/>
          </w:tcPr>
          <w:p w14:paraId="77418AA1" w14:textId="3ADF1E61" w:rsidR="00054B81" w:rsidRDefault="00054B81" w:rsidP="00054B81">
            <w:pPr>
              <w:ind w:firstLineChars="200" w:firstLine="400"/>
              <w:jc w:val="left"/>
            </w:pPr>
            <w:r>
              <w:rPr>
                <w:rFonts w:hint="eastAsia"/>
              </w:rPr>
              <w:t>一般经营项目：合同能源管理工程设计、施工；节能技术、产品的集成与服务；节能改造项目信息咨询及投资；能源再生及综合利用技术的开发；技术转让及相关配套服务；机电安装工程施工；工业成套设备安装，电气、仪表设备安装调试，金属结构件、采暖、制冷设备制作安装，化工石油设备管道安装；承接土建工程，承包设备安装工程及招标工程；电厂运营管理咨询服务；电力技术咨询服务；机器设备维修；火力发电项目、新能源发电项目、循环能源发电项目及民用建筑工程项目的设计、咨询、建设、施工、总承包；货物及技术的进出口业务（国家禁止和限制的进出口货物、技术除外），建筑工程劳务分包。（依法须经批准的项目，经相关部门批准后方可开展经营活动）</w:t>
            </w:r>
          </w:p>
          <w:p w14:paraId="1C9D52BF" w14:textId="6A560543" w:rsidR="00315C8C" w:rsidRDefault="00315C8C" w:rsidP="00315C8C">
            <w:pPr>
              <w:jc w:val="left"/>
            </w:pPr>
            <w:r w:rsidRPr="00315C8C">
              <w:rPr>
                <w:noProof/>
              </w:rPr>
              <w:drawing>
                <wp:inline distT="0" distB="0" distL="0" distR="0" wp14:anchorId="0114C30B" wp14:editId="148B3F76">
                  <wp:extent cx="3873500" cy="1461770"/>
                  <wp:effectExtent l="0" t="0" r="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73500" cy="1461770"/>
                          </a:xfrm>
                          <a:prstGeom prst="rect">
                            <a:avLst/>
                          </a:prstGeom>
                        </pic:spPr>
                      </pic:pic>
                    </a:graphicData>
                  </a:graphic>
                </wp:inline>
              </w:drawing>
            </w:r>
          </w:p>
          <w:p w14:paraId="07A913A6" w14:textId="77777777" w:rsidR="00AB5C86" w:rsidRDefault="00AB5C86" w:rsidP="00D44058">
            <w:pPr>
              <w:jc w:val="center"/>
              <w:rPr>
                <w:bCs/>
                <w:sz w:val="18"/>
                <w:szCs w:val="18"/>
              </w:rPr>
            </w:pPr>
            <w:r w:rsidRPr="00644163">
              <w:rPr>
                <w:rFonts w:hint="eastAsia"/>
                <w:bCs/>
                <w:sz w:val="18"/>
                <w:szCs w:val="18"/>
              </w:rPr>
              <w:t>图</w:t>
            </w:r>
            <w:r>
              <w:rPr>
                <w:bCs/>
                <w:sz w:val="18"/>
                <w:szCs w:val="18"/>
              </w:rPr>
              <w:t xml:space="preserve">1 </w:t>
            </w:r>
            <w:r w:rsidR="00315C8C">
              <w:rPr>
                <w:rFonts w:hint="eastAsia"/>
                <w:bCs/>
                <w:sz w:val="18"/>
                <w:szCs w:val="18"/>
              </w:rPr>
              <w:t>主要客户及供应商</w:t>
            </w:r>
          </w:p>
          <w:p w14:paraId="770FE0D4" w14:textId="2ADB1012" w:rsidR="00315C8C" w:rsidRDefault="00315C8C" w:rsidP="00315C8C">
            <w:pPr>
              <w:ind w:firstLineChars="200" w:firstLine="400"/>
            </w:pPr>
            <w:r w:rsidRPr="00315C8C">
              <w:rPr>
                <w:rFonts w:hint="eastAsia"/>
              </w:rPr>
              <w:t>华新能源是国内余热余压发电领域领先的综合节能服务提供商，是专业从事工业余热余压发电的工程设计、技术服务、设备成套、工程总承包、合同能源管理以及生物质发电工程项目总承包的国家高新技术企业。公司可根据余热余压资源标定结果，为业主量身定制集工程设计、工程施工、设备成套、电站运营维护于一体的“一揽子”解决方案，以达到余热余压资源利用最大化和项目投资整体性价比最优的效果。公司可依据业主个性化需求以及工程项目的具体情况，针对性地提供余热发电工程设计（</w:t>
            </w:r>
            <w:r w:rsidRPr="00315C8C">
              <w:rPr>
                <w:rFonts w:hint="eastAsia"/>
              </w:rPr>
              <w:t>E</w:t>
            </w:r>
            <w:r w:rsidRPr="00315C8C">
              <w:rPr>
                <w:rFonts w:hint="eastAsia"/>
              </w:rPr>
              <w:t>）、工程总承包（</w:t>
            </w:r>
            <w:r w:rsidRPr="00315C8C">
              <w:rPr>
                <w:rFonts w:hint="eastAsia"/>
              </w:rPr>
              <w:t>EPC</w:t>
            </w:r>
            <w:r w:rsidRPr="00315C8C">
              <w:rPr>
                <w:rFonts w:hint="eastAsia"/>
              </w:rPr>
              <w:t>）、合同能源管理（</w:t>
            </w:r>
            <w:r w:rsidRPr="00315C8C">
              <w:rPr>
                <w:rFonts w:hint="eastAsia"/>
              </w:rPr>
              <w:t>EMC</w:t>
            </w:r>
            <w:r w:rsidRPr="00315C8C">
              <w:rPr>
                <w:rFonts w:hint="eastAsia"/>
              </w:rPr>
              <w:t>）等多种服务模式来满足业主利用余热余压的需要。</w:t>
            </w:r>
          </w:p>
          <w:p w14:paraId="31045E7A" w14:textId="52BE9D89" w:rsidR="00315C8C" w:rsidRPr="00315C8C" w:rsidRDefault="00315C8C" w:rsidP="00315C8C">
            <w:pPr>
              <w:jc w:val="center"/>
              <w:rPr>
                <w:bCs/>
                <w:sz w:val="18"/>
                <w:szCs w:val="18"/>
              </w:rPr>
            </w:pPr>
            <w:r>
              <w:rPr>
                <w:rFonts w:hint="eastAsia"/>
                <w:bCs/>
                <w:sz w:val="18"/>
                <w:szCs w:val="18"/>
              </w:rPr>
              <w:t>表</w:t>
            </w:r>
            <w:r>
              <w:rPr>
                <w:rFonts w:hint="eastAsia"/>
                <w:bCs/>
                <w:sz w:val="18"/>
                <w:szCs w:val="18"/>
              </w:rPr>
              <w:t>1</w:t>
            </w:r>
            <w:r>
              <w:rPr>
                <w:bCs/>
                <w:sz w:val="18"/>
                <w:szCs w:val="18"/>
              </w:rPr>
              <w:t xml:space="preserve"> </w:t>
            </w:r>
            <w:r>
              <w:rPr>
                <w:rFonts w:hint="eastAsia"/>
                <w:bCs/>
                <w:sz w:val="18"/>
                <w:szCs w:val="18"/>
              </w:rPr>
              <w:t>主要客户及供应商表</w:t>
            </w:r>
          </w:p>
          <w:p w14:paraId="603E4D20" w14:textId="27F4D8FA" w:rsidR="00315C8C" w:rsidRPr="00EE55AE" w:rsidRDefault="00315C8C" w:rsidP="00315C8C">
            <w:pPr>
              <w:rPr>
                <w:bCs/>
                <w:sz w:val="18"/>
                <w:szCs w:val="18"/>
              </w:rPr>
            </w:pPr>
            <w:r w:rsidRPr="00315C8C">
              <w:rPr>
                <w:bCs/>
                <w:noProof/>
                <w:sz w:val="18"/>
                <w:szCs w:val="18"/>
              </w:rPr>
              <w:drawing>
                <wp:inline distT="0" distB="0" distL="0" distR="0" wp14:anchorId="51443A27" wp14:editId="4177C55B">
                  <wp:extent cx="3873500" cy="76390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73500" cy="763905"/>
                          </a:xfrm>
                          <a:prstGeom prst="rect">
                            <a:avLst/>
                          </a:prstGeom>
                        </pic:spPr>
                      </pic:pic>
                    </a:graphicData>
                  </a:graphic>
                </wp:inline>
              </w:drawing>
            </w:r>
          </w:p>
        </w:tc>
      </w:tr>
      <w:tr w:rsidR="00AB5C86" w14:paraId="6C9CE4FE" w14:textId="77777777" w:rsidTr="00D44058">
        <w:tc>
          <w:tcPr>
            <w:tcW w:w="1980" w:type="dxa"/>
          </w:tcPr>
          <w:p w14:paraId="165AF845" w14:textId="77777777" w:rsidR="00AB5C86" w:rsidRDefault="00AB5C86" w:rsidP="00D44058">
            <w:r>
              <w:rPr>
                <w:rFonts w:hint="eastAsia"/>
              </w:rPr>
              <w:t>企业单位案情描述</w:t>
            </w:r>
          </w:p>
        </w:tc>
        <w:tc>
          <w:tcPr>
            <w:tcW w:w="6316" w:type="dxa"/>
          </w:tcPr>
          <w:p w14:paraId="3AF32CCF" w14:textId="77777777" w:rsidR="00AB5C86" w:rsidRPr="00D04603" w:rsidRDefault="00AB5C86" w:rsidP="00D44058">
            <w:r w:rsidRPr="00D04603">
              <w:t>【企业背景】</w:t>
            </w:r>
          </w:p>
          <w:p w14:paraId="5AAECE3A" w14:textId="086CF4B0" w:rsidR="007319FE" w:rsidRDefault="007319FE" w:rsidP="007319FE">
            <w:pPr>
              <w:ind w:firstLineChars="200" w:firstLine="400"/>
            </w:pPr>
            <w:r>
              <w:rPr>
                <w:rFonts w:hint="eastAsia"/>
              </w:rPr>
              <w:t>华新能源，全称为西安华新新能源股份有限公司，</w:t>
            </w:r>
            <w:r>
              <w:t>2015</w:t>
            </w:r>
            <w:r>
              <w:rPr>
                <w:rFonts w:hint="eastAsia"/>
              </w:rPr>
              <w:t>年在国内新三板交易市场挂牌，股票代码为</w:t>
            </w:r>
            <w:r>
              <w:t>834368</w:t>
            </w:r>
            <w:r>
              <w:rPr>
                <w:rFonts w:hint="eastAsia"/>
              </w:rPr>
              <w:t>。最早于</w:t>
            </w:r>
            <w:r>
              <w:t>1998</w:t>
            </w:r>
            <w:r>
              <w:rPr>
                <w:rFonts w:hint="eastAsia"/>
              </w:rPr>
              <w:t>年</w:t>
            </w:r>
            <w:r>
              <w:t>7</w:t>
            </w:r>
            <w:r>
              <w:rPr>
                <w:rFonts w:hint="eastAsia"/>
              </w:rPr>
              <w:t>月</w:t>
            </w:r>
            <w:r>
              <w:t>23</w:t>
            </w:r>
            <w:r>
              <w:rPr>
                <w:rFonts w:hint="eastAsia"/>
              </w:rPr>
              <w:t>日注册成立于陕西省西安市</w:t>
            </w:r>
            <w:r>
              <w:t>,</w:t>
            </w:r>
            <w:r>
              <w:rPr>
                <w:rFonts w:hint="eastAsia"/>
              </w:rPr>
              <w:t>注册资本</w:t>
            </w:r>
            <w:r>
              <w:t>3.52</w:t>
            </w:r>
            <w:r>
              <w:rPr>
                <w:rFonts w:hint="eastAsia"/>
              </w:rPr>
              <w:t>亿元，当时公司名为“西安市艺腾装饰工程有限责任公司”。</w:t>
            </w:r>
            <w:r>
              <w:t>2007</w:t>
            </w:r>
            <w:r>
              <w:rPr>
                <w:rFonts w:hint="eastAsia"/>
              </w:rPr>
              <w:t>年</w:t>
            </w:r>
            <w:r>
              <w:t>,</w:t>
            </w:r>
            <w:r>
              <w:rPr>
                <w:rFonts w:hint="eastAsia"/>
              </w:rPr>
              <w:t>公司更名为“西安华新能源工程有限公司”，后又于</w:t>
            </w:r>
            <w:r>
              <w:t>2012</w:t>
            </w:r>
            <w:r>
              <w:rPr>
                <w:rFonts w:hint="eastAsia"/>
              </w:rPr>
              <w:t>年更名为“西安华新新能源股份有限公司”。</w:t>
            </w:r>
            <w:r>
              <w:t>2016</w:t>
            </w:r>
            <w:r>
              <w:rPr>
                <w:rFonts w:hint="eastAsia"/>
              </w:rPr>
              <w:t>年，华新能源披露重大资产重组方案，购买上游企业西安新环能源有限公司（简称新环能源）</w:t>
            </w:r>
            <w:r>
              <w:t>80%</w:t>
            </w:r>
            <w:r>
              <w:rPr>
                <w:rFonts w:hint="eastAsia"/>
              </w:rPr>
              <w:t>的股份，构成重大资产重组交易。</w:t>
            </w:r>
            <w:r>
              <w:t>2016</w:t>
            </w:r>
            <w:r>
              <w:rPr>
                <w:rFonts w:hint="eastAsia"/>
              </w:rPr>
              <w:t>年</w:t>
            </w:r>
            <w:r>
              <w:t>11</w:t>
            </w:r>
            <w:r>
              <w:rPr>
                <w:rFonts w:hint="eastAsia"/>
              </w:rPr>
              <w:t>月，新环能源</w:t>
            </w:r>
            <w:proofErr w:type="gramStart"/>
            <w:r>
              <w:rPr>
                <w:rFonts w:hint="eastAsia"/>
              </w:rPr>
              <w:t>原控制</w:t>
            </w:r>
            <w:proofErr w:type="gramEnd"/>
            <w:r>
              <w:rPr>
                <w:rFonts w:hint="eastAsia"/>
              </w:rPr>
              <w:t>人，即最大股东汪冀华担任华新能源董事，并于</w:t>
            </w:r>
            <w:r>
              <w:t>2017</w:t>
            </w:r>
            <w:r>
              <w:rPr>
                <w:rFonts w:hint="eastAsia"/>
              </w:rPr>
              <w:t>年</w:t>
            </w:r>
            <w:r>
              <w:t>6</w:t>
            </w:r>
            <w:r>
              <w:rPr>
                <w:rFonts w:hint="eastAsia"/>
              </w:rPr>
              <w:t>月成为华新能源董事长兼法人代表。华新能源主要以</w:t>
            </w:r>
            <w:r>
              <w:t>EPC</w:t>
            </w:r>
            <w:r>
              <w:rPr>
                <w:rFonts w:hint="eastAsia"/>
              </w:rPr>
              <w:t>模式为工业余热余压发电、新能源发电、生物质发电</w:t>
            </w:r>
            <w:r>
              <w:rPr>
                <w:rFonts w:hint="eastAsia"/>
              </w:rPr>
              <w:lastRenderedPageBreak/>
              <w:t>等工业节能项目提供专业技术服务，拥有电力行业乙级资质和机电设备安装工程专业承包三级资质，是国家级高新技术企业，也是</w:t>
            </w:r>
            <w:proofErr w:type="gramStart"/>
            <w:r>
              <w:rPr>
                <w:rFonts w:hint="eastAsia"/>
              </w:rPr>
              <w:t>国家发改委</w:t>
            </w:r>
            <w:proofErr w:type="gramEnd"/>
            <w:r>
              <w:rPr>
                <w:rFonts w:hint="eastAsia"/>
              </w:rPr>
              <w:t>备案的“第四批节能服务公司”和“西部大开发扶持类产业”单位。</w:t>
            </w:r>
          </w:p>
          <w:p w14:paraId="1F9EF609" w14:textId="5BB21A7B" w:rsidR="00AB5C86" w:rsidRPr="00D04603" w:rsidRDefault="00AB5C86" w:rsidP="007319FE">
            <w:r w:rsidRPr="00D04603">
              <w:t>【案情背景】</w:t>
            </w:r>
          </w:p>
          <w:p w14:paraId="79C3B503" w14:textId="25285252" w:rsidR="005D5BBE" w:rsidRDefault="005D5BBE" w:rsidP="005D5BBE">
            <w:pPr>
              <w:ind w:firstLineChars="200" w:firstLine="400"/>
            </w:pPr>
            <w:r>
              <w:rPr>
                <w:rFonts w:hint="eastAsia"/>
              </w:rPr>
              <w:t>根据华新能源年报信息对其</w:t>
            </w:r>
            <w:r>
              <w:t>2015</w:t>
            </w:r>
            <w:r>
              <w:rPr>
                <w:rFonts w:hint="eastAsia"/>
              </w:rPr>
              <w:t>年至</w:t>
            </w:r>
            <w:r>
              <w:t>2017</w:t>
            </w:r>
            <w:r>
              <w:rPr>
                <w:rFonts w:hint="eastAsia"/>
              </w:rPr>
              <w:t>年的经营情况进行整理：</w:t>
            </w:r>
          </w:p>
          <w:p w14:paraId="7AFDB4A5" w14:textId="37E2EF96" w:rsidR="005D5BBE" w:rsidRPr="00315C8C" w:rsidRDefault="005D5BBE" w:rsidP="005D5BBE">
            <w:pPr>
              <w:jc w:val="center"/>
              <w:rPr>
                <w:bCs/>
                <w:sz w:val="18"/>
                <w:szCs w:val="18"/>
              </w:rPr>
            </w:pPr>
            <w:r>
              <w:rPr>
                <w:rFonts w:hint="eastAsia"/>
                <w:bCs/>
                <w:sz w:val="18"/>
                <w:szCs w:val="18"/>
              </w:rPr>
              <w:t>表</w:t>
            </w:r>
            <w:r>
              <w:rPr>
                <w:bCs/>
                <w:sz w:val="18"/>
                <w:szCs w:val="18"/>
              </w:rPr>
              <w:t xml:space="preserve">2 </w:t>
            </w:r>
            <w:r>
              <w:rPr>
                <w:rFonts w:hint="eastAsia"/>
                <w:bCs/>
                <w:sz w:val="18"/>
                <w:szCs w:val="18"/>
              </w:rPr>
              <w:t>华新能源</w:t>
            </w:r>
            <w:r>
              <w:rPr>
                <w:rFonts w:hint="eastAsia"/>
                <w:bCs/>
                <w:sz w:val="18"/>
                <w:szCs w:val="18"/>
              </w:rPr>
              <w:t>2</w:t>
            </w:r>
            <w:r>
              <w:rPr>
                <w:bCs/>
                <w:sz w:val="18"/>
                <w:szCs w:val="18"/>
              </w:rPr>
              <w:t>015-2017</w:t>
            </w:r>
            <w:r>
              <w:rPr>
                <w:rFonts w:hint="eastAsia"/>
                <w:bCs/>
                <w:sz w:val="18"/>
                <w:szCs w:val="18"/>
              </w:rPr>
              <w:t>年部分财务指标</w:t>
            </w:r>
          </w:p>
          <w:p w14:paraId="687DFBE9" w14:textId="180E1294" w:rsidR="005D5BBE" w:rsidRDefault="005D5BBE" w:rsidP="005D5BBE">
            <w:r w:rsidRPr="005D5BBE">
              <w:rPr>
                <w:noProof/>
              </w:rPr>
              <w:drawing>
                <wp:inline distT="0" distB="0" distL="0" distR="0" wp14:anchorId="2678D115" wp14:editId="03F9E73A">
                  <wp:extent cx="3873500" cy="1822450"/>
                  <wp:effectExtent l="0" t="0" r="0" b="635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73500" cy="1822450"/>
                          </a:xfrm>
                          <a:prstGeom prst="rect">
                            <a:avLst/>
                          </a:prstGeom>
                        </pic:spPr>
                      </pic:pic>
                    </a:graphicData>
                  </a:graphic>
                </wp:inline>
              </w:drawing>
            </w:r>
          </w:p>
          <w:p w14:paraId="366EA8AC" w14:textId="26B1A73B" w:rsidR="005D5BBE" w:rsidRPr="00315C8C" w:rsidRDefault="005D5BBE" w:rsidP="005D5BBE">
            <w:pPr>
              <w:jc w:val="center"/>
              <w:rPr>
                <w:bCs/>
                <w:sz w:val="18"/>
                <w:szCs w:val="18"/>
              </w:rPr>
            </w:pPr>
            <w:r>
              <w:rPr>
                <w:rFonts w:hint="eastAsia"/>
                <w:bCs/>
                <w:sz w:val="18"/>
                <w:szCs w:val="18"/>
              </w:rPr>
              <w:t>表</w:t>
            </w:r>
            <w:r>
              <w:rPr>
                <w:bCs/>
                <w:sz w:val="18"/>
                <w:szCs w:val="18"/>
              </w:rPr>
              <w:t xml:space="preserve">3 </w:t>
            </w:r>
            <w:r>
              <w:rPr>
                <w:rFonts w:hint="eastAsia"/>
                <w:bCs/>
                <w:sz w:val="18"/>
                <w:szCs w:val="18"/>
              </w:rPr>
              <w:t>华新能源</w:t>
            </w:r>
            <w:r>
              <w:rPr>
                <w:rFonts w:hint="eastAsia"/>
                <w:bCs/>
                <w:sz w:val="18"/>
                <w:szCs w:val="18"/>
              </w:rPr>
              <w:t>2</w:t>
            </w:r>
            <w:r>
              <w:rPr>
                <w:bCs/>
                <w:sz w:val="18"/>
                <w:szCs w:val="18"/>
              </w:rPr>
              <w:t>015-2017</w:t>
            </w:r>
            <w:r>
              <w:rPr>
                <w:rFonts w:hint="eastAsia"/>
                <w:bCs/>
                <w:sz w:val="18"/>
                <w:szCs w:val="18"/>
              </w:rPr>
              <w:t>年成长情况</w:t>
            </w:r>
          </w:p>
          <w:p w14:paraId="32AAA018" w14:textId="424FC9A9" w:rsidR="005D5BBE" w:rsidRDefault="005D5BBE" w:rsidP="005D5BBE">
            <w:r w:rsidRPr="005D5BBE">
              <w:rPr>
                <w:noProof/>
              </w:rPr>
              <w:drawing>
                <wp:inline distT="0" distB="0" distL="0" distR="0" wp14:anchorId="1EE58916" wp14:editId="66C8D2C7">
                  <wp:extent cx="3873500" cy="943610"/>
                  <wp:effectExtent l="0" t="0" r="0" b="889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73500" cy="943610"/>
                          </a:xfrm>
                          <a:prstGeom prst="rect">
                            <a:avLst/>
                          </a:prstGeom>
                        </pic:spPr>
                      </pic:pic>
                    </a:graphicData>
                  </a:graphic>
                </wp:inline>
              </w:drawing>
            </w:r>
          </w:p>
          <w:p w14:paraId="4AACD384" w14:textId="504CCAA4" w:rsidR="0079760A" w:rsidRDefault="0079760A" w:rsidP="0079760A">
            <w:pPr>
              <w:ind w:firstLineChars="200" w:firstLine="400"/>
            </w:pPr>
            <w:r>
              <w:rPr>
                <w:rFonts w:hint="eastAsia"/>
              </w:rPr>
              <w:t>因华新能源未能披露</w:t>
            </w:r>
            <w:r>
              <w:t>2018</w:t>
            </w:r>
            <w:r>
              <w:rPr>
                <w:rFonts w:hint="eastAsia"/>
              </w:rPr>
              <w:t>年年报，以上数据整理截止到</w:t>
            </w:r>
            <w:r>
              <w:t>2017</w:t>
            </w:r>
            <w:r>
              <w:rPr>
                <w:rFonts w:hint="eastAsia"/>
              </w:rPr>
              <w:t>年年报。从以上数据可以看出，华新能源</w:t>
            </w:r>
            <w:r>
              <w:t>2015</w:t>
            </w:r>
            <w:r>
              <w:rPr>
                <w:rFonts w:hint="eastAsia"/>
              </w:rPr>
              <w:t>年、</w:t>
            </w:r>
            <w:r>
              <w:t>2016</w:t>
            </w:r>
            <w:r>
              <w:rPr>
                <w:rFonts w:hint="eastAsia"/>
              </w:rPr>
              <w:t>年的经营业绩大幅增长，并且根据年报信息可知，这两年公</w:t>
            </w:r>
            <w:r w:rsidRPr="0079760A">
              <w:rPr>
                <w:rFonts w:hint="eastAsia"/>
              </w:rPr>
              <w:t>司营业收入的持续增长都主要与新疆金属硅及余热发电项目的陆续完工和回款有关。</w:t>
            </w:r>
          </w:p>
          <w:p w14:paraId="7B04A6A6" w14:textId="77777777" w:rsidR="0079760A" w:rsidRDefault="0079760A" w:rsidP="00D44058"/>
          <w:p w14:paraId="3EACB0BB" w14:textId="14F7A1BE" w:rsidR="00AB5C86" w:rsidRPr="00D04603" w:rsidRDefault="00AB5C86" w:rsidP="00D44058">
            <w:r w:rsidRPr="00D04603">
              <w:t>【案情描述】</w:t>
            </w:r>
          </w:p>
          <w:p w14:paraId="0795B0F1" w14:textId="77777777" w:rsidR="0079760A" w:rsidRDefault="0079760A" w:rsidP="0079760A">
            <w:pPr>
              <w:ind w:firstLineChars="200" w:firstLine="400"/>
            </w:pPr>
            <w:r>
              <w:rPr>
                <w:rFonts w:hint="eastAsia"/>
              </w:rPr>
              <w:t>根据证监会公告和企业相关信息可知，华新能源财务舞弊被发现是源于中国证监会陕西监管局对该企业工程项目的现场检查。</w:t>
            </w:r>
          </w:p>
          <w:p w14:paraId="4B4D955E" w14:textId="77777777" w:rsidR="0079760A" w:rsidRDefault="0079760A" w:rsidP="0079760A">
            <w:pPr>
              <w:ind w:firstLineChars="200" w:firstLine="400"/>
            </w:pPr>
            <w:r>
              <w:rPr>
                <w:rFonts w:hint="eastAsia"/>
              </w:rPr>
              <w:t>根据华新能源</w:t>
            </w:r>
            <w:r>
              <w:t>2015</w:t>
            </w:r>
            <w:r>
              <w:rPr>
                <w:rFonts w:hint="eastAsia"/>
              </w:rPr>
              <w:t>年年报，</w:t>
            </w:r>
            <w:r>
              <w:t>2015</w:t>
            </w:r>
            <w:r>
              <w:rPr>
                <w:rFonts w:hint="eastAsia"/>
              </w:rPr>
              <w:t>年</w:t>
            </w:r>
            <w:r>
              <w:t>5</w:t>
            </w:r>
            <w:r>
              <w:rPr>
                <w:rFonts w:hint="eastAsia"/>
              </w:rPr>
              <w:t>月，公司与新疆建设兵团达成合作协议，由华新能源承建循环经济一体化产业工业硅项目</w:t>
            </w:r>
            <w:proofErr w:type="gramStart"/>
            <w:r>
              <w:rPr>
                <w:rFonts w:hint="eastAsia"/>
              </w:rPr>
              <w:t>一</w:t>
            </w:r>
            <w:proofErr w:type="gramEnd"/>
            <w:r>
              <w:rPr>
                <w:rFonts w:hint="eastAsia"/>
              </w:rPr>
              <w:t>期年产</w:t>
            </w:r>
            <w:r>
              <w:t>30</w:t>
            </w:r>
            <w:r>
              <w:rPr>
                <w:rFonts w:hint="eastAsia"/>
              </w:rPr>
              <w:t>万吨工业</w:t>
            </w:r>
            <w:proofErr w:type="gramStart"/>
            <w:r>
              <w:rPr>
                <w:rFonts w:hint="eastAsia"/>
              </w:rPr>
              <w:t>硅及其</w:t>
            </w:r>
            <w:proofErr w:type="gramEnd"/>
            <w:r>
              <w:rPr>
                <w:rFonts w:hint="eastAsia"/>
              </w:rPr>
              <w:t>配套余热发电项目。同时期，即</w:t>
            </w:r>
            <w:r>
              <w:t>2015</w:t>
            </w:r>
            <w:r>
              <w:rPr>
                <w:rFonts w:hint="eastAsia"/>
              </w:rPr>
              <w:t>年</w:t>
            </w:r>
            <w:r>
              <w:t>5</w:t>
            </w:r>
            <w:r>
              <w:rPr>
                <w:rFonts w:hint="eastAsia"/>
              </w:rPr>
              <w:t>月，华新能源和新环能源与新疆可克达拉建设投资经营有限公司签署合计金额为</w:t>
            </w:r>
            <w:r>
              <w:t>22.72</w:t>
            </w:r>
            <w:r>
              <w:rPr>
                <w:rFonts w:hint="eastAsia"/>
              </w:rPr>
              <w:t>亿元的项目合同，分别为《霍尔果斯循环经济一体化产业园及余热综合利用项目工程设计、采购、施工总承包合同（</w:t>
            </w:r>
            <w:r>
              <w:t>EPC</w:t>
            </w:r>
            <w:r>
              <w:rPr>
                <w:rFonts w:hint="eastAsia"/>
              </w:rPr>
              <w:t>）》和《霍尔果斯循环经济一体化产业园及余热综合利用项目（一期）工程设计、采购、施工总承包合同（</w:t>
            </w:r>
            <w:r>
              <w:t>EPC</w:t>
            </w:r>
            <w:r>
              <w:rPr>
                <w:rFonts w:hint="eastAsia"/>
              </w:rPr>
              <w:t>）》，简称为新疆项目。该项目于</w:t>
            </w:r>
            <w:r>
              <w:t>2015</w:t>
            </w:r>
            <w:r>
              <w:rPr>
                <w:rFonts w:hint="eastAsia"/>
              </w:rPr>
              <w:t>年</w:t>
            </w:r>
            <w:r>
              <w:t>5</w:t>
            </w:r>
            <w:r>
              <w:rPr>
                <w:rFonts w:hint="eastAsia"/>
              </w:rPr>
              <w:t>月开工建设。</w:t>
            </w:r>
            <w:r>
              <w:t>2015</w:t>
            </w:r>
            <w:r>
              <w:rPr>
                <w:rFonts w:hint="eastAsia"/>
              </w:rPr>
              <w:t>年</w:t>
            </w:r>
            <w:r>
              <w:t>12</w:t>
            </w:r>
            <w:r>
              <w:rPr>
                <w:rFonts w:hint="eastAsia"/>
              </w:rPr>
              <w:t>月，新疆道建能源有限公司在霍城县工商行政管理局登记成立，华新能源及新环能源与其重新签订合同，将其确定为新疆项目新的发包主体。</w:t>
            </w:r>
          </w:p>
          <w:p w14:paraId="06E779FF" w14:textId="77777777" w:rsidR="0079760A" w:rsidRDefault="0079760A" w:rsidP="0079760A">
            <w:pPr>
              <w:ind w:firstLineChars="200" w:firstLine="400"/>
            </w:pPr>
            <w:r>
              <w:rPr>
                <w:rFonts w:hint="eastAsia"/>
              </w:rPr>
              <w:t>建造合同规定新疆项目采用完工百分比法确认收入，并以累计发生成本占预计总成本的比例确定工程项目的完工进度。</w:t>
            </w:r>
            <w:r>
              <w:t>2017</w:t>
            </w:r>
            <w:r>
              <w:rPr>
                <w:rFonts w:hint="eastAsia"/>
              </w:rPr>
              <w:t>年</w:t>
            </w:r>
            <w:r>
              <w:t>12</w:t>
            </w:r>
            <w:r>
              <w:rPr>
                <w:rFonts w:hint="eastAsia"/>
              </w:rPr>
              <w:t>月</w:t>
            </w:r>
            <w:r>
              <w:t>31</w:t>
            </w:r>
            <w:r>
              <w:rPr>
                <w:rFonts w:hint="eastAsia"/>
              </w:rPr>
              <w:t>日，公司通过该方法计算出新疆项目的完工进度为</w:t>
            </w:r>
            <w:r>
              <w:t>98.95%</w:t>
            </w:r>
            <w:r>
              <w:rPr>
                <w:rFonts w:hint="eastAsia"/>
              </w:rPr>
              <w:t>，并依此确认成本和收入。</w:t>
            </w:r>
          </w:p>
          <w:p w14:paraId="249293DC" w14:textId="77777777" w:rsidR="0079760A" w:rsidRDefault="0079760A" w:rsidP="0079760A">
            <w:pPr>
              <w:ind w:firstLineChars="200" w:firstLine="400"/>
            </w:pPr>
            <w:r>
              <w:t>2018</w:t>
            </w:r>
            <w:r>
              <w:rPr>
                <w:rFonts w:hint="eastAsia"/>
              </w:rPr>
              <w:t>年</w:t>
            </w:r>
            <w:r>
              <w:t>5</w:t>
            </w:r>
            <w:r>
              <w:rPr>
                <w:rFonts w:hint="eastAsia"/>
              </w:rPr>
              <w:t>月</w:t>
            </w:r>
            <w:r>
              <w:t>7</w:t>
            </w:r>
            <w:r>
              <w:rPr>
                <w:rFonts w:hint="eastAsia"/>
              </w:rPr>
              <w:t>日，华新能源收到中国证监会陕西监管局拟于</w:t>
            </w:r>
            <w:r>
              <w:t>2018</w:t>
            </w:r>
            <w:r>
              <w:rPr>
                <w:rFonts w:hint="eastAsia"/>
              </w:rPr>
              <w:t>年</w:t>
            </w:r>
            <w:r>
              <w:t>5</w:t>
            </w:r>
            <w:r>
              <w:rPr>
                <w:rFonts w:hint="eastAsia"/>
              </w:rPr>
              <w:t>月</w:t>
            </w:r>
            <w:r>
              <w:t>14</w:t>
            </w:r>
            <w:r>
              <w:rPr>
                <w:rFonts w:hint="eastAsia"/>
              </w:rPr>
              <w:t>日对其进行现场检查的通知。现场检查中发现，华新能源及其</w:t>
            </w:r>
            <w:r>
              <w:t>2016</w:t>
            </w:r>
            <w:r>
              <w:rPr>
                <w:rFonts w:hint="eastAsia"/>
              </w:rPr>
              <w:t>年收购的子公司新环能源按照完工百分比法对</w:t>
            </w:r>
            <w:r>
              <w:t>2015</w:t>
            </w:r>
            <w:r>
              <w:rPr>
                <w:rFonts w:hint="eastAsia"/>
              </w:rPr>
              <w:t>年至</w:t>
            </w:r>
            <w:r>
              <w:t>2017</w:t>
            </w:r>
            <w:r>
              <w:rPr>
                <w:rFonts w:hint="eastAsia"/>
              </w:rPr>
              <w:t>年间在建的“新疆生产建设兵团第四师六十四团年产</w:t>
            </w:r>
            <w:r>
              <w:t>10</w:t>
            </w:r>
            <w:r>
              <w:rPr>
                <w:rFonts w:hint="eastAsia"/>
              </w:rPr>
              <w:t>万吨金属硅及余热发电项目”确认的完工进度与该项目实际的完工进度差异较大。</w:t>
            </w:r>
            <w:r>
              <w:lastRenderedPageBreak/>
              <w:t>2018</w:t>
            </w:r>
            <w:r>
              <w:rPr>
                <w:rFonts w:hint="eastAsia"/>
              </w:rPr>
              <w:t>年</w:t>
            </w:r>
            <w:r>
              <w:t>8</w:t>
            </w:r>
            <w:r>
              <w:rPr>
                <w:rFonts w:hint="eastAsia"/>
              </w:rPr>
              <w:t>月</w:t>
            </w:r>
            <w:r>
              <w:t>22</w:t>
            </w:r>
            <w:r>
              <w:rPr>
                <w:rFonts w:hint="eastAsia"/>
              </w:rPr>
              <w:t>日，华新能源收到中国证监会的调查通知书。</w:t>
            </w:r>
            <w:r>
              <w:t>2018</w:t>
            </w:r>
            <w:r>
              <w:rPr>
                <w:rFonts w:hint="eastAsia"/>
              </w:rPr>
              <w:t>年</w:t>
            </w:r>
            <w:r>
              <w:t>11</w:t>
            </w:r>
            <w:r>
              <w:rPr>
                <w:rFonts w:hint="eastAsia"/>
              </w:rPr>
              <w:t>月</w:t>
            </w:r>
            <w:r>
              <w:t>20</w:t>
            </w:r>
            <w:r>
              <w:rPr>
                <w:rFonts w:hint="eastAsia"/>
              </w:rPr>
              <w:t>日，华新能源因披露</w:t>
            </w:r>
            <w:r>
              <w:t>2017</w:t>
            </w:r>
            <w:r>
              <w:rPr>
                <w:rFonts w:hint="eastAsia"/>
              </w:rPr>
              <w:t>年年报时未履行相关审议程序和临时公告披露不准确，即因信息披露违法违规而收到中国证监会陕西监管局出具的警示函。</w:t>
            </w:r>
            <w:r>
              <w:t>2019</w:t>
            </w:r>
            <w:r>
              <w:rPr>
                <w:rFonts w:hint="eastAsia"/>
              </w:rPr>
              <w:t>年</w:t>
            </w:r>
            <w:r>
              <w:t>01</w:t>
            </w:r>
            <w:r>
              <w:rPr>
                <w:rFonts w:hint="eastAsia"/>
              </w:rPr>
              <w:t>月</w:t>
            </w:r>
            <w:r>
              <w:t>03</w:t>
            </w:r>
            <w:r>
              <w:rPr>
                <w:rFonts w:hint="eastAsia"/>
              </w:rPr>
              <w:t>日，陕西监管局对在华新能源重大资产重组事项中没有认真履行审慎核查义务的四家中介机构（国海证券、同致信德、大信会计师事务所、立信会计师事务所）及负责人出具警示函。</w:t>
            </w:r>
            <w:r>
              <w:t>2019</w:t>
            </w:r>
            <w:r>
              <w:rPr>
                <w:rFonts w:hint="eastAsia"/>
              </w:rPr>
              <w:t>年</w:t>
            </w:r>
            <w:r>
              <w:t>5</w:t>
            </w:r>
            <w:r>
              <w:rPr>
                <w:rFonts w:hint="eastAsia"/>
              </w:rPr>
              <w:t>月</w:t>
            </w:r>
            <w:r>
              <w:t>6</w:t>
            </w:r>
            <w:r>
              <w:rPr>
                <w:rFonts w:hint="eastAsia"/>
              </w:rPr>
              <w:t>日起（含本日），因其无法在</w:t>
            </w:r>
            <w:r>
              <w:t>2019</w:t>
            </w:r>
            <w:r>
              <w:rPr>
                <w:rFonts w:hint="eastAsia"/>
              </w:rPr>
              <w:t>年</w:t>
            </w:r>
            <w:r>
              <w:t>4</w:t>
            </w:r>
            <w:r>
              <w:rPr>
                <w:rFonts w:hint="eastAsia"/>
              </w:rPr>
              <w:t>月</w:t>
            </w:r>
            <w:r>
              <w:t>30</w:t>
            </w:r>
            <w:r>
              <w:rPr>
                <w:rFonts w:hint="eastAsia"/>
              </w:rPr>
              <w:t>日之前披露</w:t>
            </w:r>
            <w:r>
              <w:t>2018</w:t>
            </w:r>
            <w:r>
              <w:rPr>
                <w:rFonts w:hint="eastAsia"/>
              </w:rPr>
              <w:t>年年度报告，华新能源被暂停转让公司股票。</w:t>
            </w:r>
            <w:r>
              <w:t>2019</w:t>
            </w:r>
            <w:r>
              <w:rPr>
                <w:rFonts w:hint="eastAsia"/>
              </w:rPr>
              <w:t>年</w:t>
            </w:r>
            <w:r>
              <w:t>07</w:t>
            </w:r>
            <w:r>
              <w:rPr>
                <w:rFonts w:hint="eastAsia"/>
              </w:rPr>
              <w:t>月</w:t>
            </w:r>
            <w:r>
              <w:t>31</w:t>
            </w:r>
            <w:r>
              <w:rPr>
                <w:rFonts w:hint="eastAsia"/>
              </w:rPr>
              <w:t>日，中国证监会陕西监管局</w:t>
            </w:r>
            <w:proofErr w:type="gramStart"/>
            <w:r>
              <w:rPr>
                <w:rFonts w:hint="eastAsia"/>
              </w:rPr>
              <w:t>于官网公布</w:t>
            </w:r>
            <w:proofErr w:type="gramEnd"/>
            <w:r>
              <w:rPr>
                <w:rFonts w:hint="eastAsia"/>
              </w:rPr>
              <w:t>了对华新能源的行政处罚决定书。历时近一年的调查有了结果。</w:t>
            </w:r>
          </w:p>
          <w:p w14:paraId="621566A6" w14:textId="77777777" w:rsidR="0079760A" w:rsidRDefault="0079760A" w:rsidP="0079760A">
            <w:pPr>
              <w:ind w:firstLineChars="200" w:firstLine="400"/>
            </w:pPr>
            <w:r>
              <w:rPr>
                <w:rFonts w:hint="eastAsia"/>
              </w:rPr>
              <w:t>经过中国证监会陕西监管局的调查，新疆项目的实际完工程度并未达到</w:t>
            </w:r>
            <w:r>
              <w:t>98.95%</w:t>
            </w:r>
            <w:r>
              <w:rPr>
                <w:rFonts w:hint="eastAsia"/>
              </w:rPr>
              <w:t>，华新能源对上述项目的收入、成本确认存在差错导致其虚增</w:t>
            </w:r>
            <w:r>
              <w:t>2016</w:t>
            </w:r>
            <w:r>
              <w:rPr>
                <w:rFonts w:hint="eastAsia"/>
              </w:rPr>
              <w:t>、</w:t>
            </w:r>
            <w:r>
              <w:t>2017</w:t>
            </w:r>
            <w:r>
              <w:rPr>
                <w:rFonts w:hint="eastAsia"/>
              </w:rPr>
              <w:t>年的营业收入和利润。经对比，华新能源</w:t>
            </w:r>
            <w:r>
              <w:t>2016</w:t>
            </w:r>
            <w:r>
              <w:rPr>
                <w:rFonts w:hint="eastAsia"/>
              </w:rPr>
              <w:t>年年报虚增营业收入</w:t>
            </w:r>
            <w:r>
              <w:t>6.01</w:t>
            </w:r>
            <w:r>
              <w:rPr>
                <w:rFonts w:hint="eastAsia"/>
              </w:rPr>
              <w:t>亿元、虚增营业利润</w:t>
            </w:r>
            <w:r>
              <w:t>1.84</w:t>
            </w:r>
            <w:r>
              <w:rPr>
                <w:rFonts w:hint="eastAsia"/>
              </w:rPr>
              <w:t>亿元；</w:t>
            </w:r>
            <w:r>
              <w:t>2017</w:t>
            </w:r>
            <w:r>
              <w:rPr>
                <w:rFonts w:hint="eastAsia"/>
              </w:rPr>
              <w:t>年年报虚增营业收入</w:t>
            </w:r>
            <w:r>
              <w:t>2.62</w:t>
            </w:r>
            <w:r>
              <w:rPr>
                <w:rFonts w:hint="eastAsia"/>
              </w:rPr>
              <w:t>亿元、虚增营业利润</w:t>
            </w:r>
            <w:r>
              <w:t>0.8</w:t>
            </w:r>
            <w:r>
              <w:rPr>
                <w:rFonts w:hint="eastAsia"/>
              </w:rPr>
              <w:t>亿元。</w:t>
            </w:r>
          </w:p>
          <w:p w14:paraId="5EA4A00C" w14:textId="263F365D" w:rsidR="0079760A" w:rsidRPr="00D04603" w:rsidRDefault="0079760A" w:rsidP="0079760A">
            <w:pPr>
              <w:ind w:firstLineChars="200" w:firstLine="400"/>
            </w:pPr>
            <w:r>
              <w:rPr>
                <w:rFonts w:hint="eastAsia"/>
              </w:rPr>
              <w:t>截至</w:t>
            </w:r>
            <w:r>
              <w:t>2019</w:t>
            </w:r>
            <w:r>
              <w:rPr>
                <w:rFonts w:hint="eastAsia"/>
              </w:rPr>
              <w:t>年</w:t>
            </w:r>
            <w:r>
              <w:t>12</w:t>
            </w:r>
            <w:r>
              <w:rPr>
                <w:rFonts w:hint="eastAsia"/>
              </w:rPr>
              <w:t>月</w:t>
            </w:r>
            <w:r>
              <w:t>30</w:t>
            </w:r>
            <w:r>
              <w:rPr>
                <w:rFonts w:hint="eastAsia"/>
              </w:rPr>
              <w:t>日，由于未在规定期限内披露</w:t>
            </w:r>
            <w:r>
              <w:t>2018</w:t>
            </w:r>
            <w:r>
              <w:rPr>
                <w:rFonts w:hint="eastAsia"/>
              </w:rPr>
              <w:t>年年报和</w:t>
            </w:r>
            <w:r>
              <w:t>2019</w:t>
            </w:r>
            <w:r>
              <w:rPr>
                <w:rFonts w:hint="eastAsia"/>
              </w:rPr>
              <w:t>年半年报，华新能源面临被终止挂牌的风险。</w:t>
            </w:r>
          </w:p>
        </w:tc>
      </w:tr>
      <w:tr w:rsidR="00AB5C86" w14:paraId="11E9030C" w14:textId="77777777" w:rsidTr="00D44058">
        <w:tc>
          <w:tcPr>
            <w:tcW w:w="1980" w:type="dxa"/>
          </w:tcPr>
          <w:p w14:paraId="5A09CF0C" w14:textId="77777777" w:rsidR="00AB5C86" w:rsidRDefault="00AB5C86" w:rsidP="00D44058">
            <w:r>
              <w:rPr>
                <w:rFonts w:hint="eastAsia"/>
              </w:rPr>
              <w:lastRenderedPageBreak/>
              <w:t>企业受罚或责任描述</w:t>
            </w:r>
          </w:p>
        </w:tc>
        <w:tc>
          <w:tcPr>
            <w:tcW w:w="6316" w:type="dxa"/>
          </w:tcPr>
          <w:p w14:paraId="34253181" w14:textId="33AAEF4D" w:rsidR="00AB5C86" w:rsidRPr="00D04603" w:rsidRDefault="00A32F63" w:rsidP="00D44058">
            <w:pPr>
              <w:ind w:firstLineChars="200" w:firstLine="400"/>
            </w:pPr>
            <w:r>
              <w:rPr>
                <w:rFonts w:hint="eastAsia"/>
              </w:rPr>
              <w:t>华新能源财务舞弊数额巨大，在新三板市场上产生了巨大的负面影响。但根据证监会</w:t>
            </w:r>
            <w:proofErr w:type="gramStart"/>
            <w:r>
              <w:rPr>
                <w:rFonts w:hint="eastAsia"/>
              </w:rPr>
              <w:t>陕西监管局官网信息</w:t>
            </w:r>
            <w:proofErr w:type="gramEnd"/>
            <w:r>
              <w:rPr>
                <w:rFonts w:hint="eastAsia"/>
              </w:rPr>
              <w:t>，由于公司及相关责任人员在调查工作中积极配合，在调查前已经及时更正了错误披露的审计意见，并且华新能源股票交易规模较小，在</w:t>
            </w:r>
            <w:r>
              <w:t>2016</w:t>
            </w:r>
            <w:r>
              <w:rPr>
                <w:rFonts w:hint="eastAsia"/>
              </w:rPr>
              <w:t>年与</w:t>
            </w:r>
            <w:r>
              <w:t>2017</w:t>
            </w:r>
            <w:r>
              <w:rPr>
                <w:rFonts w:hint="eastAsia"/>
              </w:rPr>
              <w:t>年均未出现增发、配股等重大事项，未对投资者和市场造成较大伤害，所以虽然华新能源业绩虚增数亿元，但整体处罚较轻，根据公告信息，仅对华新能源责令改正、给予警告，并处以</w:t>
            </w:r>
            <w:r>
              <w:t>40</w:t>
            </w:r>
            <w:r>
              <w:rPr>
                <w:rFonts w:hint="eastAsia"/>
              </w:rPr>
              <w:t>万元罚款，华新能源相关高管和负责人分别处以警告和共计</w:t>
            </w:r>
            <w:r>
              <w:t>34</w:t>
            </w:r>
            <w:r>
              <w:rPr>
                <w:rFonts w:hint="eastAsia"/>
              </w:rPr>
              <w:t>万元的罚款。</w:t>
            </w:r>
          </w:p>
        </w:tc>
      </w:tr>
      <w:tr w:rsidR="00AB5C86" w14:paraId="5CF179FC" w14:textId="77777777" w:rsidTr="00D44058">
        <w:tc>
          <w:tcPr>
            <w:tcW w:w="1980" w:type="dxa"/>
          </w:tcPr>
          <w:p w14:paraId="3326AD64" w14:textId="77777777" w:rsidR="00AB5C86" w:rsidRDefault="00AB5C86" w:rsidP="00D44058">
            <w:r>
              <w:rPr>
                <w:rFonts w:hint="eastAsia"/>
              </w:rPr>
              <w:t>关联审计机构</w:t>
            </w:r>
            <w:r>
              <w:t>名称</w:t>
            </w:r>
          </w:p>
        </w:tc>
        <w:tc>
          <w:tcPr>
            <w:tcW w:w="6316" w:type="dxa"/>
          </w:tcPr>
          <w:p w14:paraId="094CB164" w14:textId="77777777" w:rsidR="00025E1B" w:rsidRDefault="00025E1B" w:rsidP="00D44058">
            <w:pPr>
              <w:ind w:firstLineChars="200" w:firstLine="400"/>
            </w:pPr>
            <w:r>
              <w:rPr>
                <w:rFonts w:hint="eastAsia"/>
              </w:rPr>
              <w:t>国海证券</w:t>
            </w:r>
          </w:p>
          <w:p w14:paraId="378BE410" w14:textId="77777777" w:rsidR="00025E1B" w:rsidRDefault="00025E1B" w:rsidP="00D44058">
            <w:pPr>
              <w:ind w:firstLineChars="200" w:firstLine="400"/>
            </w:pPr>
            <w:r>
              <w:rPr>
                <w:rFonts w:hint="eastAsia"/>
              </w:rPr>
              <w:t>同致信德</w:t>
            </w:r>
          </w:p>
          <w:p w14:paraId="6F836A20" w14:textId="77777777" w:rsidR="00025E1B" w:rsidRDefault="00025E1B" w:rsidP="00D44058">
            <w:pPr>
              <w:ind w:firstLineChars="200" w:firstLine="400"/>
            </w:pPr>
            <w:r>
              <w:rPr>
                <w:rFonts w:hint="eastAsia"/>
              </w:rPr>
              <w:t>大信会计师事务所</w:t>
            </w:r>
          </w:p>
          <w:p w14:paraId="6DD69A7C" w14:textId="3084BE40" w:rsidR="00AB5C86" w:rsidRDefault="00025E1B" w:rsidP="00D44058">
            <w:pPr>
              <w:ind w:firstLineChars="200" w:firstLine="400"/>
            </w:pPr>
            <w:r>
              <w:rPr>
                <w:rFonts w:hint="eastAsia"/>
              </w:rPr>
              <w:t>立信会计师事务所</w:t>
            </w:r>
          </w:p>
        </w:tc>
      </w:tr>
      <w:tr w:rsidR="00AB5C86" w14:paraId="7456978D" w14:textId="77777777" w:rsidTr="00D44058">
        <w:tc>
          <w:tcPr>
            <w:tcW w:w="1980" w:type="dxa"/>
          </w:tcPr>
          <w:p w14:paraId="36E1AAF7" w14:textId="77777777" w:rsidR="00AB5C86" w:rsidRDefault="00AB5C86" w:rsidP="00D44058">
            <w:r>
              <w:rPr>
                <w:rFonts w:hint="eastAsia"/>
              </w:rPr>
              <w:t>审计机构案情描述</w:t>
            </w:r>
          </w:p>
        </w:tc>
        <w:tc>
          <w:tcPr>
            <w:tcW w:w="6316" w:type="dxa"/>
          </w:tcPr>
          <w:p w14:paraId="60A9CD98" w14:textId="7AAEDF07" w:rsidR="00BA0808" w:rsidRDefault="00BA0808" w:rsidP="00BA0808">
            <w:r>
              <w:rPr>
                <w:rFonts w:hint="eastAsia"/>
              </w:rPr>
              <w:t>【中介机构】</w:t>
            </w:r>
          </w:p>
          <w:p w14:paraId="636DF5AD" w14:textId="2A3161E3" w:rsidR="00D70491" w:rsidRDefault="00D6029B" w:rsidP="00D6029B">
            <w:pPr>
              <w:ind w:firstLineChars="200" w:firstLine="400"/>
            </w:pPr>
            <w:r>
              <w:rPr>
                <w:rFonts w:hint="eastAsia"/>
              </w:rPr>
              <w:t>陕西监管局对中介机构的处罚是针对“新疆生产建设兵团第四师六十四团年产</w:t>
            </w:r>
            <w:r>
              <w:t>10</w:t>
            </w:r>
            <w:r>
              <w:rPr>
                <w:rFonts w:hint="eastAsia"/>
              </w:rPr>
              <w:t>万吨金属硅及余热发电项目”进行的。按照完工百分比法，该项目</w:t>
            </w:r>
            <w:r>
              <w:t>2016</w:t>
            </w:r>
            <w:r>
              <w:rPr>
                <w:rFonts w:hint="eastAsia"/>
              </w:rPr>
              <w:t>年确认收入</w:t>
            </w:r>
            <w:r>
              <w:t>5.25</w:t>
            </w:r>
            <w:r>
              <w:rPr>
                <w:rFonts w:hint="eastAsia"/>
              </w:rPr>
              <w:t>亿元，占母公司营业收入的</w:t>
            </w:r>
            <w:r>
              <w:t>63.8%</w:t>
            </w:r>
            <w:r>
              <w:rPr>
                <w:rFonts w:hint="eastAsia"/>
              </w:rPr>
              <w:t>，</w:t>
            </w:r>
            <w:r>
              <w:t>2017</w:t>
            </w:r>
            <w:r>
              <w:rPr>
                <w:rFonts w:hint="eastAsia"/>
              </w:rPr>
              <w:t>年确认收入</w:t>
            </w:r>
            <w:r>
              <w:t>2.82</w:t>
            </w:r>
            <w:r>
              <w:rPr>
                <w:rFonts w:hint="eastAsia"/>
              </w:rPr>
              <w:t>亿元，占合并报表营业收入的</w:t>
            </w:r>
            <w:r>
              <w:t>30.6%</w:t>
            </w:r>
            <w:r>
              <w:rPr>
                <w:rFonts w:hint="eastAsia"/>
              </w:rPr>
              <w:t>。但经调查，该项目确认收入的完工进度与现场实际情况差异较大。虽不能准确知道这个项目对华新能源收购新环能源的资产评估起到多大的作用，但使用收益法对此次资产收购价格进行评估的结果显示，新环能源</w:t>
            </w:r>
            <w:r>
              <w:t>100%</w:t>
            </w:r>
            <w:r>
              <w:rPr>
                <w:rFonts w:hint="eastAsia"/>
              </w:rPr>
              <w:t>股权估值为</w:t>
            </w:r>
            <w:r>
              <w:t>16.06</w:t>
            </w:r>
            <w:r>
              <w:rPr>
                <w:rFonts w:hint="eastAsia"/>
              </w:rPr>
              <w:t>亿元，较新环能源经审计账面净资产增值</w:t>
            </w:r>
            <w:r>
              <w:t>14.08</w:t>
            </w:r>
            <w:r>
              <w:rPr>
                <w:rFonts w:hint="eastAsia"/>
              </w:rPr>
              <w:t>亿元，评估增值率高达</w:t>
            </w:r>
            <w:r>
              <w:t>710.46%</w:t>
            </w:r>
            <w:r>
              <w:rPr>
                <w:rFonts w:hint="eastAsia"/>
              </w:rPr>
              <w:t>。事实上，标的资产新环能源</w:t>
            </w:r>
            <w:r>
              <w:t>2017</w:t>
            </w:r>
            <w:r>
              <w:rPr>
                <w:rFonts w:hint="eastAsia"/>
              </w:rPr>
              <w:t>年度实现的扣除非经常性损益后的净利润仅为</w:t>
            </w:r>
            <w:r>
              <w:t>8915.82</w:t>
            </w:r>
            <w:r>
              <w:rPr>
                <w:rFonts w:hint="eastAsia"/>
              </w:rPr>
              <w:t>万元，与其</w:t>
            </w:r>
            <w:r>
              <w:t>2017</w:t>
            </w:r>
            <w:r>
              <w:rPr>
                <w:rFonts w:hint="eastAsia"/>
              </w:rPr>
              <w:t>年业绩承诺的</w:t>
            </w:r>
            <w:r>
              <w:t>16000</w:t>
            </w:r>
            <w:r>
              <w:rPr>
                <w:rFonts w:hint="eastAsia"/>
              </w:rPr>
              <w:t>万元相差甚远。</w:t>
            </w:r>
          </w:p>
          <w:p w14:paraId="53F34472" w14:textId="024B9F78" w:rsidR="00BA0808" w:rsidRDefault="00BA0808" w:rsidP="00BA0808">
            <w:r>
              <w:rPr>
                <w:rFonts w:hint="eastAsia"/>
              </w:rPr>
              <w:t>【会计师事务所】</w:t>
            </w:r>
          </w:p>
          <w:p w14:paraId="69AAC97E" w14:textId="77777777" w:rsidR="00D70491" w:rsidRDefault="00D6029B" w:rsidP="00D6029B">
            <w:pPr>
              <w:ind w:firstLineChars="200" w:firstLine="400"/>
            </w:pPr>
            <w:r>
              <w:rPr>
                <w:rFonts w:hint="eastAsia"/>
              </w:rPr>
              <w:t>国</w:t>
            </w:r>
            <w:proofErr w:type="gramStart"/>
            <w:r>
              <w:rPr>
                <w:rFonts w:hint="eastAsia"/>
              </w:rPr>
              <w:t>海证券</w:t>
            </w:r>
            <w:proofErr w:type="gramEnd"/>
            <w:r>
              <w:rPr>
                <w:rFonts w:hint="eastAsia"/>
              </w:rPr>
              <w:t>及其主办人既没有通过</w:t>
            </w:r>
            <w:proofErr w:type="gramStart"/>
            <w:r>
              <w:rPr>
                <w:rFonts w:hint="eastAsia"/>
              </w:rPr>
              <w:t>函证重大</w:t>
            </w:r>
            <w:proofErr w:type="gramEnd"/>
            <w:r>
              <w:rPr>
                <w:rFonts w:hint="eastAsia"/>
              </w:rPr>
              <w:t>合同和实地核查等方式对新环能源的业绩真实性和</w:t>
            </w:r>
            <w:proofErr w:type="gramStart"/>
            <w:r>
              <w:rPr>
                <w:rFonts w:hint="eastAsia"/>
              </w:rPr>
              <w:t>可</w:t>
            </w:r>
            <w:proofErr w:type="gramEnd"/>
            <w:r>
              <w:rPr>
                <w:rFonts w:hint="eastAsia"/>
              </w:rPr>
              <w:t>持续性进行充分调查，又没有在重组完成后的一年内结合华新能源的定期报告核查重大资产重组的实施效果与此前公告的专业意见是否存在较大差异，没有履行作为独立财务顾问面对重大资产重组时应尽的义务。</w:t>
            </w:r>
            <w:r>
              <w:t>2019</w:t>
            </w:r>
            <w:r>
              <w:rPr>
                <w:rFonts w:hint="eastAsia"/>
              </w:rPr>
              <w:t>年</w:t>
            </w:r>
            <w:r>
              <w:t>1</w:t>
            </w:r>
            <w:r>
              <w:rPr>
                <w:rFonts w:hint="eastAsia"/>
              </w:rPr>
              <w:t>月</w:t>
            </w:r>
            <w:r>
              <w:t>3</w:t>
            </w:r>
            <w:r>
              <w:rPr>
                <w:rFonts w:hint="eastAsia"/>
              </w:rPr>
              <w:t>日，国</w:t>
            </w:r>
            <w:proofErr w:type="gramStart"/>
            <w:r>
              <w:rPr>
                <w:rFonts w:hint="eastAsia"/>
              </w:rPr>
              <w:t>海证券</w:t>
            </w:r>
            <w:proofErr w:type="gramEnd"/>
            <w:r>
              <w:rPr>
                <w:rFonts w:hint="eastAsia"/>
              </w:rPr>
              <w:t>及项目主办人收到了陕西监管局出具的警示函。</w:t>
            </w:r>
          </w:p>
          <w:p w14:paraId="3051940D" w14:textId="77777777" w:rsidR="00D70491" w:rsidRDefault="00D6029B" w:rsidP="00D6029B">
            <w:pPr>
              <w:ind w:firstLineChars="200" w:firstLine="400"/>
            </w:pPr>
            <w:r>
              <w:rPr>
                <w:rFonts w:hint="eastAsia"/>
              </w:rPr>
              <w:t>立信会计师事务所和大信会计师事务所作为华新能源</w:t>
            </w:r>
            <w:r>
              <w:t>2016</w:t>
            </w:r>
            <w:r>
              <w:rPr>
                <w:rFonts w:hint="eastAsia"/>
              </w:rPr>
              <w:t>年和</w:t>
            </w:r>
            <w:r>
              <w:t>2017</w:t>
            </w:r>
            <w:r>
              <w:rPr>
                <w:rFonts w:hint="eastAsia"/>
              </w:rPr>
              <w:t>年财务报告的审计机构，没有对该项目进行现场监察以获取充分的审计证据，也被出具警示函。</w:t>
            </w:r>
          </w:p>
          <w:p w14:paraId="2852320B" w14:textId="5800C34F" w:rsidR="00D6029B" w:rsidRPr="00514920" w:rsidRDefault="00D6029B" w:rsidP="00D6029B">
            <w:pPr>
              <w:ind w:firstLineChars="200" w:firstLine="400"/>
            </w:pPr>
            <w:r>
              <w:rPr>
                <w:rFonts w:hint="eastAsia"/>
              </w:rPr>
              <w:t>同</w:t>
            </w:r>
            <w:proofErr w:type="gramStart"/>
            <w:r>
              <w:rPr>
                <w:rFonts w:hint="eastAsia"/>
              </w:rPr>
              <w:t>致信德</w:t>
            </w:r>
            <w:proofErr w:type="gramEnd"/>
            <w:r>
              <w:rPr>
                <w:rFonts w:hint="eastAsia"/>
              </w:rPr>
              <w:t>因新环能源资产组可回收价值的估值问题同样收到了陕西监管局开出的罚单。</w:t>
            </w:r>
          </w:p>
        </w:tc>
      </w:tr>
      <w:tr w:rsidR="00AB5C86" w14:paraId="3A699E4E" w14:textId="77777777" w:rsidTr="00D44058">
        <w:tc>
          <w:tcPr>
            <w:tcW w:w="1980" w:type="dxa"/>
          </w:tcPr>
          <w:p w14:paraId="3900E7F8" w14:textId="77777777" w:rsidR="00AB5C86" w:rsidRDefault="00AB5C86" w:rsidP="00D44058">
            <w:r>
              <w:rPr>
                <w:rFonts w:hint="eastAsia"/>
              </w:rPr>
              <w:lastRenderedPageBreak/>
              <w:t>审计受罚或责任描述</w:t>
            </w:r>
          </w:p>
        </w:tc>
        <w:tc>
          <w:tcPr>
            <w:tcW w:w="6316" w:type="dxa"/>
          </w:tcPr>
          <w:p w14:paraId="701859A0" w14:textId="77777777" w:rsidR="00C94F91" w:rsidRDefault="001F03C7" w:rsidP="001F03C7">
            <w:pPr>
              <w:ind w:firstLineChars="200" w:firstLine="400"/>
            </w:pPr>
            <w:r>
              <w:rPr>
                <w:rFonts w:hint="eastAsia"/>
              </w:rPr>
              <w:t>在本案例中，显而易见的是中介机构没能做到勤勉尽责。随着市场机制的不断成熟与完善，中介机构在挂牌公司进行重大资产重组时的作用越来越大，这些专业机构所提供的专业知识主要起到沟通重组双方、提供专业意见、在独立且全面地掌握客观公正的重组信息后促进重组事项的顺利推进和完成的作用。</w:t>
            </w:r>
          </w:p>
          <w:p w14:paraId="568E713F" w14:textId="2BC3D6D1" w:rsidR="00C94F91" w:rsidRDefault="001F03C7" w:rsidP="001F03C7">
            <w:pPr>
              <w:ind w:firstLineChars="200" w:firstLine="400"/>
            </w:pPr>
            <w:r>
              <w:rPr>
                <w:rFonts w:hint="eastAsia"/>
              </w:rPr>
              <w:t>华新能源的主办券商为国海证券，根据规定，重大资产重组项目需签订财务顾问协议，并且工作指引里要求财务顾问必须</w:t>
            </w:r>
            <w:proofErr w:type="gramStart"/>
            <w:r>
              <w:rPr>
                <w:rFonts w:hint="eastAsia"/>
              </w:rPr>
              <w:t>函证重大</w:t>
            </w:r>
            <w:proofErr w:type="gramEnd"/>
            <w:r>
              <w:rPr>
                <w:rFonts w:hint="eastAsia"/>
              </w:rPr>
              <w:t>合同和走访重要客户。但作为华新能源</w:t>
            </w:r>
            <w:r>
              <w:t>2016</w:t>
            </w:r>
            <w:r>
              <w:rPr>
                <w:rFonts w:hint="eastAsia"/>
              </w:rPr>
              <w:t>年重大资产重组的独立财务顾问及主办人，国</w:t>
            </w:r>
            <w:proofErr w:type="gramStart"/>
            <w:r>
              <w:rPr>
                <w:rFonts w:hint="eastAsia"/>
              </w:rPr>
              <w:t>海证券</w:t>
            </w:r>
            <w:proofErr w:type="gramEnd"/>
            <w:r>
              <w:rPr>
                <w:rFonts w:hint="eastAsia"/>
              </w:rPr>
              <w:t>及项目负责人既没有通过</w:t>
            </w:r>
            <w:proofErr w:type="gramStart"/>
            <w:r>
              <w:rPr>
                <w:rFonts w:hint="eastAsia"/>
              </w:rPr>
              <w:t>函证重大</w:t>
            </w:r>
            <w:proofErr w:type="gramEnd"/>
            <w:r>
              <w:rPr>
                <w:rFonts w:hint="eastAsia"/>
              </w:rPr>
              <w:t>合同和实地核查重要工程项目的方式对华新能源重大资产重组标的资产的业绩真实性及可持续性进行充分调查，也没有在重组完成后的一年内结合定期报告核查该次重大资产重组的实施效果是否与此前公告的专业意见相符。分析新三板市场特点可知，由于国家的扶持政策和新三板企业规模的特点，券商对新三板企业相关业务的收费较低，而相对的低收益就可能导致券商不重视此类项目而敷衍了事。另外，券商之间专业人员的相互流动是正常现象，但上市公司的保荐制使得保荐代表人与其所做过的项目联系更加紧密，不会因为离职等原因而和其做过的项目脱离关系，相比于上市公司，新三板不是保荐</w:t>
            </w:r>
            <w:proofErr w:type="gramStart"/>
            <w:r>
              <w:rPr>
                <w:rFonts w:hint="eastAsia"/>
              </w:rPr>
              <w:t>人制</w:t>
            </w:r>
            <w:proofErr w:type="gramEnd"/>
            <w:r>
              <w:rPr>
                <w:rFonts w:hint="eastAsia"/>
              </w:rPr>
              <w:t>度，没有保荐</w:t>
            </w:r>
            <w:proofErr w:type="gramStart"/>
            <w:r>
              <w:rPr>
                <w:rFonts w:hint="eastAsia"/>
              </w:rPr>
              <w:t>制强大</w:t>
            </w:r>
            <w:proofErr w:type="gramEnd"/>
            <w:r>
              <w:rPr>
                <w:rFonts w:hint="eastAsia"/>
              </w:rPr>
              <w:t>的制约作用，</w:t>
            </w:r>
            <w:proofErr w:type="gramStart"/>
            <w:r>
              <w:rPr>
                <w:rFonts w:hint="eastAsia"/>
              </w:rPr>
              <w:t>就算项目</w:t>
            </w:r>
            <w:proofErr w:type="gramEnd"/>
            <w:r>
              <w:rPr>
                <w:rFonts w:hint="eastAsia"/>
              </w:rPr>
              <w:t>出现问题，也不会对新三板投行人员产生很大的影响，这也使得部分券商抱有投机取巧的心理。所以，不可否认，国</w:t>
            </w:r>
            <w:proofErr w:type="gramStart"/>
            <w:r>
              <w:rPr>
                <w:rFonts w:hint="eastAsia"/>
              </w:rPr>
              <w:t>海证券</w:t>
            </w:r>
            <w:proofErr w:type="gramEnd"/>
            <w:r>
              <w:rPr>
                <w:rFonts w:hint="eastAsia"/>
              </w:rPr>
              <w:t>在此次的资产重组项目上确实责任缺失，没有履行应尽职责。</w:t>
            </w:r>
          </w:p>
          <w:p w14:paraId="31FF6F88" w14:textId="77777777" w:rsidR="00C94F91" w:rsidRDefault="001F03C7" w:rsidP="001F03C7">
            <w:pPr>
              <w:ind w:firstLineChars="200" w:firstLine="400"/>
            </w:pPr>
            <w:r>
              <w:rPr>
                <w:rFonts w:hint="eastAsia"/>
              </w:rPr>
              <w:t>立信会计师事务所和大信会计师事务所分别是华新能源</w:t>
            </w:r>
            <w:r>
              <w:t>2016</w:t>
            </w:r>
            <w:r>
              <w:rPr>
                <w:rFonts w:hint="eastAsia"/>
              </w:rPr>
              <w:t>年和</w:t>
            </w:r>
            <w:r>
              <w:t>2017</w:t>
            </w:r>
            <w:r>
              <w:rPr>
                <w:rFonts w:hint="eastAsia"/>
              </w:rPr>
              <w:t>年财务报告的审计机构。新疆项目所涉金额巨大，两家审计机构竟无一家到现场察看并对工程项目执行现场监盘，没有对期末存货的存在状况以及完工进度获取充分、适当的审计证据。外部审计机构作为企业外部监督者理应站在投资者的角度，如实地反应企业的财务数据和经营状况，将审计职能落实到具体项目上。两大会计师事务所都没有严格遵守审计程序，履行相应职能。</w:t>
            </w:r>
          </w:p>
          <w:p w14:paraId="242D8778" w14:textId="08A16DE0" w:rsidR="00C94F91" w:rsidRDefault="001F03C7" w:rsidP="00C94F91">
            <w:pPr>
              <w:ind w:firstLineChars="200" w:firstLine="400"/>
            </w:pPr>
            <w:r>
              <w:rPr>
                <w:rFonts w:hint="eastAsia"/>
              </w:rPr>
              <w:t>同致信德（北京）资产评估有限公司更是在多方面表现出业务疏忽。首先，同</w:t>
            </w:r>
            <w:proofErr w:type="gramStart"/>
            <w:r>
              <w:rPr>
                <w:rFonts w:hint="eastAsia"/>
              </w:rPr>
              <w:t>致信德</w:t>
            </w:r>
            <w:proofErr w:type="gramEnd"/>
            <w:r>
              <w:rPr>
                <w:rFonts w:hint="eastAsia"/>
              </w:rPr>
              <w:t>在无法合理对新环能源资产组可回收价值进行估值的情况下仅根据新环能源提供的预测数据对其价值进行估算，明知新环能源提供的预测数据依据并不充分，还仍坚持假设其在预测期内能如期实现净利润并出具带有限制条件的估值咨询报告。</w:t>
            </w:r>
            <w:r>
              <w:t>2017</w:t>
            </w:r>
            <w:r>
              <w:rPr>
                <w:rFonts w:hint="eastAsia"/>
              </w:rPr>
              <w:t>年，新环能源的工程收入明显下降，同</w:t>
            </w:r>
            <w:proofErr w:type="gramStart"/>
            <w:r>
              <w:rPr>
                <w:rFonts w:hint="eastAsia"/>
              </w:rPr>
              <w:t>致信德</w:t>
            </w:r>
            <w:proofErr w:type="gramEnd"/>
            <w:r>
              <w:rPr>
                <w:rFonts w:hint="eastAsia"/>
              </w:rPr>
              <w:t>没有履行对公司合同项目进行实地走访和察看等程序，仅根据新环能源提供的资料就预测其</w:t>
            </w:r>
            <w:r>
              <w:t>2018</w:t>
            </w:r>
            <w:r>
              <w:rPr>
                <w:rFonts w:hint="eastAsia"/>
              </w:rPr>
              <w:t>年至</w:t>
            </w:r>
            <w:r>
              <w:t>2022</w:t>
            </w:r>
            <w:r>
              <w:rPr>
                <w:rFonts w:hint="eastAsia"/>
              </w:rPr>
              <w:t>年的工程收入将呈增长趋势，甚至在下游行业产能过剩的环境下，预测新环能源</w:t>
            </w:r>
            <w:r>
              <w:t>2018</w:t>
            </w:r>
            <w:r>
              <w:rPr>
                <w:rFonts w:hint="eastAsia"/>
              </w:rPr>
              <w:t>年锅炉销售业务收入可较</w:t>
            </w:r>
            <w:r>
              <w:t>2017</w:t>
            </w:r>
            <w:r>
              <w:rPr>
                <w:rFonts w:hint="eastAsia"/>
              </w:rPr>
              <w:t>年增长</w:t>
            </w:r>
            <w:r>
              <w:t>180%</w:t>
            </w:r>
            <w:r>
              <w:rPr>
                <w:rFonts w:hint="eastAsia"/>
              </w:rPr>
              <w:t>。同</w:t>
            </w:r>
            <w:proofErr w:type="gramStart"/>
            <w:r>
              <w:rPr>
                <w:rFonts w:hint="eastAsia"/>
              </w:rPr>
              <w:t>致信德</w:t>
            </w:r>
            <w:proofErr w:type="gramEnd"/>
            <w:r>
              <w:rPr>
                <w:rFonts w:hint="eastAsia"/>
              </w:rPr>
              <w:t>在没有获得合理预测数据的条件下，无视对增长合理性的分析和判断就做出增长预测，没有认真履行审慎核查义务。</w:t>
            </w:r>
          </w:p>
          <w:p w14:paraId="2F390B0C" w14:textId="0D3ACF40" w:rsidR="001F03C7" w:rsidRPr="00B514F8" w:rsidRDefault="001F03C7" w:rsidP="00C94F91">
            <w:pPr>
              <w:ind w:firstLineChars="200" w:firstLine="400"/>
            </w:pPr>
            <w:r>
              <w:rPr>
                <w:rFonts w:hint="eastAsia"/>
              </w:rPr>
              <w:t>虽然新三板市场相对低迷，但仍有大量的挂牌公司需要持续督导并进行信息披露，中介机构的职能有效性在相当程度上对保持市场秩序、增加市场活跃性有重要影响，中介机构的随意操作将给市场埋下舞弊隐患。</w:t>
            </w:r>
          </w:p>
        </w:tc>
      </w:tr>
      <w:tr w:rsidR="00AB5C86" w14:paraId="4DCFBA09" w14:textId="77777777" w:rsidTr="00D44058">
        <w:tc>
          <w:tcPr>
            <w:tcW w:w="1980" w:type="dxa"/>
          </w:tcPr>
          <w:p w14:paraId="00EAF31A" w14:textId="77777777" w:rsidR="00AB5C86" w:rsidRDefault="00AB5C86" w:rsidP="00D44058">
            <w:r>
              <w:rPr>
                <w:rFonts w:hint="eastAsia"/>
              </w:rPr>
              <w:t>引发</w:t>
            </w:r>
            <w:r>
              <w:t>的</w:t>
            </w:r>
            <w:r>
              <w:rPr>
                <w:rFonts w:hint="eastAsia"/>
              </w:rPr>
              <w:t>企业经营及内控思考</w:t>
            </w:r>
          </w:p>
        </w:tc>
        <w:tc>
          <w:tcPr>
            <w:tcW w:w="6316" w:type="dxa"/>
          </w:tcPr>
          <w:p w14:paraId="3F1D1A0A" w14:textId="77777777" w:rsidR="00AB5C86" w:rsidRDefault="00AB5C86" w:rsidP="00D44058">
            <w:pPr>
              <w:rPr>
                <w:b/>
                <w:bCs/>
              </w:rPr>
            </w:pPr>
            <w:r w:rsidRPr="00432533">
              <w:rPr>
                <w:b/>
                <w:bCs/>
              </w:rPr>
              <w:t>1.</w:t>
            </w:r>
            <w:r w:rsidRPr="00432533">
              <w:rPr>
                <w:rFonts w:hint="eastAsia"/>
                <w:b/>
                <w:bCs/>
              </w:rPr>
              <w:t>企业经营</w:t>
            </w:r>
          </w:p>
          <w:p w14:paraId="5A7CD55C" w14:textId="2722458A" w:rsidR="00AB5C86" w:rsidRDefault="00AB5C86" w:rsidP="00D44058">
            <w:r>
              <w:rPr>
                <w:rFonts w:hint="eastAsia"/>
              </w:rPr>
              <w:t>①</w:t>
            </w:r>
            <w:r w:rsidR="001F03C7">
              <w:rPr>
                <w:rFonts w:hint="eastAsia"/>
              </w:rPr>
              <w:t>负债压力</w:t>
            </w:r>
          </w:p>
          <w:p w14:paraId="7E0BF299" w14:textId="77777777" w:rsidR="001F03C7" w:rsidRDefault="001F03C7" w:rsidP="001F03C7">
            <w:pPr>
              <w:ind w:firstLineChars="200" w:firstLine="400"/>
            </w:pPr>
            <w:r>
              <w:rPr>
                <w:rFonts w:hint="eastAsia"/>
              </w:rPr>
              <w:t>根据华新能源</w:t>
            </w:r>
            <w:r>
              <w:t>2018</w:t>
            </w:r>
            <w:r>
              <w:rPr>
                <w:rFonts w:hint="eastAsia"/>
              </w:rPr>
              <w:t>年半年报显示，截至</w:t>
            </w:r>
            <w:r>
              <w:t>2018</w:t>
            </w:r>
            <w:r>
              <w:rPr>
                <w:rFonts w:hint="eastAsia"/>
              </w:rPr>
              <w:t>年</w:t>
            </w:r>
            <w:r>
              <w:t>6</w:t>
            </w:r>
            <w:r>
              <w:rPr>
                <w:rFonts w:hint="eastAsia"/>
              </w:rPr>
              <w:t>月，华新能源的负债总计数达到</w:t>
            </w:r>
            <w:r>
              <w:t>13.38</w:t>
            </w:r>
            <w:r>
              <w:rPr>
                <w:rFonts w:hint="eastAsia"/>
              </w:rPr>
              <w:t>亿元。其中应付票据和应付账款金额达到</w:t>
            </w:r>
            <w:r>
              <w:t>5.81</w:t>
            </w:r>
            <w:r>
              <w:rPr>
                <w:rFonts w:hint="eastAsia"/>
              </w:rPr>
              <w:t>亿元。</w:t>
            </w:r>
          </w:p>
          <w:p w14:paraId="7C352056" w14:textId="1DB7A2BA" w:rsidR="001F03C7" w:rsidRDefault="001F03C7" w:rsidP="001F03C7">
            <w:pPr>
              <w:ind w:firstLineChars="200" w:firstLine="400"/>
            </w:pPr>
            <w:r>
              <w:rPr>
                <w:rFonts w:hint="eastAsia"/>
              </w:rPr>
              <w:t>为了紧急筹集资金，缓解公司的资金紧缺现状，增大公司现金流，华新能源在</w:t>
            </w:r>
            <w:r>
              <w:t>2018</w:t>
            </w:r>
            <w:r>
              <w:rPr>
                <w:rFonts w:hint="eastAsia"/>
              </w:rPr>
              <w:t>年</w:t>
            </w:r>
            <w:r>
              <w:t>6</w:t>
            </w:r>
            <w:r>
              <w:rPr>
                <w:rFonts w:hint="eastAsia"/>
              </w:rPr>
              <w:t>月</w:t>
            </w:r>
            <w:r>
              <w:t>20</w:t>
            </w:r>
            <w:r>
              <w:rPr>
                <w:rFonts w:hint="eastAsia"/>
              </w:rPr>
              <w:t>日发布</w:t>
            </w:r>
            <w:r>
              <w:t>2018</w:t>
            </w:r>
            <w:r>
              <w:rPr>
                <w:rFonts w:hint="eastAsia"/>
              </w:rPr>
              <w:t>年第一次股票发行方案，拟募集不超过</w:t>
            </w:r>
            <w:r>
              <w:t>2.1</w:t>
            </w:r>
            <w:r>
              <w:rPr>
                <w:rFonts w:hint="eastAsia"/>
              </w:rPr>
              <w:t>亿元的资金，该次股票发行措施主要目的是将募集资金用于偿还公司贷款和补充流动资金，降低公司资产负债率。</w:t>
            </w:r>
          </w:p>
          <w:p w14:paraId="65DEA894" w14:textId="6D3AB56F" w:rsidR="001F03C7" w:rsidRDefault="001F03C7" w:rsidP="001F03C7">
            <w:pPr>
              <w:ind w:firstLineChars="200" w:firstLine="400"/>
            </w:pPr>
            <w:r>
              <w:rPr>
                <w:rFonts w:hint="eastAsia"/>
              </w:rPr>
              <w:lastRenderedPageBreak/>
              <w:t>另外，华新能源深陷多项诉讼之中，部分股权和账户被依法冻结。根据国</w:t>
            </w:r>
            <w:proofErr w:type="gramStart"/>
            <w:r>
              <w:rPr>
                <w:rFonts w:hint="eastAsia"/>
              </w:rPr>
              <w:t>海证券</w:t>
            </w:r>
            <w:proofErr w:type="gramEnd"/>
            <w:r>
              <w:rPr>
                <w:rFonts w:hint="eastAsia"/>
              </w:rPr>
              <w:t>的风险提示公告，截至</w:t>
            </w:r>
            <w:r>
              <w:t>2019</w:t>
            </w:r>
            <w:r>
              <w:rPr>
                <w:rFonts w:hint="eastAsia"/>
              </w:rPr>
              <w:t>年</w:t>
            </w:r>
            <w:r>
              <w:t>12</w:t>
            </w:r>
            <w:r>
              <w:rPr>
                <w:rFonts w:hint="eastAsia"/>
              </w:rPr>
              <w:t>月</w:t>
            </w:r>
            <w:r>
              <w:t>30</w:t>
            </w:r>
            <w:r>
              <w:rPr>
                <w:rFonts w:hint="eastAsia"/>
              </w:rPr>
              <w:t>日，华新能源作为被执行人的执行案件共计</w:t>
            </w:r>
            <w:r>
              <w:t>10</w:t>
            </w:r>
            <w:r>
              <w:rPr>
                <w:rFonts w:hint="eastAsia"/>
              </w:rPr>
              <w:t>件，涉及金额共高达</w:t>
            </w:r>
            <w:r>
              <w:t>2.9</w:t>
            </w:r>
            <w:r>
              <w:rPr>
                <w:rFonts w:hint="eastAsia"/>
              </w:rPr>
              <w:t>亿元，其控股子公司新环能源作为被执行人的执行案件共计</w:t>
            </w:r>
            <w:r>
              <w:t>5</w:t>
            </w:r>
            <w:r>
              <w:rPr>
                <w:rFonts w:hint="eastAsia"/>
              </w:rPr>
              <w:t>件，涉及金额共高达</w:t>
            </w:r>
            <w:r>
              <w:t>1.4</w:t>
            </w:r>
            <w:r>
              <w:rPr>
                <w:rFonts w:hint="eastAsia"/>
              </w:rPr>
              <w:t>亿元。两公司累计涉案金额已超过华新能源</w:t>
            </w:r>
            <w:r>
              <w:t>2018</w:t>
            </w:r>
            <w:r>
              <w:rPr>
                <w:rFonts w:hint="eastAsia"/>
              </w:rPr>
              <w:t>年半年报中净资产的</w:t>
            </w:r>
            <w:r>
              <w:t>10%</w:t>
            </w:r>
            <w:r>
              <w:rPr>
                <w:rFonts w:hint="eastAsia"/>
              </w:rPr>
              <w:t>。</w:t>
            </w:r>
          </w:p>
          <w:p w14:paraId="72D4D669" w14:textId="5E3B9515" w:rsidR="001F03C7" w:rsidRDefault="001F03C7" w:rsidP="001F03C7">
            <w:pPr>
              <w:ind w:firstLineChars="200" w:firstLine="400"/>
            </w:pPr>
            <w:r>
              <w:rPr>
                <w:rFonts w:hint="eastAsia"/>
              </w:rPr>
              <w:t>根据华新能源年度报告信息，公司</w:t>
            </w:r>
            <w:r>
              <w:t>2016</w:t>
            </w:r>
            <w:r>
              <w:rPr>
                <w:rFonts w:hint="eastAsia"/>
              </w:rPr>
              <w:t>年和</w:t>
            </w:r>
            <w:r>
              <w:t>2017</w:t>
            </w:r>
            <w:r>
              <w:rPr>
                <w:rFonts w:hint="eastAsia"/>
              </w:rPr>
              <w:t>年分别实现营业收入约</w:t>
            </w:r>
            <w:r>
              <w:t>11.97</w:t>
            </w:r>
            <w:r>
              <w:rPr>
                <w:rFonts w:hint="eastAsia"/>
              </w:rPr>
              <w:t>亿元、</w:t>
            </w:r>
            <w:r>
              <w:t>9.23</w:t>
            </w:r>
            <w:r>
              <w:rPr>
                <w:rFonts w:hint="eastAsia"/>
              </w:rPr>
              <w:t>亿元，除去两年虚增的营业收入，华新能源两年实际的营业收入仅为</w:t>
            </w:r>
            <w:r>
              <w:t>5.96</w:t>
            </w:r>
            <w:r>
              <w:rPr>
                <w:rFonts w:hint="eastAsia"/>
              </w:rPr>
              <w:t>亿元、</w:t>
            </w:r>
            <w:r>
              <w:t>6.61</w:t>
            </w:r>
            <w:r>
              <w:rPr>
                <w:rFonts w:hint="eastAsia"/>
              </w:rPr>
              <w:t>亿元。作为国家大力扶持的高新技术企业，享受众多项国家政策补贴和支持，但仍不能摆脱日渐萎靡的业绩表现，深陷于多项合同官司当中，这就意味着华新能源的外界企业形象已经受到相当程度的破坏，这必然会影响投资者的投资决策，会让华新能源在众多企业的竞争中</w:t>
            </w:r>
            <w:proofErr w:type="gramStart"/>
            <w:r>
              <w:rPr>
                <w:rFonts w:hint="eastAsia"/>
              </w:rPr>
              <w:t>不</w:t>
            </w:r>
            <w:proofErr w:type="gramEnd"/>
            <w:r>
              <w:rPr>
                <w:rFonts w:hint="eastAsia"/>
              </w:rPr>
              <w:t>占优势。国家开设新三板主要是为了帮助中小</w:t>
            </w:r>
            <w:proofErr w:type="gramStart"/>
            <w:r>
              <w:rPr>
                <w:rFonts w:hint="eastAsia"/>
              </w:rPr>
              <w:t>微企业</w:t>
            </w:r>
            <w:proofErr w:type="gramEnd"/>
            <w:r>
              <w:rPr>
                <w:rFonts w:hint="eastAsia"/>
              </w:rPr>
              <w:t>进行融资，解决其资金不足的问题，但不得不注意的是，很多企业，尤其是高新技术企业前期投入较大，并不能够在短期内盈利，需要不断加强注资以充实资本，再加上一直以来新三板市场流动性不足的特点，导致很多新三板企业资本补充和还款压力较大。华新能源正是处在这样一个困境当中，这在很大程度上增加了华新能源进行财务舞弊的需求。</w:t>
            </w:r>
          </w:p>
          <w:p w14:paraId="23E77871" w14:textId="0CF7D582" w:rsidR="00B31ABE" w:rsidRPr="00315C8C" w:rsidRDefault="00B31ABE" w:rsidP="00B31ABE">
            <w:pPr>
              <w:jc w:val="center"/>
              <w:rPr>
                <w:bCs/>
                <w:sz w:val="18"/>
                <w:szCs w:val="18"/>
              </w:rPr>
            </w:pPr>
            <w:r>
              <w:rPr>
                <w:rFonts w:hint="eastAsia"/>
                <w:bCs/>
                <w:sz w:val="18"/>
                <w:szCs w:val="18"/>
              </w:rPr>
              <w:t>表</w:t>
            </w:r>
            <w:r>
              <w:rPr>
                <w:bCs/>
                <w:sz w:val="18"/>
                <w:szCs w:val="18"/>
              </w:rPr>
              <w:t xml:space="preserve">4 </w:t>
            </w:r>
            <w:r>
              <w:rPr>
                <w:rFonts w:hint="eastAsia"/>
                <w:bCs/>
                <w:sz w:val="18"/>
                <w:szCs w:val="18"/>
              </w:rPr>
              <w:t>华新能源</w:t>
            </w:r>
            <w:r>
              <w:rPr>
                <w:rFonts w:hint="eastAsia"/>
                <w:bCs/>
                <w:sz w:val="18"/>
                <w:szCs w:val="18"/>
              </w:rPr>
              <w:t>2</w:t>
            </w:r>
            <w:r>
              <w:rPr>
                <w:bCs/>
                <w:sz w:val="18"/>
                <w:szCs w:val="18"/>
              </w:rPr>
              <w:t>015-2017</w:t>
            </w:r>
            <w:r>
              <w:rPr>
                <w:rFonts w:hint="eastAsia"/>
                <w:bCs/>
                <w:sz w:val="18"/>
                <w:szCs w:val="18"/>
              </w:rPr>
              <w:t>年部分财务指标</w:t>
            </w:r>
          </w:p>
          <w:p w14:paraId="02044FBC" w14:textId="77777777" w:rsidR="00B31ABE" w:rsidRDefault="00B31ABE" w:rsidP="00B31ABE">
            <w:r w:rsidRPr="005D5BBE">
              <w:rPr>
                <w:noProof/>
              </w:rPr>
              <w:drawing>
                <wp:inline distT="0" distB="0" distL="0" distR="0" wp14:anchorId="7A739A1D" wp14:editId="3FEC3AEE">
                  <wp:extent cx="3873500" cy="1822450"/>
                  <wp:effectExtent l="0" t="0" r="0" b="635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73500" cy="1822450"/>
                          </a:xfrm>
                          <a:prstGeom prst="rect">
                            <a:avLst/>
                          </a:prstGeom>
                        </pic:spPr>
                      </pic:pic>
                    </a:graphicData>
                  </a:graphic>
                </wp:inline>
              </w:drawing>
            </w:r>
          </w:p>
          <w:p w14:paraId="2FA27B9A" w14:textId="4A658CF1" w:rsidR="001F03C7" w:rsidRDefault="001F03C7" w:rsidP="001F03C7">
            <w:r>
              <w:rPr>
                <w:rFonts w:hint="eastAsia"/>
              </w:rPr>
              <w:t>②融资需求</w:t>
            </w:r>
          </w:p>
          <w:p w14:paraId="14CC5103" w14:textId="152EEBA8" w:rsidR="001F03C7" w:rsidRDefault="001F03C7" w:rsidP="001F03C7">
            <w:pPr>
              <w:ind w:firstLineChars="200" w:firstLine="400"/>
            </w:pPr>
            <w:r>
              <w:rPr>
                <w:rFonts w:hint="eastAsia"/>
              </w:rPr>
              <w:t>在国家宏观经济环境和政策控制的影响下，大量的新三板挂牌企业努力进行融资，其目的不外乎补充资金、项目融资或偿还欠款。华新能源提前确认收入、错误披露审计意见并多次延迟披露，都是为了给外界财务报表使用者呈现出一份完美的财务报告，包装企业外界形象、提升外界对企业的认同感以达到融资的目的，解决目前官司缠身、财务窘迫的困境，为以后的发展谋出路。如果华新能源将实际的业绩状况公之于众，即便占着国家高新技术企业的名头，仍旧将很难受到投资人的青睐，谁也不会将自己的资金投资于一个负债累累且经营不善的企业，华新能源更将得不到融资机会，企业经营将陷入恶性循环之中。虽然证券市场对新三板企业的营收要求不高，但是挂牌企业是否有稳定、持续经营的能力在很大程度上决定了企业能否募集到资金。同样是新三板挂牌企业的条件下，自然能够出具完美财务报表的企业更有可能获得融资机会。所以，是否如实披露</w:t>
            </w:r>
            <w:r>
              <w:t>2016</w:t>
            </w:r>
            <w:r>
              <w:rPr>
                <w:rFonts w:hint="eastAsia"/>
              </w:rPr>
              <w:t>年和</w:t>
            </w:r>
            <w:r>
              <w:t>2017</w:t>
            </w:r>
            <w:r>
              <w:rPr>
                <w:rFonts w:hint="eastAsia"/>
              </w:rPr>
              <w:t>年的财务业绩数据也在一定程度上关系着华新能源</w:t>
            </w:r>
            <w:r>
              <w:t>2018</w:t>
            </w:r>
            <w:r>
              <w:rPr>
                <w:rFonts w:hint="eastAsia"/>
              </w:rPr>
              <w:t>年能否顺利通过股票发行方案募集到资金以降低公司资产负债率，缓解当时财务窘境。但是，不得不说，华新能源的选择是错误的。新三板已经为挂牌企业发行新的融资品种预留了充分的制度空间，以拓宽挂牌企业的融资渠道，满足多样化的投融资需求。所以，想要得到融资机会，企业首先要了解自身特点，抓好市场定位，诚信经营，任何谋求长久发展的企业都能找到适合自身的生存方式。</w:t>
            </w:r>
          </w:p>
          <w:p w14:paraId="7D5B9821" w14:textId="77777777" w:rsidR="001F03C7" w:rsidRDefault="001F03C7" w:rsidP="001F03C7"/>
          <w:p w14:paraId="67D68F1F" w14:textId="7D4C90CA" w:rsidR="00AB5C86" w:rsidRDefault="00AB5C86" w:rsidP="001F03C7">
            <w:pPr>
              <w:rPr>
                <w:b/>
                <w:bCs/>
              </w:rPr>
            </w:pPr>
            <w:r w:rsidRPr="00A835BD">
              <w:rPr>
                <w:rFonts w:hint="eastAsia"/>
                <w:b/>
                <w:bCs/>
              </w:rPr>
              <w:lastRenderedPageBreak/>
              <w:t>2</w:t>
            </w:r>
            <w:r w:rsidRPr="00A835BD">
              <w:rPr>
                <w:b/>
                <w:bCs/>
              </w:rPr>
              <w:t>.</w:t>
            </w:r>
            <w:r w:rsidRPr="00A835BD">
              <w:rPr>
                <w:rFonts w:hint="eastAsia"/>
                <w:b/>
                <w:bCs/>
              </w:rPr>
              <w:t>内部控制</w:t>
            </w:r>
          </w:p>
          <w:p w14:paraId="726B10A1" w14:textId="77777777" w:rsidR="00AB5C86" w:rsidRDefault="00AB5C86" w:rsidP="00640B82">
            <w:r>
              <w:rPr>
                <w:rFonts w:hint="eastAsia"/>
              </w:rPr>
              <w:t>①</w:t>
            </w:r>
            <w:r w:rsidR="00640B82">
              <w:rPr>
                <w:rFonts w:hint="eastAsia"/>
              </w:rPr>
              <w:t>董事会及下设委员会不作为</w:t>
            </w:r>
          </w:p>
          <w:p w14:paraId="26FD26AB" w14:textId="77777777" w:rsidR="00640B82" w:rsidRDefault="00640B82" w:rsidP="00640B82">
            <w:pPr>
              <w:ind w:firstLineChars="200" w:firstLine="400"/>
            </w:pPr>
            <w:r>
              <w:rPr>
                <w:rFonts w:hint="eastAsia"/>
              </w:rPr>
              <w:t>从华新能源</w:t>
            </w:r>
            <w:proofErr w:type="gramStart"/>
            <w:r>
              <w:rPr>
                <w:rFonts w:hint="eastAsia"/>
              </w:rPr>
              <w:t>官网展示</w:t>
            </w:r>
            <w:proofErr w:type="gramEnd"/>
            <w:r>
              <w:rPr>
                <w:rFonts w:hint="eastAsia"/>
              </w:rPr>
              <w:t>的该企业组织架构图可以看到，其董事会下设审计委员会、战略委员会、薪酬与考核委员会以及提名委员会，机构设置较为健全，根据华新能源年报可知公司董事会有五位成员。但究竟这样设置健全的组织架构有没有真正起到监督管理控制作用就有待商榷了。</w:t>
            </w:r>
          </w:p>
          <w:p w14:paraId="589253AC" w14:textId="27C5C044" w:rsidR="00640B82" w:rsidRDefault="00640B82" w:rsidP="00640B82">
            <w:pPr>
              <w:ind w:firstLineChars="200" w:firstLine="400"/>
            </w:pPr>
            <w:r>
              <w:rPr>
                <w:rFonts w:hint="eastAsia"/>
              </w:rPr>
              <w:t>根据国家有关规定，挂牌公司董事会应当确保公司能按时披露定期报告，并且不得披露未经董事会审议通过的定期报告。但根据警示函信息显示，华新能源在披露</w:t>
            </w:r>
            <w:r>
              <w:t>2017</w:t>
            </w:r>
            <w:r>
              <w:rPr>
                <w:rFonts w:hint="eastAsia"/>
              </w:rPr>
              <w:t>年年报过程中未履行相关审议程序，即公司于</w:t>
            </w:r>
            <w:r>
              <w:t>2018</w:t>
            </w:r>
            <w:r>
              <w:rPr>
                <w:rFonts w:hint="eastAsia"/>
              </w:rPr>
              <w:t>年</w:t>
            </w:r>
            <w:r>
              <w:t>4</w:t>
            </w:r>
            <w:r>
              <w:rPr>
                <w:rFonts w:hint="eastAsia"/>
              </w:rPr>
              <w:t>月</w:t>
            </w:r>
            <w:r>
              <w:t>26</w:t>
            </w:r>
            <w:r>
              <w:rPr>
                <w:rFonts w:hint="eastAsia"/>
              </w:rPr>
              <w:t>日披露</w:t>
            </w:r>
            <w:r>
              <w:t>2017</w:t>
            </w:r>
            <w:r>
              <w:rPr>
                <w:rFonts w:hint="eastAsia"/>
              </w:rPr>
              <w:t>年年报之前董事会未签署书面确认意见。公司董事会本是进行经营决策的机构，是公司发展方向的制定者与引导者，一旦董事会的设置浮于形式而不落实到实际控制职能上，就会导致企业内部责任不清、决策草率、企业自身监管能力低下，无法事先对财务舞弊发生情况进行预防，在财务舞弊发生的时候也无法及时制止以减少损失，长此以往，公司的经营管理活动必将走向混乱。</w:t>
            </w:r>
          </w:p>
          <w:p w14:paraId="799918C2" w14:textId="77777777" w:rsidR="00640B82" w:rsidRDefault="00640B82" w:rsidP="00640B82"/>
          <w:p w14:paraId="48FE5D0D" w14:textId="77777777" w:rsidR="00640B82" w:rsidRDefault="00640B82" w:rsidP="00640B82">
            <w:r>
              <w:rPr>
                <w:rFonts w:hint="eastAsia"/>
              </w:rPr>
              <w:t>②监事会形同虚设</w:t>
            </w:r>
          </w:p>
          <w:p w14:paraId="09967E2E" w14:textId="77777777" w:rsidR="00640B82" w:rsidRDefault="00640B82" w:rsidP="00640B82">
            <w:pPr>
              <w:ind w:firstLineChars="200" w:firstLine="400"/>
            </w:pPr>
            <w:r>
              <w:rPr>
                <w:rFonts w:hint="eastAsia"/>
              </w:rPr>
              <w:t>根据年报信息，华新能源监事会共有三人，包括一名监事会主席和两名监事。自在新三板挂牌以来，人员未曾发生过变动。</w:t>
            </w:r>
          </w:p>
          <w:p w14:paraId="0063CCEC" w14:textId="06E0E7DC" w:rsidR="00640B82" w:rsidRDefault="00640B82" w:rsidP="00640B82">
            <w:pPr>
              <w:ind w:firstLineChars="200" w:firstLine="400"/>
            </w:pPr>
            <w:r>
              <w:rPr>
                <w:rFonts w:hint="eastAsia"/>
              </w:rPr>
              <w:t>正常情况下，监事会的职责包括但不仅限于检查公司业务和财务状况、检查公司的财务会计活动，还包括监督公司董事、经理在执行公司职务时是否存在违反法律法规和公司章程约定的行为，有权利和义务检查和监督公司重大事项及方案的制定及执行情况，监事会有权利要求公司董事和经理纠正其损害公司利益的行为。公司的日常管理活动主要由经理层进行处理和操办，所以，监事会对公司经理层日常管理活动的及时监管和有效控制意义重大。但当华新能源的财务负责人在未获取正式审计报告、未核实保留意见的情况下，将通过</w:t>
            </w:r>
            <w:r>
              <w:t>QQ</w:t>
            </w:r>
            <w:r>
              <w:rPr>
                <w:rFonts w:hint="eastAsia"/>
              </w:rPr>
              <w:t>方式从现场审计人员周某处获悉的审计报告意见类型及审计报告文号告知董秘，</w:t>
            </w:r>
            <w:proofErr w:type="gramStart"/>
            <w:r>
              <w:rPr>
                <w:rFonts w:hint="eastAsia"/>
              </w:rPr>
              <w:t>董秘将</w:t>
            </w:r>
            <w:proofErr w:type="gramEnd"/>
            <w:r>
              <w:rPr>
                <w:rFonts w:hint="eastAsia"/>
              </w:rPr>
              <w:t>审计相关信息直接告知券商予以披露时，监事会并没有对审计报告意见和相关资料的来源和真实性、合法性提出质疑，更加没有制止这一违规行为。虽然最后证监会陕西监管局认定财务负责人对公司</w:t>
            </w:r>
            <w:r>
              <w:t>2017</w:t>
            </w:r>
            <w:r>
              <w:rPr>
                <w:rFonts w:hint="eastAsia"/>
              </w:rPr>
              <w:t>年年度报告审计意见类型披露错误且未披露相关保留事项负有直接责任，但监事会没有在年报披露之前对其进行审议确认，没有及时发现、及时阻止，间接促成了这桩财务舞弊案。</w:t>
            </w:r>
          </w:p>
          <w:p w14:paraId="4B8FDEBE" w14:textId="77777777" w:rsidR="00640B82" w:rsidRDefault="00640B82" w:rsidP="00640B82">
            <w:pPr>
              <w:ind w:firstLineChars="200" w:firstLine="400"/>
            </w:pPr>
            <w:r>
              <w:rPr>
                <w:rFonts w:hint="eastAsia"/>
              </w:rPr>
              <w:t>此外，华新能源多次信息披露违规和长期延后，监事会没有在公司第一次出现此类情形时就给予充分重视，对信息披露的程序和内容进行鉴别和确认，以至于关于信息违规披露的现象屡次出现，显然，监事会成员没有做到勤勉尽责。</w:t>
            </w:r>
          </w:p>
          <w:p w14:paraId="48319044" w14:textId="77777777" w:rsidR="00640B82" w:rsidRDefault="00640B82" w:rsidP="00640B82">
            <w:pPr>
              <w:ind w:firstLineChars="200" w:firstLine="400"/>
            </w:pPr>
            <w:r>
              <w:rPr>
                <w:rFonts w:hint="eastAsia"/>
              </w:rPr>
              <w:t>而且，从公司年报信息可以看到，除监事会主席是本科学历外，两名监事都为专科学历。身为企业监事会成员，理应具备足够的专业知识和技能，掌握先进的管理知识及监管方式，不断调整及适应新经济环境下的市场变化。公司法赋予公司监事会监督管理的权利能力，监事会的人员结构和素质能力决定了监事会是否具备行使该项权利的行为能力。虽然无法确认监事会成员是否具备足够的管理和监督能力，也不能根据学历对其专业能力进行判定，但没有在监事会中引入</w:t>
            </w:r>
            <w:proofErr w:type="gramStart"/>
            <w:r>
              <w:rPr>
                <w:rFonts w:hint="eastAsia"/>
              </w:rPr>
              <w:t>高职业</w:t>
            </w:r>
            <w:proofErr w:type="gramEnd"/>
            <w:r>
              <w:rPr>
                <w:rFonts w:hint="eastAsia"/>
              </w:rPr>
              <w:t>素质水平的专业人员，也可能是造成舞弊行为出现的原因之一。</w:t>
            </w:r>
          </w:p>
          <w:p w14:paraId="7C91CF57" w14:textId="6960F8B1" w:rsidR="00640B82" w:rsidRDefault="00640B82" w:rsidP="00640B82">
            <w:pPr>
              <w:ind w:firstLineChars="200" w:firstLine="400"/>
            </w:pPr>
            <w:r>
              <w:rPr>
                <w:rFonts w:hint="eastAsia"/>
              </w:rPr>
              <w:t>监事的职责义务只要求其忠实和勤勉，即使不尽忠实和勤勉义务也不会轻易给企业造成损失而承担责任。在企业诚信经营的时候无法凸显监事会的作用，因此很容易出现监事会不作为的情况，一旦监事会不能将监督的落脚点放在企业实务治理和规范化经营上，将导致公</w:t>
            </w:r>
            <w:r>
              <w:rPr>
                <w:rFonts w:hint="eastAsia"/>
              </w:rPr>
              <w:lastRenderedPageBreak/>
              <w:t>司法人治理结构运作不规范，增加财务舞弊发生的可能。</w:t>
            </w:r>
          </w:p>
          <w:p w14:paraId="1EF8DA1E" w14:textId="77777777" w:rsidR="00640B82" w:rsidRDefault="00640B82" w:rsidP="00640B82"/>
          <w:p w14:paraId="0A0E93D7" w14:textId="77777777" w:rsidR="00640B82" w:rsidRDefault="00640B82" w:rsidP="00640B82">
            <w:r>
              <w:rPr>
                <w:rFonts w:hint="eastAsia"/>
              </w:rPr>
              <w:t>③未设立独立董事</w:t>
            </w:r>
          </w:p>
          <w:p w14:paraId="29DAE6A9" w14:textId="41531F0F" w:rsidR="00640B82" w:rsidRPr="001C22E9" w:rsidRDefault="00640B82" w:rsidP="00640B82">
            <w:pPr>
              <w:ind w:firstLineChars="200" w:firstLine="400"/>
            </w:pPr>
            <w:r>
              <w:rPr>
                <w:rFonts w:hint="eastAsia"/>
              </w:rPr>
              <w:t>独立董事除了在公司中担任这一职务外不能担任其他职务，具有一定的独立性，所以相比于非独立董事，能够更加理性客观地区分公司利益和自身利益，更加理性地对公司日常事务进行监管。目前我国仅针对上市公司有关于独立董事设置的具体规定，而对于新三板挂牌公司是否应该设立独立董事，全国转</w:t>
            </w:r>
            <w:proofErr w:type="gramStart"/>
            <w:r>
              <w:rPr>
                <w:rFonts w:hint="eastAsia"/>
              </w:rPr>
              <w:t>股系统</w:t>
            </w:r>
            <w:proofErr w:type="gramEnd"/>
            <w:r>
              <w:rPr>
                <w:rFonts w:hint="eastAsia"/>
              </w:rPr>
              <w:t>没有统一的制度要求。也就是说，挂牌公司可以根据实际的经营状况决定是否设立独立董事。新三板企业的规模不如上市公司完整庞大，当企业本身治理结构完整且运营稳定，为了简化决策流程，加快管理层决策运作的效率，大多数的挂牌企业都没有设置这一职位，只在新三板挂牌企业</w:t>
            </w:r>
            <w:r>
              <w:t>IPO</w:t>
            </w:r>
            <w:r>
              <w:rPr>
                <w:rFonts w:hint="eastAsia"/>
              </w:rPr>
              <w:t>的过程中，才要求企业必须设置独立董事并完善董</w:t>
            </w:r>
            <w:proofErr w:type="gramStart"/>
            <w:r>
              <w:rPr>
                <w:rFonts w:hint="eastAsia"/>
              </w:rPr>
              <w:t>监高组织</w:t>
            </w:r>
            <w:proofErr w:type="gramEnd"/>
            <w:r>
              <w:rPr>
                <w:rFonts w:hint="eastAsia"/>
              </w:rPr>
              <w:t>架构之后才能获得上市资格。根据华新能源历年年报显示，董事会成员共有</w:t>
            </w:r>
            <w:r>
              <w:t>5</w:t>
            </w:r>
            <w:r>
              <w:rPr>
                <w:rFonts w:hint="eastAsia"/>
              </w:rPr>
              <w:t>人，但并没有设置独立董事。独立董事是潜在舞弊人员谋取不当利益的一道有力屏障，独立董事的存在能够很好地监督控制经理层的行为，而在没有设置独立董事的情况下，就对董事会及监事会的自我监督提出了更高的要求，根据上述对华新能源董事会及监事会的分析，其相应机构人员并没有做到勤勉尽责，所以，没有设置独立董事也增加了其进行财务舞弊的概率。</w:t>
            </w:r>
          </w:p>
        </w:tc>
      </w:tr>
      <w:tr w:rsidR="00AB5C86" w14:paraId="1331C088" w14:textId="77777777" w:rsidTr="00D44058">
        <w:tc>
          <w:tcPr>
            <w:tcW w:w="1980" w:type="dxa"/>
          </w:tcPr>
          <w:p w14:paraId="3520C08A" w14:textId="77777777" w:rsidR="00AB5C86" w:rsidRDefault="00AB5C86" w:rsidP="00D44058">
            <w:r>
              <w:rPr>
                <w:rFonts w:hint="eastAsia"/>
              </w:rPr>
              <w:lastRenderedPageBreak/>
              <w:t>审计报告及审计意见披露</w:t>
            </w:r>
          </w:p>
        </w:tc>
        <w:tc>
          <w:tcPr>
            <w:tcW w:w="6316" w:type="dxa"/>
            <w:vAlign w:val="center"/>
          </w:tcPr>
          <w:p w14:paraId="3328E8D9" w14:textId="77777777" w:rsidR="00795512" w:rsidRPr="00ED052B" w:rsidRDefault="00795512" w:rsidP="00795512">
            <w:pPr>
              <w:ind w:firstLineChars="200" w:firstLine="400"/>
              <w:rPr>
                <w:color w:val="FF0000"/>
              </w:rPr>
            </w:pPr>
            <w:r w:rsidRPr="00ED052B">
              <w:rPr>
                <w:rFonts w:hint="eastAsia"/>
                <w:color w:val="FF0000"/>
              </w:rPr>
              <w:t>大信会计师事务所作为审计机构对华新能源</w:t>
            </w:r>
            <w:r w:rsidRPr="00ED052B">
              <w:rPr>
                <w:color w:val="FF0000"/>
              </w:rPr>
              <w:t>2017</w:t>
            </w:r>
            <w:r w:rsidRPr="00ED052B">
              <w:rPr>
                <w:rFonts w:hint="eastAsia"/>
                <w:color w:val="FF0000"/>
              </w:rPr>
              <w:t>年年报出具了保留意见，并且审计报告内的三个保留事项中有一项涉及到新疆项目。</w:t>
            </w:r>
          </w:p>
          <w:p w14:paraId="2C88EB55" w14:textId="77777777" w:rsidR="00795512" w:rsidRDefault="00795512" w:rsidP="00795512">
            <w:pPr>
              <w:ind w:firstLineChars="200" w:firstLine="400"/>
            </w:pPr>
            <w:r>
              <w:rPr>
                <w:rFonts w:hint="eastAsia"/>
              </w:rPr>
              <w:t>大信会计师事务所表示，对于华新能源新疆项目，由于地理位置特殊，无法前往现场进行察看，所以不能准确判定该项目的实际进展情况和完工进度，从而不能保证华新能源在该项目上所确认的收入和成本的准确性。</w:t>
            </w:r>
          </w:p>
          <w:p w14:paraId="1D9B54DA" w14:textId="77777777" w:rsidR="00795512" w:rsidRPr="00ED052B" w:rsidRDefault="00795512" w:rsidP="00795512">
            <w:pPr>
              <w:ind w:firstLineChars="200" w:firstLine="400"/>
              <w:rPr>
                <w:color w:val="FF0000"/>
              </w:rPr>
            </w:pPr>
            <w:r w:rsidRPr="00ED052B">
              <w:rPr>
                <w:rFonts w:hint="eastAsia"/>
                <w:color w:val="FF0000"/>
              </w:rPr>
              <w:t>但是在华新能源</w:t>
            </w:r>
            <w:r w:rsidRPr="00ED052B">
              <w:rPr>
                <w:color w:val="FF0000"/>
              </w:rPr>
              <w:t>2018</w:t>
            </w:r>
            <w:r w:rsidRPr="00ED052B">
              <w:rPr>
                <w:rFonts w:hint="eastAsia"/>
                <w:color w:val="FF0000"/>
              </w:rPr>
              <w:t>年</w:t>
            </w:r>
            <w:r w:rsidRPr="00ED052B">
              <w:rPr>
                <w:color w:val="FF0000"/>
              </w:rPr>
              <w:t>4</w:t>
            </w:r>
            <w:r w:rsidRPr="00ED052B">
              <w:rPr>
                <w:rFonts w:hint="eastAsia"/>
                <w:color w:val="FF0000"/>
              </w:rPr>
              <w:t>月</w:t>
            </w:r>
            <w:r w:rsidRPr="00ED052B">
              <w:rPr>
                <w:color w:val="FF0000"/>
              </w:rPr>
              <w:t>26</w:t>
            </w:r>
            <w:r w:rsidRPr="00ED052B">
              <w:rPr>
                <w:rFonts w:hint="eastAsia"/>
                <w:color w:val="FF0000"/>
              </w:rPr>
              <w:t>日披露的</w:t>
            </w:r>
            <w:r w:rsidRPr="00ED052B">
              <w:rPr>
                <w:color w:val="FF0000"/>
              </w:rPr>
              <w:t>2017</w:t>
            </w:r>
            <w:r w:rsidRPr="00ED052B">
              <w:rPr>
                <w:rFonts w:hint="eastAsia"/>
                <w:color w:val="FF0000"/>
              </w:rPr>
              <w:t>年年度报告中，却将审计意见类型披露为“标准无保留意见”，并且未披露相关保留事项。</w:t>
            </w:r>
          </w:p>
          <w:p w14:paraId="504F1DFB" w14:textId="77777777" w:rsidR="00795512" w:rsidRDefault="00795512" w:rsidP="00795512">
            <w:pPr>
              <w:ind w:firstLineChars="200" w:firstLine="400"/>
            </w:pPr>
            <w:r>
              <w:rPr>
                <w:rFonts w:hint="eastAsia"/>
              </w:rPr>
              <w:t>华新能源辩称是因为</w:t>
            </w:r>
            <w:r>
              <w:t>2017</w:t>
            </w:r>
            <w:r>
              <w:rPr>
                <w:rFonts w:hint="eastAsia"/>
              </w:rPr>
              <w:t>年年报审计定稿的时间晚，致使信息披露较为仓促，而相关管理人员到岗不久并且缺乏相应的管理经验，才最终导致审计意见披露错误。但直至下发行政处罚决定书，也未能提供实际证据证实其确是非故意导致的信息披露违规。</w:t>
            </w:r>
          </w:p>
          <w:p w14:paraId="44873CBC" w14:textId="6B12EE5C" w:rsidR="00795512" w:rsidRPr="003F4EE3" w:rsidRDefault="00795512" w:rsidP="00795512">
            <w:pPr>
              <w:ind w:firstLineChars="200" w:firstLine="400"/>
            </w:pPr>
            <w:r>
              <w:rPr>
                <w:rFonts w:hint="eastAsia"/>
              </w:rPr>
              <w:t>此案例也被称为</w:t>
            </w:r>
            <w:r w:rsidRPr="00ED052B">
              <w:rPr>
                <w:rFonts w:hint="eastAsia"/>
                <w:color w:val="FF0000"/>
              </w:rPr>
              <w:t>“新三板首个年报审计报告窜改案例”</w:t>
            </w:r>
            <w:r>
              <w:rPr>
                <w:rFonts w:hint="eastAsia"/>
              </w:rPr>
              <w:t>。年度审计报告是新三板挂牌公司年度财务报表真实性、合法性和公允性的证明文件，是企业进行信息披露的重要内容，“保留意见”与“标准无保留意见”是完全不同的，投资者会根据审计报告中审计机构所提出的审计意见类型进行投资决策，错误披露审计意见很大程度上会侵害投资者的合法权益。即使华新能源后期进行了差错更正，也不能免于受到行政处罚。</w:t>
            </w:r>
          </w:p>
        </w:tc>
      </w:tr>
      <w:tr w:rsidR="00AB5C86" w:rsidRPr="00564660" w14:paraId="18A6552C" w14:textId="77777777" w:rsidTr="00D44058">
        <w:tc>
          <w:tcPr>
            <w:tcW w:w="1980" w:type="dxa"/>
          </w:tcPr>
          <w:p w14:paraId="76B3D8C6" w14:textId="77777777" w:rsidR="00AB5C86" w:rsidRDefault="00AB5C86" w:rsidP="00D44058">
            <w:r>
              <w:rPr>
                <w:rFonts w:hint="eastAsia"/>
              </w:rPr>
              <w:t>关联的审计术语与审计方法</w:t>
            </w:r>
          </w:p>
        </w:tc>
        <w:tc>
          <w:tcPr>
            <w:tcW w:w="6316" w:type="dxa"/>
          </w:tcPr>
          <w:p w14:paraId="75BC42C7" w14:textId="77777777" w:rsidR="00AB5C86" w:rsidRDefault="00570349" w:rsidP="00570349">
            <w:pPr>
              <w:jc w:val="left"/>
            </w:pPr>
            <w:r>
              <w:rPr>
                <w:rFonts w:hint="eastAsia"/>
              </w:rPr>
              <w:t>【造假手段分析】</w:t>
            </w:r>
          </w:p>
          <w:p w14:paraId="7215C77B" w14:textId="77777777" w:rsidR="00570349" w:rsidRDefault="00570349" w:rsidP="00570349">
            <w:pPr>
              <w:jc w:val="left"/>
            </w:pPr>
            <w:r>
              <w:rPr>
                <w:rFonts w:hint="eastAsia"/>
              </w:rPr>
              <w:t>①</w:t>
            </w:r>
            <w:r w:rsidRPr="00570349">
              <w:rPr>
                <w:rFonts w:hint="eastAsia"/>
              </w:rPr>
              <w:t>通过完工百分比法提前确认收入</w:t>
            </w:r>
          </w:p>
          <w:p w14:paraId="21A7272B" w14:textId="4AD94838" w:rsidR="00570349" w:rsidRDefault="00570349" w:rsidP="00570349">
            <w:pPr>
              <w:ind w:firstLineChars="200" w:firstLine="400"/>
              <w:jc w:val="left"/>
            </w:pPr>
            <w:r>
              <w:rPr>
                <w:rFonts w:hint="eastAsia"/>
              </w:rPr>
              <w:t>提前确认收入是公司财务舞弊和利润调节常用的手段之一。尤其是通过完工百分比法确认收入，相对更加容易确认超过实际完工的收入。根据华新能源</w:t>
            </w:r>
            <w:r>
              <w:t>2017</w:t>
            </w:r>
            <w:r>
              <w:rPr>
                <w:rFonts w:hint="eastAsia"/>
              </w:rPr>
              <w:t>年年报显示，截至</w:t>
            </w:r>
            <w:r>
              <w:t>2017</w:t>
            </w:r>
            <w:r>
              <w:rPr>
                <w:rFonts w:hint="eastAsia"/>
              </w:rPr>
              <w:t>年底，公司按完工百分比法计算出新疆项目的完工进度为</w:t>
            </w:r>
            <w:r>
              <w:t>98.95%</w:t>
            </w:r>
            <w:r>
              <w:rPr>
                <w:rFonts w:hint="eastAsia"/>
              </w:rPr>
              <w:t>，并据此确认收入和成本。陕西监管局经过调查发现，因为相关环境评估未能批复的原因，新疆项目已于</w:t>
            </w:r>
            <w:r>
              <w:t>2017</w:t>
            </w:r>
            <w:r>
              <w:rPr>
                <w:rFonts w:hint="eastAsia"/>
              </w:rPr>
              <w:t>年底停工，调查结束时仍然处于停工状态。并且经过实际走访察看，项目的实际完工进度与公司年报中披露的</w:t>
            </w:r>
            <w:r>
              <w:t>98.95%</w:t>
            </w:r>
            <w:r>
              <w:rPr>
                <w:rFonts w:hint="eastAsia"/>
              </w:rPr>
              <w:t>并不相符。新疆项目位于中哈边境，地理位置较远，不能排除华新能源利用该项目地理位置之便，通过高估完工程度而实现当期多确认收入的目的。</w:t>
            </w:r>
          </w:p>
          <w:p w14:paraId="5CA3B800" w14:textId="230D958B" w:rsidR="00570349" w:rsidRDefault="00570349" w:rsidP="00570349">
            <w:pPr>
              <w:ind w:firstLineChars="200" w:firstLine="400"/>
              <w:jc w:val="left"/>
            </w:pPr>
            <w:r>
              <w:rPr>
                <w:rFonts w:hint="eastAsia"/>
              </w:rPr>
              <w:t>华新能源相关责任人一致称是由于受到环境评估、停工拆除部分</w:t>
            </w:r>
            <w:r>
              <w:rPr>
                <w:rFonts w:hint="eastAsia"/>
              </w:rPr>
              <w:lastRenderedPageBreak/>
              <w:t>设备等客观因素的影响，导致工程实际进度与财务核算工程进度的确认时点不同、存在较大差异才导致公司</w:t>
            </w:r>
            <w:r>
              <w:t>2016</w:t>
            </w:r>
            <w:r>
              <w:rPr>
                <w:rFonts w:hint="eastAsia"/>
              </w:rPr>
              <w:t>年至</w:t>
            </w:r>
            <w:r>
              <w:t>2017</w:t>
            </w:r>
            <w:r>
              <w:rPr>
                <w:rFonts w:hint="eastAsia"/>
              </w:rPr>
              <w:t>年年度报告出现财务问题。但完工百分比法作为一种特别的收入确认方式，对完工进度能否可靠确认的要求很严格。使用累计发生的成本占合同预计总成本的比例来确定完工进度，使完工进度与成本相关联，这种收入与成本相配比的方式有利于平衡各期的会计利润，但是这种收入确认方式可以由企业内部控制，也就是说可以利用完工进度人为调节收入，这在很大程度上不能真实地反映工程项目的实际进展情况。华新能源及其负责人曾主张是因为非主观因素导致会计信息失真，但直到行政处罚决定书下发之日也未能提供事实证据来证实这一说法，也因此坐实了其通过高估完工进度虚增收入和利润从而进行财务舞弊的事实。</w:t>
            </w:r>
          </w:p>
          <w:p w14:paraId="1D9A92F7" w14:textId="77777777" w:rsidR="00A137F4" w:rsidRDefault="00A137F4" w:rsidP="00A137F4">
            <w:pPr>
              <w:jc w:val="left"/>
            </w:pPr>
            <w:r>
              <w:rPr>
                <w:rFonts w:hint="eastAsia"/>
              </w:rPr>
              <w:t>②多次信息披露违规</w:t>
            </w:r>
          </w:p>
          <w:p w14:paraId="6035AB56" w14:textId="6A4DAF43" w:rsidR="00A137F4" w:rsidRDefault="00A137F4" w:rsidP="00A137F4">
            <w:pPr>
              <w:ind w:firstLineChars="200" w:firstLine="400"/>
              <w:jc w:val="left"/>
            </w:pPr>
            <w:r>
              <w:rPr>
                <w:rFonts w:hint="eastAsia"/>
              </w:rPr>
              <w:t>根据中国执行信息公开网的信息，徐州市</w:t>
            </w:r>
            <w:proofErr w:type="gramStart"/>
            <w:r>
              <w:rPr>
                <w:rFonts w:hint="eastAsia"/>
              </w:rPr>
              <w:t>铜山区</w:t>
            </w:r>
            <w:proofErr w:type="gramEnd"/>
            <w:r>
              <w:rPr>
                <w:rFonts w:hint="eastAsia"/>
              </w:rPr>
              <w:t>人民法院判定华新能源应于</w:t>
            </w:r>
            <w:r>
              <w:t>2018</w:t>
            </w:r>
            <w:r>
              <w:rPr>
                <w:rFonts w:hint="eastAsia"/>
              </w:rPr>
              <w:t>年</w:t>
            </w:r>
            <w:r>
              <w:t>10</w:t>
            </w:r>
            <w:r>
              <w:rPr>
                <w:rFonts w:hint="eastAsia"/>
              </w:rPr>
              <w:t>月</w:t>
            </w:r>
            <w:r>
              <w:t>30</w:t>
            </w:r>
            <w:r>
              <w:rPr>
                <w:rFonts w:hint="eastAsia"/>
              </w:rPr>
              <w:t>日前支付江苏九鼎环球建设科技集团有限公司工程款共计</w:t>
            </w:r>
            <w:r>
              <w:t>1807898.5</w:t>
            </w:r>
            <w:r>
              <w:rPr>
                <w:rFonts w:hint="eastAsia"/>
              </w:rPr>
              <w:t>元。因为华新能源有履行能力而拒不履行生效法律文书所确定的义务，</w:t>
            </w:r>
            <w:r>
              <w:t>2019</w:t>
            </w:r>
            <w:r>
              <w:rPr>
                <w:rFonts w:hint="eastAsia"/>
              </w:rPr>
              <w:t>年</w:t>
            </w:r>
            <w:r>
              <w:t>1</w:t>
            </w:r>
            <w:r>
              <w:rPr>
                <w:rFonts w:hint="eastAsia"/>
              </w:rPr>
              <w:t>月</w:t>
            </w:r>
            <w:r>
              <w:t>29</w:t>
            </w:r>
            <w:r>
              <w:rPr>
                <w:rFonts w:hint="eastAsia"/>
              </w:rPr>
              <w:t>日，华新能源被纳入失信被执行人名单。根据相关规定，华新能源应在被纳入失信被执行人名单后及时对该事项进行信息披露，但是直到</w:t>
            </w:r>
            <w:r>
              <w:t>2019</w:t>
            </w:r>
            <w:r>
              <w:rPr>
                <w:rFonts w:hint="eastAsia"/>
              </w:rPr>
              <w:t>年</w:t>
            </w:r>
            <w:r>
              <w:t>3</w:t>
            </w:r>
            <w:r>
              <w:rPr>
                <w:rFonts w:hint="eastAsia"/>
              </w:rPr>
              <w:t>月</w:t>
            </w:r>
            <w:r>
              <w:t>25</w:t>
            </w:r>
            <w:r>
              <w:rPr>
                <w:rFonts w:hint="eastAsia"/>
              </w:rPr>
              <w:t>日，华新能源才在主办</w:t>
            </w:r>
            <w:proofErr w:type="gramStart"/>
            <w:r>
              <w:rPr>
                <w:rFonts w:hint="eastAsia"/>
              </w:rPr>
              <w:t>券商国海证券</w:t>
            </w:r>
            <w:proofErr w:type="gramEnd"/>
            <w:r>
              <w:rPr>
                <w:rFonts w:hint="eastAsia"/>
              </w:rPr>
              <w:t>的督导下补发了其被纳入失信被执行人的公告。</w:t>
            </w:r>
          </w:p>
          <w:p w14:paraId="118E3C27" w14:textId="13907254" w:rsidR="00A137F4" w:rsidRPr="00570349" w:rsidRDefault="00A137F4" w:rsidP="00A137F4">
            <w:pPr>
              <w:ind w:firstLineChars="200" w:firstLine="400"/>
              <w:jc w:val="left"/>
            </w:pPr>
            <w:r>
              <w:rPr>
                <w:rFonts w:hint="eastAsia"/>
              </w:rPr>
              <w:t>根据中国裁判</w:t>
            </w:r>
            <w:proofErr w:type="gramStart"/>
            <w:r>
              <w:rPr>
                <w:rFonts w:hint="eastAsia"/>
              </w:rPr>
              <w:t>文书网</w:t>
            </w:r>
            <w:proofErr w:type="gramEnd"/>
            <w:r>
              <w:rPr>
                <w:rFonts w:hint="eastAsia"/>
              </w:rPr>
              <w:t>的信息，</w:t>
            </w:r>
            <w:r>
              <w:t>2019</w:t>
            </w:r>
            <w:r>
              <w:rPr>
                <w:rFonts w:hint="eastAsia"/>
              </w:rPr>
              <w:t>年</w:t>
            </w:r>
            <w:r>
              <w:t>1</w:t>
            </w:r>
            <w:r>
              <w:rPr>
                <w:rFonts w:hint="eastAsia"/>
              </w:rPr>
              <w:t>月</w:t>
            </w:r>
            <w:r>
              <w:t>24</w:t>
            </w:r>
            <w:r>
              <w:rPr>
                <w:rFonts w:hint="eastAsia"/>
              </w:rPr>
              <w:t>日，西安华同企业管理咨询有限合伙企业因股权投资争议向西安仲裁委员会申请了财产保全。</w:t>
            </w:r>
            <w:r>
              <w:t>2019</w:t>
            </w:r>
            <w:r>
              <w:rPr>
                <w:rFonts w:hint="eastAsia"/>
              </w:rPr>
              <w:t>年</w:t>
            </w:r>
            <w:r>
              <w:t>4</w:t>
            </w:r>
            <w:r>
              <w:rPr>
                <w:rFonts w:hint="eastAsia"/>
              </w:rPr>
              <w:t>月</w:t>
            </w:r>
            <w:r>
              <w:t>21</w:t>
            </w:r>
            <w:r>
              <w:rPr>
                <w:rFonts w:hint="eastAsia"/>
              </w:rPr>
              <w:t>日，陕西省西安市雁塔区中级人民法院出具民事裁定书，即日起，华新能源控股股东新余昊祥投资管理有限公司持有的华新能源</w:t>
            </w:r>
            <w:r>
              <w:t>41.23%</w:t>
            </w:r>
            <w:r>
              <w:rPr>
                <w:rFonts w:hint="eastAsia"/>
              </w:rPr>
              <w:t>的股份（共计</w:t>
            </w:r>
            <w:r>
              <w:t>1.45</w:t>
            </w:r>
            <w:r>
              <w:rPr>
                <w:rFonts w:hint="eastAsia"/>
              </w:rPr>
              <w:t>亿股）和华新能源持有的兰州华新同恒节能科技有限公司</w:t>
            </w:r>
            <w:r>
              <w:t>54.55%</w:t>
            </w:r>
            <w:r>
              <w:rPr>
                <w:rFonts w:hint="eastAsia"/>
              </w:rPr>
              <w:t>的股权被司法冻结，还冻结了新余昊祥投资管理有限公司和华新能源多个银行账户中的银行存款。然而，直到</w:t>
            </w:r>
            <w:r>
              <w:t>2019</w:t>
            </w:r>
            <w:r>
              <w:rPr>
                <w:rFonts w:hint="eastAsia"/>
              </w:rPr>
              <w:t>年</w:t>
            </w:r>
            <w:r>
              <w:t>7</w:t>
            </w:r>
            <w:r>
              <w:rPr>
                <w:rFonts w:hint="eastAsia"/>
              </w:rPr>
              <w:t>月</w:t>
            </w:r>
            <w:r>
              <w:t>4</w:t>
            </w:r>
            <w:r>
              <w:rPr>
                <w:rFonts w:hint="eastAsia"/>
              </w:rPr>
              <w:t>日，华新能源才补发了股权被司法冻结的公告。</w:t>
            </w:r>
          </w:p>
        </w:tc>
      </w:tr>
    </w:tbl>
    <w:p w14:paraId="5E2FA150" w14:textId="77777777" w:rsidR="00A137F4" w:rsidRDefault="00A137F4">
      <w:pPr>
        <w:widowControl/>
        <w:jc w:val="left"/>
        <w:rPr>
          <w:b/>
          <w:kern w:val="44"/>
          <w:sz w:val="44"/>
          <w:szCs w:val="44"/>
        </w:rPr>
      </w:pPr>
      <w:r>
        <w:br w:type="page"/>
      </w:r>
    </w:p>
    <w:p w14:paraId="06F67E6A" w14:textId="123161EE" w:rsidR="00915600" w:rsidRPr="00915600" w:rsidRDefault="00915600" w:rsidP="00915600">
      <w:pPr>
        <w:pStyle w:val="1"/>
        <w:spacing w:beforeLines="50" w:before="156" w:afterLines="50" w:after="156" w:line="240" w:lineRule="auto"/>
      </w:pPr>
      <w:bookmarkStart w:id="5" w:name="_Toc106121112"/>
      <w:r w:rsidRPr="0028141B">
        <w:rPr>
          <w:rFonts w:hint="eastAsia"/>
          <w:sz w:val="40"/>
          <w:szCs w:val="40"/>
        </w:rPr>
        <w:lastRenderedPageBreak/>
        <w:t>0</w:t>
      </w:r>
      <w:r>
        <w:rPr>
          <w:sz w:val="40"/>
          <w:szCs w:val="40"/>
        </w:rPr>
        <w:t>5</w:t>
      </w:r>
      <w:r>
        <w:rPr>
          <w:rFonts w:hint="eastAsia"/>
          <w:sz w:val="40"/>
          <w:szCs w:val="40"/>
        </w:rPr>
        <w:t>能源供应</w:t>
      </w:r>
      <w:r w:rsidRPr="006F3850">
        <w:rPr>
          <w:rFonts w:hint="eastAsia"/>
          <w:sz w:val="40"/>
          <w:szCs w:val="40"/>
        </w:rPr>
        <w:t>行业</w:t>
      </w:r>
      <w:r w:rsidRPr="006F3850">
        <w:rPr>
          <w:rFonts w:hint="eastAsia"/>
          <w:sz w:val="40"/>
          <w:szCs w:val="40"/>
        </w:rPr>
        <w:t>-</w:t>
      </w:r>
      <w:r w:rsidRPr="00915600">
        <w:rPr>
          <w:rFonts w:hint="eastAsia"/>
          <w:sz w:val="40"/>
          <w:szCs w:val="40"/>
        </w:rPr>
        <w:t>天丰节能</w:t>
      </w:r>
      <w:r w:rsidR="009E76A6">
        <w:rPr>
          <w:sz w:val="40"/>
          <w:szCs w:val="40"/>
        </w:rPr>
        <w:tab/>
        <w:t>IPO</w:t>
      </w:r>
      <w:r w:rsidRPr="00915600">
        <w:rPr>
          <w:rFonts w:hint="eastAsia"/>
          <w:sz w:val="40"/>
          <w:szCs w:val="40"/>
        </w:rPr>
        <w:t>财务舞弊案</w:t>
      </w:r>
      <w:bookmarkEnd w:id="5"/>
    </w:p>
    <w:tbl>
      <w:tblPr>
        <w:tblStyle w:val="a3"/>
        <w:tblW w:w="8296" w:type="dxa"/>
        <w:tblLayout w:type="fixed"/>
        <w:tblLook w:val="04A0" w:firstRow="1" w:lastRow="0" w:firstColumn="1" w:lastColumn="0" w:noHBand="0" w:noVBand="1"/>
      </w:tblPr>
      <w:tblGrid>
        <w:gridCol w:w="1980"/>
        <w:gridCol w:w="6316"/>
      </w:tblGrid>
      <w:tr w:rsidR="00915600" w14:paraId="4E6FE856" w14:textId="77777777" w:rsidTr="00D32089">
        <w:tc>
          <w:tcPr>
            <w:tcW w:w="1980" w:type="dxa"/>
          </w:tcPr>
          <w:p w14:paraId="65E454FE" w14:textId="77777777" w:rsidR="00915600" w:rsidRDefault="00915600" w:rsidP="00D32089">
            <w:r>
              <w:br w:type="page"/>
            </w:r>
            <w:r>
              <w:rPr>
                <w:rFonts w:hint="eastAsia"/>
              </w:rPr>
              <w:t>案例数据</w:t>
            </w:r>
            <w:r>
              <w:t>编号</w:t>
            </w:r>
          </w:p>
        </w:tc>
        <w:tc>
          <w:tcPr>
            <w:tcW w:w="6316" w:type="dxa"/>
          </w:tcPr>
          <w:p w14:paraId="039D8E7C" w14:textId="41F57B39" w:rsidR="00915600" w:rsidRDefault="00915600" w:rsidP="00D32089">
            <w:pPr>
              <w:jc w:val="center"/>
            </w:pPr>
            <w:r>
              <w:rPr>
                <w:rFonts w:hint="eastAsia"/>
              </w:rPr>
              <w:t>0</w:t>
            </w:r>
            <w:r>
              <w:t>802</w:t>
            </w:r>
          </w:p>
        </w:tc>
      </w:tr>
      <w:tr w:rsidR="00915600" w14:paraId="24B44EC8" w14:textId="77777777" w:rsidTr="00D32089">
        <w:tc>
          <w:tcPr>
            <w:tcW w:w="1980" w:type="dxa"/>
          </w:tcPr>
          <w:p w14:paraId="36311B69" w14:textId="77777777" w:rsidR="00915600" w:rsidRDefault="00915600" w:rsidP="00D32089">
            <w:r>
              <w:rPr>
                <w:rFonts w:hint="eastAsia"/>
              </w:rPr>
              <w:t>案例</w:t>
            </w:r>
            <w:r>
              <w:t>行业类别</w:t>
            </w:r>
          </w:p>
        </w:tc>
        <w:tc>
          <w:tcPr>
            <w:tcW w:w="6316" w:type="dxa"/>
          </w:tcPr>
          <w:p w14:paraId="14F561C4" w14:textId="77777777" w:rsidR="00915600" w:rsidRDefault="00915600" w:rsidP="00D32089">
            <w:pPr>
              <w:jc w:val="center"/>
            </w:pPr>
            <w:r>
              <w:t xml:space="preserve">08 </w:t>
            </w:r>
            <w:r>
              <w:rPr>
                <w:rFonts w:hint="eastAsia"/>
              </w:rPr>
              <w:t>能源供应行业</w:t>
            </w:r>
          </w:p>
        </w:tc>
      </w:tr>
      <w:tr w:rsidR="00915600" w14:paraId="18C8F791" w14:textId="77777777" w:rsidTr="00D32089">
        <w:tc>
          <w:tcPr>
            <w:tcW w:w="1980" w:type="dxa"/>
          </w:tcPr>
          <w:p w14:paraId="343F1970" w14:textId="77777777" w:rsidR="00915600" w:rsidRDefault="00915600" w:rsidP="00D32089">
            <w:r>
              <w:rPr>
                <w:rFonts w:hint="eastAsia"/>
              </w:rPr>
              <w:t>案例发生时间</w:t>
            </w:r>
          </w:p>
        </w:tc>
        <w:tc>
          <w:tcPr>
            <w:tcW w:w="6316" w:type="dxa"/>
          </w:tcPr>
          <w:p w14:paraId="73BF9BCD" w14:textId="7EF22842" w:rsidR="00915600" w:rsidRDefault="00EC71F3" w:rsidP="00D32089">
            <w:pPr>
              <w:jc w:val="center"/>
            </w:pPr>
            <w:r>
              <w:t>2013</w:t>
            </w:r>
            <w:r w:rsidR="00915600">
              <w:rPr>
                <w:rFonts w:hint="eastAsia"/>
              </w:rPr>
              <w:t>年</w:t>
            </w:r>
          </w:p>
        </w:tc>
      </w:tr>
      <w:tr w:rsidR="00915600" w14:paraId="0A992E8A" w14:textId="77777777" w:rsidTr="00D32089">
        <w:tc>
          <w:tcPr>
            <w:tcW w:w="1980" w:type="dxa"/>
          </w:tcPr>
          <w:p w14:paraId="70CE4552" w14:textId="77777777" w:rsidR="00915600" w:rsidRDefault="00915600" w:rsidP="00D32089">
            <w:r>
              <w:rPr>
                <w:rFonts w:hint="eastAsia"/>
              </w:rPr>
              <w:t>案例企业名称</w:t>
            </w:r>
          </w:p>
        </w:tc>
        <w:tc>
          <w:tcPr>
            <w:tcW w:w="6316" w:type="dxa"/>
          </w:tcPr>
          <w:p w14:paraId="34465E37" w14:textId="560A738E" w:rsidR="00915600" w:rsidRPr="005A3985" w:rsidRDefault="00915600" w:rsidP="00D32089">
            <w:pPr>
              <w:jc w:val="center"/>
            </w:pPr>
            <w:r w:rsidRPr="00915600">
              <w:rPr>
                <w:rFonts w:hint="eastAsia"/>
              </w:rPr>
              <w:t>河南天丰节能板材科技股份有限公司</w:t>
            </w:r>
          </w:p>
        </w:tc>
      </w:tr>
      <w:tr w:rsidR="00915600" w14:paraId="582170D4" w14:textId="77777777" w:rsidTr="00D32089">
        <w:tc>
          <w:tcPr>
            <w:tcW w:w="1980" w:type="dxa"/>
          </w:tcPr>
          <w:p w14:paraId="319B0D58" w14:textId="77777777" w:rsidR="00915600" w:rsidRDefault="00915600" w:rsidP="00D32089">
            <w:r>
              <w:rPr>
                <w:rFonts w:hint="eastAsia"/>
              </w:rPr>
              <w:t>案例企业经营范围</w:t>
            </w:r>
          </w:p>
        </w:tc>
        <w:tc>
          <w:tcPr>
            <w:tcW w:w="6316" w:type="dxa"/>
            <w:vAlign w:val="center"/>
          </w:tcPr>
          <w:p w14:paraId="2B618B15" w14:textId="2DC51AC4" w:rsidR="00E154D9" w:rsidRPr="00E154D9" w:rsidRDefault="00E154D9" w:rsidP="00E154D9">
            <w:pPr>
              <w:ind w:firstLineChars="200" w:firstLine="360"/>
              <w:jc w:val="left"/>
              <w:rPr>
                <w:bCs/>
                <w:sz w:val="18"/>
                <w:szCs w:val="18"/>
              </w:rPr>
            </w:pPr>
            <w:r w:rsidRPr="00E154D9">
              <w:rPr>
                <w:rFonts w:hint="eastAsia"/>
                <w:bCs/>
                <w:sz w:val="18"/>
                <w:szCs w:val="18"/>
              </w:rPr>
              <w:t>河南天丰节能板材科技股份有限公司是一家专业从事绿色节能板材设计、研发、生产和销售的国家高新技术企业，成立于</w:t>
            </w:r>
            <w:r w:rsidRPr="00E154D9">
              <w:rPr>
                <w:rFonts w:hint="eastAsia"/>
                <w:bCs/>
                <w:sz w:val="18"/>
                <w:szCs w:val="18"/>
              </w:rPr>
              <w:t>2007</w:t>
            </w:r>
            <w:r w:rsidRPr="00E154D9">
              <w:rPr>
                <w:rFonts w:hint="eastAsia"/>
                <w:bCs/>
                <w:sz w:val="18"/>
                <w:szCs w:val="18"/>
              </w:rPr>
              <w:t>年，位于新乡高新技术产业开发区，注册资金</w:t>
            </w:r>
            <w:r w:rsidRPr="00E154D9">
              <w:rPr>
                <w:rFonts w:hint="eastAsia"/>
                <w:bCs/>
                <w:sz w:val="18"/>
                <w:szCs w:val="18"/>
              </w:rPr>
              <w:t>8660</w:t>
            </w:r>
            <w:r w:rsidRPr="00E154D9">
              <w:rPr>
                <w:rFonts w:hint="eastAsia"/>
                <w:bCs/>
                <w:sz w:val="18"/>
                <w:szCs w:val="18"/>
              </w:rPr>
              <w:t>万元。公司具有专业的研发设计团队，有雄厚的加工、生产能力和成熟的市场体系，具有幕墙设计施工一体贰级资质，是建筑节能板材及节点系统、集成房屋研发生产的国内龙头企业，是国家建设部聚氨酯建筑节能应用推广领导小组唯一的板材生产企业。公司先后引进多条国际领先的连续生产线，采用先进的连续法生产工艺，在生产效率、质量性能指标、节点设计等方面均优于国内同类技术。公司综合实力位于国内同行业第一，连续两年聚氨酯节能</w:t>
            </w:r>
            <w:proofErr w:type="gramStart"/>
            <w:r w:rsidRPr="00E154D9">
              <w:rPr>
                <w:rFonts w:hint="eastAsia"/>
                <w:bCs/>
                <w:sz w:val="18"/>
                <w:szCs w:val="18"/>
              </w:rPr>
              <w:t>板国内</w:t>
            </w:r>
            <w:proofErr w:type="gramEnd"/>
            <w:r w:rsidRPr="00E154D9">
              <w:rPr>
                <w:rFonts w:hint="eastAsia"/>
                <w:bCs/>
                <w:sz w:val="18"/>
                <w:szCs w:val="18"/>
              </w:rPr>
              <w:t>市场占有率第一，是国内最大的绿色节能建材研制生产基地之一，具备年产各类节能板材</w:t>
            </w:r>
            <w:r w:rsidRPr="00E154D9">
              <w:rPr>
                <w:rFonts w:hint="eastAsia"/>
                <w:bCs/>
                <w:sz w:val="18"/>
                <w:szCs w:val="18"/>
              </w:rPr>
              <w:t>330</w:t>
            </w:r>
            <w:r w:rsidRPr="00E154D9">
              <w:rPr>
                <w:rFonts w:hint="eastAsia"/>
                <w:bCs/>
                <w:sz w:val="18"/>
                <w:szCs w:val="18"/>
              </w:rPr>
              <w:t>万平方米的生产能力。</w:t>
            </w:r>
          </w:p>
        </w:tc>
      </w:tr>
      <w:tr w:rsidR="00915600" w14:paraId="37ADF793" w14:textId="77777777" w:rsidTr="00D32089">
        <w:tc>
          <w:tcPr>
            <w:tcW w:w="1980" w:type="dxa"/>
          </w:tcPr>
          <w:p w14:paraId="15F26ACE" w14:textId="77777777" w:rsidR="00915600" w:rsidRDefault="00915600" w:rsidP="00D32089">
            <w:r>
              <w:rPr>
                <w:rFonts w:hint="eastAsia"/>
              </w:rPr>
              <w:t>企业单位案情描述</w:t>
            </w:r>
          </w:p>
        </w:tc>
        <w:tc>
          <w:tcPr>
            <w:tcW w:w="6316" w:type="dxa"/>
          </w:tcPr>
          <w:p w14:paraId="0FF828FF" w14:textId="77777777" w:rsidR="00915600" w:rsidRPr="00D04603" w:rsidRDefault="00915600" w:rsidP="00D32089">
            <w:r w:rsidRPr="00D04603">
              <w:t>【企业背景】</w:t>
            </w:r>
          </w:p>
          <w:p w14:paraId="5C8A2297" w14:textId="1CF4114F" w:rsidR="00A51435" w:rsidRDefault="00A51435" w:rsidP="00A51435">
            <w:pPr>
              <w:ind w:firstLineChars="200" w:firstLine="400"/>
            </w:pPr>
            <w:r w:rsidRPr="00A51435">
              <w:rPr>
                <w:rFonts w:hint="eastAsia"/>
              </w:rPr>
              <w:t>河南天丰节能板材科技股份有限公司位于新乡市新一街</w:t>
            </w:r>
            <w:r w:rsidRPr="00A51435">
              <w:rPr>
                <w:rFonts w:hint="eastAsia"/>
              </w:rPr>
              <w:t>369</w:t>
            </w:r>
            <w:r w:rsidRPr="00A51435">
              <w:rPr>
                <w:rFonts w:hint="eastAsia"/>
              </w:rPr>
              <w:t>号，是河南天丰集团的下属控股公司。主要经营范围包括新型节能板材的研发、生产、销售、技术指导，以及进出口业务，是中部六省最大的绿色节能建材研制基地。公司引进世界先进的聚氨酯节能</w:t>
            </w:r>
            <w:proofErr w:type="gramStart"/>
            <w:r w:rsidRPr="00A51435">
              <w:rPr>
                <w:rFonts w:hint="eastAsia"/>
              </w:rPr>
              <w:t>板连续</w:t>
            </w:r>
            <w:proofErr w:type="gramEnd"/>
            <w:r w:rsidRPr="00A51435">
              <w:rPr>
                <w:rFonts w:hint="eastAsia"/>
              </w:rPr>
              <w:t>生产线。公司产品具有良好的绝热、阻燃、隔音、环保、耐久性能，可广泛应用于工业、商用建筑内外墙、以及民用建筑外墙保温、空调通风系统、专用防火保温门等领域。</w:t>
            </w:r>
          </w:p>
          <w:p w14:paraId="5A48B3CD" w14:textId="77777777" w:rsidR="00E154D9" w:rsidRDefault="00E154D9" w:rsidP="00E154D9"/>
          <w:p w14:paraId="2235B983" w14:textId="673F63A4" w:rsidR="00915600" w:rsidRPr="00D04603" w:rsidRDefault="00915600" w:rsidP="00D32089">
            <w:r w:rsidRPr="00D04603">
              <w:t>【案情背景】</w:t>
            </w:r>
          </w:p>
          <w:p w14:paraId="0693D367" w14:textId="6B6000B1" w:rsidR="00E154D9" w:rsidRDefault="00E154D9" w:rsidP="00E154D9">
            <w:pPr>
              <w:ind w:firstLineChars="200" w:firstLine="400"/>
            </w:pPr>
            <w:r>
              <w:rPr>
                <w:rFonts w:hint="eastAsia"/>
              </w:rPr>
              <w:t>河南天丰节能板材科技股份有限公司成立于</w:t>
            </w:r>
            <w:r>
              <w:rPr>
                <w:rFonts w:hint="eastAsia"/>
              </w:rPr>
              <w:t>2007</w:t>
            </w:r>
            <w:r>
              <w:rPr>
                <w:rFonts w:hint="eastAsia"/>
              </w:rPr>
              <w:t>年，主营为节能板材。</w:t>
            </w:r>
            <w:r>
              <w:t>2012</w:t>
            </w:r>
            <w:r>
              <w:rPr>
                <w:rFonts w:hint="eastAsia"/>
              </w:rPr>
              <w:t>年</w:t>
            </w:r>
            <w:r>
              <w:rPr>
                <w:rFonts w:hint="eastAsia"/>
              </w:rPr>
              <w:t>4</w:t>
            </w:r>
            <w:r>
              <w:rPr>
                <w:rFonts w:hint="eastAsia"/>
              </w:rPr>
              <w:t>月</w:t>
            </w:r>
            <w:r>
              <w:rPr>
                <w:rFonts w:hint="eastAsia"/>
              </w:rPr>
              <w:t>12</w:t>
            </w:r>
            <w:r>
              <w:rPr>
                <w:rFonts w:hint="eastAsia"/>
              </w:rPr>
              <w:t>日光大证券为天丰节能报送了中小板</w:t>
            </w:r>
            <w:r>
              <w:rPr>
                <w:rFonts w:hint="eastAsia"/>
              </w:rPr>
              <w:t>IPO</w:t>
            </w:r>
            <w:r>
              <w:rPr>
                <w:rFonts w:hint="eastAsia"/>
              </w:rPr>
              <w:t>。但经审查发现该公司存在虚增收入和资产、关联交易非关联化、关联交易未入账等违法违规行为，在报送</w:t>
            </w:r>
            <w:r>
              <w:rPr>
                <w:rFonts w:hint="eastAsia"/>
              </w:rPr>
              <w:t>IPO</w:t>
            </w:r>
            <w:r>
              <w:rPr>
                <w:rFonts w:hint="eastAsia"/>
              </w:rPr>
              <w:t>申请文件及财务自查报告中虚假记载等等问题。由此，天丰节能审计失败案例已经成为最新经典案例。</w:t>
            </w:r>
          </w:p>
          <w:p w14:paraId="590C41BA" w14:textId="77777777" w:rsidR="00E154D9" w:rsidRDefault="00E154D9" w:rsidP="00E154D9"/>
          <w:p w14:paraId="427F14E6" w14:textId="7021BAE8" w:rsidR="00915600" w:rsidRPr="00D04603" w:rsidRDefault="00915600" w:rsidP="00E154D9">
            <w:r w:rsidRPr="00D04603">
              <w:t>【案情描述】</w:t>
            </w:r>
          </w:p>
          <w:p w14:paraId="295D0964" w14:textId="0CA0B3B3" w:rsidR="00E11F07" w:rsidRDefault="00E11F07" w:rsidP="00E11F07">
            <w:r>
              <w:rPr>
                <w:rFonts w:hint="eastAsia"/>
              </w:rPr>
              <w:t>①事件始末</w:t>
            </w:r>
          </w:p>
          <w:p w14:paraId="6A7843F4" w14:textId="198F4BD6" w:rsidR="00E154D9" w:rsidRDefault="00E154D9" w:rsidP="00E154D9">
            <w:pPr>
              <w:ind w:firstLineChars="200" w:firstLine="400"/>
            </w:pPr>
            <w:r>
              <w:rPr>
                <w:rFonts w:hint="eastAsia"/>
              </w:rPr>
              <w:t>河南天丰节能板材科技股份有限公司（以下简称天丰节能）成立于</w:t>
            </w:r>
            <w:r>
              <w:rPr>
                <w:rFonts w:hint="eastAsia"/>
              </w:rPr>
              <w:t>2</w:t>
            </w:r>
            <w:r>
              <w:t>007</w:t>
            </w:r>
            <w:r>
              <w:rPr>
                <w:rFonts w:hint="eastAsia"/>
              </w:rPr>
              <w:t>年，注册资本</w:t>
            </w:r>
            <w:r>
              <w:rPr>
                <w:rFonts w:hint="eastAsia"/>
              </w:rPr>
              <w:t>8</w:t>
            </w:r>
            <w:r>
              <w:t>660</w:t>
            </w:r>
            <w:r>
              <w:rPr>
                <w:rFonts w:hint="eastAsia"/>
              </w:rPr>
              <w:t>万元，是河南天丰装配集团的下属控股公司，是一家主要从事绿色节能板材设计、研发、生产和销售的国家高新技术企业。</w:t>
            </w:r>
            <w:r>
              <w:rPr>
                <w:rFonts w:hint="eastAsia"/>
              </w:rPr>
              <w:t>2</w:t>
            </w:r>
            <w:r>
              <w:t>010</w:t>
            </w:r>
            <w:r>
              <w:rPr>
                <w:rFonts w:hint="eastAsia"/>
              </w:rPr>
              <w:t>年，在光大证券保荐下，天丰节能计划进行创业板</w:t>
            </w:r>
            <w:r>
              <w:rPr>
                <w:rFonts w:hint="eastAsia"/>
              </w:rPr>
              <w:t>I</w:t>
            </w:r>
            <w:r>
              <w:t>PO</w:t>
            </w:r>
            <w:r>
              <w:rPr>
                <w:rFonts w:hint="eastAsia"/>
              </w:rPr>
              <w:t>，但由于创业</w:t>
            </w:r>
            <w:proofErr w:type="gramStart"/>
            <w:r>
              <w:rPr>
                <w:rFonts w:hint="eastAsia"/>
              </w:rPr>
              <w:t>板行业</w:t>
            </w:r>
            <w:proofErr w:type="gramEnd"/>
            <w:r>
              <w:rPr>
                <w:rFonts w:hint="eastAsia"/>
              </w:rPr>
              <w:t>受限，于当年撤回材料。</w:t>
            </w:r>
            <w:r>
              <w:rPr>
                <w:rFonts w:hint="eastAsia"/>
              </w:rPr>
              <w:t>2</w:t>
            </w:r>
            <w:r>
              <w:t>012</w:t>
            </w:r>
            <w:r>
              <w:rPr>
                <w:rFonts w:hint="eastAsia"/>
              </w:rPr>
              <w:t>年，光大证券再一次为天丰节能保荐，报送中小板</w:t>
            </w:r>
            <w:r>
              <w:t>IPO</w:t>
            </w:r>
            <w:r>
              <w:rPr>
                <w:rFonts w:hint="eastAsia"/>
              </w:rPr>
              <w:t>。</w:t>
            </w:r>
            <w:r>
              <w:rPr>
                <w:rFonts w:hint="eastAsia"/>
              </w:rPr>
              <w:t>2</w:t>
            </w:r>
            <w:r>
              <w:t>012</w:t>
            </w:r>
            <w:r>
              <w:rPr>
                <w:rFonts w:hint="eastAsia"/>
              </w:rPr>
              <w:t>年年末，证监会宣布对在审的</w:t>
            </w:r>
            <w:r>
              <w:rPr>
                <w:rFonts w:hint="eastAsia"/>
              </w:rPr>
              <w:t>I</w:t>
            </w:r>
            <w:r>
              <w:t>PO</w:t>
            </w:r>
            <w:r>
              <w:rPr>
                <w:rFonts w:hint="eastAsia"/>
              </w:rPr>
              <w:t>公司开展财务报告专项检查，随后证监会公布了抽查的</w:t>
            </w:r>
            <w:r>
              <w:rPr>
                <w:rFonts w:hint="eastAsia"/>
              </w:rPr>
              <w:t>3</w:t>
            </w:r>
            <w:r>
              <w:t>0</w:t>
            </w:r>
            <w:r>
              <w:rPr>
                <w:rFonts w:hint="eastAsia"/>
              </w:rPr>
              <w:t>家企业名单，天丰节能为其中一家。</w:t>
            </w:r>
          </w:p>
          <w:p w14:paraId="73908A10" w14:textId="7CD55D89" w:rsidR="00E154D9" w:rsidRDefault="00E154D9" w:rsidP="00E154D9">
            <w:pPr>
              <w:ind w:firstLineChars="200" w:firstLine="400"/>
            </w:pPr>
            <w:r>
              <w:rPr>
                <w:rFonts w:hint="eastAsia"/>
              </w:rPr>
              <w:t>核查组进驻天丰节能后，在前期核查当地银行基本账户资料时就发现，公司财务账中的银行金额和银行提供的对账单金额无法匹配，还发现往来账款中某些科目的截止日期也无法对应。银行在这之后突然声称银行流水在打印过程中操作失误，要求收回重新打印。这些异常引起了核查组的重视，同时也引起天丰节能管理层的警觉，天丰节能董事长李续禄突然致电核查组口头要求撤回上市申请。当核查组再次来到存放资料的会议室时，所有资料不知所</w:t>
            </w:r>
            <w:proofErr w:type="gramStart"/>
            <w:r>
              <w:rPr>
                <w:rFonts w:hint="eastAsia"/>
              </w:rPr>
              <w:t>踪</w:t>
            </w:r>
            <w:proofErr w:type="gramEnd"/>
            <w:r>
              <w:rPr>
                <w:rFonts w:hint="eastAsia"/>
              </w:rPr>
              <w:t>，核查组随即向证监会报告情况，证监会决定对天丰节能进行立案调查。随着不断深入调查，该公司财务数据中的诸多漏洞相继被稽查大队人员找到。</w:t>
            </w:r>
          </w:p>
          <w:p w14:paraId="2E719E77" w14:textId="77777777" w:rsidR="00E11F07" w:rsidRDefault="00E11F07" w:rsidP="00E11F07">
            <w:r>
              <w:rPr>
                <w:rFonts w:hint="eastAsia"/>
              </w:rPr>
              <w:lastRenderedPageBreak/>
              <w:t>②事件详情</w:t>
            </w:r>
          </w:p>
          <w:p w14:paraId="6ECBF77F" w14:textId="2FCA29AE" w:rsidR="003E7610" w:rsidRDefault="003E7610" w:rsidP="003E7610">
            <w:pPr>
              <w:ind w:firstLineChars="200" w:firstLine="400"/>
            </w:pPr>
            <w:r>
              <w:rPr>
                <w:rFonts w:hint="eastAsia"/>
              </w:rPr>
              <w:t>在财务核查阶段的初步调查阶段，河南天丰节能板材科技股份有限公司已暴露出财务造假问题，其中介机构利安达事务所亦未能勤勉尽责。</w:t>
            </w:r>
            <w:r>
              <w:rPr>
                <w:rFonts w:hint="eastAsia"/>
              </w:rPr>
              <w:t>2013</w:t>
            </w:r>
            <w:r>
              <w:rPr>
                <w:rFonts w:hint="eastAsia"/>
              </w:rPr>
              <w:t>年</w:t>
            </w:r>
            <w:r>
              <w:rPr>
                <w:rFonts w:hint="eastAsia"/>
              </w:rPr>
              <w:t>4</w:t>
            </w:r>
            <w:r>
              <w:rPr>
                <w:rFonts w:hint="eastAsia"/>
              </w:rPr>
              <w:t>月上旬，现场核查阶段已经进入到财务专项检查工作的抽查。核查阶段抽取的</w:t>
            </w:r>
            <w:r>
              <w:rPr>
                <w:rFonts w:hint="eastAsia"/>
              </w:rPr>
              <w:t>30</w:t>
            </w:r>
            <w:r>
              <w:rPr>
                <w:rFonts w:hint="eastAsia"/>
              </w:rPr>
              <w:t>家拟上市公司中，天丰节能赫然其中。天丰</w:t>
            </w:r>
            <w:proofErr w:type="gramStart"/>
            <w:r>
              <w:rPr>
                <w:rFonts w:hint="eastAsia"/>
              </w:rPr>
              <w:t>节能仍</w:t>
            </w:r>
            <w:proofErr w:type="gramEnd"/>
            <w:r>
              <w:rPr>
                <w:rFonts w:hint="eastAsia"/>
              </w:rPr>
              <w:t>抱着侥幸心理，甚至在监管部门屡次传达要严格检查各发行人财务数据的要求时，仍然试图蒙混过关。</w:t>
            </w:r>
          </w:p>
          <w:p w14:paraId="591C8588" w14:textId="4787FBEF" w:rsidR="003E7610" w:rsidRDefault="003E7610" w:rsidP="003E7610">
            <w:pPr>
              <w:ind w:firstLineChars="200" w:firstLine="400"/>
            </w:pPr>
            <w:r>
              <w:rPr>
                <w:rFonts w:hint="eastAsia"/>
              </w:rPr>
              <w:t>2013</w:t>
            </w:r>
            <w:r>
              <w:rPr>
                <w:rFonts w:hint="eastAsia"/>
              </w:rPr>
              <w:t>年</w:t>
            </w:r>
            <w:r>
              <w:rPr>
                <w:rFonts w:hint="eastAsia"/>
              </w:rPr>
              <w:t>4</w:t>
            </w:r>
            <w:r>
              <w:rPr>
                <w:rFonts w:hint="eastAsia"/>
              </w:rPr>
              <w:t>月</w:t>
            </w:r>
            <w:r>
              <w:rPr>
                <w:rFonts w:hint="eastAsia"/>
              </w:rPr>
              <w:t>15</w:t>
            </w:r>
            <w:r>
              <w:rPr>
                <w:rFonts w:hint="eastAsia"/>
              </w:rPr>
              <w:t>日，财务专项检查第六小组进驻的天丰节能的总部现场开展现场检查，检查前期，天丰节能十分配合检查工作，提供了公司</w:t>
            </w:r>
            <w:proofErr w:type="gramStart"/>
            <w:r>
              <w:rPr>
                <w:rFonts w:hint="eastAsia"/>
              </w:rPr>
              <w:t>电子账套的</w:t>
            </w:r>
            <w:proofErr w:type="gramEnd"/>
            <w:r>
              <w:rPr>
                <w:rFonts w:hint="eastAsia"/>
              </w:rPr>
              <w:t>密码，</w:t>
            </w:r>
            <w:r>
              <w:rPr>
                <w:rFonts w:hint="eastAsia"/>
              </w:rPr>
              <w:t>2010</w:t>
            </w:r>
            <w:r>
              <w:rPr>
                <w:rFonts w:hint="eastAsia"/>
              </w:rPr>
              <w:t>年至</w:t>
            </w:r>
            <w:r>
              <w:rPr>
                <w:rFonts w:hint="eastAsia"/>
              </w:rPr>
              <w:t>2012</w:t>
            </w:r>
            <w:r>
              <w:rPr>
                <w:rFonts w:hint="eastAsia"/>
              </w:rPr>
              <w:t>年间公司的会计凭证、账簿及相关财务资料，为了确保资料的完整性，随后又将还提供了三年来会计师事务所的审计报告、工作底稿以及天丰节能的自查材料等核查工作所需材料。</w:t>
            </w:r>
          </w:p>
          <w:p w14:paraId="4BD80244" w14:textId="50E64219" w:rsidR="003E7610" w:rsidRDefault="003E7610" w:rsidP="003E6216">
            <w:pPr>
              <w:ind w:firstLineChars="200" w:firstLine="400"/>
            </w:pPr>
            <w:r>
              <w:rPr>
                <w:rFonts w:hint="eastAsia"/>
              </w:rPr>
              <w:t>2013</w:t>
            </w:r>
            <w:r>
              <w:rPr>
                <w:rFonts w:hint="eastAsia"/>
              </w:rPr>
              <w:t>年</w:t>
            </w:r>
            <w:r>
              <w:rPr>
                <w:rFonts w:hint="eastAsia"/>
              </w:rPr>
              <w:t>4</w:t>
            </w:r>
            <w:r>
              <w:rPr>
                <w:rFonts w:hint="eastAsia"/>
              </w:rPr>
              <w:t>月</w:t>
            </w:r>
            <w:r>
              <w:rPr>
                <w:rFonts w:hint="eastAsia"/>
              </w:rPr>
              <w:t>17</w:t>
            </w:r>
            <w:r>
              <w:rPr>
                <w:rFonts w:hint="eastAsia"/>
              </w:rPr>
              <w:t>日，对于天丰节能的银行账户资料暴露出的问题，核查小组在核查时当地银行基本账户资料时发现，其一是公司财务账中记载的银行实际金额与银行提供的对账单</w:t>
            </w:r>
            <w:proofErr w:type="gramStart"/>
            <w:r>
              <w:rPr>
                <w:rFonts w:hint="eastAsia"/>
              </w:rPr>
              <w:t>账</w:t>
            </w:r>
            <w:proofErr w:type="gramEnd"/>
            <w:r>
              <w:rPr>
                <w:rFonts w:hint="eastAsia"/>
              </w:rPr>
              <w:t>金额不符，尤其是建行</w:t>
            </w:r>
            <w:r>
              <w:rPr>
                <w:rFonts w:hint="eastAsia"/>
              </w:rPr>
              <w:t>3102</w:t>
            </w:r>
            <w:r>
              <w:rPr>
                <w:rFonts w:hint="eastAsia"/>
              </w:rPr>
              <w:t>账户差异高达三千万。其二是往来账款中某些科目的截止日期不能对应，银行基本账户资料存在较大差异。此外，当地某银行要求收回银行流水账，并声称打印过程中操作失误，第二天会打印出新的正确的流水账。该状况引起核查人员高度警觉。</w:t>
            </w:r>
          </w:p>
          <w:p w14:paraId="7E6008EE" w14:textId="4F7565E2" w:rsidR="003E7610" w:rsidRDefault="003E7610" w:rsidP="003E6216">
            <w:pPr>
              <w:ind w:firstLineChars="200" w:firstLine="400"/>
            </w:pPr>
            <w:r>
              <w:rPr>
                <w:rFonts w:hint="eastAsia"/>
              </w:rPr>
              <w:t>2013</w:t>
            </w:r>
            <w:r>
              <w:rPr>
                <w:rFonts w:hint="eastAsia"/>
              </w:rPr>
              <w:t>年</w:t>
            </w:r>
            <w:r>
              <w:rPr>
                <w:rFonts w:hint="eastAsia"/>
              </w:rPr>
              <w:t>4</w:t>
            </w:r>
            <w:r>
              <w:rPr>
                <w:rFonts w:hint="eastAsia"/>
              </w:rPr>
              <w:t>月</w:t>
            </w:r>
            <w:r>
              <w:rPr>
                <w:rFonts w:hint="eastAsia"/>
              </w:rPr>
              <w:t>18</w:t>
            </w:r>
            <w:r>
              <w:rPr>
                <w:rFonts w:hint="eastAsia"/>
              </w:rPr>
              <w:t>日，董事长李续禄致电核查小组组长，口头要求撤回上市申请。随后，稽查小组发现</w:t>
            </w:r>
            <w:proofErr w:type="gramStart"/>
            <w:r>
              <w:rPr>
                <w:rFonts w:hint="eastAsia"/>
              </w:rPr>
              <w:t>会计账套的</w:t>
            </w:r>
            <w:proofErr w:type="gramEnd"/>
            <w:r>
              <w:rPr>
                <w:rFonts w:hint="eastAsia"/>
              </w:rPr>
              <w:t>密码被更改，近三年内所有财务会计凭证也不翼而飞。当天核查小组将相关情况汇报给证监会，证监会立即采取行动，决定立案调查。</w:t>
            </w:r>
          </w:p>
          <w:p w14:paraId="37BC8B91" w14:textId="4B254407" w:rsidR="003E7610" w:rsidRDefault="003E7610" w:rsidP="003E6216">
            <w:pPr>
              <w:ind w:firstLineChars="200" w:firstLine="400"/>
            </w:pPr>
            <w:r>
              <w:rPr>
                <w:rFonts w:hint="eastAsia"/>
              </w:rPr>
              <w:t>2013</w:t>
            </w:r>
            <w:r>
              <w:rPr>
                <w:rFonts w:hint="eastAsia"/>
              </w:rPr>
              <w:t>年</w:t>
            </w:r>
            <w:r>
              <w:rPr>
                <w:rFonts w:hint="eastAsia"/>
              </w:rPr>
              <w:t>4</w:t>
            </w:r>
            <w:r>
              <w:rPr>
                <w:rFonts w:hint="eastAsia"/>
              </w:rPr>
              <w:t>月</w:t>
            </w:r>
            <w:r>
              <w:rPr>
                <w:rFonts w:hint="eastAsia"/>
              </w:rPr>
              <w:t>19</w:t>
            </w:r>
            <w:r>
              <w:rPr>
                <w:rFonts w:hint="eastAsia"/>
              </w:rPr>
              <w:t>日，从稽查总队、会计部、法律部、处罚委、发行部等部门抽调出</w:t>
            </w:r>
            <w:r>
              <w:rPr>
                <w:rFonts w:hint="eastAsia"/>
              </w:rPr>
              <w:t>12</w:t>
            </w:r>
            <w:r>
              <w:rPr>
                <w:rFonts w:hint="eastAsia"/>
              </w:rPr>
              <w:t>名人员赶往现场，对接工作。当稽查大队工作人员达到现场后，天丰节能的董事长李续禄避而不见，对外声称财务总监孙玉玲携会计凭证失踪。最为关键的是，会计凭证消失，稽查人员只能先从中介机构的工作底稿入手，与此同时，对于从一开始暴露出的当地银行账户金额日期不符问题，稽查人员彻查了天丰节能</w:t>
            </w:r>
            <w:r>
              <w:rPr>
                <w:rFonts w:hint="eastAsia"/>
              </w:rPr>
              <w:t>39</w:t>
            </w:r>
            <w:r>
              <w:rPr>
                <w:rFonts w:hint="eastAsia"/>
              </w:rPr>
              <w:t>家银行开立的基本账户，并调取了近三年进出口海关报关单。被调查的银行众多银行多次致电天丰节能董事长李续禄，询问企业情况，并向</w:t>
            </w:r>
            <w:proofErr w:type="gramStart"/>
            <w:r>
              <w:rPr>
                <w:rFonts w:hint="eastAsia"/>
              </w:rPr>
              <w:t>李表达</w:t>
            </w:r>
            <w:proofErr w:type="gramEnd"/>
            <w:r>
              <w:rPr>
                <w:rFonts w:hint="eastAsia"/>
              </w:rPr>
              <w:t>了对天丰节能贷款的关注。天丰节能的现金</w:t>
            </w:r>
            <w:proofErr w:type="gramStart"/>
            <w:r>
              <w:rPr>
                <w:rFonts w:hint="eastAsia"/>
              </w:rPr>
              <w:t>流能否</w:t>
            </w:r>
            <w:proofErr w:type="gramEnd"/>
            <w:r>
              <w:rPr>
                <w:rFonts w:hint="eastAsia"/>
              </w:rPr>
              <w:t>持续便成为</w:t>
            </w:r>
            <w:proofErr w:type="gramStart"/>
            <w:r>
              <w:rPr>
                <w:rFonts w:hint="eastAsia"/>
              </w:rPr>
              <w:t>管理层新的</w:t>
            </w:r>
            <w:proofErr w:type="gramEnd"/>
            <w:r>
              <w:rPr>
                <w:rFonts w:hint="eastAsia"/>
              </w:rPr>
              <w:t>关注点。</w:t>
            </w:r>
          </w:p>
          <w:p w14:paraId="6D0253E4" w14:textId="2159F19A" w:rsidR="003E7610" w:rsidRDefault="003E7610" w:rsidP="003E6216">
            <w:pPr>
              <w:ind w:firstLineChars="200" w:firstLine="400"/>
            </w:pPr>
            <w:r>
              <w:rPr>
                <w:rFonts w:hint="eastAsia"/>
              </w:rPr>
              <w:t>2013</w:t>
            </w:r>
            <w:r>
              <w:rPr>
                <w:rFonts w:hint="eastAsia"/>
              </w:rPr>
              <w:t>年</w:t>
            </w:r>
            <w:r>
              <w:rPr>
                <w:rFonts w:hint="eastAsia"/>
              </w:rPr>
              <w:t>4</w:t>
            </w:r>
            <w:r>
              <w:rPr>
                <w:rFonts w:hint="eastAsia"/>
              </w:rPr>
              <w:t>月底，河南省证监局以非公开点名的方式批评了天丰节能，称我省个别企业没有能够做好现场检查配合工作，造成了极坏的影响。并在辖区内发文通知，要求提高辖区内</w:t>
            </w:r>
            <w:proofErr w:type="gramStart"/>
            <w:r>
              <w:rPr>
                <w:rFonts w:hint="eastAsia"/>
              </w:rPr>
              <w:t>拟企业</w:t>
            </w:r>
            <w:proofErr w:type="gramEnd"/>
            <w:r>
              <w:rPr>
                <w:rFonts w:hint="eastAsia"/>
              </w:rPr>
              <w:t>信息披露质量。</w:t>
            </w:r>
          </w:p>
          <w:p w14:paraId="68E1C0CA" w14:textId="705C9E83" w:rsidR="003E7610" w:rsidRPr="00D04603" w:rsidRDefault="003E7610" w:rsidP="003E6216">
            <w:pPr>
              <w:ind w:firstLineChars="200" w:firstLine="400"/>
            </w:pPr>
            <w:r>
              <w:rPr>
                <w:rFonts w:hint="eastAsia"/>
              </w:rPr>
              <w:t>2013</w:t>
            </w:r>
            <w:r>
              <w:rPr>
                <w:rFonts w:hint="eastAsia"/>
              </w:rPr>
              <w:t>年</w:t>
            </w:r>
            <w:r>
              <w:rPr>
                <w:rFonts w:hint="eastAsia"/>
              </w:rPr>
              <w:t>5</w:t>
            </w:r>
            <w:r>
              <w:rPr>
                <w:rFonts w:hint="eastAsia"/>
              </w:rPr>
              <w:t>月上旬，在被点名批评之后，整个调查得到很大进展。天丰节能工作人员在核查会议室的隔壁办公室找到了会计凭证，随着会计凭证和账簿的出现，天丰节能财务数据中的诸多漏洞被稽查大队人员相继找到。最为明显的</w:t>
            </w:r>
            <w:proofErr w:type="gramStart"/>
            <w:r>
              <w:rPr>
                <w:rFonts w:hint="eastAsia"/>
              </w:rPr>
              <w:t>是帐银不符</w:t>
            </w:r>
            <w:proofErr w:type="gramEnd"/>
            <w:r>
              <w:rPr>
                <w:rFonts w:hint="eastAsia"/>
              </w:rPr>
              <w:t>，天丰节能《招股说明书》记载“母公司资产负债表中</w:t>
            </w:r>
            <w:r>
              <w:rPr>
                <w:rFonts w:hint="eastAsia"/>
              </w:rPr>
              <w:t>2011</w:t>
            </w:r>
            <w:r>
              <w:rPr>
                <w:rFonts w:hint="eastAsia"/>
              </w:rPr>
              <w:t>年</w:t>
            </w:r>
            <w:r>
              <w:rPr>
                <w:rFonts w:hint="eastAsia"/>
              </w:rPr>
              <w:t>12</w:t>
            </w:r>
            <w:r>
              <w:rPr>
                <w:rFonts w:hint="eastAsia"/>
              </w:rPr>
              <w:t>月</w:t>
            </w:r>
            <w:r>
              <w:t>31</w:t>
            </w:r>
            <w:r>
              <w:rPr>
                <w:rFonts w:hint="eastAsia"/>
              </w:rPr>
              <w:t>日货币资金余额为</w:t>
            </w:r>
            <w:r>
              <w:rPr>
                <w:rFonts w:hint="eastAsia"/>
              </w:rPr>
              <w:t>65,499,487.33</w:t>
            </w:r>
            <w:r>
              <w:rPr>
                <w:rFonts w:hint="eastAsia"/>
              </w:rPr>
              <w:t>元”，实际货币资金余额应为</w:t>
            </w:r>
            <w:r>
              <w:rPr>
                <w:rFonts w:hint="eastAsia"/>
              </w:rPr>
              <w:t>35,499,487.33</w:t>
            </w:r>
            <w:r>
              <w:rPr>
                <w:rFonts w:hint="eastAsia"/>
              </w:rPr>
              <w:t>元。天丰节能的银行明细账显示</w:t>
            </w:r>
            <w:r>
              <w:rPr>
                <w:rFonts w:hint="eastAsia"/>
              </w:rPr>
              <w:t>2011</w:t>
            </w:r>
            <w:r>
              <w:rPr>
                <w:rFonts w:hint="eastAsia"/>
              </w:rPr>
              <w:t>年年末的财务账面余额为</w:t>
            </w:r>
            <w:r>
              <w:rPr>
                <w:rFonts w:hint="eastAsia"/>
              </w:rPr>
              <w:t>30,380,019.96</w:t>
            </w:r>
            <w:r>
              <w:rPr>
                <w:rFonts w:hint="eastAsia"/>
              </w:rPr>
              <w:t>元，可对账单显示的年末余额足足少了三千万，仅有</w:t>
            </w:r>
            <w:r>
              <w:rPr>
                <w:rFonts w:hint="eastAsia"/>
              </w:rPr>
              <w:t>380,019.96</w:t>
            </w:r>
            <w:r>
              <w:rPr>
                <w:rFonts w:hint="eastAsia"/>
              </w:rPr>
              <w:t>元。其次是伪造银行对账单，包括</w:t>
            </w:r>
            <w:r>
              <w:rPr>
                <w:rFonts w:hint="eastAsia"/>
              </w:rPr>
              <w:t>2011</w:t>
            </w:r>
            <w:r>
              <w:rPr>
                <w:rFonts w:hint="eastAsia"/>
              </w:rPr>
              <w:t>年度建行</w:t>
            </w:r>
            <w:r>
              <w:rPr>
                <w:rFonts w:hint="eastAsia"/>
              </w:rPr>
              <w:t>3102</w:t>
            </w:r>
            <w:r>
              <w:rPr>
                <w:rFonts w:hint="eastAsia"/>
              </w:rPr>
              <w:t>账户和</w:t>
            </w:r>
            <w:r>
              <w:rPr>
                <w:rFonts w:hint="eastAsia"/>
              </w:rPr>
              <w:t>2010</w:t>
            </w:r>
            <w:r>
              <w:rPr>
                <w:rFonts w:hint="eastAsia"/>
              </w:rPr>
              <w:t>年至</w:t>
            </w:r>
            <w:r>
              <w:rPr>
                <w:rFonts w:hint="eastAsia"/>
              </w:rPr>
              <w:t>2012</w:t>
            </w:r>
            <w:r>
              <w:rPr>
                <w:rFonts w:hint="eastAsia"/>
              </w:rPr>
              <w:t>年三年的农信社</w:t>
            </w:r>
            <w:r>
              <w:rPr>
                <w:rFonts w:hint="eastAsia"/>
              </w:rPr>
              <w:t>6012</w:t>
            </w:r>
            <w:r>
              <w:rPr>
                <w:rFonts w:hint="eastAsia"/>
              </w:rPr>
              <w:t>账户的对账单。拙劣的造价手段还表现在天丰节能篡改关联交易对象与金额。经核对流水账发现，企业在会计凭证中资金往来的关联方肆意篡改为非关联方。</w:t>
            </w:r>
          </w:p>
        </w:tc>
      </w:tr>
      <w:tr w:rsidR="00915600" w14:paraId="1AD3F19D" w14:textId="77777777" w:rsidTr="00D32089">
        <w:tc>
          <w:tcPr>
            <w:tcW w:w="1980" w:type="dxa"/>
          </w:tcPr>
          <w:p w14:paraId="27FF955A" w14:textId="77777777" w:rsidR="00915600" w:rsidRDefault="00915600" w:rsidP="00D32089">
            <w:r>
              <w:rPr>
                <w:rFonts w:hint="eastAsia"/>
              </w:rPr>
              <w:t>企业受罚或责任描述</w:t>
            </w:r>
          </w:p>
        </w:tc>
        <w:tc>
          <w:tcPr>
            <w:tcW w:w="6316" w:type="dxa"/>
          </w:tcPr>
          <w:p w14:paraId="13115419" w14:textId="06BCD733" w:rsidR="003E6216" w:rsidRPr="00D04603" w:rsidRDefault="003E6216" w:rsidP="00D32089">
            <w:pPr>
              <w:ind w:firstLineChars="200" w:firstLine="400"/>
            </w:pPr>
            <w:r w:rsidRPr="003E6216">
              <w:rPr>
                <w:rFonts w:hint="eastAsia"/>
              </w:rPr>
              <w:t>证监会对天丰节能给予警告，处以</w:t>
            </w:r>
            <w:r w:rsidRPr="003E6216">
              <w:rPr>
                <w:rFonts w:hint="eastAsia"/>
              </w:rPr>
              <w:t>60</w:t>
            </w:r>
            <w:r w:rsidRPr="003E6216">
              <w:rPr>
                <w:rFonts w:hint="eastAsia"/>
              </w:rPr>
              <w:t>万元罚款，对相关责任人给予警告，并处以</w:t>
            </w:r>
            <w:r w:rsidRPr="003E6216">
              <w:rPr>
                <w:rFonts w:hint="eastAsia"/>
              </w:rPr>
              <w:t>5</w:t>
            </w:r>
            <w:r w:rsidRPr="003E6216">
              <w:rPr>
                <w:rFonts w:hint="eastAsia"/>
              </w:rPr>
              <w:t>万</w:t>
            </w:r>
            <w:r w:rsidRPr="003E6216">
              <w:rPr>
                <w:rFonts w:hint="eastAsia"/>
              </w:rPr>
              <w:t>-30</w:t>
            </w:r>
            <w:r w:rsidRPr="003E6216">
              <w:rPr>
                <w:rFonts w:hint="eastAsia"/>
              </w:rPr>
              <w:t>万元罚款。同时，认定李续禄为证券市场禁入者，</w:t>
            </w:r>
            <w:r w:rsidRPr="003E6216">
              <w:rPr>
                <w:rFonts w:hint="eastAsia"/>
              </w:rPr>
              <w:t>10</w:t>
            </w:r>
            <w:r w:rsidRPr="003E6216">
              <w:rPr>
                <w:rFonts w:hint="eastAsia"/>
              </w:rPr>
              <w:t>年内不得从事证券业务或担任上市公司董事、监事或高级管理人员职务；认定孙玉玲为证券市场禁入者，终身不得从事证券业务或</w:t>
            </w:r>
            <w:r w:rsidRPr="003E6216">
              <w:rPr>
                <w:rFonts w:hint="eastAsia"/>
              </w:rPr>
              <w:lastRenderedPageBreak/>
              <w:t>担任上市公司董事、监事或高级管理人员职务。随后，天丰节能聘请的三家中介机构光大证券、利安达会计师事务所、北京竟天公诚律师事务所也被立案调查，并被相应处罚。</w:t>
            </w:r>
          </w:p>
        </w:tc>
      </w:tr>
      <w:tr w:rsidR="00915600" w14:paraId="53CBC204" w14:textId="77777777" w:rsidTr="00D32089">
        <w:tc>
          <w:tcPr>
            <w:tcW w:w="1980" w:type="dxa"/>
          </w:tcPr>
          <w:p w14:paraId="4FE8E628" w14:textId="77777777" w:rsidR="00915600" w:rsidRDefault="00915600" w:rsidP="00D32089">
            <w:r>
              <w:rPr>
                <w:rFonts w:hint="eastAsia"/>
              </w:rPr>
              <w:t>关联审计机构</w:t>
            </w:r>
            <w:r>
              <w:t>名称</w:t>
            </w:r>
          </w:p>
        </w:tc>
        <w:tc>
          <w:tcPr>
            <w:tcW w:w="6316" w:type="dxa"/>
          </w:tcPr>
          <w:p w14:paraId="167CFB92" w14:textId="3A13C577" w:rsidR="00915600" w:rsidRDefault="0048002C" w:rsidP="00D32089">
            <w:pPr>
              <w:ind w:firstLineChars="200" w:firstLine="400"/>
            </w:pPr>
            <w:r w:rsidRPr="003E6216">
              <w:rPr>
                <w:rFonts w:hint="eastAsia"/>
              </w:rPr>
              <w:t>利安达会计师事务所</w:t>
            </w:r>
          </w:p>
        </w:tc>
      </w:tr>
      <w:tr w:rsidR="00915600" w14:paraId="1BCA267C" w14:textId="77777777" w:rsidTr="00D32089">
        <w:tc>
          <w:tcPr>
            <w:tcW w:w="1980" w:type="dxa"/>
          </w:tcPr>
          <w:p w14:paraId="4ADEF336" w14:textId="77777777" w:rsidR="00915600" w:rsidRDefault="00915600" w:rsidP="00D32089">
            <w:r>
              <w:rPr>
                <w:rFonts w:hint="eastAsia"/>
              </w:rPr>
              <w:t>审计机构案情描述</w:t>
            </w:r>
          </w:p>
        </w:tc>
        <w:tc>
          <w:tcPr>
            <w:tcW w:w="6316" w:type="dxa"/>
          </w:tcPr>
          <w:p w14:paraId="62AC3226" w14:textId="5760FA03" w:rsidR="0048002C" w:rsidRDefault="0048002C" w:rsidP="0048002C">
            <w:pPr>
              <w:ind w:firstLineChars="200" w:firstLine="400"/>
            </w:pPr>
            <w:r>
              <w:rPr>
                <w:rFonts w:hint="eastAsia"/>
              </w:rPr>
              <w:t>利安达自</w:t>
            </w:r>
            <w:r>
              <w:rPr>
                <w:rFonts w:hint="eastAsia"/>
              </w:rPr>
              <w:t>1993</w:t>
            </w:r>
            <w:r>
              <w:rPr>
                <w:rFonts w:hint="eastAsia"/>
              </w:rPr>
              <w:t>年成立以来，经过</w:t>
            </w:r>
            <w:r>
              <w:rPr>
                <w:rFonts w:hint="eastAsia"/>
              </w:rPr>
              <w:t>20</w:t>
            </w:r>
            <w:r>
              <w:rPr>
                <w:rFonts w:hint="eastAsia"/>
              </w:rPr>
              <w:t>余年的长足发展，先后在北京、珠海、等境内一线及省会主要城市设有近</w:t>
            </w:r>
            <w:r>
              <w:rPr>
                <w:rFonts w:hint="eastAsia"/>
              </w:rPr>
              <w:t>30</w:t>
            </w:r>
            <w:r>
              <w:rPr>
                <w:rFonts w:hint="eastAsia"/>
              </w:rPr>
              <w:t>家分支机构，是我国具有相当规模的会计事务所，客户众多并且在国内外有很高知名度。</w:t>
            </w:r>
          </w:p>
          <w:p w14:paraId="3A9B419C" w14:textId="77777777" w:rsidR="0048002C" w:rsidRDefault="0048002C" w:rsidP="0048002C">
            <w:pPr>
              <w:ind w:firstLineChars="200" w:firstLine="400"/>
            </w:pPr>
            <w:r>
              <w:rPr>
                <w:rFonts w:hint="eastAsia"/>
              </w:rPr>
              <w:t>目前，利安达会计师事务所随着天丰节能陷入“财务造假”风波已被监管部门公开点名，立案调查，长远来看难逃监管严查。细究其调查原因：</w:t>
            </w:r>
          </w:p>
          <w:p w14:paraId="5CE95D22" w14:textId="117E6FFF" w:rsidR="0048002C" w:rsidRDefault="0048002C" w:rsidP="0048002C">
            <w:pPr>
              <w:ind w:firstLineChars="200" w:firstLine="400"/>
            </w:pPr>
            <w:r>
              <w:rPr>
                <w:rFonts w:hint="eastAsia"/>
              </w:rPr>
              <w:t>一是隐匿会计凭证，使得银行对账单无法与之匹配。一般审计程序中现场审计需要把银行对账单和会计做账记录对下，或直接向银行发函证确认银行账户的余额，这个是必要的审计程序。如果对不上，或者是因为企业外挂账户，又或者该笔账款是虚假的，但凡有该审计程序，且严格执行，审计机构会很明显看出存在问题。银行对账单无法与之匹配，必然是审计机构自身存在失职。出现这么低级的失误，理应是审计机构没有执行审计程序，或者配合企业做账。</w:t>
            </w:r>
          </w:p>
          <w:p w14:paraId="23C370C6" w14:textId="3F037C61" w:rsidR="00915600" w:rsidRPr="00514920" w:rsidRDefault="0048002C" w:rsidP="00D32089">
            <w:pPr>
              <w:ind w:firstLineChars="200" w:firstLine="400"/>
            </w:pPr>
            <w:r>
              <w:rPr>
                <w:rFonts w:hint="eastAsia"/>
              </w:rPr>
              <w:t>二是在相关检查中发现，在自查时关联方核查程序未得到有效执行。比如关联方的往来明细账、现金日记账、银行日记账的记录在自查底稿以及审计底稿中均没有注册会计师核对，访谈上述关联方的记录更是了无影踪。同时，会计师没有对天丰节能向安阳宏午、安阳宏信达、</w:t>
            </w:r>
            <w:proofErr w:type="gramStart"/>
            <w:r>
              <w:rPr>
                <w:rFonts w:hint="eastAsia"/>
              </w:rPr>
              <w:t>自贡东方</w:t>
            </w:r>
            <w:proofErr w:type="gramEnd"/>
            <w:r>
              <w:rPr>
                <w:rFonts w:hint="eastAsia"/>
              </w:rPr>
              <w:t>彩钢结构的销售金额与利安达审计底稿中记录的差异进行核查。三是对客户的走访流于形式。在自查底稿显示，</w:t>
            </w:r>
            <w:proofErr w:type="gramStart"/>
            <w:r>
              <w:rPr>
                <w:rFonts w:hint="eastAsia"/>
              </w:rPr>
              <w:t>重庆强捷钢结构</w:t>
            </w:r>
            <w:proofErr w:type="gramEnd"/>
            <w:r>
              <w:rPr>
                <w:rFonts w:hint="eastAsia"/>
              </w:rPr>
              <w:t>有限公司只有一份基本情况及财务数据的说明，后附明细清单为双方往来明细账，但并没有加盖公章，在底稿中没有走访谈话记录，会计师也没有对双方交易进行核查。四是存在分结论没有底稿支持的问题。在自查底稿并没有任何关于项目组核查关联方的记录，但结论却称“项目组核查关联方财务报告、成本、费用、营业外支出明细以及现金银行账款科目明细表、往来科目明细表”。</w:t>
            </w:r>
          </w:p>
        </w:tc>
      </w:tr>
      <w:tr w:rsidR="00915600" w14:paraId="27265512" w14:textId="77777777" w:rsidTr="00D32089">
        <w:tc>
          <w:tcPr>
            <w:tcW w:w="1980" w:type="dxa"/>
          </w:tcPr>
          <w:p w14:paraId="3533329F" w14:textId="77777777" w:rsidR="00915600" w:rsidRDefault="00915600" w:rsidP="00D32089">
            <w:r>
              <w:rPr>
                <w:rFonts w:hint="eastAsia"/>
              </w:rPr>
              <w:t>审计受罚或责任描述</w:t>
            </w:r>
          </w:p>
        </w:tc>
        <w:tc>
          <w:tcPr>
            <w:tcW w:w="6316" w:type="dxa"/>
          </w:tcPr>
          <w:p w14:paraId="404D240D" w14:textId="791555CA" w:rsidR="0048002C" w:rsidRDefault="0048002C" w:rsidP="0048002C">
            <w:pPr>
              <w:ind w:firstLineChars="200" w:firstLine="400"/>
            </w:pPr>
            <w:r>
              <w:rPr>
                <w:rFonts w:hint="eastAsia"/>
              </w:rPr>
              <w:t>2014</w:t>
            </w:r>
            <w:r>
              <w:rPr>
                <w:rFonts w:hint="eastAsia"/>
              </w:rPr>
              <w:t>年</w:t>
            </w:r>
            <w:r>
              <w:rPr>
                <w:rFonts w:hint="eastAsia"/>
              </w:rPr>
              <w:t>4</w:t>
            </w:r>
            <w:r>
              <w:rPr>
                <w:rFonts w:hint="eastAsia"/>
              </w:rPr>
              <w:t>月，证监会对利安达会计师事务所进行了立案调查、审理，并举行了听证会。利安达会计师事务所的法定代表人为黄锦辉，天丰节能审计报告利安达签字注册会计师</w:t>
            </w:r>
            <w:proofErr w:type="gramStart"/>
            <w:r>
              <w:rPr>
                <w:rFonts w:hint="eastAsia"/>
              </w:rPr>
              <w:t>为黄程和</w:t>
            </w:r>
            <w:proofErr w:type="gramEnd"/>
            <w:r>
              <w:rPr>
                <w:rFonts w:hint="eastAsia"/>
              </w:rPr>
              <w:t>温京辉，天丰节能审计项目负责人为汪国海。经过调查，证监会认为利安达及其注册会计师在审计天丰节能</w:t>
            </w:r>
            <w:r>
              <w:rPr>
                <w:rFonts w:hint="eastAsia"/>
              </w:rPr>
              <w:t>IPO</w:t>
            </w:r>
            <w:r>
              <w:rPr>
                <w:rFonts w:hint="eastAsia"/>
              </w:rPr>
              <w:t>时没有做到尽职尽责，恪守职业规范，利安达会计师事务所</w:t>
            </w:r>
            <w:r>
              <w:rPr>
                <w:rFonts w:hint="eastAsia"/>
              </w:rPr>
              <w:t>2013</w:t>
            </w:r>
            <w:r>
              <w:rPr>
                <w:rFonts w:hint="eastAsia"/>
              </w:rPr>
              <w:t>年</w:t>
            </w:r>
            <w:r>
              <w:rPr>
                <w:rFonts w:hint="eastAsia"/>
              </w:rPr>
              <w:t>2</w:t>
            </w:r>
            <w:r>
              <w:rPr>
                <w:rFonts w:hint="eastAsia"/>
              </w:rPr>
              <w:t>月</w:t>
            </w:r>
            <w:r>
              <w:rPr>
                <w:rFonts w:hint="eastAsia"/>
              </w:rPr>
              <w:t>17</w:t>
            </w:r>
            <w:r>
              <w:rPr>
                <w:rFonts w:hint="eastAsia"/>
              </w:rPr>
              <w:t>日出具的审计报告和</w:t>
            </w:r>
            <w:r>
              <w:rPr>
                <w:rFonts w:hint="eastAsia"/>
              </w:rPr>
              <w:t>2013</w:t>
            </w:r>
            <w:r>
              <w:rPr>
                <w:rFonts w:hint="eastAsia"/>
              </w:rPr>
              <w:t>年</w:t>
            </w:r>
            <w:r>
              <w:rPr>
                <w:rFonts w:hint="eastAsia"/>
              </w:rPr>
              <w:t>3</w:t>
            </w:r>
            <w:r>
              <w:rPr>
                <w:rFonts w:hint="eastAsia"/>
              </w:rPr>
              <w:t>月</w:t>
            </w:r>
            <w:r>
              <w:rPr>
                <w:rFonts w:hint="eastAsia"/>
              </w:rPr>
              <w:t>28</w:t>
            </w:r>
            <w:r>
              <w:rPr>
                <w:rFonts w:hint="eastAsia"/>
              </w:rPr>
              <w:t>日出具的自查报告均存在不实记载。利安达会计师事务所在天丰节能</w:t>
            </w:r>
            <w:r>
              <w:rPr>
                <w:rFonts w:hint="eastAsia"/>
              </w:rPr>
              <w:t>IPO</w:t>
            </w:r>
            <w:r>
              <w:rPr>
                <w:rFonts w:hint="eastAsia"/>
              </w:rPr>
              <w:t>审计中存在重大过失，违反了《证券法》第二十条第二款、第一百七十三条的规定，构成《证券法》第二百二十三条所述情形。对利安达的上述违法行为，依据《证券法》第二百二十三条的规定，证监会决定：</w:t>
            </w:r>
          </w:p>
          <w:p w14:paraId="6CD612A8" w14:textId="56B7EAB2" w:rsidR="0048002C" w:rsidRDefault="0048002C" w:rsidP="0048002C">
            <w:pPr>
              <w:ind w:firstLineChars="200" w:firstLine="400"/>
            </w:pPr>
            <w:r>
              <w:rPr>
                <w:rFonts w:hint="eastAsia"/>
              </w:rPr>
              <w:t>一、对利安达没收业务收入</w:t>
            </w:r>
            <w:r>
              <w:rPr>
                <w:rFonts w:hint="eastAsia"/>
              </w:rPr>
              <w:t>60</w:t>
            </w:r>
            <w:r>
              <w:rPr>
                <w:rFonts w:hint="eastAsia"/>
              </w:rPr>
              <w:t>万元，并处以</w:t>
            </w:r>
            <w:r>
              <w:rPr>
                <w:rFonts w:hint="eastAsia"/>
              </w:rPr>
              <w:t>120</w:t>
            </w:r>
            <w:r>
              <w:rPr>
                <w:rFonts w:hint="eastAsia"/>
              </w:rPr>
              <w:t>万元罚款；</w:t>
            </w:r>
          </w:p>
          <w:p w14:paraId="0D376A9F" w14:textId="4D31CFE2" w:rsidR="0048002C" w:rsidRDefault="0048002C" w:rsidP="0048002C">
            <w:pPr>
              <w:ind w:firstLineChars="200" w:firstLine="400"/>
            </w:pPr>
            <w:r>
              <w:rPr>
                <w:rFonts w:hint="eastAsia"/>
              </w:rPr>
              <w:t>二、对黄程、温京辉给予警告，并分别处以</w:t>
            </w:r>
            <w:r>
              <w:rPr>
                <w:rFonts w:hint="eastAsia"/>
              </w:rPr>
              <w:t>10</w:t>
            </w:r>
            <w:r>
              <w:rPr>
                <w:rFonts w:hint="eastAsia"/>
              </w:rPr>
              <w:t>万元罚款。</w:t>
            </w:r>
          </w:p>
          <w:p w14:paraId="4215473F" w14:textId="404CEE2D" w:rsidR="0048002C" w:rsidRDefault="0048002C" w:rsidP="0048002C">
            <w:pPr>
              <w:ind w:firstLineChars="200" w:firstLine="400"/>
            </w:pPr>
            <w:r>
              <w:rPr>
                <w:rFonts w:hint="eastAsia"/>
              </w:rPr>
              <w:t>三、对汪国</w:t>
            </w:r>
            <w:proofErr w:type="gramStart"/>
            <w:r>
              <w:rPr>
                <w:rFonts w:hint="eastAsia"/>
              </w:rPr>
              <w:t>海给予</w:t>
            </w:r>
            <w:proofErr w:type="gramEnd"/>
            <w:r>
              <w:rPr>
                <w:rFonts w:hint="eastAsia"/>
              </w:rPr>
              <w:t>警告，并处以</w:t>
            </w:r>
            <w:r>
              <w:rPr>
                <w:rFonts w:hint="eastAsia"/>
              </w:rPr>
              <w:t>8</w:t>
            </w:r>
            <w:r>
              <w:rPr>
                <w:rFonts w:hint="eastAsia"/>
              </w:rPr>
              <w:t>万元罚款。</w:t>
            </w:r>
          </w:p>
          <w:p w14:paraId="5417FE53" w14:textId="77777777" w:rsidR="0048002C" w:rsidRDefault="0048002C" w:rsidP="0048002C">
            <w:pPr>
              <w:ind w:firstLineChars="200" w:firstLine="400"/>
            </w:pPr>
          </w:p>
          <w:p w14:paraId="05123921" w14:textId="0824E965" w:rsidR="0048002C" w:rsidRPr="00B514F8" w:rsidRDefault="0048002C" w:rsidP="0048002C">
            <w:pPr>
              <w:ind w:firstLineChars="200" w:firstLine="400"/>
            </w:pPr>
            <w:r>
              <w:rPr>
                <w:rFonts w:hint="eastAsia"/>
              </w:rPr>
              <w:t>在天丰节能</w:t>
            </w:r>
            <w:r>
              <w:rPr>
                <w:rFonts w:hint="eastAsia"/>
              </w:rPr>
              <w:t>IPO</w:t>
            </w:r>
            <w:r>
              <w:rPr>
                <w:rFonts w:hint="eastAsia"/>
              </w:rPr>
              <w:t>审计中，利安达会计师事务所的三位注册会计师熟悉传统的账表审计任务，但在面对</w:t>
            </w:r>
            <w:r>
              <w:rPr>
                <w:rFonts w:hint="eastAsia"/>
              </w:rPr>
              <w:t>IPO</w:t>
            </w:r>
            <w:r>
              <w:rPr>
                <w:rFonts w:hint="eastAsia"/>
              </w:rPr>
              <w:t>审计时表现出能力和经验的缺失，分析问题和解决问题的能力相对不足，专业胜任能力难以满足</w:t>
            </w:r>
            <w:r>
              <w:rPr>
                <w:rFonts w:hint="eastAsia"/>
              </w:rPr>
              <w:t>IPO</w:t>
            </w:r>
            <w:r>
              <w:rPr>
                <w:rFonts w:hint="eastAsia"/>
              </w:rPr>
              <w:t>审计要求。项目组其余审计人员对申报</w:t>
            </w:r>
            <w:r>
              <w:rPr>
                <w:rFonts w:hint="eastAsia"/>
              </w:rPr>
              <w:t>IPO</w:t>
            </w:r>
            <w:r>
              <w:rPr>
                <w:rFonts w:hint="eastAsia"/>
              </w:rPr>
              <w:t>企业准备发行上市的审计敷衍了事，专业胜任能力有待商榷。会计事务所应当确保全体专业人员达到并保持履行其职务所需要的专业胜任能力，以应有的职业谨慎完成所委派的工作，会计师事务所应当合理制定并实施职业后续教育计划，据以提供注册会计师的专业胜任能力与执业水平。审计人员应加强职业后续教育，提高自身职业判断水平和专业胜任能力。</w:t>
            </w:r>
          </w:p>
        </w:tc>
      </w:tr>
      <w:tr w:rsidR="00915600" w14:paraId="09A71502" w14:textId="77777777" w:rsidTr="00D32089">
        <w:tc>
          <w:tcPr>
            <w:tcW w:w="1980" w:type="dxa"/>
          </w:tcPr>
          <w:p w14:paraId="049A6238" w14:textId="77777777" w:rsidR="00915600" w:rsidRDefault="00915600" w:rsidP="00D32089">
            <w:r>
              <w:rPr>
                <w:rFonts w:hint="eastAsia"/>
              </w:rPr>
              <w:lastRenderedPageBreak/>
              <w:t>引发</w:t>
            </w:r>
            <w:r>
              <w:t>的</w:t>
            </w:r>
            <w:r>
              <w:rPr>
                <w:rFonts w:hint="eastAsia"/>
              </w:rPr>
              <w:t>企业经营及内控思考</w:t>
            </w:r>
          </w:p>
        </w:tc>
        <w:tc>
          <w:tcPr>
            <w:tcW w:w="6316" w:type="dxa"/>
          </w:tcPr>
          <w:p w14:paraId="31B6A72E" w14:textId="77777777" w:rsidR="00915600" w:rsidRDefault="00915600" w:rsidP="00D32089">
            <w:pPr>
              <w:rPr>
                <w:b/>
                <w:bCs/>
              </w:rPr>
            </w:pPr>
            <w:r w:rsidRPr="00432533">
              <w:rPr>
                <w:b/>
                <w:bCs/>
              </w:rPr>
              <w:t>1.</w:t>
            </w:r>
            <w:r w:rsidRPr="00432533">
              <w:rPr>
                <w:rFonts w:hint="eastAsia"/>
                <w:b/>
                <w:bCs/>
              </w:rPr>
              <w:t>企业经营</w:t>
            </w:r>
          </w:p>
          <w:p w14:paraId="7476FC45" w14:textId="3B4E193C" w:rsidR="00502BB8" w:rsidRDefault="00502BB8" w:rsidP="00D32089">
            <w:r>
              <w:rPr>
                <w:rFonts w:hint="eastAsia"/>
              </w:rPr>
              <w:t>①</w:t>
            </w:r>
            <w:r w:rsidRPr="00502BB8">
              <w:rPr>
                <w:rFonts w:hint="eastAsia"/>
              </w:rPr>
              <w:t>虚增收入及资产、关联交易未入账</w:t>
            </w:r>
          </w:p>
          <w:p w14:paraId="4AB4914E" w14:textId="11E2B312" w:rsidR="00502BB8" w:rsidRDefault="00502BB8" w:rsidP="00556B7A">
            <w:pPr>
              <w:ind w:firstLineChars="200" w:firstLine="400"/>
            </w:pPr>
            <w:r>
              <w:rPr>
                <w:rFonts w:hint="eastAsia"/>
              </w:rPr>
              <w:t>经过调查，天丰节能承认公司在</w:t>
            </w:r>
            <w:r>
              <w:rPr>
                <w:rFonts w:hint="eastAsia"/>
              </w:rPr>
              <w:t>IPO</w:t>
            </w:r>
            <w:r>
              <w:rPr>
                <w:rFonts w:hint="eastAsia"/>
              </w:rPr>
              <w:t>过程中的存在财务信息虚假记载。根据天丰节能申报材料，天丰节能涉嫌虚增收入及资产、关联交易未入账等，在报送申请文件及财务自查报告中虚假记载等违法违规问题。在稽查过程更有可笑的是，天丰节能为了得到申报条件，闭门造车，将不符合条件的科目直接篡改交易方和金额，尤其在关联方及其交易方面，天丰节能在自身的财务账上本不记载，但是关联方的账本却记录了与天丰节能之间的全部资金往来，因而很容易被稽查人员发现。</w:t>
            </w:r>
          </w:p>
          <w:p w14:paraId="662FC4B9" w14:textId="0F89A866" w:rsidR="00502BB8" w:rsidRDefault="00502BB8" w:rsidP="00556B7A">
            <w:pPr>
              <w:ind w:firstLineChars="200" w:firstLine="400"/>
            </w:pPr>
            <w:r>
              <w:rPr>
                <w:rFonts w:hint="eastAsia"/>
              </w:rPr>
              <w:t>为了达到上市目的，满足证监会对中小板上市企业盈利能力的要求，天丰节能在业绩未能满足盈利指标的情况下，通过虚增收入、虚构固定资产、虚列付款等手法肆意操纵利润。根据天丰节能所提供的会计凭证、应收账款明细账、银行对账单、客户外调结果、自查报告等综合分析后确认出天丰节能的财务造假主要表现为虚增固定资产、销售收入、利润和付款。</w:t>
            </w:r>
          </w:p>
          <w:p w14:paraId="78BB0027" w14:textId="5A2F0D19" w:rsidR="00556B7A" w:rsidRDefault="00502BB8" w:rsidP="00556B7A">
            <w:pPr>
              <w:ind w:firstLineChars="200" w:firstLine="400"/>
              <w:jc w:val="left"/>
            </w:pPr>
            <w:r>
              <w:rPr>
                <w:rFonts w:hint="eastAsia"/>
              </w:rPr>
              <w:t>天丰节能虚增固定资产主要是两种手段：一是通过虚构固定资产采购增加固定资产，一是通过贷款利息支出资本化虚增在建工程，虚增固定资产、在建工程客户表、</w:t>
            </w:r>
            <w:r w:rsidRPr="00502BB8">
              <w:rPr>
                <w:rFonts w:hint="eastAsia"/>
              </w:rPr>
              <w:t>虚构固定资产</w:t>
            </w:r>
          </w:p>
          <w:p w14:paraId="4E81C6F7" w14:textId="215FF15B" w:rsidR="00502BB8" w:rsidRPr="00502BB8" w:rsidRDefault="00502BB8" w:rsidP="00502BB8">
            <w:pPr>
              <w:jc w:val="center"/>
              <w:rPr>
                <w:bCs/>
                <w:sz w:val="18"/>
                <w:szCs w:val="18"/>
              </w:rPr>
            </w:pPr>
            <w:r>
              <w:rPr>
                <w:rFonts w:hint="eastAsia"/>
                <w:bCs/>
                <w:sz w:val="18"/>
                <w:szCs w:val="18"/>
              </w:rPr>
              <w:t>表</w:t>
            </w:r>
            <w:r>
              <w:rPr>
                <w:bCs/>
                <w:sz w:val="18"/>
                <w:szCs w:val="18"/>
              </w:rPr>
              <w:t xml:space="preserve">1 </w:t>
            </w:r>
            <w:r>
              <w:rPr>
                <w:rFonts w:hint="eastAsia"/>
                <w:bCs/>
                <w:sz w:val="18"/>
                <w:szCs w:val="18"/>
              </w:rPr>
              <w:t>虚增固定资产、在建工程客户表</w:t>
            </w:r>
          </w:p>
          <w:p w14:paraId="0E3207F5" w14:textId="35FD0912" w:rsidR="00502BB8" w:rsidRDefault="00502BB8" w:rsidP="00502BB8">
            <w:r w:rsidRPr="00502BB8">
              <w:rPr>
                <w:noProof/>
              </w:rPr>
              <w:drawing>
                <wp:inline distT="0" distB="0" distL="0" distR="0" wp14:anchorId="79AC92A9" wp14:editId="6C8352E1">
                  <wp:extent cx="3873500" cy="1078865"/>
                  <wp:effectExtent l="0" t="0" r="0" b="698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73500" cy="1078865"/>
                          </a:xfrm>
                          <a:prstGeom prst="rect">
                            <a:avLst/>
                          </a:prstGeom>
                        </pic:spPr>
                      </pic:pic>
                    </a:graphicData>
                  </a:graphic>
                </wp:inline>
              </w:drawing>
            </w:r>
          </w:p>
          <w:p w14:paraId="4751C2EB" w14:textId="09F381E7" w:rsidR="00502BB8" w:rsidRPr="00502BB8" w:rsidRDefault="00502BB8" w:rsidP="00502BB8">
            <w:pPr>
              <w:jc w:val="center"/>
              <w:rPr>
                <w:bCs/>
                <w:sz w:val="18"/>
                <w:szCs w:val="18"/>
              </w:rPr>
            </w:pPr>
            <w:r>
              <w:rPr>
                <w:rFonts w:hint="eastAsia"/>
                <w:bCs/>
                <w:sz w:val="18"/>
                <w:szCs w:val="18"/>
              </w:rPr>
              <w:t>表</w:t>
            </w:r>
            <w:r>
              <w:rPr>
                <w:bCs/>
                <w:sz w:val="18"/>
                <w:szCs w:val="18"/>
              </w:rPr>
              <w:t xml:space="preserve">2 </w:t>
            </w:r>
            <w:r>
              <w:rPr>
                <w:rFonts w:hint="eastAsia"/>
                <w:bCs/>
                <w:sz w:val="18"/>
                <w:szCs w:val="18"/>
              </w:rPr>
              <w:t>虚构固定资产金额表</w:t>
            </w:r>
          </w:p>
          <w:p w14:paraId="1B2FEEC1" w14:textId="5DCB3F2D" w:rsidR="00502BB8" w:rsidRDefault="00502BB8" w:rsidP="00D32089">
            <w:r w:rsidRPr="00502BB8">
              <w:rPr>
                <w:noProof/>
              </w:rPr>
              <w:drawing>
                <wp:inline distT="0" distB="0" distL="0" distR="0" wp14:anchorId="7EC3DB25" wp14:editId="3ABB140D">
                  <wp:extent cx="3873500" cy="65532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73500" cy="655320"/>
                          </a:xfrm>
                          <a:prstGeom prst="rect">
                            <a:avLst/>
                          </a:prstGeom>
                        </pic:spPr>
                      </pic:pic>
                    </a:graphicData>
                  </a:graphic>
                </wp:inline>
              </w:drawing>
            </w:r>
          </w:p>
          <w:p w14:paraId="6B828986" w14:textId="0EC34206" w:rsidR="00502BB8" w:rsidRDefault="00502BB8" w:rsidP="00556B7A">
            <w:pPr>
              <w:ind w:firstLineChars="200" w:firstLine="400"/>
            </w:pPr>
            <w:r>
              <w:rPr>
                <w:rFonts w:hint="eastAsia"/>
              </w:rPr>
              <w:t>天丰节能</w:t>
            </w:r>
            <w:r>
              <w:rPr>
                <w:rFonts w:hint="eastAsia"/>
              </w:rPr>
              <w:t>2010</w:t>
            </w:r>
            <w:r>
              <w:rPr>
                <w:rFonts w:hint="eastAsia"/>
              </w:rPr>
              <w:t>年销售收入</w:t>
            </w:r>
            <w:r>
              <w:rPr>
                <w:rFonts w:hint="eastAsia"/>
              </w:rPr>
              <w:t>1.1</w:t>
            </w:r>
            <w:r>
              <w:rPr>
                <w:rFonts w:hint="eastAsia"/>
              </w:rPr>
              <w:t>亿元，</w:t>
            </w:r>
            <w:r>
              <w:rPr>
                <w:rFonts w:hint="eastAsia"/>
              </w:rPr>
              <w:t>2011</w:t>
            </w:r>
            <w:r>
              <w:rPr>
                <w:rFonts w:hint="eastAsia"/>
              </w:rPr>
              <w:t>年为</w:t>
            </w:r>
            <w:r>
              <w:rPr>
                <w:rFonts w:hint="eastAsia"/>
              </w:rPr>
              <w:t>2.08</w:t>
            </w:r>
            <w:r>
              <w:rPr>
                <w:rFonts w:hint="eastAsia"/>
              </w:rPr>
              <w:t>亿元，</w:t>
            </w:r>
            <w:r>
              <w:rPr>
                <w:rFonts w:hint="eastAsia"/>
              </w:rPr>
              <w:t>2012</w:t>
            </w:r>
            <w:r>
              <w:rPr>
                <w:rFonts w:hint="eastAsia"/>
              </w:rPr>
              <w:t>年为</w:t>
            </w:r>
            <w:r>
              <w:t>2.71</w:t>
            </w:r>
            <w:r>
              <w:rPr>
                <w:rFonts w:hint="eastAsia"/>
              </w:rPr>
              <w:t>亿元。这三年间虚增销售收入发生额多达</w:t>
            </w:r>
            <w:r>
              <w:rPr>
                <w:rFonts w:hint="eastAsia"/>
              </w:rPr>
              <w:t>92560597.15</w:t>
            </w:r>
            <w:r>
              <w:rPr>
                <w:rFonts w:hint="eastAsia"/>
              </w:rPr>
              <w:t>元，约占全部三年销售收入的</w:t>
            </w:r>
            <w:r>
              <w:rPr>
                <w:rFonts w:hint="eastAsia"/>
              </w:rPr>
              <w:t>16%</w:t>
            </w:r>
            <w:r>
              <w:rPr>
                <w:rFonts w:hint="eastAsia"/>
              </w:rPr>
              <w:t>，主要通过虚构客户、虚构销售业务等手段。金额汇总表见表</w:t>
            </w:r>
            <w:r>
              <w:rPr>
                <w:rFonts w:hint="eastAsia"/>
              </w:rPr>
              <w:t>4.3</w:t>
            </w:r>
            <w:r>
              <w:rPr>
                <w:rFonts w:hint="eastAsia"/>
              </w:rPr>
              <w:t>，虚增收入的客户及收入明细表</w:t>
            </w:r>
          </w:p>
          <w:p w14:paraId="1C757D5C" w14:textId="4905EBBB" w:rsidR="00502BB8" w:rsidRPr="00502BB8" w:rsidRDefault="00502BB8" w:rsidP="00502BB8">
            <w:pPr>
              <w:jc w:val="center"/>
              <w:rPr>
                <w:bCs/>
                <w:sz w:val="18"/>
                <w:szCs w:val="18"/>
              </w:rPr>
            </w:pPr>
            <w:r>
              <w:rPr>
                <w:rFonts w:hint="eastAsia"/>
                <w:bCs/>
                <w:sz w:val="18"/>
                <w:szCs w:val="18"/>
              </w:rPr>
              <w:t>表</w:t>
            </w:r>
            <w:r>
              <w:rPr>
                <w:bCs/>
                <w:sz w:val="18"/>
                <w:szCs w:val="18"/>
              </w:rPr>
              <w:t xml:space="preserve">3 </w:t>
            </w:r>
            <w:r>
              <w:rPr>
                <w:rFonts w:hint="eastAsia"/>
                <w:bCs/>
                <w:sz w:val="18"/>
                <w:szCs w:val="18"/>
              </w:rPr>
              <w:t>虚增销售收入金额汇总表</w:t>
            </w:r>
          </w:p>
          <w:p w14:paraId="6BF8F579" w14:textId="0331491E" w:rsidR="00502BB8" w:rsidRDefault="00502BB8" w:rsidP="00502BB8">
            <w:r w:rsidRPr="00502BB8">
              <w:rPr>
                <w:noProof/>
              </w:rPr>
              <w:drawing>
                <wp:inline distT="0" distB="0" distL="0" distR="0" wp14:anchorId="426D4CB6" wp14:editId="7624B55C">
                  <wp:extent cx="3873500" cy="1020445"/>
                  <wp:effectExtent l="0" t="0" r="0" b="825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73500" cy="1020445"/>
                          </a:xfrm>
                          <a:prstGeom prst="rect">
                            <a:avLst/>
                          </a:prstGeom>
                        </pic:spPr>
                      </pic:pic>
                    </a:graphicData>
                  </a:graphic>
                </wp:inline>
              </w:drawing>
            </w:r>
          </w:p>
          <w:p w14:paraId="14CEB1C2" w14:textId="2D0ECF79" w:rsidR="00502BB8" w:rsidRPr="00502BB8" w:rsidRDefault="00502BB8" w:rsidP="00502BB8">
            <w:pPr>
              <w:jc w:val="center"/>
              <w:rPr>
                <w:bCs/>
                <w:sz w:val="18"/>
                <w:szCs w:val="18"/>
              </w:rPr>
            </w:pPr>
            <w:r>
              <w:rPr>
                <w:rFonts w:hint="eastAsia"/>
                <w:bCs/>
                <w:sz w:val="18"/>
                <w:szCs w:val="18"/>
              </w:rPr>
              <w:t>表</w:t>
            </w:r>
            <w:r>
              <w:rPr>
                <w:bCs/>
                <w:sz w:val="18"/>
                <w:szCs w:val="18"/>
              </w:rPr>
              <w:t xml:space="preserve">4 </w:t>
            </w:r>
            <w:r>
              <w:rPr>
                <w:rFonts w:hint="eastAsia"/>
                <w:bCs/>
                <w:sz w:val="18"/>
                <w:szCs w:val="18"/>
              </w:rPr>
              <w:t>虚增收</w:t>
            </w:r>
            <w:proofErr w:type="gramStart"/>
            <w:r>
              <w:rPr>
                <w:rFonts w:hint="eastAsia"/>
                <w:bCs/>
                <w:sz w:val="18"/>
                <w:szCs w:val="18"/>
              </w:rPr>
              <w:t>入客户</w:t>
            </w:r>
            <w:proofErr w:type="gramEnd"/>
            <w:r>
              <w:rPr>
                <w:rFonts w:hint="eastAsia"/>
                <w:bCs/>
                <w:sz w:val="18"/>
                <w:szCs w:val="18"/>
              </w:rPr>
              <w:t>及收入明细表</w:t>
            </w:r>
          </w:p>
          <w:p w14:paraId="2B837874" w14:textId="6C47B616" w:rsidR="00502BB8" w:rsidRDefault="00502BB8" w:rsidP="00502BB8">
            <w:r w:rsidRPr="00502BB8">
              <w:rPr>
                <w:noProof/>
              </w:rPr>
              <w:drawing>
                <wp:inline distT="0" distB="0" distL="0" distR="0" wp14:anchorId="7502D788" wp14:editId="09138514">
                  <wp:extent cx="3873500" cy="1196975"/>
                  <wp:effectExtent l="0" t="0" r="0" b="317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73500" cy="1196975"/>
                          </a:xfrm>
                          <a:prstGeom prst="rect">
                            <a:avLst/>
                          </a:prstGeom>
                        </pic:spPr>
                      </pic:pic>
                    </a:graphicData>
                  </a:graphic>
                </wp:inline>
              </w:drawing>
            </w:r>
          </w:p>
          <w:p w14:paraId="1813ABC4" w14:textId="77777777" w:rsidR="00AE26CD" w:rsidRDefault="00AE26CD" w:rsidP="00556B7A"/>
          <w:p w14:paraId="3B3E8133" w14:textId="77777777" w:rsidR="00AE26CD" w:rsidRDefault="00AE26CD" w:rsidP="00AE26CD"/>
          <w:p w14:paraId="65518E27" w14:textId="77777777" w:rsidR="00AE26CD" w:rsidRDefault="00AE26CD" w:rsidP="00AE26CD"/>
          <w:p w14:paraId="402ECAA0" w14:textId="47B415E9" w:rsidR="00556B7A" w:rsidRDefault="00556B7A" w:rsidP="00AE26CD">
            <w:pPr>
              <w:ind w:firstLineChars="200" w:firstLine="400"/>
            </w:pPr>
            <w:r>
              <w:rPr>
                <w:rFonts w:hint="eastAsia"/>
              </w:rPr>
              <w:lastRenderedPageBreak/>
              <w:t>2010</w:t>
            </w:r>
            <w:r>
              <w:rPr>
                <w:rFonts w:hint="eastAsia"/>
              </w:rPr>
              <w:t>年至</w:t>
            </w:r>
            <w:r>
              <w:rPr>
                <w:rFonts w:hint="eastAsia"/>
              </w:rPr>
              <w:t>2012</w:t>
            </w:r>
            <w:r>
              <w:rPr>
                <w:rFonts w:hint="eastAsia"/>
              </w:rPr>
              <w:t>年，天丰节能虚增利润共计</w:t>
            </w:r>
            <w:r>
              <w:rPr>
                <w:rFonts w:hint="eastAsia"/>
              </w:rPr>
              <w:t>34,390,224.35</w:t>
            </w:r>
            <w:r>
              <w:rPr>
                <w:rFonts w:hint="eastAsia"/>
              </w:rPr>
              <w:t>元。</w:t>
            </w:r>
          </w:p>
          <w:p w14:paraId="7A424327" w14:textId="6773C57E" w:rsidR="00556B7A" w:rsidRPr="00502BB8" w:rsidRDefault="00556B7A" w:rsidP="00556B7A">
            <w:pPr>
              <w:jc w:val="center"/>
              <w:rPr>
                <w:bCs/>
                <w:sz w:val="18"/>
                <w:szCs w:val="18"/>
              </w:rPr>
            </w:pPr>
            <w:r>
              <w:rPr>
                <w:rFonts w:hint="eastAsia"/>
                <w:bCs/>
                <w:sz w:val="18"/>
                <w:szCs w:val="18"/>
              </w:rPr>
              <w:t>表</w:t>
            </w:r>
            <w:r>
              <w:rPr>
                <w:bCs/>
                <w:sz w:val="18"/>
                <w:szCs w:val="18"/>
              </w:rPr>
              <w:t xml:space="preserve">5 </w:t>
            </w:r>
            <w:r>
              <w:rPr>
                <w:rFonts w:hint="eastAsia"/>
                <w:bCs/>
                <w:sz w:val="18"/>
                <w:szCs w:val="18"/>
              </w:rPr>
              <w:t>虚增利润金额汇总表</w:t>
            </w:r>
          </w:p>
          <w:p w14:paraId="193E3F87" w14:textId="0DD86FBB" w:rsidR="00556B7A" w:rsidRDefault="00556B7A" w:rsidP="00556B7A">
            <w:r w:rsidRPr="00556B7A">
              <w:rPr>
                <w:noProof/>
              </w:rPr>
              <w:drawing>
                <wp:inline distT="0" distB="0" distL="0" distR="0" wp14:anchorId="23615337" wp14:editId="67C21A67">
                  <wp:extent cx="3873500" cy="1039495"/>
                  <wp:effectExtent l="0" t="0" r="0" b="825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73500" cy="1039495"/>
                          </a:xfrm>
                          <a:prstGeom prst="rect">
                            <a:avLst/>
                          </a:prstGeom>
                        </pic:spPr>
                      </pic:pic>
                    </a:graphicData>
                  </a:graphic>
                </wp:inline>
              </w:drawing>
            </w:r>
          </w:p>
          <w:p w14:paraId="6E9BEC49" w14:textId="507856E4" w:rsidR="00556B7A" w:rsidRDefault="00556B7A" w:rsidP="00AE26CD">
            <w:pPr>
              <w:ind w:firstLineChars="200" w:firstLine="400"/>
            </w:pPr>
            <w:r>
              <w:rPr>
                <w:rFonts w:hint="eastAsia"/>
              </w:rPr>
              <w:t>2010</w:t>
            </w:r>
            <w:r>
              <w:rPr>
                <w:rFonts w:hint="eastAsia"/>
              </w:rPr>
              <w:t>年至</w:t>
            </w:r>
            <w:r>
              <w:rPr>
                <w:rFonts w:hint="eastAsia"/>
              </w:rPr>
              <w:t>2012</w:t>
            </w:r>
            <w:r>
              <w:rPr>
                <w:rFonts w:hint="eastAsia"/>
              </w:rPr>
              <w:t>年，天丰节能虚列付款共计</w:t>
            </w:r>
            <w:r>
              <w:rPr>
                <w:rFonts w:hint="eastAsia"/>
              </w:rPr>
              <w:t>29,441,438.62</w:t>
            </w:r>
            <w:r>
              <w:rPr>
                <w:rFonts w:hint="eastAsia"/>
              </w:rPr>
              <w:t>元，主要是开封市升龙化工物资贸易有限公司、上海昱业实业有限公司、新乡市天发节能建材有限公司等</w:t>
            </w:r>
            <w:r>
              <w:rPr>
                <w:rFonts w:hint="eastAsia"/>
              </w:rPr>
              <w:t>13</w:t>
            </w:r>
            <w:r>
              <w:rPr>
                <w:rFonts w:hint="eastAsia"/>
              </w:rPr>
              <w:t>家供应商</w:t>
            </w:r>
            <w:r w:rsidR="00AE26CD">
              <w:rPr>
                <w:rFonts w:hint="eastAsia"/>
              </w:rPr>
              <w:t>。</w:t>
            </w:r>
          </w:p>
          <w:p w14:paraId="2846FAA5" w14:textId="5174EB82" w:rsidR="00556B7A" w:rsidRPr="00502BB8" w:rsidRDefault="00556B7A" w:rsidP="00556B7A">
            <w:pPr>
              <w:jc w:val="center"/>
              <w:rPr>
                <w:bCs/>
                <w:sz w:val="18"/>
                <w:szCs w:val="18"/>
              </w:rPr>
            </w:pPr>
            <w:r>
              <w:rPr>
                <w:rFonts w:hint="eastAsia"/>
                <w:bCs/>
                <w:sz w:val="18"/>
                <w:szCs w:val="18"/>
              </w:rPr>
              <w:t>表</w:t>
            </w:r>
            <w:r>
              <w:rPr>
                <w:bCs/>
                <w:sz w:val="18"/>
                <w:szCs w:val="18"/>
              </w:rPr>
              <w:t xml:space="preserve">6 </w:t>
            </w:r>
            <w:r>
              <w:rPr>
                <w:rFonts w:hint="eastAsia"/>
                <w:bCs/>
                <w:sz w:val="18"/>
                <w:szCs w:val="18"/>
              </w:rPr>
              <w:t>虚列付款金额汇总表</w:t>
            </w:r>
          </w:p>
          <w:p w14:paraId="3876CAA5" w14:textId="0D7BBF88" w:rsidR="00556B7A" w:rsidRDefault="00556B7A" w:rsidP="00556B7A">
            <w:r w:rsidRPr="00556B7A">
              <w:rPr>
                <w:noProof/>
              </w:rPr>
              <w:drawing>
                <wp:inline distT="0" distB="0" distL="0" distR="0" wp14:anchorId="42461F05" wp14:editId="1720D0BF">
                  <wp:extent cx="3873500" cy="848360"/>
                  <wp:effectExtent l="0" t="0" r="0" b="889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73500" cy="848360"/>
                          </a:xfrm>
                          <a:prstGeom prst="rect">
                            <a:avLst/>
                          </a:prstGeom>
                        </pic:spPr>
                      </pic:pic>
                    </a:graphicData>
                  </a:graphic>
                </wp:inline>
              </w:drawing>
            </w:r>
          </w:p>
          <w:p w14:paraId="5F6F8E0F" w14:textId="4DF46347" w:rsidR="00556B7A" w:rsidRDefault="00556B7A" w:rsidP="00556B7A"/>
          <w:p w14:paraId="33917755" w14:textId="0AE9EBBD" w:rsidR="000B6D22" w:rsidRDefault="000B6D22" w:rsidP="00556B7A">
            <w:r>
              <w:rPr>
                <w:rFonts w:hint="eastAsia"/>
              </w:rPr>
              <w:t>②伪造单据</w:t>
            </w:r>
          </w:p>
          <w:p w14:paraId="4AD25B1A" w14:textId="4E248E18" w:rsidR="00556B7A" w:rsidRDefault="00556B7A" w:rsidP="00556B7A">
            <w:pPr>
              <w:ind w:firstLineChars="200" w:firstLine="400"/>
            </w:pPr>
            <w:r>
              <w:rPr>
                <w:rFonts w:hint="eastAsia"/>
              </w:rPr>
              <w:t>天丰节能还存在伪造银行对账单、</w:t>
            </w:r>
            <w:proofErr w:type="gramStart"/>
            <w:r>
              <w:rPr>
                <w:rFonts w:hint="eastAsia"/>
              </w:rPr>
              <w:t>账银不符</w:t>
            </w:r>
            <w:proofErr w:type="gramEnd"/>
            <w:r>
              <w:rPr>
                <w:rFonts w:hint="eastAsia"/>
              </w:rPr>
              <w:t>的情形。</w:t>
            </w:r>
            <w:r>
              <w:rPr>
                <w:rFonts w:hint="eastAsia"/>
              </w:rPr>
              <w:t>2011</w:t>
            </w:r>
            <w:r>
              <w:rPr>
                <w:rFonts w:hint="eastAsia"/>
              </w:rPr>
              <w:t>年</w:t>
            </w:r>
            <w:r>
              <w:rPr>
                <w:rFonts w:hint="eastAsia"/>
              </w:rPr>
              <w:t>12</w:t>
            </w:r>
            <w:r>
              <w:rPr>
                <w:rFonts w:hint="eastAsia"/>
              </w:rPr>
              <w:t>月</w:t>
            </w:r>
            <w:r>
              <w:t>31</w:t>
            </w:r>
            <w:r>
              <w:rPr>
                <w:rFonts w:hint="eastAsia"/>
              </w:rPr>
              <w:t>日天丰节能明细账中记载</w:t>
            </w:r>
            <w:proofErr w:type="gramStart"/>
            <w:r>
              <w:rPr>
                <w:rFonts w:hint="eastAsia"/>
              </w:rPr>
              <w:t>建行牧支</w:t>
            </w:r>
            <w:proofErr w:type="gramEnd"/>
            <w:r>
              <w:rPr>
                <w:rFonts w:hint="eastAsia"/>
              </w:rPr>
              <w:t>3102</w:t>
            </w:r>
            <w:r>
              <w:rPr>
                <w:rFonts w:hint="eastAsia"/>
              </w:rPr>
              <w:t>账户的财务账面余额为</w:t>
            </w:r>
            <w:r>
              <w:rPr>
                <w:rFonts w:hint="eastAsia"/>
              </w:rPr>
              <w:t>30,380,019.96</w:t>
            </w:r>
            <w:r>
              <w:rPr>
                <w:rFonts w:hint="eastAsia"/>
              </w:rPr>
              <w:t>元，而建设银行对账单却显示</w:t>
            </w:r>
            <w:r>
              <w:rPr>
                <w:rFonts w:hint="eastAsia"/>
              </w:rPr>
              <w:t>2011</w:t>
            </w:r>
            <w:r>
              <w:rPr>
                <w:rFonts w:hint="eastAsia"/>
              </w:rPr>
              <w:t>年末该银行账户余额为</w:t>
            </w:r>
            <w:r>
              <w:rPr>
                <w:rFonts w:hint="eastAsia"/>
              </w:rPr>
              <w:t>380,019.96</w:t>
            </w:r>
            <w:r>
              <w:rPr>
                <w:rFonts w:hint="eastAsia"/>
              </w:rPr>
              <w:t>元。为了掩盖高达三千万的差额，天丰节能伪造了</w:t>
            </w:r>
            <w:proofErr w:type="gramStart"/>
            <w:r>
              <w:rPr>
                <w:rFonts w:hint="eastAsia"/>
              </w:rPr>
              <w:t>建行牧支</w:t>
            </w:r>
            <w:proofErr w:type="gramEnd"/>
            <w:r>
              <w:rPr>
                <w:rFonts w:hint="eastAsia"/>
              </w:rPr>
              <w:t>3102</w:t>
            </w:r>
            <w:r>
              <w:rPr>
                <w:rFonts w:hint="eastAsia"/>
              </w:rPr>
              <w:t>账户</w:t>
            </w:r>
            <w:r>
              <w:rPr>
                <w:rFonts w:hint="eastAsia"/>
              </w:rPr>
              <w:t>2011</w:t>
            </w:r>
            <w:r>
              <w:rPr>
                <w:rFonts w:hint="eastAsia"/>
              </w:rPr>
              <w:t>年度银行对账单。天丰节能还伪造了</w:t>
            </w:r>
            <w:r>
              <w:rPr>
                <w:rFonts w:hint="eastAsia"/>
              </w:rPr>
              <w:t>2010</w:t>
            </w:r>
            <w:r>
              <w:rPr>
                <w:rFonts w:hint="eastAsia"/>
              </w:rPr>
              <w:t>年至</w:t>
            </w:r>
            <w:r>
              <w:rPr>
                <w:rFonts w:hint="eastAsia"/>
              </w:rPr>
              <w:t>2012</w:t>
            </w:r>
            <w:r>
              <w:rPr>
                <w:rFonts w:hint="eastAsia"/>
              </w:rPr>
              <w:t>年间新乡市区农村信用联合社</w:t>
            </w:r>
            <w:r>
              <w:rPr>
                <w:rFonts w:hint="eastAsia"/>
              </w:rPr>
              <w:t>6012</w:t>
            </w:r>
            <w:r>
              <w:rPr>
                <w:rFonts w:hint="eastAsia"/>
              </w:rPr>
              <w:t>账户等账户全套对账单。截止到</w:t>
            </w:r>
            <w:r>
              <w:rPr>
                <w:rFonts w:hint="eastAsia"/>
              </w:rPr>
              <w:t>2011</w:t>
            </w:r>
            <w:r>
              <w:rPr>
                <w:rFonts w:hint="eastAsia"/>
              </w:rPr>
              <w:t>年</w:t>
            </w:r>
            <w:r>
              <w:rPr>
                <w:rFonts w:hint="eastAsia"/>
              </w:rPr>
              <w:t>12</w:t>
            </w:r>
            <w:r>
              <w:rPr>
                <w:rFonts w:hint="eastAsia"/>
              </w:rPr>
              <w:t>月</w:t>
            </w:r>
            <w:r>
              <w:rPr>
                <w:rFonts w:hint="eastAsia"/>
              </w:rPr>
              <w:t>31</w:t>
            </w:r>
            <w:r>
              <w:rPr>
                <w:rFonts w:hint="eastAsia"/>
              </w:rPr>
              <w:t>日母公司资产负债表中货币资金余额为</w:t>
            </w:r>
            <w:r>
              <w:rPr>
                <w:rFonts w:hint="eastAsia"/>
              </w:rPr>
              <w:t>65,499,487.33</w:t>
            </w:r>
            <w:r>
              <w:rPr>
                <w:rFonts w:hint="eastAsia"/>
              </w:rPr>
              <w:t>元，而其实际货币资金余额却为</w:t>
            </w:r>
            <w:r>
              <w:rPr>
                <w:rFonts w:hint="eastAsia"/>
              </w:rPr>
              <w:t>35,499,487.33</w:t>
            </w:r>
            <w:r>
              <w:rPr>
                <w:rFonts w:hint="eastAsia"/>
              </w:rPr>
              <w:t>元。</w:t>
            </w:r>
          </w:p>
          <w:p w14:paraId="5BC050A2" w14:textId="53EBD9FD" w:rsidR="00556B7A" w:rsidRDefault="00556B7A" w:rsidP="00556B7A"/>
          <w:p w14:paraId="1A169FF2" w14:textId="627FDEED" w:rsidR="000B6D22" w:rsidRDefault="00AE26CD" w:rsidP="00556B7A">
            <w:r>
              <w:rPr>
                <w:rFonts w:hint="eastAsia"/>
              </w:rPr>
              <w:t>【舞弊手段】</w:t>
            </w:r>
          </w:p>
          <w:p w14:paraId="3E9433CB" w14:textId="2DB4D9C5" w:rsidR="000B6D22" w:rsidRPr="000B6D22" w:rsidRDefault="006D6199" w:rsidP="000B6D22">
            <w:r>
              <w:rPr>
                <w:rFonts w:hint="eastAsia"/>
              </w:rPr>
              <w:t>1</w:t>
            </w:r>
            <w:r>
              <w:t>.</w:t>
            </w:r>
            <w:r w:rsidR="000B6D22" w:rsidRPr="000B6D22">
              <w:t>虚增销售收入</w:t>
            </w:r>
          </w:p>
          <w:p w14:paraId="04641671" w14:textId="4ACC143E" w:rsidR="000B6D22" w:rsidRPr="000B6D22" w:rsidRDefault="000B6D22" w:rsidP="006D6199">
            <w:pPr>
              <w:ind w:firstLineChars="200" w:firstLine="400"/>
            </w:pPr>
            <w:r>
              <w:t>2010</w:t>
            </w:r>
            <w:r w:rsidRPr="000B6D22">
              <w:t>年</w:t>
            </w:r>
            <w:r>
              <w:rPr>
                <w:rFonts w:hint="eastAsia"/>
              </w:rPr>
              <w:t>-</w:t>
            </w:r>
            <w:r>
              <w:t>2012</w:t>
            </w:r>
            <w:r w:rsidRPr="000B6D22">
              <w:t>年，天丰节能销售收入分别为</w:t>
            </w:r>
            <w:r>
              <w:rPr>
                <w:rFonts w:hint="eastAsia"/>
              </w:rPr>
              <w:t>1</w:t>
            </w:r>
            <w:r>
              <w:t>.1</w:t>
            </w:r>
            <w:r w:rsidRPr="000B6D22">
              <w:t>亿元、</w:t>
            </w:r>
            <w:r>
              <w:t>2.08</w:t>
            </w:r>
            <w:r w:rsidRPr="000B6D22">
              <w:t>亿元、</w:t>
            </w:r>
            <w:r>
              <w:rPr>
                <w:rFonts w:hint="eastAsia"/>
              </w:rPr>
              <w:t>2</w:t>
            </w:r>
            <w:r>
              <w:t>.71</w:t>
            </w:r>
            <w:r w:rsidRPr="000B6D22">
              <w:t>亿元，通过虚构客户、虚构销售业务等手段虚增销售收入达</w:t>
            </w:r>
            <w:r>
              <w:rPr>
                <w:rFonts w:hint="eastAsia"/>
              </w:rPr>
              <w:t>9</w:t>
            </w:r>
            <w:r>
              <w:t>256</w:t>
            </w:r>
            <w:r w:rsidRPr="000B6D22">
              <w:t>万元。</w:t>
            </w:r>
          </w:p>
          <w:p w14:paraId="5A843909" w14:textId="25899C00" w:rsidR="000B6D22" w:rsidRPr="000B6D22" w:rsidRDefault="000B6D22" w:rsidP="000B6D22"/>
          <w:p w14:paraId="776688AE" w14:textId="06624F63" w:rsidR="000B6D22" w:rsidRPr="000B6D22" w:rsidRDefault="006D6199" w:rsidP="000B6D22">
            <w:r>
              <w:rPr>
                <w:rFonts w:hint="eastAsia"/>
              </w:rPr>
              <w:t>2</w:t>
            </w:r>
            <w:r>
              <w:t>.</w:t>
            </w:r>
            <w:r w:rsidR="000B6D22" w:rsidRPr="000B6D22">
              <w:t>虚增固定资产</w:t>
            </w:r>
          </w:p>
          <w:p w14:paraId="7DF055E6" w14:textId="0E176399" w:rsidR="000B6D22" w:rsidRPr="000B6D22" w:rsidRDefault="000B6D22" w:rsidP="006D6199">
            <w:pPr>
              <w:ind w:firstLineChars="200" w:firstLine="400"/>
            </w:pPr>
            <w:r w:rsidRPr="000B6D22">
              <w:t>主要通过两种手段虚增固定资产，一是虚构固定资产采购，二是通过贷款利息支出资本化虚增在建工程。</w:t>
            </w:r>
            <w:r w:rsidR="006D6199">
              <w:t>2010</w:t>
            </w:r>
            <w:r w:rsidR="006D6199" w:rsidRPr="000B6D22">
              <w:t>年</w:t>
            </w:r>
            <w:r w:rsidR="006D6199">
              <w:rPr>
                <w:rFonts w:hint="eastAsia"/>
              </w:rPr>
              <w:t>-</w:t>
            </w:r>
            <w:r w:rsidR="006D6199">
              <w:t>2012</w:t>
            </w:r>
            <w:r w:rsidR="006D6199" w:rsidRPr="000B6D22">
              <w:t>年</w:t>
            </w:r>
            <w:r w:rsidRPr="000B6D22">
              <w:t>三年时间，累计虚增固定资产和在建工程</w:t>
            </w:r>
            <w:r w:rsidR="006D6199">
              <w:rPr>
                <w:rFonts w:hint="eastAsia"/>
              </w:rPr>
              <w:t>2</w:t>
            </w:r>
            <w:r w:rsidR="006D6199">
              <w:t>792.4</w:t>
            </w:r>
            <w:r w:rsidRPr="000B6D22">
              <w:t>万元。</w:t>
            </w:r>
          </w:p>
          <w:p w14:paraId="2593F7CB" w14:textId="3895F0A0" w:rsidR="000B6D22" w:rsidRPr="000B6D22" w:rsidRDefault="000B6D22" w:rsidP="000B6D22"/>
          <w:p w14:paraId="6F70374E" w14:textId="574B2046" w:rsidR="000B6D22" w:rsidRPr="000B6D22" w:rsidRDefault="006D6199" w:rsidP="000B6D22">
            <w:r>
              <w:rPr>
                <w:rFonts w:hint="eastAsia"/>
              </w:rPr>
              <w:t>3</w:t>
            </w:r>
            <w:r>
              <w:t>.</w:t>
            </w:r>
            <w:r w:rsidR="000B6D22" w:rsidRPr="000B6D22">
              <w:t>虚增利润</w:t>
            </w:r>
          </w:p>
          <w:p w14:paraId="3F06A685" w14:textId="32B3AAB5" w:rsidR="000B6D22" w:rsidRDefault="006D6199" w:rsidP="00AE26CD">
            <w:pPr>
              <w:ind w:firstLineChars="200" w:firstLine="400"/>
            </w:pPr>
            <w:r>
              <w:t>2010</w:t>
            </w:r>
            <w:r w:rsidRPr="000B6D22">
              <w:t>年</w:t>
            </w:r>
            <w:r>
              <w:rPr>
                <w:rFonts w:hint="eastAsia"/>
              </w:rPr>
              <w:t>-</w:t>
            </w:r>
            <w:r>
              <w:t>2012</w:t>
            </w:r>
            <w:r w:rsidRPr="000B6D22">
              <w:t>年</w:t>
            </w:r>
            <w:r w:rsidR="000B6D22" w:rsidRPr="000B6D22">
              <w:t>，公司共虚增利润</w:t>
            </w:r>
            <w:r>
              <w:rPr>
                <w:rFonts w:hint="eastAsia"/>
              </w:rPr>
              <w:t>3</w:t>
            </w:r>
            <w:r>
              <w:t>439.02</w:t>
            </w:r>
            <w:r w:rsidR="000B6D22" w:rsidRPr="000B6D22">
              <w:t>万元，其中</w:t>
            </w:r>
            <w:r>
              <w:rPr>
                <w:rFonts w:hint="eastAsia"/>
              </w:rPr>
              <w:t>2</w:t>
            </w:r>
            <w:r>
              <w:t>010</w:t>
            </w:r>
            <w:r w:rsidR="000B6D22" w:rsidRPr="000B6D22">
              <w:t>年虚增</w:t>
            </w:r>
            <w:r>
              <w:rPr>
                <w:rFonts w:hint="eastAsia"/>
              </w:rPr>
              <w:t>4</w:t>
            </w:r>
            <w:r>
              <w:t>08.85</w:t>
            </w:r>
            <w:r w:rsidR="000B6D22" w:rsidRPr="000B6D22">
              <w:t>万元，占当年利润总额的</w:t>
            </w:r>
            <w:r>
              <w:rPr>
                <w:rFonts w:hint="eastAsia"/>
              </w:rPr>
              <w:t>1</w:t>
            </w:r>
            <w:r>
              <w:t>4.11</w:t>
            </w:r>
            <w:r w:rsidR="000B6D22" w:rsidRPr="000B6D22">
              <w:t>％；</w:t>
            </w:r>
            <w:r>
              <w:rPr>
                <w:rFonts w:hint="eastAsia"/>
              </w:rPr>
              <w:t>2</w:t>
            </w:r>
            <w:r>
              <w:t>011</w:t>
            </w:r>
            <w:r w:rsidR="000B6D22" w:rsidRPr="000B6D22">
              <w:t>年虚增</w:t>
            </w:r>
            <w:r>
              <w:rPr>
                <w:rFonts w:hint="eastAsia"/>
              </w:rPr>
              <w:t>1</w:t>
            </w:r>
            <w:r>
              <w:t>404.47</w:t>
            </w:r>
            <w:r w:rsidR="000B6D22" w:rsidRPr="000B6D22">
              <w:t>万元，占当年利润总额的</w:t>
            </w:r>
            <w:r>
              <w:rPr>
                <w:rFonts w:hint="eastAsia"/>
              </w:rPr>
              <w:t>2</w:t>
            </w:r>
            <w:r>
              <w:t>3.46</w:t>
            </w:r>
            <w:r w:rsidR="000B6D22" w:rsidRPr="000B6D22">
              <w:t>％；</w:t>
            </w:r>
            <w:r>
              <w:rPr>
                <w:rFonts w:hint="eastAsia"/>
              </w:rPr>
              <w:t>2</w:t>
            </w:r>
            <w:r>
              <w:t>012</w:t>
            </w:r>
            <w:r w:rsidR="000B6D22" w:rsidRPr="000B6D22">
              <w:t>年虚增</w:t>
            </w:r>
            <w:r>
              <w:rPr>
                <w:rFonts w:hint="eastAsia"/>
              </w:rPr>
              <w:t>1</w:t>
            </w:r>
            <w:r>
              <w:t>625.71</w:t>
            </w:r>
            <w:r w:rsidR="000B6D22" w:rsidRPr="000B6D22">
              <w:t>万元，占当年利润总额的</w:t>
            </w:r>
            <w:r>
              <w:rPr>
                <w:rFonts w:hint="eastAsia"/>
              </w:rPr>
              <w:t>2</w:t>
            </w:r>
            <w:r>
              <w:t>2.94</w:t>
            </w:r>
            <w:r w:rsidR="000B6D22" w:rsidRPr="000B6D22">
              <w:t>％。</w:t>
            </w:r>
          </w:p>
          <w:p w14:paraId="31A8BC32" w14:textId="77777777" w:rsidR="006D6199" w:rsidRPr="000B6D22" w:rsidRDefault="006D6199" w:rsidP="000B6D22"/>
          <w:p w14:paraId="7D2F0777" w14:textId="429658BE" w:rsidR="000B6D22" w:rsidRPr="000B6D22" w:rsidRDefault="006D6199" w:rsidP="000B6D22">
            <w:r>
              <w:rPr>
                <w:rFonts w:hint="eastAsia"/>
              </w:rPr>
              <w:t>4</w:t>
            </w:r>
            <w:r>
              <w:t>.</w:t>
            </w:r>
            <w:r w:rsidR="000B6D22" w:rsidRPr="000B6D22">
              <w:t>虚列付款</w:t>
            </w:r>
          </w:p>
          <w:p w14:paraId="103E678E" w14:textId="3A30FD9C" w:rsidR="000B6D22" w:rsidRPr="000B6D22" w:rsidRDefault="000B6D22" w:rsidP="00AE26CD">
            <w:pPr>
              <w:ind w:firstLineChars="200" w:firstLine="400"/>
            </w:pPr>
            <w:r w:rsidRPr="000B6D22">
              <w:t>三年间，公司虚列向开封市升龙化工物资贸易有限公司、上海昱业实业有限公司、新乡市天发节能建材有限公司等</w:t>
            </w:r>
            <w:r w:rsidR="006D6199">
              <w:rPr>
                <w:rFonts w:hint="eastAsia"/>
              </w:rPr>
              <w:t>1</w:t>
            </w:r>
            <w:r w:rsidR="006D6199">
              <w:t>3</w:t>
            </w:r>
            <w:r w:rsidRPr="000B6D22">
              <w:t>家供应商付款</w:t>
            </w:r>
            <w:r w:rsidR="006D6199">
              <w:rPr>
                <w:rFonts w:hint="eastAsia"/>
              </w:rPr>
              <w:t>2</w:t>
            </w:r>
            <w:r w:rsidR="006D6199">
              <w:t>944.14</w:t>
            </w:r>
            <w:r w:rsidRPr="000B6D22">
              <w:t>万元。</w:t>
            </w:r>
          </w:p>
          <w:p w14:paraId="3F94B2B6" w14:textId="77777777" w:rsidR="006D6199" w:rsidRDefault="006D6199" w:rsidP="000B6D22"/>
          <w:p w14:paraId="451767DC" w14:textId="6CB9CDF5" w:rsidR="000B6D22" w:rsidRPr="000B6D22" w:rsidRDefault="006D6199" w:rsidP="000B6D22">
            <w:r>
              <w:rPr>
                <w:rFonts w:hint="eastAsia"/>
              </w:rPr>
              <w:t>5</w:t>
            </w:r>
            <w:r>
              <w:t>.</w:t>
            </w:r>
            <w:r w:rsidR="000B6D22" w:rsidRPr="000B6D22">
              <w:t>隐瞒关联交易</w:t>
            </w:r>
          </w:p>
          <w:p w14:paraId="2DF84262" w14:textId="4FC034A0" w:rsidR="000B6D22" w:rsidRPr="000B6D22" w:rsidRDefault="006D6199" w:rsidP="000B6D22">
            <w:r>
              <w:rPr>
                <w:rFonts w:hint="eastAsia"/>
              </w:rPr>
              <w:t>1</w:t>
            </w:r>
            <w:r>
              <w:t>)</w:t>
            </w:r>
            <w:r w:rsidR="000B6D22" w:rsidRPr="000B6D22">
              <w:t>将关联交易转换为非关联交易。公司先与无关联的第三方签订买卖合同，再由第三方与关联公司签订合同，将关联方交易转为非关联交易。通过此方法，公司三年间累计规避关联交易</w:t>
            </w:r>
            <w:r>
              <w:rPr>
                <w:rFonts w:hint="eastAsia"/>
              </w:rPr>
              <w:t>2</w:t>
            </w:r>
            <w:r>
              <w:t>977.76</w:t>
            </w:r>
            <w:r w:rsidR="000B6D22" w:rsidRPr="000B6D22">
              <w:t>万元。</w:t>
            </w:r>
          </w:p>
          <w:p w14:paraId="28176CD0" w14:textId="3E15D545" w:rsidR="000B6D22" w:rsidRPr="000B6D22" w:rsidRDefault="006D6199" w:rsidP="000B6D22">
            <w:r>
              <w:rPr>
                <w:rFonts w:hint="eastAsia"/>
              </w:rPr>
              <w:lastRenderedPageBreak/>
              <w:t>2</w:t>
            </w:r>
            <w:r>
              <w:t>)</w:t>
            </w:r>
            <w:r w:rsidR="000B6D22" w:rsidRPr="000B6D22">
              <w:t>在财务记账时直接篡改关联交易资金往来。为调节</w:t>
            </w:r>
          </w:p>
          <w:p w14:paraId="25B63EC8" w14:textId="0399A23D" w:rsidR="000B6D22" w:rsidRPr="000B6D22" w:rsidRDefault="000B6D22" w:rsidP="000B6D22">
            <w:r w:rsidRPr="000B6D22">
              <w:t>报表利润，该公司直接将关联交易资金往来篡改为非关联第三方往来，三年累计篡改金额达</w:t>
            </w:r>
            <w:r w:rsidR="006D6199">
              <w:rPr>
                <w:rFonts w:hint="eastAsia"/>
              </w:rPr>
              <w:t>3</w:t>
            </w:r>
            <w:r w:rsidR="006D6199">
              <w:t>62.24</w:t>
            </w:r>
            <w:r w:rsidRPr="000B6D22">
              <w:t>万元。</w:t>
            </w:r>
          </w:p>
          <w:p w14:paraId="5B93429D" w14:textId="0BE7A503" w:rsidR="000B6D22" w:rsidRPr="000B6D22" w:rsidRDefault="006D6199" w:rsidP="000B6D22">
            <w:r>
              <w:rPr>
                <w:rFonts w:hint="eastAsia"/>
              </w:rPr>
              <w:t>3</w:t>
            </w:r>
            <w:r>
              <w:t>)</w:t>
            </w:r>
            <w:r w:rsidR="000B6D22" w:rsidRPr="000B6D22">
              <w:t>与关联方的大额资金拆借未进行账务处理。与关联</w:t>
            </w:r>
          </w:p>
          <w:p w14:paraId="3B6F7793" w14:textId="5D3404AC" w:rsidR="000B6D22" w:rsidRPr="000B6D22" w:rsidRDefault="000B6D22" w:rsidP="000B6D22">
            <w:r w:rsidRPr="000B6D22">
              <w:t>方河南天丰投资发展有限公司、河南天丰钢结构有限公司、天丰建设银行账户间存在大额资金拆借，均未在公司会计凭证和会计账簿中体现，金额达</w:t>
            </w:r>
            <w:r w:rsidR="006D6199">
              <w:rPr>
                <w:rFonts w:hint="eastAsia"/>
              </w:rPr>
              <w:t>5</w:t>
            </w:r>
            <w:r w:rsidR="006D6199">
              <w:t>4421.11</w:t>
            </w:r>
            <w:r w:rsidRPr="000B6D22">
              <w:t>万元，其中，</w:t>
            </w:r>
            <w:r w:rsidR="006D6199">
              <w:rPr>
                <w:rFonts w:hint="eastAsia"/>
              </w:rPr>
              <w:t>2</w:t>
            </w:r>
            <w:r w:rsidR="006D6199">
              <w:t>011</w:t>
            </w:r>
            <w:r w:rsidRPr="000B6D22">
              <w:t>年高达</w:t>
            </w:r>
            <w:r w:rsidR="006D6199">
              <w:rPr>
                <w:rFonts w:hint="eastAsia"/>
              </w:rPr>
              <w:t>4</w:t>
            </w:r>
            <w:r w:rsidR="006D6199">
              <w:t>3758.11</w:t>
            </w:r>
            <w:r w:rsidRPr="000B6D22">
              <w:t>万元。</w:t>
            </w:r>
          </w:p>
          <w:p w14:paraId="7AD16EBB" w14:textId="77777777" w:rsidR="006D6199" w:rsidRDefault="006D6199" w:rsidP="000B6D22"/>
          <w:p w14:paraId="3E4B0384" w14:textId="2C80138A" w:rsidR="000B6D22" w:rsidRPr="000B6D22" w:rsidRDefault="006D6199" w:rsidP="000B6D22">
            <w:r>
              <w:rPr>
                <w:rFonts w:hint="eastAsia"/>
              </w:rPr>
              <w:t>6</w:t>
            </w:r>
            <w:r>
              <w:t>.</w:t>
            </w:r>
            <w:r w:rsidR="000B6D22" w:rsidRPr="000B6D22">
              <w:t>伪造银行对账单</w:t>
            </w:r>
          </w:p>
          <w:p w14:paraId="49DF2EE2" w14:textId="48CE700F" w:rsidR="000B6D22" w:rsidRDefault="006D6199" w:rsidP="00AE26CD">
            <w:pPr>
              <w:ind w:firstLineChars="200" w:firstLine="400"/>
            </w:pPr>
            <w:r>
              <w:rPr>
                <w:rFonts w:hint="eastAsia"/>
              </w:rPr>
              <w:t>2</w:t>
            </w:r>
            <w:r>
              <w:t>011</w:t>
            </w:r>
            <w:r w:rsidR="000B6D22" w:rsidRPr="000B6D22">
              <w:t>年</w:t>
            </w:r>
            <w:r>
              <w:rPr>
                <w:rFonts w:hint="eastAsia"/>
              </w:rPr>
              <w:t>1</w:t>
            </w:r>
            <w:r>
              <w:t>2</w:t>
            </w:r>
            <w:r w:rsidR="000B6D22" w:rsidRPr="000B6D22">
              <w:t>月</w:t>
            </w:r>
            <w:r>
              <w:rPr>
                <w:rFonts w:hint="eastAsia"/>
              </w:rPr>
              <w:t>3</w:t>
            </w:r>
            <w:r>
              <w:t>1</w:t>
            </w:r>
            <w:r w:rsidR="000B6D22" w:rsidRPr="000B6D22">
              <w:t>日，天丰节能明细账显示建设银行</w:t>
            </w:r>
            <w:r>
              <w:rPr>
                <w:rFonts w:hint="eastAsia"/>
              </w:rPr>
              <w:t>3</w:t>
            </w:r>
            <w:r>
              <w:t>102</w:t>
            </w:r>
            <w:r w:rsidR="000B6D22" w:rsidRPr="000B6D22">
              <w:t>账户财务账面余额为</w:t>
            </w:r>
            <w:r>
              <w:rPr>
                <w:rFonts w:hint="eastAsia"/>
              </w:rPr>
              <w:t>3</w:t>
            </w:r>
            <w:r>
              <w:t>038</w:t>
            </w:r>
            <w:r w:rsidR="000B6D22" w:rsidRPr="000B6D22">
              <w:t>万元，其银行对账单却显示余额仅为</w:t>
            </w:r>
            <w:r>
              <w:rPr>
                <w:rFonts w:hint="eastAsia"/>
              </w:rPr>
              <w:t>3</w:t>
            </w:r>
            <w:r>
              <w:t>8</w:t>
            </w:r>
            <w:r w:rsidR="000B6D22" w:rsidRPr="000B6D22">
              <w:t>万元，差额</w:t>
            </w:r>
            <w:r>
              <w:rPr>
                <w:rFonts w:hint="eastAsia"/>
              </w:rPr>
              <w:t>3</w:t>
            </w:r>
            <w:r>
              <w:t>000</w:t>
            </w:r>
            <w:r w:rsidR="000B6D22" w:rsidRPr="000B6D22">
              <w:t>万元。为掩盖着</w:t>
            </w:r>
            <w:r>
              <w:rPr>
                <w:rFonts w:hint="eastAsia"/>
              </w:rPr>
              <w:t>3</w:t>
            </w:r>
            <w:r>
              <w:t>000</w:t>
            </w:r>
            <w:r w:rsidR="000B6D22" w:rsidRPr="000B6D22">
              <w:t>万元的差异，公司伪造了银行对账单，同时还伪造另一账户</w:t>
            </w:r>
            <w:r>
              <w:t>2010</w:t>
            </w:r>
            <w:r w:rsidRPr="000B6D22">
              <w:t>年</w:t>
            </w:r>
            <w:r>
              <w:rPr>
                <w:rFonts w:hint="eastAsia"/>
              </w:rPr>
              <w:t>-</w:t>
            </w:r>
            <w:r>
              <w:t>2012</w:t>
            </w:r>
            <w:r w:rsidRPr="000B6D22">
              <w:t>年</w:t>
            </w:r>
            <w:r w:rsidR="000B6D22" w:rsidRPr="000B6D22">
              <w:t>的全套账单。</w:t>
            </w:r>
          </w:p>
          <w:p w14:paraId="32ADC7B7" w14:textId="77777777" w:rsidR="007016F4" w:rsidRPr="000B6D22" w:rsidRDefault="007016F4" w:rsidP="000B6D22"/>
          <w:p w14:paraId="26AE020F" w14:textId="77777777" w:rsidR="00915600" w:rsidRDefault="00915600" w:rsidP="00D32089">
            <w:pPr>
              <w:rPr>
                <w:b/>
                <w:bCs/>
              </w:rPr>
            </w:pPr>
            <w:r w:rsidRPr="00A835BD">
              <w:rPr>
                <w:rFonts w:hint="eastAsia"/>
                <w:b/>
                <w:bCs/>
              </w:rPr>
              <w:t>2</w:t>
            </w:r>
            <w:r w:rsidRPr="00A835BD">
              <w:rPr>
                <w:b/>
                <w:bCs/>
              </w:rPr>
              <w:t>.</w:t>
            </w:r>
            <w:r w:rsidRPr="00A835BD">
              <w:rPr>
                <w:rFonts w:hint="eastAsia"/>
                <w:b/>
                <w:bCs/>
              </w:rPr>
              <w:t>内部控制</w:t>
            </w:r>
          </w:p>
          <w:p w14:paraId="39B0868C" w14:textId="7E6EC026" w:rsidR="002B27C2" w:rsidRDefault="002B27C2" w:rsidP="00AE26CD">
            <w:pPr>
              <w:ind w:firstLineChars="200" w:firstLine="400"/>
            </w:pPr>
            <w:r>
              <w:rPr>
                <w:rFonts w:hint="eastAsia"/>
              </w:rPr>
              <w:t>天丰节能未能成功上市的另一原因是内控制度不完善，财务不独立，独立性方面存在严重缺陷，具体表现在：一是天丰节能的资金运营不独立。《招股说明书》中记载“本公司设置了独立的财务部门，建立了独立规范的会计核算体系和财务管理制度。公司根据有关会计制度的要求，依法独立进行财务决策”，实际情况却是由天丰投资来统一管理天丰节能的资金运转。这一情况同时也证实了“公司不存在货币资金或其他资产被控股股东、实际控制人及其控制的其他企业占用的情况”为虚假记载。自</w:t>
            </w:r>
            <w:r>
              <w:rPr>
                <w:rFonts w:hint="eastAsia"/>
              </w:rPr>
              <w:t>2010</w:t>
            </w:r>
            <w:r>
              <w:rPr>
                <w:rFonts w:hint="eastAsia"/>
              </w:rPr>
              <w:t>年</w:t>
            </w:r>
            <w:r>
              <w:rPr>
                <w:rFonts w:hint="eastAsia"/>
              </w:rPr>
              <w:t>6</w:t>
            </w:r>
            <w:r>
              <w:rPr>
                <w:rFonts w:hint="eastAsia"/>
              </w:rPr>
              <w:t>月至</w:t>
            </w:r>
            <w:r>
              <w:rPr>
                <w:rFonts w:hint="eastAsia"/>
              </w:rPr>
              <w:t>2012</w:t>
            </w:r>
            <w:r>
              <w:rPr>
                <w:rFonts w:hint="eastAsia"/>
              </w:rPr>
              <w:t>年底，天丰投资统一管理天丰节能的所有资金运转，具体表现为开立账户和票据、资金收付、借款等。二是高级管理人员任职不独立。天丰节能财务总监孙玉玲总体负责天丰投资的财务工作，实际履行天丰投资财务总监的职能。在《招股说明书》还虚假记载“公司财务会计人员未在控股股东、实际控制人及其控制的其他企业兼职”。</w:t>
            </w:r>
          </w:p>
          <w:p w14:paraId="5758EDC9" w14:textId="3DE2E3B4" w:rsidR="002B27C2" w:rsidRPr="001C22E9" w:rsidRDefault="002B27C2" w:rsidP="002B27C2">
            <w:pPr>
              <w:ind w:firstLineChars="200" w:firstLine="400"/>
            </w:pPr>
            <w:r>
              <w:rPr>
                <w:rFonts w:hint="eastAsia"/>
              </w:rPr>
              <w:t>此外，天丰节能的《招股说明书》中还存在关联交易披露不完整，存在隐瞒关联交易的情形。经深入了解，走访取证多方单位，发现天丰节能主要通过三种方式隐瞒关联交易。方式一是“巧借第三方”，将与关联方河南天丰钢结构建设有限公司发生的实质性关联交易巧妙转化成非关联交易。具体流程为天丰节能先与无关联的第三方达成协议，再由无关联的第三方与天丰节能关联方等签订买卖合同。无关联的通过巧借第三方，一进一出，一卖一买，在</w:t>
            </w:r>
            <w:r>
              <w:rPr>
                <w:rFonts w:hint="eastAsia"/>
              </w:rPr>
              <w:t>2010</w:t>
            </w:r>
            <w:r>
              <w:rPr>
                <w:rFonts w:hint="eastAsia"/>
              </w:rPr>
              <w:t>年至</w:t>
            </w:r>
            <w:r>
              <w:rPr>
                <w:rFonts w:hint="eastAsia"/>
              </w:rPr>
              <w:t>2012</w:t>
            </w:r>
            <w:r>
              <w:rPr>
                <w:rFonts w:hint="eastAsia"/>
              </w:rPr>
              <w:t>年期间规避关联金额合计为</w:t>
            </w:r>
            <w:r>
              <w:rPr>
                <w:rFonts w:hint="eastAsia"/>
              </w:rPr>
              <w:t>29,777,598.92</w:t>
            </w:r>
            <w:r>
              <w:rPr>
                <w:rFonts w:hint="eastAsia"/>
              </w:rPr>
              <w:t>元。为了粉饰会计报表，调节利润，天丰节能还采取了直接</w:t>
            </w:r>
            <w:proofErr w:type="gramStart"/>
            <w:r>
              <w:rPr>
                <w:rFonts w:hint="eastAsia"/>
              </w:rPr>
              <w:t>纂</w:t>
            </w:r>
            <w:proofErr w:type="gramEnd"/>
            <w:r>
              <w:rPr>
                <w:rFonts w:hint="eastAsia"/>
              </w:rPr>
              <w:t>改的方式，在高级管理层的运作和指示下，财务记账直接将关联交易资金往来篡改为与非关联第三方往来。在</w:t>
            </w:r>
            <w:r>
              <w:rPr>
                <w:rFonts w:hint="eastAsia"/>
              </w:rPr>
              <w:t>2010</w:t>
            </w:r>
            <w:r>
              <w:rPr>
                <w:rFonts w:hint="eastAsia"/>
              </w:rPr>
              <w:t>年至</w:t>
            </w:r>
            <w:r>
              <w:rPr>
                <w:rFonts w:hint="eastAsia"/>
              </w:rPr>
              <w:t>2012</w:t>
            </w:r>
            <w:r>
              <w:rPr>
                <w:rFonts w:hint="eastAsia"/>
              </w:rPr>
              <w:t>年期间直接篡改金额合计为</w:t>
            </w:r>
            <w:r>
              <w:rPr>
                <w:rFonts w:hint="eastAsia"/>
              </w:rPr>
              <w:t>3,622,411.02</w:t>
            </w:r>
            <w:r>
              <w:rPr>
                <w:rFonts w:hint="eastAsia"/>
              </w:rPr>
              <w:t>元，其中</w:t>
            </w:r>
            <w:r>
              <w:rPr>
                <w:rFonts w:hint="eastAsia"/>
              </w:rPr>
              <w:t>2011</w:t>
            </w:r>
            <w:r>
              <w:rPr>
                <w:rFonts w:hint="eastAsia"/>
              </w:rPr>
              <w:t>年为</w:t>
            </w:r>
            <w:r>
              <w:rPr>
                <w:rFonts w:hint="eastAsia"/>
              </w:rPr>
              <w:t>747,953.25</w:t>
            </w:r>
            <w:r>
              <w:rPr>
                <w:rFonts w:hint="eastAsia"/>
              </w:rPr>
              <w:t>元，</w:t>
            </w:r>
            <w:r>
              <w:rPr>
                <w:rFonts w:hint="eastAsia"/>
              </w:rPr>
              <w:t>2012</w:t>
            </w:r>
            <w:r>
              <w:rPr>
                <w:rFonts w:hint="eastAsia"/>
              </w:rPr>
              <w:t>年竟比上年多了近三倍，高达</w:t>
            </w:r>
            <w:r>
              <w:rPr>
                <w:rFonts w:hint="eastAsia"/>
              </w:rPr>
              <w:t>2,874,457.77</w:t>
            </w:r>
            <w:r>
              <w:rPr>
                <w:rFonts w:hint="eastAsia"/>
              </w:rPr>
              <w:t>元。此外，天丰节能将与关联方之间的大额资金拆借未进行记账处理，在天丰节能提交的会计凭证、账簿中均未找到相关数据。在</w:t>
            </w:r>
            <w:r>
              <w:rPr>
                <w:rFonts w:hint="eastAsia"/>
              </w:rPr>
              <w:t>2010</w:t>
            </w:r>
            <w:r>
              <w:rPr>
                <w:rFonts w:hint="eastAsia"/>
              </w:rPr>
              <w:t>年至</w:t>
            </w:r>
            <w:r>
              <w:rPr>
                <w:rFonts w:hint="eastAsia"/>
              </w:rPr>
              <w:t>2012</w:t>
            </w:r>
            <w:r>
              <w:rPr>
                <w:rFonts w:hint="eastAsia"/>
              </w:rPr>
              <w:t>年期间未记账的金额合计为</w:t>
            </w:r>
            <w:r>
              <w:rPr>
                <w:rFonts w:hint="eastAsia"/>
              </w:rPr>
              <w:t>544,211,105.30</w:t>
            </w:r>
            <w:r>
              <w:rPr>
                <w:rFonts w:hint="eastAsia"/>
              </w:rPr>
              <w:t>元。其中</w:t>
            </w:r>
            <w:r>
              <w:rPr>
                <w:rFonts w:hint="eastAsia"/>
              </w:rPr>
              <w:t>2010</w:t>
            </w:r>
            <w:r>
              <w:rPr>
                <w:rFonts w:hint="eastAsia"/>
              </w:rPr>
              <w:t>年</w:t>
            </w:r>
            <w:r>
              <w:rPr>
                <w:rFonts w:hint="eastAsia"/>
              </w:rPr>
              <w:t>97,630,000</w:t>
            </w:r>
            <w:r>
              <w:rPr>
                <w:rFonts w:hint="eastAsia"/>
              </w:rPr>
              <w:t>元、</w:t>
            </w:r>
            <w:r>
              <w:rPr>
                <w:rFonts w:hint="eastAsia"/>
              </w:rPr>
              <w:t>2011</w:t>
            </w:r>
            <w:r>
              <w:rPr>
                <w:rFonts w:hint="eastAsia"/>
              </w:rPr>
              <w:t>年</w:t>
            </w:r>
            <w:r>
              <w:rPr>
                <w:rFonts w:hint="eastAsia"/>
              </w:rPr>
              <w:t>437,581,105.30</w:t>
            </w:r>
            <w:r>
              <w:rPr>
                <w:rFonts w:hint="eastAsia"/>
              </w:rPr>
              <w:t>元、</w:t>
            </w:r>
            <w:r>
              <w:rPr>
                <w:rFonts w:hint="eastAsia"/>
              </w:rPr>
              <w:t>2012</w:t>
            </w:r>
            <w:r>
              <w:rPr>
                <w:rFonts w:hint="eastAsia"/>
              </w:rPr>
              <w:t>年</w:t>
            </w:r>
            <w:r>
              <w:rPr>
                <w:rFonts w:hint="eastAsia"/>
              </w:rPr>
              <w:t>9,000,000</w:t>
            </w:r>
            <w:r>
              <w:rPr>
                <w:rFonts w:hint="eastAsia"/>
              </w:rPr>
              <w:t>元。关联方主要包括天丰建设银行账户、河南天丰投资发展有限公司、河南天丰钢结构有限公司等。</w:t>
            </w:r>
          </w:p>
        </w:tc>
      </w:tr>
      <w:tr w:rsidR="00915600" w14:paraId="345287A1" w14:textId="77777777" w:rsidTr="00D32089">
        <w:tc>
          <w:tcPr>
            <w:tcW w:w="1980" w:type="dxa"/>
          </w:tcPr>
          <w:p w14:paraId="69DDB129" w14:textId="77777777" w:rsidR="00915600" w:rsidRDefault="00915600" w:rsidP="00D32089">
            <w:r>
              <w:rPr>
                <w:rFonts w:hint="eastAsia"/>
              </w:rPr>
              <w:lastRenderedPageBreak/>
              <w:t>审计报告及审计意见披露</w:t>
            </w:r>
          </w:p>
        </w:tc>
        <w:tc>
          <w:tcPr>
            <w:tcW w:w="6316" w:type="dxa"/>
            <w:vAlign w:val="center"/>
          </w:tcPr>
          <w:p w14:paraId="00E6E101" w14:textId="30C7D650" w:rsidR="00915600" w:rsidRPr="003F4EE3" w:rsidRDefault="003B1392" w:rsidP="00D32089">
            <w:pPr>
              <w:ind w:firstLineChars="200" w:firstLine="400"/>
            </w:pPr>
            <w:r>
              <w:rPr>
                <w:rFonts w:hint="eastAsia"/>
              </w:rPr>
              <w:t>标准无保留意见的审计报告</w:t>
            </w:r>
          </w:p>
        </w:tc>
      </w:tr>
      <w:tr w:rsidR="00915600" w:rsidRPr="00564660" w14:paraId="548F4EC4" w14:textId="77777777" w:rsidTr="00D32089">
        <w:tc>
          <w:tcPr>
            <w:tcW w:w="1980" w:type="dxa"/>
          </w:tcPr>
          <w:p w14:paraId="5D2A0208" w14:textId="77777777" w:rsidR="00915600" w:rsidRDefault="00915600" w:rsidP="00D32089">
            <w:r>
              <w:rPr>
                <w:rFonts w:hint="eastAsia"/>
              </w:rPr>
              <w:t>关联的审计术语与审计方法</w:t>
            </w:r>
          </w:p>
        </w:tc>
        <w:tc>
          <w:tcPr>
            <w:tcW w:w="6316" w:type="dxa"/>
          </w:tcPr>
          <w:p w14:paraId="4B8CB325" w14:textId="77777777" w:rsidR="00915600" w:rsidRDefault="00EA3EDA" w:rsidP="00EA3EDA">
            <w:pPr>
              <w:jc w:val="left"/>
            </w:pPr>
            <w:r>
              <w:rPr>
                <w:rFonts w:hint="eastAsia"/>
              </w:rPr>
              <w:t>【审计程序问题】</w:t>
            </w:r>
          </w:p>
          <w:p w14:paraId="710ADE7A" w14:textId="77777777" w:rsidR="00EA3EDA" w:rsidRDefault="00EA3EDA" w:rsidP="00EA3EDA">
            <w:pPr>
              <w:jc w:val="left"/>
            </w:pPr>
            <w:r>
              <w:rPr>
                <w:rFonts w:hint="eastAsia"/>
              </w:rPr>
              <w:t>①工作底稿缺失</w:t>
            </w:r>
          </w:p>
          <w:p w14:paraId="25F77F69" w14:textId="7140CDFE" w:rsidR="009E76A6" w:rsidRDefault="009E76A6" w:rsidP="009E76A6">
            <w:pPr>
              <w:jc w:val="left"/>
            </w:pPr>
            <w:r>
              <w:rPr>
                <w:rFonts w:hint="eastAsia"/>
              </w:rPr>
              <w:t>《审计准则第</w:t>
            </w:r>
            <w:r>
              <w:rPr>
                <w:rFonts w:hint="eastAsia"/>
              </w:rPr>
              <w:t>1231</w:t>
            </w:r>
            <w:r>
              <w:rPr>
                <w:rFonts w:hint="eastAsia"/>
              </w:rPr>
              <w:t>号——针对评估的重大错报风险采取的应对措施》第五条规定：注册会计师应当针对评估的财务报表层次重大错报风险，设计和实施总体应对措施。第六条规定：注册会计师应当针对评</w:t>
            </w:r>
            <w:r>
              <w:rPr>
                <w:rFonts w:hint="eastAsia"/>
              </w:rPr>
              <w:lastRenderedPageBreak/>
              <w:t>估的认定层次重大错报风险，设计和实施进一步审计程序，包括审计程序的性质、时间和范围。在利安达会计师事务所的</w:t>
            </w:r>
            <w:r>
              <w:rPr>
                <w:rFonts w:hint="eastAsia"/>
              </w:rPr>
              <w:t>IPO</w:t>
            </w:r>
            <w:r>
              <w:rPr>
                <w:rFonts w:hint="eastAsia"/>
              </w:rPr>
              <w:t>审计底稿中，大量计划类工作底稿缺失，尤其是对舞弊风险评估，没有找到任何记载，更谈不上对舞弊风险的计划应对。</w:t>
            </w:r>
          </w:p>
          <w:p w14:paraId="22DF9B3D" w14:textId="51F0A58A" w:rsidR="009E76A6" w:rsidRPr="00502BB8" w:rsidRDefault="009E76A6" w:rsidP="009E76A6">
            <w:pPr>
              <w:jc w:val="center"/>
              <w:rPr>
                <w:bCs/>
                <w:sz w:val="18"/>
                <w:szCs w:val="18"/>
              </w:rPr>
            </w:pPr>
            <w:r>
              <w:rPr>
                <w:rFonts w:hint="eastAsia"/>
                <w:bCs/>
                <w:sz w:val="18"/>
                <w:szCs w:val="18"/>
              </w:rPr>
              <w:t>表</w:t>
            </w:r>
            <w:r>
              <w:rPr>
                <w:bCs/>
                <w:sz w:val="18"/>
                <w:szCs w:val="18"/>
              </w:rPr>
              <w:t xml:space="preserve">7 </w:t>
            </w:r>
            <w:r>
              <w:rPr>
                <w:rFonts w:hint="eastAsia"/>
                <w:bCs/>
                <w:sz w:val="18"/>
                <w:szCs w:val="18"/>
              </w:rPr>
              <w:t>计划类工作底稿缺失</w:t>
            </w:r>
          </w:p>
          <w:p w14:paraId="03142CE8" w14:textId="77777777" w:rsidR="009E76A6" w:rsidRDefault="009E76A6" w:rsidP="009E76A6">
            <w:pPr>
              <w:jc w:val="left"/>
            </w:pPr>
            <w:r w:rsidRPr="009E76A6">
              <w:rPr>
                <w:noProof/>
              </w:rPr>
              <w:drawing>
                <wp:inline distT="0" distB="0" distL="0" distR="0" wp14:anchorId="135F66DE" wp14:editId="4DF9FD48">
                  <wp:extent cx="3873500" cy="10668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73500" cy="1066800"/>
                          </a:xfrm>
                          <a:prstGeom prst="rect">
                            <a:avLst/>
                          </a:prstGeom>
                        </pic:spPr>
                      </pic:pic>
                    </a:graphicData>
                  </a:graphic>
                </wp:inline>
              </w:drawing>
            </w:r>
          </w:p>
          <w:p w14:paraId="27C6E949" w14:textId="77777777" w:rsidR="009E76A6" w:rsidRDefault="009E76A6" w:rsidP="009E76A6">
            <w:pPr>
              <w:jc w:val="left"/>
            </w:pPr>
          </w:p>
          <w:p w14:paraId="32EB8764" w14:textId="6660AB54" w:rsidR="009E76A6" w:rsidRDefault="009E76A6" w:rsidP="009E76A6">
            <w:pPr>
              <w:jc w:val="left"/>
            </w:pPr>
            <w:r>
              <w:rPr>
                <w:rFonts w:hint="eastAsia"/>
              </w:rPr>
              <w:t>②审计程序流于形式</w:t>
            </w:r>
          </w:p>
          <w:p w14:paraId="4A7C545F" w14:textId="225A877C" w:rsidR="009E76A6" w:rsidRDefault="009E76A6" w:rsidP="009E76A6">
            <w:pPr>
              <w:ind w:firstLineChars="200" w:firstLine="400"/>
              <w:jc w:val="left"/>
            </w:pPr>
            <w:r>
              <w:rPr>
                <w:rFonts w:hint="eastAsia"/>
              </w:rPr>
              <w:t>利安达会计师事务所在</w:t>
            </w:r>
            <w:r>
              <w:rPr>
                <w:rFonts w:hint="eastAsia"/>
              </w:rPr>
              <w:t>IPO</w:t>
            </w:r>
            <w:r>
              <w:rPr>
                <w:rFonts w:hint="eastAsia"/>
              </w:rPr>
              <w:t>审计中审计程序没有得到有效执行，涉及固定资产的审计程序流于形式，没能有效执行审计程序。在核查固定资产新增发生额时，对于原始凭证的异常情况未能保持控制，仅仅是走了过场。固定资产盘点时对台湾和意大利两个公司的设备及构件，没有足够关注，具体到设备编号，也没有做到一一核对。对于虚构在建工程的合同异常情况没有足够警惕，付款凭证流于检查形式，涉及金额未得到有效控制。由于固定资产涉及金额较大，且多是进口，使得天丰节能仅固定资产一项虚增金额</w:t>
            </w:r>
            <w:r>
              <w:rPr>
                <w:rFonts w:hint="eastAsia"/>
              </w:rPr>
              <w:t>2,581.8</w:t>
            </w:r>
            <w:r>
              <w:rPr>
                <w:rFonts w:hint="eastAsia"/>
              </w:rPr>
              <w:t>万元。</w:t>
            </w:r>
          </w:p>
          <w:p w14:paraId="65206F68" w14:textId="77777777" w:rsidR="009E76A6" w:rsidRDefault="009E76A6" w:rsidP="009E76A6">
            <w:pPr>
              <w:jc w:val="left"/>
            </w:pPr>
          </w:p>
          <w:p w14:paraId="313DCF4C" w14:textId="77777777" w:rsidR="009E76A6" w:rsidRDefault="009E76A6" w:rsidP="009E76A6">
            <w:pPr>
              <w:jc w:val="left"/>
            </w:pPr>
            <w:r>
              <w:rPr>
                <w:rFonts w:hint="eastAsia"/>
              </w:rPr>
              <w:t>③</w:t>
            </w:r>
            <w:proofErr w:type="gramStart"/>
            <w:r>
              <w:rPr>
                <w:rFonts w:hint="eastAsia"/>
              </w:rPr>
              <w:t>函证程序</w:t>
            </w:r>
            <w:proofErr w:type="gramEnd"/>
            <w:r>
              <w:rPr>
                <w:rFonts w:hint="eastAsia"/>
              </w:rPr>
              <w:t>未得到保持</w:t>
            </w:r>
          </w:p>
          <w:p w14:paraId="11EECE67" w14:textId="5BBAA66A" w:rsidR="009E76A6" w:rsidRDefault="009E76A6" w:rsidP="009E76A6">
            <w:pPr>
              <w:ind w:firstLineChars="200" w:firstLine="400"/>
              <w:jc w:val="left"/>
            </w:pPr>
            <w:r>
              <w:rPr>
                <w:rFonts w:hint="eastAsia"/>
              </w:rPr>
              <w:t>利安达事务所在</w:t>
            </w:r>
            <w:r>
              <w:rPr>
                <w:rFonts w:hint="eastAsia"/>
              </w:rPr>
              <w:t>IPO</w:t>
            </w:r>
            <w:r>
              <w:rPr>
                <w:rFonts w:hint="eastAsia"/>
              </w:rPr>
              <w:t>审计中对于天丰节能虚构客户、虚增收入的行为未能保持足够的职业警惕。《审计准则第</w:t>
            </w:r>
            <w:r>
              <w:rPr>
                <w:rFonts w:hint="eastAsia"/>
              </w:rPr>
              <w:t>1312</w:t>
            </w:r>
            <w:r>
              <w:rPr>
                <w:rFonts w:hint="eastAsia"/>
              </w:rPr>
              <w:t>号——函证》第十四条规定注册会计师应当根据特定审计目标设计</w:t>
            </w:r>
            <w:proofErr w:type="gramStart"/>
            <w:r>
              <w:rPr>
                <w:rFonts w:hint="eastAsia"/>
              </w:rPr>
              <w:t>询</w:t>
            </w:r>
            <w:proofErr w:type="gramEnd"/>
            <w:r>
              <w:rPr>
                <w:rFonts w:hint="eastAsia"/>
              </w:rPr>
              <w:t>证函，第十九条规定注册会计师应当采取措施</w:t>
            </w:r>
            <w:proofErr w:type="gramStart"/>
            <w:r>
              <w:rPr>
                <w:rFonts w:hint="eastAsia"/>
              </w:rPr>
              <w:t>对函证实施</w:t>
            </w:r>
            <w:proofErr w:type="gramEnd"/>
            <w:r>
              <w:rPr>
                <w:rFonts w:hint="eastAsia"/>
              </w:rPr>
              <w:t>过程进行控制。</w:t>
            </w:r>
          </w:p>
          <w:p w14:paraId="6826010F" w14:textId="66862C74" w:rsidR="009E76A6" w:rsidRDefault="009E76A6" w:rsidP="009E76A6">
            <w:pPr>
              <w:ind w:firstLineChars="200" w:firstLine="400"/>
              <w:jc w:val="left"/>
            </w:pPr>
            <w:r>
              <w:rPr>
                <w:rFonts w:hint="eastAsia"/>
              </w:rPr>
              <w:t>由于在总体应对措施中未能对销售账款循环和固定资产循环认定层面设计进一步的审计程序，因而在应收</w:t>
            </w:r>
            <w:proofErr w:type="gramStart"/>
            <w:r>
              <w:rPr>
                <w:rFonts w:hint="eastAsia"/>
              </w:rPr>
              <w:t>账款函证的</w:t>
            </w:r>
            <w:proofErr w:type="gramEnd"/>
            <w:r>
              <w:rPr>
                <w:rFonts w:hint="eastAsia"/>
              </w:rPr>
              <w:t>过程中未能关注明显异常回函，替代程序没有得到有效执行。收到的回函已有</w:t>
            </w:r>
            <w:r>
              <w:rPr>
                <w:rFonts w:hint="eastAsia"/>
              </w:rPr>
              <w:t>70%</w:t>
            </w:r>
            <w:r>
              <w:rPr>
                <w:rFonts w:hint="eastAsia"/>
              </w:rPr>
              <w:t>左右，</w:t>
            </w:r>
            <w:r>
              <w:rPr>
                <w:rFonts w:hint="eastAsia"/>
              </w:rPr>
              <w:t>2010</w:t>
            </w:r>
            <w:r>
              <w:rPr>
                <w:rFonts w:hint="eastAsia"/>
              </w:rPr>
              <w:t>年利安达会计师事务所的</w:t>
            </w:r>
            <w:r>
              <w:rPr>
                <w:rFonts w:hint="eastAsia"/>
              </w:rPr>
              <w:t>IPO</w:t>
            </w:r>
            <w:r>
              <w:rPr>
                <w:rFonts w:hint="eastAsia"/>
              </w:rPr>
              <w:t>审计底稿中对应收账款所涉及到的</w:t>
            </w:r>
            <w:r>
              <w:rPr>
                <w:rFonts w:hint="eastAsia"/>
              </w:rPr>
              <w:t>1</w:t>
            </w:r>
            <w:r>
              <w:rPr>
                <w:rFonts w:hint="eastAsia"/>
              </w:rPr>
              <w:t>家虚假客户和</w:t>
            </w:r>
            <w:r>
              <w:rPr>
                <w:rFonts w:hint="eastAsia"/>
              </w:rPr>
              <w:t>10</w:t>
            </w:r>
            <w:r>
              <w:rPr>
                <w:rFonts w:hint="eastAsia"/>
              </w:rPr>
              <w:t>家虚构销售的</w:t>
            </w:r>
            <w:proofErr w:type="gramStart"/>
            <w:r>
              <w:rPr>
                <w:rFonts w:hint="eastAsia"/>
              </w:rPr>
              <w:t>询证函</w:t>
            </w:r>
            <w:proofErr w:type="gramEnd"/>
            <w:r>
              <w:rPr>
                <w:rFonts w:hint="eastAsia"/>
              </w:rPr>
              <w:t>回函保留</w:t>
            </w:r>
            <w:r>
              <w:rPr>
                <w:rFonts w:hint="eastAsia"/>
              </w:rPr>
              <w:t>7</w:t>
            </w:r>
            <w:r>
              <w:rPr>
                <w:rFonts w:hint="eastAsia"/>
              </w:rPr>
              <w:t>家，</w:t>
            </w:r>
            <w:r>
              <w:rPr>
                <w:rFonts w:hint="eastAsia"/>
              </w:rPr>
              <w:t>2012</w:t>
            </w:r>
            <w:r>
              <w:rPr>
                <w:rFonts w:hint="eastAsia"/>
              </w:rPr>
              <w:t>年利安达会计师事务所的</w:t>
            </w:r>
            <w:r>
              <w:rPr>
                <w:rFonts w:hint="eastAsia"/>
              </w:rPr>
              <w:t>IPO</w:t>
            </w:r>
            <w:r>
              <w:rPr>
                <w:rFonts w:hint="eastAsia"/>
              </w:rPr>
              <w:t>审计底稿中对应收账款所涉及到的</w:t>
            </w:r>
            <w:r>
              <w:rPr>
                <w:rFonts w:hint="eastAsia"/>
              </w:rPr>
              <w:t>5</w:t>
            </w:r>
            <w:r>
              <w:rPr>
                <w:rFonts w:hint="eastAsia"/>
              </w:rPr>
              <w:t>家虚假客户和</w:t>
            </w:r>
            <w:r>
              <w:rPr>
                <w:rFonts w:hint="eastAsia"/>
              </w:rPr>
              <w:t>1</w:t>
            </w:r>
            <w:r>
              <w:rPr>
                <w:rFonts w:hint="eastAsia"/>
              </w:rPr>
              <w:t>家虚构销售的</w:t>
            </w:r>
            <w:proofErr w:type="gramStart"/>
            <w:r>
              <w:rPr>
                <w:rFonts w:hint="eastAsia"/>
              </w:rPr>
              <w:t>询证函</w:t>
            </w:r>
            <w:proofErr w:type="gramEnd"/>
            <w:r>
              <w:rPr>
                <w:rFonts w:hint="eastAsia"/>
              </w:rPr>
              <w:t>回函也保留了</w:t>
            </w:r>
            <w:r>
              <w:rPr>
                <w:rFonts w:hint="eastAsia"/>
              </w:rPr>
              <w:t>7</w:t>
            </w:r>
            <w:r>
              <w:rPr>
                <w:rFonts w:hint="eastAsia"/>
              </w:rPr>
              <w:t>家。收到的回函中已能体现出大额的虚假金额交易，</w:t>
            </w:r>
            <w:r>
              <w:rPr>
                <w:rFonts w:hint="eastAsia"/>
              </w:rPr>
              <w:t>2010</w:t>
            </w:r>
            <w:r>
              <w:rPr>
                <w:rFonts w:hint="eastAsia"/>
              </w:rPr>
              <w:t>年的利润总额为</w:t>
            </w:r>
            <w:r>
              <w:rPr>
                <w:rFonts w:hint="eastAsia"/>
              </w:rPr>
              <w:t>390.49</w:t>
            </w:r>
            <w:r>
              <w:rPr>
                <w:rFonts w:hint="eastAsia"/>
              </w:rPr>
              <w:t>万元，虚构金额高达</w:t>
            </w:r>
            <w:r>
              <w:rPr>
                <w:rFonts w:hint="eastAsia"/>
              </w:rPr>
              <w:t>1,079.61</w:t>
            </w:r>
            <w:r>
              <w:rPr>
                <w:rFonts w:hint="eastAsia"/>
              </w:rPr>
              <w:t>万元，占当期利润总额的</w:t>
            </w:r>
            <w:r>
              <w:rPr>
                <w:rFonts w:hint="eastAsia"/>
              </w:rPr>
              <w:t>13.47%</w:t>
            </w:r>
            <w:r>
              <w:rPr>
                <w:rFonts w:hint="eastAsia"/>
              </w:rPr>
              <w:t>。替代程序未得到有效执行。</w:t>
            </w:r>
            <w:r>
              <w:rPr>
                <w:rFonts w:hint="eastAsia"/>
              </w:rPr>
              <w:t>2012</w:t>
            </w:r>
            <w:r>
              <w:rPr>
                <w:rFonts w:hint="eastAsia"/>
              </w:rPr>
              <w:t>年利润总额为</w:t>
            </w:r>
            <w:r>
              <w:rPr>
                <w:rFonts w:hint="eastAsia"/>
              </w:rPr>
              <w:t>165.15</w:t>
            </w:r>
            <w:r>
              <w:rPr>
                <w:rFonts w:hint="eastAsia"/>
              </w:rPr>
              <w:t>万元，虚构金额</w:t>
            </w:r>
            <w:r>
              <w:rPr>
                <w:rFonts w:hint="eastAsia"/>
              </w:rPr>
              <w:t>495.64</w:t>
            </w:r>
            <w:r>
              <w:rPr>
                <w:rFonts w:hint="eastAsia"/>
              </w:rPr>
              <w:t>万元，占当期利润总额的</w:t>
            </w:r>
            <w:r>
              <w:rPr>
                <w:rFonts w:hint="eastAsia"/>
              </w:rPr>
              <w:t>2.33%</w:t>
            </w:r>
            <w:r>
              <w:rPr>
                <w:rFonts w:hint="eastAsia"/>
              </w:rPr>
              <w:t>。</w:t>
            </w:r>
          </w:p>
          <w:p w14:paraId="5613E6EF" w14:textId="31B75464" w:rsidR="009E76A6" w:rsidRPr="00570349" w:rsidRDefault="009E76A6" w:rsidP="009E76A6">
            <w:pPr>
              <w:ind w:firstLineChars="200" w:firstLine="400"/>
              <w:jc w:val="left"/>
            </w:pPr>
            <w:r>
              <w:rPr>
                <w:rFonts w:hint="eastAsia"/>
              </w:rPr>
              <w:t>此外，利安达会计师事务所在</w:t>
            </w:r>
            <w:r>
              <w:rPr>
                <w:rFonts w:hint="eastAsia"/>
              </w:rPr>
              <w:t>IPO</w:t>
            </w:r>
            <w:r>
              <w:rPr>
                <w:rFonts w:hint="eastAsia"/>
              </w:rPr>
              <w:t>审计中对银行</w:t>
            </w:r>
            <w:proofErr w:type="gramStart"/>
            <w:r>
              <w:rPr>
                <w:rFonts w:hint="eastAsia"/>
              </w:rPr>
              <w:t>账户函证也</w:t>
            </w:r>
            <w:proofErr w:type="gramEnd"/>
            <w:r>
              <w:rPr>
                <w:rFonts w:hint="eastAsia"/>
              </w:rPr>
              <w:t>存在程序缺失、无效执行的情形。对天丰节能的建行</w:t>
            </w:r>
            <w:r>
              <w:rPr>
                <w:rFonts w:hint="eastAsia"/>
              </w:rPr>
              <w:t>3102</w:t>
            </w:r>
            <w:r>
              <w:rPr>
                <w:rFonts w:hint="eastAsia"/>
              </w:rPr>
              <w:t>账户仅查看了财务部所提供的银行明细账，却没能与银行对账单进行对比，在后续发现问题时又再次被天丰节能伪造的银行对账单所蒙蔽，未能发现建行</w:t>
            </w:r>
            <w:r>
              <w:rPr>
                <w:rFonts w:hint="eastAsia"/>
              </w:rPr>
              <w:t>3102</w:t>
            </w:r>
            <w:r>
              <w:rPr>
                <w:rFonts w:hint="eastAsia"/>
              </w:rPr>
              <w:t>账户在</w:t>
            </w:r>
            <w:r>
              <w:rPr>
                <w:rFonts w:hint="eastAsia"/>
              </w:rPr>
              <w:t>2011</w:t>
            </w:r>
            <w:r>
              <w:rPr>
                <w:rFonts w:hint="eastAsia"/>
              </w:rPr>
              <w:t>年末实际余额已比账面余额少</w:t>
            </w:r>
            <w:r>
              <w:rPr>
                <w:rFonts w:hint="eastAsia"/>
              </w:rPr>
              <w:t>3,000</w:t>
            </w:r>
            <w:r>
              <w:rPr>
                <w:rFonts w:hint="eastAsia"/>
              </w:rPr>
              <w:t>万元的事实。银行账户未保持控制，对于没有收到的银行</w:t>
            </w:r>
            <w:proofErr w:type="gramStart"/>
            <w:r>
              <w:rPr>
                <w:rFonts w:hint="eastAsia"/>
              </w:rPr>
              <w:t>函证不予</w:t>
            </w:r>
            <w:proofErr w:type="gramEnd"/>
            <w:r>
              <w:rPr>
                <w:rFonts w:hint="eastAsia"/>
              </w:rPr>
              <w:t>理睬，异常的回函也不予追查，缺乏职业警惕性，并未能</w:t>
            </w:r>
            <w:proofErr w:type="gramStart"/>
            <w:r>
              <w:rPr>
                <w:rFonts w:hint="eastAsia"/>
              </w:rPr>
              <w:t>发挥函证的</w:t>
            </w:r>
            <w:proofErr w:type="gramEnd"/>
            <w:r>
              <w:rPr>
                <w:rFonts w:hint="eastAsia"/>
              </w:rPr>
              <w:t>作用。在审计程序中</w:t>
            </w:r>
            <w:proofErr w:type="gramStart"/>
            <w:r>
              <w:rPr>
                <w:rFonts w:hint="eastAsia"/>
              </w:rPr>
              <w:t>对函证</w:t>
            </w:r>
            <w:proofErr w:type="gramEnd"/>
            <w:r>
              <w:rPr>
                <w:rFonts w:hint="eastAsia"/>
              </w:rPr>
              <w:t>流于形式，更不可能</w:t>
            </w:r>
            <w:proofErr w:type="gramStart"/>
            <w:r>
              <w:rPr>
                <w:rFonts w:hint="eastAsia"/>
              </w:rPr>
              <w:t>对函证发现</w:t>
            </w:r>
            <w:proofErr w:type="gramEnd"/>
            <w:r>
              <w:rPr>
                <w:rFonts w:hint="eastAsia"/>
              </w:rPr>
              <w:t>的问题设计进一步程序。</w:t>
            </w:r>
          </w:p>
        </w:tc>
      </w:tr>
    </w:tbl>
    <w:p w14:paraId="33067600" w14:textId="77777777" w:rsidR="004D3955" w:rsidRDefault="004D3955">
      <w:pPr>
        <w:widowControl/>
        <w:jc w:val="left"/>
      </w:pPr>
    </w:p>
    <w:p w14:paraId="34DFD48E" w14:textId="77777777" w:rsidR="004D3955" w:rsidRDefault="004D3955">
      <w:pPr>
        <w:widowControl/>
        <w:jc w:val="left"/>
      </w:pPr>
      <w:r>
        <w:br w:type="page"/>
      </w:r>
    </w:p>
    <w:p w14:paraId="09EA2906" w14:textId="0175545E" w:rsidR="004D3955" w:rsidRDefault="004D3955" w:rsidP="004D3955">
      <w:pPr>
        <w:pStyle w:val="1"/>
        <w:spacing w:beforeLines="50" w:before="156" w:afterLines="50" w:after="156" w:line="240" w:lineRule="auto"/>
        <w:rPr>
          <w:sz w:val="40"/>
          <w:szCs w:val="40"/>
        </w:rPr>
      </w:pPr>
      <w:bookmarkStart w:id="6" w:name="_Toc106121113"/>
      <w:r w:rsidRPr="0028141B">
        <w:rPr>
          <w:rFonts w:hint="eastAsia"/>
          <w:sz w:val="40"/>
          <w:szCs w:val="40"/>
        </w:rPr>
        <w:lastRenderedPageBreak/>
        <w:t>0</w:t>
      </w:r>
      <w:r>
        <w:rPr>
          <w:sz w:val="40"/>
          <w:szCs w:val="40"/>
        </w:rPr>
        <w:t>6</w:t>
      </w:r>
      <w:r>
        <w:rPr>
          <w:rFonts w:hint="eastAsia"/>
          <w:sz w:val="40"/>
          <w:szCs w:val="40"/>
        </w:rPr>
        <w:t>能源供应</w:t>
      </w:r>
      <w:r w:rsidRPr="006F3850">
        <w:rPr>
          <w:rFonts w:hint="eastAsia"/>
          <w:sz w:val="40"/>
          <w:szCs w:val="40"/>
        </w:rPr>
        <w:t>行业</w:t>
      </w:r>
      <w:r w:rsidRPr="006F3850">
        <w:rPr>
          <w:rFonts w:hint="eastAsia"/>
          <w:sz w:val="40"/>
          <w:szCs w:val="40"/>
        </w:rPr>
        <w:t>-</w:t>
      </w:r>
      <w:proofErr w:type="gramStart"/>
      <w:r>
        <w:rPr>
          <w:rFonts w:hint="eastAsia"/>
          <w:sz w:val="40"/>
          <w:szCs w:val="40"/>
        </w:rPr>
        <w:t>华锐风电</w:t>
      </w:r>
      <w:proofErr w:type="gramEnd"/>
      <w:r w:rsidRPr="00915600">
        <w:rPr>
          <w:rFonts w:hint="eastAsia"/>
          <w:sz w:val="40"/>
          <w:szCs w:val="40"/>
        </w:rPr>
        <w:t>舞弊案</w:t>
      </w:r>
      <w:bookmarkEnd w:id="6"/>
    </w:p>
    <w:tbl>
      <w:tblPr>
        <w:tblStyle w:val="a3"/>
        <w:tblW w:w="8296" w:type="dxa"/>
        <w:tblLayout w:type="fixed"/>
        <w:tblLook w:val="04A0" w:firstRow="1" w:lastRow="0" w:firstColumn="1" w:lastColumn="0" w:noHBand="0" w:noVBand="1"/>
      </w:tblPr>
      <w:tblGrid>
        <w:gridCol w:w="1980"/>
        <w:gridCol w:w="6316"/>
      </w:tblGrid>
      <w:tr w:rsidR="00460A13" w14:paraId="54BFFEAA" w14:textId="77777777" w:rsidTr="00D32089">
        <w:tc>
          <w:tcPr>
            <w:tcW w:w="1980" w:type="dxa"/>
          </w:tcPr>
          <w:p w14:paraId="45DCB281" w14:textId="77777777" w:rsidR="00460A13" w:rsidRDefault="00460A13" w:rsidP="00D32089">
            <w:r>
              <w:br w:type="page"/>
            </w:r>
            <w:r>
              <w:rPr>
                <w:rFonts w:hint="eastAsia"/>
              </w:rPr>
              <w:t>案例数据</w:t>
            </w:r>
            <w:r>
              <w:t>编号</w:t>
            </w:r>
          </w:p>
        </w:tc>
        <w:tc>
          <w:tcPr>
            <w:tcW w:w="6316" w:type="dxa"/>
          </w:tcPr>
          <w:p w14:paraId="3EB8DB40" w14:textId="080D5EB7" w:rsidR="00460A13" w:rsidRDefault="00460A13" w:rsidP="00D32089">
            <w:pPr>
              <w:jc w:val="center"/>
            </w:pPr>
            <w:r>
              <w:rPr>
                <w:rFonts w:hint="eastAsia"/>
              </w:rPr>
              <w:t>0</w:t>
            </w:r>
            <w:r>
              <w:t>803</w:t>
            </w:r>
          </w:p>
        </w:tc>
      </w:tr>
      <w:tr w:rsidR="00460A13" w14:paraId="664A4032" w14:textId="77777777" w:rsidTr="00D32089">
        <w:tc>
          <w:tcPr>
            <w:tcW w:w="1980" w:type="dxa"/>
          </w:tcPr>
          <w:p w14:paraId="6499A67C" w14:textId="77777777" w:rsidR="00460A13" w:rsidRDefault="00460A13" w:rsidP="00D32089">
            <w:r>
              <w:rPr>
                <w:rFonts w:hint="eastAsia"/>
              </w:rPr>
              <w:t>案例</w:t>
            </w:r>
            <w:r>
              <w:t>行业类别</w:t>
            </w:r>
          </w:p>
        </w:tc>
        <w:tc>
          <w:tcPr>
            <w:tcW w:w="6316" w:type="dxa"/>
          </w:tcPr>
          <w:p w14:paraId="7594BE02" w14:textId="5F6FB93D" w:rsidR="00460A13" w:rsidRDefault="00460A13" w:rsidP="00D32089">
            <w:pPr>
              <w:jc w:val="center"/>
            </w:pPr>
            <w:r>
              <w:t xml:space="preserve">08 </w:t>
            </w:r>
            <w:r>
              <w:rPr>
                <w:rFonts w:hint="eastAsia"/>
              </w:rPr>
              <w:t>能源供应行业</w:t>
            </w:r>
          </w:p>
        </w:tc>
      </w:tr>
      <w:tr w:rsidR="00460A13" w14:paraId="1E54E173" w14:textId="77777777" w:rsidTr="00D32089">
        <w:tc>
          <w:tcPr>
            <w:tcW w:w="1980" w:type="dxa"/>
          </w:tcPr>
          <w:p w14:paraId="498DA68A" w14:textId="77777777" w:rsidR="00460A13" w:rsidRDefault="00460A13" w:rsidP="00D32089">
            <w:r>
              <w:rPr>
                <w:rFonts w:hint="eastAsia"/>
              </w:rPr>
              <w:t>案例发生时间</w:t>
            </w:r>
          </w:p>
        </w:tc>
        <w:tc>
          <w:tcPr>
            <w:tcW w:w="6316" w:type="dxa"/>
          </w:tcPr>
          <w:p w14:paraId="5A3AD6F2" w14:textId="73B016F3" w:rsidR="00460A13" w:rsidRDefault="00460A13" w:rsidP="00D32089">
            <w:pPr>
              <w:jc w:val="center"/>
            </w:pPr>
            <w:r>
              <w:t>201</w:t>
            </w:r>
            <w:r w:rsidR="00712E55">
              <w:t>1</w:t>
            </w:r>
            <w:r>
              <w:rPr>
                <w:rFonts w:hint="eastAsia"/>
              </w:rPr>
              <w:t>年</w:t>
            </w:r>
          </w:p>
        </w:tc>
      </w:tr>
      <w:tr w:rsidR="00460A13" w14:paraId="603F1DC7" w14:textId="77777777" w:rsidTr="00D32089">
        <w:tc>
          <w:tcPr>
            <w:tcW w:w="1980" w:type="dxa"/>
          </w:tcPr>
          <w:p w14:paraId="3959C2F5" w14:textId="77777777" w:rsidR="00460A13" w:rsidRDefault="00460A13" w:rsidP="00D32089">
            <w:r>
              <w:rPr>
                <w:rFonts w:hint="eastAsia"/>
              </w:rPr>
              <w:t>案例企业名称</w:t>
            </w:r>
          </w:p>
        </w:tc>
        <w:tc>
          <w:tcPr>
            <w:tcW w:w="6316" w:type="dxa"/>
          </w:tcPr>
          <w:p w14:paraId="43990419" w14:textId="1AFB8DC2" w:rsidR="00773DCE" w:rsidRPr="005A3985" w:rsidRDefault="007E3BA6" w:rsidP="00773DCE">
            <w:pPr>
              <w:jc w:val="center"/>
            </w:pPr>
            <w:proofErr w:type="gramStart"/>
            <w:r w:rsidRPr="007E3BA6">
              <w:rPr>
                <w:rFonts w:hint="eastAsia"/>
              </w:rPr>
              <w:t>华锐风电</w:t>
            </w:r>
            <w:proofErr w:type="gramEnd"/>
            <w:r w:rsidRPr="007E3BA6">
              <w:rPr>
                <w:rFonts w:hint="eastAsia"/>
              </w:rPr>
              <w:t>科技股份有限公司</w:t>
            </w:r>
            <w:r w:rsidR="00773DCE">
              <w:rPr>
                <w:rFonts w:hint="eastAsia"/>
              </w:rPr>
              <w:t xml:space="preserve"> </w:t>
            </w:r>
            <w:r w:rsidR="00773DCE">
              <w:t xml:space="preserve"> </w:t>
            </w:r>
            <w:r w:rsidR="00773DCE" w:rsidRPr="00773DCE">
              <w:t>400082</w:t>
            </w:r>
          </w:p>
        </w:tc>
      </w:tr>
      <w:tr w:rsidR="00460A13" w14:paraId="161759FC" w14:textId="77777777" w:rsidTr="00D32089">
        <w:tc>
          <w:tcPr>
            <w:tcW w:w="1980" w:type="dxa"/>
          </w:tcPr>
          <w:p w14:paraId="70664E4E" w14:textId="77777777" w:rsidR="00460A13" w:rsidRDefault="00460A13" w:rsidP="00D32089">
            <w:r>
              <w:rPr>
                <w:rFonts w:hint="eastAsia"/>
              </w:rPr>
              <w:t>案例企业经营范围</w:t>
            </w:r>
          </w:p>
        </w:tc>
        <w:tc>
          <w:tcPr>
            <w:tcW w:w="6316" w:type="dxa"/>
            <w:vAlign w:val="center"/>
          </w:tcPr>
          <w:p w14:paraId="1FD6FF92" w14:textId="6B984C05" w:rsidR="007E3BA6" w:rsidRPr="00E154D9" w:rsidRDefault="007E3BA6" w:rsidP="00D32089">
            <w:pPr>
              <w:ind w:firstLineChars="200" w:firstLine="400"/>
              <w:jc w:val="left"/>
              <w:rPr>
                <w:bCs/>
                <w:sz w:val="18"/>
                <w:szCs w:val="18"/>
              </w:rPr>
            </w:pPr>
            <w:r w:rsidRPr="007E3BA6">
              <w:rPr>
                <w:rFonts w:hint="eastAsia"/>
              </w:rPr>
              <w:t>生产风力发电设备；开发、设计、销售风力发电设备；施工总承包；货物进出口；技术进出口；代理进出口；信息咨询（不含中介服务）；（涉及配额许可证、国营贸易、专项规定管理的商品按照国家有关规定办理。）（市场主体依法自主选择经营项目，开展经营活动；该企业</w:t>
            </w:r>
            <w:r w:rsidRPr="007E3BA6">
              <w:rPr>
                <w:rFonts w:hint="eastAsia"/>
              </w:rPr>
              <w:t>2008</w:t>
            </w:r>
            <w:r w:rsidRPr="007E3BA6">
              <w:rPr>
                <w:rFonts w:hint="eastAsia"/>
              </w:rPr>
              <w:t>年</w:t>
            </w:r>
            <w:r w:rsidRPr="007E3BA6">
              <w:rPr>
                <w:rFonts w:hint="eastAsia"/>
              </w:rPr>
              <w:t>7</w:t>
            </w:r>
            <w:r w:rsidRPr="007E3BA6">
              <w:rPr>
                <w:rFonts w:hint="eastAsia"/>
              </w:rPr>
              <w:t>月</w:t>
            </w:r>
            <w:r w:rsidRPr="007E3BA6">
              <w:rPr>
                <w:rFonts w:hint="eastAsia"/>
              </w:rPr>
              <w:t>11</w:t>
            </w:r>
            <w:r w:rsidRPr="007E3BA6">
              <w:rPr>
                <w:rFonts w:hint="eastAsia"/>
              </w:rPr>
              <w:t>日前为内资企业，于</w:t>
            </w:r>
            <w:r w:rsidRPr="007E3BA6">
              <w:rPr>
                <w:rFonts w:hint="eastAsia"/>
              </w:rPr>
              <w:t>2008</w:t>
            </w:r>
            <w:r w:rsidRPr="007E3BA6">
              <w:rPr>
                <w:rFonts w:hint="eastAsia"/>
              </w:rPr>
              <w:t>年</w:t>
            </w:r>
            <w:r w:rsidRPr="007E3BA6">
              <w:rPr>
                <w:rFonts w:hint="eastAsia"/>
              </w:rPr>
              <w:t>7</w:t>
            </w:r>
            <w:r w:rsidRPr="007E3BA6">
              <w:rPr>
                <w:rFonts w:hint="eastAsia"/>
              </w:rPr>
              <w:t>月</w:t>
            </w:r>
            <w:r w:rsidRPr="007E3BA6">
              <w:rPr>
                <w:rFonts w:hint="eastAsia"/>
              </w:rPr>
              <w:t>11</w:t>
            </w:r>
            <w:r w:rsidRPr="007E3BA6">
              <w:rPr>
                <w:rFonts w:hint="eastAsia"/>
              </w:rPr>
              <w:t>日变更为外商投资企业；依法须经批准的项目，经相关部门批准后依批准的内容开展经营活动；不得从事国家和本市产业政策禁止和限制类项目的经营活动。）</w:t>
            </w:r>
          </w:p>
        </w:tc>
      </w:tr>
      <w:tr w:rsidR="00460A13" w14:paraId="0F20E3C1" w14:textId="77777777" w:rsidTr="00D32089">
        <w:tc>
          <w:tcPr>
            <w:tcW w:w="1980" w:type="dxa"/>
          </w:tcPr>
          <w:p w14:paraId="18E3D923" w14:textId="77777777" w:rsidR="00460A13" w:rsidRDefault="00460A13" w:rsidP="00D32089">
            <w:r>
              <w:rPr>
                <w:rFonts w:hint="eastAsia"/>
              </w:rPr>
              <w:t>企业单位案情描述</w:t>
            </w:r>
          </w:p>
        </w:tc>
        <w:tc>
          <w:tcPr>
            <w:tcW w:w="6316" w:type="dxa"/>
          </w:tcPr>
          <w:p w14:paraId="780DDD37" w14:textId="77777777" w:rsidR="00460A13" w:rsidRPr="00D04603" w:rsidRDefault="00460A13" w:rsidP="00D32089">
            <w:r w:rsidRPr="00D04603">
              <w:t>【企业背景】</w:t>
            </w:r>
          </w:p>
          <w:p w14:paraId="53AE55B4" w14:textId="48531C2D" w:rsidR="007E3BA6" w:rsidRDefault="007E3BA6" w:rsidP="00D32089">
            <w:pPr>
              <w:ind w:firstLineChars="200" w:firstLine="400"/>
            </w:pPr>
            <w:proofErr w:type="gramStart"/>
            <w:r>
              <w:rPr>
                <w:rFonts w:hint="eastAsia"/>
              </w:rPr>
              <w:t>华锐风电</w:t>
            </w:r>
            <w:proofErr w:type="gramEnd"/>
            <w:r>
              <w:rPr>
                <w:rFonts w:hint="eastAsia"/>
              </w:rPr>
              <w:t>科技股份有限公司于</w:t>
            </w:r>
            <w:r>
              <w:t>2006</w:t>
            </w:r>
            <w:r>
              <w:rPr>
                <w:rFonts w:hint="eastAsia"/>
              </w:rPr>
              <w:t>年在北京成立，并于成立后的第</w:t>
            </w:r>
            <w:r>
              <w:t>5</w:t>
            </w:r>
            <w:r>
              <w:rPr>
                <w:rFonts w:hint="eastAsia"/>
              </w:rPr>
              <w:t>个年份即</w:t>
            </w:r>
            <w:r>
              <w:t>2011</w:t>
            </w:r>
            <w:r>
              <w:rPr>
                <w:rFonts w:hint="eastAsia"/>
              </w:rPr>
              <w:t>年成功在上海证券交易所挂牌上市，公司主营风电机组的开发、设计、生产及销售，</w:t>
            </w:r>
            <w:proofErr w:type="gramStart"/>
            <w:r>
              <w:rPr>
                <w:rFonts w:hint="eastAsia"/>
              </w:rPr>
              <w:t>华锐风电</w:t>
            </w:r>
            <w:proofErr w:type="gramEnd"/>
            <w:r>
              <w:rPr>
                <w:rFonts w:hint="eastAsia"/>
              </w:rPr>
              <w:t>的成功上市标志着我国在海上发电领域进入快速发展时期。</w:t>
            </w:r>
            <w:proofErr w:type="gramStart"/>
            <w:r>
              <w:rPr>
                <w:rFonts w:hint="eastAsia"/>
              </w:rPr>
              <w:t>华锐风电</w:t>
            </w:r>
            <w:proofErr w:type="gramEnd"/>
            <w:r>
              <w:rPr>
                <w:rFonts w:hint="eastAsia"/>
              </w:rPr>
              <w:t>自成立之初立足于风电市场，致力于风电设备的设计开发生产以及销售的一体化，公司成立之日起五年内，实现了销售收入和利润的指数式的增长，其新增的风电装备的</w:t>
            </w:r>
            <w:proofErr w:type="gramStart"/>
            <w:r>
              <w:rPr>
                <w:rFonts w:hint="eastAsia"/>
              </w:rPr>
              <w:t>容量显居全球</w:t>
            </w:r>
            <w:proofErr w:type="gramEnd"/>
            <w:r>
              <w:rPr>
                <w:rFonts w:hint="eastAsia"/>
              </w:rPr>
              <w:t>第三，国内第一，在国内的市场占有率达到</w:t>
            </w:r>
            <w:r>
              <w:t>25.30%</w:t>
            </w:r>
            <w:r>
              <w:rPr>
                <w:rFonts w:hint="eastAsia"/>
              </w:rPr>
              <w:t>，这一度使得</w:t>
            </w:r>
            <w:proofErr w:type="gramStart"/>
            <w:r>
              <w:rPr>
                <w:rFonts w:hint="eastAsia"/>
              </w:rPr>
              <w:t>华锐风电</w:t>
            </w:r>
            <w:proofErr w:type="gramEnd"/>
            <w:r>
              <w:rPr>
                <w:rFonts w:hint="eastAsia"/>
              </w:rPr>
              <w:t>成为风电行业的明星，其发展之迅速也使得其成为舆论的焦点。</w:t>
            </w:r>
          </w:p>
          <w:p w14:paraId="7C21BB33" w14:textId="77777777" w:rsidR="00460A13" w:rsidRDefault="00460A13" w:rsidP="00D32089"/>
          <w:p w14:paraId="3517832C" w14:textId="77777777" w:rsidR="00460A13" w:rsidRPr="00D04603" w:rsidRDefault="00460A13" w:rsidP="00D32089">
            <w:r w:rsidRPr="00D04603">
              <w:t>【案情背景】</w:t>
            </w:r>
          </w:p>
          <w:p w14:paraId="37AE50D5" w14:textId="647562AD" w:rsidR="007E3BA6" w:rsidRDefault="007E3BA6" w:rsidP="007E3BA6">
            <w:pPr>
              <w:ind w:firstLineChars="200" w:firstLine="400"/>
            </w:pPr>
            <w:r>
              <w:rPr>
                <w:rFonts w:hint="eastAsia"/>
              </w:rPr>
              <w:t>随着传统能源弊端的显现，环境保护成为社会发展的热点，</w:t>
            </w:r>
            <w:proofErr w:type="gramStart"/>
            <w:r>
              <w:rPr>
                <w:rFonts w:hint="eastAsia"/>
              </w:rPr>
              <w:t>华锐风电</w:t>
            </w:r>
            <w:proofErr w:type="gramEnd"/>
            <w:r>
              <w:rPr>
                <w:rFonts w:hint="eastAsia"/>
              </w:rPr>
              <w:t>顺应时代潮流以提供更加清洁的新能源为使命，加上政府的政策扶持，其巨大的发展潜能吸引了无数的投资者纷至沓来，也加快了公司成长的步伐，到</w:t>
            </w:r>
            <w:r>
              <w:t>2010</w:t>
            </w:r>
            <w:r>
              <w:rPr>
                <w:rFonts w:hint="eastAsia"/>
              </w:rPr>
              <w:t>年其已超过同行业公司成为该行业新的领头羊。华</w:t>
            </w:r>
            <w:proofErr w:type="gramStart"/>
            <w:r>
              <w:rPr>
                <w:rFonts w:hint="eastAsia"/>
              </w:rPr>
              <w:t>锐风电坚持</w:t>
            </w:r>
            <w:proofErr w:type="gramEnd"/>
            <w:r>
              <w:rPr>
                <w:rFonts w:hint="eastAsia"/>
              </w:rPr>
              <w:t>技术创新，不断追求更高的发展，公司注重对科研的投入，其雄厚的科研实力与科研团队是保持行业领头羊的核心因素，为其后续的扩展打下了稳固的“地基”。</w:t>
            </w:r>
          </w:p>
          <w:p w14:paraId="427B0CA4" w14:textId="77777777" w:rsidR="007E3BA6" w:rsidRDefault="007E3BA6" w:rsidP="00D32089"/>
          <w:p w14:paraId="55D9CD39" w14:textId="6E90C24E" w:rsidR="00460A13" w:rsidRPr="00D04603" w:rsidRDefault="00460A13" w:rsidP="00D32089">
            <w:r w:rsidRPr="00D04603">
              <w:t>【案情描述】</w:t>
            </w:r>
          </w:p>
          <w:p w14:paraId="3226404E" w14:textId="318A6754" w:rsidR="00A12FC2" w:rsidRDefault="00A12FC2" w:rsidP="00A12FC2">
            <w:pPr>
              <w:ind w:firstLineChars="200" w:firstLine="400"/>
            </w:pPr>
            <w:r>
              <w:rPr>
                <w:rFonts w:hint="eastAsia"/>
              </w:rPr>
              <w:t>自</w:t>
            </w:r>
            <w:r>
              <w:t>2006</w:t>
            </w:r>
            <w:r>
              <w:rPr>
                <w:rFonts w:hint="eastAsia"/>
              </w:rPr>
              <w:t>年公司设立以来，</w:t>
            </w:r>
            <w:proofErr w:type="gramStart"/>
            <w:r>
              <w:rPr>
                <w:rFonts w:hint="eastAsia"/>
              </w:rPr>
              <w:t>华锐风电</w:t>
            </w:r>
            <w:proofErr w:type="gramEnd"/>
            <w:r>
              <w:rPr>
                <w:rFonts w:hint="eastAsia"/>
              </w:rPr>
              <w:t>的发展速度达到了令人匪夷所思的地步。经过短短两年的发展，</w:t>
            </w:r>
            <w:proofErr w:type="gramStart"/>
            <w:r>
              <w:rPr>
                <w:rFonts w:hint="eastAsia"/>
              </w:rPr>
              <w:t>华锐风电</w:t>
            </w:r>
            <w:proofErr w:type="gramEnd"/>
            <w:r>
              <w:rPr>
                <w:rFonts w:hint="eastAsia"/>
              </w:rPr>
              <w:t>已经超过行业资深生产制造商金风科技，成为行业新龙头。到</w:t>
            </w:r>
            <w:r>
              <w:t>2009</w:t>
            </w:r>
            <w:r>
              <w:rPr>
                <w:rFonts w:hint="eastAsia"/>
              </w:rPr>
              <w:t>年，其国内市场占有率已经达到</w:t>
            </w:r>
            <w:r>
              <w:t>25.30%</w:t>
            </w:r>
            <w:r>
              <w:rPr>
                <w:rFonts w:hint="eastAsia"/>
              </w:rPr>
              <w:t>，尤其在</w:t>
            </w:r>
            <w:r>
              <w:t>2011</w:t>
            </w:r>
            <w:r>
              <w:rPr>
                <w:rFonts w:hint="eastAsia"/>
              </w:rPr>
              <w:t>年公司成功上市后，</w:t>
            </w:r>
            <w:proofErr w:type="gramStart"/>
            <w:r>
              <w:rPr>
                <w:rFonts w:hint="eastAsia"/>
              </w:rPr>
              <w:t>华锐风电</w:t>
            </w:r>
            <w:proofErr w:type="gramEnd"/>
            <w:r>
              <w:rPr>
                <w:rFonts w:hint="eastAsia"/>
              </w:rPr>
              <w:t>作为风</w:t>
            </w:r>
            <w:proofErr w:type="gramStart"/>
            <w:r>
              <w:rPr>
                <w:rFonts w:hint="eastAsia"/>
              </w:rPr>
              <w:t>电概念</w:t>
            </w:r>
            <w:proofErr w:type="gramEnd"/>
            <w:r>
              <w:rPr>
                <w:rFonts w:hint="eastAsia"/>
              </w:rPr>
              <w:t>第一股，其高发行价、高市值更是成为社会关注焦点。然而，风电行业属于受政策指向较大的行业，加上政策的扶持增加了市场上竞争对手地涌入，使市场竞争加剧</w:t>
            </w:r>
            <w:proofErr w:type="gramStart"/>
            <w:r>
              <w:rPr>
                <w:rFonts w:hint="eastAsia"/>
              </w:rPr>
              <w:t>且产业</w:t>
            </w:r>
            <w:proofErr w:type="gramEnd"/>
            <w:r>
              <w:rPr>
                <w:rFonts w:hint="eastAsia"/>
              </w:rPr>
              <w:t>政策风险较大。如下表</w:t>
            </w:r>
            <w:r>
              <w:t>3-1</w:t>
            </w:r>
            <w:r>
              <w:rPr>
                <w:rFonts w:hint="eastAsia"/>
              </w:rPr>
              <w:t>所示，我国风电行业的新增装机容量逐年上升，并在</w:t>
            </w:r>
            <w:r>
              <w:t>2010</w:t>
            </w:r>
            <w:r>
              <w:rPr>
                <w:rFonts w:hint="eastAsia"/>
              </w:rPr>
              <w:t>年达到最高，随后产能过剩凸显，装机容量开始骤降。值得一提的是，</w:t>
            </w:r>
            <w:r>
              <w:t>2008</w:t>
            </w:r>
            <w:r>
              <w:rPr>
                <w:rFonts w:hint="eastAsia"/>
              </w:rPr>
              <w:t>年初国务院就发布了相关文件，明确将风电行业划入产能过剩范畴。产能过剩加大了风电公司库存，占压公司资金问题严重，这也为后续的公司舞弊埋下了种子。</w:t>
            </w:r>
          </w:p>
          <w:p w14:paraId="71131C70" w14:textId="2B70D994" w:rsidR="00A12FC2" w:rsidRPr="00A12FC2" w:rsidRDefault="00A12FC2" w:rsidP="00A12FC2">
            <w:pPr>
              <w:jc w:val="center"/>
              <w:rPr>
                <w:bCs/>
                <w:sz w:val="18"/>
                <w:szCs w:val="18"/>
              </w:rPr>
            </w:pPr>
            <w:r>
              <w:rPr>
                <w:rFonts w:hint="eastAsia"/>
                <w:bCs/>
                <w:sz w:val="18"/>
                <w:szCs w:val="18"/>
              </w:rPr>
              <w:t>表</w:t>
            </w:r>
            <w:r>
              <w:rPr>
                <w:bCs/>
                <w:sz w:val="18"/>
                <w:szCs w:val="18"/>
              </w:rPr>
              <w:t xml:space="preserve">1 </w:t>
            </w:r>
            <w:r>
              <w:rPr>
                <w:rFonts w:hint="eastAsia"/>
                <w:bCs/>
                <w:sz w:val="18"/>
                <w:szCs w:val="18"/>
              </w:rPr>
              <w:t>2</w:t>
            </w:r>
            <w:r>
              <w:rPr>
                <w:bCs/>
                <w:sz w:val="18"/>
                <w:szCs w:val="18"/>
              </w:rPr>
              <w:t>008-2012</w:t>
            </w:r>
            <w:r>
              <w:rPr>
                <w:rFonts w:hint="eastAsia"/>
                <w:bCs/>
                <w:sz w:val="18"/>
                <w:szCs w:val="18"/>
              </w:rPr>
              <w:t>年我国风电新增装机容量及增长率</w:t>
            </w:r>
          </w:p>
          <w:p w14:paraId="5247FC5E" w14:textId="77777777" w:rsidR="00A12FC2" w:rsidRDefault="00A12FC2" w:rsidP="00A12FC2">
            <w:r w:rsidRPr="00A12FC2">
              <w:rPr>
                <w:noProof/>
              </w:rPr>
              <w:drawing>
                <wp:inline distT="0" distB="0" distL="0" distR="0" wp14:anchorId="14750A69" wp14:editId="691D2B65">
                  <wp:extent cx="3873500" cy="653415"/>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73500" cy="653415"/>
                          </a:xfrm>
                          <a:prstGeom prst="rect">
                            <a:avLst/>
                          </a:prstGeom>
                        </pic:spPr>
                      </pic:pic>
                    </a:graphicData>
                  </a:graphic>
                </wp:inline>
              </w:drawing>
            </w:r>
          </w:p>
          <w:p w14:paraId="69C860EB" w14:textId="77777777" w:rsidR="00363D12" w:rsidRDefault="00363D12" w:rsidP="00363D12">
            <w:pPr>
              <w:jc w:val="center"/>
            </w:pPr>
            <w:r w:rsidRPr="00363D12">
              <w:rPr>
                <w:noProof/>
              </w:rPr>
              <w:lastRenderedPageBreak/>
              <w:drawing>
                <wp:inline distT="0" distB="0" distL="0" distR="0" wp14:anchorId="6345A34D" wp14:editId="5C9CC227">
                  <wp:extent cx="2411846" cy="1337981"/>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16698" cy="1340673"/>
                          </a:xfrm>
                          <a:prstGeom prst="rect">
                            <a:avLst/>
                          </a:prstGeom>
                        </pic:spPr>
                      </pic:pic>
                    </a:graphicData>
                  </a:graphic>
                </wp:inline>
              </w:drawing>
            </w:r>
          </w:p>
          <w:p w14:paraId="02D3C607" w14:textId="2E96D33C" w:rsidR="00363D12" w:rsidRPr="00A12FC2" w:rsidRDefault="00363D12" w:rsidP="00363D12">
            <w:pPr>
              <w:jc w:val="center"/>
              <w:rPr>
                <w:bCs/>
                <w:sz w:val="18"/>
                <w:szCs w:val="18"/>
              </w:rPr>
            </w:pPr>
            <w:r>
              <w:rPr>
                <w:rFonts w:hint="eastAsia"/>
                <w:bCs/>
                <w:sz w:val="18"/>
                <w:szCs w:val="18"/>
              </w:rPr>
              <w:t>图</w:t>
            </w:r>
            <w:r>
              <w:rPr>
                <w:rFonts w:hint="eastAsia"/>
                <w:bCs/>
                <w:sz w:val="18"/>
                <w:szCs w:val="18"/>
              </w:rPr>
              <w:t>1</w:t>
            </w:r>
            <w:r>
              <w:rPr>
                <w:bCs/>
                <w:sz w:val="18"/>
                <w:szCs w:val="18"/>
              </w:rPr>
              <w:t xml:space="preserve"> </w:t>
            </w:r>
            <w:r>
              <w:rPr>
                <w:rFonts w:hint="eastAsia"/>
                <w:bCs/>
                <w:sz w:val="18"/>
                <w:szCs w:val="18"/>
              </w:rPr>
              <w:t>2</w:t>
            </w:r>
            <w:r>
              <w:rPr>
                <w:bCs/>
                <w:sz w:val="18"/>
                <w:szCs w:val="18"/>
              </w:rPr>
              <w:t>008-2012</w:t>
            </w:r>
            <w:r>
              <w:rPr>
                <w:rFonts w:hint="eastAsia"/>
                <w:bCs/>
                <w:sz w:val="18"/>
                <w:szCs w:val="18"/>
              </w:rPr>
              <w:t>年我国风电新增装机容量同比增长率</w:t>
            </w:r>
          </w:p>
          <w:p w14:paraId="6D1DA3A3" w14:textId="2EE23FAF" w:rsidR="00835E94" w:rsidRDefault="00835E94" w:rsidP="00835E94">
            <w:pPr>
              <w:ind w:firstLineChars="200" w:firstLine="400"/>
            </w:pPr>
            <w:r>
              <w:t>2013</w:t>
            </w:r>
            <w:r>
              <w:rPr>
                <w:rFonts w:hint="eastAsia"/>
              </w:rPr>
              <w:t>年</w:t>
            </w:r>
            <w:r>
              <w:t>3</w:t>
            </w:r>
            <w:r>
              <w:rPr>
                <w:rFonts w:hint="eastAsia"/>
              </w:rPr>
              <w:t>月</w:t>
            </w:r>
            <w:r>
              <w:t>7</w:t>
            </w:r>
            <w:r>
              <w:rPr>
                <w:rFonts w:hint="eastAsia"/>
              </w:rPr>
              <w:t>日，</w:t>
            </w:r>
            <w:proofErr w:type="gramStart"/>
            <w:r>
              <w:rPr>
                <w:rFonts w:hint="eastAsia"/>
              </w:rPr>
              <w:t>华锐风电</w:t>
            </w:r>
            <w:proofErr w:type="gramEnd"/>
            <w:r>
              <w:rPr>
                <w:rFonts w:hint="eastAsia"/>
              </w:rPr>
              <w:t>在网站上披露了一则令人震惊的提示性公告，公告称公司对前期</w:t>
            </w:r>
            <w:r>
              <w:t>2011</w:t>
            </w:r>
            <w:r>
              <w:rPr>
                <w:rFonts w:hint="eastAsia"/>
              </w:rPr>
              <w:t>年的收入等相关科目地认定存在偏差，并针对前期项目的披露和列报数据进行一一调整。收入的确认对每个公司都是至关重要的，由于风电企业的行业特性，公司的收入确认在满足收入确认五个原则的同时还需要满足三个基本条件即：（</w:t>
            </w:r>
            <w:r>
              <w:t>1</w:t>
            </w:r>
            <w:r>
              <w:rPr>
                <w:rFonts w:hint="eastAsia"/>
              </w:rPr>
              <w:t>）交易双方已签署相关销售合同（</w:t>
            </w:r>
            <w:r>
              <w:t>2</w:t>
            </w:r>
            <w:r>
              <w:rPr>
                <w:rFonts w:hint="eastAsia"/>
              </w:rPr>
              <w:t>）相关货物的验收手续已办理完毕（</w:t>
            </w:r>
            <w:r>
              <w:t>3</w:t>
            </w:r>
            <w:r>
              <w:rPr>
                <w:rFonts w:hint="eastAsia"/>
              </w:rPr>
              <w:t>）吊装程序已实施完成并得到购销双方的同意。但是经过核查，</w:t>
            </w:r>
            <w:r>
              <w:t>2011</w:t>
            </w:r>
            <w:r>
              <w:rPr>
                <w:rFonts w:hint="eastAsia"/>
              </w:rPr>
              <w:t>年公司在没有同时满足以上三点的情况下就提前确认收入，导致公司营业收入、营业成本以及净利润的数据存在较大差异。</w:t>
            </w:r>
          </w:p>
          <w:p w14:paraId="2FA4F873" w14:textId="4128DE73" w:rsidR="00835E94" w:rsidRPr="00835E94" w:rsidRDefault="00835E94" w:rsidP="00835E94">
            <w:pPr>
              <w:jc w:val="center"/>
              <w:rPr>
                <w:bCs/>
                <w:sz w:val="18"/>
                <w:szCs w:val="18"/>
              </w:rPr>
            </w:pPr>
            <w:r>
              <w:rPr>
                <w:rFonts w:hint="eastAsia"/>
                <w:bCs/>
                <w:sz w:val="18"/>
                <w:szCs w:val="18"/>
              </w:rPr>
              <w:t>表</w:t>
            </w:r>
            <w:r>
              <w:rPr>
                <w:bCs/>
                <w:sz w:val="18"/>
                <w:szCs w:val="18"/>
              </w:rPr>
              <w:t xml:space="preserve">2 </w:t>
            </w:r>
            <w:r>
              <w:rPr>
                <w:rFonts w:hint="eastAsia"/>
                <w:bCs/>
                <w:sz w:val="18"/>
                <w:szCs w:val="18"/>
              </w:rPr>
              <w:t>资产负债表相关会计科目调整</w:t>
            </w:r>
            <w:r w:rsidRPr="00835E94">
              <w:rPr>
                <w:bCs/>
                <w:sz w:val="18"/>
                <w:szCs w:val="18"/>
              </w:rPr>
              <w:t xml:space="preserve"> </w:t>
            </w:r>
          </w:p>
          <w:p w14:paraId="6060AE45" w14:textId="77777777" w:rsidR="00835E94" w:rsidRDefault="00835E94" w:rsidP="00835E94">
            <w:r w:rsidRPr="00835E94">
              <w:rPr>
                <w:noProof/>
              </w:rPr>
              <w:drawing>
                <wp:inline distT="0" distB="0" distL="0" distR="0" wp14:anchorId="75CF0BE0" wp14:editId="23078F3B">
                  <wp:extent cx="3873500" cy="2010410"/>
                  <wp:effectExtent l="0" t="0" r="0" b="889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73500" cy="2010410"/>
                          </a:xfrm>
                          <a:prstGeom prst="rect">
                            <a:avLst/>
                          </a:prstGeom>
                        </pic:spPr>
                      </pic:pic>
                    </a:graphicData>
                  </a:graphic>
                </wp:inline>
              </w:drawing>
            </w:r>
          </w:p>
          <w:p w14:paraId="46565332" w14:textId="075186EB" w:rsidR="00835E94" w:rsidRDefault="00835E94" w:rsidP="00835E94">
            <w:pPr>
              <w:jc w:val="center"/>
            </w:pPr>
            <w:r>
              <w:rPr>
                <w:rFonts w:hint="eastAsia"/>
                <w:bCs/>
                <w:sz w:val="18"/>
                <w:szCs w:val="18"/>
              </w:rPr>
              <w:t>表</w:t>
            </w:r>
            <w:r>
              <w:rPr>
                <w:bCs/>
                <w:sz w:val="18"/>
                <w:szCs w:val="18"/>
              </w:rPr>
              <w:t xml:space="preserve">3 </w:t>
            </w:r>
            <w:r>
              <w:rPr>
                <w:rFonts w:hint="eastAsia"/>
                <w:bCs/>
                <w:sz w:val="18"/>
                <w:szCs w:val="18"/>
              </w:rPr>
              <w:t>利润</w:t>
            </w:r>
            <w:proofErr w:type="gramStart"/>
            <w:r>
              <w:rPr>
                <w:rFonts w:hint="eastAsia"/>
                <w:bCs/>
                <w:sz w:val="18"/>
                <w:szCs w:val="18"/>
              </w:rPr>
              <w:t>表相关</w:t>
            </w:r>
            <w:proofErr w:type="gramEnd"/>
            <w:r>
              <w:rPr>
                <w:rFonts w:hint="eastAsia"/>
                <w:bCs/>
                <w:sz w:val="18"/>
                <w:szCs w:val="18"/>
              </w:rPr>
              <w:t>会计科目调整</w:t>
            </w:r>
          </w:p>
          <w:p w14:paraId="3CF9D92A" w14:textId="77777777" w:rsidR="00835E94" w:rsidRDefault="00835E94" w:rsidP="00835E94">
            <w:r w:rsidRPr="00835E94">
              <w:rPr>
                <w:noProof/>
              </w:rPr>
              <w:drawing>
                <wp:inline distT="0" distB="0" distL="0" distR="0" wp14:anchorId="64D0A5EC" wp14:editId="337A3191">
                  <wp:extent cx="3873500" cy="1543685"/>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73500" cy="1543685"/>
                          </a:xfrm>
                          <a:prstGeom prst="rect">
                            <a:avLst/>
                          </a:prstGeom>
                        </pic:spPr>
                      </pic:pic>
                    </a:graphicData>
                  </a:graphic>
                </wp:inline>
              </w:drawing>
            </w:r>
          </w:p>
          <w:p w14:paraId="5124397F" w14:textId="67678579" w:rsidR="00835E94" w:rsidRDefault="00835E94" w:rsidP="00835E94">
            <w:pPr>
              <w:ind w:firstLineChars="200" w:firstLine="400"/>
            </w:pPr>
            <w:r>
              <w:rPr>
                <w:rFonts w:hint="eastAsia"/>
              </w:rPr>
              <w:t>会计调整的幅度可谓相当之大，</w:t>
            </w:r>
            <w:proofErr w:type="gramStart"/>
            <w:r>
              <w:rPr>
                <w:rFonts w:hint="eastAsia"/>
              </w:rPr>
              <w:t>仅利润</w:t>
            </w:r>
            <w:proofErr w:type="gramEnd"/>
            <w:r>
              <w:rPr>
                <w:rFonts w:hint="eastAsia"/>
              </w:rPr>
              <w:t>表科目营业收入调减</w:t>
            </w:r>
            <w:r>
              <w:t>9.3</w:t>
            </w:r>
            <w:r>
              <w:rPr>
                <w:rFonts w:hint="eastAsia"/>
              </w:rPr>
              <w:t>亿，调减比例达到</w:t>
            </w:r>
            <w:r>
              <w:t>8.9%</w:t>
            </w:r>
            <w:r>
              <w:rPr>
                <w:rFonts w:hint="eastAsia"/>
              </w:rPr>
              <w:t>，营业成本约调减</w:t>
            </w:r>
            <w:r>
              <w:t>6.6</w:t>
            </w:r>
            <w:r>
              <w:rPr>
                <w:rFonts w:hint="eastAsia"/>
              </w:rPr>
              <w:t>亿，比例达到</w:t>
            </w:r>
            <w:r>
              <w:t>7.52%</w:t>
            </w:r>
            <w:r>
              <w:rPr>
                <w:rFonts w:hint="eastAsia"/>
              </w:rPr>
              <w:t>，收入成本的调整直接关系到利润项目，在上表中</w:t>
            </w:r>
            <w:r>
              <w:t>2011</w:t>
            </w:r>
            <w:r>
              <w:rPr>
                <w:rFonts w:hint="eastAsia"/>
              </w:rPr>
              <w:t>年直接调减净利润</w:t>
            </w:r>
            <w:r>
              <w:t>17,6923</w:t>
            </w:r>
            <w:r>
              <w:rPr>
                <w:rFonts w:hint="eastAsia"/>
              </w:rPr>
              <w:t>万元，这表示公司因所谓的前期差错虚增营业利润</w:t>
            </w:r>
            <w:r>
              <w:t>176,923,453.26</w:t>
            </w:r>
            <w:r>
              <w:rPr>
                <w:rFonts w:hint="eastAsia"/>
              </w:rPr>
              <w:t>元。</w:t>
            </w:r>
          </w:p>
          <w:p w14:paraId="6EAA12DB" w14:textId="4CD19B6F" w:rsidR="00835E94" w:rsidRDefault="00835E94" w:rsidP="00835E94">
            <w:pPr>
              <w:ind w:firstLineChars="200" w:firstLine="400"/>
            </w:pPr>
            <w:r>
              <w:t>2013</w:t>
            </w:r>
            <w:r>
              <w:rPr>
                <w:rFonts w:hint="eastAsia"/>
              </w:rPr>
              <w:t>年</w:t>
            </w:r>
            <w:r>
              <w:t>3</w:t>
            </w:r>
            <w:r>
              <w:rPr>
                <w:rFonts w:hint="eastAsia"/>
              </w:rPr>
              <w:t>月，韩俊良辞去公司董事长职位，同年</w:t>
            </w:r>
            <w:r>
              <w:t>5</w:t>
            </w:r>
            <w:r>
              <w:rPr>
                <w:rFonts w:hint="eastAsia"/>
              </w:rPr>
              <w:t>月公司因涉嫌违规操作被证监会正式立案调查。</w:t>
            </w:r>
            <w:r>
              <w:t>2013</w:t>
            </w:r>
            <w:r>
              <w:rPr>
                <w:rFonts w:hint="eastAsia"/>
              </w:rPr>
              <w:t>年</w:t>
            </w:r>
            <w:r>
              <w:t>5</w:t>
            </w:r>
            <w:r>
              <w:rPr>
                <w:rFonts w:hint="eastAsia"/>
              </w:rPr>
              <w:t>月，</w:t>
            </w:r>
            <w:proofErr w:type="gramStart"/>
            <w:r>
              <w:rPr>
                <w:rFonts w:hint="eastAsia"/>
              </w:rPr>
              <w:t>华锐风电</w:t>
            </w:r>
            <w:proofErr w:type="gramEnd"/>
            <w:r>
              <w:rPr>
                <w:rFonts w:hint="eastAsia"/>
              </w:rPr>
              <w:t>第二任董事长尉文渊辞职，</w:t>
            </w:r>
            <w:r>
              <w:t>2013</w:t>
            </w:r>
            <w:r>
              <w:rPr>
                <w:rFonts w:hint="eastAsia"/>
              </w:rPr>
              <w:t>年</w:t>
            </w:r>
            <w:r>
              <w:t>9</w:t>
            </w:r>
            <w:r>
              <w:rPr>
                <w:rFonts w:hint="eastAsia"/>
              </w:rPr>
              <w:t>月份，因公司存在信息披露方面的违法违规受到上海证券交易所的公然斥责。</w:t>
            </w:r>
          </w:p>
          <w:p w14:paraId="4EA44611" w14:textId="5349B7F6" w:rsidR="00835E94" w:rsidRPr="00363D12" w:rsidRDefault="00835E94" w:rsidP="00835E94">
            <w:pPr>
              <w:ind w:firstLineChars="200" w:firstLine="400"/>
            </w:pPr>
            <w:r>
              <w:t>2014</w:t>
            </w:r>
            <w:r>
              <w:rPr>
                <w:rFonts w:hint="eastAsia"/>
              </w:rPr>
              <w:t>年</w:t>
            </w:r>
            <w:r>
              <w:t>1</w:t>
            </w:r>
            <w:r>
              <w:rPr>
                <w:rFonts w:hint="eastAsia"/>
              </w:rPr>
              <w:t>月</w:t>
            </w:r>
            <w:r>
              <w:t>12</w:t>
            </w:r>
            <w:r>
              <w:rPr>
                <w:rFonts w:hint="eastAsia"/>
              </w:rPr>
              <w:t>日，证监会</w:t>
            </w:r>
            <w:proofErr w:type="gramStart"/>
            <w:r>
              <w:rPr>
                <w:rFonts w:hint="eastAsia"/>
              </w:rPr>
              <w:t>对华锐风电</w:t>
            </w:r>
            <w:proofErr w:type="gramEnd"/>
            <w:r>
              <w:rPr>
                <w:rFonts w:hint="eastAsia"/>
              </w:rPr>
              <w:t>下达第二次立案调查，由于</w:t>
            </w:r>
            <w:proofErr w:type="gramStart"/>
            <w:r>
              <w:rPr>
                <w:rFonts w:hint="eastAsia"/>
              </w:rPr>
              <w:t>华锐风电</w:t>
            </w:r>
            <w:proofErr w:type="gramEnd"/>
            <w:r>
              <w:rPr>
                <w:rFonts w:hint="eastAsia"/>
              </w:rPr>
              <w:t>财务造假是由管理层精心策划，加上涉案人员多，金额庞大，公司经过几</w:t>
            </w:r>
            <w:proofErr w:type="gramStart"/>
            <w:r>
              <w:rPr>
                <w:rFonts w:hint="eastAsia"/>
              </w:rPr>
              <w:t>轮裁</w:t>
            </w:r>
            <w:proofErr w:type="gramEnd"/>
            <w:r>
              <w:rPr>
                <w:rFonts w:hint="eastAsia"/>
              </w:rPr>
              <w:t>员，工作难度相当大，但最终</w:t>
            </w:r>
            <w:proofErr w:type="gramStart"/>
            <w:r>
              <w:rPr>
                <w:rFonts w:hint="eastAsia"/>
              </w:rPr>
              <w:t>华锐风电</w:t>
            </w:r>
            <w:proofErr w:type="gramEnd"/>
            <w:r>
              <w:rPr>
                <w:rFonts w:hint="eastAsia"/>
              </w:rPr>
              <w:t>的舞弊行</w:t>
            </w:r>
            <w:r>
              <w:rPr>
                <w:rFonts w:hint="eastAsia"/>
              </w:rPr>
              <w:lastRenderedPageBreak/>
              <w:t>为并没有逃过法律的监管。经过调查，中国证监会于</w:t>
            </w:r>
            <w:r>
              <w:t>2015</w:t>
            </w:r>
            <w:r>
              <w:rPr>
                <w:rFonts w:hint="eastAsia"/>
              </w:rPr>
              <w:t>年</w:t>
            </w:r>
            <w:r>
              <w:t>11</w:t>
            </w:r>
            <w:r>
              <w:rPr>
                <w:rFonts w:hint="eastAsia"/>
              </w:rPr>
              <w:t>月</w:t>
            </w:r>
            <w:r>
              <w:t>10</w:t>
            </w:r>
            <w:r>
              <w:rPr>
                <w:rFonts w:hint="eastAsia"/>
              </w:rPr>
              <w:t>日下达</w:t>
            </w:r>
            <w:proofErr w:type="gramStart"/>
            <w:r>
              <w:rPr>
                <w:rFonts w:hint="eastAsia"/>
              </w:rPr>
              <w:t>对华锐风电</w:t>
            </w:r>
            <w:proofErr w:type="gramEnd"/>
            <w:r>
              <w:rPr>
                <w:rFonts w:hint="eastAsia"/>
              </w:rPr>
              <w:t>的处罚决议，自此该案及相关涉案人员得到了应有的惩罚。</w:t>
            </w:r>
          </w:p>
        </w:tc>
      </w:tr>
      <w:tr w:rsidR="00460A13" w14:paraId="6B5A4A55" w14:textId="77777777" w:rsidTr="00D32089">
        <w:tc>
          <w:tcPr>
            <w:tcW w:w="1980" w:type="dxa"/>
          </w:tcPr>
          <w:p w14:paraId="7BCE13F7" w14:textId="77777777" w:rsidR="00460A13" w:rsidRDefault="00460A13" w:rsidP="00D32089">
            <w:r>
              <w:rPr>
                <w:rFonts w:hint="eastAsia"/>
              </w:rPr>
              <w:lastRenderedPageBreak/>
              <w:t>企业受罚或责任描述</w:t>
            </w:r>
          </w:p>
        </w:tc>
        <w:tc>
          <w:tcPr>
            <w:tcW w:w="6316" w:type="dxa"/>
          </w:tcPr>
          <w:p w14:paraId="32FA3F69" w14:textId="41D2802B" w:rsidR="00712E55" w:rsidRDefault="00712E55" w:rsidP="00712E55">
            <w:pPr>
              <w:ind w:firstLineChars="200" w:firstLine="400"/>
            </w:pPr>
            <w:r>
              <w:t>1</w:t>
            </w:r>
            <w:r>
              <w:rPr>
                <w:rFonts w:hint="eastAsia"/>
              </w:rPr>
              <w:t>月</w:t>
            </w:r>
            <w:r>
              <w:rPr>
                <w:rFonts w:hint="eastAsia"/>
              </w:rPr>
              <w:t>8</w:t>
            </w:r>
            <w:r>
              <w:rPr>
                <w:rFonts w:hint="eastAsia"/>
              </w:rPr>
              <w:t>日，</w:t>
            </w:r>
            <w:proofErr w:type="gramStart"/>
            <w:r>
              <w:rPr>
                <w:rFonts w:hint="eastAsia"/>
              </w:rPr>
              <w:t>华锐风电</w:t>
            </w:r>
            <w:proofErr w:type="gramEnd"/>
            <w:r>
              <w:rPr>
                <w:rFonts w:hint="eastAsia"/>
              </w:rPr>
              <w:t>科技</w:t>
            </w:r>
            <w:r>
              <w:rPr>
                <w:rFonts w:hint="eastAsia"/>
              </w:rPr>
              <w:t>(</w:t>
            </w:r>
            <w:r>
              <w:rPr>
                <w:rFonts w:hint="eastAsia"/>
              </w:rPr>
              <w:t>集团</w:t>
            </w:r>
            <w:r>
              <w:rPr>
                <w:rFonts w:hint="eastAsia"/>
              </w:rPr>
              <w:t>)</w:t>
            </w:r>
            <w:r>
              <w:rPr>
                <w:rFonts w:hint="eastAsia"/>
              </w:rPr>
              <w:t>股份有限公司发布公告称，已收到证监会《行政处罚及市场进入事先告知书》，因在</w:t>
            </w:r>
            <w:r>
              <w:rPr>
                <w:rFonts w:hint="eastAsia"/>
              </w:rPr>
              <w:t>2011</w:t>
            </w:r>
            <w:r>
              <w:rPr>
                <w:rFonts w:hint="eastAsia"/>
              </w:rPr>
              <w:t>年年报中通过制作虚假吊装单提前确认收入的方式虚增当年利润</w:t>
            </w:r>
            <w:r>
              <w:rPr>
                <w:rFonts w:hint="eastAsia"/>
              </w:rPr>
              <w:t>2.78</w:t>
            </w:r>
            <w:r>
              <w:rPr>
                <w:rFonts w:hint="eastAsia"/>
              </w:rPr>
              <w:t>亿元（编注：占当期披露利润总额的</w:t>
            </w:r>
            <w:r>
              <w:rPr>
                <w:rFonts w:hint="eastAsia"/>
              </w:rPr>
              <w:t>37.58%</w:t>
            </w:r>
            <w:r>
              <w:rPr>
                <w:rFonts w:hint="eastAsia"/>
              </w:rPr>
              <w:t>），证监会拟对华</w:t>
            </w:r>
            <w:proofErr w:type="gramStart"/>
            <w:r>
              <w:rPr>
                <w:rFonts w:hint="eastAsia"/>
              </w:rPr>
              <w:t>锐风电给予</w:t>
            </w:r>
            <w:proofErr w:type="gramEnd"/>
            <w:r>
              <w:rPr>
                <w:rFonts w:hint="eastAsia"/>
              </w:rPr>
              <w:t>警告、责令改正、并处以</w:t>
            </w:r>
            <w:r>
              <w:rPr>
                <w:rFonts w:hint="eastAsia"/>
              </w:rPr>
              <w:t>60</w:t>
            </w:r>
            <w:r>
              <w:rPr>
                <w:rFonts w:hint="eastAsia"/>
              </w:rPr>
              <w:t>万元罚款。</w:t>
            </w:r>
          </w:p>
          <w:p w14:paraId="3BE0E20E" w14:textId="77777777" w:rsidR="00712E55" w:rsidRDefault="00712E55" w:rsidP="00712E55">
            <w:pPr>
              <w:ind w:firstLineChars="200" w:firstLine="400"/>
            </w:pPr>
            <w:r>
              <w:rPr>
                <w:rFonts w:hint="eastAsia"/>
              </w:rPr>
              <w:t>处罚告知书详细披露了</w:t>
            </w:r>
            <w:proofErr w:type="gramStart"/>
            <w:r>
              <w:rPr>
                <w:rFonts w:hint="eastAsia"/>
              </w:rPr>
              <w:t>华锐风电</w:t>
            </w:r>
            <w:proofErr w:type="gramEnd"/>
            <w:r>
              <w:rPr>
                <w:rFonts w:hint="eastAsia"/>
              </w:rPr>
              <w:t>虚增</w:t>
            </w:r>
            <w:r>
              <w:rPr>
                <w:rFonts w:hint="eastAsia"/>
              </w:rPr>
              <w:t>2011</w:t>
            </w:r>
            <w:r>
              <w:rPr>
                <w:rFonts w:hint="eastAsia"/>
              </w:rPr>
              <w:t>年收入与利润的过程。</w:t>
            </w:r>
            <w:r>
              <w:rPr>
                <w:rFonts w:hint="eastAsia"/>
              </w:rPr>
              <w:t>2011</w:t>
            </w:r>
            <w:r>
              <w:rPr>
                <w:rFonts w:hint="eastAsia"/>
              </w:rPr>
              <w:t>年</w:t>
            </w:r>
            <w:r>
              <w:rPr>
                <w:rFonts w:hint="eastAsia"/>
              </w:rPr>
              <w:t>6</w:t>
            </w:r>
            <w:r>
              <w:rPr>
                <w:rFonts w:hint="eastAsia"/>
              </w:rPr>
              <w:t>月底，董事长韩俊良召集陶刚、苏鸣等人开会，对</w:t>
            </w:r>
            <w:r>
              <w:rPr>
                <w:rFonts w:hint="eastAsia"/>
              </w:rPr>
              <w:t>2011</w:t>
            </w:r>
            <w:r>
              <w:rPr>
                <w:rFonts w:hint="eastAsia"/>
              </w:rPr>
              <w:t>年的财务数据不是很满意，认为业绩下降太多，要求财务部根据市场提供的销售通知单确认收入。</w:t>
            </w:r>
          </w:p>
          <w:p w14:paraId="5068AC99" w14:textId="77777777" w:rsidR="002E0D25" w:rsidRDefault="002E0D25" w:rsidP="00712E55">
            <w:pPr>
              <w:ind w:firstLineChars="200" w:firstLine="400"/>
            </w:pPr>
          </w:p>
          <w:p w14:paraId="2D91970C" w14:textId="77777777" w:rsidR="002E0D25" w:rsidRDefault="002E0D25" w:rsidP="00712E55">
            <w:pPr>
              <w:ind w:firstLineChars="200" w:firstLine="400"/>
            </w:pPr>
            <w:r>
              <w:rPr>
                <w:rFonts w:hint="eastAsia"/>
              </w:rPr>
              <w:t>中国证监会给予以下处罚：</w:t>
            </w:r>
          </w:p>
          <w:p w14:paraId="69A8833C" w14:textId="36EDF111" w:rsidR="002E0D25" w:rsidRDefault="002E0D25" w:rsidP="00712E55">
            <w:pPr>
              <w:ind w:firstLineChars="200" w:firstLine="400"/>
            </w:pPr>
            <w:r>
              <w:rPr>
                <w:rFonts w:hint="eastAsia"/>
              </w:rPr>
              <w:t>（</w:t>
            </w:r>
            <w:r>
              <w:t>1</w:t>
            </w:r>
            <w:r>
              <w:rPr>
                <w:rFonts w:hint="eastAsia"/>
              </w:rPr>
              <w:t>）责令华</w:t>
            </w:r>
            <w:proofErr w:type="gramStart"/>
            <w:r>
              <w:rPr>
                <w:rFonts w:hint="eastAsia"/>
              </w:rPr>
              <w:t>锐风电进行</w:t>
            </w:r>
            <w:proofErr w:type="gramEnd"/>
            <w:r>
              <w:rPr>
                <w:rFonts w:hint="eastAsia"/>
              </w:rPr>
              <w:t>改正，给予公司警告，并处以人民币</w:t>
            </w:r>
            <w:r>
              <w:t>60</w:t>
            </w:r>
            <w:r>
              <w:rPr>
                <w:rFonts w:hint="eastAsia"/>
              </w:rPr>
              <w:t>万元罚款；</w:t>
            </w:r>
          </w:p>
          <w:p w14:paraId="07155475" w14:textId="503B9825" w:rsidR="002E0D25" w:rsidRDefault="002E0D25" w:rsidP="00712E55">
            <w:pPr>
              <w:ind w:firstLineChars="200" w:firstLine="400"/>
            </w:pPr>
            <w:r>
              <w:rPr>
                <w:rFonts w:hint="eastAsia"/>
              </w:rPr>
              <w:t>（</w:t>
            </w:r>
            <w:r>
              <w:t>2</w:t>
            </w:r>
            <w:r>
              <w:rPr>
                <w:rFonts w:hint="eastAsia"/>
              </w:rPr>
              <w:t>）对董事长韩俊良给予警告，并处以</w:t>
            </w:r>
            <w:r>
              <w:t>30</w:t>
            </w:r>
            <w:r>
              <w:rPr>
                <w:rFonts w:hint="eastAsia"/>
              </w:rPr>
              <w:t>万元罚款；</w:t>
            </w:r>
          </w:p>
          <w:p w14:paraId="740ED921" w14:textId="150DFF11" w:rsidR="002E0D25" w:rsidRDefault="002E0D25" w:rsidP="00712E55">
            <w:pPr>
              <w:ind w:firstLineChars="200" w:firstLine="400"/>
            </w:pPr>
            <w:r>
              <w:rPr>
                <w:rFonts w:hint="eastAsia"/>
              </w:rPr>
              <w:t>（</w:t>
            </w:r>
            <w:r>
              <w:t>3</w:t>
            </w:r>
            <w:r>
              <w:rPr>
                <w:rFonts w:hint="eastAsia"/>
              </w:rPr>
              <w:t>）对副总裁兼财务总监陶刚、副总裁于建军、副总裁刘征奇、副总裁汪晓给予警告，并分别处以</w:t>
            </w:r>
            <w:r>
              <w:t>30</w:t>
            </w:r>
            <w:r>
              <w:rPr>
                <w:rFonts w:hint="eastAsia"/>
              </w:rPr>
              <w:t>万元罚款；</w:t>
            </w:r>
          </w:p>
          <w:p w14:paraId="2BE0D50E" w14:textId="54DC0937" w:rsidR="002E0D25" w:rsidRPr="00D04603" w:rsidRDefault="002E0D25" w:rsidP="00712E55">
            <w:pPr>
              <w:ind w:firstLineChars="200" w:firstLine="400"/>
            </w:pPr>
            <w:r>
              <w:rPr>
                <w:rFonts w:hint="eastAsia"/>
              </w:rPr>
              <w:t>（</w:t>
            </w:r>
            <w:r>
              <w:t>4</w:t>
            </w:r>
            <w:r>
              <w:rPr>
                <w:rFonts w:hint="eastAsia"/>
              </w:rPr>
              <w:t>）对副董事长兼副总裁常运东、副董事长刘会、董事陆朝昌、董事王原、董事于国庆、独立董事张宁、独立董事张勇、独立董事赵鲁平、副总裁兼董事会秘书方红松给予警告，并分别处以</w:t>
            </w:r>
            <w:r>
              <w:t>10</w:t>
            </w:r>
            <w:r>
              <w:rPr>
                <w:rFonts w:hint="eastAsia"/>
              </w:rPr>
              <w:t>万元罚款。</w:t>
            </w:r>
          </w:p>
        </w:tc>
      </w:tr>
      <w:tr w:rsidR="00460A13" w14:paraId="22B6AD05" w14:textId="77777777" w:rsidTr="00D32089">
        <w:tc>
          <w:tcPr>
            <w:tcW w:w="1980" w:type="dxa"/>
          </w:tcPr>
          <w:p w14:paraId="01E28D54" w14:textId="77777777" w:rsidR="00460A13" w:rsidRDefault="00460A13" w:rsidP="00D32089">
            <w:r>
              <w:rPr>
                <w:rFonts w:hint="eastAsia"/>
              </w:rPr>
              <w:t>关联审计机构</w:t>
            </w:r>
            <w:r>
              <w:t>名称</w:t>
            </w:r>
          </w:p>
        </w:tc>
        <w:tc>
          <w:tcPr>
            <w:tcW w:w="6316" w:type="dxa"/>
          </w:tcPr>
          <w:p w14:paraId="6B547919" w14:textId="77777777" w:rsidR="00460A13" w:rsidRDefault="00460A13" w:rsidP="00D32089">
            <w:pPr>
              <w:ind w:firstLineChars="200" w:firstLine="400"/>
            </w:pPr>
            <w:r w:rsidRPr="003E6216">
              <w:rPr>
                <w:rFonts w:hint="eastAsia"/>
              </w:rPr>
              <w:t>利安达会计师事务所</w:t>
            </w:r>
          </w:p>
        </w:tc>
      </w:tr>
      <w:tr w:rsidR="00460A13" w14:paraId="503EA3A6" w14:textId="77777777" w:rsidTr="00D32089">
        <w:tc>
          <w:tcPr>
            <w:tcW w:w="1980" w:type="dxa"/>
          </w:tcPr>
          <w:p w14:paraId="551869D0" w14:textId="77777777" w:rsidR="00460A13" w:rsidRDefault="00460A13" w:rsidP="00D32089">
            <w:r>
              <w:rPr>
                <w:rFonts w:hint="eastAsia"/>
              </w:rPr>
              <w:t>审计机构案情描述</w:t>
            </w:r>
          </w:p>
        </w:tc>
        <w:tc>
          <w:tcPr>
            <w:tcW w:w="6316" w:type="dxa"/>
          </w:tcPr>
          <w:p w14:paraId="2F50EE0B" w14:textId="4BC129AC" w:rsidR="009E36A8" w:rsidRDefault="009E36A8" w:rsidP="009E36A8">
            <w:pPr>
              <w:ind w:firstLineChars="200" w:firstLine="400"/>
            </w:pPr>
            <w:r>
              <w:rPr>
                <w:rFonts w:hint="eastAsia"/>
              </w:rPr>
              <w:t>根据证监会披露信息，从</w:t>
            </w:r>
            <w:r>
              <w:t>2011</w:t>
            </w:r>
            <w:r>
              <w:rPr>
                <w:rFonts w:hint="eastAsia"/>
              </w:rPr>
              <w:t>年开始，连续三年利安达</w:t>
            </w:r>
            <w:proofErr w:type="gramStart"/>
            <w:r>
              <w:rPr>
                <w:rFonts w:hint="eastAsia"/>
              </w:rPr>
              <w:t>做为华锐风电</w:t>
            </w:r>
            <w:proofErr w:type="gramEnd"/>
            <w:r>
              <w:rPr>
                <w:rFonts w:hint="eastAsia"/>
              </w:rPr>
              <w:t>的报审机构，也连续三年出具了标准无保留审计报告，并在</w:t>
            </w:r>
            <w:r>
              <w:t>2012</w:t>
            </w:r>
            <w:r>
              <w:rPr>
                <w:rFonts w:hint="eastAsia"/>
              </w:rPr>
              <w:t>年</w:t>
            </w:r>
            <w:r>
              <w:t>4</w:t>
            </w:r>
            <w:r>
              <w:rPr>
                <w:rFonts w:hint="eastAsia"/>
              </w:rPr>
              <w:t>月</w:t>
            </w:r>
            <w:r>
              <w:t>9</w:t>
            </w:r>
            <w:r>
              <w:rPr>
                <w:rFonts w:hint="eastAsia"/>
              </w:rPr>
              <w:t>日出据了利安达审字（</w:t>
            </w:r>
            <w:r>
              <w:t>2012</w:t>
            </w:r>
            <w:r>
              <w:rPr>
                <w:rFonts w:hint="eastAsia"/>
              </w:rPr>
              <w:t>）第</w:t>
            </w:r>
            <w:r>
              <w:t>1190</w:t>
            </w:r>
            <w:r>
              <w:rPr>
                <w:rFonts w:hint="eastAsia"/>
              </w:rPr>
              <w:t>号审计报告，该报告也同样为标准无保留意见审计报告，签字注册会计师为利安达员工王伟、温京辉，对这一审计项目利安达收取了正规交易服务费用，每年额度达</w:t>
            </w:r>
            <w:r>
              <w:t>95</w:t>
            </w:r>
            <w:r>
              <w:rPr>
                <w:rFonts w:hint="eastAsia"/>
              </w:rPr>
              <w:t>万元，具体情况和过程如下三点所示：</w:t>
            </w:r>
          </w:p>
          <w:p w14:paraId="3CE90BA7" w14:textId="62E35AE6" w:rsidR="009E36A8" w:rsidRDefault="009E36A8" w:rsidP="009E36A8">
            <w:pPr>
              <w:ind w:firstLineChars="200" w:firstLine="400"/>
            </w:pPr>
            <w:r>
              <w:t>1.</w:t>
            </w:r>
            <w:r>
              <w:rPr>
                <w:rFonts w:hint="eastAsia"/>
              </w:rPr>
              <w:t>计划审计阶段，也是项目初始阶段，利安达会计事务所成立了华</w:t>
            </w:r>
            <w:proofErr w:type="gramStart"/>
            <w:r>
              <w:rPr>
                <w:rFonts w:hint="eastAsia"/>
              </w:rPr>
              <w:t>锐风电项目</w:t>
            </w:r>
            <w:proofErr w:type="gramEnd"/>
            <w:r>
              <w:rPr>
                <w:rFonts w:hint="eastAsia"/>
              </w:rPr>
              <w:t>审计组，并且小组成员查看了</w:t>
            </w:r>
            <w:proofErr w:type="gramStart"/>
            <w:r>
              <w:rPr>
                <w:rFonts w:hint="eastAsia"/>
              </w:rPr>
              <w:t>华锐风电</w:t>
            </w:r>
            <w:proofErr w:type="gramEnd"/>
            <w:r>
              <w:rPr>
                <w:rFonts w:hint="eastAsia"/>
              </w:rPr>
              <w:t>上一个年度审计工作情况，及华锐风电相关经营和生产资料，为了能获得第一手数据，项目</w:t>
            </w:r>
            <w:proofErr w:type="gramStart"/>
            <w:r>
              <w:rPr>
                <w:rFonts w:hint="eastAsia"/>
              </w:rPr>
              <w:t>组注册</w:t>
            </w:r>
            <w:proofErr w:type="gramEnd"/>
            <w:r>
              <w:rPr>
                <w:rFonts w:hint="eastAsia"/>
              </w:rPr>
              <w:t>会计师还深入到华锐风电生产场地、销售部门以及高层管理控制机构，进行口头询问相关信息。查找相应风电产业行业准则、行业惯例、相关政策规章和涉及的法律法规，随后依据之前审计报告、财务说明和审计经验，考虑到了华锐风电的经营规模，估计相关审计风险，仔细审察了企业内部财务账目和项目间勾</w:t>
            </w:r>
            <w:proofErr w:type="gramStart"/>
            <w:r>
              <w:rPr>
                <w:rFonts w:hint="eastAsia"/>
              </w:rPr>
              <w:t>稽</w:t>
            </w:r>
            <w:proofErr w:type="gramEnd"/>
            <w:r>
              <w:rPr>
                <w:rFonts w:hint="eastAsia"/>
              </w:rPr>
              <w:t>关系，并对重大错报交易进行抽样测试后，注册会计师们对于华锐风</w:t>
            </w:r>
            <w:proofErr w:type="gramStart"/>
            <w:r>
              <w:rPr>
                <w:rFonts w:hint="eastAsia"/>
              </w:rPr>
              <w:t>电进行</w:t>
            </w:r>
            <w:proofErr w:type="gramEnd"/>
            <w:r>
              <w:rPr>
                <w:rFonts w:hint="eastAsia"/>
              </w:rPr>
              <w:t>了初步判断。</w:t>
            </w:r>
          </w:p>
          <w:p w14:paraId="472307D0" w14:textId="77777777" w:rsidR="00C674C3" w:rsidRDefault="00C674C3" w:rsidP="00C674C3"/>
          <w:p w14:paraId="3189CA53" w14:textId="4C68932F" w:rsidR="009E36A8" w:rsidRDefault="009E36A8" w:rsidP="009E36A8">
            <w:pPr>
              <w:ind w:firstLineChars="200" w:firstLine="400"/>
            </w:pPr>
            <w:r>
              <w:t>2.</w:t>
            </w:r>
            <w:r>
              <w:rPr>
                <w:rFonts w:hint="eastAsia"/>
              </w:rPr>
              <w:t>审计过程阶段，也正是审计的具体实施阶段，在这一阶段分为两部分：首先，事务所项目组会对公目标企业进行风险评估，就企业中管理层进行实实地询问，通过全</w:t>
            </w:r>
            <w:proofErr w:type="gramStart"/>
            <w:r>
              <w:rPr>
                <w:rFonts w:hint="eastAsia"/>
              </w:rPr>
              <w:t>球风电</w:t>
            </w:r>
            <w:proofErr w:type="gramEnd"/>
            <w:r>
              <w:rPr>
                <w:rFonts w:hint="eastAsia"/>
              </w:rPr>
              <w:t>行业的考查，发现不到三年间，风电行业对手鳞次栉比，数量激增，但市场上生产单位越来越多，实际需要的客户却越来越少，造成了行业的产量积压，风</w:t>
            </w:r>
            <w:proofErr w:type="gramStart"/>
            <w:r>
              <w:rPr>
                <w:rFonts w:hint="eastAsia"/>
              </w:rPr>
              <w:t>电政策</w:t>
            </w:r>
            <w:proofErr w:type="gramEnd"/>
            <w:r>
              <w:rPr>
                <w:rFonts w:hint="eastAsia"/>
              </w:rPr>
              <w:t>转变过快，这对于制造业企业来是很大的冲击，企业在经营和战略上必须做出极大的快速来适应市场的巨大变化。就外部环境的变化，项目组会计师第一步对相关员工进行问询，了解到华锐风电财务、会计政策和选择运用上都存在着潜在的问题。第二步，对法律顾问进行问询，进而了解其相关诉讼情况；第三步，实施分析程序，研究财务数据，对比数据和</w:t>
            </w:r>
            <w:proofErr w:type="gramStart"/>
            <w:r>
              <w:rPr>
                <w:rFonts w:hint="eastAsia"/>
              </w:rPr>
              <w:t>非数据</w:t>
            </w:r>
            <w:proofErr w:type="gramEnd"/>
            <w:r>
              <w:rPr>
                <w:rFonts w:hint="eastAsia"/>
              </w:rPr>
              <w:t>间的关系，第四步，了解华锐风电经营战略和经营方向，查看相关合同、文件、企业结构及其内部控制状况。最</w:t>
            </w:r>
            <w:r>
              <w:rPr>
                <w:rFonts w:hint="eastAsia"/>
              </w:rPr>
              <w:lastRenderedPageBreak/>
              <w:t>后，阅读相关管理</w:t>
            </w:r>
            <w:proofErr w:type="gramStart"/>
            <w:r>
              <w:rPr>
                <w:rFonts w:hint="eastAsia"/>
              </w:rPr>
              <w:t>层文件</w:t>
            </w:r>
            <w:proofErr w:type="gramEnd"/>
            <w:r>
              <w:rPr>
                <w:rFonts w:hint="eastAsia"/>
              </w:rPr>
              <w:t>和报告，阅读政府相关部门行业公告，了解上一年度的重大举措和事宜，查阅上一年底其它分析师的评估和建议。</w:t>
            </w:r>
          </w:p>
          <w:p w14:paraId="7D815D8A" w14:textId="46A2C1CA" w:rsidR="009E36A8" w:rsidRDefault="009E36A8" w:rsidP="009E36A8">
            <w:pPr>
              <w:ind w:firstLineChars="200" w:firstLine="400"/>
            </w:pPr>
            <w:r w:rsidRPr="009E36A8">
              <w:rPr>
                <w:rFonts w:hint="eastAsia"/>
              </w:rPr>
              <w:t>其次，实施内控测试并开展实质性审计程序。会计师首先要对企业内部控制</w:t>
            </w:r>
            <w:r>
              <w:rPr>
                <w:rFonts w:hint="eastAsia"/>
              </w:rPr>
              <w:t>的基础有所了解；问询内部信息的接触情况；问询员工复核银行余额调节表的具体方法，复核重点是否放在金额有差错的地方；问询财务空白支票的保管办法，是否空白支票未经使用就有相关人员的签字；检查销售发票的签字情况。再者，会计师会实地开展内控测试，查看内控是否真实有效力，接着实施实质性程序，对各类凭证、账目进行对比和调整，查看编制报表中的重大分录和各项变动，对缺少的相关资料进行补充。</w:t>
            </w:r>
          </w:p>
          <w:p w14:paraId="6376863B" w14:textId="77777777" w:rsidR="009E36A8" w:rsidRDefault="009E36A8" w:rsidP="009E36A8">
            <w:pPr>
              <w:ind w:firstLineChars="200" w:firstLine="400"/>
            </w:pPr>
          </w:p>
          <w:p w14:paraId="4A483C50" w14:textId="6B1620C3" w:rsidR="009E36A8" w:rsidRPr="009E36A8" w:rsidRDefault="009E36A8" w:rsidP="009E36A8">
            <w:pPr>
              <w:ind w:firstLineChars="200" w:firstLine="400"/>
            </w:pPr>
            <w:r>
              <w:t>3.</w:t>
            </w:r>
            <w:r>
              <w:rPr>
                <w:rFonts w:hint="eastAsia"/>
              </w:rPr>
              <w:t>审计报告阶段，做这华锐风电审计的主要承接主体，利安达会计事务所每年都出具了标准无保留审计报告，事务所温京辉和王伟也都在审计报告中签字确认，华锐风电为审计活动也支付利安达高达</w:t>
            </w:r>
            <w:r>
              <w:t>95</w:t>
            </w:r>
            <w:r>
              <w:rPr>
                <w:rFonts w:hint="eastAsia"/>
              </w:rPr>
              <w:t>万的审计费用。温京辉和王伟都分别审查了自己责任里的相关数据和财务信息，这种分割式的审计形式造成成了审计工作上重大疏忽，</w:t>
            </w:r>
            <w:r>
              <w:t>2015</w:t>
            </w:r>
            <w:r>
              <w:rPr>
                <w:rFonts w:hint="eastAsia"/>
              </w:rPr>
              <w:t>年证监会披露的利安达对华锐风电审计报告却有着重大的纰漏和错误，而这些工作上的遗漏和疏忽也正是造成其审计失败的重要因素。</w:t>
            </w:r>
            <w:r>
              <w:t>2012</w:t>
            </w:r>
            <w:r>
              <w:rPr>
                <w:rFonts w:hint="eastAsia"/>
              </w:rPr>
              <w:t>年度利安达会计事务所审计失败的错误报告目前已经被上交所撤销，所以具体详细内容和数据无法在些论文里一一尽述和展示了，上交所官方网站目前只有利安达对于</w:t>
            </w:r>
            <w:proofErr w:type="gramStart"/>
            <w:r>
              <w:rPr>
                <w:rFonts w:hint="eastAsia"/>
              </w:rPr>
              <w:t>公示锐风电</w:t>
            </w:r>
            <w:proofErr w:type="gramEnd"/>
            <w:r>
              <w:t>2011</w:t>
            </w:r>
            <w:r>
              <w:rPr>
                <w:rFonts w:hint="eastAsia"/>
              </w:rPr>
              <w:t>年度和</w:t>
            </w:r>
            <w:r>
              <w:t>2013</w:t>
            </w:r>
            <w:r>
              <w:rPr>
                <w:rFonts w:hint="eastAsia"/>
              </w:rPr>
              <w:t>年度的审计报告。但就华锐风电会计错误方面，利安达会计事务所和华锐风电都公布了相关会计差错的更正公告，具体为：关于华锐风电科技</w:t>
            </w:r>
            <w:r>
              <w:t>(</w:t>
            </w:r>
            <w:r>
              <w:rPr>
                <w:rFonts w:hint="eastAsia"/>
              </w:rPr>
              <w:t>集团</w:t>
            </w:r>
            <w:r>
              <w:t>)</w:t>
            </w:r>
            <w:r>
              <w:rPr>
                <w:rFonts w:hint="eastAsia"/>
              </w:rPr>
              <w:t>股份有限公司会计差错更正的专项说明</w:t>
            </w:r>
            <w:proofErr w:type="gramStart"/>
            <w:r>
              <w:rPr>
                <w:rFonts w:hint="eastAsia"/>
              </w:rPr>
              <w:t>利安达专字</w:t>
            </w:r>
            <w:proofErr w:type="gramEnd"/>
            <w:r>
              <w:t>[2013]</w:t>
            </w:r>
            <w:r>
              <w:rPr>
                <w:rFonts w:hint="eastAsia"/>
              </w:rPr>
              <w:t>第</w:t>
            </w:r>
            <w:r>
              <w:t>1141</w:t>
            </w:r>
            <w:r>
              <w:rPr>
                <w:rFonts w:hint="eastAsia"/>
              </w:rPr>
              <w:t>号，华锐风电科技（集团）股份有限公司关于前期会计差错更正的提示性公告，华锐风电科技（集团）股份有限公司关于前期会计差错更正的公告。</w:t>
            </w:r>
          </w:p>
        </w:tc>
      </w:tr>
      <w:tr w:rsidR="00460A13" w14:paraId="5B13C86B" w14:textId="77777777" w:rsidTr="00D32089">
        <w:tc>
          <w:tcPr>
            <w:tcW w:w="1980" w:type="dxa"/>
          </w:tcPr>
          <w:p w14:paraId="0E19084D" w14:textId="77777777" w:rsidR="00460A13" w:rsidRDefault="00460A13" w:rsidP="00D32089">
            <w:r>
              <w:rPr>
                <w:rFonts w:hint="eastAsia"/>
              </w:rPr>
              <w:t>审计受罚或责任描述</w:t>
            </w:r>
          </w:p>
        </w:tc>
        <w:tc>
          <w:tcPr>
            <w:tcW w:w="6316" w:type="dxa"/>
          </w:tcPr>
          <w:p w14:paraId="31CB0D96" w14:textId="2320FFB2" w:rsidR="00237999" w:rsidRDefault="009E36A8" w:rsidP="00237999">
            <w:pPr>
              <w:ind w:firstLineChars="200" w:firstLine="400"/>
            </w:pPr>
            <w:r>
              <w:t>2015</w:t>
            </w:r>
            <w:r>
              <w:rPr>
                <w:rFonts w:hint="eastAsia"/>
              </w:rPr>
              <w:t>年</w:t>
            </w:r>
            <w:r>
              <w:t>11</w:t>
            </w:r>
            <w:r>
              <w:rPr>
                <w:rFonts w:hint="eastAsia"/>
              </w:rPr>
              <w:t>月</w:t>
            </w:r>
            <w:r>
              <w:t>5</w:t>
            </w:r>
            <w:r>
              <w:rPr>
                <w:rFonts w:hint="eastAsia"/>
              </w:rPr>
              <w:t>日，中国证监会行政发布〔</w:t>
            </w:r>
            <w:r>
              <w:t>2015</w:t>
            </w:r>
            <w:r>
              <w:rPr>
                <w:rFonts w:hint="eastAsia"/>
              </w:rPr>
              <w:t>〕</w:t>
            </w:r>
            <w:r>
              <w:t>67</w:t>
            </w:r>
            <w:r>
              <w:rPr>
                <w:rFonts w:hint="eastAsia"/>
              </w:rPr>
              <w:t>号处罚决定书（利安达会计师事务所、温京辉、王伟）利安达作为华锐风电</w:t>
            </w:r>
            <w:r>
              <w:t>2011</w:t>
            </w:r>
            <w:r>
              <w:rPr>
                <w:rFonts w:hint="eastAsia"/>
              </w:rPr>
              <w:t>年年报审计机构，其未勤勉尽责的行为，违反了《证券法》第一百七十三条关于“证券服务机构为证券的发行、上市、交易等证券业务活动制作、出具审计报告、资产评估报告、财务顾问报告、资信评级报告或者法律意见书等文件，应当勤勉尽责，对所依据的文件资料内容的真实性、准确性、完整性进行核查和验证”的规定，构成《证券法》第二百二十三条所述“证券服务机构未勤勉尽责，所制作、出具的文件有虚假记载、误导性陈述或者重大遗漏”的违法行为。温京辉、王伟是直接负责的主管人员。根据当事人违法行为的事实、性质、情节与社会危害程度，依据《证券法》第二百二十三条的规定：第一，责令利安达改正，没收业务收入</w:t>
            </w:r>
            <w:r>
              <w:t>95</w:t>
            </w:r>
            <w:r>
              <w:rPr>
                <w:rFonts w:hint="eastAsia"/>
              </w:rPr>
              <w:t>万元，并处以</w:t>
            </w:r>
            <w:r>
              <w:t>95</w:t>
            </w:r>
            <w:r>
              <w:rPr>
                <w:rFonts w:hint="eastAsia"/>
              </w:rPr>
              <w:t>万元罚款；第二，对温京辉、王伟给予警告，并分别处以</w:t>
            </w:r>
            <w:r>
              <w:t>10</w:t>
            </w:r>
            <w:r>
              <w:rPr>
                <w:rFonts w:hint="eastAsia"/>
              </w:rPr>
              <w:t>万元罚款。并在同期，发布了中国证监会〔</w:t>
            </w:r>
            <w:r>
              <w:t>2015</w:t>
            </w:r>
            <w:r>
              <w:rPr>
                <w:rFonts w:hint="eastAsia"/>
              </w:rPr>
              <w:t>〕</w:t>
            </w:r>
            <w:r>
              <w:t>10</w:t>
            </w:r>
            <w:r>
              <w:rPr>
                <w:rFonts w:hint="eastAsia"/>
              </w:rPr>
              <w:t>号市场禁入决定书（温京辉、王伟）。在决定书中，根据当事人违法行为的事实、性质、情节与社会危害程度，依据《证券法》第二百三十三条和《证券市场禁入规定》第五条的规定决定：第一，对温京辉采取</w:t>
            </w:r>
            <w:r>
              <w:t>5</w:t>
            </w:r>
            <w:r>
              <w:rPr>
                <w:rFonts w:hint="eastAsia"/>
              </w:rPr>
              <w:t>年证券市场禁入措施，鉴于温京辉已被证监会采取</w:t>
            </w:r>
            <w:r>
              <w:t>10</w:t>
            </w:r>
            <w:r>
              <w:rPr>
                <w:rFonts w:hint="eastAsia"/>
              </w:rPr>
              <w:t>年证券市场禁入措施（中国证监会市场禁入决定书〔</w:t>
            </w:r>
            <w:r>
              <w:t>2014</w:t>
            </w:r>
            <w:r>
              <w:rPr>
                <w:rFonts w:hint="eastAsia"/>
              </w:rPr>
              <w:t>〕</w:t>
            </w:r>
            <w:r>
              <w:t>6</w:t>
            </w:r>
            <w:r>
              <w:rPr>
                <w:rFonts w:hint="eastAsia"/>
              </w:rPr>
              <w:t>号），待该证券市场禁入期满后，追加实施</w:t>
            </w:r>
            <w:r>
              <w:t>5</w:t>
            </w:r>
            <w:r>
              <w:rPr>
                <w:rFonts w:hint="eastAsia"/>
              </w:rPr>
              <w:t>年证券市场禁入，在禁入期间内，不得从事证券业务或者担任上市公司董事、监事、高级管理人员职务；第二、对王</w:t>
            </w:r>
            <w:proofErr w:type="gramStart"/>
            <w:r>
              <w:rPr>
                <w:rFonts w:hint="eastAsia"/>
              </w:rPr>
              <w:t>伟采取</w:t>
            </w:r>
            <w:proofErr w:type="gramEnd"/>
            <w:r>
              <w:t>5</w:t>
            </w:r>
            <w:r>
              <w:rPr>
                <w:rFonts w:hint="eastAsia"/>
              </w:rPr>
              <w:t>年证券市场禁入措施，自我会宣布决定之日起，在禁入期间内，不得从事证券业务或者担任上市公司董事、监事、高级管理人员职务。</w:t>
            </w:r>
          </w:p>
          <w:p w14:paraId="7FE4B622" w14:textId="6CFD86D5" w:rsidR="009E36A8" w:rsidRDefault="009E36A8" w:rsidP="00237999">
            <w:pPr>
              <w:ind w:firstLineChars="200" w:firstLine="400"/>
            </w:pPr>
            <w:r>
              <w:rPr>
                <w:rFonts w:hint="eastAsia"/>
              </w:rPr>
              <w:t>不仅仅在华锐风电一案上，利安达受到了证监会的处罚，在</w:t>
            </w:r>
            <w:r>
              <w:t>2009</w:t>
            </w:r>
            <w:r>
              <w:rPr>
                <w:rFonts w:hint="eastAsia"/>
              </w:rPr>
              <w:t>年到</w:t>
            </w:r>
            <w:r>
              <w:t>2018</w:t>
            </w:r>
            <w:r>
              <w:rPr>
                <w:rFonts w:hint="eastAsia"/>
              </w:rPr>
              <w:t>年，这十年间，利安达会计事务所受处罚案例</w:t>
            </w:r>
            <w:proofErr w:type="gramStart"/>
            <w:r>
              <w:rPr>
                <w:rFonts w:hint="eastAsia"/>
              </w:rPr>
              <w:t>一共近</w:t>
            </w:r>
            <w:proofErr w:type="gramEnd"/>
            <w:r>
              <w:t>10</w:t>
            </w:r>
            <w:r>
              <w:rPr>
                <w:rFonts w:hint="eastAsia"/>
              </w:rPr>
              <w:lastRenderedPageBreak/>
              <w:t>起：</w:t>
            </w:r>
          </w:p>
          <w:p w14:paraId="4B1CCC1F" w14:textId="2ACF92C9" w:rsidR="00237999" w:rsidRPr="00237999" w:rsidRDefault="00237999" w:rsidP="00237999">
            <w:pPr>
              <w:jc w:val="center"/>
            </w:pPr>
            <w:r>
              <w:rPr>
                <w:rFonts w:hint="eastAsia"/>
                <w:bCs/>
                <w:sz w:val="18"/>
                <w:szCs w:val="18"/>
              </w:rPr>
              <w:t>表</w:t>
            </w:r>
            <w:r>
              <w:rPr>
                <w:bCs/>
                <w:sz w:val="18"/>
                <w:szCs w:val="18"/>
              </w:rPr>
              <w:t xml:space="preserve">4 </w:t>
            </w:r>
            <w:r w:rsidRPr="009E36A8">
              <w:rPr>
                <w:rFonts w:hint="eastAsia"/>
              </w:rPr>
              <w:t xml:space="preserve">2009-2018 </w:t>
            </w:r>
            <w:r w:rsidRPr="009E36A8">
              <w:rPr>
                <w:rFonts w:hint="eastAsia"/>
              </w:rPr>
              <w:t>年利安达会计事务所及其会计师处罚汇总</w:t>
            </w:r>
          </w:p>
          <w:p w14:paraId="14BF010D" w14:textId="77777777" w:rsidR="009E36A8" w:rsidRDefault="009E36A8" w:rsidP="009E36A8">
            <w:r w:rsidRPr="009E36A8">
              <w:rPr>
                <w:noProof/>
              </w:rPr>
              <w:drawing>
                <wp:inline distT="0" distB="0" distL="0" distR="0" wp14:anchorId="194388F7" wp14:editId="4EEA275F">
                  <wp:extent cx="3873500" cy="4120515"/>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73500" cy="4120515"/>
                          </a:xfrm>
                          <a:prstGeom prst="rect">
                            <a:avLst/>
                          </a:prstGeom>
                        </pic:spPr>
                      </pic:pic>
                    </a:graphicData>
                  </a:graphic>
                </wp:inline>
              </w:drawing>
            </w:r>
          </w:p>
          <w:p w14:paraId="1E63A9F8" w14:textId="384989DB" w:rsidR="00237999" w:rsidRDefault="00237999" w:rsidP="00C674C3">
            <w:pPr>
              <w:ind w:firstLineChars="200" w:firstLine="400"/>
              <w:jc w:val="left"/>
            </w:pPr>
            <w:r>
              <w:rPr>
                <w:rFonts w:hint="eastAsia"/>
              </w:rPr>
              <w:t>华锐风</w:t>
            </w:r>
            <w:proofErr w:type="gramStart"/>
            <w:r>
              <w:rPr>
                <w:rFonts w:hint="eastAsia"/>
              </w:rPr>
              <w:t>电亏损</w:t>
            </w:r>
            <w:proofErr w:type="gramEnd"/>
            <w:r>
              <w:rPr>
                <w:rFonts w:hint="eastAsia"/>
              </w:rPr>
              <w:t>严重，在一片嘘声下，</w:t>
            </w:r>
            <w:r>
              <w:t>2013</w:t>
            </w:r>
            <w:r>
              <w:rPr>
                <w:rFonts w:hint="eastAsia"/>
              </w:rPr>
              <w:t>年</w:t>
            </w:r>
            <w:r>
              <w:t>3</w:t>
            </w:r>
            <w:r>
              <w:rPr>
                <w:rFonts w:hint="eastAsia"/>
              </w:rPr>
              <w:t>月中旬，韩俊良请辞，同年</w:t>
            </w:r>
            <w:r>
              <w:t>5</w:t>
            </w:r>
            <w:r>
              <w:rPr>
                <w:rFonts w:hint="eastAsia"/>
              </w:rPr>
              <w:t>月，证监会设立调查组，并下发了《立案调查通知书》对华锐风</w:t>
            </w:r>
            <w:proofErr w:type="gramStart"/>
            <w:r>
              <w:rPr>
                <w:rFonts w:hint="eastAsia"/>
              </w:rPr>
              <w:t>电进行</w:t>
            </w:r>
            <w:proofErr w:type="gramEnd"/>
            <w:r>
              <w:rPr>
                <w:rFonts w:hint="eastAsia"/>
              </w:rPr>
              <w:t>立案调查。</w:t>
            </w:r>
            <w:r>
              <w:t>2011</w:t>
            </w:r>
            <w:r>
              <w:rPr>
                <w:rFonts w:hint="eastAsia"/>
              </w:rPr>
              <w:t>年开始风电行业业绩不佳，整体行业利润和效益下滑，风电行业又“人满为患”竞争惨烈，为了发展，在韩俊良的会意下，公司各部门财务账目舞弊造假，华锐风</w:t>
            </w:r>
            <w:proofErr w:type="gramStart"/>
            <w:r>
              <w:rPr>
                <w:rFonts w:hint="eastAsia"/>
              </w:rPr>
              <w:t>电亏损</w:t>
            </w:r>
            <w:proofErr w:type="gramEnd"/>
            <w:r>
              <w:rPr>
                <w:rFonts w:hint="eastAsia"/>
              </w:rPr>
              <w:t>严重，在一片嘘声下，</w:t>
            </w:r>
            <w:r>
              <w:t>2013</w:t>
            </w:r>
            <w:r>
              <w:rPr>
                <w:rFonts w:hint="eastAsia"/>
              </w:rPr>
              <w:t>年</w:t>
            </w:r>
            <w:r>
              <w:t>3</w:t>
            </w:r>
            <w:r>
              <w:rPr>
                <w:rFonts w:hint="eastAsia"/>
              </w:rPr>
              <w:t>月中旬，韩俊良请辞，同年</w:t>
            </w:r>
            <w:r>
              <w:t>5</w:t>
            </w:r>
            <w:r>
              <w:rPr>
                <w:rFonts w:hint="eastAsia"/>
              </w:rPr>
              <w:t>月，证监会设立调查组，并下发了《立案调查通知书》对华锐风</w:t>
            </w:r>
            <w:proofErr w:type="gramStart"/>
            <w:r>
              <w:rPr>
                <w:rFonts w:hint="eastAsia"/>
              </w:rPr>
              <w:t>电进行</w:t>
            </w:r>
            <w:proofErr w:type="gramEnd"/>
            <w:r>
              <w:rPr>
                <w:rFonts w:hint="eastAsia"/>
              </w:rPr>
              <w:t>立案调查。</w:t>
            </w:r>
            <w:r>
              <w:t>2011</w:t>
            </w:r>
            <w:r>
              <w:rPr>
                <w:rFonts w:hint="eastAsia"/>
              </w:rPr>
              <w:t>年开始风电行业业绩不佳，整体行业利润和效益下滑，风电行业又“人满为患”竞争惨烈，为了发展，在韩俊良的会意下，公司各部门财务账目舞弊造假，</w:t>
            </w:r>
            <w:r w:rsidRPr="00237999">
              <w:rPr>
                <w:rFonts w:hint="eastAsia"/>
              </w:rPr>
              <w:t>其它具体处罚详见下表</w:t>
            </w:r>
            <w:r>
              <w:rPr>
                <w:rFonts w:hint="eastAsia"/>
              </w:rPr>
              <w:t>：</w:t>
            </w:r>
          </w:p>
          <w:p w14:paraId="74122854" w14:textId="7C6ABCD6" w:rsidR="00237999" w:rsidRDefault="00237999" w:rsidP="00237999">
            <w:pPr>
              <w:jc w:val="center"/>
            </w:pPr>
            <w:r>
              <w:rPr>
                <w:rFonts w:hint="eastAsia"/>
                <w:bCs/>
                <w:sz w:val="18"/>
                <w:szCs w:val="18"/>
              </w:rPr>
              <w:t>表</w:t>
            </w:r>
            <w:r>
              <w:rPr>
                <w:bCs/>
                <w:sz w:val="18"/>
                <w:szCs w:val="18"/>
              </w:rPr>
              <w:t xml:space="preserve">5 </w:t>
            </w:r>
            <w:r w:rsidRPr="00237999">
              <w:rPr>
                <w:rFonts w:hint="eastAsia"/>
              </w:rPr>
              <w:t>证监会对华锐风电财务造假案相关责任人处罚情况</w:t>
            </w:r>
          </w:p>
          <w:p w14:paraId="2B0E34FE" w14:textId="224371D8" w:rsidR="00237999" w:rsidRPr="00237999" w:rsidRDefault="00237999" w:rsidP="00237999">
            <w:r w:rsidRPr="00237999">
              <w:rPr>
                <w:noProof/>
              </w:rPr>
              <w:drawing>
                <wp:inline distT="0" distB="0" distL="0" distR="0" wp14:anchorId="1073246B" wp14:editId="6DA1A321">
                  <wp:extent cx="3873500" cy="2564765"/>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78513" cy="2568084"/>
                          </a:xfrm>
                          <a:prstGeom prst="rect">
                            <a:avLst/>
                          </a:prstGeom>
                        </pic:spPr>
                      </pic:pic>
                    </a:graphicData>
                  </a:graphic>
                </wp:inline>
              </w:drawing>
            </w:r>
          </w:p>
        </w:tc>
      </w:tr>
      <w:tr w:rsidR="00460A13" w14:paraId="2C5CF680" w14:textId="77777777" w:rsidTr="00D32089">
        <w:tc>
          <w:tcPr>
            <w:tcW w:w="1980" w:type="dxa"/>
          </w:tcPr>
          <w:p w14:paraId="20FC8A0A" w14:textId="77777777" w:rsidR="00460A13" w:rsidRDefault="00460A13" w:rsidP="00D32089">
            <w:r>
              <w:rPr>
                <w:rFonts w:hint="eastAsia"/>
              </w:rPr>
              <w:lastRenderedPageBreak/>
              <w:t>引发</w:t>
            </w:r>
            <w:r>
              <w:t>的</w:t>
            </w:r>
            <w:r>
              <w:rPr>
                <w:rFonts w:hint="eastAsia"/>
              </w:rPr>
              <w:t>企业经营及内控思考</w:t>
            </w:r>
          </w:p>
        </w:tc>
        <w:tc>
          <w:tcPr>
            <w:tcW w:w="6316" w:type="dxa"/>
          </w:tcPr>
          <w:p w14:paraId="13485AF5" w14:textId="77777777" w:rsidR="00460A13" w:rsidRDefault="00460A13" w:rsidP="00D32089">
            <w:pPr>
              <w:rPr>
                <w:b/>
                <w:bCs/>
              </w:rPr>
            </w:pPr>
            <w:r w:rsidRPr="00432533">
              <w:rPr>
                <w:b/>
                <w:bCs/>
              </w:rPr>
              <w:t>1.</w:t>
            </w:r>
            <w:r w:rsidRPr="00432533">
              <w:rPr>
                <w:rFonts w:hint="eastAsia"/>
                <w:b/>
                <w:bCs/>
              </w:rPr>
              <w:t>企业经营</w:t>
            </w:r>
          </w:p>
          <w:p w14:paraId="64FB5357" w14:textId="18B91948" w:rsidR="00F773BC" w:rsidRPr="00F773BC" w:rsidRDefault="00F773BC" w:rsidP="00F773BC">
            <w:r>
              <w:rPr>
                <w:rFonts w:hint="eastAsia"/>
              </w:rPr>
              <w:t>①</w:t>
            </w:r>
            <w:r w:rsidRPr="00F773BC">
              <w:rPr>
                <w:rFonts w:hint="eastAsia"/>
              </w:rPr>
              <w:t>通过提前确认风电机组收入虚增利润</w:t>
            </w:r>
          </w:p>
          <w:p w14:paraId="24D838DD" w14:textId="063F388F" w:rsidR="0056535A" w:rsidRDefault="00F773BC" w:rsidP="00DA56AB">
            <w:pPr>
              <w:ind w:firstLineChars="200" w:firstLine="400"/>
            </w:pPr>
            <w:r>
              <w:t>2011</w:t>
            </w:r>
            <w:r>
              <w:rPr>
                <w:rFonts w:hint="eastAsia"/>
              </w:rPr>
              <w:t>年，受国家政策调整以及经济发展放缓的双重影响，风电行业总体处于下滑的态势，再加上行业竞争者的大规模涌入，市场的开拓更是举步维艰。华锐风电频繁曝出的装机事故更是使公司的经营发展“雪上加霜”，使公司经营陷入泥沼。根据</w:t>
            </w:r>
            <w:r>
              <w:t>2011</w:t>
            </w:r>
            <w:proofErr w:type="gramStart"/>
            <w:r>
              <w:rPr>
                <w:rFonts w:hint="eastAsia"/>
              </w:rPr>
              <w:t>年华锐风电</w:t>
            </w:r>
            <w:proofErr w:type="gramEnd"/>
            <w:r>
              <w:rPr>
                <w:rFonts w:hint="eastAsia"/>
              </w:rPr>
              <w:t>年报披露数据可知</w:t>
            </w:r>
            <w:r>
              <w:t>2011</w:t>
            </w:r>
            <w:r>
              <w:rPr>
                <w:rFonts w:hint="eastAsia"/>
              </w:rPr>
              <w:t>年公司共实现当期销售收入</w:t>
            </w:r>
            <w:r>
              <w:t>1,043,552</w:t>
            </w:r>
            <w:r>
              <w:rPr>
                <w:rFonts w:hint="eastAsia"/>
              </w:rPr>
              <w:t>万元，结转当期成本</w:t>
            </w:r>
            <w:r>
              <w:t>873,556</w:t>
            </w:r>
            <w:r>
              <w:rPr>
                <w:rFonts w:hint="eastAsia"/>
              </w:rPr>
              <w:t>万元，营业利润</w:t>
            </w:r>
            <w:r>
              <w:t>77,572</w:t>
            </w:r>
            <w:r>
              <w:rPr>
                <w:rFonts w:hint="eastAsia"/>
              </w:rPr>
              <w:t>万元。</w:t>
            </w:r>
            <w:r>
              <w:t>2011</w:t>
            </w:r>
            <w:proofErr w:type="gramStart"/>
            <w:r>
              <w:rPr>
                <w:rFonts w:hint="eastAsia"/>
              </w:rPr>
              <w:t>年华锐风电</w:t>
            </w:r>
            <w:proofErr w:type="gramEnd"/>
            <w:r>
              <w:rPr>
                <w:rFonts w:hint="eastAsia"/>
              </w:rPr>
              <w:t>披露的年报关于销售收入的确认和计量方法显示，企业确认销售收入除了要满足会计准则要求的</w:t>
            </w:r>
            <w:r>
              <w:t>5</w:t>
            </w:r>
            <w:r>
              <w:rPr>
                <w:rFonts w:hint="eastAsia"/>
              </w:rPr>
              <w:t>条要求外，同时还需要符合以下条件：</w:t>
            </w:r>
          </w:p>
          <w:p w14:paraId="23284EF4" w14:textId="77777777" w:rsidR="0056535A" w:rsidRDefault="00F773BC" w:rsidP="0056535A">
            <w:r>
              <w:rPr>
                <w:rFonts w:hint="eastAsia"/>
              </w:rPr>
              <w:t>（</w:t>
            </w:r>
            <w:r>
              <w:t>1</w:t>
            </w:r>
            <w:r>
              <w:rPr>
                <w:rFonts w:hint="eastAsia"/>
              </w:rPr>
              <w:t>）交易双方已签署相关销售合同</w:t>
            </w:r>
          </w:p>
          <w:p w14:paraId="5B29088C" w14:textId="77777777" w:rsidR="0056535A" w:rsidRDefault="00F773BC" w:rsidP="0056535A">
            <w:r>
              <w:rPr>
                <w:rFonts w:hint="eastAsia"/>
              </w:rPr>
              <w:t>（</w:t>
            </w:r>
            <w:r>
              <w:t>2</w:t>
            </w:r>
            <w:r>
              <w:rPr>
                <w:rFonts w:hint="eastAsia"/>
              </w:rPr>
              <w:t>）相关货物的验收手续已办理完毕</w:t>
            </w:r>
          </w:p>
          <w:p w14:paraId="6F5192AE" w14:textId="4FCB23F2" w:rsidR="00F773BC" w:rsidRDefault="00F773BC" w:rsidP="0056535A">
            <w:r>
              <w:rPr>
                <w:rFonts w:hint="eastAsia"/>
              </w:rPr>
              <w:t>（</w:t>
            </w:r>
            <w:r>
              <w:t>3</w:t>
            </w:r>
            <w:r>
              <w:rPr>
                <w:rFonts w:hint="eastAsia"/>
              </w:rPr>
              <w:t>）吊装程序已实施完成并取得购销双方的同意，只有同时满足以上三点才能确认本期的营业收入。然而华锐风电在不满足上述条件的前提下，通过内部各个部门的互相串通，联合舞弊，最后编制出一份精心策划的会计报表。华锐风</w:t>
            </w:r>
            <w:proofErr w:type="gramStart"/>
            <w:r>
              <w:rPr>
                <w:rFonts w:hint="eastAsia"/>
              </w:rPr>
              <w:t>电利用</w:t>
            </w:r>
            <w:proofErr w:type="gramEnd"/>
            <w:r>
              <w:rPr>
                <w:rFonts w:hint="eastAsia"/>
              </w:rPr>
              <w:t>伪造和变造原始凭证的手段在资产负债表日之前集中确认风电机组收入，在没有实现风险报酬地转移的情况下，提前将</w:t>
            </w:r>
            <w:r>
              <w:t>413</w:t>
            </w:r>
            <w:proofErr w:type="gramStart"/>
            <w:r>
              <w:rPr>
                <w:rFonts w:hint="eastAsia"/>
              </w:rPr>
              <w:t>台风电机组</w:t>
            </w:r>
            <w:proofErr w:type="gramEnd"/>
            <w:r>
              <w:rPr>
                <w:rFonts w:hint="eastAsia"/>
              </w:rPr>
              <w:t>入账，直接导致企业虚增营业收入</w:t>
            </w:r>
            <w:r>
              <w:t>929,026,312.1</w:t>
            </w:r>
            <w:r>
              <w:rPr>
                <w:rFonts w:hint="eastAsia"/>
              </w:rPr>
              <w:t>元，达到</w:t>
            </w:r>
            <w:proofErr w:type="gramStart"/>
            <w:r>
              <w:rPr>
                <w:rFonts w:hint="eastAsia"/>
              </w:rPr>
              <w:t>原收入</w:t>
            </w:r>
            <w:proofErr w:type="gramEnd"/>
            <w:r>
              <w:rPr>
                <w:rFonts w:hint="eastAsia"/>
              </w:rPr>
              <w:t>的</w:t>
            </w:r>
            <w:r>
              <w:t>9%</w:t>
            </w:r>
            <w:r>
              <w:rPr>
                <w:rFonts w:hint="eastAsia"/>
              </w:rPr>
              <w:t>，其影响可谓十分重大。</w:t>
            </w:r>
          </w:p>
          <w:p w14:paraId="5E0F45CE" w14:textId="77777777" w:rsidR="00DA56AB" w:rsidRDefault="00DA56AB" w:rsidP="00F773BC"/>
          <w:p w14:paraId="55A0D009" w14:textId="12839C49" w:rsidR="00F773BC" w:rsidRPr="00F773BC" w:rsidRDefault="00F773BC" w:rsidP="00F773BC">
            <w:r>
              <w:rPr>
                <w:rFonts w:hint="eastAsia"/>
              </w:rPr>
              <w:t>②</w:t>
            </w:r>
            <w:r w:rsidRPr="00F773BC">
              <w:rPr>
                <w:rFonts w:hint="eastAsia"/>
              </w:rPr>
              <w:t>未按程序计提坏账及运费</w:t>
            </w:r>
          </w:p>
          <w:p w14:paraId="383833A1" w14:textId="7110ADCF" w:rsidR="00460A13" w:rsidRDefault="00F773BC" w:rsidP="00DA56AB">
            <w:pPr>
              <w:ind w:firstLineChars="200" w:firstLine="400"/>
            </w:pPr>
            <w:r>
              <w:rPr>
                <w:rFonts w:hint="eastAsia"/>
              </w:rPr>
              <w:t>根据公司披露的</w:t>
            </w:r>
            <w:r>
              <w:t>2010</w:t>
            </w:r>
            <w:r>
              <w:rPr>
                <w:rFonts w:hint="eastAsia"/>
              </w:rPr>
              <w:t>年报显示，</w:t>
            </w:r>
            <w:r>
              <w:t>2010</w:t>
            </w:r>
            <w:r>
              <w:rPr>
                <w:rFonts w:hint="eastAsia"/>
              </w:rPr>
              <w:t>年公司净利润为</w:t>
            </w:r>
            <w:r>
              <w:t>28.55</w:t>
            </w:r>
            <w:r>
              <w:rPr>
                <w:rFonts w:hint="eastAsia"/>
              </w:rPr>
              <w:t>亿元，然而到</w:t>
            </w:r>
            <w:r>
              <w:t>2011</w:t>
            </w:r>
            <w:r>
              <w:rPr>
                <w:rFonts w:hint="eastAsia"/>
              </w:rPr>
              <w:t>年净利润急剧下降为</w:t>
            </w:r>
            <w:r>
              <w:t>5.98</w:t>
            </w:r>
            <w:r>
              <w:rPr>
                <w:rFonts w:hint="eastAsia"/>
              </w:rPr>
              <w:t>亿元，利润波动幅度如此之大，难免会引起投资者的关注，再加上对前期的会计差错进行调整，公司当年实际利润仅为</w:t>
            </w:r>
            <w:r>
              <w:t>4.3</w:t>
            </w:r>
            <w:r>
              <w:rPr>
                <w:rFonts w:hint="eastAsia"/>
              </w:rPr>
              <w:t>亿元，</w:t>
            </w:r>
            <w:r>
              <w:t>2012</w:t>
            </w:r>
            <w:r>
              <w:rPr>
                <w:rFonts w:hint="eastAsia"/>
              </w:rPr>
              <w:t>年的年报更是让投资者大跌眼镜，一跃由几十亿的利润转为亏损</w:t>
            </w:r>
            <w:r>
              <w:t>5.83</w:t>
            </w:r>
            <w:r>
              <w:rPr>
                <w:rFonts w:hint="eastAsia"/>
              </w:rPr>
              <w:t>亿元。为了掩饰财务造假，华锐风</w:t>
            </w:r>
            <w:proofErr w:type="gramStart"/>
            <w:r>
              <w:rPr>
                <w:rFonts w:hint="eastAsia"/>
              </w:rPr>
              <w:t>电解释</w:t>
            </w:r>
            <w:proofErr w:type="gramEnd"/>
            <w:r>
              <w:rPr>
                <w:rFonts w:hint="eastAsia"/>
              </w:rPr>
              <w:t>称利润下降的原因是由于客户推迟付款以及公司增加了计提设备的维护费和应收账款坏账准备导致的，然而这种说法显然是站不住脚的。并且为了使造假达到更加逼真的效果，华锐风</w:t>
            </w:r>
            <w:proofErr w:type="gramStart"/>
            <w:r>
              <w:rPr>
                <w:rFonts w:hint="eastAsia"/>
              </w:rPr>
              <w:t>电增加</w:t>
            </w:r>
            <w:proofErr w:type="gramEnd"/>
            <w:r>
              <w:rPr>
                <w:rFonts w:hint="eastAsia"/>
              </w:rPr>
              <w:t>对应收账款的坏账计提数额，多计提坏账</w:t>
            </w:r>
            <w:r>
              <w:t>1.19</w:t>
            </w:r>
            <w:r>
              <w:rPr>
                <w:rFonts w:hint="eastAsia"/>
              </w:rPr>
              <w:t>亿元。此外，时任华锐风电董事长的韩俊良很清楚财务造假不仅仅是某一个科目的会计变动，财务涉及面较广，低端的财务</w:t>
            </w:r>
            <w:proofErr w:type="gramStart"/>
            <w:r>
              <w:rPr>
                <w:rFonts w:hint="eastAsia"/>
              </w:rPr>
              <w:t>造假很</w:t>
            </w:r>
            <w:proofErr w:type="gramEnd"/>
            <w:r>
              <w:rPr>
                <w:rFonts w:hint="eastAsia"/>
              </w:rPr>
              <w:t>可能使审计机构一眼就看穿其存在的问题，因此为了使舞弊达到更加逼真的效果，增大审计机构的核查难度，公司在虚增收入和成本以后，韩俊良直接授意公司财务人员进行造假，在韩俊良的威逼利诱下，财务部通过虚开发票达到虚增运费</w:t>
            </w:r>
            <w:r>
              <w:t>3,135.07</w:t>
            </w:r>
            <w:r>
              <w:rPr>
                <w:rFonts w:hint="eastAsia"/>
              </w:rPr>
              <w:t>万元。</w:t>
            </w:r>
          </w:p>
          <w:p w14:paraId="360A06EC" w14:textId="77777777" w:rsidR="00DA56AB" w:rsidRPr="000B6D22" w:rsidRDefault="00DA56AB" w:rsidP="00DA56AB"/>
          <w:p w14:paraId="5F2182E6" w14:textId="77777777" w:rsidR="00460A13" w:rsidRDefault="00460A13" w:rsidP="00D32089">
            <w:pPr>
              <w:rPr>
                <w:b/>
                <w:bCs/>
              </w:rPr>
            </w:pPr>
            <w:r w:rsidRPr="00A835BD">
              <w:rPr>
                <w:rFonts w:hint="eastAsia"/>
                <w:b/>
                <w:bCs/>
              </w:rPr>
              <w:t>2</w:t>
            </w:r>
            <w:r w:rsidRPr="00A835BD">
              <w:rPr>
                <w:b/>
                <w:bCs/>
              </w:rPr>
              <w:t>.</w:t>
            </w:r>
            <w:r w:rsidRPr="00A835BD">
              <w:rPr>
                <w:rFonts w:hint="eastAsia"/>
                <w:b/>
                <w:bCs/>
              </w:rPr>
              <w:t>内部控制</w:t>
            </w:r>
          </w:p>
          <w:p w14:paraId="04257053" w14:textId="77777777" w:rsidR="00460A13" w:rsidRDefault="00F773BC" w:rsidP="00237999">
            <w:r>
              <w:rPr>
                <w:rFonts w:hint="eastAsia"/>
              </w:rPr>
              <w:t>①频繁更换会计师事务所</w:t>
            </w:r>
          </w:p>
          <w:p w14:paraId="6BA899FC" w14:textId="2BABC6F6" w:rsidR="00F773BC" w:rsidRDefault="00F773BC" w:rsidP="00DA56AB">
            <w:pPr>
              <w:ind w:firstLineChars="200" w:firstLine="400"/>
            </w:pPr>
            <w:r>
              <w:rPr>
                <w:rFonts w:hint="eastAsia"/>
              </w:rPr>
              <w:t>会计师事务所的聘任和更换对于被审计单位而言是一件比较重大的事情，需要公司内部进行集体决策，而且根据信号理论，频繁更换事务所会给外界传递公司经营状况出现问题，因此一般企业对会计师事务所不会轻易更换，除非出现了非更换不可的理由，注册会计师才会为了合理规避风险，选择主动辞职。华锐风电在</w:t>
            </w:r>
            <w:r>
              <w:t>4</w:t>
            </w:r>
            <w:r>
              <w:rPr>
                <w:rFonts w:hint="eastAsia"/>
              </w:rPr>
              <w:t>年的时间内频繁更换了三家会计师事务所，这在业界也是少见的，同时也给外界传递一种公司经营不善的征兆。值得关注的是，华锐风电每次事务所的变更均在公司年报披露前，存在故意粉饰财务报表的可能性。</w:t>
            </w:r>
          </w:p>
          <w:p w14:paraId="3267F438" w14:textId="36AB20EE" w:rsidR="00DA56AB" w:rsidRDefault="00DA56AB" w:rsidP="00DA56AB">
            <w:pPr>
              <w:jc w:val="center"/>
            </w:pPr>
            <w:r>
              <w:rPr>
                <w:rFonts w:hint="eastAsia"/>
                <w:bCs/>
                <w:sz w:val="18"/>
                <w:szCs w:val="18"/>
              </w:rPr>
              <w:t>表</w:t>
            </w:r>
            <w:r>
              <w:rPr>
                <w:bCs/>
                <w:sz w:val="18"/>
                <w:szCs w:val="18"/>
              </w:rPr>
              <w:t xml:space="preserve">6 </w:t>
            </w:r>
            <w:r w:rsidRPr="00DA56AB">
              <w:rPr>
                <w:rFonts w:hint="eastAsia"/>
              </w:rPr>
              <w:t>华锐风电历年更换事务所情况</w:t>
            </w:r>
          </w:p>
          <w:p w14:paraId="7110CB87" w14:textId="38E82799" w:rsidR="00F773BC" w:rsidRPr="00F773BC" w:rsidRDefault="00DA56AB" w:rsidP="00237999">
            <w:r w:rsidRPr="00DA56AB">
              <w:rPr>
                <w:noProof/>
              </w:rPr>
              <w:drawing>
                <wp:inline distT="0" distB="0" distL="0" distR="0" wp14:anchorId="3D43E1A3" wp14:editId="703407DF">
                  <wp:extent cx="3873500" cy="927735"/>
                  <wp:effectExtent l="0" t="0" r="0" b="571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73500" cy="927735"/>
                          </a:xfrm>
                          <a:prstGeom prst="rect">
                            <a:avLst/>
                          </a:prstGeom>
                        </pic:spPr>
                      </pic:pic>
                    </a:graphicData>
                  </a:graphic>
                </wp:inline>
              </w:drawing>
            </w:r>
          </w:p>
        </w:tc>
      </w:tr>
      <w:tr w:rsidR="00460A13" w14:paraId="56CB1695" w14:textId="77777777" w:rsidTr="00D32089">
        <w:tc>
          <w:tcPr>
            <w:tcW w:w="1980" w:type="dxa"/>
          </w:tcPr>
          <w:p w14:paraId="05695B1B" w14:textId="77777777" w:rsidR="00460A13" w:rsidRDefault="00460A13" w:rsidP="00D32089">
            <w:r>
              <w:rPr>
                <w:rFonts w:hint="eastAsia"/>
              </w:rPr>
              <w:lastRenderedPageBreak/>
              <w:t>审计报告及审计意见披露</w:t>
            </w:r>
          </w:p>
        </w:tc>
        <w:tc>
          <w:tcPr>
            <w:tcW w:w="6316" w:type="dxa"/>
            <w:vAlign w:val="center"/>
          </w:tcPr>
          <w:p w14:paraId="35D8BCAD" w14:textId="77777777" w:rsidR="00460A13" w:rsidRPr="003F4EE3" w:rsidRDefault="00460A13" w:rsidP="00D32089">
            <w:pPr>
              <w:ind w:firstLineChars="200" w:firstLine="400"/>
            </w:pPr>
            <w:r>
              <w:rPr>
                <w:rFonts w:hint="eastAsia"/>
              </w:rPr>
              <w:t>标准无保留意见的审计报告</w:t>
            </w:r>
          </w:p>
        </w:tc>
      </w:tr>
      <w:tr w:rsidR="00460A13" w:rsidRPr="00564660" w14:paraId="66B9B4FE" w14:textId="77777777" w:rsidTr="00D32089">
        <w:tc>
          <w:tcPr>
            <w:tcW w:w="1980" w:type="dxa"/>
          </w:tcPr>
          <w:p w14:paraId="482E34E2" w14:textId="77777777" w:rsidR="00460A13" w:rsidRDefault="00460A13" w:rsidP="00D32089">
            <w:r>
              <w:rPr>
                <w:rFonts w:hint="eastAsia"/>
              </w:rPr>
              <w:t>关联的审计术语与审计方法</w:t>
            </w:r>
          </w:p>
        </w:tc>
        <w:tc>
          <w:tcPr>
            <w:tcW w:w="6316" w:type="dxa"/>
          </w:tcPr>
          <w:p w14:paraId="2FAFAB61" w14:textId="77777777" w:rsidR="00460A13" w:rsidRDefault="00460A13" w:rsidP="00D32089">
            <w:pPr>
              <w:jc w:val="left"/>
            </w:pPr>
            <w:r>
              <w:rPr>
                <w:rFonts w:hint="eastAsia"/>
              </w:rPr>
              <w:t>【审计程序问题】</w:t>
            </w:r>
          </w:p>
          <w:p w14:paraId="0788CA77" w14:textId="77777777" w:rsidR="003A38D9" w:rsidRDefault="003A38D9" w:rsidP="0056535A">
            <w:pPr>
              <w:jc w:val="left"/>
            </w:pPr>
            <w:r>
              <w:rPr>
                <w:rFonts w:hint="eastAsia"/>
              </w:rPr>
              <w:t>①</w:t>
            </w:r>
            <w:r w:rsidRPr="003A38D9">
              <w:rPr>
                <w:rFonts w:hint="eastAsia"/>
              </w:rPr>
              <w:t>未通过执行风险评估程序识别被审计单位存在的舞弊风险</w:t>
            </w:r>
          </w:p>
          <w:p w14:paraId="1B83EA49" w14:textId="78ACC28B" w:rsidR="003A38D9" w:rsidRDefault="003A38D9" w:rsidP="003A38D9">
            <w:pPr>
              <w:jc w:val="left"/>
            </w:pPr>
            <w:r>
              <w:t>1)</w:t>
            </w:r>
            <w:r>
              <w:rPr>
                <w:rFonts w:hint="eastAsia"/>
              </w:rPr>
              <w:t>企业所处环境风险评估存在缺陷。</w:t>
            </w:r>
          </w:p>
          <w:p w14:paraId="0CEAFA07" w14:textId="4F229A59" w:rsidR="003A38D9" w:rsidRDefault="003A38D9" w:rsidP="002E0D25">
            <w:pPr>
              <w:ind w:firstLineChars="200" w:firstLine="400"/>
              <w:jc w:val="left"/>
            </w:pPr>
            <w:r>
              <w:t>2003</w:t>
            </w:r>
            <w:r>
              <w:rPr>
                <w:rFonts w:hint="eastAsia"/>
              </w:rPr>
              <w:t>—</w:t>
            </w:r>
            <w:r>
              <w:t>2009</w:t>
            </w:r>
            <w:r>
              <w:rPr>
                <w:rFonts w:hint="eastAsia"/>
              </w:rPr>
              <w:t>年风电行业发展急剧攀升，加上国家在政策上给予大力扶持，很多企业纷纷进</w:t>
            </w:r>
            <w:proofErr w:type="gramStart"/>
            <w:r>
              <w:rPr>
                <w:rFonts w:hint="eastAsia"/>
              </w:rPr>
              <w:t>军风电</w:t>
            </w:r>
            <w:proofErr w:type="gramEnd"/>
            <w:r>
              <w:rPr>
                <w:rFonts w:hint="eastAsia"/>
              </w:rPr>
              <w:t>行业，市场竞争加剧。然而，</w:t>
            </w:r>
            <w:r>
              <w:t>2011</w:t>
            </w:r>
            <w:r>
              <w:rPr>
                <w:rFonts w:hint="eastAsia"/>
              </w:rPr>
              <w:t>年由于产能过剩开始凸显，风电行业出现资产的大量闲置，与此同时，政府的扶持力度减弱，很多企业开始阶段在税收上享受着国家给予的三免三减半，激烈的行业竞争使一些小企业后期独立经营面临一系列问题。再加上</w:t>
            </w:r>
            <w:r>
              <w:t>2011</w:t>
            </w:r>
            <w:r>
              <w:rPr>
                <w:rFonts w:hint="eastAsia"/>
              </w:rPr>
              <w:t>年，由于风电设备的质量问题引发了脱网事故</w:t>
            </w:r>
            <w:r>
              <w:t></w:t>
            </w:r>
            <w:r>
              <w:rPr>
                <w:rFonts w:hint="eastAsia"/>
              </w:rPr>
              <w:t>，造成了大量人员伤亡，监管机构重点审查风电设施的质量是否合格，加大了对质量的监管，这一度使得风电行业陷入“冷冬”。另一方面，大量的企业竞争使得行业出现产能过剩的情况，企业库存较大，华锐风电作为行业龙头也出现了大幅度的业绩下滑。然而，注册会计师评估不存在外部环境风险，这种结果明显与事实不符，这也是导致</w:t>
            </w:r>
            <w:r>
              <w:t>CPA</w:t>
            </w:r>
            <w:r>
              <w:rPr>
                <w:rFonts w:hint="eastAsia"/>
              </w:rPr>
              <w:t>在后续审计程序的制定和执行上出现较大偏差的源头。</w:t>
            </w:r>
          </w:p>
          <w:p w14:paraId="00175FE8" w14:textId="77777777" w:rsidR="002E0D25" w:rsidRDefault="002E0D25" w:rsidP="0056535A">
            <w:pPr>
              <w:jc w:val="left"/>
            </w:pPr>
          </w:p>
          <w:p w14:paraId="497B8A9D" w14:textId="77777777" w:rsidR="002E0D25" w:rsidRDefault="003A38D9" w:rsidP="003A38D9">
            <w:pPr>
              <w:jc w:val="left"/>
            </w:pPr>
            <w:r>
              <w:t>2)</w:t>
            </w:r>
            <w:r>
              <w:rPr>
                <w:rFonts w:hint="eastAsia"/>
              </w:rPr>
              <w:t>对内部控制的评估存在缺陷。</w:t>
            </w:r>
          </w:p>
          <w:p w14:paraId="3C5C1576" w14:textId="52E85BA0" w:rsidR="003A38D9" w:rsidRDefault="003A38D9" w:rsidP="003A38D9">
            <w:pPr>
              <w:jc w:val="left"/>
            </w:pPr>
            <w:r>
              <w:rPr>
                <w:rFonts w:hint="eastAsia"/>
              </w:rPr>
              <w:t>在对内部控制的分析中，控制环境占据主导的地位，若公司内部控制环境存在漏洞就会为财务造假提供机会，增大审计失败的风险。在本案例中，华锐风电的董事长兼总裁韩俊良对公司拥有最高的话语权，权力过于集中于个人虽然会提高决策的效率，但是其弊端也较为明显，他会使公司出现领导凌驾于内部控制的情况，股东绕过内控对公司进行管控，内部控制不能有效发挥作用。在华锐风电财务造假案中，舞弊链条可谓是十分完整，多个部门相互串通，在相关人员的安排下联合达成了虚构利润、虚增收入的目的，而内部控制对这些活动并没有有效地规避，内控流于形式，为造假提供了内在机会。</w:t>
            </w:r>
          </w:p>
          <w:p w14:paraId="7A63FF26" w14:textId="6940486B" w:rsidR="003A38D9" w:rsidRDefault="003A38D9" w:rsidP="003A38D9">
            <w:pPr>
              <w:jc w:val="left"/>
            </w:pPr>
          </w:p>
          <w:p w14:paraId="6F4B339C" w14:textId="370FD88D" w:rsidR="003A38D9" w:rsidRDefault="003A38D9" w:rsidP="003A38D9">
            <w:pPr>
              <w:jc w:val="left"/>
            </w:pPr>
            <w:r>
              <w:rPr>
                <w:rFonts w:hint="eastAsia"/>
              </w:rPr>
              <w:t>②</w:t>
            </w:r>
            <w:r w:rsidRPr="003A38D9">
              <w:rPr>
                <w:rFonts w:hint="eastAsia"/>
              </w:rPr>
              <w:t>对销售与收款循环内部控制设计和有效性测试存在缺陷</w:t>
            </w:r>
          </w:p>
          <w:p w14:paraId="70E306BB" w14:textId="1DC3A9AE" w:rsidR="003A38D9" w:rsidRDefault="003A38D9" w:rsidP="002E0D25">
            <w:pPr>
              <w:ind w:firstLineChars="200" w:firstLine="400"/>
              <w:jc w:val="left"/>
            </w:pPr>
            <w:r>
              <w:rPr>
                <w:rFonts w:hint="eastAsia"/>
              </w:rPr>
              <w:t>华锐风电的主营业务收入主要来自于风电机组设备的销售与安装，而由于单个机组价值较高，因此营业收入存在舞弊风险的可能性较大。本案例中审计师在执行具体工作流程时，没有结合目标对象的业务特性，在确认营业收入的发生及应收账款的存在认定时，虽然审计人员从营业收入明细分类账</w:t>
            </w:r>
            <w:proofErr w:type="gramStart"/>
            <w:r>
              <w:rPr>
                <w:rFonts w:hint="eastAsia"/>
              </w:rPr>
              <w:t>逆查至客户</w:t>
            </w:r>
            <w:proofErr w:type="gramEnd"/>
            <w:r>
              <w:rPr>
                <w:rFonts w:hint="eastAsia"/>
              </w:rPr>
              <w:t>订购单、吊装单、销售发票、发运单等原始凭证，但却并未核查原始凭证的真实性，也没有每月寄送与客户的对账单，致使没有做到对被审计单位与其客户的交易一清二楚。</w:t>
            </w:r>
          </w:p>
          <w:p w14:paraId="44381ABE" w14:textId="3766C397" w:rsidR="003A38D9" w:rsidRDefault="003A38D9" w:rsidP="003A38D9">
            <w:pPr>
              <w:jc w:val="left"/>
            </w:pPr>
          </w:p>
          <w:p w14:paraId="667CA71E" w14:textId="76514981" w:rsidR="003A38D9" w:rsidRDefault="003A38D9" w:rsidP="003A38D9">
            <w:pPr>
              <w:jc w:val="left"/>
            </w:pPr>
            <w:r>
              <w:rPr>
                <w:rFonts w:hint="eastAsia"/>
              </w:rPr>
              <w:t>③</w:t>
            </w:r>
            <w:r w:rsidRPr="003A38D9">
              <w:rPr>
                <w:rFonts w:hint="eastAsia"/>
              </w:rPr>
              <w:t>未能严格遵守收入循环审计的程序要求</w:t>
            </w:r>
          </w:p>
          <w:p w14:paraId="43BC3413" w14:textId="77777777" w:rsidR="002E0D25" w:rsidRDefault="002E0D25" w:rsidP="003A38D9">
            <w:pPr>
              <w:jc w:val="left"/>
            </w:pPr>
            <w:r>
              <w:rPr>
                <w:rFonts w:hint="eastAsia"/>
              </w:rPr>
              <w:t>1)</w:t>
            </w:r>
            <w:r w:rsidR="003A38D9">
              <w:rPr>
                <w:rFonts w:hint="eastAsia"/>
              </w:rPr>
              <w:t>发货单问题。</w:t>
            </w:r>
          </w:p>
          <w:p w14:paraId="4D59E1C8" w14:textId="6CF5283D" w:rsidR="003A38D9" w:rsidRDefault="003A38D9" w:rsidP="002E0D25">
            <w:pPr>
              <w:ind w:firstLineChars="200" w:firstLine="400"/>
              <w:jc w:val="left"/>
            </w:pPr>
            <w:r>
              <w:rPr>
                <w:rFonts w:hint="eastAsia"/>
              </w:rPr>
              <w:t>查阅</w:t>
            </w:r>
            <w:r>
              <w:t>2011</w:t>
            </w:r>
            <w:proofErr w:type="gramStart"/>
            <w:r>
              <w:rPr>
                <w:rFonts w:hint="eastAsia"/>
              </w:rPr>
              <w:t>年华锐风电</w:t>
            </w:r>
            <w:proofErr w:type="gramEnd"/>
            <w:r>
              <w:rPr>
                <w:rFonts w:hint="eastAsia"/>
              </w:rPr>
              <w:t>披露的年报可知，对于收入的确认公司采用的是“货物已经到达现场并且购销两方已就相关手续办理完毕”，然而在审计人员的工作底稿记录中，审计人员并未取得相应的发运、验收等一系列原始凭证，未遵循会计政策执行审计程序。</w:t>
            </w:r>
          </w:p>
          <w:p w14:paraId="4A1BA8BA" w14:textId="2224BB0B" w:rsidR="003A38D9" w:rsidRDefault="003A38D9" w:rsidP="003A38D9">
            <w:pPr>
              <w:jc w:val="left"/>
            </w:pPr>
          </w:p>
          <w:p w14:paraId="119A6B2D" w14:textId="77777777" w:rsidR="002E0D25" w:rsidRDefault="002E0D25" w:rsidP="003A38D9">
            <w:pPr>
              <w:jc w:val="left"/>
            </w:pPr>
            <w:r>
              <w:rPr>
                <w:rFonts w:hint="eastAsia"/>
              </w:rPr>
              <w:t>2</w:t>
            </w:r>
            <w:r>
              <w:t>)</w:t>
            </w:r>
            <w:r w:rsidR="003A38D9">
              <w:rPr>
                <w:rFonts w:hint="eastAsia"/>
              </w:rPr>
              <w:t>关于吊装单可靠性问题。</w:t>
            </w:r>
          </w:p>
          <w:p w14:paraId="36A0F130" w14:textId="14158E65" w:rsidR="003A38D9" w:rsidRDefault="003A38D9" w:rsidP="002E0D25">
            <w:pPr>
              <w:ind w:firstLineChars="200" w:firstLine="400"/>
              <w:jc w:val="left"/>
            </w:pPr>
            <w:r>
              <w:rPr>
                <w:rFonts w:hint="eastAsia"/>
              </w:rPr>
              <w:t>华锐风电是以吊装单来确认销售收入的，吊装单作为审计过程中重要的外部证据具有较强的可靠性，因此，在执行收入的确认程序时，</w:t>
            </w:r>
            <w:r>
              <w:t>CPA</w:t>
            </w:r>
            <w:r>
              <w:rPr>
                <w:rFonts w:hint="eastAsia"/>
              </w:rPr>
              <w:t>要独立的验证吊装单等重要原始凭证，并执行相应的工作流程。然而在被审计单位提供的吊装单上仅有签名的情况下，注册会计师在审计过程中并没有向被审计单位索要相关的原始凭证比如项目日动态表、发货单、验收单等验证商品销售收入，这显然不符合收入确认的程序。</w:t>
            </w:r>
          </w:p>
          <w:p w14:paraId="68C1D15F" w14:textId="77777777" w:rsidR="002E0D25" w:rsidRDefault="002E0D25" w:rsidP="003A38D9">
            <w:pPr>
              <w:jc w:val="left"/>
            </w:pPr>
            <w:r>
              <w:rPr>
                <w:rFonts w:hint="eastAsia"/>
              </w:rPr>
              <w:lastRenderedPageBreak/>
              <w:t>3</w:t>
            </w:r>
            <w:r>
              <w:t>)</w:t>
            </w:r>
            <w:r w:rsidR="003A38D9">
              <w:rPr>
                <w:rFonts w:hint="eastAsia"/>
              </w:rPr>
              <w:t>集中确认收入问题。</w:t>
            </w:r>
          </w:p>
          <w:p w14:paraId="60A9436E" w14:textId="587B3E3A" w:rsidR="003A38D9" w:rsidRDefault="003A38D9" w:rsidP="002E0D25">
            <w:pPr>
              <w:ind w:firstLineChars="200" w:firstLine="400"/>
              <w:jc w:val="left"/>
            </w:pPr>
            <w:r>
              <w:rPr>
                <w:rFonts w:hint="eastAsia"/>
              </w:rPr>
              <w:t>值得注意的是，在以吊装单为凭据确认收入的原始凭证中，吊装单确认的日期集中在</w:t>
            </w:r>
            <w:r>
              <w:t>12</w:t>
            </w:r>
            <w:r>
              <w:rPr>
                <w:rFonts w:hint="eastAsia"/>
              </w:rPr>
              <w:t>月份，公司存在明显的虚增</w:t>
            </w:r>
            <w:r>
              <w:t>2011</w:t>
            </w:r>
            <w:r>
              <w:rPr>
                <w:rFonts w:hint="eastAsia"/>
              </w:rPr>
              <w:t>年收入的嫌疑。但是审计人员没有对收入项目进行截止性测试，未在审计工作底稿中记录这一情况，执业过程中马虎大意，缺乏应有的执业审慎态度。</w:t>
            </w:r>
          </w:p>
          <w:p w14:paraId="653FD635" w14:textId="5D099588" w:rsidR="003A38D9" w:rsidRDefault="003A38D9" w:rsidP="003A38D9">
            <w:pPr>
              <w:jc w:val="left"/>
            </w:pPr>
          </w:p>
          <w:p w14:paraId="1FA543C2" w14:textId="77777777" w:rsidR="002E0D25" w:rsidRDefault="002E0D25" w:rsidP="004A13BA">
            <w:pPr>
              <w:jc w:val="left"/>
            </w:pPr>
            <w:r>
              <w:rPr>
                <w:rFonts w:hint="eastAsia"/>
              </w:rPr>
              <w:t>4</w:t>
            </w:r>
            <w:r>
              <w:t>)</w:t>
            </w:r>
            <w:proofErr w:type="gramStart"/>
            <w:r w:rsidR="004A13BA">
              <w:rPr>
                <w:rFonts w:hint="eastAsia"/>
              </w:rPr>
              <w:t>函证问题</w:t>
            </w:r>
            <w:proofErr w:type="gramEnd"/>
            <w:r w:rsidR="004A13BA">
              <w:rPr>
                <w:rFonts w:hint="eastAsia"/>
              </w:rPr>
              <w:t>。</w:t>
            </w:r>
          </w:p>
          <w:p w14:paraId="05297670" w14:textId="425840B4" w:rsidR="003A38D9" w:rsidRDefault="004A13BA" w:rsidP="002E0D25">
            <w:pPr>
              <w:ind w:firstLineChars="200" w:firstLine="400"/>
              <w:jc w:val="left"/>
            </w:pPr>
            <w:r>
              <w:rPr>
                <w:rFonts w:hint="eastAsia"/>
              </w:rPr>
              <w:t>应收账款在企业经营中有着举足轻重的地位，因此对应收账款真实性的核查也是审计中的重要程序。</w:t>
            </w:r>
            <w:proofErr w:type="gramStart"/>
            <w:r>
              <w:rPr>
                <w:rFonts w:hint="eastAsia"/>
              </w:rPr>
              <w:t>函证作为</w:t>
            </w:r>
            <w:proofErr w:type="gramEnd"/>
            <w:r>
              <w:rPr>
                <w:rFonts w:hint="eastAsia"/>
              </w:rPr>
              <w:t>外部获取的证据其可靠性较高，在审计中具有不可替代性。在具体执行审计程序时，</w:t>
            </w:r>
            <w:r>
              <w:t>CPA</w:t>
            </w:r>
            <w:r>
              <w:rPr>
                <w:rFonts w:hint="eastAsia"/>
              </w:rPr>
              <w:t>需要根据公司规模筛选出大额的往来款项并对这些款项</w:t>
            </w:r>
            <w:proofErr w:type="gramStart"/>
            <w:r>
              <w:rPr>
                <w:rFonts w:hint="eastAsia"/>
              </w:rPr>
              <w:t>实施函证程序</w:t>
            </w:r>
            <w:proofErr w:type="gramEnd"/>
            <w:r>
              <w:rPr>
                <w:rFonts w:hint="eastAsia"/>
              </w:rPr>
              <w:t>，且必须实施函证。然而在本案例中程中，审计师存在未发函、</w:t>
            </w:r>
            <w:proofErr w:type="gramStart"/>
            <w:r>
              <w:rPr>
                <w:rFonts w:hint="eastAsia"/>
              </w:rPr>
              <w:t>函证的</w:t>
            </w:r>
            <w:proofErr w:type="gramEnd"/>
            <w:r>
              <w:rPr>
                <w:rFonts w:hint="eastAsia"/>
              </w:rPr>
              <w:t>金额不完整的现象。比如，</w:t>
            </w:r>
            <w:r>
              <w:t>CPA</w:t>
            </w:r>
            <w:r>
              <w:rPr>
                <w:rFonts w:hint="eastAsia"/>
              </w:rPr>
              <w:t>将客户甘肃华电玉门风力发电有限公司（</w:t>
            </w:r>
            <w:r>
              <w:t>21,854.4</w:t>
            </w:r>
            <w:r>
              <w:rPr>
                <w:rFonts w:hint="eastAsia"/>
              </w:rPr>
              <w:t>万元）、国华能源投资有限公司（</w:t>
            </w:r>
            <w:r>
              <w:t>16,565,23</w:t>
            </w:r>
            <w:r>
              <w:rPr>
                <w:rFonts w:hint="eastAsia"/>
              </w:rPr>
              <w:t>万元）、大唐新能源有限公司（</w:t>
            </w:r>
            <w:r>
              <w:t>5,920.20</w:t>
            </w:r>
            <w:r>
              <w:rPr>
                <w:rFonts w:hint="eastAsia"/>
              </w:rPr>
              <w:t>万元）等大额应收账款</w:t>
            </w:r>
            <w:proofErr w:type="gramStart"/>
            <w:r>
              <w:rPr>
                <w:rFonts w:hint="eastAsia"/>
              </w:rPr>
              <w:t>作为函证样本</w:t>
            </w:r>
            <w:proofErr w:type="gramEnd"/>
            <w:r>
              <w:rPr>
                <w:rFonts w:hint="eastAsia"/>
              </w:rPr>
              <w:t>，但实际上并未发函；对于公司存在的部分已经确认收入但是仍未开票的应收款项没有实施函证，也没有追加必要的审计程序予以替代，不符合审计准则的要求。</w:t>
            </w:r>
          </w:p>
          <w:p w14:paraId="0B5AF239" w14:textId="77777777" w:rsidR="00C674C3" w:rsidRDefault="00C674C3" w:rsidP="00C674C3">
            <w:pPr>
              <w:jc w:val="left"/>
            </w:pPr>
          </w:p>
          <w:p w14:paraId="78D0086C" w14:textId="5A310B18" w:rsidR="00C674C3" w:rsidRDefault="00694184" w:rsidP="00C674C3">
            <w:pPr>
              <w:jc w:val="left"/>
            </w:pPr>
            <w:r>
              <w:rPr>
                <w:rFonts w:hint="eastAsia"/>
              </w:rPr>
              <w:t>④</w:t>
            </w:r>
            <w:r w:rsidR="00C674C3" w:rsidRPr="00C674C3">
              <w:rPr>
                <w:rFonts w:hint="eastAsia"/>
              </w:rPr>
              <w:t>未利用行业标准充分执行分析程序</w:t>
            </w:r>
          </w:p>
          <w:p w14:paraId="17710AD8" w14:textId="4EB71DB8" w:rsidR="00C674C3" w:rsidRPr="00C674C3" w:rsidRDefault="00C674C3" w:rsidP="00C674C3">
            <w:pPr>
              <w:ind w:firstLineChars="200" w:firstLine="400"/>
              <w:jc w:val="left"/>
            </w:pPr>
            <w:r>
              <w:rPr>
                <w:rFonts w:hint="eastAsia"/>
              </w:rPr>
              <w:t>分析程序是审计人员在执业过程中常用的程序之一，它通过研究不同财务数据以及财务数据与非财务数据之间的关系，评价被审计单位是否存在经济状况异常。根据常规的执业工作指引，</w:t>
            </w:r>
            <w:r>
              <w:t>CPA</w:t>
            </w:r>
            <w:r>
              <w:rPr>
                <w:rFonts w:hint="eastAsia"/>
              </w:rPr>
              <w:t>应充分分析华锐风电的相关会计指标，如偿债能力、毛利率等，通过分析这些指标识破华锐风电的财务造假。</w:t>
            </w:r>
          </w:p>
        </w:tc>
      </w:tr>
    </w:tbl>
    <w:p w14:paraId="6F29E975" w14:textId="77777777" w:rsidR="00D577B3" w:rsidRDefault="00D577B3">
      <w:pPr>
        <w:widowControl/>
        <w:jc w:val="left"/>
      </w:pPr>
    </w:p>
    <w:p w14:paraId="0B094533" w14:textId="77777777" w:rsidR="00D577B3" w:rsidRDefault="00D577B3">
      <w:pPr>
        <w:widowControl/>
        <w:jc w:val="left"/>
      </w:pPr>
      <w:r>
        <w:br w:type="page"/>
      </w:r>
    </w:p>
    <w:p w14:paraId="7DB0719E" w14:textId="4774B7A2" w:rsidR="00D577B3" w:rsidRDefault="00D577B3" w:rsidP="00D577B3">
      <w:pPr>
        <w:pStyle w:val="1"/>
        <w:spacing w:beforeLines="50" w:before="156" w:afterLines="50" w:after="156" w:line="240" w:lineRule="auto"/>
        <w:rPr>
          <w:sz w:val="40"/>
          <w:szCs w:val="40"/>
        </w:rPr>
      </w:pPr>
      <w:bookmarkStart w:id="7" w:name="_Toc106121114"/>
      <w:r w:rsidRPr="0028141B">
        <w:rPr>
          <w:rFonts w:hint="eastAsia"/>
          <w:sz w:val="40"/>
          <w:szCs w:val="40"/>
        </w:rPr>
        <w:lastRenderedPageBreak/>
        <w:t>0</w:t>
      </w:r>
      <w:r>
        <w:rPr>
          <w:sz w:val="40"/>
          <w:szCs w:val="40"/>
        </w:rPr>
        <w:t>7</w:t>
      </w:r>
      <w:r>
        <w:rPr>
          <w:rFonts w:hint="eastAsia"/>
          <w:sz w:val="40"/>
          <w:szCs w:val="40"/>
        </w:rPr>
        <w:t>能源供应</w:t>
      </w:r>
      <w:r w:rsidRPr="006F3850">
        <w:rPr>
          <w:rFonts w:hint="eastAsia"/>
          <w:sz w:val="40"/>
          <w:szCs w:val="40"/>
        </w:rPr>
        <w:t>行业</w:t>
      </w:r>
      <w:r w:rsidRPr="006F3850">
        <w:rPr>
          <w:rFonts w:hint="eastAsia"/>
          <w:sz w:val="40"/>
          <w:szCs w:val="40"/>
        </w:rPr>
        <w:t>-</w:t>
      </w:r>
      <w:r>
        <w:rPr>
          <w:rFonts w:hint="eastAsia"/>
          <w:sz w:val="40"/>
          <w:szCs w:val="40"/>
        </w:rPr>
        <w:t>天</w:t>
      </w:r>
      <w:proofErr w:type="gramStart"/>
      <w:r>
        <w:rPr>
          <w:rFonts w:hint="eastAsia"/>
          <w:sz w:val="40"/>
          <w:szCs w:val="40"/>
        </w:rPr>
        <w:t>能科技</w:t>
      </w:r>
      <w:proofErr w:type="gramEnd"/>
      <w:r>
        <w:rPr>
          <w:rFonts w:hint="eastAsia"/>
          <w:sz w:val="40"/>
          <w:szCs w:val="40"/>
        </w:rPr>
        <w:t>I</w:t>
      </w:r>
      <w:r>
        <w:rPr>
          <w:sz w:val="40"/>
          <w:szCs w:val="40"/>
        </w:rPr>
        <w:t>PO</w:t>
      </w:r>
      <w:r>
        <w:rPr>
          <w:rFonts w:hint="eastAsia"/>
          <w:sz w:val="40"/>
          <w:szCs w:val="40"/>
        </w:rPr>
        <w:t>造假案</w:t>
      </w:r>
      <w:bookmarkEnd w:id="7"/>
    </w:p>
    <w:tbl>
      <w:tblPr>
        <w:tblStyle w:val="a3"/>
        <w:tblW w:w="8296" w:type="dxa"/>
        <w:tblLayout w:type="fixed"/>
        <w:tblLook w:val="04A0" w:firstRow="1" w:lastRow="0" w:firstColumn="1" w:lastColumn="0" w:noHBand="0" w:noVBand="1"/>
      </w:tblPr>
      <w:tblGrid>
        <w:gridCol w:w="1980"/>
        <w:gridCol w:w="6316"/>
      </w:tblGrid>
      <w:tr w:rsidR="00D577B3" w14:paraId="492A85F8" w14:textId="77777777" w:rsidTr="00D32089">
        <w:tc>
          <w:tcPr>
            <w:tcW w:w="1980" w:type="dxa"/>
          </w:tcPr>
          <w:p w14:paraId="4E096D81" w14:textId="77777777" w:rsidR="00D577B3" w:rsidRDefault="00D577B3" w:rsidP="00D32089">
            <w:r>
              <w:br w:type="page"/>
            </w:r>
            <w:r>
              <w:rPr>
                <w:rFonts w:hint="eastAsia"/>
              </w:rPr>
              <w:t>案例数据</w:t>
            </w:r>
            <w:r>
              <w:t>编号</w:t>
            </w:r>
          </w:p>
        </w:tc>
        <w:tc>
          <w:tcPr>
            <w:tcW w:w="6316" w:type="dxa"/>
          </w:tcPr>
          <w:p w14:paraId="5ABABE7C" w14:textId="0C623D73" w:rsidR="00D577B3" w:rsidRDefault="00D577B3" w:rsidP="00D32089">
            <w:pPr>
              <w:jc w:val="center"/>
            </w:pPr>
            <w:r>
              <w:rPr>
                <w:rFonts w:hint="eastAsia"/>
              </w:rPr>
              <w:t>0</w:t>
            </w:r>
            <w:r>
              <w:t>804</w:t>
            </w:r>
          </w:p>
        </w:tc>
      </w:tr>
      <w:tr w:rsidR="00D577B3" w14:paraId="5A634A57" w14:textId="77777777" w:rsidTr="00D32089">
        <w:tc>
          <w:tcPr>
            <w:tcW w:w="1980" w:type="dxa"/>
          </w:tcPr>
          <w:p w14:paraId="7F625CA6" w14:textId="77777777" w:rsidR="00D577B3" w:rsidRDefault="00D577B3" w:rsidP="00D32089">
            <w:r>
              <w:rPr>
                <w:rFonts w:hint="eastAsia"/>
              </w:rPr>
              <w:t>案例</w:t>
            </w:r>
            <w:r>
              <w:t>行业类别</w:t>
            </w:r>
          </w:p>
        </w:tc>
        <w:tc>
          <w:tcPr>
            <w:tcW w:w="6316" w:type="dxa"/>
          </w:tcPr>
          <w:p w14:paraId="7B89392C" w14:textId="77777777" w:rsidR="00D577B3" w:rsidRDefault="00D577B3" w:rsidP="00D32089">
            <w:pPr>
              <w:jc w:val="center"/>
            </w:pPr>
            <w:r>
              <w:t xml:space="preserve">08 </w:t>
            </w:r>
            <w:r>
              <w:rPr>
                <w:rFonts w:hint="eastAsia"/>
              </w:rPr>
              <w:t>能源供应行业</w:t>
            </w:r>
          </w:p>
        </w:tc>
      </w:tr>
      <w:tr w:rsidR="00D577B3" w14:paraId="7DEDBFB8" w14:textId="77777777" w:rsidTr="00D32089">
        <w:tc>
          <w:tcPr>
            <w:tcW w:w="1980" w:type="dxa"/>
          </w:tcPr>
          <w:p w14:paraId="2E27C11A" w14:textId="77777777" w:rsidR="00D577B3" w:rsidRDefault="00D577B3" w:rsidP="00D32089">
            <w:r>
              <w:rPr>
                <w:rFonts w:hint="eastAsia"/>
              </w:rPr>
              <w:t>案例发生时间</w:t>
            </w:r>
          </w:p>
        </w:tc>
        <w:tc>
          <w:tcPr>
            <w:tcW w:w="6316" w:type="dxa"/>
          </w:tcPr>
          <w:p w14:paraId="4627BF96" w14:textId="298A0810" w:rsidR="00D577B3" w:rsidRDefault="00D577B3" w:rsidP="00D32089">
            <w:pPr>
              <w:jc w:val="center"/>
            </w:pPr>
            <w:r>
              <w:t>2012</w:t>
            </w:r>
            <w:r>
              <w:rPr>
                <w:rFonts w:hint="eastAsia"/>
              </w:rPr>
              <w:t>年</w:t>
            </w:r>
          </w:p>
        </w:tc>
      </w:tr>
      <w:tr w:rsidR="00D577B3" w14:paraId="0B840EB7" w14:textId="77777777" w:rsidTr="00D32089">
        <w:tc>
          <w:tcPr>
            <w:tcW w:w="1980" w:type="dxa"/>
          </w:tcPr>
          <w:p w14:paraId="24E0FB11" w14:textId="77777777" w:rsidR="00D577B3" w:rsidRDefault="00D577B3" w:rsidP="00D32089">
            <w:r>
              <w:rPr>
                <w:rFonts w:hint="eastAsia"/>
              </w:rPr>
              <w:t>案例企业名称</w:t>
            </w:r>
          </w:p>
        </w:tc>
        <w:tc>
          <w:tcPr>
            <w:tcW w:w="6316" w:type="dxa"/>
          </w:tcPr>
          <w:p w14:paraId="660C9384" w14:textId="78BFF369" w:rsidR="00D577B3" w:rsidRPr="005A3985" w:rsidRDefault="00D577B3" w:rsidP="00D32089">
            <w:pPr>
              <w:jc w:val="center"/>
            </w:pPr>
            <w:r w:rsidRPr="00D577B3">
              <w:rPr>
                <w:rFonts w:hint="eastAsia"/>
              </w:rPr>
              <w:t>山西天能科技股份有限公司</w:t>
            </w:r>
          </w:p>
        </w:tc>
      </w:tr>
      <w:tr w:rsidR="00D577B3" w14:paraId="7E7DBF94" w14:textId="77777777" w:rsidTr="00D32089">
        <w:tc>
          <w:tcPr>
            <w:tcW w:w="1980" w:type="dxa"/>
          </w:tcPr>
          <w:p w14:paraId="64353B33" w14:textId="77777777" w:rsidR="00D577B3" w:rsidRDefault="00D577B3" w:rsidP="00D32089">
            <w:r>
              <w:rPr>
                <w:rFonts w:hint="eastAsia"/>
              </w:rPr>
              <w:t>案例企业经营范围</w:t>
            </w:r>
          </w:p>
        </w:tc>
        <w:tc>
          <w:tcPr>
            <w:tcW w:w="6316" w:type="dxa"/>
            <w:vAlign w:val="center"/>
          </w:tcPr>
          <w:p w14:paraId="692D009F" w14:textId="168B4B6A" w:rsidR="00D577B3" w:rsidRPr="00E154D9" w:rsidRDefault="00D577B3" w:rsidP="00D32089">
            <w:pPr>
              <w:ind w:firstLineChars="200" w:firstLine="400"/>
              <w:jc w:val="left"/>
              <w:rPr>
                <w:bCs/>
                <w:sz w:val="18"/>
                <w:szCs w:val="18"/>
              </w:rPr>
            </w:pPr>
            <w:r w:rsidRPr="00D577B3">
              <w:rPr>
                <w:rFonts w:hint="eastAsia"/>
              </w:rPr>
              <w:t>经营范围包括半导体材料、多晶硅、单晶硅、电子产品、电池片、电池组件、太阳能灯具的研发；半导体材料、电子产品、电池组件、太阳能灯具的批发零售；进出口贸易；城市道路照明工程（凭资质证经营）；光伏产品设施安装工程；切割线、石英制品、化工原料（不含危险品）的销售。</w:t>
            </w:r>
          </w:p>
        </w:tc>
      </w:tr>
      <w:tr w:rsidR="00D577B3" w14:paraId="07D6B4D9" w14:textId="77777777" w:rsidTr="00D32089">
        <w:tc>
          <w:tcPr>
            <w:tcW w:w="1980" w:type="dxa"/>
          </w:tcPr>
          <w:p w14:paraId="392B9F94" w14:textId="77777777" w:rsidR="00D577B3" w:rsidRDefault="00D577B3" w:rsidP="00D32089">
            <w:r>
              <w:rPr>
                <w:rFonts w:hint="eastAsia"/>
              </w:rPr>
              <w:t>企业单位案情描述</w:t>
            </w:r>
          </w:p>
        </w:tc>
        <w:tc>
          <w:tcPr>
            <w:tcW w:w="6316" w:type="dxa"/>
          </w:tcPr>
          <w:p w14:paraId="5995D2B2" w14:textId="77777777" w:rsidR="00D577B3" w:rsidRPr="00D04603" w:rsidRDefault="00D577B3" w:rsidP="00D32089">
            <w:r w:rsidRPr="00D04603">
              <w:t>【企业背景】</w:t>
            </w:r>
          </w:p>
          <w:p w14:paraId="5A1E1FC3" w14:textId="03B741C2" w:rsidR="00D577B3" w:rsidRDefault="00D577B3" w:rsidP="00D577B3">
            <w:pPr>
              <w:ind w:firstLineChars="200" w:firstLine="400"/>
            </w:pPr>
            <w:r>
              <w:rPr>
                <w:rFonts w:hint="eastAsia"/>
              </w:rPr>
              <w:t>山西天能科技股份有限公司成立于</w:t>
            </w:r>
            <w:r w:rsidR="006A3EA6">
              <w:rPr>
                <w:rFonts w:hint="eastAsia"/>
              </w:rPr>
              <w:t>2</w:t>
            </w:r>
            <w:r w:rsidR="006A3EA6">
              <w:t>006</w:t>
            </w:r>
            <w:r>
              <w:rPr>
                <w:rFonts w:hint="eastAsia"/>
              </w:rPr>
              <w:t>年，注册地址和办公地址都在太原高新区总部大街</w:t>
            </w:r>
            <w:r w:rsidR="006A3EA6">
              <w:rPr>
                <w:rFonts w:hint="eastAsia"/>
              </w:rPr>
              <w:t>1</w:t>
            </w:r>
            <w:r w:rsidR="006A3EA6">
              <w:t>2</w:t>
            </w:r>
            <w:r>
              <w:rPr>
                <w:rFonts w:hint="eastAsia"/>
              </w:rPr>
              <w:t>号，注册资本人民币</w:t>
            </w:r>
            <w:r w:rsidR="006A3EA6">
              <w:rPr>
                <w:rFonts w:hint="eastAsia"/>
              </w:rPr>
              <w:t>1</w:t>
            </w:r>
            <w:r w:rsidR="006A3EA6">
              <w:t>1100</w:t>
            </w:r>
            <w:r>
              <w:rPr>
                <w:rFonts w:hint="eastAsia"/>
              </w:rPr>
              <w:t>万元，法定代表人是秦海滨，主要经营半导体材料</w:t>
            </w:r>
            <w:r w:rsidR="006A3EA6">
              <w:rPr>
                <w:rFonts w:hint="eastAsia"/>
              </w:rPr>
              <w:t>以</w:t>
            </w:r>
            <w:r>
              <w:rPr>
                <w:rFonts w:hint="eastAsia"/>
              </w:rPr>
              <w:t>及太阳能光</w:t>
            </w:r>
            <w:proofErr w:type="gramStart"/>
            <w:r>
              <w:rPr>
                <w:rFonts w:hint="eastAsia"/>
              </w:rPr>
              <w:t>伏材料</w:t>
            </w:r>
            <w:proofErr w:type="gramEnd"/>
            <w:r>
              <w:rPr>
                <w:rFonts w:hint="eastAsia"/>
              </w:rPr>
              <w:t>的研发、生产和批发零售。作为我国一家大型太阳能光伏高新技术企业，是我国重要的太阳能晶珪产品专业供应商，产业结构实行垂直一体化生产，公司业务集产品研究、开发、制造和销售为一体，由秦海滨等全体</w:t>
            </w:r>
            <w:r w:rsidR="006A3EA6">
              <w:rPr>
                <w:rFonts w:hint="eastAsia"/>
              </w:rPr>
              <w:t>1</w:t>
            </w:r>
            <w:r w:rsidR="006A3EA6">
              <w:t>8</w:t>
            </w:r>
            <w:r>
              <w:rPr>
                <w:rFonts w:hint="eastAsia"/>
              </w:rPr>
              <w:t>名股东作为共同发起人，将天能有限整体变更设立山西天能科技股份有限公司。山西天能科技股份有限公司是＂首家在预披露环节就</w:t>
            </w:r>
            <w:proofErr w:type="gramStart"/>
            <w:r>
              <w:rPr>
                <w:rFonts w:hint="eastAsia"/>
              </w:rPr>
              <w:t>遭调查</w:t>
            </w:r>
            <w:proofErr w:type="gramEnd"/>
            <w:r>
              <w:rPr>
                <w:rFonts w:hint="eastAsia"/>
              </w:rPr>
              <w:t>的公司＂</w:t>
            </w:r>
            <w:r w:rsidR="006A3EA6">
              <w:rPr>
                <w:rFonts w:hint="eastAsia"/>
              </w:rPr>
              <w:t>。</w:t>
            </w:r>
          </w:p>
          <w:p w14:paraId="2BC0F2C5" w14:textId="66CC1507" w:rsidR="00D577B3" w:rsidRDefault="00D577B3" w:rsidP="006A3EA6">
            <w:pPr>
              <w:ind w:firstLineChars="200" w:firstLine="400"/>
            </w:pPr>
            <w:r>
              <w:rPr>
                <w:rFonts w:hint="eastAsia"/>
              </w:rPr>
              <w:t>企业上市成功之后将获得大量的资金投资，和与此同时带来的知名度上升效应共同作用，给上市企业带来巨大的利涧空间。因此在这些有利影响的吸引下，天</w:t>
            </w:r>
            <w:proofErr w:type="gramStart"/>
            <w:r>
              <w:rPr>
                <w:rFonts w:hint="eastAsia"/>
              </w:rPr>
              <w:t>能科技</w:t>
            </w:r>
            <w:proofErr w:type="gramEnd"/>
            <w:r>
              <w:rPr>
                <w:rFonts w:hint="eastAsia"/>
              </w:rPr>
              <w:t>上市有强烈的上市动机</w:t>
            </w:r>
            <w:r w:rsidR="006A3EA6">
              <w:rPr>
                <w:rFonts w:hint="eastAsia"/>
              </w:rPr>
              <w:t>.</w:t>
            </w:r>
          </w:p>
          <w:p w14:paraId="32E08486" w14:textId="536D6616" w:rsidR="00D577B3" w:rsidRDefault="00D577B3" w:rsidP="00D577B3">
            <w:pPr>
              <w:ind w:firstLineChars="200" w:firstLine="400"/>
            </w:pPr>
            <w:r>
              <w:rPr>
                <w:rFonts w:hint="eastAsia"/>
              </w:rPr>
              <w:t>太阳能光</w:t>
            </w:r>
            <w:proofErr w:type="gramStart"/>
            <w:r>
              <w:rPr>
                <w:rFonts w:hint="eastAsia"/>
              </w:rPr>
              <w:t>伏产业</w:t>
            </w:r>
            <w:proofErr w:type="gramEnd"/>
            <w:r>
              <w:rPr>
                <w:rFonts w:hint="eastAsia"/>
              </w:rPr>
              <w:t>在</w:t>
            </w:r>
            <w:proofErr w:type="gramStart"/>
            <w:r w:rsidR="006A3EA6">
              <w:rPr>
                <w:rFonts w:hint="eastAsia"/>
              </w:rPr>
              <w:t>2</w:t>
            </w:r>
            <w:r w:rsidR="006A3EA6">
              <w:t>011</w:t>
            </w:r>
            <w:r>
              <w:rPr>
                <w:rFonts w:hint="eastAsia"/>
              </w:rPr>
              <w:t>年巨亏的</w:t>
            </w:r>
            <w:proofErr w:type="gramEnd"/>
            <w:r>
              <w:rPr>
                <w:rFonts w:hint="eastAsia"/>
              </w:rPr>
              <w:t>情况下，主营业务是太阳能光</w:t>
            </w:r>
            <w:proofErr w:type="gramStart"/>
            <w:r>
              <w:rPr>
                <w:rFonts w:hint="eastAsia"/>
              </w:rPr>
              <w:t>伏产业</w:t>
            </w:r>
            <w:proofErr w:type="gramEnd"/>
            <w:r>
              <w:rPr>
                <w:rFonts w:hint="eastAsia"/>
              </w:rPr>
              <w:t>的山西天</w:t>
            </w:r>
            <w:proofErr w:type="gramStart"/>
            <w:r>
              <w:rPr>
                <w:rFonts w:hint="eastAsia"/>
              </w:rPr>
              <w:t>能科技却</w:t>
            </w:r>
            <w:proofErr w:type="gramEnd"/>
            <w:r>
              <w:rPr>
                <w:rFonts w:hint="eastAsia"/>
              </w:rPr>
              <w:t>可Ｗ实现净利润率猛增，在净利润大幅度增长的过程中，天</w:t>
            </w:r>
            <w:proofErr w:type="gramStart"/>
            <w:r>
              <w:rPr>
                <w:rFonts w:hint="eastAsia"/>
              </w:rPr>
              <w:t>能科技</w:t>
            </w:r>
            <w:proofErr w:type="gramEnd"/>
            <w:r>
              <w:rPr>
                <w:rFonts w:hint="eastAsia"/>
              </w:rPr>
              <w:t>主要的三个项目的招标、合同和资金流等方面并不能和大幅增长的净利润相匹配。地方政府在保护其地方特色企业的方面对天</w:t>
            </w:r>
            <w:proofErr w:type="gramStart"/>
            <w:r>
              <w:rPr>
                <w:rFonts w:hint="eastAsia"/>
              </w:rPr>
              <w:t>能科技</w:t>
            </w:r>
            <w:proofErr w:type="gramEnd"/>
            <w:r>
              <w:rPr>
                <w:rFonts w:hint="eastAsia"/>
              </w:rPr>
              <w:t>造假上市的事件也进行了一定程度的＂支持＂。</w:t>
            </w:r>
          </w:p>
          <w:p w14:paraId="42561E87" w14:textId="77777777" w:rsidR="00D577B3" w:rsidRPr="00D04603" w:rsidRDefault="00D577B3" w:rsidP="00D32089">
            <w:r w:rsidRPr="00D04603">
              <w:t>【案情背景】</w:t>
            </w:r>
          </w:p>
          <w:p w14:paraId="53690357" w14:textId="5783EFB7" w:rsidR="006A3EA6" w:rsidRDefault="006A3EA6" w:rsidP="006A3EA6">
            <w:pPr>
              <w:ind w:firstLineChars="200" w:firstLine="400"/>
            </w:pPr>
            <w:r>
              <w:rPr>
                <w:rFonts w:hint="eastAsia"/>
              </w:rPr>
              <w:t>随着资本市场的迅速发展，闯关</w:t>
            </w:r>
            <w:r>
              <w:rPr>
                <w:rFonts w:hint="eastAsia"/>
              </w:rPr>
              <w:t>IPO</w:t>
            </w:r>
            <w:r>
              <w:rPr>
                <w:rFonts w:hint="eastAsia"/>
              </w:rPr>
              <w:t>成功会给企业带来巨额的利润，因此天</w:t>
            </w:r>
            <w:proofErr w:type="gramStart"/>
            <w:r>
              <w:rPr>
                <w:rFonts w:hint="eastAsia"/>
              </w:rPr>
              <w:t>能科技</w:t>
            </w:r>
            <w:proofErr w:type="gramEnd"/>
            <w:r>
              <w:rPr>
                <w:rFonts w:hint="eastAsia"/>
              </w:rPr>
              <w:t>有很强的上市动机。其主营业务是太阳能光伏照明，但在天</w:t>
            </w:r>
            <w:proofErr w:type="gramStart"/>
            <w:r>
              <w:rPr>
                <w:rFonts w:hint="eastAsia"/>
              </w:rPr>
              <w:t>能科技</w:t>
            </w:r>
            <w:proofErr w:type="gramEnd"/>
            <w:r>
              <w:rPr>
                <w:rFonts w:hint="eastAsia"/>
              </w:rPr>
              <w:t>申请上市的同时期，同行业都</w:t>
            </w:r>
            <w:proofErr w:type="gramStart"/>
            <w:r>
              <w:rPr>
                <w:rFonts w:hint="eastAsia"/>
              </w:rPr>
              <w:t>处在巨亏的</w:t>
            </w:r>
            <w:proofErr w:type="gramEnd"/>
            <w:r>
              <w:rPr>
                <w:rFonts w:hint="eastAsia"/>
              </w:rPr>
              <w:t>浪潮中，它却奇迹般的实现净利润增长达到</w:t>
            </w:r>
            <w:r>
              <w:rPr>
                <w:rFonts w:hint="eastAsia"/>
              </w:rPr>
              <w:t>100%</w:t>
            </w:r>
            <w:r>
              <w:rPr>
                <w:rFonts w:hint="eastAsia"/>
              </w:rPr>
              <w:t>。</w:t>
            </w:r>
            <w:r>
              <w:rPr>
                <w:rFonts w:hint="eastAsia"/>
              </w:rPr>
              <w:t>2011</w:t>
            </w:r>
            <w:r>
              <w:rPr>
                <w:rFonts w:hint="eastAsia"/>
              </w:rPr>
              <w:t>年山西天</w:t>
            </w:r>
            <w:proofErr w:type="gramStart"/>
            <w:r>
              <w:rPr>
                <w:rFonts w:hint="eastAsia"/>
              </w:rPr>
              <w:t>能科技</w:t>
            </w:r>
            <w:proofErr w:type="gramEnd"/>
            <w:r>
              <w:rPr>
                <w:rFonts w:hint="eastAsia"/>
              </w:rPr>
              <w:t>实现净利润</w:t>
            </w:r>
            <w:r>
              <w:rPr>
                <w:rFonts w:hint="eastAsia"/>
              </w:rPr>
              <w:t>6249</w:t>
            </w:r>
            <w:r>
              <w:rPr>
                <w:rFonts w:hint="eastAsia"/>
              </w:rPr>
              <w:t>万元，同比增长将近</w:t>
            </w:r>
            <w:r>
              <w:rPr>
                <w:rFonts w:hint="eastAsia"/>
              </w:rPr>
              <w:t>100%</w:t>
            </w:r>
            <w:r>
              <w:rPr>
                <w:rFonts w:hint="eastAsia"/>
              </w:rPr>
              <w:t>，当地政府订单</w:t>
            </w:r>
            <w:r>
              <w:rPr>
                <w:rFonts w:hint="eastAsia"/>
              </w:rPr>
              <w:t>4700</w:t>
            </w:r>
            <w:r>
              <w:rPr>
                <w:rFonts w:hint="eastAsia"/>
              </w:rPr>
              <w:t>万左右，占当期利润总额的</w:t>
            </w:r>
            <w:r>
              <w:rPr>
                <w:rFonts w:hint="eastAsia"/>
              </w:rPr>
              <w:t>75%</w:t>
            </w:r>
            <w:r>
              <w:rPr>
                <w:rFonts w:hint="eastAsia"/>
              </w:rPr>
              <w:t>左右。天</w:t>
            </w:r>
            <w:proofErr w:type="gramStart"/>
            <w:r>
              <w:rPr>
                <w:rFonts w:hint="eastAsia"/>
              </w:rPr>
              <w:t>能科技</w:t>
            </w:r>
            <w:proofErr w:type="gramEnd"/>
            <w:r>
              <w:rPr>
                <w:rFonts w:hint="eastAsia"/>
              </w:rPr>
              <w:t>有些工程则是花瓶工程，有些工程甚至踪影全无。公司的净利润与经营性现金流量不匹配。根据预披露信息，公司从</w:t>
            </w:r>
            <w:r>
              <w:rPr>
                <w:rFonts w:hint="eastAsia"/>
              </w:rPr>
              <w:t>2008</w:t>
            </w:r>
            <w:r>
              <w:rPr>
                <w:rFonts w:hint="eastAsia"/>
              </w:rPr>
              <w:t>年到</w:t>
            </w:r>
            <w:r>
              <w:rPr>
                <w:rFonts w:hint="eastAsia"/>
              </w:rPr>
              <w:t>2011</w:t>
            </w:r>
            <w:r>
              <w:rPr>
                <w:rFonts w:hint="eastAsia"/>
              </w:rPr>
              <w:t>年第三季度，利润总额分别为</w:t>
            </w:r>
            <w:r>
              <w:rPr>
                <w:rFonts w:hint="eastAsia"/>
              </w:rPr>
              <w:t>1092.7</w:t>
            </w:r>
            <w:r>
              <w:rPr>
                <w:rFonts w:hint="eastAsia"/>
              </w:rPr>
              <w:t>万元，</w:t>
            </w:r>
            <w:r>
              <w:rPr>
                <w:rFonts w:hint="eastAsia"/>
              </w:rPr>
              <w:t>2404.2</w:t>
            </w:r>
            <w:r>
              <w:rPr>
                <w:rFonts w:hint="eastAsia"/>
              </w:rPr>
              <w:t>万元，</w:t>
            </w:r>
            <w:r>
              <w:rPr>
                <w:rFonts w:hint="eastAsia"/>
              </w:rPr>
              <w:t>4051.4</w:t>
            </w:r>
            <w:r>
              <w:rPr>
                <w:rFonts w:hint="eastAsia"/>
              </w:rPr>
              <w:t>万元，</w:t>
            </w:r>
            <w:r>
              <w:rPr>
                <w:rFonts w:hint="eastAsia"/>
              </w:rPr>
              <w:t>7173.6</w:t>
            </w:r>
            <w:r>
              <w:rPr>
                <w:rFonts w:hint="eastAsia"/>
              </w:rPr>
              <w:t>万元，净利润分别为</w:t>
            </w:r>
            <w:r>
              <w:rPr>
                <w:rFonts w:hint="eastAsia"/>
              </w:rPr>
              <w:t>893.8</w:t>
            </w:r>
            <w:r>
              <w:rPr>
                <w:rFonts w:hint="eastAsia"/>
              </w:rPr>
              <w:t>万元，</w:t>
            </w:r>
            <w:r>
              <w:rPr>
                <w:rFonts w:hint="eastAsia"/>
              </w:rPr>
              <w:t>2089.5</w:t>
            </w:r>
            <w:r>
              <w:rPr>
                <w:rFonts w:hint="eastAsia"/>
              </w:rPr>
              <w:t>万元，</w:t>
            </w:r>
            <w:r>
              <w:rPr>
                <w:rFonts w:hint="eastAsia"/>
              </w:rPr>
              <w:t>3227.1</w:t>
            </w:r>
            <w:r>
              <w:rPr>
                <w:rFonts w:hint="eastAsia"/>
              </w:rPr>
              <w:t>万元，</w:t>
            </w:r>
            <w:r>
              <w:rPr>
                <w:rFonts w:hint="eastAsia"/>
              </w:rPr>
              <w:t>6249.1</w:t>
            </w:r>
            <w:r>
              <w:rPr>
                <w:rFonts w:hint="eastAsia"/>
              </w:rPr>
              <w:t>万元，总计</w:t>
            </w:r>
            <w:r>
              <w:rPr>
                <w:rFonts w:hint="eastAsia"/>
              </w:rPr>
              <w:t>12459.5</w:t>
            </w:r>
            <w:r>
              <w:rPr>
                <w:rFonts w:hint="eastAsia"/>
              </w:rPr>
              <w:t>万元。与净利润相对应的经营活动现金流，分别为</w:t>
            </w:r>
            <w:r>
              <w:rPr>
                <w:rFonts w:hint="eastAsia"/>
              </w:rPr>
              <w:t>8536.9</w:t>
            </w:r>
            <w:r>
              <w:rPr>
                <w:rFonts w:hint="eastAsia"/>
              </w:rPr>
              <w:t>万元，</w:t>
            </w:r>
            <w:r>
              <w:rPr>
                <w:rFonts w:hint="eastAsia"/>
              </w:rPr>
              <w:t>-111.7</w:t>
            </w:r>
            <w:r>
              <w:rPr>
                <w:rFonts w:hint="eastAsia"/>
              </w:rPr>
              <w:t>万元，</w:t>
            </w:r>
            <w:r>
              <w:rPr>
                <w:rFonts w:hint="eastAsia"/>
              </w:rPr>
              <w:t>4212.9</w:t>
            </w:r>
            <w:r>
              <w:rPr>
                <w:rFonts w:hint="eastAsia"/>
              </w:rPr>
              <w:t>万元，</w:t>
            </w:r>
            <w:r>
              <w:rPr>
                <w:rFonts w:hint="eastAsia"/>
              </w:rPr>
              <w:t>-906.3</w:t>
            </w:r>
            <w:r>
              <w:rPr>
                <w:rFonts w:hint="eastAsia"/>
              </w:rPr>
              <w:t>万元，总计</w:t>
            </w:r>
            <w:r>
              <w:rPr>
                <w:rFonts w:hint="eastAsia"/>
              </w:rPr>
              <w:t>11731.4</w:t>
            </w:r>
            <w:r>
              <w:rPr>
                <w:rFonts w:hint="eastAsia"/>
              </w:rPr>
              <w:t>万元。</w:t>
            </w:r>
          </w:p>
          <w:p w14:paraId="0D3E509B" w14:textId="44385409" w:rsidR="006A3EA6" w:rsidRDefault="006A3EA6" w:rsidP="006A3EA6">
            <w:pPr>
              <w:jc w:val="center"/>
            </w:pPr>
            <w:r>
              <w:rPr>
                <w:rFonts w:hint="eastAsia"/>
                <w:bCs/>
                <w:sz w:val="18"/>
                <w:szCs w:val="18"/>
              </w:rPr>
              <w:t>表</w:t>
            </w:r>
            <w:r>
              <w:rPr>
                <w:bCs/>
                <w:sz w:val="18"/>
                <w:szCs w:val="18"/>
              </w:rPr>
              <w:t xml:space="preserve">1 </w:t>
            </w:r>
            <w:r w:rsidRPr="006A3EA6">
              <w:rPr>
                <w:rFonts w:hint="eastAsia"/>
              </w:rPr>
              <w:t>天</w:t>
            </w:r>
            <w:proofErr w:type="gramStart"/>
            <w:r w:rsidRPr="006A3EA6">
              <w:rPr>
                <w:rFonts w:hint="eastAsia"/>
              </w:rPr>
              <w:t>能科技</w:t>
            </w:r>
            <w:proofErr w:type="gramEnd"/>
            <w:r w:rsidRPr="006A3EA6">
              <w:rPr>
                <w:rFonts w:hint="eastAsia"/>
              </w:rPr>
              <w:t>报告</w:t>
            </w:r>
            <w:proofErr w:type="gramStart"/>
            <w:r w:rsidRPr="006A3EA6">
              <w:rPr>
                <w:rFonts w:hint="eastAsia"/>
              </w:rPr>
              <w:t>期内净利润</w:t>
            </w:r>
            <w:proofErr w:type="gramEnd"/>
            <w:r w:rsidRPr="006A3EA6">
              <w:rPr>
                <w:rFonts w:hint="eastAsia"/>
              </w:rPr>
              <w:t>与所对应的经营活动现金流量</w:t>
            </w:r>
          </w:p>
          <w:p w14:paraId="78A89996" w14:textId="28BF094D" w:rsidR="006A3EA6" w:rsidRDefault="006A3EA6" w:rsidP="003E6BA3">
            <w:pPr>
              <w:jc w:val="center"/>
            </w:pPr>
            <w:r w:rsidRPr="006A3EA6">
              <w:rPr>
                <w:noProof/>
              </w:rPr>
              <w:drawing>
                <wp:inline distT="0" distB="0" distL="0" distR="0" wp14:anchorId="43D48CF0" wp14:editId="4E1F76C5">
                  <wp:extent cx="2947791" cy="14478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73248" cy="1460303"/>
                          </a:xfrm>
                          <a:prstGeom prst="rect">
                            <a:avLst/>
                          </a:prstGeom>
                        </pic:spPr>
                      </pic:pic>
                    </a:graphicData>
                  </a:graphic>
                </wp:inline>
              </w:drawing>
            </w:r>
          </w:p>
          <w:p w14:paraId="5EABCA60" w14:textId="7D484ABA" w:rsidR="006A3EA6" w:rsidRDefault="006A3EA6" w:rsidP="00D32089">
            <w:r w:rsidRPr="006A3EA6">
              <w:rPr>
                <w:noProof/>
              </w:rPr>
              <w:lastRenderedPageBreak/>
              <w:drawing>
                <wp:inline distT="0" distB="0" distL="0" distR="0" wp14:anchorId="0F6944EA" wp14:editId="548577A9">
                  <wp:extent cx="3873500" cy="1746250"/>
                  <wp:effectExtent l="0" t="0" r="0" b="635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73500" cy="1746250"/>
                          </a:xfrm>
                          <a:prstGeom prst="rect">
                            <a:avLst/>
                          </a:prstGeom>
                        </pic:spPr>
                      </pic:pic>
                    </a:graphicData>
                  </a:graphic>
                </wp:inline>
              </w:drawing>
            </w:r>
          </w:p>
          <w:p w14:paraId="2CF50122" w14:textId="70602284" w:rsidR="006A3EA6" w:rsidRDefault="006A3EA6" w:rsidP="006A3EA6">
            <w:pPr>
              <w:jc w:val="center"/>
            </w:pPr>
            <w:r>
              <w:rPr>
                <w:rFonts w:hint="eastAsia"/>
                <w:bCs/>
                <w:sz w:val="18"/>
                <w:szCs w:val="18"/>
              </w:rPr>
              <w:t>图</w:t>
            </w:r>
            <w:r>
              <w:rPr>
                <w:bCs/>
                <w:sz w:val="18"/>
                <w:szCs w:val="18"/>
              </w:rPr>
              <w:t xml:space="preserve">1 </w:t>
            </w:r>
            <w:r w:rsidRPr="006A3EA6">
              <w:rPr>
                <w:rFonts w:hint="eastAsia"/>
              </w:rPr>
              <w:t>2008</w:t>
            </w:r>
            <w:r w:rsidRPr="006A3EA6">
              <w:rPr>
                <w:rFonts w:hint="eastAsia"/>
              </w:rPr>
              <w:t>年</w:t>
            </w:r>
            <w:r w:rsidRPr="006A3EA6">
              <w:rPr>
                <w:rFonts w:hint="eastAsia"/>
              </w:rPr>
              <w:t>-2011</w:t>
            </w:r>
            <w:r w:rsidRPr="006A3EA6">
              <w:rPr>
                <w:rFonts w:hint="eastAsia"/>
              </w:rPr>
              <w:t>年</w:t>
            </w:r>
            <w:r w:rsidRPr="006A3EA6">
              <w:rPr>
                <w:rFonts w:hint="eastAsia"/>
              </w:rPr>
              <w:t>1</w:t>
            </w:r>
            <w:r>
              <w:rPr>
                <w:rFonts w:hint="eastAsia"/>
              </w:rPr>
              <w:t>-</w:t>
            </w:r>
            <w:r w:rsidRPr="006A3EA6">
              <w:rPr>
                <w:rFonts w:hint="eastAsia"/>
              </w:rPr>
              <w:t>9</w:t>
            </w:r>
            <w:r w:rsidRPr="006A3EA6">
              <w:rPr>
                <w:rFonts w:hint="eastAsia"/>
              </w:rPr>
              <w:t>月天</w:t>
            </w:r>
            <w:proofErr w:type="gramStart"/>
            <w:r w:rsidRPr="006A3EA6">
              <w:rPr>
                <w:rFonts w:hint="eastAsia"/>
              </w:rPr>
              <w:t>能科技</w:t>
            </w:r>
            <w:proofErr w:type="gramEnd"/>
            <w:r w:rsidRPr="006A3EA6">
              <w:rPr>
                <w:rFonts w:hint="eastAsia"/>
              </w:rPr>
              <w:t>经营成果</w:t>
            </w:r>
          </w:p>
          <w:p w14:paraId="00F5812F" w14:textId="63F41BC4" w:rsidR="006A3EA6" w:rsidRDefault="006A3EA6" w:rsidP="003E6BA3">
            <w:pPr>
              <w:ind w:firstLineChars="200" w:firstLine="400"/>
            </w:pPr>
            <w:r>
              <w:rPr>
                <w:rFonts w:hint="eastAsia"/>
              </w:rPr>
              <w:t>天</w:t>
            </w:r>
            <w:proofErr w:type="gramStart"/>
            <w:r>
              <w:rPr>
                <w:rFonts w:hint="eastAsia"/>
              </w:rPr>
              <w:t>能科技</w:t>
            </w:r>
            <w:proofErr w:type="gramEnd"/>
            <w:r>
              <w:rPr>
                <w:rFonts w:hint="eastAsia"/>
              </w:rPr>
              <w:t>在净利润大幅度增长的过程中，经营活动现金流量无法与巨增的净利润相匹配。在这种情况下只有当地政府力保其上市，否则处在周期下行阶段，这种销售方式下的应收</w:t>
            </w:r>
            <w:proofErr w:type="gramStart"/>
            <w:r>
              <w:rPr>
                <w:rFonts w:hint="eastAsia"/>
              </w:rPr>
              <w:t>帐款</w:t>
            </w:r>
            <w:proofErr w:type="gramEnd"/>
            <w:r>
              <w:rPr>
                <w:rFonts w:hint="eastAsia"/>
              </w:rPr>
              <w:t>将是公司的一大风险，以原材料为主的存货也将击垮公司的利润。并且天</w:t>
            </w:r>
            <w:proofErr w:type="gramStart"/>
            <w:r>
              <w:rPr>
                <w:rFonts w:hint="eastAsia"/>
              </w:rPr>
              <w:t>能科技</w:t>
            </w:r>
            <w:proofErr w:type="gramEnd"/>
            <w:r>
              <w:rPr>
                <w:rFonts w:hint="eastAsia"/>
              </w:rPr>
              <w:t>的原材料存货等数据也引起了人们的质疑。根据预披露的信息，原材料的净增加额与实际计算数相矛盾，因此天</w:t>
            </w:r>
            <w:proofErr w:type="gramStart"/>
            <w:r>
              <w:rPr>
                <w:rFonts w:hint="eastAsia"/>
              </w:rPr>
              <w:t>能科技</w:t>
            </w:r>
            <w:proofErr w:type="gramEnd"/>
            <w:r>
              <w:rPr>
                <w:rFonts w:hint="eastAsia"/>
              </w:rPr>
              <w:t>的原材料采购金额、耗用金额和库存金额三组数据存在造假的嫌疑，造假金额高达数千万元。公司的销售和采购数据与客户也无法对应。在天</w:t>
            </w:r>
            <w:proofErr w:type="gramStart"/>
            <w:r>
              <w:rPr>
                <w:rFonts w:hint="eastAsia"/>
              </w:rPr>
              <w:t>能科技</w:t>
            </w:r>
            <w:proofErr w:type="gramEnd"/>
            <w:r>
              <w:rPr>
                <w:rFonts w:hint="eastAsia"/>
              </w:rPr>
              <w:t>的舞弊案中，天</w:t>
            </w:r>
            <w:proofErr w:type="gramStart"/>
            <w:r>
              <w:rPr>
                <w:rFonts w:hint="eastAsia"/>
              </w:rPr>
              <w:t>能科技</w:t>
            </w:r>
            <w:proofErr w:type="gramEnd"/>
            <w:r>
              <w:rPr>
                <w:rFonts w:hint="eastAsia"/>
              </w:rPr>
              <w:t>实现的高利润，当地的地方政府应县公用事业局、朔州市房产管理局等政府部门功不可没。地方政府干预经济，</w:t>
            </w:r>
            <w:proofErr w:type="gramStart"/>
            <w:r>
              <w:rPr>
                <w:rFonts w:hint="eastAsia"/>
              </w:rPr>
              <w:t>这些都助推</w:t>
            </w:r>
            <w:proofErr w:type="gramEnd"/>
            <w:r>
              <w:rPr>
                <w:rFonts w:hint="eastAsia"/>
              </w:rPr>
              <w:t>了天</w:t>
            </w:r>
            <w:proofErr w:type="gramStart"/>
            <w:r>
              <w:rPr>
                <w:rFonts w:hint="eastAsia"/>
              </w:rPr>
              <w:t>能科技</w:t>
            </w:r>
            <w:proofErr w:type="gramEnd"/>
            <w:r>
              <w:rPr>
                <w:rFonts w:hint="eastAsia"/>
              </w:rPr>
              <w:t>的</w:t>
            </w:r>
            <w:r>
              <w:rPr>
                <w:rFonts w:hint="eastAsia"/>
              </w:rPr>
              <w:t>IPO</w:t>
            </w:r>
            <w:r>
              <w:rPr>
                <w:rFonts w:hint="eastAsia"/>
              </w:rPr>
              <w:t>财务舞弊的发生。</w:t>
            </w:r>
          </w:p>
          <w:p w14:paraId="72935F2A" w14:textId="77777777" w:rsidR="003E6BA3" w:rsidRPr="006A3EA6" w:rsidRDefault="003E6BA3" w:rsidP="003E6BA3"/>
          <w:p w14:paraId="795C4EDF" w14:textId="654AAFD4" w:rsidR="006A3EA6" w:rsidRPr="00D04603" w:rsidRDefault="00D577B3" w:rsidP="00D32089">
            <w:r w:rsidRPr="00D04603">
              <w:t>【案情描述】</w:t>
            </w:r>
          </w:p>
          <w:p w14:paraId="47CD9CC1" w14:textId="62B15D2F" w:rsidR="00482B33" w:rsidRDefault="00482B33" w:rsidP="00482B33">
            <w:pPr>
              <w:ind w:firstLineChars="200" w:firstLine="400"/>
            </w:pPr>
            <w:r>
              <w:rPr>
                <w:rFonts w:hint="eastAsia"/>
              </w:rPr>
              <w:t>2</w:t>
            </w:r>
            <w:r>
              <w:t>012</w:t>
            </w:r>
            <w:r>
              <w:rPr>
                <w:rFonts w:hint="eastAsia"/>
              </w:rPr>
              <w:t>年</w:t>
            </w:r>
            <w:r>
              <w:rPr>
                <w:rFonts w:hint="eastAsia"/>
              </w:rPr>
              <w:t>2</w:t>
            </w:r>
            <w:r>
              <w:rPr>
                <w:rFonts w:hint="eastAsia"/>
              </w:rPr>
              <w:t>月</w:t>
            </w:r>
            <w:r>
              <w:rPr>
                <w:rFonts w:hint="eastAsia"/>
              </w:rPr>
              <w:t>1</w:t>
            </w:r>
            <w:r>
              <w:rPr>
                <w:rFonts w:hint="eastAsia"/>
              </w:rPr>
              <w:t>日，证监会正式实施将拟上市企业招股说明书提前至初审会前阶段进行披露的预披露提前制度，这项制度的实施有助于提高上市企业的发行质量，保护投资者权益，优化资源配置，提高监管效率，保证资本市场有序健康发展。在预披露新政实施当日，天</w:t>
            </w:r>
            <w:proofErr w:type="gramStart"/>
            <w:r>
              <w:rPr>
                <w:rFonts w:hint="eastAsia"/>
              </w:rPr>
              <w:t>能科技</w:t>
            </w:r>
            <w:proofErr w:type="gramEnd"/>
            <w:r>
              <w:rPr>
                <w:rFonts w:hint="eastAsia"/>
              </w:rPr>
              <w:t>披露招股说明书（申报稿），拟发行</w:t>
            </w:r>
            <w:r>
              <w:rPr>
                <w:rFonts w:hint="eastAsia"/>
              </w:rPr>
              <w:t>3</w:t>
            </w:r>
            <w:r>
              <w:t>700</w:t>
            </w:r>
            <w:r>
              <w:rPr>
                <w:rFonts w:hint="eastAsia"/>
              </w:rPr>
              <w:t>万股Ａ股，发行后总股本</w:t>
            </w:r>
            <w:r>
              <w:rPr>
                <w:rFonts w:hint="eastAsia"/>
              </w:rPr>
              <w:t>1</w:t>
            </w:r>
            <w:r>
              <w:t>.48</w:t>
            </w:r>
            <w:r>
              <w:rPr>
                <w:rFonts w:hint="eastAsia"/>
              </w:rPr>
              <w:t>亿股，</w:t>
            </w:r>
            <w:proofErr w:type="gramStart"/>
            <w:r>
              <w:rPr>
                <w:rFonts w:hint="eastAsia"/>
              </w:rPr>
              <w:t>募投项目</w:t>
            </w:r>
            <w:proofErr w:type="gramEnd"/>
            <w:r>
              <w:rPr>
                <w:rFonts w:hint="eastAsia"/>
              </w:rPr>
              <w:t>共计</w:t>
            </w:r>
            <w:r>
              <w:rPr>
                <w:rFonts w:hint="eastAsia"/>
              </w:rPr>
              <w:t>2</w:t>
            </w:r>
            <w:r>
              <w:t>.8</w:t>
            </w:r>
            <w:r>
              <w:rPr>
                <w:rFonts w:hint="eastAsia"/>
              </w:rPr>
              <w:t>亿元。</w:t>
            </w:r>
          </w:p>
          <w:p w14:paraId="04C3F0A1" w14:textId="0B39A765" w:rsidR="00482B33" w:rsidRDefault="00482B33" w:rsidP="00482B33">
            <w:pPr>
              <w:ind w:firstLineChars="200" w:firstLine="400"/>
            </w:pPr>
            <w:r>
              <w:rPr>
                <w:rFonts w:hint="eastAsia"/>
              </w:rPr>
              <w:t>2</w:t>
            </w:r>
            <w:r>
              <w:t>012</w:t>
            </w:r>
            <w:r>
              <w:rPr>
                <w:rFonts w:hint="eastAsia"/>
              </w:rPr>
              <w:t>年</w:t>
            </w:r>
            <w:r>
              <w:rPr>
                <w:rFonts w:hint="eastAsia"/>
              </w:rPr>
              <w:t>2</w:t>
            </w:r>
            <w:r>
              <w:rPr>
                <w:rFonts w:hint="eastAsia"/>
              </w:rPr>
              <w:t>月</w:t>
            </w:r>
            <w:r>
              <w:rPr>
                <w:rFonts w:hint="eastAsia"/>
              </w:rPr>
              <w:t>3</w:t>
            </w:r>
            <w:r>
              <w:rPr>
                <w:rFonts w:hint="eastAsia"/>
              </w:rPr>
              <w:t>日，也就是天</w:t>
            </w:r>
            <w:proofErr w:type="gramStart"/>
            <w:r>
              <w:rPr>
                <w:rFonts w:hint="eastAsia"/>
              </w:rPr>
              <w:t>能科技</w:t>
            </w:r>
            <w:proofErr w:type="gramEnd"/>
            <w:r>
              <w:rPr>
                <w:rFonts w:hint="eastAsia"/>
              </w:rPr>
              <w:t>披露招股说明书后第</w:t>
            </w:r>
            <w:r>
              <w:rPr>
                <w:rFonts w:hint="eastAsia"/>
              </w:rPr>
              <w:t>3</w:t>
            </w:r>
            <w:r>
              <w:rPr>
                <w:rFonts w:hint="eastAsia"/>
              </w:rPr>
              <w:t>天，有媒体针对其在多个工程中的财务数据的真实性，存在虚增收入和利润的造假嫌疑。</w:t>
            </w:r>
          </w:p>
          <w:p w14:paraId="46568C52" w14:textId="67D79B8C" w:rsidR="00482B33" w:rsidRDefault="00482B33" w:rsidP="00482B33">
            <w:pPr>
              <w:ind w:firstLineChars="200" w:firstLine="400"/>
            </w:pPr>
            <w:r>
              <w:rPr>
                <w:rFonts w:hint="eastAsia"/>
              </w:rPr>
              <w:t>随后，天</w:t>
            </w:r>
            <w:proofErr w:type="gramStart"/>
            <w:r>
              <w:rPr>
                <w:rFonts w:hint="eastAsia"/>
              </w:rPr>
              <w:t>能科技</w:t>
            </w:r>
            <w:proofErr w:type="gramEnd"/>
            <w:r>
              <w:rPr>
                <w:rFonts w:hint="eastAsia"/>
              </w:rPr>
              <w:t>迫于多家媒体质疑其财务数据的真实性的压力下，在</w:t>
            </w:r>
            <w:r>
              <w:rPr>
                <w:rFonts w:hint="eastAsia"/>
              </w:rPr>
              <w:t>2</w:t>
            </w:r>
            <w:r>
              <w:t>012</w:t>
            </w:r>
            <w:r>
              <w:rPr>
                <w:rFonts w:hint="eastAsia"/>
              </w:rPr>
              <w:t>年</w:t>
            </w:r>
            <w:r>
              <w:rPr>
                <w:rFonts w:hint="eastAsia"/>
              </w:rPr>
              <w:t>4</w:t>
            </w:r>
            <w:r>
              <w:rPr>
                <w:rFonts w:hint="eastAsia"/>
              </w:rPr>
              <w:t>月份从证监会撤回</w:t>
            </w:r>
            <w:r>
              <w:rPr>
                <w:rFonts w:hint="eastAsia"/>
              </w:rPr>
              <w:t>I</w:t>
            </w:r>
            <w:r>
              <w:t>PO</w:t>
            </w:r>
            <w:r>
              <w:rPr>
                <w:rFonts w:hint="eastAsia"/>
              </w:rPr>
              <w:t>申请。</w:t>
            </w:r>
          </w:p>
          <w:p w14:paraId="05583404" w14:textId="62F482B3" w:rsidR="00482B33" w:rsidRDefault="00482B33" w:rsidP="00482B33">
            <w:pPr>
              <w:ind w:firstLineChars="200" w:firstLine="400"/>
            </w:pPr>
            <w:r>
              <w:rPr>
                <w:rFonts w:hint="eastAsia"/>
              </w:rPr>
              <w:t>2</w:t>
            </w:r>
            <w:r>
              <w:t>012</w:t>
            </w:r>
            <w:r>
              <w:rPr>
                <w:rFonts w:hint="eastAsia"/>
              </w:rPr>
              <w:t>年</w:t>
            </w:r>
            <w:r>
              <w:rPr>
                <w:rFonts w:hint="eastAsia"/>
              </w:rPr>
              <w:t>8</w:t>
            </w:r>
            <w:r>
              <w:rPr>
                <w:rFonts w:hint="eastAsia"/>
              </w:rPr>
              <w:t>月，证监会会计部和上海专员办发现大信会计师事务所（天</w:t>
            </w:r>
            <w:proofErr w:type="gramStart"/>
            <w:r>
              <w:rPr>
                <w:rFonts w:hint="eastAsia"/>
              </w:rPr>
              <w:t>能科技</w:t>
            </w:r>
            <w:proofErr w:type="gramEnd"/>
            <w:r>
              <w:rPr>
                <w:rFonts w:hint="eastAsia"/>
              </w:rPr>
              <w:t>财务审计机构）对天</w:t>
            </w:r>
            <w:proofErr w:type="gramStart"/>
            <w:r>
              <w:rPr>
                <w:rFonts w:hint="eastAsia"/>
              </w:rPr>
              <w:t>能科技</w:t>
            </w:r>
            <w:proofErr w:type="gramEnd"/>
            <w:r>
              <w:rPr>
                <w:rFonts w:hint="eastAsia"/>
              </w:rPr>
              <w:t>审计项目底稿中，存在多处同一销售数据不一致的情况。</w:t>
            </w:r>
          </w:p>
          <w:p w14:paraId="431C33FF" w14:textId="280F48AD" w:rsidR="00482B33" w:rsidRDefault="00482B33" w:rsidP="005D0ED9">
            <w:pPr>
              <w:ind w:firstLineChars="200" w:firstLine="400"/>
            </w:pPr>
            <w:r>
              <w:rPr>
                <w:rFonts w:hint="eastAsia"/>
              </w:rPr>
              <w:t>在</w:t>
            </w:r>
            <w:r>
              <w:rPr>
                <w:rFonts w:hint="eastAsia"/>
              </w:rPr>
              <w:t>2</w:t>
            </w:r>
            <w:r>
              <w:t>008</w:t>
            </w:r>
            <w:r>
              <w:rPr>
                <w:rFonts w:hint="eastAsia"/>
              </w:rPr>
              <w:t>年至</w:t>
            </w:r>
            <w:r>
              <w:rPr>
                <w:rFonts w:hint="eastAsia"/>
              </w:rPr>
              <w:t>2</w:t>
            </w:r>
            <w:r>
              <w:t>012</w:t>
            </w:r>
            <w:r>
              <w:rPr>
                <w:rFonts w:hint="eastAsia"/>
              </w:rPr>
              <w:t>年间，太阳能光</w:t>
            </w:r>
            <w:proofErr w:type="gramStart"/>
            <w:r>
              <w:rPr>
                <w:rFonts w:hint="eastAsia"/>
              </w:rPr>
              <w:t>伏行业</w:t>
            </w:r>
            <w:proofErr w:type="gramEnd"/>
            <w:r>
              <w:rPr>
                <w:rFonts w:hint="eastAsia"/>
              </w:rPr>
              <w:t>的发展较好，整个行业呈现出一个良好的发展趋势，根据天</w:t>
            </w:r>
            <w:proofErr w:type="gramStart"/>
            <w:r>
              <w:rPr>
                <w:rFonts w:hint="eastAsia"/>
              </w:rPr>
              <w:t>能科技</w:t>
            </w:r>
            <w:proofErr w:type="gramEnd"/>
            <w:r>
              <w:rPr>
                <w:rFonts w:hint="eastAsia"/>
              </w:rPr>
              <w:t>招股书申报稿，天</w:t>
            </w:r>
            <w:proofErr w:type="gramStart"/>
            <w:r>
              <w:rPr>
                <w:rFonts w:hint="eastAsia"/>
              </w:rPr>
              <w:t>能科技</w:t>
            </w:r>
            <w:proofErr w:type="gramEnd"/>
            <w:r>
              <w:rPr>
                <w:rFonts w:hint="eastAsia"/>
              </w:rPr>
              <w:t>在</w:t>
            </w:r>
            <w:r>
              <w:rPr>
                <w:rFonts w:hint="eastAsia"/>
              </w:rPr>
              <w:t>2</w:t>
            </w:r>
            <w:r>
              <w:t>009</w:t>
            </w:r>
            <w:r>
              <w:rPr>
                <w:rFonts w:hint="eastAsia"/>
              </w:rPr>
              <w:t>年、</w:t>
            </w:r>
            <w:r>
              <w:rPr>
                <w:rFonts w:hint="eastAsia"/>
              </w:rPr>
              <w:t>2</w:t>
            </w:r>
            <w:r>
              <w:t>010</w:t>
            </w:r>
            <w:r>
              <w:rPr>
                <w:rFonts w:hint="eastAsia"/>
              </w:rPr>
              <w:t>年的营业收入分别为</w:t>
            </w:r>
            <w:r>
              <w:rPr>
                <w:rFonts w:hint="eastAsia"/>
              </w:rPr>
              <w:t>2</w:t>
            </w:r>
            <w:r>
              <w:t>0166.52</w:t>
            </w:r>
            <w:r>
              <w:rPr>
                <w:rFonts w:hint="eastAsia"/>
              </w:rPr>
              <w:t>万元、</w:t>
            </w:r>
            <w:r w:rsidR="004B59F0">
              <w:rPr>
                <w:rFonts w:hint="eastAsia"/>
              </w:rPr>
              <w:t>5</w:t>
            </w:r>
            <w:r w:rsidR="004B59F0">
              <w:t>2469.63</w:t>
            </w:r>
            <w:r>
              <w:rPr>
                <w:rFonts w:hint="eastAsia"/>
              </w:rPr>
              <w:t>万元，净利润分别为</w:t>
            </w:r>
            <w:r w:rsidR="004B59F0">
              <w:rPr>
                <w:rFonts w:hint="eastAsia"/>
              </w:rPr>
              <w:t>2</w:t>
            </w:r>
            <w:r w:rsidR="004B59F0">
              <w:t>089.51</w:t>
            </w:r>
            <w:r>
              <w:rPr>
                <w:rFonts w:hint="eastAsia"/>
              </w:rPr>
              <w:t>万元、</w:t>
            </w:r>
            <w:r w:rsidR="004B59F0">
              <w:rPr>
                <w:rFonts w:hint="eastAsia"/>
              </w:rPr>
              <w:t>3</w:t>
            </w:r>
            <w:r w:rsidR="004B59F0">
              <w:t>227.13</w:t>
            </w:r>
            <w:r>
              <w:rPr>
                <w:rFonts w:hint="eastAsia"/>
              </w:rPr>
              <w:t>万元。但是在</w:t>
            </w:r>
            <w:r w:rsidR="004B59F0">
              <w:rPr>
                <w:rFonts w:hint="eastAsia"/>
              </w:rPr>
              <w:t>2</w:t>
            </w:r>
            <w:r w:rsidR="004B59F0">
              <w:t>011</w:t>
            </w:r>
            <w:r>
              <w:rPr>
                <w:rFonts w:hint="eastAsia"/>
              </w:rPr>
              <w:t>年，太阳能光</w:t>
            </w:r>
            <w:proofErr w:type="gramStart"/>
            <w:r>
              <w:rPr>
                <w:rFonts w:hint="eastAsia"/>
              </w:rPr>
              <w:t>伏产业</w:t>
            </w:r>
            <w:proofErr w:type="gramEnd"/>
            <w:r>
              <w:rPr>
                <w:rFonts w:hint="eastAsia"/>
              </w:rPr>
              <w:t>和前几年相比并不是那么景气，但是天</w:t>
            </w:r>
            <w:proofErr w:type="gramStart"/>
            <w:r>
              <w:rPr>
                <w:rFonts w:hint="eastAsia"/>
              </w:rPr>
              <w:t>能科技</w:t>
            </w:r>
            <w:proofErr w:type="gramEnd"/>
            <w:r>
              <w:rPr>
                <w:rFonts w:hint="eastAsia"/>
              </w:rPr>
              <w:t>在</w:t>
            </w:r>
            <w:r w:rsidR="004B59F0">
              <w:rPr>
                <w:rFonts w:hint="eastAsia"/>
              </w:rPr>
              <w:t>2</w:t>
            </w:r>
            <w:r w:rsidR="004B59F0">
              <w:t>011</w:t>
            </w:r>
            <w:r>
              <w:rPr>
                <w:rFonts w:hint="eastAsia"/>
              </w:rPr>
              <w:t>年</w:t>
            </w:r>
            <w:r w:rsidR="004B59F0">
              <w:rPr>
                <w:rFonts w:hint="eastAsia"/>
              </w:rPr>
              <w:t>1</w:t>
            </w:r>
            <w:r>
              <w:rPr>
                <w:rFonts w:hint="eastAsia"/>
              </w:rPr>
              <w:t>月至</w:t>
            </w:r>
            <w:r w:rsidR="004B59F0">
              <w:rPr>
                <w:rFonts w:hint="eastAsia"/>
              </w:rPr>
              <w:t>9</w:t>
            </w:r>
            <w:r>
              <w:rPr>
                <w:rFonts w:hint="eastAsia"/>
              </w:rPr>
              <w:t>月的营业收入为</w:t>
            </w:r>
            <w:r w:rsidR="004B59F0">
              <w:rPr>
                <w:rFonts w:hint="eastAsia"/>
              </w:rPr>
              <w:t>5</w:t>
            </w:r>
            <w:r w:rsidR="004B59F0">
              <w:t>7284.98</w:t>
            </w:r>
            <w:r>
              <w:rPr>
                <w:rFonts w:hint="eastAsia"/>
              </w:rPr>
              <w:t>万元，净利涧猛増至</w:t>
            </w:r>
            <w:r w:rsidR="004B59F0">
              <w:rPr>
                <w:rFonts w:hint="eastAsia"/>
              </w:rPr>
              <w:t>6</w:t>
            </w:r>
            <w:r w:rsidR="004B59F0">
              <w:t>249.05</w:t>
            </w:r>
            <w:r>
              <w:rPr>
                <w:rFonts w:hint="eastAsia"/>
              </w:rPr>
              <w:t>万元，净利润率増长接近</w:t>
            </w:r>
            <w:r w:rsidR="004B59F0">
              <w:rPr>
                <w:rFonts w:hint="eastAsia"/>
              </w:rPr>
              <w:t>1</w:t>
            </w:r>
            <w:r w:rsidR="004B59F0">
              <w:t>00</w:t>
            </w:r>
            <w:r>
              <w:rPr>
                <w:rFonts w:hint="eastAsia"/>
              </w:rPr>
              <w:t>％，并且天</w:t>
            </w:r>
            <w:proofErr w:type="gramStart"/>
            <w:r>
              <w:rPr>
                <w:rFonts w:hint="eastAsia"/>
              </w:rPr>
              <w:t>能科技</w:t>
            </w:r>
            <w:proofErr w:type="gramEnd"/>
            <w:r>
              <w:rPr>
                <w:rFonts w:hint="eastAsia"/>
              </w:rPr>
              <w:t>在</w:t>
            </w:r>
            <w:r w:rsidR="004B59F0">
              <w:rPr>
                <w:rFonts w:hint="eastAsia"/>
              </w:rPr>
              <w:t>2</w:t>
            </w:r>
            <w:r w:rsidR="004B59F0">
              <w:t>011</w:t>
            </w:r>
            <w:r>
              <w:rPr>
                <w:rFonts w:hint="eastAsia"/>
              </w:rPr>
              <w:t>年披露招股说明书申报稿，拟在Ａ股上市的准备不得不让人怀疑其财务数据的真实性，</w:t>
            </w:r>
            <w:proofErr w:type="gramStart"/>
            <w:r>
              <w:rPr>
                <w:rFonts w:hint="eastAsia"/>
              </w:rPr>
              <w:t>作出</w:t>
            </w:r>
            <w:proofErr w:type="gramEnd"/>
            <w:r>
              <w:rPr>
                <w:rFonts w:hint="eastAsia"/>
              </w:rPr>
              <w:t>天</w:t>
            </w:r>
            <w:proofErr w:type="gramStart"/>
            <w:r>
              <w:rPr>
                <w:rFonts w:hint="eastAsia"/>
              </w:rPr>
              <w:t>能科技</w:t>
            </w:r>
            <w:proofErr w:type="gramEnd"/>
            <w:r>
              <w:rPr>
                <w:rFonts w:hint="eastAsia"/>
              </w:rPr>
              <w:t>涉嫌</w:t>
            </w:r>
            <w:r w:rsidR="004B59F0">
              <w:rPr>
                <w:rFonts w:hint="eastAsia"/>
              </w:rPr>
              <w:t>I</w:t>
            </w:r>
            <w:r w:rsidR="004B59F0">
              <w:t>PO</w:t>
            </w:r>
            <w:r>
              <w:rPr>
                <w:rFonts w:hint="eastAsia"/>
              </w:rPr>
              <w:t>财务造假的判断</w:t>
            </w:r>
            <w:r w:rsidR="004B59F0">
              <w:rPr>
                <w:rFonts w:hint="eastAsia"/>
              </w:rPr>
              <w:t>。</w:t>
            </w:r>
          </w:p>
          <w:p w14:paraId="533ABEF5" w14:textId="175B15BE" w:rsidR="00482B33" w:rsidRDefault="00DD200E" w:rsidP="005D0ED9">
            <w:pPr>
              <w:ind w:firstLineChars="200" w:firstLine="400"/>
            </w:pPr>
            <w:r>
              <w:t>9</w:t>
            </w:r>
            <w:r w:rsidR="00482B33">
              <w:rPr>
                <w:rFonts w:hint="eastAsia"/>
              </w:rPr>
              <w:t>月</w:t>
            </w:r>
            <w:r>
              <w:t>1</w:t>
            </w:r>
            <w:r w:rsidR="00482B33">
              <w:rPr>
                <w:rFonts w:hint="eastAsia"/>
              </w:rPr>
              <w:t>日，证监会正式对天</w:t>
            </w:r>
            <w:proofErr w:type="gramStart"/>
            <w:r w:rsidR="00482B33">
              <w:rPr>
                <w:rFonts w:hint="eastAsia"/>
              </w:rPr>
              <w:t>能科技</w:t>
            </w:r>
            <w:proofErr w:type="gramEnd"/>
            <w:r w:rsidR="00482B33">
              <w:rPr>
                <w:rFonts w:hint="eastAsia"/>
              </w:rPr>
              <w:t>立案调查，调查的重点是在</w:t>
            </w:r>
            <w:r w:rsidR="005D0ED9">
              <w:rPr>
                <w:rFonts w:hint="eastAsia"/>
              </w:rPr>
              <w:t>2</w:t>
            </w:r>
            <w:r w:rsidR="005D0ED9">
              <w:t>011</w:t>
            </w:r>
            <w:r w:rsidR="00482B33">
              <w:rPr>
                <w:rFonts w:hint="eastAsia"/>
              </w:rPr>
              <w:t>年</w:t>
            </w:r>
            <w:r w:rsidR="005D0ED9">
              <w:rPr>
                <w:rFonts w:hint="eastAsia"/>
              </w:rPr>
              <w:t>1</w:t>
            </w:r>
            <w:r w:rsidR="00482B33">
              <w:rPr>
                <w:rFonts w:hint="eastAsia"/>
              </w:rPr>
              <w:t>月至</w:t>
            </w:r>
            <w:r w:rsidR="005D0ED9">
              <w:rPr>
                <w:rFonts w:hint="eastAsia"/>
              </w:rPr>
              <w:t>9</w:t>
            </w:r>
            <w:r w:rsidR="00482B33">
              <w:rPr>
                <w:rFonts w:hint="eastAsia"/>
              </w:rPr>
              <w:t>月期间的</w:t>
            </w:r>
            <w:r w:rsidR="005D0ED9">
              <w:t>3</w:t>
            </w:r>
            <w:r w:rsidR="00482B33">
              <w:rPr>
                <w:rFonts w:hint="eastAsia"/>
              </w:rPr>
              <w:t>个政府工程项目：应县道路亮化工程、金沙植物园项目和朔州</w:t>
            </w:r>
            <w:proofErr w:type="gramStart"/>
            <w:r w:rsidR="00482B33">
              <w:rPr>
                <w:rFonts w:hint="eastAsia"/>
              </w:rPr>
              <w:t>和谐小区亮</w:t>
            </w:r>
            <w:proofErr w:type="gramEnd"/>
            <w:r w:rsidR="00482B33">
              <w:rPr>
                <w:rFonts w:hint="eastAsia"/>
              </w:rPr>
              <w:t>化工程。上述</w:t>
            </w:r>
            <w:r w:rsidR="005D0ED9">
              <w:t>3</w:t>
            </w:r>
            <w:r w:rsidR="00482B33">
              <w:rPr>
                <w:rFonts w:hint="eastAsia"/>
              </w:rPr>
              <w:t>个工程项目在在其实现收入占当期收入比例不高的情况下，工程的利润占当期利润的比例却很高</w:t>
            </w:r>
            <w:r w:rsidR="005D0ED9">
              <w:rPr>
                <w:rFonts w:hint="eastAsia"/>
              </w:rPr>
              <w:t>。</w:t>
            </w:r>
          </w:p>
          <w:p w14:paraId="4D09B0F6" w14:textId="3B46DB26" w:rsidR="00482B33" w:rsidRPr="00363D12" w:rsidRDefault="00482B33" w:rsidP="005D0ED9">
            <w:pPr>
              <w:ind w:firstLineChars="200" w:firstLine="400"/>
            </w:pPr>
            <w:r>
              <w:rPr>
                <w:rFonts w:hint="eastAsia"/>
              </w:rPr>
              <w:t>天</w:t>
            </w:r>
            <w:proofErr w:type="gramStart"/>
            <w:r>
              <w:rPr>
                <w:rFonts w:hint="eastAsia"/>
              </w:rPr>
              <w:t>能科技仅</w:t>
            </w:r>
            <w:proofErr w:type="gramEnd"/>
            <w:r>
              <w:rPr>
                <w:rFonts w:hint="eastAsia"/>
              </w:rPr>
              <w:t>在上述项目中就虚增收入</w:t>
            </w:r>
            <w:r w:rsidR="005D0ED9">
              <w:rPr>
                <w:rFonts w:hint="eastAsia"/>
              </w:rPr>
              <w:t>8</w:t>
            </w:r>
            <w:r w:rsidR="005D0ED9">
              <w:t>564</w:t>
            </w:r>
            <w:r>
              <w:rPr>
                <w:rFonts w:hint="eastAsia"/>
              </w:rPr>
              <w:t>万元，虚増利润</w:t>
            </w:r>
            <w:r w:rsidR="005D0ED9">
              <w:rPr>
                <w:rFonts w:hint="eastAsia"/>
              </w:rPr>
              <w:t>3</w:t>
            </w:r>
            <w:r w:rsidR="005D0ED9">
              <w:t>815</w:t>
            </w:r>
            <w:r>
              <w:rPr>
                <w:rFonts w:hint="eastAsia"/>
              </w:rPr>
              <w:lastRenderedPageBreak/>
              <w:t>万元，占当期利润总额的</w:t>
            </w:r>
            <w:r w:rsidR="005D0ED9">
              <w:rPr>
                <w:rFonts w:hint="eastAsia"/>
              </w:rPr>
              <w:t>5</w:t>
            </w:r>
            <w:r w:rsidR="005D0ED9">
              <w:t>3.18</w:t>
            </w:r>
            <w:r>
              <w:rPr>
                <w:rFonts w:hint="eastAsia"/>
              </w:rPr>
              <w:t>％。上述</w:t>
            </w:r>
            <w:r w:rsidR="005D0ED9">
              <w:rPr>
                <w:rFonts w:hint="eastAsia"/>
              </w:rPr>
              <w:t>3</w:t>
            </w:r>
            <w:r>
              <w:rPr>
                <w:rFonts w:hint="eastAsia"/>
              </w:rPr>
              <w:t>个工程在招标和资金</w:t>
            </w:r>
            <w:proofErr w:type="gramStart"/>
            <w:r>
              <w:rPr>
                <w:rFonts w:hint="eastAsia"/>
              </w:rPr>
              <w:t>流方面</w:t>
            </w:r>
            <w:proofErr w:type="gramEnd"/>
            <w:r>
              <w:rPr>
                <w:rFonts w:hint="eastAsia"/>
              </w:rPr>
              <w:t>都存在问题；第一，根据相关政策和法规的规定，达到规定金额标准的政府工程必须先进行招投标工作，但是天</w:t>
            </w:r>
            <w:proofErr w:type="gramStart"/>
            <w:r>
              <w:rPr>
                <w:rFonts w:hint="eastAsia"/>
              </w:rPr>
              <w:t>能科技</w:t>
            </w:r>
            <w:proofErr w:type="gramEnd"/>
            <w:r>
              <w:rPr>
                <w:rFonts w:hint="eastAsia"/>
              </w:rPr>
              <w:t>在在获得上述三个项目时，并没有进行招投标程序。第二，天</w:t>
            </w:r>
            <w:proofErr w:type="gramStart"/>
            <w:r>
              <w:rPr>
                <w:rFonts w:hint="eastAsia"/>
              </w:rPr>
              <w:t>能科技</w:t>
            </w:r>
            <w:proofErr w:type="gramEnd"/>
            <w:r>
              <w:rPr>
                <w:rFonts w:hint="eastAsia"/>
              </w:rPr>
              <w:t>当期确认的收入远远高于王程的实际收入，也就是说在工程还没有完工的情况下，天</w:t>
            </w:r>
            <w:proofErr w:type="gramStart"/>
            <w:r>
              <w:rPr>
                <w:rFonts w:hint="eastAsia"/>
              </w:rPr>
              <w:t>能科技</w:t>
            </w:r>
            <w:proofErr w:type="gramEnd"/>
            <w:r>
              <w:rPr>
                <w:rFonts w:hint="eastAsia"/>
              </w:rPr>
              <w:t>提前确认了收入。第</w:t>
            </w:r>
            <w:r w:rsidR="005D0ED9">
              <w:rPr>
                <w:rFonts w:hint="eastAsia"/>
              </w:rPr>
              <w:t>三</w:t>
            </w:r>
            <w:r>
              <w:rPr>
                <w:rFonts w:hint="eastAsia"/>
              </w:rPr>
              <w:t>，在现金流方面，政府工程的项目回款是比较慢的，但是天</w:t>
            </w:r>
            <w:proofErr w:type="gramStart"/>
            <w:r>
              <w:rPr>
                <w:rFonts w:hint="eastAsia"/>
              </w:rPr>
              <w:t>能科技却</w:t>
            </w:r>
            <w:proofErr w:type="gramEnd"/>
            <w:r>
              <w:rPr>
                <w:rFonts w:hint="eastAsia"/>
              </w:rPr>
              <w:t>能够很快的收到政府的回款，收到回款之后又马上将款项转出。销售回款近</w:t>
            </w:r>
            <w:r w:rsidR="005D0ED9">
              <w:rPr>
                <w:rFonts w:hint="eastAsia"/>
              </w:rPr>
              <w:t>1</w:t>
            </w:r>
            <w:r w:rsidR="005D0ED9">
              <w:t>.2</w:t>
            </w:r>
            <w:r>
              <w:rPr>
                <w:rFonts w:hint="eastAsia"/>
              </w:rPr>
              <w:t>亿元均来源于董事长秦海滨控制的</w:t>
            </w:r>
            <w:r w:rsidR="005D0ED9">
              <w:rPr>
                <w:rFonts w:hint="eastAsia"/>
              </w:rPr>
              <w:t>4</w:t>
            </w:r>
            <w:r>
              <w:rPr>
                <w:rFonts w:hint="eastAsia"/>
              </w:rPr>
              <w:t>家公司，天</w:t>
            </w:r>
            <w:proofErr w:type="gramStart"/>
            <w:r>
              <w:rPr>
                <w:rFonts w:hint="eastAsia"/>
              </w:rPr>
              <w:t>能科技</w:t>
            </w:r>
            <w:proofErr w:type="gramEnd"/>
            <w:r>
              <w:rPr>
                <w:rFonts w:hint="eastAsia"/>
              </w:rPr>
              <w:t>通过关联公司虚构了回款</w:t>
            </w:r>
            <w:r w:rsidR="005D0ED9">
              <w:rPr>
                <w:rFonts w:hint="eastAsia"/>
              </w:rPr>
              <w:t>。</w:t>
            </w:r>
          </w:p>
        </w:tc>
      </w:tr>
      <w:tr w:rsidR="00D577B3" w14:paraId="39EB497A" w14:textId="77777777" w:rsidTr="00D32089">
        <w:tc>
          <w:tcPr>
            <w:tcW w:w="1980" w:type="dxa"/>
          </w:tcPr>
          <w:p w14:paraId="52E49663" w14:textId="77777777" w:rsidR="00D577B3" w:rsidRDefault="00D577B3" w:rsidP="00D32089">
            <w:r>
              <w:rPr>
                <w:rFonts w:hint="eastAsia"/>
              </w:rPr>
              <w:lastRenderedPageBreak/>
              <w:t>企业受罚或责任描述</w:t>
            </w:r>
          </w:p>
        </w:tc>
        <w:tc>
          <w:tcPr>
            <w:tcW w:w="6316" w:type="dxa"/>
          </w:tcPr>
          <w:p w14:paraId="57858FD2" w14:textId="4ED7EAF5" w:rsidR="00D577B3" w:rsidRPr="00D04603" w:rsidRDefault="00D30CDF" w:rsidP="00FA20C0">
            <w:pPr>
              <w:ind w:firstLineChars="200" w:firstLine="400"/>
            </w:pPr>
            <w:r>
              <w:rPr>
                <w:rFonts w:hint="eastAsia"/>
              </w:rPr>
              <w:t>2013</w:t>
            </w:r>
            <w:r>
              <w:rPr>
                <w:rFonts w:hint="eastAsia"/>
              </w:rPr>
              <w:t>年</w:t>
            </w:r>
            <w:r>
              <w:rPr>
                <w:rFonts w:hint="eastAsia"/>
              </w:rPr>
              <w:t>5</w:t>
            </w:r>
            <w:r>
              <w:rPr>
                <w:rFonts w:hint="eastAsia"/>
              </w:rPr>
              <w:t>月</w:t>
            </w:r>
            <w:r>
              <w:rPr>
                <w:rFonts w:hint="eastAsia"/>
              </w:rPr>
              <w:t>31</w:t>
            </w:r>
            <w:r>
              <w:rPr>
                <w:rFonts w:hint="eastAsia"/>
              </w:rPr>
              <w:t>日证监会宣布了天能科技、中介机构及其相关责任人的处罚结果。天</w:t>
            </w:r>
            <w:proofErr w:type="gramStart"/>
            <w:r>
              <w:rPr>
                <w:rFonts w:hint="eastAsia"/>
              </w:rPr>
              <w:t>能科技</w:t>
            </w:r>
            <w:proofErr w:type="gramEnd"/>
            <w:r>
              <w:rPr>
                <w:rFonts w:hint="eastAsia"/>
              </w:rPr>
              <w:t>预披露信息之后，其舞弊行为被媒体质疑并曝光，就主动撤下申请上市的资格，终止其</w:t>
            </w:r>
            <w:r>
              <w:rPr>
                <w:rFonts w:hint="eastAsia"/>
              </w:rPr>
              <w:t>IPO</w:t>
            </w:r>
            <w:r>
              <w:rPr>
                <w:rFonts w:hint="eastAsia"/>
              </w:rPr>
              <w:t>程序，因此可以说天</w:t>
            </w:r>
            <w:proofErr w:type="gramStart"/>
            <w:r>
              <w:rPr>
                <w:rFonts w:hint="eastAsia"/>
              </w:rPr>
              <w:t>能科技</w:t>
            </w:r>
            <w:proofErr w:type="gramEnd"/>
            <w:r>
              <w:rPr>
                <w:rFonts w:hint="eastAsia"/>
              </w:rPr>
              <w:t>的舞弊行为还没有给资本市场造成严重后果，但是这一次证监会却对天能科技、中介机构及其相关责任人都给予严厉的处罚。对天</w:t>
            </w:r>
            <w:proofErr w:type="gramStart"/>
            <w:r>
              <w:rPr>
                <w:rFonts w:hint="eastAsia"/>
              </w:rPr>
              <w:t>能科技</w:t>
            </w:r>
            <w:proofErr w:type="gramEnd"/>
            <w:r>
              <w:rPr>
                <w:rFonts w:hint="eastAsia"/>
              </w:rPr>
              <w:t>给予警告并处以</w:t>
            </w:r>
            <w:r>
              <w:rPr>
                <w:rFonts w:hint="eastAsia"/>
              </w:rPr>
              <w:t>60</w:t>
            </w:r>
            <w:r>
              <w:rPr>
                <w:rFonts w:hint="eastAsia"/>
              </w:rPr>
              <w:t>万元罚款；对公司实际控制人秦海滨以及相关责任人给予警告，分别处以</w:t>
            </w:r>
            <w:r>
              <w:rPr>
                <w:rFonts w:hint="eastAsia"/>
              </w:rPr>
              <w:t>30</w:t>
            </w:r>
            <w:r>
              <w:rPr>
                <w:rFonts w:hint="eastAsia"/>
              </w:rPr>
              <w:t>万元罚款以及采取终身证券市场禁入措施；对公司其他签字责任人员给予警告并分别处以</w:t>
            </w:r>
            <w:r>
              <w:rPr>
                <w:rFonts w:hint="eastAsia"/>
              </w:rPr>
              <w:t>10</w:t>
            </w:r>
            <w:r>
              <w:rPr>
                <w:rFonts w:hint="eastAsia"/>
              </w:rPr>
              <w:t>万元罚款。同时对相关的中介机构也给予不同程度的处罚：对保荐机构民生证券给予警告、罚没收入，并对保荐机构责任人邓德兵、刘小群给予警告处分、分别处以</w:t>
            </w:r>
            <w:r>
              <w:rPr>
                <w:rFonts w:hint="eastAsia"/>
              </w:rPr>
              <w:t>15</w:t>
            </w:r>
            <w:r>
              <w:rPr>
                <w:rFonts w:hint="eastAsia"/>
              </w:rPr>
              <w:t>万元罚款并采取终身证券市场禁入措施；对审计机构大信会计师事务所给予罚没收入</w:t>
            </w:r>
            <w:r>
              <w:rPr>
                <w:rFonts w:hint="eastAsia"/>
              </w:rPr>
              <w:t>180</w:t>
            </w:r>
            <w:r>
              <w:rPr>
                <w:rFonts w:hint="eastAsia"/>
              </w:rPr>
              <w:t>万元，对签字注册会计师胡小黑、吴国民给予警告处分、罚款以及终身证券市场禁入措施；对法律服务机构君泽</w:t>
            </w:r>
            <w:proofErr w:type="gramStart"/>
            <w:r>
              <w:rPr>
                <w:rFonts w:hint="eastAsia"/>
              </w:rPr>
              <w:t>君律师</w:t>
            </w:r>
            <w:proofErr w:type="gramEnd"/>
            <w:r>
              <w:rPr>
                <w:rFonts w:hint="eastAsia"/>
              </w:rPr>
              <w:t>事务所给予罚没收入</w:t>
            </w:r>
            <w:r>
              <w:rPr>
                <w:rFonts w:hint="eastAsia"/>
              </w:rPr>
              <w:t>180</w:t>
            </w:r>
            <w:r>
              <w:rPr>
                <w:rFonts w:hint="eastAsia"/>
              </w:rPr>
              <w:t>万元，对签字律师许迪、王祺给予警告并罚款。天</w:t>
            </w:r>
            <w:proofErr w:type="gramStart"/>
            <w:r>
              <w:rPr>
                <w:rFonts w:hint="eastAsia"/>
              </w:rPr>
              <w:t>能科技</w:t>
            </w:r>
            <w:proofErr w:type="gramEnd"/>
            <w:r>
              <w:rPr>
                <w:rFonts w:hint="eastAsia"/>
              </w:rPr>
              <w:t>IPO</w:t>
            </w:r>
            <w:r>
              <w:rPr>
                <w:rFonts w:hint="eastAsia"/>
              </w:rPr>
              <w:t>财务造假案，证监会将财务舞弊关注由上市之前转向</w:t>
            </w:r>
            <w:r>
              <w:rPr>
                <w:rFonts w:hint="eastAsia"/>
              </w:rPr>
              <w:t>IPO</w:t>
            </w:r>
            <w:r>
              <w:rPr>
                <w:rFonts w:hint="eastAsia"/>
              </w:rPr>
              <w:t>阶段，这一舞弊案例是第一例在实行预披露制度后撤回上市申报材料之后仍被追查并受到严厉处罚，也是企业以及中介机构的相关责任人第一次被采取终身证券市场禁入措施等</w:t>
            </w:r>
            <w:r w:rsidR="00FA20C0">
              <w:rPr>
                <w:rFonts w:hint="eastAsia"/>
              </w:rPr>
              <w:t>。</w:t>
            </w:r>
          </w:p>
        </w:tc>
      </w:tr>
      <w:tr w:rsidR="00D577B3" w14:paraId="0B448902" w14:textId="77777777" w:rsidTr="00D32089">
        <w:tc>
          <w:tcPr>
            <w:tcW w:w="1980" w:type="dxa"/>
          </w:tcPr>
          <w:p w14:paraId="126E8D2A" w14:textId="77777777" w:rsidR="00D577B3" w:rsidRDefault="00D577B3" w:rsidP="00D32089">
            <w:r>
              <w:rPr>
                <w:rFonts w:hint="eastAsia"/>
              </w:rPr>
              <w:t>关联审计机构</w:t>
            </w:r>
            <w:r>
              <w:t>名称</w:t>
            </w:r>
          </w:p>
        </w:tc>
        <w:tc>
          <w:tcPr>
            <w:tcW w:w="6316" w:type="dxa"/>
          </w:tcPr>
          <w:p w14:paraId="362A2E72" w14:textId="58D200D3" w:rsidR="00FA20C0" w:rsidRDefault="00FA20C0" w:rsidP="00D32089">
            <w:pPr>
              <w:ind w:firstLineChars="200" w:firstLine="400"/>
            </w:pPr>
            <w:r w:rsidRPr="00FA20C0">
              <w:rPr>
                <w:rFonts w:hint="eastAsia"/>
              </w:rPr>
              <w:t>大信会计师事务</w:t>
            </w:r>
          </w:p>
        </w:tc>
      </w:tr>
      <w:tr w:rsidR="00D577B3" w14:paraId="259F5E22" w14:textId="77777777" w:rsidTr="00D32089">
        <w:tc>
          <w:tcPr>
            <w:tcW w:w="1980" w:type="dxa"/>
          </w:tcPr>
          <w:p w14:paraId="5F48D10A" w14:textId="77777777" w:rsidR="00D577B3" w:rsidRDefault="00D577B3" w:rsidP="00D32089">
            <w:r>
              <w:rPr>
                <w:rFonts w:hint="eastAsia"/>
              </w:rPr>
              <w:t>审计机构案情描述</w:t>
            </w:r>
          </w:p>
        </w:tc>
        <w:tc>
          <w:tcPr>
            <w:tcW w:w="6316" w:type="dxa"/>
          </w:tcPr>
          <w:p w14:paraId="61702098" w14:textId="745415D7" w:rsidR="00A97FEC" w:rsidRPr="009E36A8" w:rsidRDefault="00A97FEC" w:rsidP="00A97FEC">
            <w:pPr>
              <w:ind w:firstLineChars="200" w:firstLine="400"/>
            </w:pPr>
            <w:r>
              <w:rPr>
                <w:rFonts w:hint="eastAsia"/>
              </w:rPr>
              <w:t>对天</w:t>
            </w:r>
            <w:proofErr w:type="gramStart"/>
            <w:r>
              <w:rPr>
                <w:rFonts w:hint="eastAsia"/>
              </w:rPr>
              <w:t>能科技</w:t>
            </w:r>
            <w:proofErr w:type="gramEnd"/>
            <w:r>
              <w:rPr>
                <w:rFonts w:hint="eastAsia"/>
              </w:rPr>
              <w:t>舞弊案例进行分析研究，此次案件中审计失败无论是给企业自身、投资者还是资本市场都带来了严重的后果。对审计机构主体而言，大信会计师事务所承担了相应的法律责任，从经济利益还是政治利益都受到应有的惩罚，损害了自身的名誉。对投资者而言，损害了投资者的利益，尤其是中小投资者，使投资者对其丧失信心，不利于企业自身的发展。对资本市场而言，本次天</w:t>
            </w:r>
            <w:proofErr w:type="gramStart"/>
            <w:r>
              <w:rPr>
                <w:rFonts w:hint="eastAsia"/>
              </w:rPr>
              <w:t>能科技</w:t>
            </w:r>
            <w:proofErr w:type="gramEnd"/>
            <w:r>
              <w:rPr>
                <w:rFonts w:hint="eastAsia"/>
              </w:rPr>
              <w:t>IPO</w:t>
            </w:r>
            <w:r>
              <w:rPr>
                <w:rFonts w:hint="eastAsia"/>
              </w:rPr>
              <w:t>舞弊案例，虽然其舞弊发行没有获得成功，但在一定程度上扰乱了资本市场的秩序，不利于资本市场长期健康、稳定的发展。</w:t>
            </w:r>
          </w:p>
        </w:tc>
      </w:tr>
      <w:tr w:rsidR="00D577B3" w14:paraId="2609AC43" w14:textId="77777777" w:rsidTr="00D32089">
        <w:tc>
          <w:tcPr>
            <w:tcW w:w="1980" w:type="dxa"/>
          </w:tcPr>
          <w:p w14:paraId="6DEAFBF1" w14:textId="77777777" w:rsidR="00D577B3" w:rsidRDefault="00D577B3" w:rsidP="00D32089">
            <w:r>
              <w:rPr>
                <w:rFonts w:hint="eastAsia"/>
              </w:rPr>
              <w:t>审计受罚或责任描述</w:t>
            </w:r>
          </w:p>
        </w:tc>
        <w:tc>
          <w:tcPr>
            <w:tcW w:w="6316" w:type="dxa"/>
          </w:tcPr>
          <w:p w14:paraId="1C27496D" w14:textId="6C211F99" w:rsidR="00FA20C0" w:rsidRDefault="00FA20C0" w:rsidP="00AF10CE">
            <w:pPr>
              <w:ind w:firstLineChars="200" w:firstLine="400"/>
            </w:pPr>
            <w:r>
              <w:rPr>
                <w:rFonts w:hint="eastAsia"/>
              </w:rPr>
              <w:t>民生证券是天</w:t>
            </w:r>
            <w:proofErr w:type="gramStart"/>
            <w:r>
              <w:rPr>
                <w:rFonts w:hint="eastAsia"/>
              </w:rPr>
              <w:t>能科技</w:t>
            </w:r>
            <w:proofErr w:type="gramEnd"/>
            <w:r w:rsidR="00AF10CE">
              <w:rPr>
                <w:rFonts w:hint="eastAsia"/>
              </w:rPr>
              <w:t>I</w:t>
            </w:r>
            <w:r w:rsidR="00AF10CE">
              <w:t>PO</w:t>
            </w:r>
            <w:r>
              <w:rPr>
                <w:rFonts w:hint="eastAsia"/>
              </w:rPr>
              <w:t>项目工作中的发行保荐机构，在</w:t>
            </w:r>
            <w:r w:rsidR="00AF10CE">
              <w:rPr>
                <w:rFonts w:hint="eastAsia"/>
              </w:rPr>
              <w:t>I</w:t>
            </w:r>
            <w:r w:rsidR="00AF10CE">
              <w:t>PO</w:t>
            </w:r>
            <w:r>
              <w:rPr>
                <w:rFonts w:hint="eastAsia"/>
              </w:rPr>
              <w:t>项目过程中没有尽到尽职调查的责任，并且民生证券出具的发行</w:t>
            </w:r>
            <w:proofErr w:type="gramStart"/>
            <w:r>
              <w:rPr>
                <w:rFonts w:hint="eastAsia"/>
              </w:rPr>
              <w:t>保荐书</w:t>
            </w:r>
            <w:proofErr w:type="gramEnd"/>
            <w:r>
              <w:rPr>
                <w:rFonts w:hint="eastAsia"/>
              </w:rPr>
              <w:t>及核查报告含有虚假的内容，证监会对民生证券给予警告，没收民生证券从事该业务的收入</w:t>
            </w:r>
            <w:r w:rsidR="00AF10CE">
              <w:rPr>
                <w:rFonts w:hint="eastAsia"/>
              </w:rPr>
              <w:t>1</w:t>
            </w:r>
            <w:r w:rsidR="00AF10CE">
              <w:t>00</w:t>
            </w:r>
            <w:r w:rsidR="00AF10CE">
              <w:rPr>
                <w:rFonts w:hint="eastAsia"/>
              </w:rPr>
              <w:t>万</w:t>
            </w:r>
            <w:r>
              <w:rPr>
                <w:rFonts w:hint="eastAsia"/>
              </w:rPr>
              <w:t>元，并处</w:t>
            </w:r>
            <w:r w:rsidR="00AF10CE">
              <w:rPr>
                <w:rFonts w:hint="eastAsia"/>
              </w:rPr>
              <w:t>2</w:t>
            </w:r>
            <w:r w:rsidR="00AF10CE">
              <w:t>00</w:t>
            </w:r>
            <w:r w:rsidR="00AF10CE">
              <w:rPr>
                <w:rFonts w:hint="eastAsia"/>
              </w:rPr>
              <w:t>万</w:t>
            </w:r>
            <w:r>
              <w:rPr>
                <w:rFonts w:hint="eastAsia"/>
              </w:rPr>
              <w:t>元罚款；对民生证券责令改正并实施公开谴责的监管措施，限其在</w:t>
            </w:r>
            <w:r w:rsidR="00AF10CE">
              <w:rPr>
                <w:rFonts w:hint="eastAsia"/>
              </w:rPr>
              <w:t>6</w:t>
            </w:r>
            <w:r>
              <w:rPr>
                <w:rFonts w:hint="eastAsia"/>
              </w:rPr>
              <w:t>个月内对内部控制制度、尽职调查制度等方面存在的问题进行整改，整改完成后向</w:t>
            </w:r>
            <w:proofErr w:type="gramStart"/>
            <w:r>
              <w:rPr>
                <w:rFonts w:hint="eastAsia"/>
              </w:rPr>
              <w:t>监管部</w:t>
            </w:r>
            <w:proofErr w:type="gramEnd"/>
            <w:r>
              <w:rPr>
                <w:rFonts w:hint="eastAsia"/>
              </w:rPr>
              <w:t>口提交书面报告，腔管部口将检查验收；对保荐代表人邓德兵、刘小群给予警告</w:t>
            </w:r>
            <w:r w:rsidR="00AF10CE">
              <w:rPr>
                <w:rFonts w:hint="eastAsia"/>
              </w:rPr>
              <w:t>，</w:t>
            </w:r>
            <w:r>
              <w:rPr>
                <w:rFonts w:hint="eastAsia"/>
              </w:rPr>
              <w:t>并分别处</w:t>
            </w:r>
            <w:r w:rsidR="00AF10CE">
              <w:rPr>
                <w:rFonts w:hint="eastAsia"/>
              </w:rPr>
              <w:t>1</w:t>
            </w:r>
            <w:r w:rsidR="00AF10CE">
              <w:t>5</w:t>
            </w:r>
            <w:r w:rsidR="00AF10CE">
              <w:rPr>
                <w:rFonts w:hint="eastAsia"/>
              </w:rPr>
              <w:t>万</w:t>
            </w:r>
            <w:r>
              <w:rPr>
                <w:rFonts w:hint="eastAsia"/>
              </w:rPr>
              <w:t>元罚款，同时分别采取终身证券市场禁入措施。</w:t>
            </w:r>
          </w:p>
          <w:p w14:paraId="58B140A5" w14:textId="00E90FF5" w:rsidR="00AF10CE" w:rsidRDefault="00AF10CE" w:rsidP="00AF10CE">
            <w:pPr>
              <w:ind w:firstLineChars="200" w:firstLine="400"/>
            </w:pPr>
            <w:r>
              <w:rPr>
                <w:rFonts w:hint="eastAsia"/>
              </w:rPr>
              <w:t>审计机构大信会计师事务所在天</w:t>
            </w:r>
            <w:proofErr w:type="gramStart"/>
            <w:r>
              <w:rPr>
                <w:rFonts w:hint="eastAsia"/>
              </w:rPr>
              <w:t>能科技</w:t>
            </w:r>
            <w:proofErr w:type="gramEnd"/>
            <w:r>
              <w:rPr>
                <w:rFonts w:hint="eastAsia"/>
              </w:rPr>
              <w:t>I</w:t>
            </w:r>
            <w:r>
              <w:t>PO</w:t>
            </w:r>
            <w:r>
              <w:rPr>
                <w:rFonts w:hint="eastAsia"/>
              </w:rPr>
              <w:t>项目审计过程中，在审计证据不充分适当的情况下，并没有处于职业谨慎的角度进行充分调查，而是直接出具标准无保留意见审计报告，证监会拟决定没收大信所从事该业务的收入</w:t>
            </w:r>
            <w:r>
              <w:rPr>
                <w:rFonts w:hint="eastAsia"/>
              </w:rPr>
              <w:t>6</w:t>
            </w:r>
            <w:r>
              <w:t>0</w:t>
            </w:r>
            <w:r>
              <w:rPr>
                <w:rFonts w:hint="eastAsia"/>
              </w:rPr>
              <w:t>万元，并处</w:t>
            </w:r>
            <w:r>
              <w:rPr>
                <w:rFonts w:hint="eastAsia"/>
              </w:rPr>
              <w:t>1</w:t>
            </w:r>
            <w:r>
              <w:t>20</w:t>
            </w:r>
            <w:r>
              <w:rPr>
                <w:rFonts w:hint="eastAsia"/>
              </w:rPr>
              <w:t>万元罚款；对大信所责令改正；给予签字会计师胡小黑警告，并处</w:t>
            </w:r>
            <w:r>
              <w:rPr>
                <w:rFonts w:hint="eastAsia"/>
              </w:rPr>
              <w:t>1</w:t>
            </w:r>
            <w:r>
              <w:t>0</w:t>
            </w:r>
            <w:r>
              <w:rPr>
                <w:rFonts w:hint="eastAsia"/>
              </w:rPr>
              <w:t>万元罚款，采取终身证券市场禁入措施；给予签字会计师吴国民警舍，并处５万元罚款，采取终身证券市场禁入措施。</w:t>
            </w:r>
          </w:p>
          <w:p w14:paraId="2121BAD8" w14:textId="17A3124C" w:rsidR="00AF10CE" w:rsidRPr="00237999" w:rsidRDefault="00AF10CE" w:rsidP="00AF10CE">
            <w:pPr>
              <w:ind w:firstLineChars="200" w:firstLine="400"/>
            </w:pPr>
            <w:r>
              <w:rPr>
                <w:rFonts w:hint="eastAsia"/>
              </w:rPr>
              <w:lastRenderedPageBreak/>
              <w:t>法律服务机构君泽</w:t>
            </w:r>
            <w:proofErr w:type="gramStart"/>
            <w:r>
              <w:rPr>
                <w:rFonts w:hint="eastAsia"/>
              </w:rPr>
              <w:t>君律师</w:t>
            </w:r>
            <w:proofErr w:type="gramEnd"/>
            <w:r>
              <w:rPr>
                <w:rFonts w:hint="eastAsia"/>
              </w:rPr>
              <w:t>事务所按照法律法规的规定和要求，本应对天</w:t>
            </w:r>
            <w:proofErr w:type="gramStart"/>
            <w:r>
              <w:rPr>
                <w:rFonts w:hint="eastAsia"/>
              </w:rPr>
              <w:t>能科技</w:t>
            </w:r>
            <w:proofErr w:type="gramEnd"/>
            <w:r>
              <w:rPr>
                <w:rFonts w:hint="eastAsia"/>
              </w:rPr>
              <w:t>销售合同进行审查和风险提示，对发行人的重大债权债务事项</w:t>
            </w:r>
            <w:proofErr w:type="gramStart"/>
            <w:r>
              <w:rPr>
                <w:rFonts w:hint="eastAsia"/>
              </w:rPr>
              <w:t>明确发表</w:t>
            </w:r>
            <w:proofErr w:type="gramEnd"/>
            <w:r>
              <w:rPr>
                <w:rFonts w:hint="eastAsia"/>
              </w:rPr>
              <w:t>结论性意见，但是君泽</w:t>
            </w:r>
            <w:proofErr w:type="gramStart"/>
            <w:r>
              <w:rPr>
                <w:rFonts w:hint="eastAsia"/>
              </w:rPr>
              <w:t>君律师</w:t>
            </w:r>
            <w:proofErr w:type="gramEnd"/>
            <w:r>
              <w:rPr>
                <w:rFonts w:hint="eastAsia"/>
              </w:rPr>
              <w:t>事务所却出具了重大遗漏的法律意见书和律师工作报告，证监会拟决定没收君</w:t>
            </w:r>
            <w:proofErr w:type="gramStart"/>
            <w:r>
              <w:rPr>
                <w:rFonts w:hint="eastAsia"/>
              </w:rPr>
              <w:t>泽君律所</w:t>
            </w:r>
            <w:proofErr w:type="gramEnd"/>
            <w:r>
              <w:rPr>
                <w:rFonts w:hint="eastAsia"/>
              </w:rPr>
              <w:t>从事该业务的收入</w:t>
            </w:r>
            <w:r>
              <w:rPr>
                <w:rFonts w:hint="eastAsia"/>
              </w:rPr>
              <w:t>6</w:t>
            </w:r>
            <w:r>
              <w:t>0</w:t>
            </w:r>
            <w:r>
              <w:rPr>
                <w:rFonts w:hint="eastAsia"/>
              </w:rPr>
              <w:t>万元，并处</w:t>
            </w:r>
            <w:r>
              <w:rPr>
                <w:rFonts w:hint="eastAsia"/>
              </w:rPr>
              <w:t>1</w:t>
            </w:r>
            <w:r>
              <w:t>20</w:t>
            </w:r>
            <w:r>
              <w:rPr>
                <w:rFonts w:hint="eastAsia"/>
              </w:rPr>
              <w:t>万元罚款；给予签字律师许迪、王棋警告，并分别处</w:t>
            </w:r>
            <w:r>
              <w:rPr>
                <w:rFonts w:hint="eastAsia"/>
              </w:rPr>
              <w:t>5</w:t>
            </w:r>
            <w:r>
              <w:rPr>
                <w:rFonts w:hint="eastAsia"/>
              </w:rPr>
              <w:t>万元罚款。</w:t>
            </w:r>
          </w:p>
        </w:tc>
      </w:tr>
      <w:tr w:rsidR="00D577B3" w14:paraId="0A468907" w14:textId="77777777" w:rsidTr="00D32089">
        <w:tc>
          <w:tcPr>
            <w:tcW w:w="1980" w:type="dxa"/>
          </w:tcPr>
          <w:p w14:paraId="5C225E3B" w14:textId="77777777" w:rsidR="00D577B3" w:rsidRDefault="00D577B3" w:rsidP="00D32089">
            <w:r>
              <w:rPr>
                <w:rFonts w:hint="eastAsia"/>
              </w:rPr>
              <w:t>引发</w:t>
            </w:r>
            <w:r>
              <w:t>的</w:t>
            </w:r>
            <w:r>
              <w:rPr>
                <w:rFonts w:hint="eastAsia"/>
              </w:rPr>
              <w:t>企业经营及内控思考</w:t>
            </w:r>
          </w:p>
        </w:tc>
        <w:tc>
          <w:tcPr>
            <w:tcW w:w="6316" w:type="dxa"/>
          </w:tcPr>
          <w:p w14:paraId="2D85D9BF" w14:textId="77777777" w:rsidR="00D577B3" w:rsidRDefault="00D577B3" w:rsidP="00D32089">
            <w:pPr>
              <w:rPr>
                <w:b/>
                <w:bCs/>
              </w:rPr>
            </w:pPr>
            <w:r w:rsidRPr="00432533">
              <w:rPr>
                <w:b/>
                <w:bCs/>
              </w:rPr>
              <w:t>1.</w:t>
            </w:r>
            <w:r w:rsidRPr="00432533">
              <w:rPr>
                <w:rFonts w:hint="eastAsia"/>
                <w:b/>
                <w:bCs/>
              </w:rPr>
              <w:t>企业经营</w:t>
            </w:r>
          </w:p>
          <w:p w14:paraId="23647131" w14:textId="1256DCE4" w:rsidR="00D577B3" w:rsidRDefault="00F22559" w:rsidP="00D32089">
            <w:r>
              <w:rPr>
                <w:rFonts w:hint="eastAsia"/>
              </w:rPr>
              <w:t>①虚增收入</w:t>
            </w:r>
          </w:p>
          <w:p w14:paraId="603AA8D9" w14:textId="423E5A18" w:rsidR="00F22559" w:rsidRDefault="00F22559" w:rsidP="00C33891">
            <w:pPr>
              <w:ind w:firstLineChars="200" w:firstLine="400"/>
            </w:pPr>
            <w:r>
              <w:rPr>
                <w:rFonts w:hint="eastAsia"/>
              </w:rPr>
              <w:t>天</w:t>
            </w:r>
            <w:proofErr w:type="gramStart"/>
            <w:r>
              <w:rPr>
                <w:rFonts w:hint="eastAsia"/>
              </w:rPr>
              <w:t>能科技</w:t>
            </w:r>
            <w:proofErr w:type="gramEnd"/>
            <w:r>
              <w:rPr>
                <w:rFonts w:hint="eastAsia"/>
              </w:rPr>
              <w:t>舞弊行为主要在业绩剧增的三个光伏项目：应县道路亮化工程、朔州金沙植物园照明工程以及朔州</w:t>
            </w:r>
            <w:proofErr w:type="gramStart"/>
            <w:r>
              <w:rPr>
                <w:rFonts w:hint="eastAsia"/>
              </w:rPr>
              <w:t>和谐小区亮</w:t>
            </w:r>
            <w:proofErr w:type="gramEnd"/>
            <w:r>
              <w:rPr>
                <w:rFonts w:hint="eastAsia"/>
              </w:rPr>
              <w:t>化工程。其在</w:t>
            </w:r>
            <w:r>
              <w:rPr>
                <w:rFonts w:hint="eastAsia"/>
              </w:rPr>
              <w:t>2011</w:t>
            </w:r>
            <w:r>
              <w:rPr>
                <w:rFonts w:hint="eastAsia"/>
              </w:rPr>
              <w:t>年前三季度，虚增营业收入高达</w:t>
            </w:r>
            <w:r>
              <w:rPr>
                <w:rFonts w:hint="eastAsia"/>
              </w:rPr>
              <w:t>8564</w:t>
            </w:r>
            <w:r>
              <w:rPr>
                <w:rFonts w:hint="eastAsia"/>
              </w:rPr>
              <w:t>万元，虚增营业成本高达</w:t>
            </w:r>
            <w:r>
              <w:rPr>
                <w:rFonts w:hint="eastAsia"/>
              </w:rPr>
              <w:t>4748.9</w:t>
            </w:r>
            <w:r>
              <w:rPr>
                <w:rFonts w:hint="eastAsia"/>
              </w:rPr>
              <w:t>万元，虚增利润</w:t>
            </w:r>
            <w:r>
              <w:rPr>
                <w:rFonts w:hint="eastAsia"/>
              </w:rPr>
              <w:t>3815</w:t>
            </w:r>
            <w:r>
              <w:rPr>
                <w:rFonts w:hint="eastAsia"/>
              </w:rPr>
              <w:t>万元，占利润总额的</w:t>
            </w:r>
            <w:r>
              <w:rPr>
                <w:rFonts w:hint="eastAsia"/>
              </w:rPr>
              <w:t>53.18%</w:t>
            </w:r>
            <w:r>
              <w:rPr>
                <w:rFonts w:hint="eastAsia"/>
              </w:rPr>
              <w:t>。</w:t>
            </w:r>
          </w:p>
          <w:p w14:paraId="41D0E483" w14:textId="16281EB2" w:rsidR="00F22559" w:rsidRPr="00F22559" w:rsidRDefault="00F22559" w:rsidP="00F22559">
            <w:pPr>
              <w:jc w:val="center"/>
            </w:pPr>
            <w:r>
              <w:rPr>
                <w:rFonts w:hint="eastAsia"/>
                <w:bCs/>
                <w:sz w:val="18"/>
                <w:szCs w:val="18"/>
              </w:rPr>
              <w:t>表</w:t>
            </w:r>
            <w:r>
              <w:rPr>
                <w:bCs/>
                <w:sz w:val="18"/>
                <w:szCs w:val="18"/>
              </w:rPr>
              <w:t xml:space="preserve">2 </w:t>
            </w:r>
            <w:r w:rsidRPr="00F22559">
              <w:rPr>
                <w:rFonts w:hint="eastAsia"/>
              </w:rPr>
              <w:t>天</w:t>
            </w:r>
            <w:proofErr w:type="gramStart"/>
            <w:r w:rsidRPr="00F22559">
              <w:rPr>
                <w:rFonts w:hint="eastAsia"/>
              </w:rPr>
              <w:t>能科技</w:t>
            </w:r>
            <w:proofErr w:type="gramEnd"/>
            <w:r w:rsidRPr="00F22559">
              <w:rPr>
                <w:rFonts w:hint="eastAsia"/>
              </w:rPr>
              <w:t xml:space="preserve"> 2011 </w:t>
            </w:r>
            <w:r w:rsidRPr="00F22559">
              <w:rPr>
                <w:rFonts w:hint="eastAsia"/>
              </w:rPr>
              <w:t>年</w:t>
            </w:r>
            <w:r w:rsidRPr="00F22559">
              <w:rPr>
                <w:rFonts w:hint="eastAsia"/>
              </w:rPr>
              <w:t xml:space="preserve"> 1</w:t>
            </w:r>
            <w:r w:rsidRPr="00F22559">
              <w:rPr>
                <w:rFonts w:hint="eastAsia"/>
              </w:rPr>
              <w:t>～</w:t>
            </w:r>
            <w:r w:rsidRPr="00F22559">
              <w:rPr>
                <w:rFonts w:hint="eastAsia"/>
              </w:rPr>
              <w:t xml:space="preserve">9 </w:t>
            </w:r>
            <w:r w:rsidRPr="00F22559">
              <w:rPr>
                <w:rFonts w:hint="eastAsia"/>
              </w:rPr>
              <w:t>月虚构收入情况</w:t>
            </w:r>
          </w:p>
          <w:p w14:paraId="3264D430" w14:textId="2154AE34" w:rsidR="00F22559" w:rsidRDefault="00F22559" w:rsidP="00F22559">
            <w:r w:rsidRPr="00F22559">
              <w:rPr>
                <w:noProof/>
              </w:rPr>
              <w:drawing>
                <wp:inline distT="0" distB="0" distL="0" distR="0" wp14:anchorId="48ABD0D7" wp14:editId="02779AAE">
                  <wp:extent cx="3873500" cy="928370"/>
                  <wp:effectExtent l="0" t="0" r="0" b="508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73500" cy="928370"/>
                          </a:xfrm>
                          <a:prstGeom prst="rect">
                            <a:avLst/>
                          </a:prstGeom>
                        </pic:spPr>
                      </pic:pic>
                    </a:graphicData>
                  </a:graphic>
                </wp:inline>
              </w:drawing>
            </w:r>
          </w:p>
          <w:p w14:paraId="772CE1EA" w14:textId="5DC9E455" w:rsidR="00F22559" w:rsidRDefault="00F22559" w:rsidP="00F22559">
            <w:r w:rsidRPr="00F22559">
              <w:rPr>
                <w:noProof/>
              </w:rPr>
              <w:drawing>
                <wp:inline distT="0" distB="0" distL="0" distR="0" wp14:anchorId="2F13856C" wp14:editId="1AF25595">
                  <wp:extent cx="3873500" cy="1654175"/>
                  <wp:effectExtent l="0" t="0" r="0" b="317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73500" cy="1654175"/>
                          </a:xfrm>
                          <a:prstGeom prst="rect">
                            <a:avLst/>
                          </a:prstGeom>
                        </pic:spPr>
                      </pic:pic>
                    </a:graphicData>
                  </a:graphic>
                </wp:inline>
              </w:drawing>
            </w:r>
          </w:p>
          <w:p w14:paraId="24163A92" w14:textId="64876C4C" w:rsidR="00F22559" w:rsidRPr="00F22559" w:rsidRDefault="00F22559" w:rsidP="00F22559">
            <w:pPr>
              <w:jc w:val="center"/>
            </w:pPr>
            <w:r>
              <w:rPr>
                <w:rFonts w:hint="eastAsia"/>
                <w:bCs/>
                <w:sz w:val="18"/>
                <w:szCs w:val="18"/>
              </w:rPr>
              <w:t>图</w:t>
            </w:r>
            <w:r>
              <w:rPr>
                <w:bCs/>
                <w:sz w:val="18"/>
                <w:szCs w:val="18"/>
              </w:rPr>
              <w:t xml:space="preserve">2 </w:t>
            </w:r>
            <w:r w:rsidRPr="00F22559">
              <w:rPr>
                <w:rFonts w:hint="eastAsia"/>
              </w:rPr>
              <w:t xml:space="preserve">2011 </w:t>
            </w:r>
            <w:r w:rsidRPr="00F22559">
              <w:rPr>
                <w:rFonts w:hint="eastAsia"/>
              </w:rPr>
              <w:t>年</w:t>
            </w:r>
            <w:r w:rsidRPr="00F22559">
              <w:rPr>
                <w:rFonts w:hint="eastAsia"/>
              </w:rPr>
              <w:t xml:space="preserve"> 1</w:t>
            </w:r>
            <w:r w:rsidRPr="00F22559">
              <w:rPr>
                <w:rFonts w:hint="eastAsia"/>
              </w:rPr>
              <w:t>～</w:t>
            </w:r>
            <w:r w:rsidRPr="00F22559">
              <w:rPr>
                <w:rFonts w:hint="eastAsia"/>
              </w:rPr>
              <w:t xml:space="preserve">9 </w:t>
            </w:r>
            <w:r w:rsidRPr="00F22559">
              <w:rPr>
                <w:rFonts w:hint="eastAsia"/>
              </w:rPr>
              <w:t>月天</w:t>
            </w:r>
            <w:proofErr w:type="gramStart"/>
            <w:r w:rsidRPr="00F22559">
              <w:rPr>
                <w:rFonts w:hint="eastAsia"/>
              </w:rPr>
              <w:t>能科技虚</w:t>
            </w:r>
            <w:proofErr w:type="gramEnd"/>
            <w:r w:rsidRPr="00F22559">
              <w:rPr>
                <w:rFonts w:hint="eastAsia"/>
              </w:rPr>
              <w:t>增收入</w:t>
            </w:r>
          </w:p>
          <w:p w14:paraId="4D6AD443" w14:textId="1EDD43CC" w:rsidR="00F22559" w:rsidRDefault="00F22559" w:rsidP="00C33891">
            <w:pPr>
              <w:ind w:firstLineChars="200" w:firstLine="400"/>
            </w:pPr>
            <w:r>
              <w:rPr>
                <w:rFonts w:hint="eastAsia"/>
              </w:rPr>
              <w:t>在当时在光</w:t>
            </w:r>
            <w:proofErr w:type="gramStart"/>
            <w:r>
              <w:rPr>
                <w:rFonts w:hint="eastAsia"/>
              </w:rPr>
              <w:t>伏行业</w:t>
            </w:r>
            <w:proofErr w:type="gramEnd"/>
            <w:r>
              <w:rPr>
                <w:rFonts w:hint="eastAsia"/>
              </w:rPr>
              <w:t>不景气的情况下，天</w:t>
            </w:r>
            <w:proofErr w:type="gramStart"/>
            <w:r>
              <w:rPr>
                <w:rFonts w:hint="eastAsia"/>
              </w:rPr>
              <w:t>能科技</w:t>
            </w:r>
            <w:proofErr w:type="gramEnd"/>
            <w:r>
              <w:rPr>
                <w:rFonts w:hint="eastAsia"/>
              </w:rPr>
              <w:t>营业利润、利润总额、净利润却迅速增长。</w:t>
            </w:r>
            <w:r>
              <w:rPr>
                <w:rFonts w:hint="eastAsia"/>
              </w:rPr>
              <w:t>2009</w:t>
            </w:r>
            <w:r>
              <w:rPr>
                <w:rFonts w:hint="eastAsia"/>
              </w:rPr>
              <w:t>年度营业利润、利润总额、净利润分别较上年增长</w:t>
            </w:r>
            <w:r>
              <w:rPr>
                <w:rFonts w:hint="eastAsia"/>
              </w:rPr>
              <w:t>97.73%</w:t>
            </w:r>
            <w:r>
              <w:rPr>
                <w:rFonts w:hint="eastAsia"/>
              </w:rPr>
              <w:t>、</w:t>
            </w:r>
            <w:r>
              <w:rPr>
                <w:rFonts w:hint="eastAsia"/>
              </w:rPr>
              <w:t>120.02%</w:t>
            </w:r>
            <w:r>
              <w:rPr>
                <w:rFonts w:hint="eastAsia"/>
              </w:rPr>
              <w:t>和</w:t>
            </w:r>
            <w:r>
              <w:rPr>
                <w:rFonts w:hint="eastAsia"/>
              </w:rPr>
              <w:t>133.79%</w:t>
            </w:r>
            <w:r>
              <w:rPr>
                <w:rFonts w:hint="eastAsia"/>
              </w:rPr>
              <w:t>，</w:t>
            </w:r>
            <w:r>
              <w:rPr>
                <w:rFonts w:hint="eastAsia"/>
              </w:rPr>
              <w:t>2010</w:t>
            </w:r>
            <w:r>
              <w:rPr>
                <w:rFonts w:hint="eastAsia"/>
              </w:rPr>
              <w:t>年度营业利润、利润总额和净利润分别较上年增长</w:t>
            </w:r>
            <w:r>
              <w:rPr>
                <w:rFonts w:hint="eastAsia"/>
              </w:rPr>
              <w:t>73.06%</w:t>
            </w:r>
            <w:r>
              <w:rPr>
                <w:rFonts w:hint="eastAsia"/>
              </w:rPr>
              <w:t>、</w:t>
            </w:r>
            <w:r>
              <w:rPr>
                <w:rFonts w:hint="eastAsia"/>
              </w:rPr>
              <w:t>68.51%</w:t>
            </w:r>
            <w:r>
              <w:rPr>
                <w:rFonts w:hint="eastAsia"/>
              </w:rPr>
              <w:t>和</w:t>
            </w:r>
            <w:r>
              <w:rPr>
                <w:rFonts w:hint="eastAsia"/>
              </w:rPr>
              <w:t>54.44%</w:t>
            </w:r>
            <w:r>
              <w:rPr>
                <w:rFonts w:hint="eastAsia"/>
              </w:rPr>
              <w:t>，</w:t>
            </w:r>
            <w:r>
              <w:rPr>
                <w:rFonts w:hint="eastAsia"/>
              </w:rPr>
              <w:t>2011</w:t>
            </w:r>
            <w:r>
              <w:rPr>
                <w:rFonts w:hint="eastAsia"/>
              </w:rPr>
              <w:t>年前三季度营业利润、利润总额和净利润分别较上年增长</w:t>
            </w:r>
            <w:r>
              <w:rPr>
                <w:rFonts w:hint="eastAsia"/>
              </w:rPr>
              <w:t>61.70%</w:t>
            </w:r>
            <w:r>
              <w:rPr>
                <w:rFonts w:hint="eastAsia"/>
              </w:rPr>
              <w:t>、</w:t>
            </w:r>
            <w:r>
              <w:rPr>
                <w:rFonts w:hint="eastAsia"/>
              </w:rPr>
              <w:t>77.06%</w:t>
            </w:r>
            <w:r>
              <w:rPr>
                <w:rFonts w:hint="eastAsia"/>
              </w:rPr>
              <w:t>和</w:t>
            </w:r>
            <w:r>
              <w:rPr>
                <w:rFonts w:hint="eastAsia"/>
              </w:rPr>
              <w:t>93.64%</w:t>
            </w:r>
            <w:r>
              <w:rPr>
                <w:rFonts w:hint="eastAsia"/>
              </w:rPr>
              <w:t>。天</w:t>
            </w:r>
            <w:proofErr w:type="gramStart"/>
            <w:r>
              <w:rPr>
                <w:rFonts w:hint="eastAsia"/>
              </w:rPr>
              <w:t>能科技</w:t>
            </w:r>
            <w:proofErr w:type="gramEnd"/>
            <w:r>
              <w:rPr>
                <w:rFonts w:hint="eastAsia"/>
              </w:rPr>
              <w:t>招股说明书披露</w:t>
            </w:r>
            <w:r>
              <w:rPr>
                <w:rFonts w:hint="eastAsia"/>
              </w:rPr>
              <w:t>2009</w:t>
            </w:r>
            <w:r>
              <w:rPr>
                <w:rFonts w:hint="eastAsia"/>
              </w:rPr>
              <w:t>年、</w:t>
            </w:r>
            <w:r>
              <w:rPr>
                <w:rFonts w:hint="eastAsia"/>
              </w:rPr>
              <w:t>2010</w:t>
            </w:r>
            <w:r>
              <w:rPr>
                <w:rFonts w:hint="eastAsia"/>
              </w:rPr>
              <w:t>年的净利润分别</w:t>
            </w:r>
            <w:r>
              <w:rPr>
                <w:rFonts w:hint="eastAsia"/>
              </w:rPr>
              <w:t>2089.5</w:t>
            </w:r>
            <w:r>
              <w:rPr>
                <w:rFonts w:hint="eastAsia"/>
              </w:rPr>
              <w:t>万元和</w:t>
            </w:r>
            <w:r>
              <w:rPr>
                <w:rFonts w:hint="eastAsia"/>
              </w:rPr>
              <w:t>3227.2</w:t>
            </w:r>
            <w:r>
              <w:rPr>
                <w:rFonts w:hint="eastAsia"/>
              </w:rPr>
              <w:t>万元，但</w:t>
            </w:r>
            <w:r>
              <w:rPr>
                <w:rFonts w:hint="eastAsia"/>
              </w:rPr>
              <w:t>2011</w:t>
            </w:r>
            <w:r>
              <w:rPr>
                <w:rFonts w:hint="eastAsia"/>
              </w:rPr>
              <w:t>年前三季度却奇迹般地增至</w:t>
            </w:r>
            <w:r>
              <w:rPr>
                <w:rFonts w:hint="eastAsia"/>
              </w:rPr>
              <w:t>6249</w:t>
            </w:r>
            <w:r>
              <w:rPr>
                <w:rFonts w:hint="eastAsia"/>
              </w:rPr>
              <w:t>万元。</w:t>
            </w:r>
          </w:p>
          <w:p w14:paraId="5AD25076" w14:textId="2F485CC2" w:rsidR="00F22559" w:rsidRPr="00F22559" w:rsidRDefault="00F22559" w:rsidP="00F22559">
            <w:pPr>
              <w:jc w:val="center"/>
            </w:pPr>
            <w:r>
              <w:rPr>
                <w:rFonts w:hint="eastAsia"/>
                <w:bCs/>
                <w:sz w:val="18"/>
                <w:szCs w:val="18"/>
              </w:rPr>
              <w:t>表</w:t>
            </w:r>
            <w:r>
              <w:rPr>
                <w:bCs/>
                <w:sz w:val="18"/>
                <w:szCs w:val="18"/>
              </w:rPr>
              <w:t xml:space="preserve">3 </w:t>
            </w:r>
            <w:r w:rsidRPr="00F22559">
              <w:rPr>
                <w:rFonts w:hint="eastAsia"/>
              </w:rPr>
              <w:t>天</w:t>
            </w:r>
            <w:proofErr w:type="gramStart"/>
            <w:r w:rsidRPr="00F22559">
              <w:rPr>
                <w:rFonts w:hint="eastAsia"/>
              </w:rPr>
              <w:t>能科技</w:t>
            </w:r>
            <w:proofErr w:type="gramEnd"/>
            <w:r w:rsidRPr="00F22559">
              <w:rPr>
                <w:rFonts w:hint="eastAsia"/>
              </w:rPr>
              <w:t>报告期内经营成果及增长情况</w:t>
            </w:r>
          </w:p>
          <w:p w14:paraId="0D0D8B28" w14:textId="23F6C219" w:rsidR="00F22559" w:rsidRDefault="00F22559" w:rsidP="00C33891">
            <w:pPr>
              <w:jc w:val="center"/>
            </w:pPr>
            <w:r w:rsidRPr="00F22559">
              <w:rPr>
                <w:noProof/>
              </w:rPr>
              <w:drawing>
                <wp:inline distT="0" distB="0" distL="0" distR="0" wp14:anchorId="570D4748" wp14:editId="06911221">
                  <wp:extent cx="3820750" cy="1856509"/>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36878" cy="1864346"/>
                          </a:xfrm>
                          <a:prstGeom prst="rect">
                            <a:avLst/>
                          </a:prstGeom>
                        </pic:spPr>
                      </pic:pic>
                    </a:graphicData>
                  </a:graphic>
                </wp:inline>
              </w:drawing>
            </w:r>
          </w:p>
          <w:p w14:paraId="70A1FDD5" w14:textId="371A2295" w:rsidR="00E835C6" w:rsidRDefault="00E835C6" w:rsidP="00C33891">
            <w:pPr>
              <w:jc w:val="center"/>
            </w:pPr>
            <w:r w:rsidRPr="00E835C6">
              <w:rPr>
                <w:noProof/>
              </w:rPr>
              <w:lastRenderedPageBreak/>
              <w:drawing>
                <wp:inline distT="0" distB="0" distL="0" distR="0" wp14:anchorId="5656E8ED" wp14:editId="45E9E0E3">
                  <wp:extent cx="3878842" cy="1634837"/>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92682" cy="1640670"/>
                          </a:xfrm>
                          <a:prstGeom prst="rect">
                            <a:avLst/>
                          </a:prstGeom>
                        </pic:spPr>
                      </pic:pic>
                    </a:graphicData>
                  </a:graphic>
                </wp:inline>
              </w:drawing>
            </w:r>
          </w:p>
          <w:p w14:paraId="5222EADA" w14:textId="08BE602F" w:rsidR="00E835C6" w:rsidRPr="00F22559" w:rsidRDefault="00E835C6" w:rsidP="00E835C6">
            <w:pPr>
              <w:jc w:val="center"/>
            </w:pPr>
            <w:r>
              <w:rPr>
                <w:rFonts w:hint="eastAsia"/>
                <w:bCs/>
                <w:sz w:val="18"/>
                <w:szCs w:val="18"/>
              </w:rPr>
              <w:t>图</w:t>
            </w:r>
            <w:r>
              <w:rPr>
                <w:bCs/>
                <w:sz w:val="18"/>
                <w:szCs w:val="18"/>
              </w:rPr>
              <w:t xml:space="preserve">3 </w:t>
            </w:r>
            <w:r w:rsidRPr="00E835C6">
              <w:rPr>
                <w:rFonts w:hint="eastAsia"/>
              </w:rPr>
              <w:t>天</w:t>
            </w:r>
            <w:proofErr w:type="gramStart"/>
            <w:r w:rsidRPr="00E835C6">
              <w:rPr>
                <w:rFonts w:hint="eastAsia"/>
              </w:rPr>
              <w:t>能科技</w:t>
            </w:r>
            <w:proofErr w:type="gramEnd"/>
            <w:r w:rsidRPr="00E835C6">
              <w:rPr>
                <w:rFonts w:hint="eastAsia"/>
              </w:rPr>
              <w:t>报告期内经营成果及增长情况</w:t>
            </w:r>
          </w:p>
          <w:p w14:paraId="548025F2" w14:textId="450A496B" w:rsidR="00E835C6" w:rsidRDefault="00E835C6" w:rsidP="00C33891">
            <w:pPr>
              <w:ind w:firstLineChars="200" w:firstLine="400"/>
            </w:pPr>
            <w:r>
              <w:rPr>
                <w:rFonts w:hint="eastAsia"/>
              </w:rPr>
              <w:t>天</w:t>
            </w:r>
            <w:proofErr w:type="gramStart"/>
            <w:r>
              <w:rPr>
                <w:rFonts w:hint="eastAsia"/>
              </w:rPr>
              <w:t>能科技</w:t>
            </w:r>
            <w:proofErr w:type="gramEnd"/>
            <w:r>
              <w:rPr>
                <w:rFonts w:hint="eastAsia"/>
              </w:rPr>
              <w:t>主要通过收入提前化进行财务舞弊，达到虚增收入的目的。天</w:t>
            </w:r>
            <w:proofErr w:type="gramStart"/>
            <w:r>
              <w:rPr>
                <w:rFonts w:hint="eastAsia"/>
              </w:rPr>
              <w:t>能科技</w:t>
            </w:r>
            <w:proofErr w:type="gramEnd"/>
            <w:r>
              <w:rPr>
                <w:rFonts w:hint="eastAsia"/>
              </w:rPr>
              <w:t>在项目没有完成就提前确认收入，虚增财务报表。主要是三个工程项目在</w:t>
            </w:r>
            <w:r>
              <w:rPr>
                <w:rFonts w:hint="eastAsia"/>
              </w:rPr>
              <w:t>2011</w:t>
            </w:r>
            <w:r>
              <w:rPr>
                <w:rFonts w:hint="eastAsia"/>
              </w:rPr>
              <w:t>年</w:t>
            </w:r>
            <w:r>
              <w:rPr>
                <w:rFonts w:hint="eastAsia"/>
              </w:rPr>
              <w:t>1</w:t>
            </w:r>
            <w:r>
              <w:rPr>
                <w:rFonts w:hint="eastAsia"/>
              </w:rPr>
              <w:t>～</w:t>
            </w:r>
            <w:r>
              <w:rPr>
                <w:rFonts w:hint="eastAsia"/>
              </w:rPr>
              <w:t>9</w:t>
            </w:r>
            <w:r>
              <w:rPr>
                <w:rFonts w:hint="eastAsia"/>
              </w:rPr>
              <w:t>月期间的财务表现极为异常。</w:t>
            </w:r>
          </w:p>
          <w:p w14:paraId="79F57FCA" w14:textId="27A0A5FB" w:rsidR="00E835C6" w:rsidRPr="00F22559" w:rsidRDefault="00E835C6" w:rsidP="00E835C6">
            <w:pPr>
              <w:jc w:val="center"/>
            </w:pPr>
            <w:r>
              <w:rPr>
                <w:rFonts w:hint="eastAsia"/>
                <w:bCs/>
                <w:sz w:val="18"/>
                <w:szCs w:val="18"/>
              </w:rPr>
              <w:t>表</w:t>
            </w:r>
            <w:r>
              <w:rPr>
                <w:bCs/>
                <w:sz w:val="18"/>
                <w:szCs w:val="18"/>
              </w:rPr>
              <w:t xml:space="preserve">4 </w:t>
            </w:r>
            <w:r w:rsidRPr="00E835C6">
              <w:rPr>
                <w:rFonts w:hint="eastAsia"/>
              </w:rPr>
              <w:t xml:space="preserve">2011 </w:t>
            </w:r>
            <w:r w:rsidRPr="00E835C6">
              <w:rPr>
                <w:rFonts w:hint="eastAsia"/>
              </w:rPr>
              <w:t>年前三季度光</w:t>
            </w:r>
            <w:proofErr w:type="gramStart"/>
            <w:r w:rsidRPr="00E835C6">
              <w:rPr>
                <w:rFonts w:hint="eastAsia"/>
              </w:rPr>
              <w:t>伏系统</w:t>
            </w:r>
            <w:proofErr w:type="gramEnd"/>
            <w:r w:rsidRPr="00E835C6">
              <w:rPr>
                <w:rFonts w:hint="eastAsia"/>
              </w:rPr>
              <w:t>应用前五大客户销售情况</w:t>
            </w:r>
          </w:p>
          <w:p w14:paraId="35B3391D" w14:textId="5E243DB5" w:rsidR="00E835C6" w:rsidRDefault="00E835C6" w:rsidP="00C33891">
            <w:pPr>
              <w:jc w:val="center"/>
            </w:pPr>
            <w:r w:rsidRPr="00E835C6">
              <w:rPr>
                <w:noProof/>
              </w:rPr>
              <w:drawing>
                <wp:inline distT="0" distB="0" distL="0" distR="0" wp14:anchorId="2379A05E" wp14:editId="790DCD20">
                  <wp:extent cx="3706926" cy="1995055"/>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28019" cy="2006407"/>
                          </a:xfrm>
                          <a:prstGeom prst="rect">
                            <a:avLst/>
                          </a:prstGeom>
                        </pic:spPr>
                      </pic:pic>
                    </a:graphicData>
                  </a:graphic>
                </wp:inline>
              </w:drawing>
            </w:r>
          </w:p>
          <w:p w14:paraId="2F603ADF" w14:textId="07553EC0" w:rsidR="00C33891" w:rsidRPr="00C33891" w:rsidRDefault="00C33891" w:rsidP="00C33891">
            <w:pPr>
              <w:jc w:val="center"/>
            </w:pPr>
            <w:r>
              <w:rPr>
                <w:rFonts w:hint="eastAsia"/>
                <w:bCs/>
                <w:sz w:val="18"/>
                <w:szCs w:val="18"/>
              </w:rPr>
              <w:t>表</w:t>
            </w:r>
            <w:r>
              <w:rPr>
                <w:bCs/>
                <w:sz w:val="18"/>
                <w:szCs w:val="18"/>
              </w:rPr>
              <w:t xml:space="preserve">5 </w:t>
            </w:r>
            <w:r w:rsidRPr="00C33891">
              <w:rPr>
                <w:rFonts w:hint="eastAsia"/>
              </w:rPr>
              <w:t xml:space="preserve">2011 </w:t>
            </w:r>
            <w:r w:rsidRPr="00C33891">
              <w:rPr>
                <w:rFonts w:hint="eastAsia"/>
              </w:rPr>
              <w:t>年</w:t>
            </w:r>
            <w:r w:rsidRPr="00C33891">
              <w:rPr>
                <w:rFonts w:hint="eastAsia"/>
              </w:rPr>
              <w:t xml:space="preserve"> 9 </w:t>
            </w:r>
            <w:r w:rsidRPr="00C33891">
              <w:rPr>
                <w:rFonts w:hint="eastAsia"/>
              </w:rPr>
              <w:t>月末应收账款前五大客户情况</w:t>
            </w:r>
            <w:r w:rsidRPr="00C33891">
              <w:rPr>
                <w:rFonts w:hint="eastAsia"/>
              </w:rPr>
              <w:t xml:space="preserve"> </w:t>
            </w:r>
            <w:r w:rsidRPr="00C33891">
              <w:t xml:space="preserve"> </w:t>
            </w:r>
          </w:p>
          <w:p w14:paraId="5A5FF2CB" w14:textId="6C54F34F" w:rsidR="00C33891" w:rsidRDefault="00C33891" w:rsidP="00C33891">
            <w:pPr>
              <w:jc w:val="center"/>
            </w:pPr>
            <w:r w:rsidRPr="00C33891">
              <w:rPr>
                <w:noProof/>
              </w:rPr>
              <w:drawing>
                <wp:inline distT="0" distB="0" distL="0" distR="0" wp14:anchorId="199CEB2B" wp14:editId="0FE32507">
                  <wp:extent cx="3603337" cy="1821753"/>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08632" cy="1824430"/>
                          </a:xfrm>
                          <a:prstGeom prst="rect">
                            <a:avLst/>
                          </a:prstGeom>
                        </pic:spPr>
                      </pic:pic>
                    </a:graphicData>
                  </a:graphic>
                </wp:inline>
              </w:drawing>
            </w:r>
          </w:p>
          <w:p w14:paraId="3EDF3BB6" w14:textId="0530904E" w:rsidR="00C33891" w:rsidRDefault="00F05D3B" w:rsidP="00C33891">
            <w:r>
              <w:rPr>
                <w:rFonts w:hint="eastAsia"/>
              </w:rPr>
              <w:t>（</w:t>
            </w:r>
            <w:r>
              <w:rPr>
                <w:rFonts w:hint="eastAsia"/>
              </w:rPr>
              <w:t>1</w:t>
            </w:r>
            <w:r>
              <w:rPr>
                <w:rFonts w:hint="eastAsia"/>
              </w:rPr>
              <w:t>）</w:t>
            </w:r>
            <w:r w:rsidR="00C33891">
              <w:rPr>
                <w:rFonts w:hint="eastAsia"/>
              </w:rPr>
              <w:t>金沙植物</w:t>
            </w:r>
            <w:proofErr w:type="gramStart"/>
            <w:r w:rsidR="00C33891">
              <w:rPr>
                <w:rFonts w:hint="eastAsia"/>
              </w:rPr>
              <w:t>园光伏</w:t>
            </w:r>
            <w:proofErr w:type="gramEnd"/>
            <w:r w:rsidR="00C33891">
              <w:rPr>
                <w:rFonts w:hint="eastAsia"/>
              </w:rPr>
              <w:t>项目。该工程未完工就提前确认收入。天</w:t>
            </w:r>
            <w:proofErr w:type="gramStart"/>
            <w:r w:rsidR="00C33891">
              <w:rPr>
                <w:rFonts w:hint="eastAsia"/>
              </w:rPr>
              <w:t>能科技</w:t>
            </w:r>
            <w:proofErr w:type="gramEnd"/>
            <w:r w:rsidR="00C33891">
              <w:rPr>
                <w:rFonts w:hint="eastAsia"/>
              </w:rPr>
              <w:t>招股说明书预披露该工程确认收入是在</w:t>
            </w:r>
            <w:r w:rsidR="00C33891">
              <w:rPr>
                <w:rFonts w:hint="eastAsia"/>
              </w:rPr>
              <w:t>2011</w:t>
            </w:r>
            <w:r w:rsidR="00C33891">
              <w:rPr>
                <w:rFonts w:hint="eastAsia"/>
              </w:rPr>
              <w:t>年</w:t>
            </w:r>
            <w:r w:rsidR="00C33891">
              <w:rPr>
                <w:rFonts w:hint="eastAsia"/>
              </w:rPr>
              <w:t>9</w:t>
            </w:r>
            <w:r w:rsidR="00C33891">
              <w:rPr>
                <w:rFonts w:hint="eastAsia"/>
              </w:rPr>
              <w:t>月末，政府发布招标公告是在当年的</w:t>
            </w:r>
            <w:r w:rsidR="00C33891">
              <w:rPr>
                <w:rFonts w:hint="eastAsia"/>
              </w:rPr>
              <w:t>10</w:t>
            </w:r>
            <w:r w:rsidR="00C33891">
              <w:rPr>
                <w:rFonts w:hint="eastAsia"/>
              </w:rPr>
              <w:t>月</w:t>
            </w:r>
            <w:r w:rsidR="00C33891">
              <w:rPr>
                <w:rFonts w:hint="eastAsia"/>
              </w:rPr>
              <w:t>14</w:t>
            </w:r>
            <w:r w:rsidR="00C33891">
              <w:rPr>
                <w:rFonts w:hint="eastAsia"/>
              </w:rPr>
              <w:t>日，在</w:t>
            </w:r>
            <w:r w:rsidR="00C33891">
              <w:rPr>
                <w:rFonts w:hint="eastAsia"/>
              </w:rPr>
              <w:t>11</w:t>
            </w:r>
            <w:r w:rsidR="00C33891">
              <w:rPr>
                <w:rFonts w:hint="eastAsia"/>
              </w:rPr>
              <w:t>月</w:t>
            </w:r>
            <w:r w:rsidR="00C33891">
              <w:rPr>
                <w:rFonts w:hint="eastAsia"/>
              </w:rPr>
              <w:t>25</w:t>
            </w:r>
            <w:r w:rsidR="00C33891">
              <w:rPr>
                <w:rFonts w:hint="eastAsia"/>
              </w:rPr>
              <w:t>日公布了中标时间，因此在一切还是未知的情况下天</w:t>
            </w:r>
            <w:proofErr w:type="gramStart"/>
            <w:r w:rsidR="00C33891">
              <w:rPr>
                <w:rFonts w:hint="eastAsia"/>
              </w:rPr>
              <w:t>能科技</w:t>
            </w:r>
            <w:proofErr w:type="gramEnd"/>
            <w:r w:rsidR="00C33891">
              <w:rPr>
                <w:rFonts w:hint="eastAsia"/>
              </w:rPr>
              <w:t>就提前确认该项目的收入，这显然是舞弊行为。该项目是天</w:t>
            </w:r>
            <w:proofErr w:type="gramStart"/>
            <w:r w:rsidR="00C33891">
              <w:rPr>
                <w:rFonts w:hint="eastAsia"/>
              </w:rPr>
              <w:t>能科技光伏系统</w:t>
            </w:r>
            <w:proofErr w:type="gramEnd"/>
            <w:r w:rsidR="00C33891">
              <w:rPr>
                <w:rFonts w:hint="eastAsia"/>
              </w:rPr>
              <w:t>应用前五大客户的第二大客户，销售收入</w:t>
            </w:r>
            <w:r w:rsidR="00C33891">
              <w:rPr>
                <w:rFonts w:hint="eastAsia"/>
              </w:rPr>
              <w:t>3777.78</w:t>
            </w:r>
            <w:r w:rsidR="00C33891">
              <w:rPr>
                <w:rFonts w:hint="eastAsia"/>
              </w:rPr>
              <w:t>万元，占比为</w:t>
            </w:r>
            <w:r w:rsidR="00C33891">
              <w:rPr>
                <w:rFonts w:hint="eastAsia"/>
              </w:rPr>
              <w:t>34.18%</w:t>
            </w:r>
            <w:r w:rsidR="00C33891">
              <w:rPr>
                <w:rFonts w:hint="eastAsia"/>
              </w:rPr>
              <w:t>。金沙植物园太阳能路灯安装工程还未完工也未进行验收，这与招股说明书的披露信息中“该产品已完成验收，确认销售收入”相矛盾。</w:t>
            </w:r>
          </w:p>
          <w:p w14:paraId="4789F9BD" w14:textId="133EB462" w:rsidR="00C33891" w:rsidRDefault="00C33891" w:rsidP="00C33891"/>
          <w:p w14:paraId="46A0B2A8" w14:textId="042E2DC0" w:rsidR="00C33891" w:rsidRDefault="00F05D3B" w:rsidP="00C33891">
            <w:r>
              <w:rPr>
                <w:rFonts w:hint="eastAsia"/>
              </w:rPr>
              <w:t>（</w:t>
            </w:r>
            <w:r>
              <w:rPr>
                <w:rFonts w:hint="eastAsia"/>
              </w:rPr>
              <w:t>2</w:t>
            </w:r>
            <w:r>
              <w:rPr>
                <w:rFonts w:hint="eastAsia"/>
              </w:rPr>
              <w:t>）</w:t>
            </w:r>
            <w:r w:rsidR="00C33891">
              <w:rPr>
                <w:rFonts w:hint="eastAsia"/>
              </w:rPr>
              <w:t>朔州</w:t>
            </w:r>
            <w:proofErr w:type="gramStart"/>
            <w:r w:rsidR="00C33891">
              <w:rPr>
                <w:rFonts w:hint="eastAsia"/>
              </w:rPr>
              <w:t>和谐小区</w:t>
            </w:r>
            <w:proofErr w:type="gramEnd"/>
            <w:r w:rsidR="00C33891">
              <w:rPr>
                <w:rFonts w:hint="eastAsia"/>
              </w:rPr>
              <w:t>工程。天</w:t>
            </w:r>
            <w:proofErr w:type="gramStart"/>
            <w:r w:rsidR="00C33891">
              <w:rPr>
                <w:rFonts w:hint="eastAsia"/>
              </w:rPr>
              <w:t>能科技</w:t>
            </w:r>
            <w:proofErr w:type="gramEnd"/>
            <w:r w:rsidR="00C33891">
              <w:rPr>
                <w:rFonts w:hint="eastAsia"/>
              </w:rPr>
              <w:t>确认该工程</w:t>
            </w:r>
            <w:r w:rsidR="00C33891">
              <w:rPr>
                <w:rFonts w:hint="eastAsia"/>
              </w:rPr>
              <w:t>2011</w:t>
            </w:r>
            <w:r w:rsidR="00C33891">
              <w:rPr>
                <w:rFonts w:hint="eastAsia"/>
              </w:rPr>
              <w:t>年前三季度的收入为</w:t>
            </w:r>
            <w:r w:rsidR="00C33891">
              <w:rPr>
                <w:rFonts w:hint="eastAsia"/>
              </w:rPr>
              <w:t>384.62</w:t>
            </w:r>
            <w:r w:rsidR="00C33891">
              <w:rPr>
                <w:rFonts w:hint="eastAsia"/>
              </w:rPr>
              <w:t>万元。</w:t>
            </w:r>
            <w:r w:rsidR="00C33891">
              <w:rPr>
                <w:rFonts w:hint="eastAsia"/>
              </w:rPr>
              <w:t>2011</w:t>
            </w:r>
            <w:r w:rsidR="00C33891">
              <w:rPr>
                <w:rFonts w:hint="eastAsia"/>
              </w:rPr>
              <w:t>年前三季度中，该工程销售收入金额为</w:t>
            </w:r>
            <w:r w:rsidR="00C33891">
              <w:rPr>
                <w:rFonts w:hint="eastAsia"/>
              </w:rPr>
              <w:t>384.62</w:t>
            </w:r>
            <w:r w:rsidR="00C33891">
              <w:rPr>
                <w:rFonts w:hint="eastAsia"/>
              </w:rPr>
              <w:t>万元，销售占比</w:t>
            </w:r>
            <w:r w:rsidR="00C33891">
              <w:rPr>
                <w:rFonts w:hint="eastAsia"/>
              </w:rPr>
              <w:t>3.48%</w:t>
            </w:r>
            <w:r w:rsidR="00C33891">
              <w:rPr>
                <w:rFonts w:hint="eastAsia"/>
              </w:rPr>
              <w:t>。该工程在光</w:t>
            </w:r>
            <w:proofErr w:type="gramStart"/>
            <w:r w:rsidR="00C33891">
              <w:rPr>
                <w:rFonts w:hint="eastAsia"/>
              </w:rPr>
              <w:t>伏系统</w:t>
            </w:r>
            <w:proofErr w:type="gramEnd"/>
            <w:r w:rsidR="00C33891">
              <w:rPr>
                <w:rFonts w:hint="eastAsia"/>
              </w:rPr>
              <w:t>前五大客户中位居第二。现场调查发现</w:t>
            </w:r>
            <w:proofErr w:type="gramStart"/>
            <w:r w:rsidR="00C33891">
              <w:rPr>
                <w:rFonts w:hint="eastAsia"/>
              </w:rPr>
              <w:t>和谐小区</w:t>
            </w:r>
            <w:proofErr w:type="gramEnd"/>
            <w:r w:rsidR="00C33891">
              <w:rPr>
                <w:rFonts w:hint="eastAsia"/>
              </w:rPr>
              <w:t>的时间是</w:t>
            </w:r>
            <w:r w:rsidR="00C33891">
              <w:rPr>
                <w:rFonts w:hint="eastAsia"/>
              </w:rPr>
              <w:t>2012</w:t>
            </w:r>
            <w:r w:rsidR="00C33891">
              <w:rPr>
                <w:rFonts w:hint="eastAsia"/>
              </w:rPr>
              <w:t>年</w:t>
            </w:r>
            <w:r w:rsidR="00C33891">
              <w:rPr>
                <w:rFonts w:hint="eastAsia"/>
              </w:rPr>
              <w:t>2</w:t>
            </w:r>
            <w:r w:rsidR="00C33891">
              <w:rPr>
                <w:rFonts w:hint="eastAsia"/>
              </w:rPr>
              <w:t>月中旬，但是截至</w:t>
            </w:r>
            <w:r w:rsidR="00C33891">
              <w:rPr>
                <w:rFonts w:hint="eastAsia"/>
              </w:rPr>
              <w:t>2012</w:t>
            </w:r>
            <w:r w:rsidR="00C33891">
              <w:rPr>
                <w:rFonts w:hint="eastAsia"/>
              </w:rPr>
              <w:t>年</w:t>
            </w:r>
            <w:r w:rsidR="00C33891">
              <w:rPr>
                <w:rFonts w:hint="eastAsia"/>
              </w:rPr>
              <w:t>2</w:t>
            </w:r>
            <w:r w:rsidR="00C33891">
              <w:rPr>
                <w:rFonts w:hint="eastAsia"/>
              </w:rPr>
              <w:t>月中旬</w:t>
            </w:r>
            <w:proofErr w:type="gramStart"/>
            <w:r w:rsidR="00C33891">
              <w:rPr>
                <w:rFonts w:hint="eastAsia"/>
              </w:rPr>
              <w:t>和谐小区</w:t>
            </w:r>
            <w:proofErr w:type="gramEnd"/>
            <w:r w:rsidR="00C33891">
              <w:rPr>
                <w:rFonts w:hint="eastAsia"/>
              </w:rPr>
              <w:t>工程并未完工，太阳能路灯安装也没有完成。该工</w:t>
            </w:r>
            <w:r w:rsidR="00C33891">
              <w:rPr>
                <w:rFonts w:hint="eastAsia"/>
              </w:rPr>
              <w:lastRenderedPageBreak/>
              <w:t>程招标时间是</w:t>
            </w:r>
            <w:r w:rsidR="00C33891">
              <w:rPr>
                <w:rFonts w:hint="eastAsia"/>
              </w:rPr>
              <w:t>2011</w:t>
            </w:r>
            <w:r w:rsidR="00C33891">
              <w:rPr>
                <w:rFonts w:hint="eastAsia"/>
              </w:rPr>
              <w:t>年</w:t>
            </w:r>
            <w:r w:rsidR="00C33891">
              <w:rPr>
                <w:rFonts w:hint="eastAsia"/>
              </w:rPr>
              <w:t>9</w:t>
            </w:r>
            <w:r w:rsidR="00C33891">
              <w:rPr>
                <w:rFonts w:hint="eastAsia"/>
              </w:rPr>
              <w:t>月初，但中标完成的时间在</w:t>
            </w:r>
            <w:r w:rsidR="00C33891">
              <w:rPr>
                <w:rFonts w:hint="eastAsia"/>
              </w:rPr>
              <w:t>2011</w:t>
            </w:r>
            <w:r w:rsidR="00C33891">
              <w:rPr>
                <w:rFonts w:hint="eastAsia"/>
              </w:rPr>
              <w:t>年的第四季度，天</w:t>
            </w:r>
            <w:proofErr w:type="gramStart"/>
            <w:r w:rsidR="00C33891">
              <w:rPr>
                <w:rFonts w:hint="eastAsia"/>
              </w:rPr>
              <w:t>能科技却</w:t>
            </w:r>
            <w:proofErr w:type="gramEnd"/>
            <w:r w:rsidR="00C33891">
              <w:rPr>
                <w:rFonts w:hint="eastAsia"/>
              </w:rPr>
              <w:t>在</w:t>
            </w:r>
            <w:r w:rsidR="00C33891">
              <w:rPr>
                <w:rFonts w:hint="eastAsia"/>
              </w:rPr>
              <w:t>2011</w:t>
            </w:r>
            <w:r w:rsidR="00C33891">
              <w:rPr>
                <w:rFonts w:hint="eastAsia"/>
              </w:rPr>
              <w:t>年</w:t>
            </w:r>
            <w:r w:rsidR="00C33891">
              <w:rPr>
                <w:rFonts w:hint="eastAsia"/>
              </w:rPr>
              <w:t>1</w:t>
            </w:r>
            <w:r w:rsidR="00C33891">
              <w:rPr>
                <w:rFonts w:hint="eastAsia"/>
              </w:rPr>
              <w:t>～</w:t>
            </w:r>
            <w:r w:rsidR="00C33891">
              <w:rPr>
                <w:rFonts w:hint="eastAsia"/>
              </w:rPr>
              <w:t>9</w:t>
            </w:r>
            <w:r w:rsidR="00C33891">
              <w:rPr>
                <w:rFonts w:hint="eastAsia"/>
              </w:rPr>
              <w:t>月将该项目提前确认收入和利润。拟上市公司公开募集资金，天</w:t>
            </w:r>
            <w:proofErr w:type="gramStart"/>
            <w:r w:rsidR="00C33891">
              <w:rPr>
                <w:rFonts w:hint="eastAsia"/>
              </w:rPr>
              <w:t>能科技</w:t>
            </w:r>
            <w:proofErr w:type="gramEnd"/>
            <w:r w:rsidR="00C33891">
              <w:rPr>
                <w:rFonts w:hint="eastAsia"/>
              </w:rPr>
              <w:t>招股书披露的信息存在很多的可疑之处。天</w:t>
            </w:r>
            <w:proofErr w:type="gramStart"/>
            <w:r w:rsidR="00C33891">
              <w:rPr>
                <w:rFonts w:hint="eastAsia"/>
              </w:rPr>
              <w:t>能科技</w:t>
            </w:r>
            <w:proofErr w:type="gramEnd"/>
            <w:r w:rsidR="00C33891">
              <w:rPr>
                <w:rFonts w:hint="eastAsia"/>
              </w:rPr>
              <w:t>招股书信息披露中表示，其光</w:t>
            </w:r>
            <w:proofErr w:type="gramStart"/>
            <w:r w:rsidR="00C33891">
              <w:rPr>
                <w:rFonts w:hint="eastAsia"/>
              </w:rPr>
              <w:t>伏</w:t>
            </w:r>
            <w:proofErr w:type="gramEnd"/>
            <w:r w:rsidR="00C33891">
              <w:rPr>
                <w:rFonts w:hint="eastAsia"/>
              </w:rPr>
              <w:t>业务近几年收入猛增，而其主要客户是山西的事业单位。这样的增长模式是否是合理的引入质疑。</w:t>
            </w:r>
          </w:p>
          <w:p w14:paraId="3C06E1D4" w14:textId="77777777" w:rsidR="00F05D3B" w:rsidRDefault="00F05D3B" w:rsidP="00C33891"/>
          <w:p w14:paraId="21908BCB" w14:textId="5B5B0AB3" w:rsidR="00C33891" w:rsidRDefault="00F05D3B" w:rsidP="00C33891">
            <w:r>
              <w:rPr>
                <w:rFonts w:hint="eastAsia"/>
              </w:rPr>
              <w:t>（</w:t>
            </w:r>
            <w:r>
              <w:rPr>
                <w:rFonts w:hint="eastAsia"/>
              </w:rPr>
              <w:t>3</w:t>
            </w:r>
            <w:r>
              <w:rPr>
                <w:rFonts w:hint="eastAsia"/>
              </w:rPr>
              <w:t>）</w:t>
            </w:r>
            <w:r w:rsidR="00C33891" w:rsidRPr="00C33891">
              <w:rPr>
                <w:rFonts w:hint="eastAsia"/>
              </w:rPr>
              <w:t>应县道路亮化工程。天</w:t>
            </w:r>
            <w:proofErr w:type="gramStart"/>
            <w:r w:rsidR="00C33891" w:rsidRPr="00C33891">
              <w:rPr>
                <w:rFonts w:hint="eastAsia"/>
              </w:rPr>
              <w:t>能科技</w:t>
            </w:r>
            <w:proofErr w:type="gramEnd"/>
            <w:r w:rsidR="00C33891" w:rsidRPr="00C33891">
              <w:rPr>
                <w:rFonts w:hint="eastAsia"/>
              </w:rPr>
              <w:t>在</w:t>
            </w:r>
            <w:r w:rsidR="00C33891" w:rsidRPr="00C33891">
              <w:rPr>
                <w:rFonts w:hint="eastAsia"/>
              </w:rPr>
              <w:t>2011</w:t>
            </w:r>
            <w:r w:rsidR="00C33891" w:rsidRPr="00C33891">
              <w:rPr>
                <w:rFonts w:hint="eastAsia"/>
              </w:rPr>
              <w:t>年前三季度确认该项目销售收入</w:t>
            </w:r>
            <w:r w:rsidR="00C33891">
              <w:rPr>
                <w:rFonts w:hint="eastAsia"/>
              </w:rPr>
              <w:t>4401.71</w:t>
            </w:r>
            <w:r w:rsidR="00C33891">
              <w:rPr>
                <w:rFonts w:hint="eastAsia"/>
              </w:rPr>
              <w:t>万元。该项目在光</w:t>
            </w:r>
            <w:proofErr w:type="gramStart"/>
            <w:r w:rsidR="00C33891">
              <w:rPr>
                <w:rFonts w:hint="eastAsia"/>
              </w:rPr>
              <w:t>伏系统</w:t>
            </w:r>
            <w:proofErr w:type="gramEnd"/>
            <w:r w:rsidR="00C33891">
              <w:rPr>
                <w:rFonts w:hint="eastAsia"/>
              </w:rPr>
              <w:t>应用前五大客户中位居第一。</w:t>
            </w:r>
            <w:r w:rsidR="00C33891">
              <w:rPr>
                <w:rFonts w:hint="eastAsia"/>
              </w:rPr>
              <w:t>2011</w:t>
            </w:r>
            <w:r w:rsidR="00C33891">
              <w:rPr>
                <w:rFonts w:hint="eastAsia"/>
              </w:rPr>
              <w:t>年</w:t>
            </w:r>
            <w:r w:rsidR="00C33891">
              <w:rPr>
                <w:rFonts w:hint="eastAsia"/>
              </w:rPr>
              <w:t>9</w:t>
            </w:r>
            <w:r w:rsidR="00C33891">
              <w:rPr>
                <w:rFonts w:hint="eastAsia"/>
              </w:rPr>
              <w:t>月末确认的应收账款余额为</w:t>
            </w:r>
            <w:r w:rsidR="00C33891">
              <w:rPr>
                <w:rFonts w:hint="eastAsia"/>
              </w:rPr>
              <w:t>15343.73</w:t>
            </w:r>
            <w:r w:rsidR="00C33891">
              <w:rPr>
                <w:rFonts w:hint="eastAsia"/>
              </w:rPr>
              <w:t>万元。包括应县公用事业局向其提供的道路光</w:t>
            </w:r>
            <w:proofErr w:type="gramStart"/>
            <w:r w:rsidR="00C33891">
              <w:rPr>
                <w:rFonts w:hint="eastAsia"/>
              </w:rPr>
              <w:t>伏系统</w:t>
            </w:r>
            <w:proofErr w:type="gramEnd"/>
            <w:r w:rsidR="00C33891">
              <w:rPr>
                <w:rFonts w:hint="eastAsia"/>
              </w:rPr>
              <w:t>产品的应收款项，该产品已经验收完工，确认收入</w:t>
            </w:r>
            <w:r w:rsidR="00C33891">
              <w:rPr>
                <w:rFonts w:hint="eastAsia"/>
              </w:rPr>
              <w:t>4401.71</w:t>
            </w:r>
            <w:r w:rsidR="00C33891">
              <w:rPr>
                <w:rFonts w:hint="eastAsia"/>
              </w:rPr>
              <w:t>万元，应收账款</w:t>
            </w:r>
            <w:r w:rsidR="00C33891">
              <w:rPr>
                <w:rFonts w:hint="eastAsia"/>
              </w:rPr>
              <w:t>1150</w:t>
            </w:r>
            <w:r w:rsidR="00C33891">
              <w:rPr>
                <w:rFonts w:hint="eastAsia"/>
              </w:rPr>
              <w:t>万元，该客户正在申请支付合同款。该项目招标工作是在</w:t>
            </w:r>
            <w:r w:rsidR="00C33891">
              <w:rPr>
                <w:rFonts w:hint="eastAsia"/>
              </w:rPr>
              <w:t>2011</w:t>
            </w:r>
            <w:r w:rsidR="00C33891">
              <w:rPr>
                <w:rFonts w:hint="eastAsia"/>
              </w:rPr>
              <w:t>年</w:t>
            </w:r>
            <w:r w:rsidR="00C33891">
              <w:rPr>
                <w:rFonts w:hint="eastAsia"/>
              </w:rPr>
              <w:t>12</w:t>
            </w:r>
            <w:r w:rsidR="00C33891">
              <w:rPr>
                <w:rFonts w:hint="eastAsia"/>
              </w:rPr>
              <w:t>月初开始月末结束，而天</w:t>
            </w:r>
            <w:proofErr w:type="gramStart"/>
            <w:r w:rsidR="00C33891">
              <w:rPr>
                <w:rFonts w:hint="eastAsia"/>
              </w:rPr>
              <w:t>能科技</w:t>
            </w:r>
            <w:proofErr w:type="gramEnd"/>
            <w:r w:rsidR="00C33891">
              <w:rPr>
                <w:rFonts w:hint="eastAsia"/>
              </w:rPr>
              <w:t>在</w:t>
            </w:r>
            <w:r w:rsidR="00C33891">
              <w:rPr>
                <w:rFonts w:hint="eastAsia"/>
              </w:rPr>
              <w:t>2011</w:t>
            </w:r>
            <w:r w:rsidR="00C33891">
              <w:rPr>
                <w:rFonts w:hint="eastAsia"/>
              </w:rPr>
              <w:t>年前三季度就提前确认该项目收入</w:t>
            </w:r>
            <w:r w:rsidR="00C33891">
              <w:rPr>
                <w:rFonts w:hint="eastAsia"/>
              </w:rPr>
              <w:t>4401.71</w:t>
            </w:r>
            <w:r w:rsidR="00C33891">
              <w:rPr>
                <w:rFonts w:hint="eastAsia"/>
              </w:rPr>
              <w:t>万元，这意味着天</w:t>
            </w:r>
            <w:proofErr w:type="gramStart"/>
            <w:r w:rsidR="00C33891">
              <w:rPr>
                <w:rFonts w:hint="eastAsia"/>
              </w:rPr>
              <w:t>能科技</w:t>
            </w:r>
            <w:proofErr w:type="gramEnd"/>
            <w:r w:rsidR="00C33891">
              <w:rPr>
                <w:rFonts w:hint="eastAsia"/>
              </w:rPr>
              <w:t>在招标没有开始就已经确认收入。</w:t>
            </w:r>
            <w:r w:rsidR="00C33891">
              <w:rPr>
                <w:rFonts w:hint="eastAsia"/>
              </w:rPr>
              <w:t>2012</w:t>
            </w:r>
            <w:r w:rsidR="00C33891">
              <w:rPr>
                <w:rFonts w:hint="eastAsia"/>
              </w:rPr>
              <w:t>年</w:t>
            </w:r>
            <w:r w:rsidR="00C33891">
              <w:rPr>
                <w:rFonts w:hint="eastAsia"/>
              </w:rPr>
              <w:t>2</w:t>
            </w:r>
            <w:r w:rsidR="00C33891">
              <w:rPr>
                <w:rFonts w:hint="eastAsia"/>
              </w:rPr>
              <w:t>月调查发现，亮化工程项目安装工作没有结束，招标内容中的相应路段的安装也并未完工。调查结果与披露信息该项目已安装并验收完工相互矛盾。此外如果应县公用事业局采购了路灯，天</w:t>
            </w:r>
            <w:proofErr w:type="gramStart"/>
            <w:r w:rsidR="00C33891">
              <w:rPr>
                <w:rFonts w:hint="eastAsia"/>
              </w:rPr>
              <w:t>能科技</w:t>
            </w:r>
            <w:proofErr w:type="gramEnd"/>
            <w:r w:rsidR="00C33891">
              <w:rPr>
                <w:rFonts w:hint="eastAsia"/>
              </w:rPr>
              <w:t>就确认这部分销售收入，因此天</w:t>
            </w:r>
            <w:proofErr w:type="gramStart"/>
            <w:r w:rsidR="00C33891">
              <w:rPr>
                <w:rFonts w:hint="eastAsia"/>
              </w:rPr>
              <w:t>能科技</w:t>
            </w:r>
            <w:proofErr w:type="gramEnd"/>
            <w:r w:rsidR="00C33891">
              <w:rPr>
                <w:rFonts w:hint="eastAsia"/>
              </w:rPr>
              <w:t>2011</w:t>
            </w:r>
            <w:r w:rsidR="00C33891">
              <w:rPr>
                <w:rFonts w:hint="eastAsia"/>
              </w:rPr>
              <w:t>年前三季度确认的销售收入存在疑问。</w:t>
            </w:r>
          </w:p>
          <w:p w14:paraId="28DFC693" w14:textId="2BD1CB1F" w:rsidR="00C33891" w:rsidRDefault="00C33891" w:rsidP="00C33891"/>
          <w:p w14:paraId="703105ED" w14:textId="268B8243" w:rsidR="00C33891" w:rsidRDefault="00C33891" w:rsidP="00C33891">
            <w:r>
              <w:rPr>
                <w:rFonts w:hint="eastAsia"/>
              </w:rPr>
              <w:t>②</w:t>
            </w:r>
            <w:r w:rsidRPr="00C33891">
              <w:rPr>
                <w:rFonts w:hint="eastAsia"/>
              </w:rPr>
              <w:t>利用关联公司虚构销售回款</w:t>
            </w:r>
          </w:p>
          <w:p w14:paraId="1AE7FEBB" w14:textId="234E6A31" w:rsidR="00C33891" w:rsidRDefault="00C33891" w:rsidP="00F05D3B">
            <w:pPr>
              <w:ind w:firstLineChars="200" w:firstLine="400"/>
            </w:pPr>
            <w:r>
              <w:rPr>
                <w:rFonts w:hint="eastAsia"/>
              </w:rPr>
              <w:t>天</w:t>
            </w:r>
            <w:proofErr w:type="gramStart"/>
            <w:r>
              <w:rPr>
                <w:rFonts w:hint="eastAsia"/>
              </w:rPr>
              <w:t>能科技</w:t>
            </w:r>
            <w:proofErr w:type="gramEnd"/>
            <w:r>
              <w:rPr>
                <w:rFonts w:hint="eastAsia"/>
              </w:rPr>
              <w:t>通过实际控股股东秦海滨设立的一系列空壳公司倒账达到虚增营业收入的目的。天</w:t>
            </w:r>
            <w:proofErr w:type="gramStart"/>
            <w:r>
              <w:rPr>
                <w:rFonts w:hint="eastAsia"/>
              </w:rPr>
              <w:t>能科技</w:t>
            </w:r>
            <w:proofErr w:type="gramEnd"/>
            <w:r>
              <w:rPr>
                <w:rFonts w:hint="eastAsia"/>
              </w:rPr>
              <w:t>并没有让关联壳公司与其直接进行业务往来，而是让地方政府作为中间人。天</w:t>
            </w:r>
            <w:proofErr w:type="gramStart"/>
            <w:r>
              <w:rPr>
                <w:rFonts w:hint="eastAsia"/>
              </w:rPr>
              <w:t>能科技</w:t>
            </w:r>
            <w:proofErr w:type="gramEnd"/>
            <w:r>
              <w:rPr>
                <w:rFonts w:hint="eastAsia"/>
              </w:rPr>
              <w:t>以营运资金的名义向信用社贷大额款项数千万元，其后随即转入三四个壳公司，这些公司再向天</w:t>
            </w:r>
            <w:proofErr w:type="gramStart"/>
            <w:r>
              <w:rPr>
                <w:rFonts w:hint="eastAsia"/>
              </w:rPr>
              <w:t>能科技</w:t>
            </w:r>
            <w:proofErr w:type="gramEnd"/>
            <w:r>
              <w:rPr>
                <w:rFonts w:hint="eastAsia"/>
              </w:rPr>
              <w:t>的客户以及当地政府下属公司打款，政府客户再把资金作为工程回款</w:t>
            </w:r>
            <w:proofErr w:type="gramStart"/>
            <w:r>
              <w:rPr>
                <w:rFonts w:hint="eastAsia"/>
              </w:rPr>
              <w:t>转回天</w:t>
            </w:r>
            <w:proofErr w:type="gramEnd"/>
            <w:r>
              <w:rPr>
                <w:rFonts w:hint="eastAsia"/>
              </w:rPr>
              <w:t>能科技，这样就形成了资金链的“完美”循环。天</w:t>
            </w:r>
            <w:proofErr w:type="gramStart"/>
            <w:r>
              <w:rPr>
                <w:rFonts w:hint="eastAsia"/>
              </w:rPr>
              <w:t>能科技</w:t>
            </w:r>
            <w:proofErr w:type="gramEnd"/>
            <w:r>
              <w:rPr>
                <w:rFonts w:hint="eastAsia"/>
              </w:rPr>
              <w:t>达到虚构销售回款的目的。</w:t>
            </w:r>
          </w:p>
          <w:p w14:paraId="078B41CE" w14:textId="555C559F" w:rsidR="00C33891" w:rsidRDefault="00C33891" w:rsidP="00F05D3B">
            <w:pPr>
              <w:ind w:firstLineChars="200" w:firstLine="400"/>
            </w:pPr>
            <w:r>
              <w:rPr>
                <w:rFonts w:hint="eastAsia"/>
              </w:rPr>
              <w:t>在市政工程类项目上，其现金</w:t>
            </w:r>
            <w:proofErr w:type="gramStart"/>
            <w:r>
              <w:rPr>
                <w:rFonts w:hint="eastAsia"/>
              </w:rPr>
              <w:t>流方面</w:t>
            </w:r>
            <w:proofErr w:type="gramEnd"/>
            <w:r>
              <w:rPr>
                <w:rFonts w:hint="eastAsia"/>
              </w:rPr>
              <w:t>一般回款速度相对比较慢，但是天</w:t>
            </w:r>
            <w:proofErr w:type="gramStart"/>
            <w:r>
              <w:rPr>
                <w:rFonts w:hint="eastAsia"/>
              </w:rPr>
              <w:t>能科技</w:t>
            </w:r>
            <w:proofErr w:type="gramEnd"/>
            <w:r>
              <w:rPr>
                <w:rFonts w:hint="eastAsia"/>
              </w:rPr>
              <w:t>回款速度却超乎寻常。天</w:t>
            </w:r>
            <w:proofErr w:type="gramStart"/>
            <w:r>
              <w:rPr>
                <w:rFonts w:hint="eastAsia"/>
              </w:rPr>
              <w:t>能科技</w:t>
            </w:r>
            <w:proofErr w:type="gramEnd"/>
            <w:r>
              <w:rPr>
                <w:rFonts w:hint="eastAsia"/>
              </w:rPr>
              <w:t>实际控制人秦海滨在提交</w:t>
            </w:r>
            <w:r>
              <w:rPr>
                <w:rFonts w:hint="eastAsia"/>
              </w:rPr>
              <w:t>IPO</w:t>
            </w:r>
            <w:r>
              <w:rPr>
                <w:rFonts w:hint="eastAsia"/>
              </w:rPr>
              <w:t>申报材料之前就注册了多家空壳公司：太原</w:t>
            </w:r>
            <w:proofErr w:type="gramStart"/>
            <w:r>
              <w:rPr>
                <w:rFonts w:hint="eastAsia"/>
              </w:rPr>
              <w:t>酷</w:t>
            </w:r>
            <w:proofErr w:type="gramEnd"/>
            <w:r>
              <w:rPr>
                <w:rFonts w:hint="eastAsia"/>
              </w:rPr>
              <w:t>博尔贸易有限公司、山西友为经济开发有限公司、太原</w:t>
            </w:r>
            <w:proofErr w:type="gramStart"/>
            <w:r>
              <w:rPr>
                <w:rFonts w:hint="eastAsia"/>
              </w:rPr>
              <w:t>陆宇建筑</w:t>
            </w:r>
            <w:proofErr w:type="gramEnd"/>
            <w:r>
              <w:rPr>
                <w:rFonts w:hint="eastAsia"/>
              </w:rPr>
              <w:t>安装工程有限公司、山西众晶益新科技发展有限公司。事实上四家公司的实际控制人仍然是秦海滨，公司没有办公场所和实际经营业务，主要用于伪造销售回款转账。在朔州</w:t>
            </w:r>
            <w:proofErr w:type="gramStart"/>
            <w:r>
              <w:rPr>
                <w:rFonts w:hint="eastAsia"/>
              </w:rPr>
              <w:t>和谐小区亮</w:t>
            </w:r>
            <w:proofErr w:type="gramEnd"/>
            <w:r>
              <w:rPr>
                <w:rFonts w:hint="eastAsia"/>
              </w:rPr>
              <w:t>化工程项目上，</w:t>
            </w:r>
            <w:r>
              <w:rPr>
                <w:rFonts w:hint="eastAsia"/>
              </w:rPr>
              <w:t>2011</w:t>
            </w:r>
            <w:r>
              <w:rPr>
                <w:rFonts w:hint="eastAsia"/>
              </w:rPr>
              <w:t>年</w:t>
            </w:r>
            <w:r>
              <w:rPr>
                <w:rFonts w:hint="eastAsia"/>
              </w:rPr>
              <w:t>8</w:t>
            </w:r>
            <w:r>
              <w:rPr>
                <w:rFonts w:hint="eastAsia"/>
              </w:rPr>
              <w:t>月</w:t>
            </w:r>
            <w:r>
              <w:rPr>
                <w:rFonts w:hint="eastAsia"/>
              </w:rPr>
              <w:t>17</w:t>
            </w:r>
            <w:r>
              <w:rPr>
                <w:rFonts w:hint="eastAsia"/>
              </w:rPr>
              <w:t>日，</w:t>
            </w:r>
            <w:proofErr w:type="gramStart"/>
            <w:r>
              <w:rPr>
                <w:rFonts w:hint="eastAsia"/>
              </w:rPr>
              <w:t>太原陆宇公司</w:t>
            </w:r>
            <w:proofErr w:type="gramEnd"/>
            <w:r>
              <w:rPr>
                <w:rFonts w:hint="eastAsia"/>
              </w:rPr>
              <w:t>给</w:t>
            </w:r>
            <w:proofErr w:type="gramStart"/>
            <w:r>
              <w:rPr>
                <w:rFonts w:hint="eastAsia"/>
              </w:rPr>
              <w:t>朔州民欣物业管理</w:t>
            </w:r>
            <w:proofErr w:type="gramEnd"/>
            <w:r>
              <w:rPr>
                <w:rFonts w:hint="eastAsia"/>
              </w:rPr>
              <w:t>有限公司转款</w:t>
            </w:r>
            <w:r>
              <w:rPr>
                <w:rFonts w:hint="eastAsia"/>
              </w:rPr>
              <w:t>405</w:t>
            </w:r>
            <w:r>
              <w:rPr>
                <w:rFonts w:hint="eastAsia"/>
              </w:rPr>
              <w:t>万元，</w:t>
            </w:r>
            <w:r>
              <w:rPr>
                <w:rFonts w:hint="eastAsia"/>
              </w:rPr>
              <w:t>2011</w:t>
            </w:r>
            <w:r>
              <w:rPr>
                <w:rFonts w:hint="eastAsia"/>
              </w:rPr>
              <w:t>年</w:t>
            </w:r>
            <w:r>
              <w:rPr>
                <w:rFonts w:hint="eastAsia"/>
              </w:rPr>
              <w:t>8</w:t>
            </w:r>
            <w:r>
              <w:rPr>
                <w:rFonts w:hint="eastAsia"/>
              </w:rPr>
              <w:t>月</w:t>
            </w:r>
            <w:r>
              <w:rPr>
                <w:rFonts w:hint="eastAsia"/>
              </w:rPr>
              <w:t>19</w:t>
            </w:r>
            <w:r>
              <w:rPr>
                <w:rFonts w:hint="eastAsia"/>
              </w:rPr>
              <w:t>日，这</w:t>
            </w:r>
            <w:r>
              <w:rPr>
                <w:rFonts w:hint="eastAsia"/>
              </w:rPr>
              <w:t>405</w:t>
            </w:r>
            <w:r>
              <w:rPr>
                <w:rFonts w:hint="eastAsia"/>
              </w:rPr>
              <w:t>万元款项划转至天</w:t>
            </w:r>
            <w:proofErr w:type="gramStart"/>
            <w:r>
              <w:rPr>
                <w:rFonts w:hint="eastAsia"/>
              </w:rPr>
              <w:t>能科技</w:t>
            </w:r>
            <w:proofErr w:type="gramEnd"/>
            <w:r>
              <w:rPr>
                <w:rFonts w:hint="eastAsia"/>
              </w:rPr>
              <w:t>用于伪造销售回款。</w:t>
            </w:r>
            <w:r>
              <w:rPr>
                <w:rFonts w:hint="eastAsia"/>
              </w:rPr>
              <w:t>2011</w:t>
            </w:r>
            <w:r>
              <w:rPr>
                <w:rFonts w:hint="eastAsia"/>
              </w:rPr>
              <w:t>年</w:t>
            </w:r>
            <w:r>
              <w:rPr>
                <w:rFonts w:hint="eastAsia"/>
              </w:rPr>
              <w:t>8</w:t>
            </w:r>
            <w:r>
              <w:rPr>
                <w:rFonts w:hint="eastAsia"/>
              </w:rPr>
              <w:t>月</w:t>
            </w:r>
            <w:r>
              <w:rPr>
                <w:rFonts w:hint="eastAsia"/>
              </w:rPr>
              <w:t>22</w:t>
            </w:r>
            <w:r>
              <w:rPr>
                <w:rFonts w:hint="eastAsia"/>
              </w:rPr>
              <w:t>日，天</w:t>
            </w:r>
            <w:proofErr w:type="gramStart"/>
            <w:r>
              <w:rPr>
                <w:rFonts w:hint="eastAsia"/>
              </w:rPr>
              <w:t>能科技</w:t>
            </w:r>
            <w:proofErr w:type="gramEnd"/>
            <w:r>
              <w:rPr>
                <w:rFonts w:hint="eastAsia"/>
              </w:rPr>
              <w:t>又将这</w:t>
            </w:r>
            <w:r>
              <w:rPr>
                <w:rFonts w:hint="eastAsia"/>
              </w:rPr>
              <w:t>405</w:t>
            </w:r>
            <w:r>
              <w:rPr>
                <w:rFonts w:hint="eastAsia"/>
              </w:rPr>
              <w:t>万元转回</w:t>
            </w:r>
            <w:proofErr w:type="gramStart"/>
            <w:r>
              <w:rPr>
                <w:rFonts w:hint="eastAsia"/>
              </w:rPr>
              <w:t>太原陆宇公司</w:t>
            </w:r>
            <w:proofErr w:type="gramEnd"/>
            <w:r>
              <w:rPr>
                <w:rFonts w:hint="eastAsia"/>
              </w:rPr>
              <w:t>。应县道路项目则是分两次划款伪造回款虚增财务报表。</w:t>
            </w:r>
            <w:r>
              <w:rPr>
                <w:rFonts w:hint="eastAsia"/>
              </w:rPr>
              <w:t>2011</w:t>
            </w:r>
            <w:r>
              <w:rPr>
                <w:rFonts w:hint="eastAsia"/>
              </w:rPr>
              <w:t>年</w:t>
            </w:r>
            <w:r>
              <w:rPr>
                <w:rFonts w:hint="eastAsia"/>
              </w:rPr>
              <w:t>9</w:t>
            </w:r>
            <w:r>
              <w:rPr>
                <w:rFonts w:hint="eastAsia"/>
              </w:rPr>
              <w:t>月</w:t>
            </w:r>
            <w:r>
              <w:rPr>
                <w:rFonts w:hint="eastAsia"/>
              </w:rPr>
              <w:t>30</w:t>
            </w:r>
            <w:r>
              <w:rPr>
                <w:rFonts w:hint="eastAsia"/>
              </w:rPr>
              <w:t>日，太原</w:t>
            </w:r>
            <w:proofErr w:type="gramStart"/>
            <w:r>
              <w:rPr>
                <w:rFonts w:hint="eastAsia"/>
              </w:rPr>
              <w:t>酷</w:t>
            </w:r>
            <w:proofErr w:type="gramEnd"/>
            <w:r>
              <w:rPr>
                <w:rFonts w:hint="eastAsia"/>
              </w:rPr>
              <w:t>博尔、山西友为分别转款</w:t>
            </w:r>
            <w:r>
              <w:rPr>
                <w:rFonts w:hint="eastAsia"/>
              </w:rPr>
              <w:t>3500</w:t>
            </w:r>
            <w:r>
              <w:rPr>
                <w:rFonts w:hint="eastAsia"/>
              </w:rPr>
              <w:t>万元至应县公用事业局，当天将</w:t>
            </w:r>
            <w:r>
              <w:rPr>
                <w:rFonts w:hint="eastAsia"/>
              </w:rPr>
              <w:t>4000</w:t>
            </w:r>
            <w:r>
              <w:rPr>
                <w:rFonts w:hint="eastAsia"/>
              </w:rPr>
              <w:t>万元划至天</w:t>
            </w:r>
            <w:proofErr w:type="gramStart"/>
            <w:r>
              <w:rPr>
                <w:rFonts w:hint="eastAsia"/>
              </w:rPr>
              <w:t>能科技</w:t>
            </w:r>
            <w:proofErr w:type="gramEnd"/>
            <w:r>
              <w:rPr>
                <w:rFonts w:hint="eastAsia"/>
              </w:rPr>
              <w:t>用于伪造回款，</w:t>
            </w:r>
            <w:r>
              <w:rPr>
                <w:rFonts w:hint="eastAsia"/>
              </w:rPr>
              <w:t>2011</w:t>
            </w:r>
            <w:r>
              <w:rPr>
                <w:rFonts w:hint="eastAsia"/>
              </w:rPr>
              <w:t>年</w:t>
            </w:r>
            <w:r>
              <w:rPr>
                <w:rFonts w:hint="eastAsia"/>
              </w:rPr>
              <w:t>10</w:t>
            </w:r>
            <w:r>
              <w:rPr>
                <w:rFonts w:hint="eastAsia"/>
              </w:rPr>
              <w:t>月</w:t>
            </w:r>
            <w:r>
              <w:rPr>
                <w:rFonts w:hint="eastAsia"/>
              </w:rPr>
              <w:t>8</w:t>
            </w:r>
            <w:r>
              <w:rPr>
                <w:rFonts w:hint="eastAsia"/>
              </w:rPr>
              <w:t>日，天</w:t>
            </w:r>
            <w:proofErr w:type="gramStart"/>
            <w:r>
              <w:rPr>
                <w:rFonts w:hint="eastAsia"/>
              </w:rPr>
              <w:t>能科技</w:t>
            </w:r>
            <w:proofErr w:type="gramEnd"/>
            <w:r>
              <w:rPr>
                <w:rFonts w:hint="eastAsia"/>
              </w:rPr>
              <w:t>又将</w:t>
            </w:r>
            <w:r>
              <w:rPr>
                <w:rFonts w:hint="eastAsia"/>
              </w:rPr>
              <w:t>4000</w:t>
            </w:r>
            <w:r>
              <w:rPr>
                <w:rFonts w:hint="eastAsia"/>
              </w:rPr>
              <w:t>万元转回应县公用事业局，同一天应县公用事业局将</w:t>
            </w:r>
            <w:r>
              <w:rPr>
                <w:rFonts w:hint="eastAsia"/>
              </w:rPr>
              <w:t>3500</w:t>
            </w:r>
            <w:r>
              <w:rPr>
                <w:rFonts w:hint="eastAsia"/>
              </w:rPr>
              <w:t>万元转回太原</w:t>
            </w:r>
            <w:proofErr w:type="gramStart"/>
            <w:r>
              <w:rPr>
                <w:rFonts w:hint="eastAsia"/>
              </w:rPr>
              <w:t>酷</w:t>
            </w:r>
            <w:proofErr w:type="gramEnd"/>
            <w:r>
              <w:rPr>
                <w:rFonts w:hint="eastAsia"/>
              </w:rPr>
              <w:t>博尔和山西友为。第二次转款是在</w:t>
            </w:r>
            <w:r>
              <w:rPr>
                <w:rFonts w:hint="eastAsia"/>
              </w:rPr>
              <w:t>2011</w:t>
            </w:r>
            <w:r>
              <w:rPr>
                <w:rFonts w:hint="eastAsia"/>
              </w:rPr>
              <w:t>年</w:t>
            </w:r>
            <w:r>
              <w:rPr>
                <w:rFonts w:hint="eastAsia"/>
              </w:rPr>
              <w:t>12</w:t>
            </w:r>
            <w:r>
              <w:rPr>
                <w:rFonts w:hint="eastAsia"/>
              </w:rPr>
              <w:t>月</w:t>
            </w:r>
            <w:r>
              <w:rPr>
                <w:rFonts w:hint="eastAsia"/>
              </w:rPr>
              <w:t>21</w:t>
            </w:r>
            <w:r>
              <w:rPr>
                <w:rFonts w:hint="eastAsia"/>
              </w:rPr>
              <w:t>日和</w:t>
            </w:r>
            <w:r>
              <w:rPr>
                <w:rFonts w:hint="eastAsia"/>
              </w:rPr>
              <w:t>27</w:t>
            </w:r>
            <w:r>
              <w:rPr>
                <w:rFonts w:hint="eastAsia"/>
              </w:rPr>
              <w:t>日，山西友为转出</w:t>
            </w:r>
            <w:r>
              <w:rPr>
                <w:rFonts w:hint="eastAsia"/>
              </w:rPr>
              <w:t>3000</w:t>
            </w:r>
            <w:r>
              <w:rPr>
                <w:rFonts w:hint="eastAsia"/>
              </w:rPr>
              <w:t>万元、</w:t>
            </w:r>
            <w:r>
              <w:rPr>
                <w:rFonts w:hint="eastAsia"/>
              </w:rPr>
              <w:t>1500</w:t>
            </w:r>
            <w:r>
              <w:rPr>
                <w:rFonts w:hint="eastAsia"/>
              </w:rPr>
              <w:t>万元至应县公用事业局账户，在同一天又转至天</w:t>
            </w:r>
            <w:proofErr w:type="gramStart"/>
            <w:r>
              <w:rPr>
                <w:rFonts w:hint="eastAsia"/>
              </w:rPr>
              <w:t>能科技</w:t>
            </w:r>
            <w:proofErr w:type="gramEnd"/>
            <w:r>
              <w:rPr>
                <w:rFonts w:hint="eastAsia"/>
              </w:rPr>
              <w:t>用于伪造销售回款。</w:t>
            </w:r>
            <w:r>
              <w:rPr>
                <w:rFonts w:hint="eastAsia"/>
              </w:rPr>
              <w:t>2012</w:t>
            </w:r>
            <w:r>
              <w:rPr>
                <w:rFonts w:hint="eastAsia"/>
              </w:rPr>
              <w:t>年</w:t>
            </w:r>
            <w:r>
              <w:rPr>
                <w:rFonts w:hint="eastAsia"/>
              </w:rPr>
              <w:t>1</w:t>
            </w:r>
            <w:r>
              <w:rPr>
                <w:rFonts w:hint="eastAsia"/>
              </w:rPr>
              <w:t>月</w:t>
            </w:r>
            <w:r>
              <w:rPr>
                <w:rFonts w:hint="eastAsia"/>
              </w:rPr>
              <w:t>5</w:t>
            </w:r>
            <w:r>
              <w:rPr>
                <w:rFonts w:hint="eastAsia"/>
              </w:rPr>
              <w:t>日和</w:t>
            </w:r>
            <w:r>
              <w:rPr>
                <w:rFonts w:hint="eastAsia"/>
              </w:rPr>
              <w:t>9</w:t>
            </w:r>
            <w:r>
              <w:rPr>
                <w:rFonts w:hint="eastAsia"/>
              </w:rPr>
              <w:t>日，天</w:t>
            </w:r>
            <w:proofErr w:type="gramStart"/>
            <w:r>
              <w:rPr>
                <w:rFonts w:hint="eastAsia"/>
              </w:rPr>
              <w:t>能科技</w:t>
            </w:r>
            <w:proofErr w:type="gramEnd"/>
            <w:r>
              <w:rPr>
                <w:rFonts w:hint="eastAsia"/>
              </w:rPr>
              <w:t>分别将</w:t>
            </w:r>
            <w:r>
              <w:rPr>
                <w:rFonts w:hint="eastAsia"/>
              </w:rPr>
              <w:t>3000</w:t>
            </w:r>
            <w:r>
              <w:rPr>
                <w:rFonts w:hint="eastAsia"/>
              </w:rPr>
              <w:t>万元和</w:t>
            </w:r>
            <w:r>
              <w:rPr>
                <w:rFonts w:hint="eastAsia"/>
              </w:rPr>
              <w:t>1800</w:t>
            </w:r>
            <w:r>
              <w:rPr>
                <w:rFonts w:hint="eastAsia"/>
              </w:rPr>
              <w:t>万转至</w:t>
            </w:r>
            <w:proofErr w:type="gramStart"/>
            <w:r>
              <w:rPr>
                <w:rFonts w:hint="eastAsia"/>
              </w:rPr>
              <w:t>太原陆宇和</w:t>
            </w:r>
            <w:proofErr w:type="gramEnd"/>
            <w:r>
              <w:rPr>
                <w:rFonts w:hint="eastAsia"/>
              </w:rPr>
              <w:t>山西友为。金沙植物园项目，</w:t>
            </w:r>
            <w:r>
              <w:rPr>
                <w:rFonts w:hint="eastAsia"/>
              </w:rPr>
              <w:t>2011</w:t>
            </w:r>
            <w:r>
              <w:rPr>
                <w:rFonts w:hint="eastAsia"/>
              </w:rPr>
              <w:t>年</w:t>
            </w:r>
            <w:r>
              <w:rPr>
                <w:rFonts w:hint="eastAsia"/>
              </w:rPr>
              <w:t>12</w:t>
            </w:r>
            <w:r>
              <w:rPr>
                <w:rFonts w:hint="eastAsia"/>
              </w:rPr>
              <w:t>月</w:t>
            </w:r>
            <w:r>
              <w:rPr>
                <w:rFonts w:hint="eastAsia"/>
              </w:rPr>
              <w:t>21</w:t>
            </w:r>
            <w:r>
              <w:rPr>
                <w:rFonts w:hint="eastAsia"/>
              </w:rPr>
              <w:t>日，山西友为划款</w:t>
            </w:r>
            <w:r>
              <w:rPr>
                <w:rFonts w:hint="eastAsia"/>
              </w:rPr>
              <w:t>3000</w:t>
            </w:r>
            <w:r>
              <w:rPr>
                <w:rFonts w:hint="eastAsia"/>
              </w:rPr>
              <w:t>万元给朔州万林园林有限公司，</w:t>
            </w:r>
            <w:proofErr w:type="gramStart"/>
            <w:r>
              <w:rPr>
                <w:rFonts w:hint="eastAsia"/>
              </w:rPr>
              <w:t>当天这</w:t>
            </w:r>
            <w:proofErr w:type="gramEnd"/>
            <w:r>
              <w:rPr>
                <w:rFonts w:hint="eastAsia"/>
              </w:rPr>
              <w:t>3000</w:t>
            </w:r>
            <w:r>
              <w:rPr>
                <w:rFonts w:hint="eastAsia"/>
              </w:rPr>
              <w:t>万元汇至天</w:t>
            </w:r>
            <w:proofErr w:type="gramStart"/>
            <w:r>
              <w:rPr>
                <w:rFonts w:hint="eastAsia"/>
              </w:rPr>
              <w:t>能科技</w:t>
            </w:r>
            <w:proofErr w:type="gramEnd"/>
            <w:r>
              <w:rPr>
                <w:rFonts w:hint="eastAsia"/>
              </w:rPr>
              <w:t>用于伪造销售回款，</w:t>
            </w:r>
            <w:r>
              <w:rPr>
                <w:rFonts w:hint="eastAsia"/>
              </w:rPr>
              <w:t>2012</w:t>
            </w:r>
            <w:r>
              <w:rPr>
                <w:rFonts w:hint="eastAsia"/>
              </w:rPr>
              <w:t>年</w:t>
            </w:r>
            <w:r>
              <w:rPr>
                <w:rFonts w:hint="eastAsia"/>
              </w:rPr>
              <w:t>1</w:t>
            </w:r>
            <w:r>
              <w:rPr>
                <w:rFonts w:hint="eastAsia"/>
              </w:rPr>
              <w:t>月</w:t>
            </w:r>
            <w:r>
              <w:rPr>
                <w:rFonts w:hint="eastAsia"/>
              </w:rPr>
              <w:t>5</w:t>
            </w:r>
            <w:r>
              <w:rPr>
                <w:rFonts w:hint="eastAsia"/>
              </w:rPr>
              <w:t>日，天</w:t>
            </w:r>
            <w:proofErr w:type="gramStart"/>
            <w:r>
              <w:rPr>
                <w:rFonts w:hint="eastAsia"/>
              </w:rPr>
              <w:t>能科技</w:t>
            </w:r>
            <w:proofErr w:type="gramEnd"/>
            <w:r>
              <w:rPr>
                <w:rFonts w:hint="eastAsia"/>
              </w:rPr>
              <w:t>将上述款项转至朔州万林园林账户，随后万林园林将这笔款项划转至山西友为用于归还贷款。</w:t>
            </w:r>
          </w:p>
          <w:p w14:paraId="2984BD69" w14:textId="08471C78" w:rsidR="00C33891" w:rsidRDefault="00C33891" w:rsidP="00C33891"/>
          <w:p w14:paraId="2B1BD6CD" w14:textId="660C3A95" w:rsidR="00F05D3B" w:rsidRDefault="00F05D3B" w:rsidP="00C33891"/>
          <w:p w14:paraId="7E30443C" w14:textId="524D85FC" w:rsidR="00F05D3B" w:rsidRDefault="00F05D3B" w:rsidP="00C33891"/>
          <w:p w14:paraId="0319EA7E" w14:textId="77777777" w:rsidR="00B044D5" w:rsidRDefault="00B044D5" w:rsidP="00C33891"/>
          <w:p w14:paraId="7159281F" w14:textId="3DA6E72F" w:rsidR="00C33891" w:rsidRDefault="00C33891" w:rsidP="00C33891">
            <w:r>
              <w:rPr>
                <w:rFonts w:hint="eastAsia"/>
              </w:rPr>
              <w:lastRenderedPageBreak/>
              <w:t>③</w:t>
            </w:r>
            <w:r w:rsidRPr="00C33891">
              <w:rPr>
                <w:rFonts w:hint="eastAsia"/>
              </w:rPr>
              <w:t>利用关联交易操纵利润</w:t>
            </w:r>
          </w:p>
          <w:p w14:paraId="2EFEFCC5" w14:textId="20310576" w:rsidR="00F05D3B" w:rsidRDefault="00C33891" w:rsidP="00F05D3B">
            <w:pPr>
              <w:ind w:firstLineChars="200" w:firstLine="400"/>
            </w:pPr>
            <w:r>
              <w:rPr>
                <w:rFonts w:hint="eastAsia"/>
              </w:rPr>
              <w:t>关联交易同样困扰天能科技，三大客户竟是供应商。根据招股说明书披露信息，天</w:t>
            </w:r>
            <w:proofErr w:type="gramStart"/>
            <w:r>
              <w:rPr>
                <w:rFonts w:hint="eastAsia"/>
              </w:rPr>
              <w:t>能科技</w:t>
            </w:r>
            <w:proofErr w:type="gramEnd"/>
            <w:r>
              <w:rPr>
                <w:rFonts w:hint="eastAsia"/>
              </w:rPr>
              <w:t>出现同一客户既是销售客户又是采购商的情况。如廊坊松宫、浙江向日葵、横店东磁等企业。而这三家企业分别为天</w:t>
            </w:r>
            <w:proofErr w:type="gramStart"/>
            <w:r>
              <w:rPr>
                <w:rFonts w:hint="eastAsia"/>
              </w:rPr>
              <w:t>能科技</w:t>
            </w:r>
            <w:proofErr w:type="gramEnd"/>
            <w:r>
              <w:rPr>
                <w:rFonts w:hint="eastAsia"/>
              </w:rPr>
              <w:t>2008-2010</w:t>
            </w:r>
            <w:r>
              <w:rPr>
                <w:rFonts w:hint="eastAsia"/>
              </w:rPr>
              <w:t>年的最大供应商，采购金额占比分别为</w:t>
            </w:r>
            <w:r>
              <w:rPr>
                <w:rFonts w:hint="eastAsia"/>
              </w:rPr>
              <w:t>28.5%</w:t>
            </w:r>
            <w:r>
              <w:rPr>
                <w:rFonts w:hint="eastAsia"/>
              </w:rPr>
              <w:t>、</w:t>
            </w:r>
            <w:r>
              <w:rPr>
                <w:rFonts w:hint="eastAsia"/>
              </w:rPr>
              <w:t>18.1%</w:t>
            </w:r>
            <w:r>
              <w:rPr>
                <w:rFonts w:hint="eastAsia"/>
              </w:rPr>
              <w:t>和</w:t>
            </w:r>
            <w:r>
              <w:rPr>
                <w:rFonts w:hint="eastAsia"/>
              </w:rPr>
              <w:t>16.6%</w:t>
            </w:r>
            <w:r>
              <w:rPr>
                <w:rFonts w:hint="eastAsia"/>
              </w:rPr>
              <w:t>。同时这三家企业也是天</w:t>
            </w:r>
            <w:proofErr w:type="gramStart"/>
            <w:r>
              <w:rPr>
                <w:rFonts w:hint="eastAsia"/>
              </w:rPr>
              <w:t>能科技</w:t>
            </w:r>
            <w:proofErr w:type="gramEnd"/>
            <w:r>
              <w:rPr>
                <w:rFonts w:hint="eastAsia"/>
              </w:rPr>
              <w:t>2008-2010</w:t>
            </w:r>
            <w:r>
              <w:rPr>
                <w:rFonts w:hint="eastAsia"/>
              </w:rPr>
              <w:t>年的销售客户，销售金额占比分别为</w:t>
            </w:r>
            <w:r>
              <w:rPr>
                <w:rFonts w:hint="eastAsia"/>
              </w:rPr>
              <w:t>31.6%</w:t>
            </w:r>
            <w:r>
              <w:rPr>
                <w:rFonts w:hint="eastAsia"/>
              </w:rPr>
              <w:t>、</w:t>
            </w:r>
            <w:r>
              <w:rPr>
                <w:rFonts w:hint="eastAsia"/>
              </w:rPr>
              <w:t>12.8%</w:t>
            </w:r>
            <w:r>
              <w:rPr>
                <w:rFonts w:hint="eastAsia"/>
              </w:rPr>
              <w:t>和</w:t>
            </w:r>
            <w:r>
              <w:rPr>
                <w:rFonts w:hint="eastAsia"/>
              </w:rPr>
              <w:t>32.3%</w:t>
            </w:r>
            <w:r>
              <w:rPr>
                <w:rFonts w:hint="eastAsia"/>
              </w:rPr>
              <w:t>。另外公司董事长秦海滨作为公司的控股股东和实际控制人，根据预披露信息秦海滨在</w:t>
            </w:r>
            <w:r>
              <w:rPr>
                <w:rFonts w:hint="eastAsia"/>
              </w:rPr>
              <w:t>2008</w:t>
            </w:r>
            <w:r>
              <w:rPr>
                <w:rFonts w:hint="eastAsia"/>
              </w:rPr>
              <w:t>年向公司借款主要用于个人房产的购买，到</w:t>
            </w:r>
            <w:r>
              <w:rPr>
                <w:rFonts w:hint="eastAsia"/>
              </w:rPr>
              <w:t>2008</w:t>
            </w:r>
            <w:r>
              <w:rPr>
                <w:rFonts w:hint="eastAsia"/>
              </w:rPr>
              <w:t>年末秦海滨占用公司资金达</w:t>
            </w:r>
            <w:r>
              <w:rPr>
                <w:rFonts w:hint="eastAsia"/>
              </w:rPr>
              <w:t>1445.8</w:t>
            </w:r>
            <w:r>
              <w:rPr>
                <w:rFonts w:hint="eastAsia"/>
              </w:rPr>
              <w:t>万元，但是</w:t>
            </w:r>
            <w:r>
              <w:rPr>
                <w:rFonts w:hint="eastAsia"/>
              </w:rPr>
              <w:t>2008</w:t>
            </w:r>
            <w:r>
              <w:rPr>
                <w:rFonts w:hint="eastAsia"/>
              </w:rPr>
              <w:t>年度公司实现的净利润只有</w:t>
            </w:r>
            <w:r>
              <w:rPr>
                <w:rFonts w:hint="eastAsia"/>
              </w:rPr>
              <w:t>893.8</w:t>
            </w:r>
            <w:r>
              <w:rPr>
                <w:rFonts w:hint="eastAsia"/>
              </w:rPr>
              <w:t>万元。</w:t>
            </w:r>
          </w:p>
          <w:p w14:paraId="32983F5A" w14:textId="043FCF6E" w:rsidR="00C33891" w:rsidRPr="00C33891" w:rsidRDefault="00C33891" w:rsidP="00F05D3B">
            <w:pPr>
              <w:ind w:firstLineChars="200" w:firstLine="400"/>
            </w:pPr>
            <w:r>
              <w:rPr>
                <w:rFonts w:hint="eastAsia"/>
              </w:rPr>
              <w:t>从天</w:t>
            </w:r>
            <w:proofErr w:type="gramStart"/>
            <w:r>
              <w:rPr>
                <w:rFonts w:hint="eastAsia"/>
              </w:rPr>
              <w:t>能科技</w:t>
            </w:r>
            <w:proofErr w:type="gramEnd"/>
            <w:r>
              <w:rPr>
                <w:rFonts w:hint="eastAsia"/>
              </w:rPr>
              <w:t>的舞弊手段看，天</w:t>
            </w:r>
            <w:proofErr w:type="gramStart"/>
            <w:r>
              <w:rPr>
                <w:rFonts w:hint="eastAsia"/>
              </w:rPr>
              <w:t>能科技</w:t>
            </w:r>
            <w:proofErr w:type="gramEnd"/>
            <w:r>
              <w:rPr>
                <w:rFonts w:hint="eastAsia"/>
              </w:rPr>
              <w:t>在资金链以及虚构合同等方面的舞弊行为都很明显，有些造假行为甚至不需要专业判断都能发现。天</w:t>
            </w:r>
            <w:proofErr w:type="gramStart"/>
            <w:r>
              <w:rPr>
                <w:rFonts w:hint="eastAsia"/>
              </w:rPr>
              <w:t>能科技</w:t>
            </w:r>
            <w:proofErr w:type="gramEnd"/>
            <w:r>
              <w:rPr>
                <w:rFonts w:hint="eastAsia"/>
              </w:rPr>
              <w:t>违背基本的会计准则，在项目还未完工，就提前确认收入，虚构收入高达数千万。作为天</w:t>
            </w:r>
            <w:proofErr w:type="gramStart"/>
            <w:r>
              <w:rPr>
                <w:rFonts w:hint="eastAsia"/>
              </w:rPr>
              <w:t>能科技</w:t>
            </w:r>
            <w:proofErr w:type="gramEnd"/>
            <w:r>
              <w:rPr>
                <w:rFonts w:hint="eastAsia"/>
              </w:rPr>
              <w:t>的审计机构，大信会计师事务所签字注册会计师胡小黑和吴国民历经两年的审计把关，对于如此明显的舞弊行为居然发表了不恰当的审计意见，这些都无不让人们深思。</w:t>
            </w:r>
          </w:p>
          <w:p w14:paraId="0378012D" w14:textId="77777777" w:rsidR="00C33891" w:rsidRDefault="00C33891" w:rsidP="00C33891"/>
          <w:p w14:paraId="5F573413" w14:textId="77777777" w:rsidR="00D577B3" w:rsidRDefault="00D577B3" w:rsidP="00D32089">
            <w:pPr>
              <w:rPr>
                <w:b/>
                <w:bCs/>
              </w:rPr>
            </w:pPr>
            <w:r w:rsidRPr="00A835BD">
              <w:rPr>
                <w:rFonts w:hint="eastAsia"/>
                <w:b/>
                <w:bCs/>
              </w:rPr>
              <w:t>2</w:t>
            </w:r>
            <w:r w:rsidRPr="00A835BD">
              <w:rPr>
                <w:b/>
                <w:bCs/>
              </w:rPr>
              <w:t>.</w:t>
            </w:r>
            <w:r w:rsidRPr="00A835BD">
              <w:rPr>
                <w:rFonts w:hint="eastAsia"/>
                <w:b/>
                <w:bCs/>
              </w:rPr>
              <w:t>内部控制</w:t>
            </w:r>
          </w:p>
          <w:p w14:paraId="31D3BFDE" w14:textId="77777777" w:rsidR="00D577B3" w:rsidRDefault="00C33891" w:rsidP="00AF10CE">
            <w:r>
              <w:rPr>
                <w:rFonts w:hint="eastAsia"/>
              </w:rPr>
              <w:t>①</w:t>
            </w:r>
            <w:r>
              <w:rPr>
                <w:rFonts w:hint="eastAsia"/>
              </w:rPr>
              <w:t>I</w:t>
            </w:r>
            <w:r>
              <w:t>PO</w:t>
            </w:r>
            <w:r>
              <w:rPr>
                <w:rFonts w:hint="eastAsia"/>
              </w:rPr>
              <w:t>企业自身</w:t>
            </w:r>
          </w:p>
          <w:p w14:paraId="0B7C7712" w14:textId="4A6F4A1B" w:rsidR="00C33891" w:rsidRDefault="00C33891" w:rsidP="00F05D3B">
            <w:pPr>
              <w:ind w:firstLineChars="200" w:firstLine="400"/>
            </w:pPr>
            <w:r>
              <w:rPr>
                <w:rFonts w:hint="eastAsia"/>
              </w:rPr>
              <w:t>对</w:t>
            </w:r>
            <w:r>
              <w:rPr>
                <w:rFonts w:hint="eastAsia"/>
              </w:rPr>
              <w:t>IPO</w:t>
            </w:r>
            <w:r>
              <w:rPr>
                <w:rFonts w:hint="eastAsia"/>
              </w:rPr>
              <w:t>企业自身而言，增加企业法律风险。虽然从我国以往的舞弊案例看，对于企业</w:t>
            </w:r>
            <w:r>
              <w:rPr>
                <w:rFonts w:hint="eastAsia"/>
              </w:rPr>
              <w:t>IPO</w:t>
            </w:r>
            <w:r>
              <w:rPr>
                <w:rFonts w:hint="eastAsia"/>
              </w:rPr>
              <w:t>财务舞弊的处罚并不是很重，但是一旦企业的财务舞弊被揭露出来，企业将会面临相应的经济惩罚、政治惩罚以及必要的行政处罚。这样势必就会影响投资者的对企业的信任以及使投资者对企业失去信心，将会造成企业股价</w:t>
            </w:r>
            <w:r w:rsidRPr="00C33891">
              <w:rPr>
                <w:rFonts w:hint="eastAsia"/>
              </w:rPr>
              <w:t>下跌，对企业发展造成不利影响。</w:t>
            </w:r>
          </w:p>
          <w:p w14:paraId="10CC6585" w14:textId="77777777" w:rsidR="00F05D3B" w:rsidRDefault="00F05D3B" w:rsidP="00F05D3B"/>
          <w:p w14:paraId="2839502E" w14:textId="0C1F9685" w:rsidR="00C33891" w:rsidRDefault="00C33891" w:rsidP="00C33891">
            <w:r>
              <w:rPr>
                <w:rFonts w:hint="eastAsia"/>
              </w:rPr>
              <w:t>②</w:t>
            </w:r>
            <w:r w:rsidRPr="00C33891">
              <w:rPr>
                <w:rFonts w:hint="eastAsia"/>
              </w:rPr>
              <w:t>资本市场和投资者</w:t>
            </w:r>
          </w:p>
          <w:p w14:paraId="70ABCF8F" w14:textId="0E68D47B" w:rsidR="00C33891" w:rsidRPr="00F773BC" w:rsidRDefault="00C33891" w:rsidP="00F05D3B">
            <w:pPr>
              <w:ind w:firstLineChars="200" w:firstLine="400"/>
            </w:pPr>
            <w:r>
              <w:rPr>
                <w:rFonts w:hint="eastAsia"/>
              </w:rPr>
              <w:t>对资本市场而言，损害投资者的利益，扰乱资本市场健康运行。天</w:t>
            </w:r>
            <w:proofErr w:type="gramStart"/>
            <w:r>
              <w:rPr>
                <w:rFonts w:hint="eastAsia"/>
              </w:rPr>
              <w:t>能科技</w:t>
            </w:r>
            <w:proofErr w:type="gramEnd"/>
            <w:r>
              <w:rPr>
                <w:rFonts w:hint="eastAsia"/>
              </w:rPr>
              <w:t>案例虽然上市未成功，它的舞弊事实也未造成严重的后果，但是从某种意义上舞弊行为的发生，降低投资者对资本市场的信心，损害投资者的积极性，对我国证券市场起到不利的影响。</w:t>
            </w:r>
          </w:p>
        </w:tc>
      </w:tr>
      <w:tr w:rsidR="00D577B3" w14:paraId="26E361F7" w14:textId="77777777" w:rsidTr="00D32089">
        <w:tc>
          <w:tcPr>
            <w:tcW w:w="1980" w:type="dxa"/>
          </w:tcPr>
          <w:p w14:paraId="4F03908F" w14:textId="77777777" w:rsidR="00D577B3" w:rsidRDefault="00D577B3" w:rsidP="00D32089">
            <w:r>
              <w:rPr>
                <w:rFonts w:hint="eastAsia"/>
              </w:rPr>
              <w:lastRenderedPageBreak/>
              <w:t>审计报告及审计意见披露</w:t>
            </w:r>
          </w:p>
        </w:tc>
        <w:tc>
          <w:tcPr>
            <w:tcW w:w="6316" w:type="dxa"/>
            <w:vAlign w:val="center"/>
          </w:tcPr>
          <w:p w14:paraId="56CD8E92" w14:textId="77777777" w:rsidR="00D577B3" w:rsidRPr="003F4EE3" w:rsidRDefault="00D577B3" w:rsidP="00D32089">
            <w:pPr>
              <w:ind w:firstLineChars="200" w:firstLine="400"/>
            </w:pPr>
            <w:r>
              <w:rPr>
                <w:rFonts w:hint="eastAsia"/>
              </w:rPr>
              <w:t>标准无保留意见的审计报告</w:t>
            </w:r>
          </w:p>
        </w:tc>
      </w:tr>
      <w:tr w:rsidR="00D577B3" w:rsidRPr="00564660" w14:paraId="38F3C4B1" w14:textId="77777777" w:rsidTr="00D32089">
        <w:tc>
          <w:tcPr>
            <w:tcW w:w="1980" w:type="dxa"/>
          </w:tcPr>
          <w:p w14:paraId="7C31FBEC" w14:textId="77777777" w:rsidR="00D577B3" w:rsidRDefault="00D577B3" w:rsidP="00D32089">
            <w:r>
              <w:rPr>
                <w:rFonts w:hint="eastAsia"/>
              </w:rPr>
              <w:t>关联的审计术语与审计方法</w:t>
            </w:r>
          </w:p>
        </w:tc>
        <w:tc>
          <w:tcPr>
            <w:tcW w:w="6316" w:type="dxa"/>
          </w:tcPr>
          <w:p w14:paraId="249A799B" w14:textId="77777777" w:rsidR="00D577B3" w:rsidRDefault="00D577B3" w:rsidP="00D32089">
            <w:pPr>
              <w:jc w:val="left"/>
            </w:pPr>
            <w:r>
              <w:rPr>
                <w:rFonts w:hint="eastAsia"/>
              </w:rPr>
              <w:t>【审计程序问题】</w:t>
            </w:r>
          </w:p>
          <w:p w14:paraId="265224D7" w14:textId="2A7AD6A3" w:rsidR="00782A40" w:rsidRDefault="00782A40" w:rsidP="00782A40">
            <w:pPr>
              <w:jc w:val="left"/>
            </w:pPr>
            <w:r>
              <w:rPr>
                <w:rFonts w:hint="eastAsia"/>
              </w:rPr>
              <w:t>（</w:t>
            </w:r>
            <w:r>
              <w:rPr>
                <w:rFonts w:hint="eastAsia"/>
              </w:rPr>
              <w:t>1</w:t>
            </w:r>
            <w:r>
              <w:rPr>
                <w:rFonts w:hint="eastAsia"/>
              </w:rPr>
              <w:t>）会计师事务所的责任分析</w:t>
            </w:r>
          </w:p>
          <w:p w14:paraId="1A2E80C8" w14:textId="2F7D9658" w:rsidR="00782A40" w:rsidRDefault="00782A40" w:rsidP="00B75694">
            <w:pPr>
              <w:ind w:firstLineChars="200" w:firstLine="400"/>
              <w:jc w:val="left"/>
            </w:pPr>
            <w:r>
              <w:rPr>
                <w:rFonts w:hint="eastAsia"/>
              </w:rPr>
              <w:t>作为天</w:t>
            </w:r>
            <w:proofErr w:type="gramStart"/>
            <w:r>
              <w:rPr>
                <w:rFonts w:hint="eastAsia"/>
              </w:rPr>
              <w:t>能科技</w:t>
            </w:r>
            <w:proofErr w:type="gramEnd"/>
            <w:r>
              <w:rPr>
                <w:rFonts w:hint="eastAsia"/>
              </w:rPr>
              <w:t>的审计机构大信会计师事务所为了满足尊重的需要，提升自身审计职业界的威望以及社会地位等，并未真正做到客观公正。在天</w:t>
            </w:r>
            <w:proofErr w:type="gramStart"/>
            <w:r>
              <w:rPr>
                <w:rFonts w:hint="eastAsia"/>
              </w:rPr>
              <w:t>能科技</w:t>
            </w:r>
            <w:proofErr w:type="gramEnd"/>
            <w:r>
              <w:rPr>
                <w:rFonts w:hint="eastAsia"/>
              </w:rPr>
              <w:t>财务舞弊案中，大信会计师事务所在天</w:t>
            </w:r>
            <w:proofErr w:type="gramStart"/>
            <w:r>
              <w:rPr>
                <w:rFonts w:hint="eastAsia"/>
              </w:rPr>
              <w:t>能科技</w:t>
            </w:r>
            <w:proofErr w:type="gramEnd"/>
            <w:r>
              <w:rPr>
                <w:rFonts w:hint="eastAsia"/>
              </w:rPr>
              <w:t>年度报告的审计中，未勤勉尽责，也未实施恰当的审计程序，获取了不当的审计证据，形成了不当的审计意见。天</w:t>
            </w:r>
            <w:proofErr w:type="gramStart"/>
            <w:r>
              <w:rPr>
                <w:rFonts w:hint="eastAsia"/>
              </w:rPr>
              <w:t>能科技</w:t>
            </w:r>
            <w:proofErr w:type="gramEnd"/>
            <w:r>
              <w:rPr>
                <w:rFonts w:hint="eastAsia"/>
              </w:rPr>
              <w:t>在三个工程项目中有明显的舞弊行为。但是大信会计师事务所在这三个工程项目的审计中，对于审计证据相互矛盾、资金链异常以及政府招投标不正常等现象，大信会计师事务所未予关注并执行必要的审计程序，并且执意表示天</w:t>
            </w:r>
            <w:proofErr w:type="gramStart"/>
            <w:r>
              <w:rPr>
                <w:rFonts w:hint="eastAsia"/>
              </w:rPr>
              <w:t>能科技</w:t>
            </w:r>
            <w:proofErr w:type="gramEnd"/>
            <w:r>
              <w:rPr>
                <w:rFonts w:hint="eastAsia"/>
              </w:rPr>
              <w:t>的财务报表符合会计准则，就妄发了不恰当的审计意见。大信会计师事务所的这些行为都是趋于思想和自身利益的需要，助推了天</w:t>
            </w:r>
            <w:proofErr w:type="gramStart"/>
            <w:r>
              <w:rPr>
                <w:rFonts w:hint="eastAsia"/>
              </w:rPr>
              <w:t>能科技</w:t>
            </w:r>
            <w:proofErr w:type="gramEnd"/>
            <w:r>
              <w:rPr>
                <w:rFonts w:hint="eastAsia"/>
              </w:rPr>
              <w:t>IPO</w:t>
            </w:r>
            <w:r>
              <w:rPr>
                <w:rFonts w:hint="eastAsia"/>
              </w:rPr>
              <w:t>财务舞弊行为的发生。</w:t>
            </w:r>
          </w:p>
          <w:p w14:paraId="05D120D2" w14:textId="77777777" w:rsidR="00B75694" w:rsidRDefault="00B75694" w:rsidP="00B75694">
            <w:pPr>
              <w:jc w:val="left"/>
            </w:pPr>
          </w:p>
          <w:p w14:paraId="1FD01626" w14:textId="7FFD7A64" w:rsidR="00782A40" w:rsidRDefault="00782A40" w:rsidP="00782A40">
            <w:pPr>
              <w:jc w:val="left"/>
            </w:pPr>
            <w:r>
              <w:rPr>
                <w:rFonts w:hint="eastAsia"/>
              </w:rPr>
              <w:t>（</w:t>
            </w:r>
            <w:r>
              <w:rPr>
                <w:rFonts w:hint="eastAsia"/>
              </w:rPr>
              <w:t>2</w:t>
            </w:r>
            <w:r>
              <w:rPr>
                <w:rFonts w:hint="eastAsia"/>
              </w:rPr>
              <w:t>）注册会计师自身的责任分析</w:t>
            </w:r>
          </w:p>
          <w:p w14:paraId="0A14B297" w14:textId="3A4D5905" w:rsidR="00782A40" w:rsidRDefault="00782A40" w:rsidP="00B75694">
            <w:pPr>
              <w:ind w:firstLineChars="200" w:firstLine="400"/>
              <w:jc w:val="left"/>
            </w:pPr>
            <w:r>
              <w:rPr>
                <w:rFonts w:hint="eastAsia"/>
              </w:rPr>
              <w:t>个体行为理论从人的需要透视人性假设，研究个体为了满足自我实现的需要，就会充分发挥自己所能的欲望和最大限度的实现自我。另外从审计的现状分析，由于经济的发展，市场竞争的加剧很容易使</w:t>
            </w:r>
            <w:r>
              <w:rPr>
                <w:rFonts w:hint="eastAsia"/>
              </w:rPr>
              <w:lastRenderedPageBreak/>
              <w:t>得注册会计师为了满足自我实现的需要忽视职业道德，只为追求高收益，实现自己的金钱欲望。在天</w:t>
            </w:r>
            <w:proofErr w:type="gramStart"/>
            <w:r>
              <w:rPr>
                <w:rFonts w:hint="eastAsia"/>
              </w:rPr>
              <w:t>能科技</w:t>
            </w:r>
            <w:proofErr w:type="gramEnd"/>
            <w:r>
              <w:rPr>
                <w:rFonts w:hint="eastAsia"/>
              </w:rPr>
              <w:t>IPO</w:t>
            </w:r>
            <w:r>
              <w:rPr>
                <w:rFonts w:hint="eastAsia"/>
              </w:rPr>
              <w:t>财务舞弊案例中，签字注册会计师胡小黑和吴国民对低级的舞弊行为视而不见，对天</w:t>
            </w:r>
            <w:proofErr w:type="gramStart"/>
            <w:r>
              <w:rPr>
                <w:rFonts w:hint="eastAsia"/>
              </w:rPr>
              <w:t>能科技</w:t>
            </w:r>
            <w:proofErr w:type="gramEnd"/>
            <w:r>
              <w:rPr>
                <w:rFonts w:hint="eastAsia"/>
              </w:rPr>
              <w:t>虚构收入等明显的造假手段，业绩明显增长的假象未保持应有的怀疑态度。从天</w:t>
            </w:r>
            <w:proofErr w:type="gramStart"/>
            <w:r>
              <w:rPr>
                <w:rFonts w:hint="eastAsia"/>
              </w:rPr>
              <w:t>能科技</w:t>
            </w:r>
            <w:proofErr w:type="gramEnd"/>
            <w:r>
              <w:rPr>
                <w:rFonts w:hint="eastAsia"/>
              </w:rPr>
              <w:t>虚构收入的项目和手段看，其造假行为可以说是一点也不高明，有些项目招标未开始，有些项目工程尚未完工，有些项目没有验收，有些工程根本就不存在的情况下，天</w:t>
            </w:r>
            <w:proofErr w:type="gramStart"/>
            <w:r>
              <w:rPr>
                <w:rFonts w:hint="eastAsia"/>
              </w:rPr>
              <w:t>能科技</w:t>
            </w:r>
            <w:proofErr w:type="gramEnd"/>
            <w:r>
              <w:rPr>
                <w:rFonts w:hint="eastAsia"/>
              </w:rPr>
              <w:t>违背收入确认的会计准则，提前确认收入，虚增收入高达数千万。作为大信会计师事务所的签字注册会计师胡小黑和吴国民历经两年的审计把关，对于如此低级的舞弊行为竟然妄发了“无保留意见”的审计报告，这不得不让我们怀疑现在中介机构的审计质量。</w:t>
            </w:r>
          </w:p>
          <w:p w14:paraId="5C4AA851" w14:textId="77777777" w:rsidR="00B75694" w:rsidRDefault="00B75694" w:rsidP="00B75694">
            <w:pPr>
              <w:jc w:val="left"/>
            </w:pPr>
          </w:p>
          <w:p w14:paraId="030CFCF1" w14:textId="77777777" w:rsidR="00782A40" w:rsidRDefault="00782A40" w:rsidP="00782A40">
            <w:pPr>
              <w:jc w:val="left"/>
            </w:pPr>
            <w:r w:rsidRPr="00782A40">
              <w:rPr>
                <w:rFonts w:hint="eastAsia"/>
              </w:rPr>
              <w:t>（</w:t>
            </w:r>
            <w:r w:rsidRPr="00782A40">
              <w:rPr>
                <w:rFonts w:hint="eastAsia"/>
              </w:rPr>
              <w:t>3</w:t>
            </w:r>
            <w:r w:rsidRPr="00782A40">
              <w:rPr>
                <w:rFonts w:hint="eastAsia"/>
              </w:rPr>
              <w:t>）审计师缺乏应有的职业怀疑态度</w:t>
            </w:r>
          </w:p>
          <w:p w14:paraId="0FB2FB65" w14:textId="3728106E" w:rsidR="00782A40" w:rsidRDefault="00782A40" w:rsidP="00B75694">
            <w:pPr>
              <w:ind w:firstLineChars="200" w:firstLine="400"/>
              <w:jc w:val="left"/>
            </w:pPr>
            <w:r>
              <w:rPr>
                <w:rFonts w:hint="eastAsia"/>
              </w:rPr>
              <w:t>在个体行为理论中，安全需要</w:t>
            </w:r>
            <w:proofErr w:type="gramStart"/>
            <w:r>
              <w:rPr>
                <w:rFonts w:hint="eastAsia"/>
              </w:rPr>
              <w:t>要</w:t>
            </w:r>
            <w:proofErr w:type="gramEnd"/>
            <w:r>
              <w:rPr>
                <w:rFonts w:hint="eastAsia"/>
              </w:rPr>
              <w:t>保障经济以及环境的稳定和</w:t>
            </w:r>
            <w:proofErr w:type="gramStart"/>
            <w:r>
              <w:rPr>
                <w:rFonts w:hint="eastAsia"/>
              </w:rPr>
              <w:t>可</w:t>
            </w:r>
            <w:proofErr w:type="gramEnd"/>
            <w:r>
              <w:rPr>
                <w:rFonts w:hint="eastAsia"/>
              </w:rPr>
              <w:t>预知性。在天</w:t>
            </w:r>
            <w:proofErr w:type="gramStart"/>
            <w:r>
              <w:rPr>
                <w:rFonts w:hint="eastAsia"/>
              </w:rPr>
              <w:t>能科技</w:t>
            </w:r>
            <w:proofErr w:type="gramEnd"/>
            <w:r>
              <w:rPr>
                <w:rFonts w:hint="eastAsia"/>
              </w:rPr>
              <w:t>申请上市的同时期，当时同行业光</w:t>
            </w:r>
            <w:proofErr w:type="gramStart"/>
            <w:r>
              <w:rPr>
                <w:rFonts w:hint="eastAsia"/>
              </w:rPr>
              <w:t>伏产业</w:t>
            </w:r>
            <w:proofErr w:type="gramEnd"/>
            <w:r>
              <w:rPr>
                <w:rFonts w:hint="eastAsia"/>
              </w:rPr>
              <w:t>基本处在倒闭、退市以及业绩大幅倒退的情况。而此时的山西天</w:t>
            </w:r>
            <w:proofErr w:type="gramStart"/>
            <w:r>
              <w:rPr>
                <w:rFonts w:hint="eastAsia"/>
              </w:rPr>
              <w:t>能科技却以前景</w:t>
            </w:r>
            <w:proofErr w:type="gramEnd"/>
            <w:r>
              <w:rPr>
                <w:rFonts w:hint="eastAsia"/>
              </w:rPr>
              <w:t>极好、业绩大幅增长的情况申请上市，而支撑其业绩的关键在于几张大的政府订单。这些不寻常的情况不能不让人怀疑其业绩的真实性。而作为参与审计项目的审计师并未从安全需要方面考虑，对其保持应有的职业怀疑态度，这也是导致天</w:t>
            </w:r>
            <w:proofErr w:type="gramStart"/>
            <w:r>
              <w:rPr>
                <w:rFonts w:hint="eastAsia"/>
              </w:rPr>
              <w:t>能科技</w:t>
            </w:r>
            <w:proofErr w:type="gramEnd"/>
            <w:r>
              <w:rPr>
                <w:rFonts w:hint="eastAsia"/>
              </w:rPr>
              <w:t>审计失败的关键因素。</w:t>
            </w:r>
          </w:p>
          <w:p w14:paraId="170B201C" w14:textId="77777777" w:rsidR="00B75694" w:rsidRDefault="00B75694" w:rsidP="00B75694">
            <w:pPr>
              <w:jc w:val="left"/>
            </w:pPr>
          </w:p>
          <w:p w14:paraId="535E3552" w14:textId="77777777" w:rsidR="00782A40" w:rsidRDefault="00782A40" w:rsidP="00782A40">
            <w:pPr>
              <w:jc w:val="left"/>
            </w:pPr>
            <w:r w:rsidRPr="00782A40">
              <w:rPr>
                <w:rFonts w:hint="eastAsia"/>
              </w:rPr>
              <w:t>（</w:t>
            </w:r>
            <w:r w:rsidRPr="00782A40">
              <w:rPr>
                <w:rFonts w:hint="eastAsia"/>
              </w:rPr>
              <w:t>4</w:t>
            </w:r>
            <w:r w:rsidRPr="00782A40">
              <w:rPr>
                <w:rFonts w:hint="eastAsia"/>
              </w:rPr>
              <w:t>）未执行正确的审计方法</w:t>
            </w:r>
          </w:p>
          <w:p w14:paraId="16D65E7E" w14:textId="4C4C3B97" w:rsidR="00B75694" w:rsidRPr="00C674C3" w:rsidRDefault="00782A40" w:rsidP="00B75694">
            <w:pPr>
              <w:ind w:firstLineChars="200" w:firstLine="400"/>
              <w:jc w:val="left"/>
            </w:pPr>
            <w:r>
              <w:rPr>
                <w:rFonts w:hint="eastAsia"/>
              </w:rPr>
              <w:t>在天</w:t>
            </w:r>
            <w:proofErr w:type="gramStart"/>
            <w:r>
              <w:rPr>
                <w:rFonts w:hint="eastAsia"/>
              </w:rPr>
              <w:t>能科技</w:t>
            </w:r>
            <w:proofErr w:type="gramEnd"/>
            <w:r>
              <w:rPr>
                <w:rFonts w:hint="eastAsia"/>
              </w:rPr>
              <w:t>的审计过程中，审计人员未正确执行风险导向审计导致审计失败。天</w:t>
            </w:r>
            <w:proofErr w:type="gramStart"/>
            <w:r>
              <w:rPr>
                <w:rFonts w:hint="eastAsia"/>
              </w:rPr>
              <w:t>能科技</w:t>
            </w:r>
            <w:proofErr w:type="gramEnd"/>
            <w:r>
              <w:rPr>
                <w:rFonts w:hint="eastAsia"/>
              </w:rPr>
              <w:t>在同行业市场普遍不景气的情况下却还能实现巨额收入，并申请上市，另外在应县工程中，当地地方政府完美的起到了推动上市的作用，使得天</w:t>
            </w:r>
            <w:proofErr w:type="gramStart"/>
            <w:r>
              <w:rPr>
                <w:rFonts w:hint="eastAsia"/>
              </w:rPr>
              <w:t>能科技</w:t>
            </w:r>
            <w:proofErr w:type="gramEnd"/>
            <w:r>
              <w:rPr>
                <w:rFonts w:hint="eastAsia"/>
              </w:rPr>
              <w:t>对舞弊有了更大的信心。天</w:t>
            </w:r>
            <w:proofErr w:type="gramStart"/>
            <w:r>
              <w:rPr>
                <w:rFonts w:hint="eastAsia"/>
              </w:rPr>
              <w:t>能科技</w:t>
            </w:r>
            <w:proofErr w:type="gramEnd"/>
            <w:r>
              <w:rPr>
                <w:rFonts w:hint="eastAsia"/>
              </w:rPr>
              <w:t>内部控制薄弱，公司基本上是由董事长秦海滨一人操控，未形成有效的制约机制，公司也没有很好的内部控制系统，舞弊的可能性很大。而这些都没能引起审计人员的关注。审计师并未发现和设置天</w:t>
            </w:r>
            <w:proofErr w:type="gramStart"/>
            <w:r>
              <w:rPr>
                <w:rFonts w:hint="eastAsia"/>
              </w:rPr>
              <w:t>能科技</w:t>
            </w:r>
            <w:proofErr w:type="gramEnd"/>
            <w:r>
              <w:rPr>
                <w:rFonts w:hint="eastAsia"/>
              </w:rPr>
              <w:t>的风险点，也未实施恰当的审计程序。首先未进行分析性复合。分析性复核是一个非常有效的审计方法。根据美国审计公告的（</w:t>
            </w:r>
            <w:r>
              <w:rPr>
                <w:rFonts w:hint="eastAsia"/>
              </w:rPr>
              <w:t>SAS</w:t>
            </w:r>
            <w:r>
              <w:rPr>
                <w:rFonts w:hint="eastAsia"/>
              </w:rPr>
              <w:t>）第</w:t>
            </w:r>
            <w:r>
              <w:rPr>
                <w:rFonts w:hint="eastAsia"/>
              </w:rPr>
              <w:t>56</w:t>
            </w:r>
            <w:r>
              <w:rPr>
                <w:rFonts w:hint="eastAsia"/>
              </w:rPr>
              <w:t>号“分析性复核是由各种财务信息评价组成的，这种信息是通过财务和非财务资料之间的可能关系的研究而取得”。我国独立审计具体准则第</w:t>
            </w:r>
            <w:r>
              <w:rPr>
                <w:rFonts w:hint="eastAsia"/>
              </w:rPr>
              <w:t>11</w:t>
            </w:r>
            <w:r>
              <w:rPr>
                <w:rFonts w:hint="eastAsia"/>
              </w:rPr>
              <w:t>号</w:t>
            </w:r>
            <w:r>
              <w:rPr>
                <w:rFonts w:hint="eastAsia"/>
              </w:rPr>
              <w:t>-</w:t>
            </w:r>
            <w:r>
              <w:rPr>
                <w:rFonts w:hint="eastAsia"/>
              </w:rPr>
              <w:t>分析性复核表述更加具体，“分析性复核，是指注册会计师分析被审计单位的重要的比率和趋势，包括调查</w:t>
            </w:r>
            <w:r w:rsidR="00B75694">
              <w:rPr>
                <w:rFonts w:hint="eastAsia"/>
              </w:rPr>
              <w:t>这些比率和趋势的异常变动及其与预期数额和相关信息的差异”。天</w:t>
            </w:r>
            <w:proofErr w:type="gramStart"/>
            <w:r w:rsidR="00B75694">
              <w:rPr>
                <w:rFonts w:hint="eastAsia"/>
              </w:rPr>
              <w:t>能科技</w:t>
            </w:r>
            <w:proofErr w:type="gramEnd"/>
            <w:r w:rsidR="00B75694">
              <w:rPr>
                <w:rFonts w:hint="eastAsia"/>
              </w:rPr>
              <w:t>的舞弊案例中，审计人员未运用分析性复核去审查某些异常的现象，忽视了必要的审计程序，就妄发了无保留意见的审计报告。</w:t>
            </w:r>
          </w:p>
        </w:tc>
      </w:tr>
    </w:tbl>
    <w:p w14:paraId="2423BD77" w14:textId="77777777" w:rsidR="00C762F2" w:rsidRDefault="00C762F2">
      <w:pPr>
        <w:widowControl/>
        <w:jc w:val="left"/>
      </w:pPr>
    </w:p>
    <w:p w14:paraId="43AE826D" w14:textId="77777777" w:rsidR="00C762F2" w:rsidRDefault="00C762F2">
      <w:pPr>
        <w:widowControl/>
        <w:jc w:val="left"/>
      </w:pPr>
      <w:r>
        <w:br w:type="page"/>
      </w:r>
    </w:p>
    <w:p w14:paraId="18CE6ECC" w14:textId="6CF4141F" w:rsidR="00C762F2" w:rsidRDefault="00C762F2" w:rsidP="00C762F2">
      <w:pPr>
        <w:pStyle w:val="1"/>
        <w:spacing w:beforeLines="50" w:before="156" w:afterLines="50" w:after="156" w:line="240" w:lineRule="auto"/>
        <w:rPr>
          <w:sz w:val="40"/>
          <w:szCs w:val="40"/>
        </w:rPr>
      </w:pPr>
      <w:bookmarkStart w:id="8" w:name="_Toc106121115"/>
      <w:r w:rsidRPr="0028141B">
        <w:rPr>
          <w:rFonts w:hint="eastAsia"/>
          <w:sz w:val="40"/>
          <w:szCs w:val="40"/>
        </w:rPr>
        <w:lastRenderedPageBreak/>
        <w:t>0</w:t>
      </w:r>
      <w:r>
        <w:rPr>
          <w:sz w:val="40"/>
          <w:szCs w:val="40"/>
        </w:rPr>
        <w:t>8</w:t>
      </w:r>
      <w:r>
        <w:rPr>
          <w:rFonts w:hint="eastAsia"/>
          <w:sz w:val="40"/>
          <w:szCs w:val="40"/>
        </w:rPr>
        <w:t>能源供应</w:t>
      </w:r>
      <w:r w:rsidRPr="006F3850">
        <w:rPr>
          <w:rFonts w:hint="eastAsia"/>
          <w:sz w:val="40"/>
          <w:szCs w:val="40"/>
        </w:rPr>
        <w:t>行业</w:t>
      </w:r>
      <w:r w:rsidRPr="006F3850">
        <w:rPr>
          <w:rFonts w:hint="eastAsia"/>
          <w:sz w:val="40"/>
          <w:szCs w:val="40"/>
        </w:rPr>
        <w:t>-</w:t>
      </w:r>
      <w:r>
        <w:rPr>
          <w:rFonts w:hint="eastAsia"/>
          <w:sz w:val="40"/>
          <w:szCs w:val="40"/>
        </w:rPr>
        <w:t>欣泰电气舞弊案</w:t>
      </w:r>
      <w:bookmarkEnd w:id="8"/>
    </w:p>
    <w:tbl>
      <w:tblPr>
        <w:tblStyle w:val="a3"/>
        <w:tblW w:w="8296" w:type="dxa"/>
        <w:tblLayout w:type="fixed"/>
        <w:tblLook w:val="04A0" w:firstRow="1" w:lastRow="0" w:firstColumn="1" w:lastColumn="0" w:noHBand="0" w:noVBand="1"/>
      </w:tblPr>
      <w:tblGrid>
        <w:gridCol w:w="1980"/>
        <w:gridCol w:w="6316"/>
      </w:tblGrid>
      <w:tr w:rsidR="00310949" w14:paraId="31D1A1FE" w14:textId="77777777" w:rsidTr="0092711A">
        <w:tc>
          <w:tcPr>
            <w:tcW w:w="1980" w:type="dxa"/>
          </w:tcPr>
          <w:p w14:paraId="0F314D5D" w14:textId="77777777" w:rsidR="00310949" w:rsidRDefault="00310949" w:rsidP="0092711A">
            <w:r>
              <w:br w:type="page"/>
            </w:r>
            <w:r>
              <w:rPr>
                <w:rFonts w:hint="eastAsia"/>
              </w:rPr>
              <w:t>案例数据</w:t>
            </w:r>
            <w:r>
              <w:t>编号</w:t>
            </w:r>
          </w:p>
        </w:tc>
        <w:tc>
          <w:tcPr>
            <w:tcW w:w="6316" w:type="dxa"/>
          </w:tcPr>
          <w:p w14:paraId="7171B24A" w14:textId="79BE1CDC" w:rsidR="00310949" w:rsidRDefault="00310949" w:rsidP="0092711A">
            <w:pPr>
              <w:jc w:val="center"/>
            </w:pPr>
            <w:r>
              <w:rPr>
                <w:rFonts w:hint="eastAsia"/>
              </w:rPr>
              <w:t>0</w:t>
            </w:r>
            <w:r>
              <w:t>805</w:t>
            </w:r>
          </w:p>
        </w:tc>
      </w:tr>
      <w:tr w:rsidR="00310949" w14:paraId="028B2CE3" w14:textId="77777777" w:rsidTr="0092711A">
        <w:tc>
          <w:tcPr>
            <w:tcW w:w="1980" w:type="dxa"/>
          </w:tcPr>
          <w:p w14:paraId="52405055" w14:textId="77777777" w:rsidR="00310949" w:rsidRDefault="00310949" w:rsidP="0092711A">
            <w:r>
              <w:rPr>
                <w:rFonts w:hint="eastAsia"/>
              </w:rPr>
              <w:t>案例</w:t>
            </w:r>
            <w:r>
              <w:t>行业类别</w:t>
            </w:r>
          </w:p>
        </w:tc>
        <w:tc>
          <w:tcPr>
            <w:tcW w:w="6316" w:type="dxa"/>
          </w:tcPr>
          <w:p w14:paraId="0856BC87" w14:textId="77777777" w:rsidR="00310949" w:rsidRDefault="00310949" w:rsidP="0092711A">
            <w:pPr>
              <w:jc w:val="center"/>
            </w:pPr>
            <w:r>
              <w:t xml:space="preserve">08 </w:t>
            </w:r>
            <w:r>
              <w:rPr>
                <w:rFonts w:hint="eastAsia"/>
              </w:rPr>
              <w:t>能源供应行业</w:t>
            </w:r>
          </w:p>
        </w:tc>
      </w:tr>
      <w:tr w:rsidR="00310949" w14:paraId="47FB5A4C" w14:textId="77777777" w:rsidTr="0092711A">
        <w:tc>
          <w:tcPr>
            <w:tcW w:w="1980" w:type="dxa"/>
          </w:tcPr>
          <w:p w14:paraId="3045A987" w14:textId="77777777" w:rsidR="00310949" w:rsidRDefault="00310949" w:rsidP="0092711A">
            <w:r>
              <w:rPr>
                <w:rFonts w:hint="eastAsia"/>
              </w:rPr>
              <w:t>案例发生时间</w:t>
            </w:r>
          </w:p>
        </w:tc>
        <w:tc>
          <w:tcPr>
            <w:tcW w:w="6316" w:type="dxa"/>
          </w:tcPr>
          <w:p w14:paraId="7B856833" w14:textId="5EECFC9A" w:rsidR="00310949" w:rsidRDefault="00310949" w:rsidP="0092711A">
            <w:pPr>
              <w:jc w:val="center"/>
            </w:pPr>
            <w:r>
              <w:t>2014-2015</w:t>
            </w:r>
            <w:r>
              <w:rPr>
                <w:rFonts w:hint="eastAsia"/>
              </w:rPr>
              <w:t>年</w:t>
            </w:r>
          </w:p>
        </w:tc>
      </w:tr>
      <w:tr w:rsidR="00310949" w14:paraId="501ACB43" w14:textId="77777777" w:rsidTr="0092711A">
        <w:tc>
          <w:tcPr>
            <w:tcW w:w="1980" w:type="dxa"/>
          </w:tcPr>
          <w:p w14:paraId="10C3F37F" w14:textId="77777777" w:rsidR="00310949" w:rsidRDefault="00310949" w:rsidP="0092711A">
            <w:r>
              <w:rPr>
                <w:rFonts w:hint="eastAsia"/>
              </w:rPr>
              <w:t>案例企业名称</w:t>
            </w:r>
          </w:p>
        </w:tc>
        <w:tc>
          <w:tcPr>
            <w:tcW w:w="6316" w:type="dxa"/>
          </w:tcPr>
          <w:p w14:paraId="48611977" w14:textId="0F9A0D3F" w:rsidR="00310949" w:rsidRPr="005A3985" w:rsidRDefault="00310949" w:rsidP="0092711A">
            <w:pPr>
              <w:jc w:val="center"/>
            </w:pPr>
            <w:r w:rsidRPr="00310949">
              <w:rPr>
                <w:rFonts w:hint="eastAsia"/>
              </w:rPr>
              <w:t>辽宁欣泰股份有限公司子公司</w:t>
            </w:r>
          </w:p>
        </w:tc>
      </w:tr>
      <w:tr w:rsidR="00310949" w14:paraId="7F55336A" w14:textId="77777777" w:rsidTr="0092711A">
        <w:tc>
          <w:tcPr>
            <w:tcW w:w="1980" w:type="dxa"/>
          </w:tcPr>
          <w:p w14:paraId="2EF4ABCC" w14:textId="77777777" w:rsidR="00310949" w:rsidRDefault="00310949" w:rsidP="0092711A">
            <w:r>
              <w:rPr>
                <w:rFonts w:hint="eastAsia"/>
              </w:rPr>
              <w:t>案例企业经营范围</w:t>
            </w:r>
          </w:p>
        </w:tc>
        <w:tc>
          <w:tcPr>
            <w:tcW w:w="6316" w:type="dxa"/>
            <w:vAlign w:val="center"/>
          </w:tcPr>
          <w:p w14:paraId="7B6F7E82" w14:textId="36412C2A" w:rsidR="00C70573" w:rsidRPr="00E154D9" w:rsidRDefault="00310949" w:rsidP="00C70573">
            <w:pPr>
              <w:ind w:firstLineChars="200" w:firstLine="400"/>
              <w:jc w:val="left"/>
              <w:rPr>
                <w:bCs/>
                <w:sz w:val="18"/>
                <w:szCs w:val="18"/>
              </w:rPr>
            </w:pPr>
            <w:r w:rsidRPr="00D577B3">
              <w:rPr>
                <w:rFonts w:hint="eastAsia"/>
              </w:rPr>
              <w:t>经营范围包括</w:t>
            </w:r>
            <w:r w:rsidR="00C70573" w:rsidRPr="00CE2928">
              <w:rPr>
                <w:rFonts w:hint="eastAsia"/>
              </w:rPr>
              <w:t>环氧树脂浇注干式接地变压器；</w:t>
            </w:r>
            <w:proofErr w:type="gramStart"/>
            <w:r w:rsidR="00C70573" w:rsidRPr="00CE2928">
              <w:rPr>
                <w:rFonts w:hint="eastAsia"/>
              </w:rPr>
              <w:t>地下式</w:t>
            </w:r>
            <w:proofErr w:type="gramEnd"/>
            <w:r w:rsidR="00C70573" w:rsidRPr="00CE2928">
              <w:rPr>
                <w:rFonts w:hint="eastAsia"/>
              </w:rPr>
              <w:t>高压</w:t>
            </w:r>
            <w:r w:rsidR="00C70573" w:rsidRPr="00CE2928">
              <w:rPr>
                <w:rFonts w:hint="eastAsia"/>
              </w:rPr>
              <w:t>/</w:t>
            </w:r>
            <w:r w:rsidR="00C70573" w:rsidRPr="00CE2928">
              <w:rPr>
                <w:rFonts w:hint="eastAsia"/>
              </w:rPr>
              <w:t>低压预装式变电站；矿用隔爆型移动变电站</w:t>
            </w:r>
            <w:r w:rsidR="00C70573" w:rsidRPr="00CE2928">
              <w:rPr>
                <w:rFonts w:hint="eastAsia"/>
              </w:rPr>
              <w:t>/</w:t>
            </w:r>
            <w:r w:rsidR="00C70573" w:rsidRPr="00CE2928">
              <w:rPr>
                <w:rFonts w:hint="eastAsia"/>
              </w:rPr>
              <w:t>干式变压器；环氧树脂浇注干式消弧线圈；交流低压抽出式开关柜；树脂浇注干式变压器；地埋式智能型预装变电站；干式低损耗电力变压器；</w:t>
            </w:r>
            <w:r w:rsidR="00C70573" w:rsidRPr="00CE2928">
              <w:rPr>
                <w:rFonts w:hint="eastAsia"/>
              </w:rPr>
              <w:t>66kV</w:t>
            </w:r>
            <w:r w:rsidR="00C70573" w:rsidRPr="00CE2928">
              <w:rPr>
                <w:rFonts w:hint="eastAsia"/>
              </w:rPr>
              <w:t>级电力变压器；启动电抗器；全密封及封闭电力变压器；整流变压器；组合式变电站；一般工业用硅整流器；矿用电力变压器；低压配电柜；干式空心电抗器；高压开关柜；串联电抗器；硅整流设备；</w:t>
            </w:r>
            <w:r w:rsidR="00C70573" w:rsidRPr="00CE2928">
              <w:rPr>
                <w:rFonts w:hint="eastAsia"/>
              </w:rPr>
              <w:t>35kV</w:t>
            </w:r>
            <w:r w:rsidR="00C70573" w:rsidRPr="00CE2928">
              <w:rPr>
                <w:rFonts w:hint="eastAsia"/>
              </w:rPr>
              <w:t>级电力变压器；</w:t>
            </w:r>
            <w:r w:rsidR="00C70573" w:rsidRPr="00CE2928">
              <w:rPr>
                <w:rFonts w:hint="eastAsia"/>
              </w:rPr>
              <w:t>6-10kv</w:t>
            </w:r>
            <w:r w:rsidR="00C70573" w:rsidRPr="00CE2928">
              <w:rPr>
                <w:rFonts w:hint="eastAsia"/>
              </w:rPr>
              <w:t>级系列电力变压器；放电线圈；浮充电用硅整流器；充电用硅整流器；电解、电化学、冶金用硅整流器；同步电动机励磁用硅整流器；供电不可逆传动可控硅整流器；接地变压器；</w:t>
            </w:r>
            <w:r w:rsidR="00C70573" w:rsidRPr="00CE2928">
              <w:rPr>
                <w:rFonts w:hint="eastAsia"/>
              </w:rPr>
              <w:t>6</w:t>
            </w:r>
            <w:r w:rsidR="00C70573" w:rsidRPr="00CE2928">
              <w:rPr>
                <w:rFonts w:hint="eastAsia"/>
              </w:rPr>
              <w:t>～</w:t>
            </w:r>
            <w:r w:rsidR="00C70573" w:rsidRPr="00CE2928">
              <w:rPr>
                <w:rFonts w:hint="eastAsia"/>
              </w:rPr>
              <w:t>66KV</w:t>
            </w:r>
            <w:r w:rsidR="00C70573" w:rsidRPr="00CE2928">
              <w:rPr>
                <w:rFonts w:hint="eastAsia"/>
              </w:rPr>
              <w:t>接地电抗器</w:t>
            </w:r>
            <w:r w:rsidR="00C70573" w:rsidRPr="00CE2928">
              <w:rPr>
                <w:rFonts w:hint="eastAsia"/>
              </w:rPr>
              <w:t>(</w:t>
            </w:r>
            <w:r w:rsidR="00C70573" w:rsidRPr="00CE2928">
              <w:rPr>
                <w:rFonts w:hint="eastAsia"/>
              </w:rPr>
              <w:t>消弧线圈</w:t>
            </w:r>
            <w:r w:rsidR="00C70573" w:rsidRPr="00CE2928">
              <w:rPr>
                <w:rFonts w:hint="eastAsia"/>
              </w:rPr>
              <w:t>)</w:t>
            </w:r>
            <w:r w:rsidR="00C70573" w:rsidRPr="00CE2928">
              <w:rPr>
                <w:rFonts w:hint="eastAsia"/>
              </w:rPr>
              <w:t>；牵引用硅整流器；裸线、纸包线、玻璃丝包线</w:t>
            </w:r>
            <w:r w:rsidR="00CE2928" w:rsidRPr="00CE2928">
              <w:rPr>
                <w:rFonts w:hint="eastAsia"/>
              </w:rPr>
              <w:t>。</w:t>
            </w:r>
          </w:p>
        </w:tc>
      </w:tr>
      <w:tr w:rsidR="00310949" w14:paraId="4A433B91" w14:textId="77777777" w:rsidTr="0092711A">
        <w:tc>
          <w:tcPr>
            <w:tcW w:w="1980" w:type="dxa"/>
          </w:tcPr>
          <w:p w14:paraId="02A262D2" w14:textId="77777777" w:rsidR="00310949" w:rsidRDefault="00310949" w:rsidP="0092711A">
            <w:r>
              <w:rPr>
                <w:rFonts w:hint="eastAsia"/>
              </w:rPr>
              <w:t>企业单位案情描述</w:t>
            </w:r>
          </w:p>
        </w:tc>
        <w:tc>
          <w:tcPr>
            <w:tcW w:w="6316" w:type="dxa"/>
          </w:tcPr>
          <w:p w14:paraId="2AB5C8C3" w14:textId="77777777" w:rsidR="00310949" w:rsidRPr="00D04603" w:rsidRDefault="00310949" w:rsidP="0092711A">
            <w:r w:rsidRPr="00D04603">
              <w:t>【企业背景】</w:t>
            </w:r>
          </w:p>
          <w:p w14:paraId="57CD7F2C" w14:textId="51A342D7" w:rsidR="00CE2928" w:rsidRDefault="00CE2928" w:rsidP="00CE2928">
            <w:pPr>
              <w:ind w:firstLineChars="200" w:firstLine="400"/>
            </w:pPr>
            <w:r>
              <w:rPr>
                <w:rFonts w:hint="eastAsia"/>
              </w:rPr>
              <w:t>欣泰电气，是丹东欣泰电气股份有限公司的简称，根据企业信息可以得知，该公司是辽宁欣泰股份有限公司的子公司。它的前身是丹东整流器厂，当时由丹东市控制，属于小型国有企业。后来因连年亏损，所以丹东市将其出售给温德乙。在</w:t>
            </w:r>
            <w:r>
              <w:rPr>
                <w:rFonts w:hint="eastAsia"/>
              </w:rPr>
              <w:t>2007</w:t>
            </w:r>
            <w:r>
              <w:rPr>
                <w:rFonts w:hint="eastAsia"/>
              </w:rPr>
              <w:t>年时，温德乙将其名字更改为丹东欣泰电气有限公司。</w:t>
            </w:r>
          </w:p>
          <w:p w14:paraId="199C9182" w14:textId="4D47D544" w:rsidR="00CE2928" w:rsidRDefault="00CE2928" w:rsidP="00CE2928">
            <w:pPr>
              <w:ind w:firstLineChars="200" w:firstLine="400"/>
            </w:pPr>
            <w:r>
              <w:rPr>
                <w:rFonts w:hint="eastAsia"/>
              </w:rPr>
              <w:t>以“诚信守约、用户至上”为宗旨，秉承“诚铸精品、服务社会”为经营理念，但是事实上欣泰电气却常年以财务舞弊的方式欺诈发行，没有真正履行诚信这一经营理念。</w:t>
            </w:r>
          </w:p>
          <w:p w14:paraId="705F213B" w14:textId="77777777" w:rsidR="00CE2928" w:rsidRDefault="00CE2928" w:rsidP="00CE2928"/>
          <w:p w14:paraId="635F42E8" w14:textId="77777777" w:rsidR="00310949" w:rsidRPr="00D04603" w:rsidRDefault="00310949" w:rsidP="0092711A">
            <w:r w:rsidRPr="00D04603">
              <w:t>【案情背景】</w:t>
            </w:r>
          </w:p>
          <w:p w14:paraId="1BB654A7" w14:textId="6BAC422E" w:rsidR="00CE2928" w:rsidRDefault="00CE2928" w:rsidP="00CE2928">
            <w:pPr>
              <w:ind w:firstLineChars="200" w:firstLine="400"/>
            </w:pPr>
            <w:r>
              <w:rPr>
                <w:rFonts w:hint="eastAsia"/>
              </w:rPr>
              <w:t>2009</w:t>
            </w:r>
            <w:r>
              <w:rPr>
                <w:rFonts w:hint="eastAsia"/>
              </w:rPr>
              <w:t>年</w:t>
            </w:r>
            <w:r>
              <w:rPr>
                <w:rFonts w:hint="eastAsia"/>
              </w:rPr>
              <w:t>9</w:t>
            </w:r>
            <w:r>
              <w:rPr>
                <w:rFonts w:hint="eastAsia"/>
              </w:rPr>
              <w:t>月，欣泰电气首次提交</w:t>
            </w:r>
            <w:r>
              <w:rPr>
                <w:rFonts w:hint="eastAsia"/>
              </w:rPr>
              <w:t>IPO</w:t>
            </w:r>
            <w:r>
              <w:rPr>
                <w:rFonts w:hint="eastAsia"/>
              </w:rPr>
              <w:t>申报材料但宣告失败；</w:t>
            </w:r>
            <w:r>
              <w:rPr>
                <w:rFonts w:hint="eastAsia"/>
              </w:rPr>
              <w:t>2011</w:t>
            </w:r>
            <w:r>
              <w:rPr>
                <w:rFonts w:hint="eastAsia"/>
              </w:rPr>
              <w:t>年</w:t>
            </w:r>
            <w:r>
              <w:rPr>
                <w:rFonts w:hint="eastAsia"/>
              </w:rPr>
              <w:t>6</w:t>
            </w:r>
            <w:r>
              <w:rPr>
                <w:rFonts w:hint="eastAsia"/>
              </w:rPr>
              <w:t>月，欣泰电气将其保荐机构更换为兴业证券；</w:t>
            </w:r>
            <w:r>
              <w:rPr>
                <w:rFonts w:hint="eastAsia"/>
              </w:rPr>
              <w:t>2011</w:t>
            </w:r>
            <w:r>
              <w:rPr>
                <w:rFonts w:hint="eastAsia"/>
              </w:rPr>
              <w:t>年</w:t>
            </w:r>
            <w:r>
              <w:rPr>
                <w:rFonts w:hint="eastAsia"/>
              </w:rPr>
              <w:t>7</w:t>
            </w:r>
            <w:r>
              <w:rPr>
                <w:rFonts w:hint="eastAsia"/>
              </w:rPr>
              <w:t>月，进行第二次申请上市；</w:t>
            </w:r>
            <w:r>
              <w:rPr>
                <w:rFonts w:hint="eastAsia"/>
              </w:rPr>
              <w:t>2011</w:t>
            </w:r>
            <w:r>
              <w:rPr>
                <w:rFonts w:hint="eastAsia"/>
              </w:rPr>
              <w:t>年</w:t>
            </w:r>
            <w:r>
              <w:rPr>
                <w:rFonts w:hint="eastAsia"/>
              </w:rPr>
              <w:t>8</w:t>
            </w:r>
            <w:r>
              <w:rPr>
                <w:rFonts w:hint="eastAsia"/>
              </w:rPr>
              <w:t>月</w:t>
            </w:r>
            <w:r>
              <w:rPr>
                <w:rFonts w:hint="eastAsia"/>
              </w:rPr>
              <w:t>23</w:t>
            </w:r>
            <w:r>
              <w:rPr>
                <w:rFonts w:hint="eastAsia"/>
              </w:rPr>
              <w:t>日，丹东市政府对欣泰电气第二次</w:t>
            </w:r>
            <w:r>
              <w:rPr>
                <w:rFonts w:hint="eastAsia"/>
              </w:rPr>
              <w:t>IPO</w:t>
            </w:r>
            <w:r>
              <w:rPr>
                <w:rFonts w:hint="eastAsia"/>
              </w:rPr>
              <w:t>上市需要整改的问题和上市时间进行了研讨；</w:t>
            </w:r>
            <w:r>
              <w:rPr>
                <w:rFonts w:hint="eastAsia"/>
              </w:rPr>
              <w:t>2014</w:t>
            </w:r>
            <w:r>
              <w:rPr>
                <w:rFonts w:hint="eastAsia"/>
              </w:rPr>
              <w:t>年</w:t>
            </w:r>
            <w:r>
              <w:rPr>
                <w:rFonts w:hint="eastAsia"/>
              </w:rPr>
              <w:t>1</w:t>
            </w:r>
            <w:r>
              <w:rPr>
                <w:rFonts w:hint="eastAsia"/>
              </w:rPr>
              <w:t>月</w:t>
            </w:r>
            <w:r>
              <w:rPr>
                <w:rFonts w:hint="eastAsia"/>
              </w:rPr>
              <w:t>27</w:t>
            </w:r>
            <w:r>
              <w:rPr>
                <w:rFonts w:hint="eastAsia"/>
              </w:rPr>
              <w:t>日，欣泰电气成功于创业板登陆上市；</w:t>
            </w:r>
            <w:r>
              <w:rPr>
                <w:rFonts w:hint="eastAsia"/>
              </w:rPr>
              <w:t>2015</w:t>
            </w:r>
            <w:r>
              <w:rPr>
                <w:rFonts w:hint="eastAsia"/>
              </w:rPr>
              <w:t>年</w:t>
            </w:r>
            <w:r>
              <w:rPr>
                <w:rFonts w:hint="eastAsia"/>
              </w:rPr>
              <w:t>7</w:t>
            </w:r>
            <w:r>
              <w:rPr>
                <w:rFonts w:hint="eastAsia"/>
              </w:rPr>
              <w:t>月</w:t>
            </w:r>
            <w:r>
              <w:rPr>
                <w:rFonts w:hint="eastAsia"/>
              </w:rPr>
              <w:t>14</w:t>
            </w:r>
            <w:r>
              <w:rPr>
                <w:rFonts w:hint="eastAsia"/>
              </w:rPr>
              <w:t>日被证监会进行了立案调查；</w:t>
            </w:r>
            <w:r>
              <w:rPr>
                <w:rFonts w:hint="eastAsia"/>
              </w:rPr>
              <w:t>2016</w:t>
            </w:r>
            <w:r>
              <w:rPr>
                <w:rFonts w:hint="eastAsia"/>
              </w:rPr>
              <w:t>年</w:t>
            </w:r>
            <w:r>
              <w:rPr>
                <w:rFonts w:hint="eastAsia"/>
              </w:rPr>
              <w:t>7</w:t>
            </w:r>
            <w:r>
              <w:rPr>
                <w:rFonts w:hint="eastAsia"/>
              </w:rPr>
              <w:t>月</w:t>
            </w:r>
            <w:r>
              <w:rPr>
                <w:rFonts w:hint="eastAsia"/>
              </w:rPr>
              <w:t>8</w:t>
            </w:r>
            <w:r>
              <w:rPr>
                <w:rFonts w:hint="eastAsia"/>
              </w:rPr>
              <w:t>日，证监会宣布欣泰电气欺诈上市，具有不可纠正性、不可消除影响性；同时启动了强制退市程序；</w:t>
            </w:r>
            <w:r>
              <w:rPr>
                <w:rFonts w:hint="eastAsia"/>
              </w:rPr>
              <w:t>2017</w:t>
            </w:r>
            <w:r>
              <w:rPr>
                <w:rFonts w:hint="eastAsia"/>
              </w:rPr>
              <w:t>年</w:t>
            </w:r>
            <w:r>
              <w:rPr>
                <w:rFonts w:hint="eastAsia"/>
              </w:rPr>
              <w:t>8</w:t>
            </w:r>
            <w:r>
              <w:rPr>
                <w:rFonts w:hint="eastAsia"/>
              </w:rPr>
              <w:t>月</w:t>
            </w:r>
            <w:r>
              <w:rPr>
                <w:rFonts w:hint="eastAsia"/>
              </w:rPr>
              <w:t>28</w:t>
            </w:r>
            <w:r>
              <w:rPr>
                <w:rFonts w:hint="eastAsia"/>
              </w:rPr>
              <w:t>日从深交所摘牌退市；而在</w:t>
            </w:r>
            <w:r>
              <w:rPr>
                <w:rFonts w:hint="eastAsia"/>
              </w:rPr>
              <w:t>2017</w:t>
            </w:r>
            <w:r>
              <w:rPr>
                <w:rFonts w:hint="eastAsia"/>
              </w:rPr>
              <w:t>年</w:t>
            </w:r>
            <w:r>
              <w:rPr>
                <w:rFonts w:hint="eastAsia"/>
              </w:rPr>
              <w:t>5</w:t>
            </w:r>
            <w:r>
              <w:rPr>
                <w:rFonts w:hint="eastAsia"/>
              </w:rPr>
              <w:t>月</w:t>
            </w:r>
            <w:r>
              <w:rPr>
                <w:rFonts w:hint="eastAsia"/>
              </w:rPr>
              <w:t>4</w:t>
            </w:r>
            <w:r>
              <w:rPr>
                <w:rFonts w:hint="eastAsia"/>
              </w:rPr>
              <w:t>日，欣泰电气起诉证监会一审败诉；同年</w:t>
            </w:r>
            <w:r>
              <w:rPr>
                <w:rFonts w:hint="eastAsia"/>
              </w:rPr>
              <w:t>12</w:t>
            </w:r>
            <w:r>
              <w:rPr>
                <w:rFonts w:hint="eastAsia"/>
              </w:rPr>
              <w:t>月，欣泰电气起诉证监会二审开庭。</w:t>
            </w:r>
          </w:p>
          <w:p w14:paraId="1D778D21" w14:textId="77777777" w:rsidR="00CE2928" w:rsidRDefault="00CE2928" w:rsidP="0092711A"/>
          <w:p w14:paraId="7C82E8F3" w14:textId="3CDA4AE2" w:rsidR="00310949" w:rsidRPr="00D04603" w:rsidRDefault="00310949" w:rsidP="0092711A">
            <w:r w:rsidRPr="00D04603">
              <w:t>【案情描述】</w:t>
            </w:r>
          </w:p>
          <w:p w14:paraId="6EA4FB22" w14:textId="4E00CE88" w:rsidR="00A008ED" w:rsidRPr="00363D12" w:rsidRDefault="00A008ED" w:rsidP="00A008ED">
            <w:pPr>
              <w:ind w:firstLineChars="200" w:firstLine="400"/>
            </w:pPr>
            <w:r w:rsidRPr="00A008ED">
              <w:rPr>
                <w:rFonts w:hint="eastAsia"/>
              </w:rPr>
              <w:t>在</w:t>
            </w:r>
            <w:r w:rsidRPr="00A008ED">
              <w:rPr>
                <w:rFonts w:hint="eastAsia"/>
              </w:rPr>
              <w:t>2011</w:t>
            </w:r>
            <w:r w:rsidRPr="00A008ED">
              <w:rPr>
                <w:rFonts w:hint="eastAsia"/>
              </w:rPr>
              <w:t>年，欣泰电气便申请在创业板上市，但是由于各项</w:t>
            </w:r>
            <w:r>
              <w:rPr>
                <w:rFonts w:hint="eastAsia"/>
              </w:rPr>
              <w:t>指标没有达到证监会的要求而被驳回。在吸取了经验教训之后，欣泰电气于</w:t>
            </w:r>
            <w:r>
              <w:rPr>
                <w:rFonts w:hint="eastAsia"/>
              </w:rPr>
              <w:t>2014</w:t>
            </w:r>
            <w:r>
              <w:rPr>
                <w:rFonts w:hint="eastAsia"/>
              </w:rPr>
              <w:t>年再度冲击</w:t>
            </w:r>
            <w:r>
              <w:rPr>
                <w:rFonts w:hint="eastAsia"/>
              </w:rPr>
              <w:t>IPO</w:t>
            </w:r>
            <w:r>
              <w:rPr>
                <w:rFonts w:hint="eastAsia"/>
              </w:rPr>
              <w:t>，并且在</w:t>
            </w:r>
            <w:r>
              <w:rPr>
                <w:rFonts w:hint="eastAsia"/>
              </w:rPr>
              <w:t>2014</w:t>
            </w:r>
            <w:r>
              <w:rPr>
                <w:rFonts w:hint="eastAsia"/>
              </w:rPr>
              <w:t>年取得了证监会的上市批复，成功于深交所上市。而北京兴华会计师事务所在</w:t>
            </w:r>
            <w:r>
              <w:rPr>
                <w:rFonts w:hint="eastAsia"/>
              </w:rPr>
              <w:t>2011</w:t>
            </w:r>
            <w:r>
              <w:rPr>
                <w:rFonts w:hint="eastAsia"/>
              </w:rPr>
              <w:t>－</w:t>
            </w:r>
            <w:r>
              <w:rPr>
                <w:rFonts w:hint="eastAsia"/>
              </w:rPr>
              <w:t>2014</w:t>
            </w:r>
            <w:r>
              <w:rPr>
                <w:rFonts w:hint="eastAsia"/>
              </w:rPr>
              <w:t>年期间为欣泰电气提供财务报表审计业务，并且均出示了无保留意见。只可惜好景不长，随后经过证监会的调查，发现欣泰电气有存在数据不真实的情况，并于第一时间进行立案调查。迫于舆论的压力，欣泰电气承认自身确实有财务舞弊的现象。</w:t>
            </w:r>
            <w:r>
              <w:rPr>
                <w:rFonts w:hint="eastAsia"/>
              </w:rPr>
              <w:t>2016</w:t>
            </w:r>
            <w:r>
              <w:rPr>
                <w:rFonts w:hint="eastAsia"/>
              </w:rPr>
              <w:t>年，证监会进一步坐实了欣泰电气存在财务违法的现象，随后欣泰电气便被强制退市。</w:t>
            </w:r>
          </w:p>
        </w:tc>
      </w:tr>
      <w:tr w:rsidR="00310949" w14:paraId="5A02DAD2" w14:textId="77777777" w:rsidTr="0092711A">
        <w:tc>
          <w:tcPr>
            <w:tcW w:w="1980" w:type="dxa"/>
          </w:tcPr>
          <w:p w14:paraId="1050F907" w14:textId="77777777" w:rsidR="00310949" w:rsidRDefault="00310949" w:rsidP="0092711A">
            <w:r>
              <w:rPr>
                <w:rFonts w:hint="eastAsia"/>
              </w:rPr>
              <w:t>企业受罚或责任描述</w:t>
            </w:r>
          </w:p>
        </w:tc>
        <w:tc>
          <w:tcPr>
            <w:tcW w:w="6316" w:type="dxa"/>
          </w:tcPr>
          <w:p w14:paraId="5C80F49D" w14:textId="77777777" w:rsidR="00A008ED" w:rsidRDefault="00A008ED" w:rsidP="00A008ED">
            <w:pPr>
              <w:ind w:firstLineChars="200" w:firstLine="400"/>
            </w:pPr>
            <w:r>
              <w:rPr>
                <w:rFonts w:hint="eastAsia"/>
              </w:rPr>
              <w:t>证监会在依法查处欣泰电气和相关中介机构违法违规行为的同时，专门启动与公安机关的案件会商机制，就此案存在的涉嫌犯罪问题进行专门研究。根据会商意见，证监会决定将欣泰电气及相关人员涉嫌欺诈发行及其他有关犯罪问题移送公安机关。这是证监会综合运</w:t>
            </w:r>
            <w:r>
              <w:rPr>
                <w:rFonts w:hint="eastAsia"/>
              </w:rPr>
              <w:lastRenderedPageBreak/>
              <w:t>用行政、民事和刑事惩戒体系，遏制</w:t>
            </w:r>
            <w:r>
              <w:rPr>
                <w:rFonts w:hint="eastAsia"/>
              </w:rPr>
              <w:t>IPO</w:t>
            </w:r>
            <w:r>
              <w:rPr>
                <w:rFonts w:hint="eastAsia"/>
              </w:rPr>
              <w:t>环节违法犯罪，净化市场环境的一项重要决定。下一步，证监会将全力支持公安司法机关的侦查、起诉和审判工作，确使违法失信者为自己的行为付出应有的法律代价。</w:t>
            </w:r>
          </w:p>
          <w:p w14:paraId="0D6E42BC" w14:textId="1957746C" w:rsidR="00A008ED" w:rsidRPr="00D04603" w:rsidRDefault="00A008ED" w:rsidP="00A008ED">
            <w:pPr>
              <w:ind w:firstLineChars="200" w:firstLine="400"/>
            </w:pPr>
            <w:r>
              <w:rPr>
                <w:rFonts w:hint="eastAsia"/>
              </w:rPr>
              <w:t>证监会希望各有关责任主体以此为例，充分警醒，吸取教训。发行人及其控股股东、实际控制人和相关高管人员要坚决纠正“上市圈钱”的错误观念，特别是要摒弃任何对投资者不负责任的想法和做法，不抱任何侥幸心理，更不能认为发行上市后就万事大吉，遇到问题可以一走了之，要真正把保护投资者合法权益的要求装在心里，落到实处。企业公开发行股票募集资金是资本市场发挥直接融资功能、服务实体经济、服务供给侧结构性改革的重要方式，希望市场和社会各个方面，以欣泰案件为镜鉴，共同努力，全面净化</w:t>
            </w:r>
            <w:r>
              <w:rPr>
                <w:rFonts w:hint="eastAsia"/>
              </w:rPr>
              <w:t>IPO</w:t>
            </w:r>
            <w:r>
              <w:rPr>
                <w:rFonts w:hint="eastAsia"/>
              </w:rPr>
              <w:t>市场环境，做好问题企业风险化解的配套工作，共同维护资本市场长期健康稳定发展。</w:t>
            </w:r>
          </w:p>
        </w:tc>
      </w:tr>
      <w:tr w:rsidR="00310949" w14:paraId="46BC8F4E" w14:textId="77777777" w:rsidTr="0092711A">
        <w:tc>
          <w:tcPr>
            <w:tcW w:w="1980" w:type="dxa"/>
          </w:tcPr>
          <w:p w14:paraId="3A9190CB" w14:textId="77777777" w:rsidR="00310949" w:rsidRDefault="00310949" w:rsidP="0092711A">
            <w:r>
              <w:rPr>
                <w:rFonts w:hint="eastAsia"/>
              </w:rPr>
              <w:t>关联审计机构</w:t>
            </w:r>
            <w:r>
              <w:t>名称</w:t>
            </w:r>
          </w:p>
        </w:tc>
        <w:tc>
          <w:tcPr>
            <w:tcW w:w="6316" w:type="dxa"/>
          </w:tcPr>
          <w:p w14:paraId="7D6C81CD" w14:textId="0F60DE7F" w:rsidR="00A008ED" w:rsidRDefault="00A008ED" w:rsidP="0092711A">
            <w:pPr>
              <w:ind w:firstLineChars="200" w:firstLine="400"/>
            </w:pPr>
            <w:r w:rsidRPr="00A008ED">
              <w:rPr>
                <w:rFonts w:hint="eastAsia"/>
              </w:rPr>
              <w:t>兴华会计师事务</w:t>
            </w:r>
          </w:p>
        </w:tc>
      </w:tr>
      <w:tr w:rsidR="00310949" w14:paraId="4A988286" w14:textId="77777777" w:rsidTr="0092711A">
        <w:tc>
          <w:tcPr>
            <w:tcW w:w="1980" w:type="dxa"/>
          </w:tcPr>
          <w:p w14:paraId="4AD28AA9" w14:textId="77777777" w:rsidR="00310949" w:rsidRDefault="00310949" w:rsidP="0092711A">
            <w:r>
              <w:rPr>
                <w:rFonts w:hint="eastAsia"/>
              </w:rPr>
              <w:t>审计机构案情描述</w:t>
            </w:r>
          </w:p>
        </w:tc>
        <w:tc>
          <w:tcPr>
            <w:tcW w:w="6316" w:type="dxa"/>
          </w:tcPr>
          <w:p w14:paraId="53A1D0CE" w14:textId="77777777" w:rsidR="001B6418" w:rsidRDefault="001B6418" w:rsidP="001B6418">
            <w:r>
              <w:rPr>
                <w:rFonts w:hint="eastAsia"/>
              </w:rPr>
              <w:t>①审计人员对往来款项中的异常账款没有保持职业怀疑的态度</w:t>
            </w:r>
          </w:p>
          <w:p w14:paraId="3F5D180B" w14:textId="6DD247D9" w:rsidR="001B6418" w:rsidRDefault="001B6418" w:rsidP="001B6418">
            <w:pPr>
              <w:ind w:firstLineChars="200" w:firstLine="400"/>
            </w:pPr>
            <w:r>
              <w:rPr>
                <w:rFonts w:hint="eastAsia"/>
              </w:rPr>
              <w:t>在欣泰电气财务造假案中，欣泰电气财务报表连续四年都存在重大财务舞弊，公司凭借借款给外部来伪造银行汇票等手段大量虚构应收账款款项的收回，并于下一会计</w:t>
            </w:r>
            <w:proofErr w:type="gramStart"/>
            <w:r>
              <w:rPr>
                <w:rFonts w:hint="eastAsia"/>
              </w:rPr>
              <w:t>期间期</w:t>
            </w:r>
            <w:proofErr w:type="gramEnd"/>
            <w:r>
              <w:rPr>
                <w:rFonts w:hint="eastAsia"/>
              </w:rPr>
              <w:t>初红字冲回其应收账款。但是审计人员却没有对这一高额大量的红字冲销的往来款项提出质疑，没有采取扩大审计范围、继续获取更多质量高的审计证据来审计这一款项，导致了其审计失败。在对涉及资产方面的科目以及应收账款往来明细科目方面，审计人员须严格</w:t>
            </w:r>
            <w:proofErr w:type="gramStart"/>
            <w:r>
              <w:rPr>
                <w:rFonts w:hint="eastAsia"/>
              </w:rPr>
              <w:t>执行函证程序</w:t>
            </w:r>
            <w:proofErr w:type="gramEnd"/>
            <w:r>
              <w:rPr>
                <w:rFonts w:hint="eastAsia"/>
              </w:rPr>
              <w:t>，对于未收到回函、</w:t>
            </w:r>
            <w:proofErr w:type="gramStart"/>
            <w:r>
              <w:rPr>
                <w:rFonts w:hint="eastAsia"/>
              </w:rPr>
              <w:t>询证结果</w:t>
            </w:r>
            <w:proofErr w:type="gramEnd"/>
            <w:r>
              <w:rPr>
                <w:rFonts w:hint="eastAsia"/>
              </w:rPr>
              <w:t>不符合回函要求的客户应该实施进一步追加审计程序，但是在该案例中，事务所既没有严格执行审计程序，也没有保持审计人员应有的职业怀疑的态度，还没有对审计程序的实施上匹配相应的人力及物力，这也是导致其审计失败的原因之一。</w:t>
            </w:r>
          </w:p>
          <w:p w14:paraId="371B489E" w14:textId="77777777" w:rsidR="001B6418" w:rsidRDefault="001B6418" w:rsidP="001B6418"/>
          <w:p w14:paraId="7B17441C" w14:textId="2CBDA7BF" w:rsidR="001B6418" w:rsidRDefault="001B6418" w:rsidP="001B6418">
            <w:r>
              <w:rPr>
                <w:rFonts w:hint="eastAsia"/>
              </w:rPr>
              <w:t>②</w:t>
            </w:r>
            <w:r w:rsidRPr="001B6418">
              <w:rPr>
                <w:rFonts w:hint="eastAsia"/>
              </w:rPr>
              <w:t>审计人员专业素养不高</w:t>
            </w:r>
          </w:p>
          <w:p w14:paraId="2D16FFA3" w14:textId="2319268E" w:rsidR="001B6418" w:rsidRDefault="001B6418" w:rsidP="001B6418">
            <w:pPr>
              <w:ind w:firstLineChars="200" w:firstLine="400"/>
            </w:pPr>
            <w:r w:rsidRPr="001B6418">
              <w:rPr>
                <w:rFonts w:hint="eastAsia"/>
              </w:rPr>
              <w:t>2015</w:t>
            </w:r>
            <w:r w:rsidRPr="001B6418">
              <w:rPr>
                <w:rFonts w:hint="eastAsia"/>
              </w:rPr>
              <w:t>年证监会对欣泰电气进行立案调查时，欣泰电气于</w:t>
            </w:r>
            <w:r>
              <w:rPr>
                <w:rFonts w:hint="eastAsia"/>
              </w:rPr>
              <w:t>2016</w:t>
            </w:r>
            <w:r>
              <w:rPr>
                <w:rFonts w:hint="eastAsia"/>
              </w:rPr>
              <w:t>年</w:t>
            </w:r>
            <w:r>
              <w:rPr>
                <w:rFonts w:hint="eastAsia"/>
              </w:rPr>
              <w:t>1</w:t>
            </w:r>
            <w:r>
              <w:rPr>
                <w:rFonts w:hint="eastAsia"/>
              </w:rPr>
              <w:t>月以要适应公司未来业务发展需要的缘由将已经为其连续多年提供审计服务的兴华会计师事务所</w:t>
            </w:r>
            <w:proofErr w:type="gramStart"/>
            <w:r>
              <w:rPr>
                <w:rFonts w:hint="eastAsia"/>
              </w:rPr>
              <w:t>更换成普华天健</w:t>
            </w:r>
            <w:proofErr w:type="gramEnd"/>
            <w:r>
              <w:rPr>
                <w:rFonts w:hint="eastAsia"/>
              </w:rPr>
              <w:t>会计师事务所。而在这四年，兴华对欣泰电气都出具标准无保留意见审计报告，鉴于证监会已经开始调查欣泰无法在对其继续出具标准审计报告，而出具非标准意见审计报告就会推翻前三年所出具报告的结论，所以不再接受该审计业务是兴华不可避免地选择。这也就表明在之前的审计工作中，会计师事务所没有严格遵守职业道德准则，没有真正发挥审计作用。</w:t>
            </w:r>
          </w:p>
          <w:p w14:paraId="7B9BB1CE" w14:textId="77777777" w:rsidR="001B6418" w:rsidRDefault="001B6418" w:rsidP="001B6418"/>
          <w:p w14:paraId="19D772B0" w14:textId="1F011350" w:rsidR="001B6418" w:rsidRDefault="001B6418" w:rsidP="001B6418">
            <w:r>
              <w:rPr>
                <w:rFonts w:hint="eastAsia"/>
              </w:rPr>
              <w:t>③</w:t>
            </w:r>
            <w:r w:rsidRPr="001B6418">
              <w:rPr>
                <w:rFonts w:hint="eastAsia"/>
              </w:rPr>
              <w:t>会计师事务所缺乏有效的管理</w:t>
            </w:r>
          </w:p>
          <w:p w14:paraId="0A1E61BF" w14:textId="5A5A31B9" w:rsidR="001B6418" w:rsidRPr="001B6418" w:rsidRDefault="001B6418" w:rsidP="001B6418">
            <w:pPr>
              <w:ind w:firstLineChars="200" w:firstLine="400"/>
            </w:pPr>
            <w:r>
              <w:rPr>
                <w:rFonts w:hint="eastAsia"/>
              </w:rPr>
              <w:t>在本案例中，会计师事务所没对应收账款等实施必要的审计程序，审计人员没有按照流程对进行同业复核。在遇到未回函银行客户时没有实施替代测试或者实施进一步审计程序，也没格外关注往来</w:t>
            </w:r>
            <w:proofErr w:type="gramStart"/>
            <w:r>
              <w:rPr>
                <w:rFonts w:hint="eastAsia"/>
              </w:rPr>
              <w:t>明细帐</w:t>
            </w:r>
            <w:proofErr w:type="gramEnd"/>
            <w:r>
              <w:rPr>
                <w:rFonts w:hint="eastAsia"/>
              </w:rPr>
              <w:t>异常的银行账户。而如果在审计人员完成审计工作底稿以后，实施规范合理的分层级的复核制度，对完成的工作进行查漏补缺，就可以减少审计失败发生的可能性，保证审计流程正确实施，而会计师事务所没有利用有效的管理方式进行复核工作也是导致该案件审计失败的原因之一。</w:t>
            </w:r>
          </w:p>
        </w:tc>
      </w:tr>
      <w:tr w:rsidR="00310949" w14:paraId="045AEB43" w14:textId="77777777" w:rsidTr="0092711A">
        <w:tc>
          <w:tcPr>
            <w:tcW w:w="1980" w:type="dxa"/>
          </w:tcPr>
          <w:p w14:paraId="57D439FA" w14:textId="77777777" w:rsidR="00310949" w:rsidRDefault="00310949" w:rsidP="0092711A">
            <w:r>
              <w:rPr>
                <w:rFonts w:hint="eastAsia"/>
              </w:rPr>
              <w:t>审计受罚或责任描述</w:t>
            </w:r>
          </w:p>
        </w:tc>
        <w:tc>
          <w:tcPr>
            <w:tcW w:w="6316" w:type="dxa"/>
          </w:tcPr>
          <w:p w14:paraId="782497A1" w14:textId="77777777" w:rsidR="00F81A39" w:rsidRDefault="00F81A39" w:rsidP="00F81A39">
            <w:pPr>
              <w:ind w:firstLineChars="200" w:firstLine="400"/>
            </w:pPr>
            <w:r>
              <w:rPr>
                <w:rFonts w:hint="eastAsia"/>
              </w:rPr>
              <w:t>王全洲、杨轶辉作为欣泰电气财务报告审计机构会计师事务所北京兴华会计师事务所（特殊普通合伙）（原北京兴华会计师事务所有限责任公司）签字会计师，在</w:t>
            </w:r>
            <w:r>
              <w:rPr>
                <w:rFonts w:hint="eastAsia"/>
              </w:rPr>
              <w:t>2013</w:t>
            </w:r>
            <w:r>
              <w:rPr>
                <w:rFonts w:hint="eastAsia"/>
              </w:rPr>
              <w:t>年</w:t>
            </w:r>
            <w:r>
              <w:rPr>
                <w:rFonts w:hint="eastAsia"/>
              </w:rPr>
              <w:t>9</w:t>
            </w:r>
            <w:r>
              <w:rPr>
                <w:rFonts w:hint="eastAsia"/>
              </w:rPr>
              <w:t>月</w:t>
            </w:r>
            <w:r>
              <w:rPr>
                <w:rFonts w:hint="eastAsia"/>
              </w:rPr>
              <w:t>15</w:t>
            </w:r>
            <w:r>
              <w:rPr>
                <w:rFonts w:hint="eastAsia"/>
              </w:rPr>
              <w:t>日出具的《审计报告》（〔</w:t>
            </w:r>
            <w:r>
              <w:rPr>
                <w:rFonts w:hint="eastAsia"/>
              </w:rPr>
              <w:t>2013</w:t>
            </w:r>
            <w:r>
              <w:rPr>
                <w:rFonts w:hint="eastAsia"/>
              </w:rPr>
              <w:t>〕</w:t>
            </w:r>
            <w:proofErr w:type="gramStart"/>
            <w:r>
              <w:rPr>
                <w:rFonts w:hint="eastAsia"/>
              </w:rPr>
              <w:t>京会兴审</w:t>
            </w:r>
            <w:proofErr w:type="gramEnd"/>
            <w:r>
              <w:rPr>
                <w:rFonts w:hint="eastAsia"/>
              </w:rPr>
              <w:t>字第</w:t>
            </w:r>
            <w:r>
              <w:rPr>
                <w:rFonts w:hint="eastAsia"/>
              </w:rPr>
              <w:t>01010038</w:t>
            </w:r>
            <w:r>
              <w:rPr>
                <w:rFonts w:hint="eastAsia"/>
              </w:rPr>
              <w:t>号）称，“丹东欣泰财务报表在所有重大方面按照企业会计准则的规定编制，公允反映了丹东欣泰</w:t>
            </w:r>
            <w:r>
              <w:rPr>
                <w:rFonts w:hint="eastAsia"/>
              </w:rPr>
              <w:t>2010</w:t>
            </w:r>
            <w:r>
              <w:rPr>
                <w:rFonts w:hint="eastAsia"/>
              </w:rPr>
              <w:t>年</w:t>
            </w:r>
            <w:r>
              <w:rPr>
                <w:rFonts w:hint="eastAsia"/>
              </w:rPr>
              <w:t>12</w:t>
            </w:r>
            <w:r>
              <w:rPr>
                <w:rFonts w:hint="eastAsia"/>
              </w:rPr>
              <w:t>月</w:t>
            </w:r>
            <w:r>
              <w:rPr>
                <w:rFonts w:hint="eastAsia"/>
              </w:rPr>
              <w:t>31</w:t>
            </w:r>
            <w:r>
              <w:rPr>
                <w:rFonts w:hint="eastAsia"/>
              </w:rPr>
              <w:t>日、</w:t>
            </w:r>
            <w:r>
              <w:rPr>
                <w:rFonts w:hint="eastAsia"/>
              </w:rPr>
              <w:t>2011</w:t>
            </w:r>
            <w:r>
              <w:rPr>
                <w:rFonts w:hint="eastAsia"/>
              </w:rPr>
              <w:t>年</w:t>
            </w:r>
            <w:r>
              <w:rPr>
                <w:rFonts w:hint="eastAsia"/>
              </w:rPr>
              <w:t>12</w:t>
            </w:r>
            <w:r>
              <w:rPr>
                <w:rFonts w:hint="eastAsia"/>
              </w:rPr>
              <w:t>月</w:t>
            </w:r>
            <w:r>
              <w:rPr>
                <w:rFonts w:hint="eastAsia"/>
              </w:rPr>
              <w:t>31</w:t>
            </w:r>
            <w:r>
              <w:rPr>
                <w:rFonts w:hint="eastAsia"/>
              </w:rPr>
              <w:t>日、</w:t>
            </w:r>
            <w:r>
              <w:rPr>
                <w:rFonts w:hint="eastAsia"/>
              </w:rPr>
              <w:t>2012</w:t>
            </w:r>
            <w:r>
              <w:rPr>
                <w:rFonts w:hint="eastAsia"/>
              </w:rPr>
              <w:t>年</w:t>
            </w:r>
            <w:r>
              <w:rPr>
                <w:rFonts w:hint="eastAsia"/>
              </w:rPr>
              <w:t>12</w:t>
            </w:r>
            <w:r>
              <w:rPr>
                <w:rFonts w:hint="eastAsia"/>
              </w:rPr>
              <w:t>月</w:t>
            </w:r>
            <w:r>
              <w:rPr>
                <w:rFonts w:hint="eastAsia"/>
              </w:rPr>
              <w:t>31</w:t>
            </w:r>
            <w:r>
              <w:rPr>
                <w:rFonts w:hint="eastAsia"/>
              </w:rPr>
              <w:t>日和</w:t>
            </w:r>
            <w:r>
              <w:rPr>
                <w:rFonts w:hint="eastAsia"/>
              </w:rPr>
              <w:t>2013</w:t>
            </w:r>
            <w:r>
              <w:rPr>
                <w:rFonts w:hint="eastAsia"/>
              </w:rPr>
              <w:t>年</w:t>
            </w:r>
            <w:r>
              <w:rPr>
                <w:rFonts w:hint="eastAsia"/>
              </w:rPr>
              <w:t>6</w:t>
            </w:r>
            <w:r>
              <w:rPr>
                <w:rFonts w:hint="eastAsia"/>
              </w:rPr>
              <w:lastRenderedPageBreak/>
              <w:t>月</w:t>
            </w:r>
            <w:r>
              <w:rPr>
                <w:rFonts w:hint="eastAsia"/>
              </w:rPr>
              <w:t>30</w:t>
            </w:r>
            <w:r>
              <w:rPr>
                <w:rFonts w:hint="eastAsia"/>
              </w:rPr>
              <w:t>日的公司财务状况以及</w:t>
            </w:r>
            <w:r>
              <w:rPr>
                <w:rFonts w:hint="eastAsia"/>
              </w:rPr>
              <w:t>2010</w:t>
            </w:r>
            <w:r>
              <w:rPr>
                <w:rFonts w:hint="eastAsia"/>
              </w:rPr>
              <w:t>年度、</w:t>
            </w:r>
            <w:r>
              <w:rPr>
                <w:rFonts w:hint="eastAsia"/>
              </w:rPr>
              <w:t>2011</w:t>
            </w:r>
            <w:r>
              <w:rPr>
                <w:rFonts w:hint="eastAsia"/>
              </w:rPr>
              <w:t>年度、</w:t>
            </w:r>
            <w:r>
              <w:rPr>
                <w:rFonts w:hint="eastAsia"/>
              </w:rPr>
              <w:t>2012</w:t>
            </w:r>
            <w:r>
              <w:rPr>
                <w:rFonts w:hint="eastAsia"/>
              </w:rPr>
              <w:t>年度和</w:t>
            </w:r>
            <w:r>
              <w:rPr>
                <w:rFonts w:hint="eastAsia"/>
              </w:rPr>
              <w:t>2013</w:t>
            </w:r>
            <w:r>
              <w:rPr>
                <w:rFonts w:hint="eastAsia"/>
              </w:rPr>
              <w:t>年</w:t>
            </w:r>
            <w:r>
              <w:rPr>
                <w:rFonts w:hint="eastAsia"/>
              </w:rPr>
              <w:t>1-6</w:t>
            </w:r>
            <w:r>
              <w:rPr>
                <w:rFonts w:hint="eastAsia"/>
              </w:rPr>
              <w:t>月的经营成果和现金流量。”</w:t>
            </w:r>
          </w:p>
          <w:p w14:paraId="79BC5C83" w14:textId="77777777" w:rsidR="00F81A39" w:rsidRDefault="00F81A39" w:rsidP="00F81A39">
            <w:pPr>
              <w:ind w:firstLineChars="200" w:firstLine="400"/>
            </w:pPr>
            <w:r>
              <w:rPr>
                <w:rFonts w:hint="eastAsia"/>
              </w:rPr>
              <w:t>杨轶辉、王权生作为欣泰电气</w:t>
            </w:r>
            <w:r>
              <w:rPr>
                <w:rFonts w:hint="eastAsia"/>
              </w:rPr>
              <w:t>2013</w:t>
            </w:r>
            <w:r>
              <w:rPr>
                <w:rFonts w:hint="eastAsia"/>
              </w:rPr>
              <w:t>年年度报告财务报告审计机构签字会计师在</w:t>
            </w:r>
            <w:r>
              <w:rPr>
                <w:rFonts w:hint="eastAsia"/>
              </w:rPr>
              <w:t>2014</w:t>
            </w:r>
            <w:r>
              <w:rPr>
                <w:rFonts w:hint="eastAsia"/>
              </w:rPr>
              <w:t>年</w:t>
            </w:r>
            <w:r>
              <w:rPr>
                <w:rFonts w:hint="eastAsia"/>
              </w:rPr>
              <w:t>4</w:t>
            </w:r>
            <w:r>
              <w:rPr>
                <w:rFonts w:hint="eastAsia"/>
              </w:rPr>
              <w:t>月</w:t>
            </w:r>
            <w:r>
              <w:rPr>
                <w:rFonts w:hint="eastAsia"/>
              </w:rPr>
              <w:t>14</w:t>
            </w:r>
            <w:r>
              <w:rPr>
                <w:rFonts w:hint="eastAsia"/>
              </w:rPr>
              <w:t>日出具的《审计报告》（〔</w:t>
            </w:r>
            <w:r>
              <w:rPr>
                <w:rFonts w:hint="eastAsia"/>
              </w:rPr>
              <w:t>2014</w:t>
            </w:r>
            <w:r>
              <w:rPr>
                <w:rFonts w:hint="eastAsia"/>
              </w:rPr>
              <w:t>〕</w:t>
            </w:r>
            <w:proofErr w:type="gramStart"/>
            <w:r>
              <w:rPr>
                <w:rFonts w:hint="eastAsia"/>
              </w:rPr>
              <w:t>京会兴审</w:t>
            </w:r>
            <w:proofErr w:type="gramEnd"/>
            <w:r>
              <w:rPr>
                <w:rFonts w:hint="eastAsia"/>
              </w:rPr>
              <w:t>字第</w:t>
            </w:r>
            <w:r>
              <w:rPr>
                <w:rFonts w:hint="eastAsia"/>
              </w:rPr>
              <w:t>01010004</w:t>
            </w:r>
            <w:r>
              <w:rPr>
                <w:rFonts w:hint="eastAsia"/>
              </w:rPr>
              <w:t>号）称，“欣泰电气财务报表在所有重大方面按照企业会计准则的规定编制，公允反映了欣泰电气</w:t>
            </w:r>
            <w:r>
              <w:rPr>
                <w:rFonts w:hint="eastAsia"/>
              </w:rPr>
              <w:t>2013</w:t>
            </w:r>
            <w:r>
              <w:rPr>
                <w:rFonts w:hint="eastAsia"/>
              </w:rPr>
              <w:t>年</w:t>
            </w:r>
            <w:r>
              <w:rPr>
                <w:rFonts w:hint="eastAsia"/>
              </w:rPr>
              <w:t>12</w:t>
            </w:r>
            <w:r>
              <w:rPr>
                <w:rFonts w:hint="eastAsia"/>
              </w:rPr>
              <w:t>月</w:t>
            </w:r>
            <w:r>
              <w:rPr>
                <w:rFonts w:hint="eastAsia"/>
              </w:rPr>
              <w:t>31</w:t>
            </w:r>
            <w:r>
              <w:rPr>
                <w:rFonts w:hint="eastAsia"/>
              </w:rPr>
              <w:t>日的合并及母公司财务状况以及</w:t>
            </w:r>
            <w:r>
              <w:rPr>
                <w:rFonts w:hint="eastAsia"/>
              </w:rPr>
              <w:t>2013</w:t>
            </w:r>
            <w:r>
              <w:rPr>
                <w:rFonts w:hint="eastAsia"/>
              </w:rPr>
              <w:t>年度的合并及母公司经营成果和现金流量”；在</w:t>
            </w:r>
            <w:r>
              <w:rPr>
                <w:rFonts w:hint="eastAsia"/>
              </w:rPr>
              <w:t>2015</w:t>
            </w:r>
            <w:r>
              <w:rPr>
                <w:rFonts w:hint="eastAsia"/>
              </w:rPr>
              <w:t>年</w:t>
            </w:r>
            <w:r>
              <w:rPr>
                <w:rFonts w:hint="eastAsia"/>
              </w:rPr>
              <w:t>4</w:t>
            </w:r>
            <w:r>
              <w:rPr>
                <w:rFonts w:hint="eastAsia"/>
              </w:rPr>
              <w:t>月</w:t>
            </w:r>
            <w:r>
              <w:rPr>
                <w:rFonts w:hint="eastAsia"/>
              </w:rPr>
              <w:t>23</w:t>
            </w:r>
            <w:r>
              <w:rPr>
                <w:rFonts w:hint="eastAsia"/>
              </w:rPr>
              <w:t>日出具的《审计报告》（（</w:t>
            </w:r>
            <w:r>
              <w:rPr>
                <w:rFonts w:hint="eastAsia"/>
              </w:rPr>
              <w:t>2015</w:t>
            </w:r>
            <w:r>
              <w:rPr>
                <w:rFonts w:hint="eastAsia"/>
              </w:rPr>
              <w:t>）</w:t>
            </w:r>
            <w:proofErr w:type="gramStart"/>
            <w:r>
              <w:rPr>
                <w:rFonts w:hint="eastAsia"/>
              </w:rPr>
              <w:t>京会兴审</w:t>
            </w:r>
            <w:proofErr w:type="gramEnd"/>
            <w:r>
              <w:rPr>
                <w:rFonts w:hint="eastAsia"/>
              </w:rPr>
              <w:t>字第</w:t>
            </w:r>
            <w:r>
              <w:rPr>
                <w:rFonts w:hint="eastAsia"/>
              </w:rPr>
              <w:t>01010083</w:t>
            </w:r>
            <w:r>
              <w:rPr>
                <w:rFonts w:hint="eastAsia"/>
              </w:rPr>
              <w:t>号）称，“公司财务报表在所有重大方面按照企业会计准则的规定编制，公允反映了贵公司</w:t>
            </w:r>
            <w:r>
              <w:rPr>
                <w:rFonts w:hint="eastAsia"/>
              </w:rPr>
              <w:t>2014</w:t>
            </w:r>
            <w:r>
              <w:rPr>
                <w:rFonts w:hint="eastAsia"/>
              </w:rPr>
              <w:t>年</w:t>
            </w:r>
            <w:r>
              <w:rPr>
                <w:rFonts w:hint="eastAsia"/>
              </w:rPr>
              <w:t>12</w:t>
            </w:r>
            <w:r>
              <w:rPr>
                <w:rFonts w:hint="eastAsia"/>
              </w:rPr>
              <w:t>月</w:t>
            </w:r>
            <w:r>
              <w:rPr>
                <w:rFonts w:hint="eastAsia"/>
              </w:rPr>
              <w:t>31</w:t>
            </w:r>
            <w:r>
              <w:rPr>
                <w:rFonts w:hint="eastAsia"/>
              </w:rPr>
              <w:t>日的合并及母公司财务状况以及</w:t>
            </w:r>
            <w:r>
              <w:rPr>
                <w:rFonts w:hint="eastAsia"/>
              </w:rPr>
              <w:t>2014</w:t>
            </w:r>
            <w:r>
              <w:rPr>
                <w:rFonts w:hint="eastAsia"/>
              </w:rPr>
              <w:t>年度的合并及母公司经营成果和现金流量”。</w:t>
            </w:r>
          </w:p>
          <w:p w14:paraId="16BED64B" w14:textId="77777777" w:rsidR="00F81A39" w:rsidRDefault="00F81A39" w:rsidP="00F81A39">
            <w:pPr>
              <w:ind w:firstLineChars="200" w:firstLine="400"/>
            </w:pPr>
            <w:r>
              <w:rPr>
                <w:rFonts w:hint="eastAsia"/>
              </w:rPr>
              <w:t>王全洲、杨轶辉、王权生作为欣泰电气的签字会计师，为公司首次公开发行股票并在创业板上市财务报表、</w:t>
            </w:r>
            <w:r>
              <w:rPr>
                <w:rFonts w:hint="eastAsia"/>
              </w:rPr>
              <w:t>2013</w:t>
            </w:r>
            <w:r>
              <w:rPr>
                <w:rFonts w:hint="eastAsia"/>
              </w:rPr>
              <w:t>年及</w:t>
            </w:r>
            <w:r>
              <w:rPr>
                <w:rFonts w:hint="eastAsia"/>
              </w:rPr>
              <w:t>2014</w:t>
            </w:r>
            <w:r>
              <w:rPr>
                <w:rFonts w:hint="eastAsia"/>
              </w:rPr>
              <w:t>年财务报表进行审计时未勤勉尽责，出具的审计报告存在虚假记载，违反了本所《创业板股票上市规则（</w:t>
            </w:r>
            <w:r>
              <w:rPr>
                <w:rFonts w:hint="eastAsia"/>
              </w:rPr>
              <w:t>2014</w:t>
            </w:r>
            <w:r>
              <w:rPr>
                <w:rFonts w:hint="eastAsia"/>
              </w:rPr>
              <w:t>年修订）》第</w:t>
            </w:r>
            <w:r>
              <w:rPr>
                <w:rFonts w:hint="eastAsia"/>
              </w:rPr>
              <w:t>1.4</w:t>
            </w:r>
            <w:r>
              <w:rPr>
                <w:rFonts w:hint="eastAsia"/>
              </w:rPr>
              <w:t>条、第</w:t>
            </w:r>
            <w:r>
              <w:rPr>
                <w:rFonts w:hint="eastAsia"/>
              </w:rPr>
              <w:t>2.23</w:t>
            </w:r>
            <w:r>
              <w:rPr>
                <w:rFonts w:hint="eastAsia"/>
              </w:rPr>
              <w:t>条的相关规定，对上述违规行为负有重要责任。</w:t>
            </w:r>
          </w:p>
          <w:p w14:paraId="699F68C4" w14:textId="77777777" w:rsidR="00F81A39" w:rsidRDefault="00F81A39" w:rsidP="00F81A39">
            <w:pPr>
              <w:ind w:firstLineChars="200" w:firstLine="400"/>
            </w:pPr>
            <w:r>
              <w:rPr>
                <w:rFonts w:hint="eastAsia"/>
              </w:rPr>
              <w:t>鉴于上述违规事实及情节，依据本所《创业板股票上市规则（</w:t>
            </w:r>
            <w:r>
              <w:rPr>
                <w:rFonts w:hint="eastAsia"/>
              </w:rPr>
              <w:t>2014</w:t>
            </w:r>
            <w:r>
              <w:rPr>
                <w:rFonts w:hint="eastAsia"/>
              </w:rPr>
              <w:t>年修订）》第</w:t>
            </w:r>
            <w:r>
              <w:rPr>
                <w:rFonts w:hint="eastAsia"/>
              </w:rPr>
              <w:t>16.5</w:t>
            </w:r>
            <w:r>
              <w:rPr>
                <w:rFonts w:hint="eastAsia"/>
              </w:rPr>
              <w:t>条的相关规定，经本所纪律处分委员会审议通过，本所决定对北京兴华会计师事务所（特殊普通合伙）会计师王全洲、杨轶辉、王权</w:t>
            </w:r>
            <w:proofErr w:type="gramStart"/>
            <w:r>
              <w:rPr>
                <w:rFonts w:hint="eastAsia"/>
              </w:rPr>
              <w:t>生给予</w:t>
            </w:r>
            <w:proofErr w:type="gramEnd"/>
            <w:r>
              <w:rPr>
                <w:rFonts w:hint="eastAsia"/>
              </w:rPr>
              <w:t>公开谴责的处分。</w:t>
            </w:r>
          </w:p>
          <w:p w14:paraId="6F0DED71" w14:textId="76E810D7" w:rsidR="00F81A39" w:rsidRPr="00237999" w:rsidRDefault="00F81A39" w:rsidP="00F81A39">
            <w:pPr>
              <w:ind w:firstLineChars="200" w:firstLine="400"/>
            </w:pPr>
            <w:r>
              <w:rPr>
                <w:rFonts w:hint="eastAsia"/>
              </w:rPr>
              <w:t>对于王全洲、杨轶辉、王权生的上述违规行为及本所给予的处分，本所将记入上市公司诚信档案，并向社会公布。</w:t>
            </w:r>
          </w:p>
        </w:tc>
      </w:tr>
      <w:tr w:rsidR="00310949" w14:paraId="1069EEF4" w14:textId="77777777" w:rsidTr="0092711A">
        <w:tc>
          <w:tcPr>
            <w:tcW w:w="1980" w:type="dxa"/>
          </w:tcPr>
          <w:p w14:paraId="2F000956" w14:textId="77777777" w:rsidR="00310949" w:rsidRDefault="00310949" w:rsidP="0092711A">
            <w:r>
              <w:rPr>
                <w:rFonts w:hint="eastAsia"/>
              </w:rPr>
              <w:t>引发</w:t>
            </w:r>
            <w:r>
              <w:t>的</w:t>
            </w:r>
            <w:r>
              <w:rPr>
                <w:rFonts w:hint="eastAsia"/>
              </w:rPr>
              <w:t>企业经营及内控思考</w:t>
            </w:r>
          </w:p>
        </w:tc>
        <w:tc>
          <w:tcPr>
            <w:tcW w:w="6316" w:type="dxa"/>
          </w:tcPr>
          <w:p w14:paraId="2F72F139" w14:textId="77777777" w:rsidR="00310949" w:rsidRDefault="00310949" w:rsidP="0092711A">
            <w:pPr>
              <w:rPr>
                <w:b/>
                <w:bCs/>
              </w:rPr>
            </w:pPr>
            <w:r w:rsidRPr="00432533">
              <w:rPr>
                <w:b/>
                <w:bCs/>
              </w:rPr>
              <w:t>1.</w:t>
            </w:r>
            <w:r w:rsidRPr="00432533">
              <w:rPr>
                <w:rFonts w:hint="eastAsia"/>
                <w:b/>
                <w:bCs/>
              </w:rPr>
              <w:t>企业经营</w:t>
            </w:r>
          </w:p>
          <w:p w14:paraId="66A0201C" w14:textId="298A3553" w:rsidR="004E3DE7" w:rsidRDefault="004E3DE7" w:rsidP="0092711A">
            <w:r>
              <w:rPr>
                <w:rFonts w:hint="eastAsia"/>
              </w:rPr>
              <w:t>①</w:t>
            </w:r>
            <w:r w:rsidRPr="004E3DE7">
              <w:rPr>
                <w:rFonts w:hint="eastAsia"/>
              </w:rPr>
              <w:t>少记成本虚增利润</w:t>
            </w:r>
          </w:p>
          <w:p w14:paraId="001AB528" w14:textId="77777777" w:rsidR="009370A4" w:rsidRDefault="004E3DE7" w:rsidP="009370A4">
            <w:pPr>
              <w:ind w:firstLineChars="200" w:firstLine="400"/>
            </w:pPr>
            <w:r>
              <w:rPr>
                <w:rFonts w:hint="eastAsia"/>
              </w:rPr>
              <w:t>在欣泰电气上市之前，</w:t>
            </w:r>
            <w:r>
              <w:rPr>
                <w:rFonts w:hint="eastAsia"/>
              </w:rPr>
              <w:t>2011</w:t>
            </w:r>
            <w:r>
              <w:rPr>
                <w:rFonts w:hint="eastAsia"/>
              </w:rPr>
              <w:t>年</w:t>
            </w:r>
            <w:proofErr w:type="gramStart"/>
            <w:r>
              <w:rPr>
                <w:rFonts w:hint="eastAsia"/>
              </w:rPr>
              <w:t>实际净</w:t>
            </w:r>
            <w:proofErr w:type="gramEnd"/>
            <w:r>
              <w:rPr>
                <w:rFonts w:hint="eastAsia"/>
              </w:rPr>
              <w:t>利润为</w:t>
            </w:r>
            <w:r>
              <w:rPr>
                <w:rFonts w:hint="eastAsia"/>
              </w:rPr>
              <w:t>5045.8</w:t>
            </w:r>
            <w:r>
              <w:rPr>
                <w:rFonts w:hint="eastAsia"/>
              </w:rPr>
              <w:t>万元，调整前报表所列示金额为</w:t>
            </w:r>
            <w:r>
              <w:rPr>
                <w:rFonts w:hint="eastAsia"/>
              </w:rPr>
              <w:t>5606.6</w:t>
            </w:r>
            <w:r>
              <w:rPr>
                <w:rFonts w:hint="eastAsia"/>
              </w:rPr>
              <w:t>万元，虚增比例为</w:t>
            </w:r>
            <w:r>
              <w:rPr>
                <w:rFonts w:hint="eastAsia"/>
              </w:rPr>
              <w:t>11.12%</w:t>
            </w:r>
            <w:r>
              <w:rPr>
                <w:rFonts w:hint="eastAsia"/>
              </w:rPr>
              <w:t>；</w:t>
            </w:r>
            <w:r>
              <w:rPr>
                <w:rFonts w:hint="eastAsia"/>
              </w:rPr>
              <w:t>2012</w:t>
            </w:r>
            <w:r>
              <w:rPr>
                <w:rFonts w:hint="eastAsia"/>
              </w:rPr>
              <w:t>年</w:t>
            </w:r>
            <w:proofErr w:type="gramStart"/>
            <w:r>
              <w:rPr>
                <w:rFonts w:hint="eastAsia"/>
              </w:rPr>
              <w:t>实际净</w:t>
            </w:r>
            <w:proofErr w:type="gramEnd"/>
            <w:r>
              <w:rPr>
                <w:rFonts w:hint="eastAsia"/>
              </w:rPr>
              <w:t>利润为</w:t>
            </w:r>
            <w:r>
              <w:rPr>
                <w:rFonts w:hint="eastAsia"/>
              </w:rPr>
              <w:t>5584.3</w:t>
            </w:r>
            <w:r>
              <w:rPr>
                <w:rFonts w:hint="eastAsia"/>
              </w:rPr>
              <w:t>万元，调整前报表所列示金额为</w:t>
            </w:r>
            <w:r>
              <w:rPr>
                <w:rFonts w:hint="eastAsia"/>
              </w:rPr>
              <w:t>6202</w:t>
            </w:r>
            <w:r>
              <w:rPr>
                <w:rFonts w:hint="eastAsia"/>
              </w:rPr>
              <w:t>万元，虚增净利润</w:t>
            </w:r>
            <w:r>
              <w:rPr>
                <w:rFonts w:hint="eastAsia"/>
              </w:rPr>
              <w:t>11.06%</w:t>
            </w:r>
            <w:r>
              <w:rPr>
                <w:rFonts w:hint="eastAsia"/>
              </w:rPr>
              <w:t>；</w:t>
            </w:r>
            <w:r>
              <w:rPr>
                <w:rFonts w:hint="eastAsia"/>
              </w:rPr>
              <w:t>2013</w:t>
            </w:r>
            <w:r>
              <w:rPr>
                <w:rFonts w:hint="eastAsia"/>
              </w:rPr>
              <w:t>年</w:t>
            </w:r>
            <w:proofErr w:type="gramStart"/>
            <w:r>
              <w:rPr>
                <w:rFonts w:hint="eastAsia"/>
              </w:rPr>
              <w:t>实际净</w:t>
            </w:r>
            <w:proofErr w:type="gramEnd"/>
            <w:r>
              <w:rPr>
                <w:rFonts w:hint="eastAsia"/>
              </w:rPr>
              <w:t>利润为</w:t>
            </w:r>
            <w:r>
              <w:rPr>
                <w:rFonts w:hint="eastAsia"/>
              </w:rPr>
              <w:t>5238.4</w:t>
            </w:r>
            <w:r>
              <w:rPr>
                <w:rFonts w:hint="eastAsia"/>
              </w:rPr>
              <w:t>万元，调整前报表所列示金额为</w:t>
            </w:r>
            <w:r>
              <w:rPr>
                <w:rFonts w:hint="eastAsia"/>
              </w:rPr>
              <w:t>6292.5</w:t>
            </w:r>
            <w:r>
              <w:rPr>
                <w:rFonts w:hint="eastAsia"/>
              </w:rPr>
              <w:t>万元，虚增了高达</w:t>
            </w:r>
            <w:r>
              <w:rPr>
                <w:rFonts w:hint="eastAsia"/>
              </w:rPr>
              <w:t>20.12%</w:t>
            </w:r>
            <w:r>
              <w:rPr>
                <w:rFonts w:hint="eastAsia"/>
              </w:rPr>
              <w:t>的利润额。企业本身由经营活动所获得的净利润额是较为良好的，但是管理层不满足于当前的利润水平，将财务</w:t>
            </w:r>
            <w:proofErr w:type="gramStart"/>
            <w:r>
              <w:rPr>
                <w:rFonts w:hint="eastAsia"/>
              </w:rPr>
              <w:t>报表中净利润</w:t>
            </w:r>
            <w:proofErr w:type="gramEnd"/>
            <w:r>
              <w:rPr>
                <w:rFonts w:hint="eastAsia"/>
              </w:rPr>
              <w:t>进行了虚假披露，想要通过粉饰财务报表达到上市的目的，以此吸引大量外部投资者获取更多的利益。</w:t>
            </w:r>
          </w:p>
          <w:p w14:paraId="0DBD7256" w14:textId="77777777" w:rsidR="009370A4" w:rsidRDefault="004E3DE7" w:rsidP="009370A4">
            <w:pPr>
              <w:ind w:firstLineChars="200" w:firstLine="400"/>
            </w:pPr>
            <w:r>
              <w:rPr>
                <w:rFonts w:hint="eastAsia"/>
              </w:rPr>
              <w:t>在欣泰电气</w:t>
            </w:r>
            <w:r>
              <w:rPr>
                <w:rFonts w:hint="eastAsia"/>
              </w:rPr>
              <w:t>IPO</w:t>
            </w:r>
            <w:r>
              <w:rPr>
                <w:rFonts w:hint="eastAsia"/>
              </w:rPr>
              <w:t>上市后，企业高管层通过</w:t>
            </w:r>
            <w:proofErr w:type="gramStart"/>
            <w:r>
              <w:rPr>
                <w:rFonts w:hint="eastAsia"/>
              </w:rPr>
              <w:t>减持套现</w:t>
            </w:r>
            <w:proofErr w:type="gramEnd"/>
            <w:r>
              <w:rPr>
                <w:rFonts w:hint="eastAsia"/>
              </w:rPr>
              <w:t>的方式不断减少自身持股数，以每股</w:t>
            </w:r>
            <w:r>
              <w:rPr>
                <w:rFonts w:hint="eastAsia"/>
              </w:rPr>
              <w:t>16</w:t>
            </w:r>
            <w:r>
              <w:rPr>
                <w:rFonts w:hint="eastAsia"/>
              </w:rPr>
              <w:t>元的发行价公开发行大量股票，并募集到了近</w:t>
            </w:r>
            <w:r>
              <w:rPr>
                <w:rFonts w:hint="eastAsia"/>
              </w:rPr>
              <w:t>3</w:t>
            </w:r>
            <w:r>
              <w:rPr>
                <w:rFonts w:hint="eastAsia"/>
              </w:rPr>
              <w:t>亿元的巨额资金，获得更了高利益。一般来说，公司想要上市是为了受到以下好处：提升企业的形象、提高知名度、吸引人才，招贤纳士，同时激励本公司员工、促进企业完善高公司治理的结构以及获取更多的发展渠道以提升企业自身的扩张能力等。但是，欣泰电气在迫切想要凭借财务造假的手段来上市成功之后，却发现公司各股东、高管人员都在减少持有股票的数量，这一行为对外界传递了高管认为公司发展前景不佳的信号，这也显示出欣泰电气确实存在一定的问题。</w:t>
            </w:r>
          </w:p>
          <w:p w14:paraId="753B9D87" w14:textId="77777777" w:rsidR="009370A4" w:rsidRDefault="009370A4" w:rsidP="009370A4"/>
          <w:p w14:paraId="192E771C" w14:textId="37D804C4" w:rsidR="004E3DE7" w:rsidRDefault="004E3DE7" w:rsidP="009370A4">
            <w:r>
              <w:rPr>
                <w:rFonts w:hint="eastAsia"/>
              </w:rPr>
              <w:t>②</w:t>
            </w:r>
            <w:r w:rsidRPr="004E3DE7">
              <w:rPr>
                <w:rFonts w:hint="eastAsia"/>
              </w:rPr>
              <w:t>虚构应收账款</w:t>
            </w:r>
          </w:p>
          <w:p w14:paraId="616D63B9" w14:textId="520EB18F" w:rsidR="004E3DE7" w:rsidRDefault="004E3DE7" w:rsidP="009370A4">
            <w:pPr>
              <w:ind w:firstLineChars="200" w:firstLine="400"/>
            </w:pPr>
            <w:r>
              <w:rPr>
                <w:rFonts w:hint="eastAsia"/>
              </w:rPr>
              <w:t>在申请</w:t>
            </w:r>
            <w:r>
              <w:rPr>
                <w:rFonts w:hint="eastAsia"/>
              </w:rPr>
              <w:t>IPO</w:t>
            </w:r>
            <w:r>
              <w:rPr>
                <w:rFonts w:hint="eastAsia"/>
              </w:rPr>
              <w:t>上市前，欣泰电气还有较高的应收账款余额，为了达到成功上市的要求，总会计师刘明胜向董事长温德乙提出采取虚构应收账款的方式来满足上市要求，待本年度会计期末时，用外来款项对应收账款额进行冲减，然后再于下一年度会计期初冲回。公司具体实施了两种虚构行为：一是董事长温德乙向第三方公司提出借款，并由第三方开具银行汇票，最后让客户将其汇票背书转让给公司，假以充当客户应偿还的应收账款款项；而在报告期结束以后，公司做出相反处理，这就平衡了应收账款总额。二是由董事长</w:t>
            </w:r>
            <w:proofErr w:type="gramStart"/>
            <w:r>
              <w:rPr>
                <w:rFonts w:hint="eastAsia"/>
              </w:rPr>
              <w:t>温德乙把钱</w:t>
            </w:r>
            <w:proofErr w:type="gramEnd"/>
            <w:r>
              <w:rPr>
                <w:rFonts w:hint="eastAsia"/>
              </w:rPr>
              <w:t>私下借给其他个人来虚构应收账款。</w:t>
            </w:r>
          </w:p>
          <w:p w14:paraId="7F43696C" w14:textId="6E873418" w:rsidR="004E3DE7" w:rsidRPr="004E3DE7" w:rsidRDefault="004E3DE7" w:rsidP="004E3DE7">
            <w:pPr>
              <w:jc w:val="center"/>
              <w:rPr>
                <w:sz w:val="18"/>
                <w:szCs w:val="18"/>
              </w:rPr>
            </w:pPr>
            <w:r w:rsidRPr="004E3DE7">
              <w:rPr>
                <w:rFonts w:hint="eastAsia"/>
                <w:sz w:val="18"/>
                <w:szCs w:val="18"/>
              </w:rPr>
              <w:lastRenderedPageBreak/>
              <w:t>表</w:t>
            </w:r>
            <w:r w:rsidRPr="004E3DE7">
              <w:rPr>
                <w:rFonts w:hint="eastAsia"/>
                <w:sz w:val="18"/>
                <w:szCs w:val="18"/>
              </w:rPr>
              <w:t>1</w:t>
            </w:r>
            <w:r w:rsidRPr="004E3DE7">
              <w:rPr>
                <w:sz w:val="18"/>
                <w:szCs w:val="18"/>
              </w:rPr>
              <w:t xml:space="preserve"> </w:t>
            </w:r>
            <w:r w:rsidRPr="004E3DE7">
              <w:rPr>
                <w:rFonts w:hint="eastAsia"/>
                <w:sz w:val="18"/>
                <w:szCs w:val="18"/>
              </w:rPr>
              <w:t>2011-2014</w:t>
            </w:r>
            <w:r w:rsidRPr="004E3DE7">
              <w:rPr>
                <w:rFonts w:hint="eastAsia"/>
                <w:sz w:val="18"/>
                <w:szCs w:val="18"/>
              </w:rPr>
              <w:t>年应收账款分析表</w:t>
            </w:r>
          </w:p>
          <w:p w14:paraId="423F2017" w14:textId="53E664A5" w:rsidR="004E3DE7" w:rsidRDefault="004E3DE7" w:rsidP="004E3DE7">
            <w:r w:rsidRPr="004E3DE7">
              <w:rPr>
                <w:noProof/>
              </w:rPr>
              <w:drawing>
                <wp:inline distT="0" distB="0" distL="0" distR="0" wp14:anchorId="6CA79CCC" wp14:editId="75372E9D">
                  <wp:extent cx="3873500" cy="88265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73500" cy="882650"/>
                          </a:xfrm>
                          <a:prstGeom prst="rect">
                            <a:avLst/>
                          </a:prstGeom>
                        </pic:spPr>
                      </pic:pic>
                    </a:graphicData>
                  </a:graphic>
                </wp:inline>
              </w:drawing>
            </w:r>
          </w:p>
          <w:p w14:paraId="1D8557E4" w14:textId="3CACD9AB" w:rsidR="004E3DE7" w:rsidRDefault="004E3DE7" w:rsidP="009370A4">
            <w:pPr>
              <w:ind w:firstLineChars="200" w:firstLine="400"/>
            </w:pPr>
            <w:r>
              <w:rPr>
                <w:rFonts w:hint="eastAsia"/>
              </w:rPr>
              <w:t>可以看出，从</w:t>
            </w:r>
            <w:r>
              <w:rPr>
                <w:rFonts w:hint="eastAsia"/>
              </w:rPr>
              <w:t>2011</w:t>
            </w:r>
            <w:r>
              <w:rPr>
                <w:rFonts w:hint="eastAsia"/>
              </w:rPr>
              <w:t>年到</w:t>
            </w:r>
            <w:r>
              <w:rPr>
                <w:rFonts w:hint="eastAsia"/>
              </w:rPr>
              <w:t>2013</w:t>
            </w:r>
            <w:r>
              <w:rPr>
                <w:rFonts w:hint="eastAsia"/>
              </w:rPr>
              <w:t>年，虚减应收账款金额不断上升，共虚构应收账款</w:t>
            </w:r>
            <w:r>
              <w:rPr>
                <w:rFonts w:hint="eastAsia"/>
              </w:rPr>
              <w:t>4.69</w:t>
            </w:r>
            <w:r>
              <w:rPr>
                <w:rFonts w:hint="eastAsia"/>
              </w:rPr>
              <w:t>亿元，并且虚增了净利润，而这会向投资者传递虚假信息，令其做出错误的分析判断，最终损害投资者利益。</w:t>
            </w:r>
          </w:p>
          <w:p w14:paraId="51752E6C" w14:textId="77777777" w:rsidR="009370A4" w:rsidRDefault="009370A4" w:rsidP="004E3DE7"/>
          <w:p w14:paraId="7B43FFC2" w14:textId="4E2736FC" w:rsidR="004E3DE7" w:rsidRDefault="004E3DE7" w:rsidP="004E3DE7">
            <w:r>
              <w:rPr>
                <w:rFonts w:hint="eastAsia"/>
              </w:rPr>
              <w:t>③</w:t>
            </w:r>
            <w:r>
              <w:rPr>
                <w:rFonts w:hint="eastAsia"/>
              </w:rPr>
              <w:t>I</w:t>
            </w:r>
            <w:r>
              <w:t>PO</w:t>
            </w:r>
            <w:r>
              <w:rPr>
                <w:rFonts w:hint="eastAsia"/>
              </w:rPr>
              <w:t>造假</w:t>
            </w:r>
          </w:p>
          <w:p w14:paraId="6B1842E7" w14:textId="49603310" w:rsidR="004E3DE7" w:rsidRDefault="004E3DE7" w:rsidP="009370A4">
            <w:pPr>
              <w:ind w:firstLineChars="200" w:firstLine="400"/>
            </w:pPr>
            <w:r>
              <w:rPr>
                <w:rFonts w:hint="eastAsia"/>
              </w:rPr>
              <w:t>由于第一次</w:t>
            </w:r>
            <w:r>
              <w:rPr>
                <w:rFonts w:hint="eastAsia"/>
              </w:rPr>
              <w:t>IPO</w:t>
            </w:r>
            <w:r>
              <w:rPr>
                <w:rFonts w:hint="eastAsia"/>
              </w:rPr>
              <w:t>因为应收账款过多而导致欣泰电气上市失败，为了尽快上市，欣泰电气就必须要解决自身应收账款过多的问题。为了处理这一头号难题，公司董事长温德乙选择铤而走险，使用外部借款来冲减应收账款，</w:t>
            </w:r>
            <w:r>
              <w:rPr>
                <w:rFonts w:hint="eastAsia"/>
              </w:rPr>
              <w:t>2011-2014</w:t>
            </w:r>
            <w:r>
              <w:rPr>
                <w:rFonts w:hint="eastAsia"/>
              </w:rPr>
              <w:t>年间，使用自身资金或是外部借款来减少应收账款，再在第二年进行冲减。据后来证监会调查，前后金额高达</w:t>
            </w:r>
            <w:r>
              <w:rPr>
                <w:rFonts w:hint="eastAsia"/>
              </w:rPr>
              <w:t>4</w:t>
            </w:r>
            <w:r>
              <w:rPr>
                <w:rFonts w:hint="eastAsia"/>
              </w:rPr>
              <w:t>．</w:t>
            </w:r>
            <w:r>
              <w:rPr>
                <w:rFonts w:hint="eastAsia"/>
              </w:rPr>
              <w:t>69</w:t>
            </w:r>
            <w:r>
              <w:rPr>
                <w:rFonts w:hint="eastAsia"/>
              </w:rPr>
              <w:t>亿元。</w:t>
            </w:r>
          </w:p>
          <w:p w14:paraId="3E845ABD" w14:textId="77777777" w:rsidR="009370A4" w:rsidRDefault="009370A4" w:rsidP="004E3DE7"/>
          <w:p w14:paraId="49611164" w14:textId="08C9BDD5" w:rsidR="004E3DE7" w:rsidRDefault="00DE7EEA" w:rsidP="004E3DE7">
            <w:r>
              <w:rPr>
                <w:rFonts w:hint="eastAsia"/>
              </w:rPr>
              <w:t>④年报造假</w:t>
            </w:r>
          </w:p>
          <w:p w14:paraId="120F2A40" w14:textId="667DDA56" w:rsidR="00DE7EEA" w:rsidRDefault="00DE7EEA" w:rsidP="009370A4">
            <w:pPr>
              <w:ind w:firstLineChars="200" w:firstLine="400"/>
            </w:pPr>
            <w:r>
              <w:rPr>
                <w:rFonts w:hint="eastAsia"/>
              </w:rPr>
              <w:t>截至</w:t>
            </w:r>
            <w:r>
              <w:rPr>
                <w:rFonts w:hint="eastAsia"/>
              </w:rPr>
              <w:t>2015</w:t>
            </w:r>
            <w:r>
              <w:rPr>
                <w:rFonts w:hint="eastAsia"/>
              </w:rPr>
              <w:t>年年初，公司董事长、实际控制人温德乙从公司拿走六千余万元。然而，笔者翻阅了</w:t>
            </w:r>
            <w:r>
              <w:rPr>
                <w:rFonts w:hint="eastAsia"/>
              </w:rPr>
              <w:t>2014</w:t>
            </w:r>
            <w:r>
              <w:rPr>
                <w:rFonts w:hint="eastAsia"/>
              </w:rPr>
              <w:t>年年报，却发现对此事没有任何的解释。虽然借款在</w:t>
            </w:r>
            <w:r>
              <w:rPr>
                <w:rFonts w:hint="eastAsia"/>
              </w:rPr>
              <w:t>2015</w:t>
            </w:r>
            <w:r>
              <w:rPr>
                <w:rFonts w:hint="eastAsia"/>
              </w:rPr>
              <w:t>年归还，但是我们却无法得知此项借款的资金具体是用在了什么地方，是否符合公司管理流程，是否对投资者的利益造成了损害。由此可见其财务报告存在严重的疏漏。同年</w:t>
            </w:r>
            <w:r>
              <w:rPr>
                <w:rFonts w:hint="eastAsia"/>
              </w:rPr>
              <w:t>8</w:t>
            </w:r>
            <w:r>
              <w:rPr>
                <w:rFonts w:hint="eastAsia"/>
              </w:rPr>
              <w:t>月，温德乙家人的关联</w:t>
            </w:r>
            <w:proofErr w:type="gramStart"/>
            <w:r>
              <w:rPr>
                <w:rFonts w:hint="eastAsia"/>
              </w:rPr>
              <w:t>方收购</w:t>
            </w:r>
            <w:proofErr w:type="gramEnd"/>
            <w:r>
              <w:rPr>
                <w:rFonts w:hint="eastAsia"/>
              </w:rPr>
              <w:t>了欣泰电气的四处房产，且当时公司内部并没有对此事进行审批，也未能够在报表中看到相关的解释，属于欣泰电气在对外公告中的重大故意隐瞒的事项。</w:t>
            </w:r>
          </w:p>
          <w:p w14:paraId="66ED5710" w14:textId="77777777" w:rsidR="009370A4" w:rsidRDefault="009370A4" w:rsidP="00DE7EEA"/>
          <w:p w14:paraId="7273208A" w14:textId="77777777" w:rsidR="00310949" w:rsidRDefault="00310949" w:rsidP="0092711A">
            <w:pPr>
              <w:rPr>
                <w:b/>
                <w:bCs/>
              </w:rPr>
            </w:pPr>
            <w:r w:rsidRPr="00A835BD">
              <w:rPr>
                <w:rFonts w:hint="eastAsia"/>
                <w:b/>
                <w:bCs/>
              </w:rPr>
              <w:t>2</w:t>
            </w:r>
            <w:r w:rsidRPr="00A835BD">
              <w:rPr>
                <w:b/>
                <w:bCs/>
              </w:rPr>
              <w:t>.</w:t>
            </w:r>
            <w:r w:rsidRPr="00A835BD">
              <w:rPr>
                <w:rFonts w:hint="eastAsia"/>
                <w:b/>
                <w:bCs/>
              </w:rPr>
              <w:t>内部控制</w:t>
            </w:r>
          </w:p>
          <w:p w14:paraId="4FD381F5" w14:textId="464B5E7A" w:rsidR="00DE7EEA" w:rsidRDefault="00DE7EEA" w:rsidP="00DE7EEA">
            <w:r>
              <w:rPr>
                <w:rFonts w:hint="eastAsia"/>
              </w:rPr>
              <w:t>①</w:t>
            </w:r>
            <w:r w:rsidRPr="00DE7EEA">
              <w:rPr>
                <w:rFonts w:hint="eastAsia"/>
              </w:rPr>
              <w:t>欣泰电气自身内部控制失效</w:t>
            </w:r>
          </w:p>
          <w:p w14:paraId="5B48B49E" w14:textId="52D17568" w:rsidR="00DE7EEA" w:rsidRDefault="00DE7EEA" w:rsidP="00DE7EEA">
            <w:pPr>
              <w:ind w:firstLineChars="200" w:firstLine="400"/>
            </w:pPr>
            <w:r>
              <w:rPr>
                <w:rFonts w:hint="eastAsia"/>
              </w:rPr>
              <w:t>为了达到成功上市这样的一个目的，欣泰电气不惜一切代价使出了虚构应收账款的冲减这样的方法，由此我们可以看出，欣泰电气的会计人员在坚守自身的道德底线这件事上，并没有做得很好，从董事长到基层的员工皆是如此，可见在欣泰电气中，诚实守信已经荡然无存。由于温德乙夫妇是公司的大股东，这就导致公司的股东很难发挥相互制衡的作用，公司的审计委员会在监督方面无法起到很好的作用。</w:t>
            </w:r>
          </w:p>
          <w:p w14:paraId="0B37E79F" w14:textId="77777777" w:rsidR="00DE7EEA" w:rsidRDefault="00DE7EEA" w:rsidP="00DE7EEA"/>
          <w:p w14:paraId="031E6A74" w14:textId="7ABD85B7" w:rsidR="00DE7EEA" w:rsidRDefault="00DE7EEA" w:rsidP="00DE7EEA">
            <w:r>
              <w:rPr>
                <w:rFonts w:hint="eastAsia"/>
              </w:rPr>
              <w:t>②</w:t>
            </w:r>
            <w:r w:rsidRPr="00DE7EEA">
              <w:rPr>
                <w:rFonts w:hint="eastAsia"/>
              </w:rPr>
              <w:t>证监会监管不及时</w:t>
            </w:r>
          </w:p>
          <w:p w14:paraId="50EAE983" w14:textId="2EEC7CF7" w:rsidR="00DE7EEA" w:rsidRDefault="00DE7EEA" w:rsidP="00DE7EEA">
            <w:pPr>
              <w:ind w:firstLineChars="200" w:firstLine="400"/>
            </w:pPr>
            <w:r>
              <w:rPr>
                <w:rFonts w:hint="eastAsia"/>
              </w:rPr>
              <w:t>我国的证券市场起步是相对较晚的，因此在规章制度方面存在一些不够完善的情况。而有些企业由于种种原因，或是企业自身经营状况不佳或是企业高管急功近利，选择采用财务舞弊的手段。而财务舞弊的手段也在不断变化，有时很难让人发现。但是本文介绍的欣泰电气案，其手法并不是特别高明。然而正是由于证监会没能发现问题，导致欣泰电气能够得以上市，给投资者带来了巨大的损失。而类似的案例也不在少数，例如万福生科、绿大地等。如此多的案例，都表明证监会的监管不力，不仅仅是管理框架存在问题，监管人员本身也存在问题。监管人员的能力、素质、道德品质参差不齐，而且人才流失严重。</w:t>
            </w:r>
          </w:p>
          <w:p w14:paraId="5BD616EC" w14:textId="77777777" w:rsidR="00DE7EEA" w:rsidRDefault="00DE7EEA" w:rsidP="00DE7EEA"/>
          <w:p w14:paraId="2192FBD3" w14:textId="77777777" w:rsidR="00DE7EEA" w:rsidRDefault="00DE7EEA" w:rsidP="00DE7EEA">
            <w:r>
              <w:rPr>
                <w:rFonts w:hint="eastAsia"/>
              </w:rPr>
              <w:t>③公司资金不足</w:t>
            </w:r>
          </w:p>
          <w:p w14:paraId="3EB7EC52" w14:textId="0484A922" w:rsidR="00DE7EEA" w:rsidRDefault="00DE7EEA" w:rsidP="00DE7EEA">
            <w:pPr>
              <w:ind w:firstLineChars="200" w:firstLine="400"/>
            </w:pPr>
            <w:r>
              <w:rPr>
                <w:rFonts w:hint="eastAsia"/>
              </w:rPr>
              <w:t>翻阅欣泰电气</w:t>
            </w:r>
            <w:r>
              <w:rPr>
                <w:rFonts w:hint="eastAsia"/>
              </w:rPr>
              <w:t>2014</w:t>
            </w:r>
            <w:r>
              <w:rPr>
                <w:rFonts w:hint="eastAsia"/>
              </w:rPr>
              <w:t>年的报表，我们可以发现，由于应收账款过多，导致公司经营业绩十分糟糕，祸不单行，与此同时，公司的主营业务收入也在下降。而欣泰电气应收账款余额前五的客户的账龄一年</w:t>
            </w:r>
            <w:r>
              <w:rPr>
                <w:rFonts w:hint="eastAsia"/>
              </w:rPr>
              <w:lastRenderedPageBreak/>
              <w:t>以内的应收账款金额甚至与前五大客户销售金额几乎持平。由于大量的应收账款未能收回，说明公司的现金</w:t>
            </w:r>
            <w:proofErr w:type="gramStart"/>
            <w:r>
              <w:rPr>
                <w:rFonts w:hint="eastAsia"/>
              </w:rPr>
              <w:t>流已经</w:t>
            </w:r>
            <w:proofErr w:type="gramEnd"/>
            <w:r>
              <w:rPr>
                <w:rFonts w:hint="eastAsia"/>
              </w:rPr>
              <w:t>出现了问题，要想达到上市的目的，造假似乎是不可避免了。</w:t>
            </w:r>
          </w:p>
          <w:p w14:paraId="4BD1E181" w14:textId="77777777" w:rsidR="00DE7EEA" w:rsidRDefault="00DE7EEA" w:rsidP="00DE7EEA"/>
          <w:p w14:paraId="18B7E01B" w14:textId="77777777" w:rsidR="00DE7EEA" w:rsidRDefault="00DE7EEA" w:rsidP="00DE7EEA">
            <w:r>
              <w:rPr>
                <w:rFonts w:hint="eastAsia"/>
              </w:rPr>
              <w:t>④中介机构不负责</w:t>
            </w:r>
          </w:p>
          <w:p w14:paraId="505CBA75" w14:textId="3CD85902" w:rsidR="00DE7EEA" w:rsidRPr="00F773BC" w:rsidRDefault="00DE7EEA" w:rsidP="00DE7EEA">
            <w:pPr>
              <w:ind w:firstLineChars="200" w:firstLine="400"/>
            </w:pPr>
            <w:r>
              <w:rPr>
                <w:rFonts w:hint="eastAsia"/>
              </w:rPr>
              <w:t>经过北京兴华会计师事务所的审计，欣泰电气于</w:t>
            </w:r>
            <w:r>
              <w:rPr>
                <w:rFonts w:hint="eastAsia"/>
              </w:rPr>
              <w:t>2013</w:t>
            </w:r>
            <w:r>
              <w:rPr>
                <w:rFonts w:hint="eastAsia"/>
              </w:rPr>
              <w:t>、</w:t>
            </w:r>
            <w:r>
              <w:rPr>
                <w:rFonts w:hint="eastAsia"/>
              </w:rPr>
              <w:t>2014</w:t>
            </w:r>
            <w:r>
              <w:rPr>
                <w:rFonts w:hint="eastAsia"/>
              </w:rPr>
              <w:t>两年的年报，均被出具了标准无保留意见。而在欣泰冲击</w:t>
            </w:r>
            <w:r>
              <w:rPr>
                <w:rFonts w:hint="eastAsia"/>
              </w:rPr>
              <w:t>IPO</w:t>
            </w:r>
            <w:r>
              <w:rPr>
                <w:rFonts w:hint="eastAsia"/>
              </w:rPr>
              <w:t>时，北京兴华会计师事务所也为其出具了符合标准的审计报告。而在欣泰造假被查之后，改为由华普天健会计师事务所为其进行审计，并进一步发现欣泰存在严重的舞弊现象。按照道理来讲，北京兴华会计师事务所的实力是明显优于华普天健会计师事务所的，但是欣泰电气的财务舞弊就在他们的眼皮底下发生了，这就不得不使人们对北京兴华会计师事务所在审计过程中是否保持了独立性产生了怀疑。</w:t>
            </w:r>
          </w:p>
        </w:tc>
      </w:tr>
      <w:tr w:rsidR="00310949" w14:paraId="063532B9" w14:textId="77777777" w:rsidTr="0092711A">
        <w:tc>
          <w:tcPr>
            <w:tcW w:w="1980" w:type="dxa"/>
          </w:tcPr>
          <w:p w14:paraId="4B00AEF4" w14:textId="77777777" w:rsidR="00310949" w:rsidRDefault="00310949" w:rsidP="0092711A">
            <w:r>
              <w:rPr>
                <w:rFonts w:hint="eastAsia"/>
              </w:rPr>
              <w:lastRenderedPageBreak/>
              <w:t>审计报告及审计意见披露</w:t>
            </w:r>
          </w:p>
        </w:tc>
        <w:tc>
          <w:tcPr>
            <w:tcW w:w="6316" w:type="dxa"/>
            <w:vAlign w:val="center"/>
          </w:tcPr>
          <w:p w14:paraId="744495D6" w14:textId="77777777" w:rsidR="00310949" w:rsidRPr="003F4EE3" w:rsidRDefault="00310949" w:rsidP="0092711A">
            <w:pPr>
              <w:ind w:firstLineChars="200" w:firstLine="400"/>
            </w:pPr>
            <w:r>
              <w:rPr>
                <w:rFonts w:hint="eastAsia"/>
              </w:rPr>
              <w:t>标准无保留意见的审计报告</w:t>
            </w:r>
          </w:p>
        </w:tc>
      </w:tr>
      <w:tr w:rsidR="00310949" w:rsidRPr="00564660" w14:paraId="3FFD2A89" w14:textId="77777777" w:rsidTr="0092711A">
        <w:tc>
          <w:tcPr>
            <w:tcW w:w="1980" w:type="dxa"/>
          </w:tcPr>
          <w:p w14:paraId="41E79FF9" w14:textId="77777777" w:rsidR="00310949" w:rsidRDefault="00310949" w:rsidP="0092711A">
            <w:r>
              <w:rPr>
                <w:rFonts w:hint="eastAsia"/>
              </w:rPr>
              <w:t>关联的审计术语与审计方法</w:t>
            </w:r>
          </w:p>
        </w:tc>
        <w:tc>
          <w:tcPr>
            <w:tcW w:w="6316" w:type="dxa"/>
          </w:tcPr>
          <w:p w14:paraId="6DF0F935" w14:textId="77777777" w:rsidR="00310949" w:rsidRDefault="00310949" w:rsidP="0092711A">
            <w:pPr>
              <w:jc w:val="left"/>
            </w:pPr>
            <w:r>
              <w:rPr>
                <w:rFonts w:hint="eastAsia"/>
              </w:rPr>
              <w:t>【审计程序问题】</w:t>
            </w:r>
          </w:p>
          <w:p w14:paraId="3CAC7B26" w14:textId="39CEA847" w:rsidR="005B0360" w:rsidRPr="00C674C3" w:rsidRDefault="005B0360" w:rsidP="005B0360">
            <w:pPr>
              <w:ind w:firstLineChars="200" w:firstLine="400"/>
              <w:jc w:val="left"/>
            </w:pPr>
            <w:r w:rsidRPr="005B0360">
              <w:rPr>
                <w:rFonts w:hint="eastAsia"/>
              </w:rPr>
              <w:t>在</w:t>
            </w:r>
            <w:r w:rsidRPr="005B0360">
              <w:rPr>
                <w:rFonts w:hint="eastAsia"/>
              </w:rPr>
              <w:t>2013</w:t>
            </w:r>
            <w:r w:rsidRPr="005B0360">
              <w:rPr>
                <w:rFonts w:hint="eastAsia"/>
              </w:rPr>
              <w:t>年和</w:t>
            </w:r>
            <w:r w:rsidRPr="005B0360">
              <w:rPr>
                <w:rFonts w:hint="eastAsia"/>
              </w:rPr>
              <w:t>2014</w:t>
            </w:r>
            <w:r w:rsidRPr="005B0360">
              <w:rPr>
                <w:rFonts w:hint="eastAsia"/>
              </w:rPr>
              <w:t>年，北京兴华会计师事务所担任欣泰电</w:t>
            </w:r>
            <w:r>
              <w:rPr>
                <w:rFonts w:hint="eastAsia"/>
              </w:rPr>
              <w:t>气的</w:t>
            </w:r>
            <w:r>
              <w:rPr>
                <w:rFonts w:hint="eastAsia"/>
              </w:rPr>
              <w:t>IPO</w:t>
            </w:r>
            <w:r>
              <w:rPr>
                <w:rFonts w:hint="eastAsia"/>
              </w:rPr>
              <w:t>审计机构，对其两年的年报均出具了标准无保留意见，这明显与证监会后来调查的结果不符合，这可以说明，北京兴华会计师事务所在进行审计时，没有尽到自己应有的责任。例如，对往来款项的异常视而不见。北京兴华会计师事务所在面临大量大额的红字冲销时，丢失了自己的职业怀疑与谨慎态度，也忽视了审计程序或替代性测试。其次，没有遵守行业的准则，没有对那些忽视回函的银行客户实行替代测试。按照我国准则的规定，对企业的往来款项的审计，必须要实施函证，倘若没有能够受到回函，</w:t>
            </w:r>
            <w:proofErr w:type="gramStart"/>
            <w:r>
              <w:rPr>
                <w:rFonts w:hint="eastAsia"/>
              </w:rPr>
              <w:t>则就要</w:t>
            </w:r>
            <w:proofErr w:type="gramEnd"/>
            <w:r>
              <w:rPr>
                <w:rFonts w:hint="eastAsia"/>
              </w:rPr>
              <w:t>实施替代性的审计性程序，从而获取一个符合规定的回函结果，最终以此来确保往来款项在金额上、时间上是符合规定的，是真实、可靠的。然而作为审计机构的北京兴华会计师事务所，在没有得到完整回复的情况</w:t>
            </w:r>
            <w:proofErr w:type="gramStart"/>
            <w:r>
              <w:rPr>
                <w:rFonts w:hint="eastAsia"/>
              </w:rPr>
              <w:t>下且之后未</w:t>
            </w:r>
            <w:proofErr w:type="gramEnd"/>
            <w:r>
              <w:rPr>
                <w:rFonts w:hint="eastAsia"/>
              </w:rPr>
              <w:t>实施替代程序的情况下，就发表了审计意见。若北京兴华会计师事务所注册会计师能够按审计程序实施进一步审计，那么就可能会避免审计失败的发生。</w:t>
            </w:r>
          </w:p>
        </w:tc>
      </w:tr>
    </w:tbl>
    <w:p w14:paraId="31F7B34C" w14:textId="5E9CDC14" w:rsidR="00572183" w:rsidRDefault="00572183">
      <w:pPr>
        <w:widowControl/>
        <w:jc w:val="left"/>
      </w:pPr>
    </w:p>
    <w:p w14:paraId="42B3DC2F" w14:textId="77777777" w:rsidR="00572183" w:rsidRDefault="00572183">
      <w:pPr>
        <w:widowControl/>
        <w:jc w:val="left"/>
      </w:pPr>
      <w:r>
        <w:br w:type="page"/>
      </w:r>
    </w:p>
    <w:p w14:paraId="49A40E8A" w14:textId="60ED6890" w:rsidR="00572183" w:rsidRDefault="00572183" w:rsidP="00572183">
      <w:pPr>
        <w:pStyle w:val="1"/>
        <w:spacing w:beforeLines="50" w:before="156" w:afterLines="50" w:after="156" w:line="240" w:lineRule="auto"/>
        <w:rPr>
          <w:sz w:val="40"/>
          <w:szCs w:val="40"/>
        </w:rPr>
      </w:pPr>
      <w:bookmarkStart w:id="9" w:name="_Toc106121116"/>
      <w:r w:rsidRPr="0028141B">
        <w:rPr>
          <w:rFonts w:hint="eastAsia"/>
          <w:sz w:val="40"/>
          <w:szCs w:val="40"/>
        </w:rPr>
        <w:lastRenderedPageBreak/>
        <w:t>0</w:t>
      </w:r>
      <w:r>
        <w:rPr>
          <w:sz w:val="40"/>
          <w:szCs w:val="40"/>
        </w:rPr>
        <w:t>9</w:t>
      </w:r>
      <w:r>
        <w:rPr>
          <w:rFonts w:hint="eastAsia"/>
          <w:sz w:val="40"/>
          <w:szCs w:val="40"/>
        </w:rPr>
        <w:t>能源供应</w:t>
      </w:r>
      <w:r w:rsidRPr="006F3850">
        <w:rPr>
          <w:rFonts w:hint="eastAsia"/>
          <w:sz w:val="40"/>
          <w:szCs w:val="40"/>
        </w:rPr>
        <w:t>行业</w:t>
      </w:r>
      <w:r w:rsidRPr="006F3850">
        <w:rPr>
          <w:rFonts w:hint="eastAsia"/>
          <w:sz w:val="40"/>
          <w:szCs w:val="40"/>
        </w:rPr>
        <w:t>-</w:t>
      </w:r>
      <w:proofErr w:type="gramStart"/>
      <w:r w:rsidRPr="00572183">
        <w:rPr>
          <w:rFonts w:hint="eastAsia"/>
          <w:sz w:val="40"/>
          <w:szCs w:val="40"/>
        </w:rPr>
        <w:t>勤上光电</w:t>
      </w:r>
      <w:proofErr w:type="gramEnd"/>
      <w:r w:rsidRPr="00572183">
        <w:rPr>
          <w:rFonts w:hint="eastAsia"/>
          <w:sz w:val="40"/>
          <w:szCs w:val="40"/>
        </w:rPr>
        <w:t>IPO</w:t>
      </w:r>
      <w:r>
        <w:rPr>
          <w:rFonts w:hint="eastAsia"/>
          <w:sz w:val="40"/>
          <w:szCs w:val="40"/>
        </w:rPr>
        <w:t>造假案</w:t>
      </w:r>
      <w:bookmarkEnd w:id="9"/>
    </w:p>
    <w:tbl>
      <w:tblPr>
        <w:tblStyle w:val="a3"/>
        <w:tblW w:w="8296" w:type="dxa"/>
        <w:tblLayout w:type="fixed"/>
        <w:tblLook w:val="04A0" w:firstRow="1" w:lastRow="0" w:firstColumn="1" w:lastColumn="0" w:noHBand="0" w:noVBand="1"/>
      </w:tblPr>
      <w:tblGrid>
        <w:gridCol w:w="1980"/>
        <w:gridCol w:w="6316"/>
      </w:tblGrid>
      <w:tr w:rsidR="00572183" w14:paraId="14FDA510" w14:textId="77777777" w:rsidTr="0092711A">
        <w:tc>
          <w:tcPr>
            <w:tcW w:w="1980" w:type="dxa"/>
          </w:tcPr>
          <w:p w14:paraId="4D52E315" w14:textId="77777777" w:rsidR="00572183" w:rsidRDefault="00572183" w:rsidP="0092711A">
            <w:r>
              <w:br w:type="page"/>
            </w:r>
            <w:r>
              <w:rPr>
                <w:rFonts w:hint="eastAsia"/>
              </w:rPr>
              <w:t>案例数据</w:t>
            </w:r>
            <w:r>
              <w:t>编号</w:t>
            </w:r>
          </w:p>
        </w:tc>
        <w:tc>
          <w:tcPr>
            <w:tcW w:w="6316" w:type="dxa"/>
          </w:tcPr>
          <w:p w14:paraId="7FDE7A10" w14:textId="7BFB3F70" w:rsidR="00572183" w:rsidRDefault="00572183" w:rsidP="0092711A">
            <w:pPr>
              <w:jc w:val="center"/>
            </w:pPr>
            <w:r>
              <w:rPr>
                <w:rFonts w:hint="eastAsia"/>
              </w:rPr>
              <w:t>0</w:t>
            </w:r>
            <w:r>
              <w:t>806</w:t>
            </w:r>
          </w:p>
        </w:tc>
      </w:tr>
      <w:tr w:rsidR="00572183" w14:paraId="6C528428" w14:textId="77777777" w:rsidTr="0092711A">
        <w:tc>
          <w:tcPr>
            <w:tcW w:w="1980" w:type="dxa"/>
          </w:tcPr>
          <w:p w14:paraId="61B203FE" w14:textId="77777777" w:rsidR="00572183" w:rsidRDefault="00572183" w:rsidP="0092711A">
            <w:r>
              <w:rPr>
                <w:rFonts w:hint="eastAsia"/>
              </w:rPr>
              <w:t>案例</w:t>
            </w:r>
            <w:r>
              <w:t>行业类别</w:t>
            </w:r>
          </w:p>
        </w:tc>
        <w:tc>
          <w:tcPr>
            <w:tcW w:w="6316" w:type="dxa"/>
          </w:tcPr>
          <w:p w14:paraId="0550156C" w14:textId="77777777" w:rsidR="00572183" w:rsidRDefault="00572183" w:rsidP="0092711A">
            <w:pPr>
              <w:jc w:val="center"/>
            </w:pPr>
            <w:r>
              <w:t xml:space="preserve">08 </w:t>
            </w:r>
            <w:r>
              <w:rPr>
                <w:rFonts w:hint="eastAsia"/>
              </w:rPr>
              <w:t>能源供应行业</w:t>
            </w:r>
          </w:p>
        </w:tc>
      </w:tr>
      <w:tr w:rsidR="00572183" w14:paraId="157BDF60" w14:textId="77777777" w:rsidTr="0092711A">
        <w:tc>
          <w:tcPr>
            <w:tcW w:w="1980" w:type="dxa"/>
          </w:tcPr>
          <w:p w14:paraId="34A4EE04" w14:textId="77777777" w:rsidR="00572183" w:rsidRDefault="00572183" w:rsidP="0092711A">
            <w:r>
              <w:rPr>
                <w:rFonts w:hint="eastAsia"/>
              </w:rPr>
              <w:t>案例发生时间</w:t>
            </w:r>
          </w:p>
        </w:tc>
        <w:tc>
          <w:tcPr>
            <w:tcW w:w="6316" w:type="dxa"/>
          </w:tcPr>
          <w:p w14:paraId="364BD01E" w14:textId="38D65DA5" w:rsidR="00572183" w:rsidRDefault="00572183" w:rsidP="0092711A">
            <w:pPr>
              <w:jc w:val="center"/>
            </w:pPr>
            <w:r>
              <w:t>201</w:t>
            </w:r>
            <w:r w:rsidR="00582BE4">
              <w:t>3</w:t>
            </w:r>
            <w:r>
              <w:rPr>
                <w:rFonts w:hint="eastAsia"/>
              </w:rPr>
              <w:t>年</w:t>
            </w:r>
          </w:p>
        </w:tc>
      </w:tr>
      <w:tr w:rsidR="00572183" w14:paraId="22F045F3" w14:textId="77777777" w:rsidTr="0092711A">
        <w:tc>
          <w:tcPr>
            <w:tcW w:w="1980" w:type="dxa"/>
          </w:tcPr>
          <w:p w14:paraId="4C351C7F" w14:textId="77777777" w:rsidR="00572183" w:rsidRDefault="00572183" w:rsidP="0092711A">
            <w:r>
              <w:rPr>
                <w:rFonts w:hint="eastAsia"/>
              </w:rPr>
              <w:t>案例企业名称</w:t>
            </w:r>
          </w:p>
        </w:tc>
        <w:tc>
          <w:tcPr>
            <w:tcW w:w="6316" w:type="dxa"/>
          </w:tcPr>
          <w:p w14:paraId="2C931DF0" w14:textId="22FC94E0" w:rsidR="004A1EFB" w:rsidRPr="005A3985" w:rsidRDefault="004A1EFB" w:rsidP="004A1EFB">
            <w:pPr>
              <w:jc w:val="center"/>
            </w:pPr>
            <w:proofErr w:type="gramStart"/>
            <w:r w:rsidRPr="004A1EFB">
              <w:rPr>
                <w:rFonts w:hint="eastAsia"/>
              </w:rPr>
              <w:t>勤上光电</w:t>
            </w:r>
            <w:proofErr w:type="gramEnd"/>
            <w:r w:rsidRPr="004A1EFB">
              <w:rPr>
                <w:rFonts w:hint="eastAsia"/>
              </w:rPr>
              <w:t>股份有限公司</w:t>
            </w:r>
            <w:r>
              <w:rPr>
                <w:rFonts w:hint="eastAsia"/>
              </w:rPr>
              <w:t xml:space="preserve">  </w:t>
            </w:r>
            <w:r w:rsidRPr="004A1EFB">
              <w:t>002638</w:t>
            </w:r>
          </w:p>
        </w:tc>
      </w:tr>
      <w:tr w:rsidR="00572183" w14:paraId="5F157F78" w14:textId="77777777" w:rsidTr="0092711A">
        <w:tc>
          <w:tcPr>
            <w:tcW w:w="1980" w:type="dxa"/>
          </w:tcPr>
          <w:p w14:paraId="76B832DF" w14:textId="77777777" w:rsidR="00572183" w:rsidRDefault="00572183" w:rsidP="0092711A">
            <w:r>
              <w:rPr>
                <w:rFonts w:hint="eastAsia"/>
              </w:rPr>
              <w:t>案例企业经营范围</w:t>
            </w:r>
          </w:p>
        </w:tc>
        <w:tc>
          <w:tcPr>
            <w:tcW w:w="6316" w:type="dxa"/>
            <w:vAlign w:val="center"/>
          </w:tcPr>
          <w:p w14:paraId="13848CAD" w14:textId="39AB70A7" w:rsidR="004A1EFB" w:rsidRPr="00E154D9" w:rsidRDefault="004A1EFB" w:rsidP="0092711A">
            <w:pPr>
              <w:ind w:firstLineChars="200" w:firstLine="400"/>
              <w:jc w:val="left"/>
              <w:rPr>
                <w:bCs/>
                <w:sz w:val="18"/>
                <w:szCs w:val="18"/>
              </w:rPr>
            </w:pPr>
            <w:r w:rsidRPr="004A1EFB">
              <w:rPr>
                <w:rFonts w:hint="eastAsia"/>
              </w:rPr>
              <w:t>其主营业务是户外装饰灯，</w:t>
            </w:r>
            <w:r w:rsidRPr="004A1EFB">
              <w:rPr>
                <w:rFonts w:hint="eastAsia"/>
              </w:rPr>
              <w:t>1998</w:t>
            </w:r>
            <w:r w:rsidRPr="004A1EFB">
              <w:rPr>
                <w:rFonts w:hint="eastAsia"/>
              </w:rPr>
              <w:t>年开始研发</w:t>
            </w:r>
            <w:r w:rsidRPr="004A1EFB">
              <w:rPr>
                <w:rFonts w:hint="eastAsia"/>
              </w:rPr>
              <w:t>LED</w:t>
            </w:r>
            <w:r w:rsidRPr="004A1EFB">
              <w:rPr>
                <w:rFonts w:hint="eastAsia"/>
              </w:rPr>
              <w:t>。</w:t>
            </w:r>
            <w:r w:rsidRPr="004A1EFB">
              <w:rPr>
                <w:rFonts w:hint="eastAsia"/>
              </w:rPr>
              <w:t>2007</w:t>
            </w:r>
            <w:r w:rsidRPr="004A1EFB">
              <w:rPr>
                <w:rFonts w:hint="eastAsia"/>
              </w:rPr>
              <w:t>年初，</w:t>
            </w:r>
            <w:proofErr w:type="gramStart"/>
            <w:r w:rsidRPr="004A1EFB">
              <w:rPr>
                <w:rFonts w:hint="eastAsia"/>
              </w:rPr>
              <w:t>勤上和</w:t>
            </w:r>
            <w:proofErr w:type="gramEnd"/>
            <w:r w:rsidRPr="004A1EFB">
              <w:rPr>
                <w:rFonts w:hint="eastAsia"/>
              </w:rPr>
              <w:t>清华大学联合组建半导体照明技术研究与应用研究院，在大功率</w:t>
            </w:r>
            <w:r w:rsidRPr="004A1EFB">
              <w:rPr>
                <w:rFonts w:hint="eastAsia"/>
              </w:rPr>
              <w:t>LED</w:t>
            </w:r>
            <w:r w:rsidRPr="004A1EFB">
              <w:rPr>
                <w:rFonts w:hint="eastAsia"/>
              </w:rPr>
              <w:t>的研究和路灯、射灯等产品上都取得重大突破，测试显示其自主研发的</w:t>
            </w:r>
            <w:r w:rsidRPr="004A1EFB">
              <w:rPr>
                <w:rFonts w:hint="eastAsia"/>
              </w:rPr>
              <w:t>LED</w:t>
            </w:r>
            <w:r w:rsidRPr="004A1EFB">
              <w:rPr>
                <w:rFonts w:hint="eastAsia"/>
              </w:rPr>
              <w:t>路灯各项指标均达到国家一级公路使用安全标准，拥有自主知识产权下的核心专利技术近</w:t>
            </w:r>
            <w:r w:rsidRPr="004A1EFB">
              <w:rPr>
                <w:rFonts w:hint="eastAsia"/>
              </w:rPr>
              <w:t>100</w:t>
            </w:r>
            <w:r w:rsidRPr="004A1EFB">
              <w:rPr>
                <w:rFonts w:hint="eastAsia"/>
              </w:rPr>
              <w:t>项。</w:t>
            </w:r>
          </w:p>
        </w:tc>
      </w:tr>
      <w:tr w:rsidR="00572183" w14:paraId="3E1A9BAC" w14:textId="77777777" w:rsidTr="0092711A">
        <w:tc>
          <w:tcPr>
            <w:tcW w:w="1980" w:type="dxa"/>
          </w:tcPr>
          <w:p w14:paraId="56C80864" w14:textId="77777777" w:rsidR="00572183" w:rsidRDefault="00572183" w:rsidP="0092711A">
            <w:r>
              <w:rPr>
                <w:rFonts w:hint="eastAsia"/>
              </w:rPr>
              <w:t>企业单位案情描述</w:t>
            </w:r>
          </w:p>
        </w:tc>
        <w:tc>
          <w:tcPr>
            <w:tcW w:w="6316" w:type="dxa"/>
          </w:tcPr>
          <w:p w14:paraId="52F6D073" w14:textId="77777777" w:rsidR="00572183" w:rsidRPr="00D04603" w:rsidRDefault="00572183" w:rsidP="0092711A">
            <w:r w:rsidRPr="00D04603">
              <w:t>【企业背景】</w:t>
            </w:r>
          </w:p>
          <w:p w14:paraId="390A950E" w14:textId="77777777" w:rsidR="004A1EFB" w:rsidRDefault="004A1EFB" w:rsidP="004A1EFB">
            <w:pPr>
              <w:ind w:firstLineChars="200" w:firstLine="400"/>
            </w:pPr>
            <w:proofErr w:type="gramStart"/>
            <w:r w:rsidRPr="004A1EFB">
              <w:rPr>
                <w:rFonts w:hint="eastAsia"/>
              </w:rPr>
              <w:t>勤上光电</w:t>
            </w:r>
            <w:proofErr w:type="gramEnd"/>
            <w:r w:rsidRPr="004A1EFB">
              <w:rPr>
                <w:rFonts w:hint="eastAsia"/>
              </w:rPr>
              <w:t>股份有限公司（股票代</w:t>
            </w:r>
            <w:r>
              <w:rPr>
                <w:rFonts w:hint="eastAsia"/>
              </w:rPr>
              <w:t>码</w:t>
            </w:r>
            <w:r>
              <w:rPr>
                <w:rFonts w:hint="eastAsia"/>
              </w:rPr>
              <w:t>002638</w:t>
            </w:r>
            <w:r>
              <w:rPr>
                <w:rFonts w:hint="eastAsia"/>
              </w:rPr>
              <w:t>）前身为东莞勤上五金塑胶制品有限公司，成立于</w:t>
            </w:r>
            <w:r>
              <w:rPr>
                <w:rFonts w:hint="eastAsia"/>
              </w:rPr>
              <w:t>1994</w:t>
            </w:r>
            <w:r>
              <w:rPr>
                <w:rFonts w:hint="eastAsia"/>
              </w:rPr>
              <w:t>年</w:t>
            </w:r>
            <w:r>
              <w:rPr>
                <w:rFonts w:hint="eastAsia"/>
              </w:rPr>
              <w:t>11</w:t>
            </w:r>
            <w:r>
              <w:rPr>
                <w:rFonts w:hint="eastAsia"/>
              </w:rPr>
              <w:t>月</w:t>
            </w:r>
            <w:r>
              <w:rPr>
                <w:rFonts w:hint="eastAsia"/>
              </w:rPr>
              <w:t>7</w:t>
            </w:r>
            <w:r>
              <w:rPr>
                <w:rFonts w:hint="eastAsia"/>
              </w:rPr>
              <w:t>日，</w:t>
            </w:r>
            <w:r>
              <w:rPr>
                <w:rFonts w:hint="eastAsia"/>
              </w:rPr>
              <w:t>2007</w:t>
            </w:r>
            <w:r>
              <w:rPr>
                <w:rFonts w:hint="eastAsia"/>
              </w:rPr>
              <w:t>年</w:t>
            </w:r>
            <w:r>
              <w:rPr>
                <w:rFonts w:hint="eastAsia"/>
              </w:rPr>
              <w:t>12</w:t>
            </w:r>
            <w:r>
              <w:rPr>
                <w:rFonts w:hint="eastAsia"/>
              </w:rPr>
              <w:t>月</w:t>
            </w:r>
            <w:r>
              <w:rPr>
                <w:rFonts w:hint="eastAsia"/>
              </w:rPr>
              <w:t>18</w:t>
            </w:r>
            <w:r>
              <w:rPr>
                <w:rFonts w:hint="eastAsia"/>
              </w:rPr>
              <w:t>日，</w:t>
            </w:r>
            <w:proofErr w:type="gramStart"/>
            <w:r>
              <w:rPr>
                <w:rFonts w:hint="eastAsia"/>
              </w:rPr>
              <w:t>勤上光电在</w:t>
            </w:r>
            <w:proofErr w:type="gramEnd"/>
            <w:r>
              <w:rPr>
                <w:rFonts w:hint="eastAsia"/>
              </w:rPr>
              <w:t>东莞市工商行政管理局核准登记，注册资本为</w:t>
            </w:r>
            <w:r>
              <w:rPr>
                <w:rFonts w:hint="eastAsia"/>
              </w:rPr>
              <w:t>10000</w:t>
            </w:r>
            <w:r>
              <w:rPr>
                <w:rFonts w:hint="eastAsia"/>
              </w:rPr>
              <w:t>万元。经过长时间的准备，</w:t>
            </w:r>
            <w:proofErr w:type="gramStart"/>
            <w:r>
              <w:rPr>
                <w:rFonts w:hint="eastAsia"/>
              </w:rPr>
              <w:t>勤上光电</w:t>
            </w:r>
            <w:proofErr w:type="gramEnd"/>
            <w:r>
              <w:rPr>
                <w:rFonts w:hint="eastAsia"/>
              </w:rPr>
              <w:t>于</w:t>
            </w:r>
            <w:r>
              <w:rPr>
                <w:rFonts w:hint="eastAsia"/>
              </w:rPr>
              <w:t>2011</w:t>
            </w:r>
            <w:r>
              <w:rPr>
                <w:rFonts w:hint="eastAsia"/>
              </w:rPr>
              <w:t>年</w:t>
            </w:r>
            <w:r>
              <w:rPr>
                <w:rFonts w:hint="eastAsia"/>
              </w:rPr>
              <w:t>11</w:t>
            </w:r>
            <w:r>
              <w:rPr>
                <w:rFonts w:hint="eastAsia"/>
              </w:rPr>
              <w:t>月在深交所中小</w:t>
            </w:r>
            <w:proofErr w:type="gramStart"/>
            <w:r>
              <w:rPr>
                <w:rFonts w:hint="eastAsia"/>
              </w:rPr>
              <w:t>板成功</w:t>
            </w:r>
            <w:proofErr w:type="gramEnd"/>
            <w:r>
              <w:rPr>
                <w:rFonts w:hint="eastAsia"/>
              </w:rPr>
              <w:t>上市。作为半导体照明行业中第一家及唯一一家以</w:t>
            </w:r>
            <w:r>
              <w:rPr>
                <w:rFonts w:hint="eastAsia"/>
              </w:rPr>
              <w:t>LED</w:t>
            </w:r>
            <w:r>
              <w:rPr>
                <w:rFonts w:hint="eastAsia"/>
              </w:rPr>
              <w:t>照明灯具为主营业务的上市公司，由于公司以高新科技业务为主，并且得到国家扶持，投资者十分</w:t>
            </w:r>
            <w:proofErr w:type="gramStart"/>
            <w:r>
              <w:rPr>
                <w:rFonts w:hint="eastAsia"/>
              </w:rPr>
              <w:t>看好勤上光电</w:t>
            </w:r>
            <w:proofErr w:type="gramEnd"/>
            <w:r>
              <w:rPr>
                <w:rFonts w:hint="eastAsia"/>
              </w:rPr>
              <w:t>发展前景，所以，</w:t>
            </w:r>
            <w:proofErr w:type="gramStart"/>
            <w:r>
              <w:rPr>
                <w:rFonts w:hint="eastAsia"/>
              </w:rPr>
              <w:t>勤上光电</w:t>
            </w:r>
            <w:proofErr w:type="gramEnd"/>
            <w:r>
              <w:rPr>
                <w:rFonts w:hint="eastAsia"/>
              </w:rPr>
              <w:t>股份有限公司首次募资就超过</w:t>
            </w:r>
            <w:r>
              <w:rPr>
                <w:rFonts w:hint="eastAsia"/>
              </w:rPr>
              <w:t>10</w:t>
            </w:r>
            <w:r>
              <w:rPr>
                <w:rFonts w:hint="eastAsia"/>
              </w:rPr>
              <w:t>亿元。</w:t>
            </w:r>
          </w:p>
          <w:p w14:paraId="0B0CC17B" w14:textId="77777777" w:rsidR="004A1EFB" w:rsidRDefault="004A1EFB" w:rsidP="004A1EFB"/>
          <w:p w14:paraId="567622D6" w14:textId="122E089A" w:rsidR="00572183" w:rsidRPr="00D04603" w:rsidRDefault="00572183" w:rsidP="004A1EFB">
            <w:r w:rsidRPr="00D04603">
              <w:t>【案情背景】</w:t>
            </w:r>
          </w:p>
          <w:p w14:paraId="4F106C12" w14:textId="7DDABD63" w:rsidR="004A1EFB" w:rsidRDefault="004A1EFB" w:rsidP="004A1EFB">
            <w:pPr>
              <w:ind w:firstLineChars="200" w:firstLine="400"/>
            </w:pPr>
            <w:r w:rsidRPr="004A1EFB">
              <w:rPr>
                <w:rFonts w:hint="eastAsia"/>
              </w:rPr>
              <w:t>自</w:t>
            </w:r>
            <w:r w:rsidRPr="004A1EFB">
              <w:rPr>
                <w:rFonts w:hint="eastAsia"/>
              </w:rPr>
              <w:t>2011</w:t>
            </w:r>
            <w:r w:rsidRPr="004A1EFB">
              <w:rPr>
                <w:rFonts w:hint="eastAsia"/>
              </w:rPr>
              <w:t>年公司上市以来，公司资产、营业收入、利润总额全面提升。公司</w:t>
            </w:r>
            <w:r w:rsidRPr="004A1EFB">
              <w:rPr>
                <w:rFonts w:hint="eastAsia"/>
              </w:rPr>
              <w:t>2012</w:t>
            </w:r>
            <w:r w:rsidRPr="004A1EFB">
              <w:rPr>
                <w:rFonts w:hint="eastAsia"/>
              </w:rPr>
              <w:t>年实现营业收入</w:t>
            </w:r>
            <w:r w:rsidRPr="004A1EFB">
              <w:rPr>
                <w:rFonts w:hint="eastAsia"/>
              </w:rPr>
              <w:t>85738</w:t>
            </w:r>
            <w:r w:rsidRPr="004A1EFB">
              <w:rPr>
                <w:rFonts w:hint="eastAsia"/>
              </w:rPr>
              <w:t>万元，同比增长</w:t>
            </w:r>
            <w:r w:rsidRPr="004A1EFB">
              <w:rPr>
                <w:rFonts w:hint="eastAsia"/>
              </w:rPr>
              <w:t>11.45%</w:t>
            </w:r>
            <w:r w:rsidRPr="004A1EFB">
              <w:rPr>
                <w:rFonts w:hint="eastAsia"/>
              </w:rPr>
              <w:t>；净利润</w:t>
            </w:r>
            <w:r w:rsidRPr="004A1EFB">
              <w:rPr>
                <w:rFonts w:hint="eastAsia"/>
              </w:rPr>
              <w:t>12846</w:t>
            </w:r>
            <w:r w:rsidRPr="004A1EFB">
              <w:rPr>
                <w:rFonts w:hint="eastAsia"/>
              </w:rPr>
              <w:t>万元，同比增长</w:t>
            </w:r>
            <w:r w:rsidRPr="004A1EFB">
              <w:rPr>
                <w:rFonts w:hint="eastAsia"/>
              </w:rPr>
              <w:t>3.08%</w:t>
            </w:r>
            <w:r w:rsidRPr="004A1EFB">
              <w:rPr>
                <w:rFonts w:hint="eastAsia"/>
              </w:rPr>
              <w:t>；实现</w:t>
            </w:r>
            <w:r w:rsidRPr="004A1EFB">
              <w:rPr>
                <w:rFonts w:hint="eastAsia"/>
              </w:rPr>
              <w:t>13781</w:t>
            </w:r>
            <w:r w:rsidRPr="004A1EFB">
              <w:rPr>
                <w:rFonts w:hint="eastAsia"/>
              </w:rPr>
              <w:t>万元的营业利润，同比增长</w:t>
            </w:r>
            <w:r w:rsidRPr="004A1EFB">
              <w:rPr>
                <w:rFonts w:hint="eastAsia"/>
              </w:rPr>
              <w:t>9.23%</w:t>
            </w:r>
            <w:r w:rsidRPr="004A1EFB">
              <w:rPr>
                <w:rFonts w:hint="eastAsia"/>
              </w:rPr>
              <w:t>；</w:t>
            </w:r>
            <w:r w:rsidRPr="004A1EFB">
              <w:rPr>
                <w:rFonts w:hint="eastAsia"/>
              </w:rPr>
              <w:t>15507</w:t>
            </w:r>
            <w:r w:rsidRPr="004A1EFB">
              <w:rPr>
                <w:rFonts w:hint="eastAsia"/>
              </w:rPr>
              <w:t>万元的利润总额，同比增长</w:t>
            </w:r>
            <w:r w:rsidRPr="004A1EFB">
              <w:rPr>
                <w:rFonts w:hint="eastAsia"/>
              </w:rPr>
              <w:t>1.01%</w:t>
            </w:r>
            <w:r w:rsidRPr="004A1EFB">
              <w:rPr>
                <w:rFonts w:hint="eastAsia"/>
              </w:rPr>
              <w:t>；</w:t>
            </w:r>
            <w:r w:rsidRPr="004A1EFB">
              <w:rPr>
                <w:rFonts w:hint="eastAsia"/>
              </w:rPr>
              <w:t>0.46</w:t>
            </w:r>
            <w:r w:rsidRPr="004A1EFB">
              <w:rPr>
                <w:rFonts w:hint="eastAsia"/>
              </w:rPr>
              <w:t>元的每股收益，同比增长</w:t>
            </w:r>
            <w:r w:rsidRPr="004A1EFB">
              <w:rPr>
                <w:rFonts w:hint="eastAsia"/>
              </w:rPr>
              <w:t>6.98%</w:t>
            </w:r>
            <w:r w:rsidRPr="004A1EFB">
              <w:rPr>
                <w:rFonts w:hint="eastAsia"/>
              </w:rPr>
              <w:t>。从表面上看公司发展并没有异常，直到有媒体曝光其财务造假疑点，</w:t>
            </w:r>
            <w:proofErr w:type="gramStart"/>
            <w:r w:rsidRPr="004A1EFB">
              <w:rPr>
                <w:rFonts w:hint="eastAsia"/>
              </w:rPr>
              <w:t>勤上光电</w:t>
            </w:r>
            <w:proofErr w:type="gramEnd"/>
            <w:r w:rsidRPr="004A1EFB">
              <w:rPr>
                <w:rFonts w:hint="eastAsia"/>
              </w:rPr>
              <w:t>的财务造假真相才一点点浮出水面。</w:t>
            </w:r>
          </w:p>
          <w:p w14:paraId="4BA06D55" w14:textId="77777777" w:rsidR="004A1EFB" w:rsidRDefault="004A1EFB" w:rsidP="0092711A"/>
          <w:p w14:paraId="504DDD2B" w14:textId="77777777" w:rsidR="00572183" w:rsidRPr="00D04603" w:rsidRDefault="00572183" w:rsidP="0092711A">
            <w:r w:rsidRPr="00D04603">
              <w:t>【案情描述】</w:t>
            </w:r>
          </w:p>
          <w:p w14:paraId="74CEB0AA" w14:textId="7CB2AB46" w:rsidR="002D2D9E" w:rsidRDefault="002D2D9E" w:rsidP="0092711A">
            <w:pPr>
              <w:ind w:firstLineChars="200" w:firstLine="400"/>
            </w:pPr>
            <w:proofErr w:type="gramStart"/>
            <w:r>
              <w:rPr>
                <w:rFonts w:hint="eastAsia"/>
              </w:rPr>
              <w:t>勤上光电</w:t>
            </w:r>
            <w:proofErr w:type="gramEnd"/>
            <w:r>
              <w:rPr>
                <w:rFonts w:hint="eastAsia"/>
              </w:rPr>
              <w:t>所属于半导体照明行业，于</w:t>
            </w:r>
            <w:r>
              <w:t>2011</w:t>
            </w:r>
            <w:r>
              <w:rPr>
                <w:rFonts w:hint="eastAsia"/>
              </w:rPr>
              <w:t>年底成功上市，股票代码：</w:t>
            </w:r>
            <w:r>
              <w:t>002638</w:t>
            </w:r>
            <w:r>
              <w:rPr>
                <w:rFonts w:hint="eastAsia"/>
              </w:rPr>
              <w:t>，是目前</w:t>
            </w:r>
            <w:proofErr w:type="gramStart"/>
            <w:r>
              <w:rPr>
                <w:rFonts w:hint="eastAsia"/>
              </w:rPr>
              <w:t>为止第</w:t>
            </w:r>
            <w:proofErr w:type="gramEnd"/>
            <w:r>
              <w:rPr>
                <w:rFonts w:hint="eastAsia"/>
              </w:rPr>
              <w:t>一家也是唯一一家以</w:t>
            </w:r>
            <w:r>
              <w:t>LED</w:t>
            </w:r>
            <w:r>
              <w:rPr>
                <w:rFonts w:hint="eastAsia"/>
              </w:rPr>
              <w:t>照明灯具为主营业务的上市公司，在其</w:t>
            </w:r>
            <w:r>
              <w:t>IPO</w:t>
            </w:r>
            <w:r>
              <w:rPr>
                <w:rFonts w:hint="eastAsia"/>
              </w:rPr>
              <w:t>过程中首次募集资金超过</w:t>
            </w:r>
            <w:r>
              <w:t>10</w:t>
            </w:r>
            <w:r>
              <w:rPr>
                <w:rFonts w:hint="eastAsia"/>
              </w:rPr>
              <w:t>亿元。自</w:t>
            </w:r>
            <w:r>
              <w:t>2011</w:t>
            </w:r>
            <w:r>
              <w:rPr>
                <w:rFonts w:hint="eastAsia"/>
              </w:rPr>
              <w:t>年公司成功</w:t>
            </w:r>
            <w:r>
              <w:t>IPO</w:t>
            </w:r>
            <w:r>
              <w:rPr>
                <w:rFonts w:hint="eastAsia"/>
              </w:rPr>
              <w:t>以来，企业总资产，营业收入和利润总额得到了全面提升，然而净利润却出现了小幅度降低。但在</w:t>
            </w:r>
            <w:r>
              <w:t>2013</w:t>
            </w:r>
            <w:r>
              <w:rPr>
                <w:rFonts w:hint="eastAsia"/>
              </w:rPr>
              <w:t>年</w:t>
            </w:r>
            <w:r>
              <w:t>2</w:t>
            </w:r>
            <w:r>
              <w:rPr>
                <w:rFonts w:hint="eastAsia"/>
              </w:rPr>
              <w:t>月</w:t>
            </w:r>
            <w:r>
              <w:t>15</w:t>
            </w:r>
            <w:r>
              <w:rPr>
                <w:rFonts w:hint="eastAsia"/>
              </w:rPr>
              <w:t>日，媒体</w:t>
            </w:r>
            <w:proofErr w:type="gramStart"/>
            <w:r>
              <w:rPr>
                <w:rFonts w:hint="eastAsia"/>
              </w:rPr>
              <w:t>曝光勤上光电</w:t>
            </w:r>
            <w:proofErr w:type="gramEnd"/>
            <w:r>
              <w:t>IPO</w:t>
            </w:r>
            <w:r>
              <w:rPr>
                <w:rFonts w:hint="eastAsia"/>
              </w:rPr>
              <w:t>过程中存在舞弊行为。在媒体</w:t>
            </w:r>
            <w:proofErr w:type="gramStart"/>
            <w:r>
              <w:rPr>
                <w:rFonts w:hint="eastAsia"/>
              </w:rPr>
              <w:t>揭露勤上光电</w:t>
            </w:r>
            <w:proofErr w:type="gramEnd"/>
            <w:r>
              <w:t>IPO</w:t>
            </w:r>
            <w:r>
              <w:rPr>
                <w:rFonts w:hint="eastAsia"/>
              </w:rPr>
              <w:t>过程可能存在违规后，</w:t>
            </w:r>
            <w:proofErr w:type="gramStart"/>
            <w:r>
              <w:t>2013</w:t>
            </w:r>
            <w:r>
              <w:rPr>
                <w:rFonts w:hint="eastAsia"/>
              </w:rPr>
              <w:t>年</w:t>
            </w:r>
            <w:r>
              <w:t>2</w:t>
            </w:r>
            <w:r>
              <w:rPr>
                <w:rFonts w:hint="eastAsia"/>
              </w:rPr>
              <w:t>月</w:t>
            </w:r>
            <w:r>
              <w:t>27</w:t>
            </w:r>
            <w:r>
              <w:rPr>
                <w:rFonts w:hint="eastAsia"/>
              </w:rPr>
              <w:t>日勤上光电</w:t>
            </w:r>
            <w:proofErr w:type="gramEnd"/>
            <w:r>
              <w:rPr>
                <w:rFonts w:hint="eastAsia"/>
              </w:rPr>
              <w:t>宣布停牌，在停牌期间中流言四起，</w:t>
            </w:r>
            <w:proofErr w:type="gramStart"/>
            <w:r>
              <w:rPr>
                <w:rFonts w:hint="eastAsia"/>
              </w:rPr>
              <w:t>各种勤上光电</w:t>
            </w:r>
            <w:proofErr w:type="gramEnd"/>
            <w:r>
              <w:rPr>
                <w:rFonts w:hint="eastAsia"/>
              </w:rPr>
              <w:t>违规的行为相继被曝光，所以在复盘当天，在集合竞价的时候就已经出现了跌停现象，并且当天并未开板，股价也由</w:t>
            </w:r>
            <w:r>
              <w:t>33.8</w:t>
            </w:r>
            <w:r>
              <w:rPr>
                <w:rFonts w:hint="eastAsia"/>
              </w:rPr>
              <w:t>跌倒了</w:t>
            </w:r>
            <w:r>
              <w:t>30.42</w:t>
            </w:r>
            <w:r>
              <w:rPr>
                <w:rFonts w:hint="eastAsia"/>
              </w:rPr>
              <w:t>。同样的情况在接下来的交易日一直上演，每天都是在集合竞价阶段直接跌停，并未给投资者撤出的希望，截止到</w:t>
            </w:r>
            <w:r>
              <w:t>4</w:t>
            </w:r>
            <w:r>
              <w:rPr>
                <w:rFonts w:hint="eastAsia"/>
              </w:rPr>
              <w:t>月</w:t>
            </w:r>
            <w:r>
              <w:t>2</w:t>
            </w:r>
            <w:r>
              <w:rPr>
                <w:rFonts w:hint="eastAsia"/>
              </w:rPr>
              <w:t>日，</w:t>
            </w:r>
            <w:proofErr w:type="gramStart"/>
            <w:r>
              <w:rPr>
                <w:rFonts w:hint="eastAsia"/>
              </w:rPr>
              <w:t>勤上光电</w:t>
            </w:r>
            <w:proofErr w:type="gramEnd"/>
            <w:r>
              <w:rPr>
                <w:rFonts w:hint="eastAsia"/>
              </w:rPr>
              <w:t>的股票连续出现了十几个跌停板，股票价格也下跌到了</w:t>
            </w:r>
            <w:r>
              <w:t>10.73</w:t>
            </w:r>
            <w:r>
              <w:rPr>
                <w:rFonts w:hint="eastAsia"/>
              </w:rPr>
              <w:t>元，在这短短的十几个交易日中，价格下跌了</w:t>
            </w:r>
            <w:r>
              <w:t>70%</w:t>
            </w:r>
            <w:r>
              <w:rPr>
                <w:rFonts w:hint="eastAsia"/>
              </w:rPr>
              <w:t>左右，对于那些在停盘前就一直</w:t>
            </w:r>
            <w:proofErr w:type="gramStart"/>
            <w:r>
              <w:rPr>
                <w:rFonts w:hint="eastAsia"/>
              </w:rPr>
              <w:t>持有勤上光电</w:t>
            </w:r>
            <w:proofErr w:type="gramEnd"/>
            <w:r>
              <w:rPr>
                <w:rFonts w:hint="eastAsia"/>
              </w:rPr>
              <w:t>股票的股民和在此期间为了投机取巧而买入的股民来说，可谓是损失惨重。</w:t>
            </w:r>
          </w:p>
          <w:p w14:paraId="54389FEB" w14:textId="6D619FA0" w:rsidR="002D2D9E" w:rsidRDefault="002D2D9E" w:rsidP="002D2D9E">
            <w:pPr>
              <w:ind w:firstLineChars="200" w:firstLine="400"/>
            </w:pPr>
            <w:r>
              <w:rPr>
                <w:rFonts w:hint="eastAsia"/>
              </w:rPr>
              <w:t>2013</w:t>
            </w:r>
            <w:r>
              <w:rPr>
                <w:rFonts w:hint="eastAsia"/>
              </w:rPr>
              <w:t>年</w:t>
            </w:r>
            <w:r>
              <w:rPr>
                <w:rFonts w:hint="eastAsia"/>
              </w:rPr>
              <w:t>2</w:t>
            </w:r>
            <w:r>
              <w:rPr>
                <w:rFonts w:hint="eastAsia"/>
              </w:rPr>
              <w:t>月</w:t>
            </w:r>
            <w:r>
              <w:rPr>
                <w:rFonts w:hint="eastAsia"/>
              </w:rPr>
              <w:t>25</w:t>
            </w:r>
            <w:r>
              <w:rPr>
                <w:rFonts w:hint="eastAsia"/>
              </w:rPr>
              <w:t>日，</w:t>
            </w:r>
            <w:proofErr w:type="gramStart"/>
            <w:r>
              <w:rPr>
                <w:rFonts w:hint="eastAsia"/>
              </w:rPr>
              <w:t>一</w:t>
            </w:r>
            <w:proofErr w:type="gramEnd"/>
            <w:r>
              <w:rPr>
                <w:rFonts w:hint="eastAsia"/>
              </w:rPr>
              <w:t>媒体发表“勤上光电涉嫌欺诈上市若查实或面临投资者集体诉讼”的报道，质疑“勤上光电为实现</w:t>
            </w:r>
            <w:r>
              <w:rPr>
                <w:rFonts w:hint="eastAsia"/>
              </w:rPr>
              <w:t>2011</w:t>
            </w:r>
            <w:r>
              <w:rPr>
                <w:rFonts w:hint="eastAsia"/>
              </w:rPr>
              <w:t>年底的成功上市，利用广东品尚光电，通过上市前两年的巨额交易输送利润，虚增</w:t>
            </w:r>
            <w:r>
              <w:rPr>
                <w:rFonts w:hint="eastAsia"/>
              </w:rPr>
              <w:t>2011</w:t>
            </w:r>
            <w:r>
              <w:rPr>
                <w:rFonts w:hint="eastAsia"/>
              </w:rPr>
              <w:t>年的业绩，造成利润大幅升高的假象。勤上光电信息披露中只字未提其与品尚光电的关联关系”。此次媒体曝光引起了广大读者的关注，</w:t>
            </w:r>
            <w:proofErr w:type="gramStart"/>
            <w:r>
              <w:rPr>
                <w:rFonts w:hint="eastAsia"/>
              </w:rPr>
              <w:t>勤上光电</w:t>
            </w:r>
            <w:proofErr w:type="gramEnd"/>
            <w:r>
              <w:rPr>
                <w:rFonts w:hint="eastAsia"/>
              </w:rPr>
              <w:t>疑似造假上市的消息很快在资本市场上广泛传</w:t>
            </w:r>
            <w:r>
              <w:rPr>
                <w:rFonts w:hint="eastAsia"/>
              </w:rPr>
              <w:lastRenderedPageBreak/>
              <w:t>播。</w:t>
            </w:r>
          </w:p>
          <w:p w14:paraId="10C50CFA" w14:textId="6C6853C8" w:rsidR="00FE3BE7" w:rsidRDefault="00FE3BE7" w:rsidP="00FE3BE7">
            <w:pPr>
              <w:ind w:firstLineChars="200" w:firstLine="400"/>
            </w:pPr>
            <w:proofErr w:type="gramStart"/>
            <w:r>
              <w:rPr>
                <w:rFonts w:hint="eastAsia"/>
              </w:rPr>
              <w:t>勤上光电疑</w:t>
            </w:r>
            <w:proofErr w:type="gramEnd"/>
            <w:r>
              <w:rPr>
                <w:rFonts w:hint="eastAsia"/>
              </w:rPr>
              <w:t>造假上市消息被曝光次日，其董事长李旭亮在接受采访时回应道，广东</w:t>
            </w:r>
            <w:proofErr w:type="gramStart"/>
            <w:r>
              <w:rPr>
                <w:rFonts w:hint="eastAsia"/>
              </w:rPr>
              <w:t>品尚只是勤上</w:t>
            </w:r>
            <w:proofErr w:type="gramEnd"/>
            <w:r>
              <w:rPr>
                <w:rFonts w:hint="eastAsia"/>
              </w:rPr>
              <w:t>光电工厂孵化计划的项目，公司虽有意向考察并投资，但目前为止公司实际上并没有对其出资，公司</w:t>
            </w:r>
            <w:proofErr w:type="gramStart"/>
            <w:r>
              <w:rPr>
                <w:rFonts w:hint="eastAsia"/>
              </w:rPr>
              <w:t>与品尚光电</w:t>
            </w:r>
            <w:proofErr w:type="gramEnd"/>
            <w:r>
              <w:rPr>
                <w:rFonts w:hint="eastAsia"/>
              </w:rPr>
              <w:t>之间并没有关联，只是普通的客户关系。另外，</w:t>
            </w:r>
            <w:proofErr w:type="gramStart"/>
            <w:r>
              <w:rPr>
                <w:rFonts w:hint="eastAsia"/>
              </w:rPr>
              <w:t>勤上光电董秘也</w:t>
            </w:r>
            <w:proofErr w:type="gramEnd"/>
            <w:r>
              <w:rPr>
                <w:rFonts w:hint="eastAsia"/>
              </w:rPr>
              <w:t>表示，</w:t>
            </w:r>
            <w:proofErr w:type="gramStart"/>
            <w:r>
              <w:rPr>
                <w:rFonts w:hint="eastAsia"/>
              </w:rPr>
              <w:t>由于勤上光电</w:t>
            </w:r>
            <w:proofErr w:type="gramEnd"/>
            <w:r>
              <w:rPr>
                <w:rFonts w:hint="eastAsia"/>
              </w:rPr>
              <w:t>拥有良好的企业形象以及雄厚的实力，所以在与地方政府交接的过程中，地方政府总是希望</w:t>
            </w:r>
            <w:proofErr w:type="gramStart"/>
            <w:r>
              <w:rPr>
                <w:rFonts w:hint="eastAsia"/>
              </w:rPr>
              <w:t>勤上光电能够</w:t>
            </w:r>
            <w:proofErr w:type="gramEnd"/>
            <w:r>
              <w:rPr>
                <w:rFonts w:hint="eastAsia"/>
              </w:rPr>
              <w:t>在当地寻找合适的项目进行投资，</w:t>
            </w:r>
            <w:proofErr w:type="gramStart"/>
            <w:r>
              <w:rPr>
                <w:rFonts w:hint="eastAsia"/>
              </w:rPr>
              <w:t>而勤上光电</w:t>
            </w:r>
            <w:proofErr w:type="gramEnd"/>
            <w:r>
              <w:rPr>
                <w:rFonts w:hint="eastAsia"/>
              </w:rPr>
              <w:t>投入巨款设立</w:t>
            </w:r>
            <w:proofErr w:type="gramStart"/>
            <w:r>
              <w:rPr>
                <w:rFonts w:hint="eastAsia"/>
              </w:rPr>
              <w:t>广东品尚光电</w:t>
            </w:r>
            <w:proofErr w:type="gramEnd"/>
            <w:r>
              <w:rPr>
                <w:rFonts w:hint="eastAsia"/>
              </w:rPr>
              <w:t>的说法，只是商务合作上的一种提议，需要经过多方考察，才能最终决定。因此，从法律上来讲，</w:t>
            </w:r>
            <w:proofErr w:type="gramStart"/>
            <w:r>
              <w:rPr>
                <w:rFonts w:hint="eastAsia"/>
              </w:rPr>
              <w:t>勤上光电和品尚光电</w:t>
            </w:r>
            <w:proofErr w:type="gramEnd"/>
            <w:r>
              <w:rPr>
                <w:rFonts w:hint="eastAsia"/>
              </w:rPr>
              <w:t>并不存在关联关系，不可能存在关联交易。</w:t>
            </w:r>
          </w:p>
          <w:p w14:paraId="562AAC23" w14:textId="04E954E1" w:rsidR="00FE3BE7" w:rsidRPr="002D2D9E" w:rsidRDefault="00FE3BE7" w:rsidP="00FE3BE7">
            <w:pPr>
              <w:ind w:firstLineChars="200" w:firstLine="400"/>
            </w:pPr>
            <w:proofErr w:type="gramStart"/>
            <w:r>
              <w:rPr>
                <w:rFonts w:hint="eastAsia"/>
              </w:rPr>
              <w:t>勤上光电</w:t>
            </w:r>
            <w:proofErr w:type="gramEnd"/>
            <w:r>
              <w:rPr>
                <w:rFonts w:hint="eastAsia"/>
              </w:rPr>
              <w:t>高管对媒体负面报道的回应看似有道理，但是却没能阻拦媒体对其财务造假事件的深度挖掘与报道，越来越多的媒体开始</w:t>
            </w:r>
            <w:proofErr w:type="gramStart"/>
            <w:r>
              <w:rPr>
                <w:rFonts w:hint="eastAsia"/>
              </w:rPr>
              <w:t>关注勤上光电</w:t>
            </w:r>
            <w:proofErr w:type="gramEnd"/>
            <w:r>
              <w:rPr>
                <w:rFonts w:hint="eastAsia"/>
              </w:rPr>
              <w:t>。多家媒体对其进行了追踪报道，各个报道</w:t>
            </w:r>
            <w:proofErr w:type="gramStart"/>
            <w:r>
              <w:rPr>
                <w:rFonts w:hint="eastAsia"/>
              </w:rPr>
              <w:t>直击命门</w:t>
            </w:r>
            <w:proofErr w:type="gramEnd"/>
            <w:r>
              <w:rPr>
                <w:rFonts w:hint="eastAsia"/>
              </w:rPr>
              <w:t>。</w:t>
            </w:r>
            <w:proofErr w:type="gramStart"/>
            <w:r>
              <w:rPr>
                <w:rFonts w:hint="eastAsia"/>
              </w:rPr>
              <w:t>勤上光电</w:t>
            </w:r>
            <w:proofErr w:type="gramEnd"/>
            <w:r>
              <w:rPr>
                <w:rFonts w:hint="eastAsia"/>
              </w:rPr>
              <w:t>造假事件在质疑声中持续发酵，影响越来越大。</w:t>
            </w:r>
            <w:r>
              <w:rPr>
                <w:rFonts w:hint="eastAsia"/>
              </w:rPr>
              <w:t>2013</w:t>
            </w:r>
            <w:r>
              <w:rPr>
                <w:rFonts w:hint="eastAsia"/>
              </w:rPr>
              <w:t>年</w:t>
            </w:r>
            <w:r>
              <w:rPr>
                <w:rFonts w:hint="eastAsia"/>
              </w:rPr>
              <w:t>3</w:t>
            </w:r>
            <w:r>
              <w:rPr>
                <w:rFonts w:hint="eastAsia"/>
              </w:rPr>
              <w:t>月</w:t>
            </w:r>
            <w:r>
              <w:rPr>
                <w:rFonts w:hint="eastAsia"/>
              </w:rPr>
              <w:t>26</w:t>
            </w:r>
            <w:r>
              <w:rPr>
                <w:rFonts w:hint="eastAsia"/>
              </w:rPr>
              <w:t>日，另一媒体发表“勤上光电涉嫌造假上市真相调查”，此报道将媒体</w:t>
            </w:r>
            <w:proofErr w:type="gramStart"/>
            <w:r>
              <w:rPr>
                <w:rFonts w:hint="eastAsia"/>
              </w:rPr>
              <w:t>对勤上光电</w:t>
            </w:r>
            <w:proofErr w:type="gramEnd"/>
            <w:r>
              <w:rPr>
                <w:rFonts w:hint="eastAsia"/>
              </w:rPr>
              <w:t>的造假质疑推向了最高峰。</w:t>
            </w:r>
            <w:proofErr w:type="gramStart"/>
            <w:r>
              <w:rPr>
                <w:rFonts w:hint="eastAsia"/>
              </w:rPr>
              <w:t>4</w:t>
            </w:r>
            <w:r>
              <w:rPr>
                <w:rFonts w:hint="eastAsia"/>
              </w:rPr>
              <w:t>月</w:t>
            </w:r>
            <w:r>
              <w:rPr>
                <w:rFonts w:hint="eastAsia"/>
              </w:rPr>
              <w:t>2</w:t>
            </w:r>
            <w:r>
              <w:rPr>
                <w:rFonts w:hint="eastAsia"/>
              </w:rPr>
              <w:t>日勤上光电</w:t>
            </w:r>
            <w:proofErr w:type="gramEnd"/>
            <w:r>
              <w:rPr>
                <w:rFonts w:hint="eastAsia"/>
              </w:rPr>
              <w:t>发布公告，承认</w:t>
            </w:r>
            <w:proofErr w:type="gramStart"/>
            <w:r>
              <w:rPr>
                <w:rFonts w:hint="eastAsia"/>
              </w:rPr>
              <w:t>与品尚光电</w:t>
            </w:r>
            <w:proofErr w:type="gramEnd"/>
            <w:r>
              <w:rPr>
                <w:rFonts w:hint="eastAsia"/>
              </w:rPr>
              <w:t>、芭顿照明的关联关系，与其发生的交易都属于关联交易。二级市场上，</w:t>
            </w:r>
            <w:proofErr w:type="gramStart"/>
            <w:r>
              <w:rPr>
                <w:rFonts w:hint="eastAsia"/>
              </w:rPr>
              <w:t>3</w:t>
            </w:r>
            <w:r>
              <w:rPr>
                <w:rFonts w:hint="eastAsia"/>
              </w:rPr>
              <w:t>月</w:t>
            </w:r>
            <w:r>
              <w:rPr>
                <w:rFonts w:hint="eastAsia"/>
              </w:rPr>
              <w:t>26</w:t>
            </w:r>
            <w:r>
              <w:rPr>
                <w:rFonts w:hint="eastAsia"/>
              </w:rPr>
              <w:t>日勤上光电</w:t>
            </w:r>
            <w:proofErr w:type="gramEnd"/>
            <w:r>
              <w:rPr>
                <w:rFonts w:hint="eastAsia"/>
              </w:rPr>
              <w:t>股价跌停，</w:t>
            </w:r>
            <w:proofErr w:type="gramStart"/>
            <w:r>
              <w:rPr>
                <w:rFonts w:hint="eastAsia"/>
              </w:rPr>
              <w:t>停牌四</w:t>
            </w:r>
            <w:proofErr w:type="gramEnd"/>
            <w:r>
              <w:rPr>
                <w:rFonts w:hint="eastAsia"/>
              </w:rPr>
              <w:t>天后，</w:t>
            </w:r>
            <w:r>
              <w:rPr>
                <w:rFonts w:hint="eastAsia"/>
              </w:rPr>
              <w:t>4</w:t>
            </w:r>
            <w:r>
              <w:rPr>
                <w:rFonts w:hint="eastAsia"/>
              </w:rPr>
              <w:t>月</w:t>
            </w:r>
            <w:r>
              <w:rPr>
                <w:rFonts w:hint="eastAsia"/>
              </w:rPr>
              <w:t>2</w:t>
            </w:r>
            <w:r>
              <w:rPr>
                <w:rFonts w:hint="eastAsia"/>
              </w:rPr>
              <w:t>日公司债遭遇抛售，全天重挫</w:t>
            </w:r>
            <w:r>
              <w:rPr>
                <w:rFonts w:hint="eastAsia"/>
              </w:rPr>
              <w:t>8.37%</w:t>
            </w:r>
            <w:r>
              <w:rPr>
                <w:rFonts w:hint="eastAsia"/>
              </w:rPr>
              <w:t>。总之，媒体</w:t>
            </w:r>
            <w:proofErr w:type="gramStart"/>
            <w:r>
              <w:rPr>
                <w:rFonts w:hint="eastAsia"/>
              </w:rPr>
              <w:t>对勤上光电</w:t>
            </w:r>
            <w:proofErr w:type="gramEnd"/>
            <w:r>
              <w:rPr>
                <w:rFonts w:hint="eastAsia"/>
              </w:rPr>
              <w:t>财务造假的质疑和批判确实在资本市场上形成了强大的舆论监督。</w:t>
            </w:r>
          </w:p>
        </w:tc>
      </w:tr>
      <w:tr w:rsidR="00572183" w14:paraId="243CA4AF" w14:textId="77777777" w:rsidTr="0092711A">
        <w:tc>
          <w:tcPr>
            <w:tcW w:w="1980" w:type="dxa"/>
          </w:tcPr>
          <w:p w14:paraId="1DD2F0F9" w14:textId="77777777" w:rsidR="00572183" w:rsidRDefault="00572183" w:rsidP="0092711A">
            <w:r>
              <w:rPr>
                <w:rFonts w:hint="eastAsia"/>
              </w:rPr>
              <w:t>企业受罚或责任描述</w:t>
            </w:r>
          </w:p>
        </w:tc>
        <w:tc>
          <w:tcPr>
            <w:tcW w:w="6316" w:type="dxa"/>
          </w:tcPr>
          <w:p w14:paraId="206C2AE9" w14:textId="77777777" w:rsidR="00FE3BE7" w:rsidRDefault="00FE3BE7" w:rsidP="0092711A">
            <w:pPr>
              <w:ind w:firstLineChars="200" w:firstLine="400"/>
            </w:pPr>
            <w:r w:rsidRPr="00FE3BE7">
              <w:rPr>
                <w:rFonts w:hint="eastAsia"/>
              </w:rPr>
              <w:t>2013</w:t>
            </w:r>
            <w:r w:rsidRPr="00FE3BE7">
              <w:rPr>
                <w:rFonts w:hint="eastAsia"/>
              </w:rPr>
              <w:t>年度，公司的控股股东东莞勤上集团有限公司</w:t>
            </w:r>
            <w:r w:rsidRPr="00FE3BE7">
              <w:rPr>
                <w:rFonts w:hint="eastAsia"/>
              </w:rPr>
              <w:t>(</w:t>
            </w:r>
            <w:r w:rsidRPr="00FE3BE7">
              <w:rPr>
                <w:rFonts w:hint="eastAsia"/>
              </w:rPr>
              <w:t>以下简称“勤上集团”</w:t>
            </w:r>
            <w:r w:rsidRPr="00FE3BE7">
              <w:rPr>
                <w:rFonts w:hint="eastAsia"/>
              </w:rPr>
              <w:t>)</w:t>
            </w:r>
            <w:r w:rsidRPr="00FE3BE7">
              <w:rPr>
                <w:rFonts w:hint="eastAsia"/>
              </w:rPr>
              <w:t>非经营性占用</w:t>
            </w:r>
            <w:proofErr w:type="gramStart"/>
            <w:r w:rsidRPr="00FE3BE7">
              <w:rPr>
                <w:rFonts w:hint="eastAsia"/>
              </w:rPr>
              <w:t>勤上光电资金</w:t>
            </w:r>
            <w:proofErr w:type="gramEnd"/>
            <w:r w:rsidRPr="00FE3BE7">
              <w:rPr>
                <w:rFonts w:hint="eastAsia"/>
              </w:rPr>
              <w:t>日最高余额</w:t>
            </w:r>
            <w:r w:rsidRPr="00FE3BE7">
              <w:rPr>
                <w:rFonts w:hint="eastAsia"/>
              </w:rPr>
              <w:t>3950</w:t>
            </w:r>
            <w:r w:rsidRPr="00FE3BE7">
              <w:rPr>
                <w:rFonts w:hint="eastAsia"/>
              </w:rPr>
              <w:t>万元，单笔最大金额</w:t>
            </w:r>
            <w:r w:rsidRPr="00FE3BE7">
              <w:rPr>
                <w:rFonts w:hint="eastAsia"/>
              </w:rPr>
              <w:t>4456.85</w:t>
            </w:r>
            <w:r w:rsidRPr="00FE3BE7">
              <w:rPr>
                <w:rFonts w:hint="eastAsia"/>
              </w:rPr>
              <w:t>万元，截至</w:t>
            </w:r>
            <w:proofErr w:type="gramStart"/>
            <w:r w:rsidRPr="00FE3BE7">
              <w:rPr>
                <w:rFonts w:hint="eastAsia"/>
              </w:rPr>
              <w:t>2013</w:t>
            </w:r>
            <w:r w:rsidRPr="00FE3BE7">
              <w:rPr>
                <w:rFonts w:hint="eastAsia"/>
              </w:rPr>
              <w:t>年</w:t>
            </w:r>
            <w:r w:rsidRPr="00FE3BE7">
              <w:rPr>
                <w:rFonts w:hint="eastAsia"/>
              </w:rPr>
              <w:t>12</w:t>
            </w:r>
            <w:r w:rsidRPr="00FE3BE7">
              <w:rPr>
                <w:rFonts w:hint="eastAsia"/>
              </w:rPr>
              <w:t>月</w:t>
            </w:r>
            <w:r w:rsidRPr="00FE3BE7">
              <w:rPr>
                <w:rFonts w:hint="eastAsia"/>
              </w:rPr>
              <w:t>31</w:t>
            </w:r>
            <w:r w:rsidRPr="00FE3BE7">
              <w:rPr>
                <w:rFonts w:hint="eastAsia"/>
              </w:rPr>
              <w:t>日勤上集团</w:t>
            </w:r>
            <w:proofErr w:type="gramEnd"/>
            <w:r w:rsidRPr="00FE3BE7">
              <w:rPr>
                <w:rFonts w:hint="eastAsia"/>
              </w:rPr>
              <w:t>全部归还上述资金。</w:t>
            </w:r>
            <w:r w:rsidRPr="00FE3BE7">
              <w:rPr>
                <w:rFonts w:hint="eastAsia"/>
              </w:rPr>
              <w:t>2014</w:t>
            </w:r>
            <w:r w:rsidRPr="00FE3BE7">
              <w:rPr>
                <w:rFonts w:hint="eastAsia"/>
              </w:rPr>
              <w:t>年</w:t>
            </w:r>
            <w:r w:rsidRPr="00FE3BE7">
              <w:rPr>
                <w:rFonts w:hint="eastAsia"/>
              </w:rPr>
              <w:t>1</w:t>
            </w:r>
            <w:r w:rsidRPr="00FE3BE7">
              <w:rPr>
                <w:rFonts w:hint="eastAsia"/>
              </w:rPr>
              <w:t>月至</w:t>
            </w:r>
            <w:r w:rsidRPr="00FE3BE7">
              <w:rPr>
                <w:rFonts w:hint="eastAsia"/>
              </w:rPr>
              <w:t>7</w:t>
            </w:r>
            <w:r w:rsidRPr="00FE3BE7">
              <w:rPr>
                <w:rFonts w:hint="eastAsia"/>
              </w:rPr>
              <w:t>月，</w:t>
            </w:r>
            <w:proofErr w:type="gramStart"/>
            <w:r w:rsidRPr="00FE3BE7">
              <w:rPr>
                <w:rFonts w:hint="eastAsia"/>
              </w:rPr>
              <w:t>勤上集团</w:t>
            </w:r>
            <w:proofErr w:type="gramEnd"/>
            <w:r w:rsidRPr="00FE3BE7">
              <w:rPr>
                <w:rFonts w:hint="eastAsia"/>
              </w:rPr>
              <w:t>非经营性占用</w:t>
            </w:r>
            <w:proofErr w:type="gramStart"/>
            <w:r w:rsidRPr="00FE3BE7">
              <w:rPr>
                <w:rFonts w:hint="eastAsia"/>
              </w:rPr>
              <w:t>勤上光电资金</w:t>
            </w:r>
            <w:proofErr w:type="gramEnd"/>
            <w:r w:rsidRPr="00FE3BE7">
              <w:rPr>
                <w:rFonts w:hint="eastAsia"/>
              </w:rPr>
              <w:t>日最高余额</w:t>
            </w:r>
            <w:r w:rsidRPr="00FE3BE7">
              <w:rPr>
                <w:rFonts w:hint="eastAsia"/>
              </w:rPr>
              <w:t>3878.51</w:t>
            </w:r>
            <w:r w:rsidRPr="00FE3BE7">
              <w:rPr>
                <w:rFonts w:hint="eastAsia"/>
              </w:rPr>
              <w:t>万元，单笔最大金额</w:t>
            </w:r>
            <w:r w:rsidRPr="00FE3BE7">
              <w:rPr>
                <w:rFonts w:hint="eastAsia"/>
              </w:rPr>
              <w:t>4125</w:t>
            </w:r>
            <w:r w:rsidRPr="00FE3BE7">
              <w:rPr>
                <w:rFonts w:hint="eastAsia"/>
              </w:rPr>
              <w:t>万元，截至</w:t>
            </w:r>
            <w:r w:rsidRPr="00FE3BE7">
              <w:rPr>
                <w:rFonts w:hint="eastAsia"/>
              </w:rPr>
              <w:t>2014</w:t>
            </w:r>
            <w:r w:rsidRPr="00FE3BE7">
              <w:rPr>
                <w:rFonts w:hint="eastAsia"/>
              </w:rPr>
              <w:t>年</w:t>
            </w:r>
            <w:r w:rsidRPr="00FE3BE7">
              <w:rPr>
                <w:rFonts w:hint="eastAsia"/>
              </w:rPr>
              <w:t>12</w:t>
            </w:r>
            <w:r w:rsidRPr="00FE3BE7">
              <w:rPr>
                <w:rFonts w:hint="eastAsia"/>
              </w:rPr>
              <w:t>月</w:t>
            </w:r>
            <w:r w:rsidRPr="00FE3BE7">
              <w:rPr>
                <w:rFonts w:hint="eastAsia"/>
              </w:rPr>
              <w:t>19</w:t>
            </w:r>
            <w:r w:rsidRPr="00FE3BE7">
              <w:rPr>
                <w:rFonts w:hint="eastAsia"/>
              </w:rPr>
              <w:t>日，</w:t>
            </w:r>
            <w:proofErr w:type="gramStart"/>
            <w:r w:rsidRPr="00FE3BE7">
              <w:rPr>
                <w:rFonts w:hint="eastAsia"/>
              </w:rPr>
              <w:t>勤上集团</w:t>
            </w:r>
            <w:proofErr w:type="gramEnd"/>
            <w:r w:rsidRPr="00FE3BE7">
              <w:rPr>
                <w:rFonts w:hint="eastAsia"/>
              </w:rPr>
              <w:t>全部归还上述占用资金。然而，直至</w:t>
            </w:r>
            <w:r w:rsidRPr="00FE3BE7">
              <w:rPr>
                <w:rFonts w:hint="eastAsia"/>
              </w:rPr>
              <w:t>2015</w:t>
            </w:r>
            <w:r w:rsidRPr="00FE3BE7">
              <w:rPr>
                <w:rFonts w:hint="eastAsia"/>
              </w:rPr>
              <w:t>年</w:t>
            </w:r>
            <w:r w:rsidRPr="00FE3BE7">
              <w:rPr>
                <w:rFonts w:hint="eastAsia"/>
              </w:rPr>
              <w:t>4</w:t>
            </w:r>
            <w:r w:rsidRPr="00FE3BE7">
              <w:rPr>
                <w:rFonts w:hint="eastAsia"/>
              </w:rPr>
              <w:t>月</w:t>
            </w:r>
            <w:r w:rsidRPr="00FE3BE7">
              <w:rPr>
                <w:rFonts w:hint="eastAsia"/>
              </w:rPr>
              <w:t>29</w:t>
            </w:r>
            <w:r w:rsidRPr="00FE3BE7">
              <w:rPr>
                <w:rFonts w:hint="eastAsia"/>
              </w:rPr>
              <w:t>日，公司才披露了上述事项。</w:t>
            </w:r>
          </w:p>
          <w:p w14:paraId="05E844BF" w14:textId="77777777" w:rsidR="00FE3BE7" w:rsidRDefault="00FE3BE7" w:rsidP="0092711A">
            <w:pPr>
              <w:ind w:firstLineChars="200" w:firstLine="400"/>
            </w:pPr>
            <w:r w:rsidRPr="00FE3BE7">
              <w:rPr>
                <w:rFonts w:hint="eastAsia"/>
              </w:rPr>
              <w:t>涉事的四位高管</w:t>
            </w:r>
            <w:proofErr w:type="gramStart"/>
            <w:r w:rsidRPr="00FE3BE7">
              <w:rPr>
                <w:rFonts w:hint="eastAsia"/>
              </w:rPr>
              <w:t>包括勤上光电</w:t>
            </w:r>
            <w:proofErr w:type="gramEnd"/>
            <w:r w:rsidRPr="00FE3BE7">
              <w:rPr>
                <w:rFonts w:hint="eastAsia"/>
              </w:rPr>
              <w:t>实际控制人、时任董事长兼总经理李旭亮，实际控制人、时任董事温琦，公司时任副总经理兼财务总监毛晓</w:t>
            </w:r>
            <w:proofErr w:type="gramStart"/>
            <w:r w:rsidRPr="00FE3BE7">
              <w:rPr>
                <w:rFonts w:hint="eastAsia"/>
              </w:rPr>
              <w:t>斌</w:t>
            </w:r>
            <w:proofErr w:type="gramEnd"/>
            <w:r w:rsidRPr="00FE3BE7">
              <w:rPr>
                <w:rFonts w:hint="eastAsia"/>
              </w:rPr>
              <w:t>，时任财务总监胡玄跟。上述四人都被深交所给予公开谴责的处分：“对于相关当事人的上述违规行为和本所给予的上述处分，本所将记入上市公司诚信档案，并向社会公布。”</w:t>
            </w:r>
          </w:p>
          <w:p w14:paraId="231CD5A3" w14:textId="3C7431E5" w:rsidR="00FE3BE7" w:rsidRPr="00D04603" w:rsidRDefault="00FE3BE7" w:rsidP="0092711A">
            <w:pPr>
              <w:ind w:firstLineChars="200" w:firstLine="400"/>
            </w:pPr>
            <w:r w:rsidRPr="00FE3BE7">
              <w:rPr>
                <w:rFonts w:hint="eastAsia"/>
              </w:rPr>
              <w:t>2013</w:t>
            </w:r>
            <w:r w:rsidRPr="00FE3BE7">
              <w:rPr>
                <w:rFonts w:hint="eastAsia"/>
              </w:rPr>
              <w:t>年、</w:t>
            </w:r>
            <w:r w:rsidRPr="00FE3BE7">
              <w:rPr>
                <w:rFonts w:hint="eastAsia"/>
              </w:rPr>
              <w:t>2014</w:t>
            </w:r>
            <w:r w:rsidRPr="00FE3BE7">
              <w:rPr>
                <w:rFonts w:hint="eastAsia"/>
              </w:rPr>
              <w:t>年，</w:t>
            </w:r>
            <w:proofErr w:type="gramStart"/>
            <w:r w:rsidRPr="00FE3BE7">
              <w:rPr>
                <w:rFonts w:hint="eastAsia"/>
              </w:rPr>
              <w:t>勤上光电</w:t>
            </w:r>
            <w:proofErr w:type="gramEnd"/>
            <w:r w:rsidRPr="00FE3BE7">
              <w:rPr>
                <w:rFonts w:hint="eastAsia"/>
              </w:rPr>
              <w:t>累计</w:t>
            </w:r>
            <w:proofErr w:type="gramStart"/>
            <w:r w:rsidRPr="00FE3BE7">
              <w:rPr>
                <w:rFonts w:hint="eastAsia"/>
              </w:rPr>
              <w:t>向勤上集团</w:t>
            </w:r>
            <w:proofErr w:type="gramEnd"/>
            <w:r w:rsidRPr="00FE3BE7">
              <w:rPr>
                <w:rFonts w:hint="eastAsia"/>
              </w:rPr>
              <w:t>划转资金</w:t>
            </w:r>
            <w:r w:rsidRPr="00FE3BE7">
              <w:rPr>
                <w:rFonts w:hint="eastAsia"/>
              </w:rPr>
              <w:t>18.27</w:t>
            </w:r>
            <w:r w:rsidRPr="00FE3BE7">
              <w:rPr>
                <w:rFonts w:hint="eastAsia"/>
              </w:rPr>
              <w:t>亿元，</w:t>
            </w:r>
            <w:proofErr w:type="gramStart"/>
            <w:r w:rsidRPr="00FE3BE7">
              <w:rPr>
                <w:rFonts w:hint="eastAsia"/>
              </w:rPr>
              <w:t>勤上集团</w:t>
            </w:r>
            <w:proofErr w:type="gramEnd"/>
            <w:r w:rsidRPr="00FE3BE7">
              <w:rPr>
                <w:rFonts w:hint="eastAsia"/>
              </w:rPr>
              <w:t>及其子公司则分别累计向上市公司划转</w:t>
            </w:r>
            <w:r w:rsidRPr="00FE3BE7">
              <w:rPr>
                <w:rFonts w:hint="eastAsia"/>
              </w:rPr>
              <w:t>10.29</w:t>
            </w:r>
            <w:r w:rsidRPr="00FE3BE7">
              <w:rPr>
                <w:rFonts w:hint="eastAsia"/>
              </w:rPr>
              <w:t>亿元、</w:t>
            </w:r>
            <w:r w:rsidRPr="00FE3BE7">
              <w:rPr>
                <w:rFonts w:hint="eastAsia"/>
              </w:rPr>
              <w:t>7.98</w:t>
            </w:r>
            <w:r w:rsidRPr="00FE3BE7">
              <w:rPr>
                <w:rFonts w:hint="eastAsia"/>
              </w:rPr>
              <w:t>亿元。然而，在长达两年的时间里，</w:t>
            </w:r>
            <w:proofErr w:type="gramStart"/>
            <w:r w:rsidRPr="00FE3BE7">
              <w:rPr>
                <w:rFonts w:hint="eastAsia"/>
              </w:rPr>
              <w:t>勤上光电</w:t>
            </w:r>
            <w:proofErr w:type="gramEnd"/>
            <w:r w:rsidRPr="00FE3BE7">
              <w:rPr>
                <w:rFonts w:hint="eastAsia"/>
              </w:rPr>
              <w:t>对此没有告知投资人。为此，广东监管局给予上市公司、时任公司董事长李旭亮、案发时的前后两任财务总监毛晓</w:t>
            </w:r>
            <w:proofErr w:type="gramStart"/>
            <w:r w:rsidRPr="00FE3BE7">
              <w:rPr>
                <w:rFonts w:hint="eastAsia"/>
              </w:rPr>
              <w:t>斌</w:t>
            </w:r>
            <w:proofErr w:type="gramEnd"/>
            <w:r w:rsidRPr="00FE3BE7">
              <w:rPr>
                <w:rFonts w:hint="eastAsia"/>
              </w:rPr>
              <w:t>和胡玄跟，以及时任董事会成员温琦警告处分，并分别向其处以</w:t>
            </w:r>
            <w:r w:rsidRPr="00FE3BE7">
              <w:rPr>
                <w:rFonts w:hint="eastAsia"/>
              </w:rPr>
              <w:t>50</w:t>
            </w:r>
            <w:r w:rsidRPr="00FE3BE7">
              <w:rPr>
                <w:rFonts w:hint="eastAsia"/>
              </w:rPr>
              <w:t>万元、</w:t>
            </w:r>
            <w:r w:rsidRPr="00FE3BE7">
              <w:rPr>
                <w:rFonts w:hint="eastAsia"/>
              </w:rPr>
              <w:t>30</w:t>
            </w:r>
            <w:r w:rsidRPr="00FE3BE7">
              <w:rPr>
                <w:rFonts w:hint="eastAsia"/>
              </w:rPr>
              <w:t>万元、</w:t>
            </w:r>
            <w:r w:rsidRPr="00FE3BE7">
              <w:rPr>
                <w:rFonts w:hint="eastAsia"/>
              </w:rPr>
              <w:t>15</w:t>
            </w:r>
            <w:r w:rsidRPr="00FE3BE7">
              <w:rPr>
                <w:rFonts w:hint="eastAsia"/>
              </w:rPr>
              <w:t>万元、</w:t>
            </w:r>
            <w:r w:rsidRPr="00FE3BE7">
              <w:rPr>
                <w:rFonts w:hint="eastAsia"/>
              </w:rPr>
              <w:t>10</w:t>
            </w:r>
            <w:r w:rsidRPr="00FE3BE7">
              <w:rPr>
                <w:rFonts w:hint="eastAsia"/>
              </w:rPr>
              <w:t>万元、</w:t>
            </w:r>
            <w:r w:rsidRPr="00FE3BE7">
              <w:rPr>
                <w:rFonts w:hint="eastAsia"/>
              </w:rPr>
              <w:t>3</w:t>
            </w:r>
            <w:r w:rsidRPr="00FE3BE7">
              <w:rPr>
                <w:rFonts w:hint="eastAsia"/>
              </w:rPr>
              <w:t>万元罚款。</w:t>
            </w:r>
          </w:p>
        </w:tc>
      </w:tr>
      <w:tr w:rsidR="00572183" w14:paraId="05C75AC1" w14:textId="77777777" w:rsidTr="0092711A">
        <w:tc>
          <w:tcPr>
            <w:tcW w:w="1980" w:type="dxa"/>
          </w:tcPr>
          <w:p w14:paraId="45869894" w14:textId="77777777" w:rsidR="00572183" w:rsidRDefault="00572183" w:rsidP="0092711A">
            <w:r>
              <w:rPr>
                <w:rFonts w:hint="eastAsia"/>
              </w:rPr>
              <w:t>关联审计机构</w:t>
            </w:r>
            <w:r>
              <w:t>名称</w:t>
            </w:r>
          </w:p>
        </w:tc>
        <w:tc>
          <w:tcPr>
            <w:tcW w:w="6316" w:type="dxa"/>
          </w:tcPr>
          <w:p w14:paraId="579838C9" w14:textId="67F7C5B9" w:rsidR="00572183" w:rsidRDefault="00211CC0" w:rsidP="0092711A">
            <w:pPr>
              <w:ind w:firstLineChars="200" w:firstLine="400"/>
            </w:pPr>
            <w:r>
              <w:rPr>
                <w:rFonts w:hint="eastAsia"/>
              </w:rPr>
              <w:t>瑞华会计师事务所</w:t>
            </w:r>
          </w:p>
        </w:tc>
      </w:tr>
      <w:tr w:rsidR="00572183" w14:paraId="2B29B3EC" w14:textId="77777777" w:rsidTr="0092711A">
        <w:tc>
          <w:tcPr>
            <w:tcW w:w="1980" w:type="dxa"/>
          </w:tcPr>
          <w:p w14:paraId="4BF14886" w14:textId="77777777" w:rsidR="00572183" w:rsidRDefault="00572183" w:rsidP="0092711A">
            <w:r>
              <w:rPr>
                <w:rFonts w:hint="eastAsia"/>
              </w:rPr>
              <w:t>审计机构案情描述</w:t>
            </w:r>
          </w:p>
        </w:tc>
        <w:tc>
          <w:tcPr>
            <w:tcW w:w="6316" w:type="dxa"/>
          </w:tcPr>
          <w:p w14:paraId="45561AAD" w14:textId="77777777" w:rsidR="00211CC0" w:rsidRDefault="00211CC0" w:rsidP="00211CC0">
            <w:r>
              <w:rPr>
                <w:rFonts w:hint="eastAsia"/>
              </w:rPr>
              <w:t>①</w:t>
            </w:r>
            <w:r w:rsidRPr="00211CC0">
              <w:rPr>
                <w:rFonts w:hint="eastAsia"/>
              </w:rPr>
              <w:t>未按行业准则规定对银行账户</w:t>
            </w:r>
            <w:proofErr w:type="gramStart"/>
            <w:r w:rsidRPr="00211CC0">
              <w:rPr>
                <w:rFonts w:hint="eastAsia"/>
              </w:rPr>
              <w:t>实施函证程序</w:t>
            </w:r>
            <w:proofErr w:type="gramEnd"/>
          </w:p>
          <w:p w14:paraId="57543080" w14:textId="77777777" w:rsidR="00211CC0" w:rsidRDefault="00211CC0" w:rsidP="00211CC0">
            <w:pPr>
              <w:ind w:firstLineChars="200" w:firstLine="400"/>
            </w:pPr>
            <w:r>
              <w:rPr>
                <w:rFonts w:hint="eastAsia"/>
              </w:rPr>
              <w:t>瑞华所在</w:t>
            </w:r>
            <w:r>
              <w:rPr>
                <w:rFonts w:hint="eastAsia"/>
              </w:rPr>
              <w:t>2014</w:t>
            </w:r>
            <w:r>
              <w:rPr>
                <w:rFonts w:hint="eastAsia"/>
              </w:rPr>
              <w:t>年</w:t>
            </w:r>
            <w:r>
              <w:rPr>
                <w:rFonts w:hint="eastAsia"/>
              </w:rPr>
              <w:t>3</w:t>
            </w:r>
            <w:r>
              <w:rPr>
                <w:rFonts w:hint="eastAsia"/>
              </w:rPr>
              <w:t>月对</w:t>
            </w:r>
            <w:proofErr w:type="gramStart"/>
            <w:r>
              <w:rPr>
                <w:rFonts w:hint="eastAsia"/>
              </w:rPr>
              <w:t>勤上光电货币</w:t>
            </w:r>
            <w:proofErr w:type="gramEnd"/>
            <w:r>
              <w:rPr>
                <w:rFonts w:hint="eastAsia"/>
              </w:rPr>
              <w:t>资金进行审计时，制作的货币资金明细表（索引号：</w:t>
            </w:r>
            <w:r>
              <w:rPr>
                <w:rFonts w:hint="eastAsia"/>
              </w:rPr>
              <w:t>4100-1</w:t>
            </w:r>
            <w:r>
              <w:rPr>
                <w:rFonts w:hint="eastAsia"/>
              </w:rPr>
              <w:t>）、已开户银行与账面记录核对表（索引号：</w:t>
            </w:r>
            <w:r>
              <w:rPr>
                <w:rFonts w:hint="eastAsia"/>
              </w:rPr>
              <w:t>4100-13</w:t>
            </w:r>
            <w:r>
              <w:rPr>
                <w:rFonts w:hint="eastAsia"/>
              </w:rPr>
              <w:t>）工作底稿中，完整罗列</w:t>
            </w:r>
            <w:proofErr w:type="gramStart"/>
            <w:r>
              <w:rPr>
                <w:rFonts w:hint="eastAsia"/>
              </w:rPr>
              <w:t>了勤上光电</w:t>
            </w:r>
            <w:proofErr w:type="gramEnd"/>
            <w:r>
              <w:rPr>
                <w:rFonts w:hint="eastAsia"/>
              </w:rPr>
              <w:t>中信银行定期存款账户、中信银行保证金账户和东莞银行保证金账户等</w:t>
            </w:r>
            <w:r>
              <w:rPr>
                <w:rFonts w:hint="eastAsia"/>
              </w:rPr>
              <w:t>28</w:t>
            </w:r>
            <w:r>
              <w:rPr>
                <w:rFonts w:hint="eastAsia"/>
              </w:rPr>
              <w:t>个银行账户，知晓上述账户</w:t>
            </w:r>
            <w:proofErr w:type="gramStart"/>
            <w:r>
              <w:rPr>
                <w:rFonts w:hint="eastAsia"/>
              </w:rPr>
              <w:t>在勤上光电</w:t>
            </w:r>
            <w:proofErr w:type="gramEnd"/>
            <w:r>
              <w:rPr>
                <w:rFonts w:hint="eastAsia"/>
              </w:rPr>
              <w:t>账面上的存在。</w:t>
            </w:r>
          </w:p>
          <w:p w14:paraId="43A982E9" w14:textId="77777777" w:rsidR="00211CC0" w:rsidRDefault="00211CC0" w:rsidP="00211CC0">
            <w:pPr>
              <w:ind w:firstLineChars="200" w:firstLine="400"/>
            </w:pPr>
            <w:r>
              <w:rPr>
                <w:rFonts w:hint="eastAsia"/>
              </w:rPr>
              <w:t>同时，瑞华所在货币资金实质性程序（索引号：</w:t>
            </w:r>
            <w:r>
              <w:rPr>
                <w:rFonts w:hint="eastAsia"/>
              </w:rPr>
              <w:t>4100-0</w:t>
            </w:r>
            <w:r>
              <w:rPr>
                <w:rFonts w:hint="eastAsia"/>
              </w:rPr>
              <w:t>）工作底稿中，也明确记载要向被审计单位在本期存过款的银行发函，包括零（余额）账户和账户已结清的银行。</w:t>
            </w:r>
          </w:p>
          <w:p w14:paraId="548EB922" w14:textId="77777777" w:rsidR="00211CC0" w:rsidRDefault="00211CC0" w:rsidP="00211CC0">
            <w:pPr>
              <w:ind w:firstLineChars="200" w:firstLine="400"/>
            </w:pPr>
            <w:r>
              <w:rPr>
                <w:rFonts w:hint="eastAsia"/>
              </w:rPr>
              <w:t>但瑞华所会计师在实际实施</w:t>
            </w:r>
            <w:proofErr w:type="gramStart"/>
            <w:r>
              <w:rPr>
                <w:rFonts w:hint="eastAsia"/>
              </w:rPr>
              <w:t>函证程序</w:t>
            </w:r>
            <w:proofErr w:type="gramEnd"/>
            <w:r>
              <w:rPr>
                <w:rFonts w:hint="eastAsia"/>
              </w:rPr>
              <w:t>时，并未针对上述银行账户</w:t>
            </w:r>
            <w:proofErr w:type="gramStart"/>
            <w:r>
              <w:rPr>
                <w:rFonts w:hint="eastAsia"/>
              </w:rPr>
              <w:t>实施函证程序</w:t>
            </w:r>
            <w:proofErr w:type="gramEnd"/>
            <w:r>
              <w:rPr>
                <w:rFonts w:hint="eastAsia"/>
              </w:rPr>
              <w:t>，也未说明不实施</w:t>
            </w:r>
            <w:proofErr w:type="gramStart"/>
            <w:r>
              <w:rPr>
                <w:rFonts w:hint="eastAsia"/>
              </w:rPr>
              <w:t>函证程序</w:t>
            </w:r>
            <w:proofErr w:type="gramEnd"/>
            <w:r>
              <w:rPr>
                <w:rFonts w:hint="eastAsia"/>
              </w:rPr>
              <w:t>的理由。上述审计执行情况不符合《中国注册会计师审计准则第</w:t>
            </w:r>
            <w:r>
              <w:rPr>
                <w:rFonts w:hint="eastAsia"/>
              </w:rPr>
              <w:t>1312</w:t>
            </w:r>
            <w:r>
              <w:rPr>
                <w:rFonts w:hint="eastAsia"/>
              </w:rPr>
              <w:t>号——函证》第十二条的相</w:t>
            </w:r>
            <w:r>
              <w:rPr>
                <w:rFonts w:hint="eastAsia"/>
              </w:rPr>
              <w:lastRenderedPageBreak/>
              <w:t>关规定。</w:t>
            </w:r>
          </w:p>
          <w:p w14:paraId="5DFC9DC9" w14:textId="77777777" w:rsidR="00211CC0" w:rsidRDefault="00211CC0" w:rsidP="00211CC0">
            <w:pPr>
              <w:ind w:firstLineChars="200" w:firstLine="400"/>
            </w:pPr>
            <w:r>
              <w:rPr>
                <w:rFonts w:hint="eastAsia"/>
              </w:rPr>
              <w:t>经查，上述</w:t>
            </w:r>
            <w:r>
              <w:rPr>
                <w:rFonts w:hint="eastAsia"/>
              </w:rPr>
              <w:t>28</w:t>
            </w:r>
            <w:r>
              <w:rPr>
                <w:rFonts w:hint="eastAsia"/>
              </w:rPr>
              <w:t>个银行账户均为虚拟银行账户，用来</w:t>
            </w:r>
            <w:proofErr w:type="gramStart"/>
            <w:r>
              <w:rPr>
                <w:rFonts w:hint="eastAsia"/>
              </w:rPr>
              <w:t>掩盖勤上光电向勤上集团</w:t>
            </w:r>
            <w:proofErr w:type="gramEnd"/>
            <w:r>
              <w:rPr>
                <w:rFonts w:hint="eastAsia"/>
              </w:rPr>
              <w:t>划转的资金以及相关资金的回转交易，相关虚拟账户涉及往来资金</w:t>
            </w:r>
            <w:r>
              <w:rPr>
                <w:rFonts w:hint="eastAsia"/>
              </w:rPr>
              <w:t>5.14</w:t>
            </w:r>
            <w:r>
              <w:rPr>
                <w:rFonts w:hint="eastAsia"/>
              </w:rPr>
              <w:t>亿余元。</w:t>
            </w:r>
          </w:p>
          <w:p w14:paraId="4A5B5544" w14:textId="77777777" w:rsidR="00211CC0" w:rsidRDefault="00211CC0" w:rsidP="00211CC0"/>
          <w:p w14:paraId="03C0FCA8" w14:textId="29E6CED9" w:rsidR="00211CC0" w:rsidRPr="00211CC0" w:rsidRDefault="00211CC0" w:rsidP="00211CC0">
            <w:r>
              <w:rPr>
                <w:rFonts w:hint="eastAsia"/>
              </w:rPr>
              <w:t>②</w:t>
            </w:r>
            <w:r w:rsidRPr="00211CC0">
              <w:rPr>
                <w:rFonts w:hint="eastAsia"/>
              </w:rPr>
              <w:t>对利息收入执行审计程序时未能勤勉尽责</w:t>
            </w:r>
          </w:p>
          <w:p w14:paraId="71B88EE8" w14:textId="77777777" w:rsidR="00211CC0" w:rsidRDefault="00211CC0" w:rsidP="00211CC0">
            <w:pPr>
              <w:ind w:firstLineChars="200" w:firstLine="400"/>
            </w:pPr>
            <w:proofErr w:type="gramStart"/>
            <w:r>
              <w:rPr>
                <w:rFonts w:hint="eastAsia"/>
              </w:rPr>
              <w:t>勤上光电</w:t>
            </w:r>
            <w:proofErr w:type="gramEnd"/>
            <w:r>
              <w:rPr>
                <w:rFonts w:hint="eastAsia"/>
              </w:rPr>
              <w:t>前述</w:t>
            </w:r>
            <w:r>
              <w:rPr>
                <w:rFonts w:hint="eastAsia"/>
              </w:rPr>
              <w:t>28</w:t>
            </w:r>
            <w:r>
              <w:rPr>
                <w:rFonts w:hint="eastAsia"/>
              </w:rPr>
              <w:t>个虚拟银行账户中，有</w:t>
            </w:r>
            <w:r>
              <w:rPr>
                <w:rFonts w:hint="eastAsia"/>
              </w:rPr>
              <w:t>13</w:t>
            </w:r>
            <w:r>
              <w:rPr>
                <w:rFonts w:hint="eastAsia"/>
              </w:rPr>
              <w:t>个在瑞华所工作底稿上显示为定期存款账户，借、贷方发生额总计均为</w:t>
            </w:r>
            <w:r>
              <w:rPr>
                <w:rFonts w:hint="eastAsia"/>
              </w:rPr>
              <w:t>1.83</w:t>
            </w:r>
            <w:r>
              <w:rPr>
                <w:rFonts w:hint="eastAsia"/>
              </w:rPr>
              <w:t>亿元，每笔定期存款都没有相对应的利息收入。瑞华所在未对上述银行账户执行</w:t>
            </w:r>
            <w:proofErr w:type="gramStart"/>
            <w:r>
              <w:rPr>
                <w:rFonts w:hint="eastAsia"/>
              </w:rPr>
              <w:t>函证程序</w:t>
            </w:r>
            <w:proofErr w:type="gramEnd"/>
            <w:r>
              <w:rPr>
                <w:rFonts w:hint="eastAsia"/>
              </w:rPr>
              <w:t>的情况下，又没能保持应有的职业怀疑态度、对审计中的上述异常情况予以适当关注并实施相应的审计程序。瑞华所的上述行为不符合《中国注册会计师审计准则第</w:t>
            </w:r>
            <w:r>
              <w:rPr>
                <w:rFonts w:hint="eastAsia"/>
              </w:rPr>
              <w:t>1101</w:t>
            </w:r>
            <w:r>
              <w:rPr>
                <w:rFonts w:hint="eastAsia"/>
              </w:rPr>
              <w:t>号——注册会计师的总体目标和审计工作的基本要求》第二十八条的相关规定。</w:t>
            </w:r>
          </w:p>
          <w:p w14:paraId="4505BE4B" w14:textId="77777777" w:rsidR="00211CC0" w:rsidRDefault="00211CC0" w:rsidP="00211CC0">
            <w:pPr>
              <w:ind w:firstLineChars="200" w:firstLine="400"/>
            </w:pPr>
            <w:r>
              <w:rPr>
                <w:rFonts w:hint="eastAsia"/>
              </w:rPr>
              <w:t>同时，瑞华所制作的财务费用明细表（按月）（索引号：</w:t>
            </w:r>
            <w:r>
              <w:rPr>
                <w:rFonts w:hint="eastAsia"/>
              </w:rPr>
              <w:t>6350-1</w:t>
            </w:r>
            <w:r>
              <w:rPr>
                <w:rFonts w:hint="eastAsia"/>
              </w:rPr>
              <w:t>）工作底稿也显示，“利息收入主要核算本期定期存款所产生的利息收入，测算详见货币资金、应收利息底稿”，但瑞华所的货币资金应收利息底稿中未见对本期利息收入进行测算的相关记录。上述情况不符合《中国注册会计师审计准则第</w:t>
            </w:r>
            <w:r>
              <w:rPr>
                <w:rFonts w:hint="eastAsia"/>
              </w:rPr>
              <w:t>1301</w:t>
            </w:r>
            <w:r>
              <w:rPr>
                <w:rFonts w:hint="eastAsia"/>
              </w:rPr>
              <w:t>号——审计证据》第十条的规定。</w:t>
            </w:r>
          </w:p>
          <w:p w14:paraId="63220514" w14:textId="0B772E6D" w:rsidR="00211CC0" w:rsidRPr="00211CC0" w:rsidRDefault="00211CC0" w:rsidP="00211CC0">
            <w:pPr>
              <w:ind w:firstLineChars="200" w:firstLine="400"/>
            </w:pPr>
            <w:r w:rsidRPr="00211CC0">
              <w:rPr>
                <w:rFonts w:hint="eastAsia"/>
              </w:rPr>
              <w:t>2014</w:t>
            </w:r>
            <w:r w:rsidRPr="00211CC0">
              <w:rPr>
                <w:rFonts w:hint="eastAsia"/>
              </w:rPr>
              <w:t>年</w:t>
            </w:r>
            <w:r w:rsidRPr="00211CC0">
              <w:rPr>
                <w:rFonts w:hint="eastAsia"/>
              </w:rPr>
              <w:t>4</w:t>
            </w:r>
            <w:r w:rsidRPr="00211CC0">
              <w:rPr>
                <w:rFonts w:hint="eastAsia"/>
              </w:rPr>
              <w:t>月</w:t>
            </w:r>
            <w:r w:rsidRPr="00211CC0">
              <w:rPr>
                <w:rFonts w:hint="eastAsia"/>
              </w:rPr>
              <w:t>23</w:t>
            </w:r>
            <w:r w:rsidRPr="00211CC0">
              <w:rPr>
                <w:rFonts w:hint="eastAsia"/>
              </w:rPr>
              <w:t>日，瑞华所出具瑞华审字</w:t>
            </w:r>
            <w:r w:rsidRPr="00211CC0">
              <w:rPr>
                <w:rFonts w:hint="eastAsia"/>
              </w:rPr>
              <w:t>[2014]48160015</w:t>
            </w:r>
            <w:r w:rsidRPr="00211CC0">
              <w:rPr>
                <w:rFonts w:hint="eastAsia"/>
              </w:rPr>
              <w:t>号《东莞勤上光电股份有限公司审计报告》，审计意见</w:t>
            </w:r>
            <w:proofErr w:type="gramStart"/>
            <w:r w:rsidRPr="00211CC0">
              <w:rPr>
                <w:rFonts w:hint="eastAsia"/>
              </w:rPr>
              <w:t>认为勤上光电</w:t>
            </w:r>
            <w:proofErr w:type="gramEnd"/>
            <w:r w:rsidRPr="00211CC0">
              <w:rPr>
                <w:rFonts w:hint="eastAsia"/>
              </w:rPr>
              <w:t>财务报表在所有重大方面按照企业会计准则的规定编制，公允反映</w:t>
            </w:r>
            <w:proofErr w:type="gramStart"/>
            <w:r w:rsidRPr="00211CC0">
              <w:rPr>
                <w:rFonts w:hint="eastAsia"/>
              </w:rPr>
              <w:t>了勤上光电</w:t>
            </w:r>
            <w:proofErr w:type="gramEnd"/>
            <w:r w:rsidRPr="00211CC0">
              <w:rPr>
                <w:rFonts w:hint="eastAsia"/>
              </w:rPr>
              <w:t>2013</w:t>
            </w:r>
            <w:r w:rsidRPr="00211CC0">
              <w:rPr>
                <w:rFonts w:hint="eastAsia"/>
              </w:rPr>
              <w:t>年</w:t>
            </w:r>
            <w:r w:rsidRPr="00211CC0">
              <w:rPr>
                <w:rFonts w:hint="eastAsia"/>
              </w:rPr>
              <w:t>12</w:t>
            </w:r>
            <w:r w:rsidRPr="00211CC0">
              <w:rPr>
                <w:rFonts w:hint="eastAsia"/>
              </w:rPr>
              <w:t>月</w:t>
            </w:r>
            <w:r w:rsidRPr="00211CC0">
              <w:rPr>
                <w:rFonts w:hint="eastAsia"/>
              </w:rPr>
              <w:t>31</w:t>
            </w:r>
            <w:r w:rsidRPr="00211CC0">
              <w:rPr>
                <w:rFonts w:hint="eastAsia"/>
              </w:rPr>
              <w:t>日合并及公司的财务状况以及</w:t>
            </w:r>
            <w:r w:rsidRPr="00211CC0">
              <w:rPr>
                <w:rFonts w:hint="eastAsia"/>
              </w:rPr>
              <w:t>2013</w:t>
            </w:r>
            <w:r w:rsidRPr="00211CC0">
              <w:rPr>
                <w:rFonts w:hint="eastAsia"/>
              </w:rPr>
              <w:t>年度合并及公司的经营成果和现金流量。同日，出具瑞华核字</w:t>
            </w:r>
            <w:r w:rsidRPr="00211CC0">
              <w:rPr>
                <w:rFonts w:hint="eastAsia"/>
              </w:rPr>
              <w:t>[2014]48160009</w:t>
            </w:r>
            <w:r w:rsidRPr="00211CC0">
              <w:rPr>
                <w:rFonts w:hint="eastAsia"/>
              </w:rPr>
              <w:t>号《关于东莞勤上光电股份有限公司关联方占用上市公司资金情况的专项审核报告》，</w:t>
            </w:r>
            <w:proofErr w:type="gramStart"/>
            <w:r w:rsidRPr="00211CC0">
              <w:rPr>
                <w:rFonts w:hint="eastAsia"/>
              </w:rPr>
              <w:t>称勤上</w:t>
            </w:r>
            <w:proofErr w:type="gramEnd"/>
            <w:r w:rsidRPr="00211CC0">
              <w:rPr>
                <w:rFonts w:hint="eastAsia"/>
              </w:rPr>
              <w:t>光电控股股东占用公司资金的发生额为零。上述报告的签字注册会计师为刘涛、孙忠英。</w:t>
            </w:r>
            <w:proofErr w:type="gramStart"/>
            <w:r w:rsidRPr="00211CC0">
              <w:rPr>
                <w:rFonts w:hint="eastAsia"/>
              </w:rPr>
              <w:t>勤上光电</w:t>
            </w:r>
            <w:proofErr w:type="gramEnd"/>
            <w:r w:rsidRPr="00211CC0">
              <w:rPr>
                <w:rFonts w:hint="eastAsia"/>
              </w:rPr>
              <w:t>2013</w:t>
            </w:r>
            <w:r w:rsidRPr="00211CC0">
              <w:rPr>
                <w:rFonts w:hint="eastAsia"/>
              </w:rPr>
              <w:t>年年报审计项目的费用总额为</w:t>
            </w:r>
            <w:r w:rsidRPr="00211CC0">
              <w:rPr>
                <w:rFonts w:hint="eastAsia"/>
              </w:rPr>
              <w:t>95</w:t>
            </w:r>
            <w:r w:rsidRPr="00211CC0">
              <w:rPr>
                <w:rFonts w:hint="eastAsia"/>
              </w:rPr>
              <w:t>万元，瑞华所已收取。</w:t>
            </w:r>
          </w:p>
        </w:tc>
      </w:tr>
      <w:tr w:rsidR="00572183" w14:paraId="1F66A28D" w14:textId="77777777" w:rsidTr="0092711A">
        <w:tc>
          <w:tcPr>
            <w:tcW w:w="1980" w:type="dxa"/>
          </w:tcPr>
          <w:p w14:paraId="79E83A00" w14:textId="77777777" w:rsidR="00572183" w:rsidRDefault="00572183" w:rsidP="0092711A">
            <w:r>
              <w:rPr>
                <w:rFonts w:hint="eastAsia"/>
              </w:rPr>
              <w:t>审计受罚或责任描述</w:t>
            </w:r>
          </w:p>
        </w:tc>
        <w:tc>
          <w:tcPr>
            <w:tcW w:w="6316" w:type="dxa"/>
          </w:tcPr>
          <w:p w14:paraId="02F2E497" w14:textId="77777777" w:rsidR="00211CC0" w:rsidRDefault="00211CC0" w:rsidP="00DD7329">
            <w:pPr>
              <w:ind w:firstLineChars="200" w:firstLine="400"/>
            </w:pPr>
            <w:r>
              <w:rPr>
                <w:rFonts w:hint="eastAsia"/>
              </w:rPr>
              <w:t>广东证监局认为，瑞华所在</w:t>
            </w:r>
            <w:proofErr w:type="gramStart"/>
            <w:r>
              <w:rPr>
                <w:rFonts w:hint="eastAsia"/>
              </w:rPr>
              <w:t>为勤上光电</w:t>
            </w:r>
            <w:proofErr w:type="gramEnd"/>
            <w:r>
              <w:rPr>
                <w:rFonts w:hint="eastAsia"/>
              </w:rPr>
              <w:t>2013</w:t>
            </w:r>
            <w:r>
              <w:rPr>
                <w:rFonts w:hint="eastAsia"/>
              </w:rPr>
              <w:t>年年度财务报告提供审计服务过程中未勤勉尽责，在知悉审计对象存在被监管部门立案稽查的舞弊风险因素的情况下，本应更加认真严格履行审计职责，却未能按照审计准则的规定对有关银行账户和利息收入执行相关审计程序，出具</w:t>
            </w:r>
            <w:proofErr w:type="gramStart"/>
            <w:r>
              <w:rPr>
                <w:rFonts w:hint="eastAsia"/>
              </w:rPr>
              <w:t>的勤上光电</w:t>
            </w:r>
            <w:proofErr w:type="gramEnd"/>
            <w:r>
              <w:rPr>
                <w:rFonts w:hint="eastAsia"/>
              </w:rPr>
              <w:t>2013</w:t>
            </w:r>
            <w:r>
              <w:rPr>
                <w:rFonts w:hint="eastAsia"/>
              </w:rPr>
              <w:t>年年度审计报告、关联方占用上市公司资金情况的专项审核报告存在虚假记载，发表了不恰当的审计意见，违反了《证券法》第一百七十三条的规定，构成了《证券法》第二百二十三条所述情形。对上述违法行为直接负责的主管人员为注册会计师刘涛、孙忠英。</w:t>
            </w:r>
          </w:p>
          <w:p w14:paraId="34AF286B" w14:textId="77777777" w:rsidR="00211CC0" w:rsidRDefault="00211CC0" w:rsidP="00DD7329">
            <w:pPr>
              <w:ind w:firstLineChars="200" w:firstLine="400"/>
            </w:pPr>
            <w:r>
              <w:rPr>
                <w:rFonts w:hint="eastAsia"/>
              </w:rPr>
              <w:t>根据当事人违法行为的事实、性质、情节和社会危害程度，依据《证券法》第二百二十三条的规定，广东证监局决定：没收瑞华所业务收入</w:t>
            </w:r>
            <w:r>
              <w:rPr>
                <w:rFonts w:hint="eastAsia"/>
              </w:rPr>
              <w:t>95</w:t>
            </w:r>
            <w:r>
              <w:rPr>
                <w:rFonts w:hint="eastAsia"/>
              </w:rPr>
              <w:t>万元，并处以</w:t>
            </w:r>
            <w:r>
              <w:rPr>
                <w:rFonts w:hint="eastAsia"/>
              </w:rPr>
              <w:t>95</w:t>
            </w:r>
            <w:r>
              <w:rPr>
                <w:rFonts w:hint="eastAsia"/>
              </w:rPr>
              <w:t>万元的罚款；对刘涛、孙忠英给予警告，并分别处以</w:t>
            </w:r>
            <w:r>
              <w:rPr>
                <w:rFonts w:hint="eastAsia"/>
              </w:rPr>
              <w:t>5</w:t>
            </w:r>
            <w:r>
              <w:rPr>
                <w:rFonts w:hint="eastAsia"/>
              </w:rPr>
              <w:t>万元罚款。</w:t>
            </w:r>
          </w:p>
          <w:p w14:paraId="45462E05" w14:textId="77777777" w:rsidR="00787425" w:rsidRDefault="00787425" w:rsidP="00DD7329">
            <w:pPr>
              <w:ind w:firstLineChars="200" w:firstLine="400"/>
            </w:pPr>
          </w:p>
          <w:p w14:paraId="3F183124" w14:textId="77777777" w:rsidR="00787425" w:rsidRDefault="00787425" w:rsidP="00787425">
            <w:pPr>
              <w:ind w:firstLineChars="200" w:firstLine="400"/>
            </w:pPr>
            <w:r>
              <w:rPr>
                <w:rFonts w:hint="eastAsia"/>
              </w:rPr>
              <w:t>(</w:t>
            </w:r>
            <w:proofErr w:type="gramStart"/>
            <w:r>
              <w:rPr>
                <w:rFonts w:hint="eastAsia"/>
              </w:rPr>
              <w:t>一</w:t>
            </w:r>
            <w:proofErr w:type="gramEnd"/>
            <w:r>
              <w:rPr>
                <w:rFonts w:hint="eastAsia"/>
              </w:rPr>
              <w:t>)</w:t>
            </w:r>
            <w:proofErr w:type="gramStart"/>
            <w:r>
              <w:rPr>
                <w:rFonts w:hint="eastAsia"/>
              </w:rPr>
              <w:t>勤上光电</w:t>
            </w:r>
            <w:proofErr w:type="gramEnd"/>
            <w:r>
              <w:rPr>
                <w:rFonts w:hint="eastAsia"/>
              </w:rPr>
              <w:t>招股书中未依法披露与芭顿照明、</w:t>
            </w:r>
            <w:proofErr w:type="gramStart"/>
            <w:r>
              <w:rPr>
                <w:rFonts w:hint="eastAsia"/>
              </w:rPr>
              <w:t>品尚光电</w:t>
            </w:r>
            <w:proofErr w:type="gramEnd"/>
            <w:r>
              <w:rPr>
                <w:rFonts w:hint="eastAsia"/>
              </w:rPr>
              <w:t>的关联关系及其关联方交易。对该行为直接负责的公司人员为李旭亮，间接负责人黄冠志、祝炳忠、毛晓</w:t>
            </w:r>
            <w:proofErr w:type="gramStart"/>
            <w:r>
              <w:rPr>
                <w:rFonts w:hint="eastAsia"/>
              </w:rPr>
              <w:t>斌</w:t>
            </w:r>
            <w:proofErr w:type="gramEnd"/>
            <w:r>
              <w:rPr>
                <w:rFonts w:hint="eastAsia"/>
              </w:rPr>
              <w:t>、韦莉、黄灿光、贾广平。</w:t>
            </w:r>
          </w:p>
          <w:p w14:paraId="730D1A8B" w14:textId="77777777" w:rsidR="00787425" w:rsidRDefault="00787425" w:rsidP="00787425">
            <w:pPr>
              <w:ind w:firstLineChars="200" w:firstLine="400"/>
            </w:pPr>
            <w:r>
              <w:rPr>
                <w:rFonts w:hint="eastAsia"/>
              </w:rPr>
              <w:t>(</w:t>
            </w:r>
            <w:r>
              <w:rPr>
                <w:rFonts w:hint="eastAsia"/>
              </w:rPr>
              <w:t>二</w:t>
            </w:r>
            <w:r>
              <w:rPr>
                <w:rFonts w:hint="eastAsia"/>
              </w:rPr>
              <w:t>)</w:t>
            </w:r>
            <w:r>
              <w:rPr>
                <w:rFonts w:hint="eastAsia"/>
              </w:rPr>
              <w:t>招股书中未依法披露</w:t>
            </w:r>
            <w:proofErr w:type="gramStart"/>
            <w:r>
              <w:rPr>
                <w:rFonts w:hint="eastAsia"/>
              </w:rPr>
              <w:t>与晶湛节能</w:t>
            </w:r>
            <w:proofErr w:type="gramEnd"/>
            <w:r>
              <w:rPr>
                <w:rFonts w:hint="eastAsia"/>
              </w:rPr>
              <w:t>的交易实情。该行为的直接负责人为李旭亮、毛晓</w:t>
            </w:r>
            <w:proofErr w:type="gramStart"/>
            <w:r>
              <w:rPr>
                <w:rFonts w:hint="eastAsia"/>
              </w:rPr>
              <w:t>斌</w:t>
            </w:r>
            <w:proofErr w:type="gramEnd"/>
            <w:r>
              <w:rPr>
                <w:rFonts w:hint="eastAsia"/>
              </w:rPr>
              <w:t>，间接负责人黄冠志、祝炳忠。</w:t>
            </w:r>
          </w:p>
          <w:p w14:paraId="648D2587" w14:textId="33360CAE" w:rsidR="00787425" w:rsidRDefault="00787425" w:rsidP="00787425">
            <w:pPr>
              <w:ind w:firstLineChars="200" w:firstLine="400"/>
            </w:pPr>
            <w:r>
              <w:rPr>
                <w:rFonts w:hint="eastAsia"/>
              </w:rPr>
              <w:t>(</w:t>
            </w:r>
            <w:r>
              <w:rPr>
                <w:rFonts w:hint="eastAsia"/>
              </w:rPr>
              <w:t>三</w:t>
            </w:r>
            <w:r>
              <w:rPr>
                <w:rFonts w:hint="eastAsia"/>
              </w:rPr>
              <w:t>)</w:t>
            </w:r>
            <w:proofErr w:type="gramStart"/>
            <w:r>
              <w:rPr>
                <w:rFonts w:hint="eastAsia"/>
              </w:rPr>
              <w:t>勤上光电</w:t>
            </w:r>
            <w:proofErr w:type="gramEnd"/>
            <w:r>
              <w:rPr>
                <w:rFonts w:hint="eastAsia"/>
              </w:rPr>
              <w:t>曾发布公告极力否认</w:t>
            </w:r>
            <w:proofErr w:type="gramStart"/>
            <w:r>
              <w:rPr>
                <w:rFonts w:hint="eastAsia"/>
              </w:rPr>
              <w:t>与品尚光电</w:t>
            </w:r>
            <w:proofErr w:type="gramEnd"/>
            <w:r>
              <w:rPr>
                <w:rFonts w:hint="eastAsia"/>
              </w:rPr>
              <w:t>存在关联方交易。该行为的</w:t>
            </w:r>
            <w:proofErr w:type="gramStart"/>
            <w:r>
              <w:rPr>
                <w:rFonts w:hint="eastAsia"/>
              </w:rPr>
              <w:t>的</w:t>
            </w:r>
            <w:proofErr w:type="gramEnd"/>
            <w:r>
              <w:rPr>
                <w:rFonts w:hint="eastAsia"/>
              </w:rPr>
              <w:t>直接负责人为李旭亮，间接负责人为韦莉、毛晓</w:t>
            </w:r>
            <w:proofErr w:type="gramStart"/>
            <w:r>
              <w:rPr>
                <w:rFonts w:hint="eastAsia"/>
              </w:rPr>
              <w:t>斌</w:t>
            </w:r>
            <w:proofErr w:type="gramEnd"/>
            <w:r>
              <w:rPr>
                <w:rFonts w:hint="eastAsia"/>
              </w:rPr>
              <w:t>、黄冠志、祝炳忠、贾广平。</w:t>
            </w:r>
            <w:proofErr w:type="gramStart"/>
            <w:r>
              <w:rPr>
                <w:rFonts w:hint="eastAsia"/>
              </w:rPr>
              <w:t>勤上光电</w:t>
            </w:r>
            <w:proofErr w:type="gramEnd"/>
            <w:r>
              <w:rPr>
                <w:rFonts w:hint="eastAsia"/>
              </w:rPr>
              <w:t>的上述行为违背了《证券法》第六十三条规定，存在了隐瞒关联方交易，虚构业务收入，伪造财务报表以达到上市资格的违法行为。</w:t>
            </w:r>
          </w:p>
          <w:p w14:paraId="1AEF5340" w14:textId="78B9720B" w:rsidR="00787425" w:rsidRDefault="00787425" w:rsidP="00787425">
            <w:pPr>
              <w:ind w:firstLineChars="200" w:firstLine="400"/>
            </w:pPr>
            <w:r>
              <w:rPr>
                <w:rFonts w:hint="eastAsia"/>
              </w:rPr>
              <w:t>因此，证监局对其下发了处罚通知。</w:t>
            </w:r>
          </w:p>
          <w:p w14:paraId="1F591206" w14:textId="50028584" w:rsidR="00787425" w:rsidRDefault="00787425" w:rsidP="00787425">
            <w:pPr>
              <w:ind w:firstLineChars="200" w:firstLine="400"/>
            </w:pPr>
            <w:r>
              <w:rPr>
                <w:rFonts w:hint="eastAsia"/>
              </w:rPr>
              <w:lastRenderedPageBreak/>
              <w:t>(</w:t>
            </w:r>
            <w:proofErr w:type="gramStart"/>
            <w:r>
              <w:rPr>
                <w:rFonts w:hint="eastAsia"/>
              </w:rPr>
              <w:t>一</w:t>
            </w:r>
            <w:proofErr w:type="gramEnd"/>
            <w:r>
              <w:rPr>
                <w:rFonts w:hint="eastAsia"/>
              </w:rPr>
              <w:t>)</w:t>
            </w:r>
            <w:proofErr w:type="gramStart"/>
            <w:r>
              <w:rPr>
                <w:rFonts w:hint="eastAsia"/>
              </w:rPr>
              <w:t>责令勤上光电</w:t>
            </w:r>
            <w:proofErr w:type="gramEnd"/>
            <w:r>
              <w:rPr>
                <w:rFonts w:hint="eastAsia"/>
              </w:rPr>
              <w:t>改正，给予警告，并处以</w:t>
            </w:r>
            <w:r>
              <w:rPr>
                <w:rFonts w:hint="eastAsia"/>
              </w:rPr>
              <w:t>40</w:t>
            </w:r>
            <w:r>
              <w:rPr>
                <w:rFonts w:hint="eastAsia"/>
              </w:rPr>
              <w:t>万元罚款；</w:t>
            </w:r>
          </w:p>
          <w:p w14:paraId="3A1B4DEA" w14:textId="35BE36F0" w:rsidR="00787425" w:rsidRDefault="00787425" w:rsidP="00787425">
            <w:pPr>
              <w:ind w:firstLineChars="200" w:firstLine="400"/>
            </w:pPr>
            <w:r>
              <w:rPr>
                <w:rFonts w:hint="eastAsia"/>
              </w:rPr>
              <w:t>(</w:t>
            </w:r>
            <w:r>
              <w:rPr>
                <w:rFonts w:hint="eastAsia"/>
              </w:rPr>
              <w:t>二</w:t>
            </w:r>
            <w:r>
              <w:rPr>
                <w:rFonts w:hint="eastAsia"/>
              </w:rPr>
              <w:t>)</w:t>
            </w:r>
            <w:r>
              <w:rPr>
                <w:rFonts w:hint="eastAsia"/>
              </w:rPr>
              <w:t>对董事长李旭亮给予警告，并对其进行</w:t>
            </w:r>
            <w:r>
              <w:rPr>
                <w:rFonts w:hint="eastAsia"/>
              </w:rPr>
              <w:t>30</w:t>
            </w:r>
            <w:r>
              <w:rPr>
                <w:rFonts w:hint="eastAsia"/>
              </w:rPr>
              <w:t>万元处罚；</w:t>
            </w:r>
          </w:p>
          <w:p w14:paraId="56319CD3" w14:textId="2453F93C" w:rsidR="00787425" w:rsidRDefault="00787425" w:rsidP="00787425">
            <w:pPr>
              <w:ind w:firstLineChars="200" w:firstLine="400"/>
            </w:pPr>
            <w:r>
              <w:rPr>
                <w:rFonts w:hint="eastAsia"/>
              </w:rPr>
              <w:t>(</w:t>
            </w:r>
            <w:r>
              <w:rPr>
                <w:rFonts w:hint="eastAsia"/>
              </w:rPr>
              <w:t>三</w:t>
            </w:r>
            <w:r>
              <w:rPr>
                <w:rFonts w:hint="eastAsia"/>
              </w:rPr>
              <w:t>)</w:t>
            </w:r>
            <w:r>
              <w:rPr>
                <w:rFonts w:hint="eastAsia"/>
              </w:rPr>
              <w:t>对时任总经理黄冠志、董事会秘书韦莉、财务总监毛晓</w:t>
            </w:r>
            <w:proofErr w:type="gramStart"/>
            <w:r>
              <w:rPr>
                <w:rFonts w:hint="eastAsia"/>
              </w:rPr>
              <w:t>斌</w:t>
            </w:r>
            <w:proofErr w:type="gramEnd"/>
            <w:r>
              <w:rPr>
                <w:rFonts w:hint="eastAsia"/>
              </w:rPr>
              <w:t>给予警告，并处以</w:t>
            </w:r>
            <w:r>
              <w:rPr>
                <w:rFonts w:hint="eastAsia"/>
              </w:rPr>
              <w:t>10</w:t>
            </w:r>
            <w:r>
              <w:rPr>
                <w:rFonts w:hint="eastAsia"/>
              </w:rPr>
              <w:t>万元罚款；</w:t>
            </w:r>
          </w:p>
          <w:p w14:paraId="652A3601" w14:textId="79BC722A" w:rsidR="00787425" w:rsidRPr="00237999" w:rsidRDefault="00787425" w:rsidP="00787425">
            <w:pPr>
              <w:ind w:firstLineChars="200" w:firstLine="400"/>
            </w:pPr>
            <w:r>
              <w:rPr>
                <w:rFonts w:hint="eastAsia"/>
              </w:rPr>
              <w:t>(</w:t>
            </w:r>
            <w:r>
              <w:rPr>
                <w:rFonts w:hint="eastAsia"/>
              </w:rPr>
              <w:t>四</w:t>
            </w:r>
            <w:r>
              <w:rPr>
                <w:rFonts w:hint="eastAsia"/>
              </w:rPr>
              <w:t>)</w:t>
            </w:r>
            <w:r>
              <w:rPr>
                <w:rFonts w:hint="eastAsia"/>
              </w:rPr>
              <w:t>对监事黄灿光、副总经理祝炳忠、监事贾广平给予警告，并处以</w:t>
            </w:r>
            <w:r>
              <w:rPr>
                <w:rFonts w:hint="eastAsia"/>
              </w:rPr>
              <w:t>5</w:t>
            </w:r>
            <w:r>
              <w:rPr>
                <w:rFonts w:hint="eastAsia"/>
              </w:rPr>
              <w:t>万元罚款。</w:t>
            </w:r>
          </w:p>
        </w:tc>
      </w:tr>
      <w:tr w:rsidR="00572183" w14:paraId="7F25F799" w14:textId="77777777" w:rsidTr="0092711A">
        <w:tc>
          <w:tcPr>
            <w:tcW w:w="1980" w:type="dxa"/>
          </w:tcPr>
          <w:p w14:paraId="3F76BB10" w14:textId="77777777" w:rsidR="00572183" w:rsidRDefault="00572183" w:rsidP="0092711A">
            <w:r>
              <w:rPr>
                <w:rFonts w:hint="eastAsia"/>
              </w:rPr>
              <w:t>引发</w:t>
            </w:r>
            <w:r>
              <w:t>的</w:t>
            </w:r>
            <w:r>
              <w:rPr>
                <w:rFonts w:hint="eastAsia"/>
              </w:rPr>
              <w:t>企业经营及内控思考</w:t>
            </w:r>
          </w:p>
        </w:tc>
        <w:tc>
          <w:tcPr>
            <w:tcW w:w="6316" w:type="dxa"/>
          </w:tcPr>
          <w:p w14:paraId="48F3255C" w14:textId="77777777" w:rsidR="00572183" w:rsidRDefault="00572183" w:rsidP="0092711A">
            <w:pPr>
              <w:rPr>
                <w:b/>
                <w:bCs/>
              </w:rPr>
            </w:pPr>
            <w:r w:rsidRPr="00432533">
              <w:rPr>
                <w:b/>
                <w:bCs/>
              </w:rPr>
              <w:t>1.</w:t>
            </w:r>
            <w:r w:rsidRPr="00432533">
              <w:rPr>
                <w:rFonts w:hint="eastAsia"/>
                <w:b/>
                <w:bCs/>
              </w:rPr>
              <w:t>企业经营</w:t>
            </w:r>
          </w:p>
          <w:p w14:paraId="6CC6DBA1" w14:textId="0D7FAE5D" w:rsidR="00787425" w:rsidRDefault="00787425" w:rsidP="00787425">
            <w:pPr>
              <w:ind w:firstLineChars="200" w:firstLine="400"/>
            </w:pPr>
            <w:proofErr w:type="gramStart"/>
            <w:r>
              <w:rPr>
                <w:rFonts w:hint="eastAsia"/>
              </w:rPr>
              <w:t>勤上光电</w:t>
            </w:r>
            <w:proofErr w:type="gramEnd"/>
            <w:r>
              <w:rPr>
                <w:rFonts w:hint="eastAsia"/>
              </w:rPr>
              <w:t>招股书中披露的相关信息如表所示，</w:t>
            </w:r>
            <w:proofErr w:type="gramStart"/>
            <w:r>
              <w:rPr>
                <w:rFonts w:hint="eastAsia"/>
              </w:rPr>
              <w:t>为勤上光电</w:t>
            </w:r>
            <w:proofErr w:type="gramEnd"/>
            <w:r>
              <w:t>2008</w:t>
            </w:r>
            <w:r>
              <w:rPr>
                <w:rFonts w:hint="eastAsia"/>
              </w:rPr>
              <w:t>年至</w:t>
            </w:r>
            <w:r>
              <w:t>2011</w:t>
            </w:r>
            <w:r>
              <w:rPr>
                <w:rFonts w:hint="eastAsia"/>
              </w:rPr>
              <w:t>年上半年的国内销售大客户名单。</w:t>
            </w:r>
          </w:p>
          <w:p w14:paraId="117593B4" w14:textId="01D68939" w:rsidR="00787425" w:rsidRDefault="00787425" w:rsidP="00787425">
            <w:pPr>
              <w:jc w:val="center"/>
            </w:pPr>
            <w:r w:rsidRPr="00582BE4">
              <w:rPr>
                <w:rFonts w:hint="eastAsia"/>
                <w:sz w:val="18"/>
                <w:szCs w:val="18"/>
              </w:rPr>
              <w:t>表</w:t>
            </w:r>
            <w:r w:rsidRPr="00582BE4">
              <w:rPr>
                <w:rFonts w:hint="eastAsia"/>
                <w:sz w:val="18"/>
                <w:szCs w:val="18"/>
              </w:rPr>
              <w:t>1</w:t>
            </w:r>
            <w:r w:rsidRPr="00582BE4">
              <w:rPr>
                <w:sz w:val="18"/>
                <w:szCs w:val="18"/>
              </w:rPr>
              <w:t xml:space="preserve"> </w:t>
            </w:r>
            <w:proofErr w:type="gramStart"/>
            <w:r w:rsidRPr="00582BE4">
              <w:rPr>
                <w:rFonts w:hint="eastAsia"/>
                <w:sz w:val="18"/>
                <w:szCs w:val="18"/>
              </w:rPr>
              <w:t>勤上光电</w:t>
            </w:r>
            <w:proofErr w:type="gramEnd"/>
            <w:r w:rsidRPr="00582BE4">
              <w:rPr>
                <w:rFonts w:hint="eastAsia"/>
                <w:sz w:val="18"/>
                <w:szCs w:val="18"/>
              </w:rPr>
              <w:t xml:space="preserve"> </w:t>
            </w:r>
            <w:r w:rsidRPr="00582BE4">
              <w:rPr>
                <w:sz w:val="18"/>
                <w:szCs w:val="18"/>
              </w:rPr>
              <w:t xml:space="preserve">2008 </w:t>
            </w:r>
            <w:r w:rsidRPr="00582BE4">
              <w:rPr>
                <w:rFonts w:hint="eastAsia"/>
                <w:sz w:val="18"/>
                <w:szCs w:val="18"/>
              </w:rPr>
              <w:t>年</w:t>
            </w:r>
            <w:r w:rsidRPr="00582BE4">
              <w:rPr>
                <w:sz w:val="18"/>
                <w:szCs w:val="18"/>
              </w:rPr>
              <w:t xml:space="preserve">-2011 </w:t>
            </w:r>
            <w:r w:rsidRPr="00582BE4">
              <w:rPr>
                <w:rFonts w:hint="eastAsia"/>
                <w:sz w:val="18"/>
                <w:szCs w:val="18"/>
              </w:rPr>
              <w:t>年上半年国内销售大客户</w:t>
            </w:r>
          </w:p>
          <w:p w14:paraId="11DB578E" w14:textId="23E1CFEC" w:rsidR="00787425" w:rsidRPr="00787425" w:rsidRDefault="00787425" w:rsidP="00787425">
            <w:r w:rsidRPr="00787425">
              <w:rPr>
                <w:noProof/>
              </w:rPr>
              <w:drawing>
                <wp:inline distT="0" distB="0" distL="0" distR="0" wp14:anchorId="28F25D50" wp14:editId="74F291F6">
                  <wp:extent cx="3873500" cy="1877060"/>
                  <wp:effectExtent l="0" t="0" r="0" b="889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873500" cy="1877060"/>
                          </a:xfrm>
                          <a:prstGeom prst="rect">
                            <a:avLst/>
                          </a:prstGeom>
                        </pic:spPr>
                      </pic:pic>
                    </a:graphicData>
                  </a:graphic>
                </wp:inline>
              </w:drawing>
            </w:r>
          </w:p>
          <w:p w14:paraId="537C8153" w14:textId="3A979820" w:rsidR="00787425" w:rsidRDefault="00787425" w:rsidP="00582BE4">
            <w:pPr>
              <w:ind w:firstLineChars="200" w:firstLine="400"/>
            </w:pPr>
            <w:proofErr w:type="gramStart"/>
            <w:r>
              <w:rPr>
                <w:rFonts w:hint="eastAsia"/>
              </w:rPr>
              <w:t>这四年中勤上光电</w:t>
            </w:r>
            <w:proofErr w:type="gramEnd"/>
            <w:r>
              <w:rPr>
                <w:rFonts w:hint="eastAsia"/>
              </w:rPr>
              <w:t>的客户在当年出现后基本不会出现在下一年的客户名单中，比如说</w:t>
            </w:r>
            <w:r>
              <w:rPr>
                <w:rFonts w:hint="eastAsia"/>
              </w:rPr>
              <w:t>09</w:t>
            </w:r>
            <w:r>
              <w:rPr>
                <w:rFonts w:hint="eastAsia"/>
              </w:rPr>
              <w:t>至</w:t>
            </w:r>
            <w:r>
              <w:t>11</w:t>
            </w:r>
            <w:r>
              <w:rPr>
                <w:rFonts w:hint="eastAsia"/>
              </w:rPr>
              <w:t>年间，前五大客户除了深圳航天欧华科技发展有限责任公司</w:t>
            </w:r>
            <w:proofErr w:type="gramStart"/>
            <w:r>
              <w:rPr>
                <w:rFonts w:hint="eastAsia"/>
              </w:rPr>
              <w:t>和品尚光电</w:t>
            </w:r>
            <w:proofErr w:type="gramEnd"/>
            <w:r>
              <w:rPr>
                <w:rFonts w:hint="eastAsia"/>
              </w:rPr>
              <w:t>相继出现在第二年的前五大名单中，再也没有其他相同的客户。而</w:t>
            </w:r>
            <w:r>
              <w:rPr>
                <w:rFonts w:hint="eastAsia"/>
              </w:rPr>
              <w:t>08</w:t>
            </w:r>
            <w:r>
              <w:rPr>
                <w:rFonts w:hint="eastAsia"/>
              </w:rPr>
              <w:t>年的国内大客户也同样未在之后的客户名单中出现。前五大客户没有一个出现在今后的名单中。而就一些大的上市企业来说，公司的销售客户群体一般都是稳定的，不会</w:t>
            </w:r>
            <w:proofErr w:type="gramStart"/>
            <w:r>
              <w:rPr>
                <w:rFonts w:hint="eastAsia"/>
              </w:rPr>
              <w:t>像勤上</w:t>
            </w:r>
            <w:proofErr w:type="gramEnd"/>
            <w:r>
              <w:rPr>
                <w:rFonts w:hint="eastAsia"/>
              </w:rPr>
              <w:t>光电的销售客户一样频繁更换，所以说，</w:t>
            </w:r>
            <w:proofErr w:type="gramStart"/>
            <w:r>
              <w:rPr>
                <w:rFonts w:hint="eastAsia"/>
              </w:rPr>
              <w:t>勤上光电</w:t>
            </w:r>
            <w:proofErr w:type="gramEnd"/>
            <w:r>
              <w:rPr>
                <w:rFonts w:hint="eastAsia"/>
              </w:rPr>
              <w:t>的客户群体明显具备着不稳定性，不仅使人对其客户的真实性产生怀疑。</w:t>
            </w:r>
          </w:p>
          <w:p w14:paraId="6C562303" w14:textId="3F8A0D5F" w:rsidR="00787425" w:rsidRDefault="00787425" w:rsidP="00787425"/>
          <w:p w14:paraId="5F97473F" w14:textId="6C2089A3" w:rsidR="00787425" w:rsidRPr="00787425" w:rsidRDefault="00787425" w:rsidP="00787425">
            <w:r>
              <w:rPr>
                <w:rFonts w:hint="eastAsia"/>
              </w:rPr>
              <w:t>②</w:t>
            </w:r>
            <w:r w:rsidRPr="00787425">
              <w:rPr>
                <w:rFonts w:hint="eastAsia"/>
              </w:rPr>
              <w:t>与客户公司输送利润，虚增业绩</w:t>
            </w:r>
          </w:p>
          <w:p w14:paraId="38B1A256" w14:textId="0A569036" w:rsidR="00787425" w:rsidRDefault="00787425" w:rsidP="00582BE4">
            <w:pPr>
              <w:ind w:firstLineChars="200" w:firstLine="400"/>
            </w:pPr>
            <w:proofErr w:type="gramStart"/>
            <w:r>
              <w:rPr>
                <w:rFonts w:hint="eastAsia"/>
              </w:rPr>
              <w:t>作为勤上光电</w:t>
            </w:r>
            <w:proofErr w:type="gramEnd"/>
            <w:r>
              <w:rPr>
                <w:rFonts w:hint="eastAsia"/>
              </w:rPr>
              <w:t>08</w:t>
            </w:r>
            <w:r>
              <w:rPr>
                <w:rFonts w:hint="eastAsia"/>
              </w:rPr>
              <w:t>年五大客户</w:t>
            </w:r>
            <w:proofErr w:type="gramStart"/>
            <w:r>
              <w:rPr>
                <w:rFonts w:hint="eastAsia"/>
              </w:rPr>
              <w:t>的晶湛节能</w:t>
            </w:r>
            <w:proofErr w:type="gramEnd"/>
            <w:r>
              <w:rPr>
                <w:rFonts w:hint="eastAsia"/>
              </w:rPr>
              <w:t>，通过广东省工商局提供的资料可以看出，其在</w:t>
            </w:r>
            <w:r>
              <w:rPr>
                <w:rFonts w:hint="eastAsia"/>
              </w:rPr>
              <w:t>08</w:t>
            </w:r>
            <w:r>
              <w:rPr>
                <w:rFonts w:hint="eastAsia"/>
              </w:rPr>
              <w:t>和</w:t>
            </w:r>
            <w:proofErr w:type="gramStart"/>
            <w:r>
              <w:rPr>
                <w:rFonts w:hint="eastAsia"/>
              </w:rPr>
              <w:t>09</w:t>
            </w:r>
            <w:proofErr w:type="gramEnd"/>
            <w:r>
              <w:rPr>
                <w:rFonts w:hint="eastAsia"/>
              </w:rPr>
              <w:t>年度向工商局出示了两年利润收入都为</w:t>
            </w:r>
            <w:r>
              <w:rPr>
                <w:rFonts w:hint="eastAsia"/>
              </w:rPr>
              <w:t>0</w:t>
            </w:r>
            <w:r>
              <w:rPr>
                <w:rFonts w:hint="eastAsia"/>
              </w:rPr>
              <w:t>的文件。该文件中注明，</w:t>
            </w:r>
            <w:proofErr w:type="gramStart"/>
            <w:r>
              <w:rPr>
                <w:rFonts w:hint="eastAsia"/>
              </w:rPr>
              <w:t>由于晶湛</w:t>
            </w:r>
            <w:proofErr w:type="gramEnd"/>
            <w:r>
              <w:rPr>
                <w:rFonts w:hint="eastAsia"/>
              </w:rPr>
              <w:t>节能是一家新成立的小公司，在行业中处于下游地位，虽然公司勇于创新，敢于拼搏，虽然扩展了其他业务，但是由于金融危机的发生，</w:t>
            </w:r>
            <w:proofErr w:type="gramStart"/>
            <w:r>
              <w:rPr>
                <w:rFonts w:hint="eastAsia"/>
              </w:rPr>
              <w:t>加让该</w:t>
            </w:r>
            <w:proofErr w:type="gramEnd"/>
            <w:r>
              <w:rPr>
                <w:rFonts w:hint="eastAsia"/>
              </w:rPr>
              <w:t>行业竞争异常剧烈，</w:t>
            </w:r>
            <w:proofErr w:type="gramStart"/>
            <w:r>
              <w:rPr>
                <w:rFonts w:hint="eastAsia"/>
              </w:rPr>
              <w:t>所以晶湛</w:t>
            </w:r>
            <w:proofErr w:type="gramEnd"/>
            <w:r>
              <w:rPr>
                <w:rFonts w:hint="eastAsia"/>
              </w:rPr>
              <w:t>节能的经营环境日益下降，导致了</w:t>
            </w:r>
            <w:r>
              <w:rPr>
                <w:rFonts w:hint="eastAsia"/>
              </w:rPr>
              <w:t>08</w:t>
            </w:r>
            <w:r>
              <w:rPr>
                <w:rFonts w:hint="eastAsia"/>
              </w:rPr>
              <w:t>年颗粒无收。而在</w:t>
            </w:r>
            <w:r>
              <w:rPr>
                <w:rFonts w:hint="eastAsia"/>
              </w:rPr>
              <w:t>09</w:t>
            </w:r>
            <w:r>
              <w:rPr>
                <w:rFonts w:hint="eastAsia"/>
              </w:rPr>
              <w:t>年，公司为了打破僵局，进行了一系列的改革，四处寻找客户，但无奈在恶劣的经济环境影响下，还是未能打破零收入的惨状。</w:t>
            </w:r>
            <w:proofErr w:type="gramStart"/>
            <w:r>
              <w:rPr>
                <w:rFonts w:hint="eastAsia"/>
              </w:rPr>
              <w:t>然而勤上光电</w:t>
            </w:r>
            <w:proofErr w:type="gramEnd"/>
            <w:r>
              <w:rPr>
                <w:rFonts w:hint="eastAsia"/>
              </w:rPr>
              <w:t>招股书中却披露在</w:t>
            </w:r>
            <w:r>
              <w:rPr>
                <w:rFonts w:hint="eastAsia"/>
              </w:rPr>
              <w:t>2008</w:t>
            </w:r>
            <w:r>
              <w:rPr>
                <w:rFonts w:hint="eastAsia"/>
              </w:rPr>
              <w:t>年</w:t>
            </w:r>
            <w:proofErr w:type="gramStart"/>
            <w:r>
              <w:rPr>
                <w:rFonts w:hint="eastAsia"/>
              </w:rPr>
              <w:t>勤上光电向晶湛</w:t>
            </w:r>
            <w:proofErr w:type="gramEnd"/>
            <w:r>
              <w:rPr>
                <w:rFonts w:hint="eastAsia"/>
              </w:rPr>
              <w:t>节能销售了将近</w:t>
            </w:r>
            <w:r>
              <w:rPr>
                <w:rFonts w:hint="eastAsia"/>
              </w:rPr>
              <w:t>1200</w:t>
            </w:r>
            <w:r>
              <w:rPr>
                <w:rFonts w:hint="eastAsia"/>
              </w:rPr>
              <w:t>万元的货品，这对于一家两年没有收入的公司来说全无可能，</w:t>
            </w:r>
            <w:proofErr w:type="gramStart"/>
            <w:r>
              <w:rPr>
                <w:rFonts w:hint="eastAsia"/>
              </w:rPr>
              <w:t>而且晶湛</w:t>
            </w:r>
            <w:proofErr w:type="gramEnd"/>
            <w:r>
              <w:rPr>
                <w:rFonts w:hint="eastAsia"/>
              </w:rPr>
              <w:t>节能在</w:t>
            </w:r>
            <w:r>
              <w:rPr>
                <w:rFonts w:hint="eastAsia"/>
              </w:rPr>
              <w:t>09</w:t>
            </w:r>
            <w:r>
              <w:rPr>
                <w:rFonts w:hint="eastAsia"/>
              </w:rPr>
              <w:t>年</w:t>
            </w:r>
            <w:proofErr w:type="gramStart"/>
            <w:r>
              <w:rPr>
                <w:rFonts w:hint="eastAsia"/>
              </w:rPr>
              <w:t>对勤上光电</w:t>
            </w:r>
            <w:proofErr w:type="gramEnd"/>
            <w:r>
              <w:rPr>
                <w:rFonts w:hint="eastAsia"/>
              </w:rPr>
              <w:t>的回款额达到了</w:t>
            </w:r>
            <w:r>
              <w:rPr>
                <w:rFonts w:hint="eastAsia"/>
              </w:rPr>
              <w:t>1060</w:t>
            </w:r>
            <w:r>
              <w:rPr>
                <w:rFonts w:hint="eastAsia"/>
              </w:rPr>
              <w:t>万元。</w:t>
            </w:r>
          </w:p>
          <w:p w14:paraId="21097D91" w14:textId="24C32D4C" w:rsidR="00787425" w:rsidRDefault="00787425" w:rsidP="00582BE4">
            <w:pPr>
              <w:ind w:firstLineChars="200" w:firstLine="400"/>
            </w:pPr>
            <w:r>
              <w:rPr>
                <w:rFonts w:hint="eastAsia"/>
              </w:rPr>
              <w:t>其次，</w:t>
            </w:r>
            <w:proofErr w:type="gramStart"/>
            <w:r>
              <w:rPr>
                <w:rFonts w:hint="eastAsia"/>
              </w:rPr>
              <w:t>作为勤上光电</w:t>
            </w:r>
            <w:proofErr w:type="gramEnd"/>
            <w:r>
              <w:rPr>
                <w:rFonts w:hint="eastAsia"/>
              </w:rPr>
              <w:t>2010</w:t>
            </w:r>
            <w:r>
              <w:rPr>
                <w:rFonts w:hint="eastAsia"/>
              </w:rPr>
              <w:t>年度，</w:t>
            </w:r>
            <w:r>
              <w:rPr>
                <w:rFonts w:hint="eastAsia"/>
              </w:rPr>
              <w:t>2011</w:t>
            </w:r>
            <w:r>
              <w:rPr>
                <w:rFonts w:hint="eastAsia"/>
              </w:rPr>
              <w:t>年度五大客户</w:t>
            </w:r>
            <w:proofErr w:type="gramStart"/>
            <w:r>
              <w:rPr>
                <w:rFonts w:hint="eastAsia"/>
              </w:rPr>
              <w:t>的品尚光电</w:t>
            </w:r>
            <w:proofErr w:type="gramEnd"/>
            <w:r>
              <w:rPr>
                <w:rFonts w:hint="eastAsia"/>
              </w:rPr>
              <w:t>，在公司刚刚建立</w:t>
            </w:r>
            <w:r>
              <w:rPr>
                <w:rFonts w:hint="eastAsia"/>
              </w:rPr>
              <w:t>17</w:t>
            </w:r>
            <w:r>
              <w:rPr>
                <w:rFonts w:hint="eastAsia"/>
              </w:rPr>
              <w:t>天就</w:t>
            </w:r>
            <w:proofErr w:type="gramStart"/>
            <w:r>
              <w:rPr>
                <w:rFonts w:hint="eastAsia"/>
              </w:rPr>
              <w:t>与勤上光电</w:t>
            </w:r>
            <w:proofErr w:type="gramEnd"/>
            <w:r>
              <w:rPr>
                <w:rFonts w:hint="eastAsia"/>
              </w:rPr>
              <w:t>签署了近亿元销售协议，第二年更是一跃变成了第一大销售客户。而且，</w:t>
            </w:r>
            <w:proofErr w:type="gramStart"/>
            <w:r>
              <w:rPr>
                <w:rFonts w:hint="eastAsia"/>
              </w:rPr>
              <w:t>勤上光电</w:t>
            </w:r>
            <w:proofErr w:type="gramEnd"/>
            <w:r>
              <w:rPr>
                <w:rFonts w:hint="eastAsia"/>
              </w:rPr>
              <w:t>所属的工程项目</w:t>
            </w:r>
            <w:proofErr w:type="gramStart"/>
            <w:r>
              <w:rPr>
                <w:rFonts w:hint="eastAsia"/>
              </w:rPr>
              <w:t>与品尚光电</w:t>
            </w:r>
            <w:proofErr w:type="gramEnd"/>
            <w:r>
              <w:rPr>
                <w:rFonts w:hint="eastAsia"/>
              </w:rPr>
              <w:t>官网上所列出的部分项目在很多地方上存在相同迹象。不仅如此，</w:t>
            </w:r>
            <w:proofErr w:type="gramStart"/>
            <w:r>
              <w:rPr>
                <w:rFonts w:hint="eastAsia"/>
              </w:rPr>
              <w:t>勤上光电在</w:t>
            </w:r>
            <w:proofErr w:type="gramEnd"/>
            <w:r>
              <w:rPr>
                <w:rFonts w:hint="eastAsia"/>
              </w:rPr>
              <w:t>2010</w:t>
            </w:r>
            <w:r>
              <w:rPr>
                <w:rFonts w:hint="eastAsia"/>
              </w:rPr>
              <w:t>年</w:t>
            </w:r>
            <w:r>
              <w:rPr>
                <w:rFonts w:hint="eastAsia"/>
              </w:rPr>
              <w:t>9</w:t>
            </w:r>
            <w:r>
              <w:rPr>
                <w:rFonts w:hint="eastAsia"/>
              </w:rPr>
              <w:t>月所承建的一个项目中出现</w:t>
            </w:r>
            <w:proofErr w:type="gramStart"/>
            <w:r>
              <w:rPr>
                <w:rFonts w:hint="eastAsia"/>
              </w:rPr>
              <w:t>了品尚光电</w:t>
            </w:r>
            <w:proofErr w:type="gramEnd"/>
            <w:r>
              <w:rPr>
                <w:rFonts w:hint="eastAsia"/>
              </w:rPr>
              <w:t>的名字，而</w:t>
            </w:r>
            <w:proofErr w:type="gramStart"/>
            <w:r>
              <w:rPr>
                <w:rFonts w:hint="eastAsia"/>
              </w:rPr>
              <w:t>此时品尚</w:t>
            </w:r>
            <w:proofErr w:type="gramEnd"/>
            <w:r>
              <w:rPr>
                <w:rFonts w:hint="eastAsia"/>
              </w:rPr>
              <w:t>光电还没有成立。对此，</w:t>
            </w:r>
            <w:proofErr w:type="gramStart"/>
            <w:r>
              <w:rPr>
                <w:rFonts w:hint="eastAsia"/>
              </w:rPr>
              <w:t>品尚光电</w:t>
            </w:r>
            <w:proofErr w:type="gramEnd"/>
            <w:r>
              <w:rPr>
                <w:rFonts w:hint="eastAsia"/>
              </w:rPr>
              <w:t>负责人对外宣称</w:t>
            </w:r>
            <w:proofErr w:type="gramStart"/>
            <w:r>
              <w:rPr>
                <w:rFonts w:hint="eastAsia"/>
              </w:rPr>
              <w:t>品尚光电是</w:t>
            </w:r>
            <w:proofErr w:type="gramEnd"/>
            <w:r>
              <w:rPr>
                <w:rFonts w:hint="eastAsia"/>
              </w:rPr>
              <w:t>为了增加其在所属行业的竞争力，私自使用</w:t>
            </w:r>
            <w:proofErr w:type="gramStart"/>
            <w:r>
              <w:rPr>
                <w:rFonts w:hint="eastAsia"/>
              </w:rPr>
              <w:t>了勤上光电</w:t>
            </w:r>
            <w:proofErr w:type="gramEnd"/>
            <w:r>
              <w:rPr>
                <w:rFonts w:hint="eastAsia"/>
              </w:rPr>
              <w:t>相关工程项目的图片，资料，而且</w:t>
            </w:r>
            <w:proofErr w:type="gramStart"/>
            <w:r>
              <w:rPr>
                <w:rFonts w:hint="eastAsia"/>
              </w:rPr>
              <w:t>未经勤上光电</w:t>
            </w:r>
            <w:proofErr w:type="gramEnd"/>
            <w:r>
              <w:rPr>
                <w:rFonts w:hint="eastAsia"/>
              </w:rPr>
              <w:t>许可以其名字对外进行宣称。</w:t>
            </w:r>
          </w:p>
          <w:p w14:paraId="47DB6262" w14:textId="4E4378FE" w:rsidR="00787425" w:rsidRDefault="00787425" w:rsidP="00787425"/>
          <w:p w14:paraId="0D858C75" w14:textId="77777777" w:rsidR="00582BE4" w:rsidRDefault="00582BE4" w:rsidP="00787425"/>
          <w:p w14:paraId="6ECA1D90" w14:textId="576A125C" w:rsidR="00787425" w:rsidRPr="00787425" w:rsidRDefault="00787425" w:rsidP="00787425">
            <w:r>
              <w:rPr>
                <w:rFonts w:hint="eastAsia"/>
              </w:rPr>
              <w:lastRenderedPageBreak/>
              <w:t>③</w:t>
            </w:r>
            <w:r w:rsidRPr="00787425">
              <w:rPr>
                <w:rFonts w:hint="eastAsia"/>
              </w:rPr>
              <w:t>伪造财务报表</w:t>
            </w:r>
          </w:p>
          <w:p w14:paraId="2B81AF7B" w14:textId="1994B7B2" w:rsidR="00787425" w:rsidRDefault="00787425" w:rsidP="00582BE4">
            <w:pPr>
              <w:ind w:firstLineChars="200" w:firstLine="400"/>
            </w:pPr>
            <w:r>
              <w:rPr>
                <w:rFonts w:hint="eastAsia"/>
              </w:rPr>
              <w:t>根据</w:t>
            </w:r>
            <w:proofErr w:type="gramStart"/>
            <w:r>
              <w:rPr>
                <w:rFonts w:hint="eastAsia"/>
              </w:rPr>
              <w:t>中勤上光电</w:t>
            </w:r>
            <w:proofErr w:type="gramEnd"/>
            <w:r>
              <w:rPr>
                <w:rFonts w:hint="eastAsia"/>
              </w:rPr>
              <w:t>09</w:t>
            </w:r>
            <w:r>
              <w:rPr>
                <w:rFonts w:hint="eastAsia"/>
              </w:rPr>
              <w:t>年</w:t>
            </w:r>
            <w:r>
              <w:rPr>
                <w:rFonts w:hint="eastAsia"/>
              </w:rPr>
              <w:t>-12</w:t>
            </w:r>
            <w:r>
              <w:rPr>
                <w:rFonts w:hint="eastAsia"/>
              </w:rPr>
              <w:t>年的基本财务情况来看，总资产在</w:t>
            </w:r>
            <w:r>
              <w:rPr>
                <w:rFonts w:hint="eastAsia"/>
              </w:rPr>
              <w:t>2009</w:t>
            </w:r>
            <w:r>
              <w:rPr>
                <w:rFonts w:hint="eastAsia"/>
              </w:rPr>
              <w:t>年到</w:t>
            </w:r>
            <w:r>
              <w:rPr>
                <w:rFonts w:hint="eastAsia"/>
              </w:rPr>
              <w:t>2012</w:t>
            </w:r>
            <w:r>
              <w:rPr>
                <w:rFonts w:hint="eastAsia"/>
              </w:rPr>
              <w:t>年期间呈现出了平稳上涨的趋势，营业收入也是逐年递增，而净利润在前两年都实现了大幅度增长，反而在上市成功后出现了下滑。而且每股收益在前三年都是平稳增长，在</w:t>
            </w:r>
            <w:r>
              <w:rPr>
                <w:rFonts w:hint="eastAsia"/>
              </w:rPr>
              <w:t>2012</w:t>
            </w:r>
            <w:r>
              <w:rPr>
                <w:rFonts w:hint="eastAsia"/>
              </w:rPr>
              <w:t>年出现了大幅度的下跌，从每股收益</w:t>
            </w:r>
            <w:r>
              <w:rPr>
                <w:rFonts w:hint="eastAsia"/>
              </w:rPr>
              <w:t>0.86</w:t>
            </w:r>
            <w:r>
              <w:rPr>
                <w:rFonts w:hint="eastAsia"/>
              </w:rPr>
              <w:t>下跌到了</w:t>
            </w:r>
            <w:r>
              <w:rPr>
                <w:rFonts w:hint="eastAsia"/>
              </w:rPr>
              <w:t>0.28</w:t>
            </w:r>
            <w:r>
              <w:rPr>
                <w:rFonts w:hint="eastAsia"/>
              </w:rPr>
              <w:t>，由于</w:t>
            </w:r>
            <w:r>
              <w:rPr>
                <w:rFonts w:hint="eastAsia"/>
              </w:rPr>
              <w:t>2011</w:t>
            </w:r>
            <w:r>
              <w:rPr>
                <w:rFonts w:hint="eastAsia"/>
              </w:rPr>
              <w:t>年</w:t>
            </w:r>
            <w:proofErr w:type="gramStart"/>
            <w:r>
              <w:rPr>
                <w:rFonts w:hint="eastAsia"/>
              </w:rPr>
              <w:t>正是勤上光电</w:t>
            </w:r>
            <w:proofErr w:type="gramEnd"/>
            <w:r>
              <w:rPr>
                <w:rFonts w:hint="eastAsia"/>
              </w:rPr>
              <w:t>成功上市的一年，所以</w:t>
            </w:r>
            <w:proofErr w:type="gramStart"/>
            <w:r>
              <w:rPr>
                <w:rFonts w:hint="eastAsia"/>
              </w:rPr>
              <w:t>说勤上光电在</w:t>
            </w:r>
            <w:proofErr w:type="gramEnd"/>
            <w:r>
              <w:rPr>
                <w:rFonts w:hint="eastAsia"/>
              </w:rPr>
              <w:t>其提供的财务报表中很可能存在造假的嫌疑，并涉嫌虚构</w:t>
            </w:r>
            <w:r>
              <w:rPr>
                <w:rFonts w:hint="eastAsia"/>
              </w:rPr>
              <w:t>2011</w:t>
            </w:r>
            <w:r>
              <w:rPr>
                <w:rFonts w:hint="eastAsia"/>
              </w:rPr>
              <w:t>年业务收入来达到上市资格。</w:t>
            </w:r>
          </w:p>
          <w:p w14:paraId="417873F4" w14:textId="31EA7A14" w:rsidR="00582BE4" w:rsidRPr="00582BE4" w:rsidRDefault="00582BE4" w:rsidP="00582BE4">
            <w:pPr>
              <w:jc w:val="center"/>
              <w:rPr>
                <w:sz w:val="18"/>
                <w:szCs w:val="18"/>
              </w:rPr>
            </w:pPr>
            <w:r w:rsidRPr="00582BE4">
              <w:rPr>
                <w:rFonts w:hint="eastAsia"/>
                <w:sz w:val="18"/>
                <w:szCs w:val="18"/>
              </w:rPr>
              <w:t>表</w:t>
            </w:r>
            <w:r>
              <w:rPr>
                <w:sz w:val="18"/>
                <w:szCs w:val="18"/>
              </w:rPr>
              <w:t>2</w:t>
            </w:r>
            <w:r w:rsidRPr="00582BE4">
              <w:rPr>
                <w:sz w:val="18"/>
                <w:szCs w:val="18"/>
              </w:rPr>
              <w:t xml:space="preserve"> </w:t>
            </w:r>
            <w:proofErr w:type="gramStart"/>
            <w:r w:rsidRPr="00582BE4">
              <w:rPr>
                <w:rFonts w:hint="eastAsia"/>
                <w:sz w:val="18"/>
                <w:szCs w:val="18"/>
              </w:rPr>
              <w:t>勤上光电</w:t>
            </w:r>
            <w:proofErr w:type="gramEnd"/>
            <w:r w:rsidRPr="00582BE4">
              <w:rPr>
                <w:rFonts w:hint="eastAsia"/>
                <w:sz w:val="18"/>
                <w:szCs w:val="18"/>
              </w:rPr>
              <w:t xml:space="preserve"> </w:t>
            </w:r>
            <w:r w:rsidRPr="00582BE4">
              <w:rPr>
                <w:sz w:val="18"/>
                <w:szCs w:val="18"/>
              </w:rPr>
              <w:t>200</w:t>
            </w:r>
            <w:r>
              <w:rPr>
                <w:sz w:val="18"/>
                <w:szCs w:val="18"/>
              </w:rPr>
              <w:t>9</w:t>
            </w:r>
            <w:r w:rsidRPr="00582BE4">
              <w:rPr>
                <w:sz w:val="18"/>
                <w:szCs w:val="18"/>
              </w:rPr>
              <w:t xml:space="preserve"> </w:t>
            </w:r>
            <w:r w:rsidRPr="00582BE4">
              <w:rPr>
                <w:rFonts w:hint="eastAsia"/>
                <w:sz w:val="18"/>
                <w:szCs w:val="18"/>
              </w:rPr>
              <w:t>年</w:t>
            </w:r>
            <w:r w:rsidRPr="00582BE4">
              <w:rPr>
                <w:sz w:val="18"/>
                <w:szCs w:val="18"/>
              </w:rPr>
              <w:t>-201</w:t>
            </w:r>
            <w:r>
              <w:rPr>
                <w:sz w:val="18"/>
                <w:szCs w:val="18"/>
              </w:rPr>
              <w:t>2</w:t>
            </w:r>
            <w:r w:rsidRPr="00582BE4">
              <w:rPr>
                <w:rFonts w:hint="eastAsia"/>
                <w:sz w:val="18"/>
                <w:szCs w:val="18"/>
              </w:rPr>
              <w:t>年</w:t>
            </w:r>
            <w:r>
              <w:rPr>
                <w:rFonts w:hint="eastAsia"/>
                <w:sz w:val="18"/>
                <w:szCs w:val="18"/>
              </w:rPr>
              <w:t>财务状况</w:t>
            </w:r>
          </w:p>
          <w:p w14:paraId="7C9C7AC5" w14:textId="53C0E764" w:rsidR="00582BE4" w:rsidRPr="00787425" w:rsidRDefault="00582BE4" w:rsidP="00787425">
            <w:r w:rsidRPr="00582BE4">
              <w:rPr>
                <w:noProof/>
              </w:rPr>
              <w:drawing>
                <wp:inline distT="0" distB="0" distL="0" distR="0" wp14:anchorId="2A79B914" wp14:editId="1ABDEE43">
                  <wp:extent cx="3873500" cy="1160145"/>
                  <wp:effectExtent l="0" t="0" r="0" b="190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73500" cy="1160145"/>
                          </a:xfrm>
                          <a:prstGeom prst="rect">
                            <a:avLst/>
                          </a:prstGeom>
                        </pic:spPr>
                      </pic:pic>
                    </a:graphicData>
                  </a:graphic>
                </wp:inline>
              </w:drawing>
            </w:r>
          </w:p>
          <w:p w14:paraId="3FF23BD1" w14:textId="77777777" w:rsidR="00572183" w:rsidRDefault="00572183" w:rsidP="0092711A">
            <w:pPr>
              <w:rPr>
                <w:b/>
                <w:bCs/>
              </w:rPr>
            </w:pPr>
            <w:r w:rsidRPr="00A835BD">
              <w:rPr>
                <w:rFonts w:hint="eastAsia"/>
                <w:b/>
                <w:bCs/>
              </w:rPr>
              <w:t>2</w:t>
            </w:r>
            <w:r w:rsidRPr="00A835BD">
              <w:rPr>
                <w:b/>
                <w:bCs/>
              </w:rPr>
              <w:t>.</w:t>
            </w:r>
            <w:r w:rsidRPr="00A835BD">
              <w:rPr>
                <w:rFonts w:hint="eastAsia"/>
                <w:b/>
                <w:bCs/>
              </w:rPr>
              <w:t>内部控制</w:t>
            </w:r>
          </w:p>
          <w:p w14:paraId="60F2EF37" w14:textId="3F44C8ED" w:rsidR="00582BE4" w:rsidRDefault="00582BE4" w:rsidP="00787425">
            <w:r>
              <w:rPr>
                <w:rFonts w:hint="eastAsia"/>
              </w:rPr>
              <w:t>①</w:t>
            </w:r>
            <w:r w:rsidRPr="00582BE4">
              <w:rPr>
                <w:rFonts w:hint="eastAsia"/>
              </w:rPr>
              <w:t>员工变为客户股东</w:t>
            </w:r>
          </w:p>
          <w:p w14:paraId="6D1DB43C" w14:textId="3FAE6A67" w:rsidR="00582BE4" w:rsidRDefault="00582BE4" w:rsidP="00582BE4">
            <w:pPr>
              <w:ind w:firstLineChars="200" w:firstLine="400"/>
            </w:pPr>
            <w:r>
              <w:rPr>
                <w:rFonts w:hint="eastAsia"/>
              </w:rPr>
              <w:t>根据工商局提供的资料显示，</w:t>
            </w:r>
            <w:proofErr w:type="gramStart"/>
            <w:r>
              <w:rPr>
                <w:rFonts w:hint="eastAsia"/>
              </w:rPr>
              <w:t>作为勤上光电</w:t>
            </w:r>
            <w:proofErr w:type="gramEnd"/>
            <w:r>
              <w:rPr>
                <w:rFonts w:hint="eastAsia"/>
              </w:rPr>
              <w:t>08</w:t>
            </w:r>
            <w:r>
              <w:rPr>
                <w:rFonts w:hint="eastAsia"/>
              </w:rPr>
              <w:t>年的销售大客户之一的芭顿照明，这家公司的股东和法定代表人分别为黄灿光和贾广平，而黄灿华</w:t>
            </w:r>
            <w:proofErr w:type="gramStart"/>
            <w:r>
              <w:rPr>
                <w:rFonts w:hint="eastAsia"/>
              </w:rPr>
              <w:t>也是勤上光电</w:t>
            </w:r>
            <w:proofErr w:type="gramEnd"/>
            <w:r>
              <w:rPr>
                <w:rFonts w:hint="eastAsia"/>
              </w:rPr>
              <w:t>部门的经理，与</w:t>
            </w:r>
            <w:r>
              <w:rPr>
                <w:rFonts w:hint="eastAsia"/>
              </w:rPr>
              <w:t>08</w:t>
            </w:r>
            <w:r>
              <w:rPr>
                <w:rFonts w:hint="eastAsia"/>
              </w:rPr>
              <w:t>年担任公司的监事一致，同时</w:t>
            </w:r>
            <w:proofErr w:type="gramStart"/>
            <w:r>
              <w:rPr>
                <w:rFonts w:hint="eastAsia"/>
              </w:rPr>
              <w:t>也是勤上光电</w:t>
            </w:r>
            <w:proofErr w:type="gramEnd"/>
            <w:r>
              <w:rPr>
                <w:rFonts w:hint="eastAsia"/>
              </w:rPr>
              <w:t>首批股权激励对象。而贾广平则担任</w:t>
            </w:r>
            <w:proofErr w:type="gramStart"/>
            <w:r>
              <w:rPr>
                <w:rFonts w:hint="eastAsia"/>
              </w:rPr>
              <w:t>着勤上光电职工</w:t>
            </w:r>
            <w:proofErr w:type="gramEnd"/>
            <w:r>
              <w:rPr>
                <w:rFonts w:hint="eastAsia"/>
              </w:rPr>
              <w:t>代表、办公室副主任。同时，担任芭顿照明总经理一职的邓力山还持有了</w:t>
            </w:r>
            <w:proofErr w:type="gramStart"/>
            <w:r>
              <w:rPr>
                <w:rFonts w:hint="eastAsia"/>
              </w:rPr>
              <w:t>合盈创</w:t>
            </w:r>
            <w:proofErr w:type="gramEnd"/>
            <w:r>
              <w:rPr>
                <w:rFonts w:hint="eastAsia"/>
              </w:rPr>
              <w:t>投的股份，而</w:t>
            </w:r>
            <w:proofErr w:type="gramStart"/>
            <w:r>
              <w:rPr>
                <w:rFonts w:hint="eastAsia"/>
              </w:rPr>
              <w:t>合盈创</w:t>
            </w:r>
            <w:proofErr w:type="gramEnd"/>
            <w:r>
              <w:rPr>
                <w:rFonts w:hint="eastAsia"/>
              </w:rPr>
              <w:t>投</w:t>
            </w:r>
            <w:proofErr w:type="gramStart"/>
            <w:r>
              <w:rPr>
                <w:rFonts w:hint="eastAsia"/>
              </w:rPr>
              <w:t>却是勤上光电</w:t>
            </w:r>
            <w:proofErr w:type="gramEnd"/>
            <w:r>
              <w:rPr>
                <w:rFonts w:hint="eastAsia"/>
              </w:rPr>
              <w:t>的股东，拥有了其</w:t>
            </w:r>
            <w:r>
              <w:rPr>
                <w:rFonts w:hint="eastAsia"/>
              </w:rPr>
              <w:t>34.61%</w:t>
            </w:r>
            <w:r>
              <w:rPr>
                <w:rFonts w:hint="eastAsia"/>
              </w:rPr>
              <w:t>的股份。</w:t>
            </w:r>
          </w:p>
          <w:p w14:paraId="0C6BD7A7" w14:textId="52F1B56C" w:rsidR="00582BE4" w:rsidRDefault="00582BE4" w:rsidP="00582BE4">
            <w:pPr>
              <w:ind w:firstLineChars="200" w:firstLine="400"/>
            </w:pPr>
            <w:r>
              <w:rPr>
                <w:rFonts w:hint="eastAsia"/>
              </w:rPr>
              <w:t>而同样是大客户之一</w:t>
            </w:r>
            <w:proofErr w:type="gramStart"/>
            <w:r>
              <w:rPr>
                <w:rFonts w:hint="eastAsia"/>
              </w:rPr>
              <w:t>的晶湛节能</w:t>
            </w:r>
            <w:proofErr w:type="gramEnd"/>
            <w:r>
              <w:rPr>
                <w:rFonts w:hint="eastAsia"/>
              </w:rPr>
              <w:t>也出现了黄灿光的名字。根据工商部门提供的文件可以看出，黄灿光</w:t>
            </w:r>
            <w:proofErr w:type="gramStart"/>
            <w:r>
              <w:rPr>
                <w:rFonts w:hint="eastAsia"/>
              </w:rPr>
              <w:t>为晶湛</w:t>
            </w:r>
            <w:proofErr w:type="gramEnd"/>
            <w:r>
              <w:rPr>
                <w:rFonts w:hint="eastAsia"/>
              </w:rPr>
              <w:t>节能的实际联系人。</w:t>
            </w:r>
            <w:proofErr w:type="gramStart"/>
            <w:r>
              <w:rPr>
                <w:rFonts w:hint="eastAsia"/>
              </w:rPr>
              <w:t>而且勤上光电</w:t>
            </w:r>
            <w:proofErr w:type="gramEnd"/>
            <w:r>
              <w:rPr>
                <w:rFonts w:hint="eastAsia"/>
              </w:rPr>
              <w:t>旗下子公司的股东黄</w:t>
            </w:r>
            <w:proofErr w:type="gramStart"/>
            <w:r>
              <w:rPr>
                <w:rFonts w:hint="eastAsia"/>
              </w:rPr>
              <w:t>就洪也是晶湛</w:t>
            </w:r>
            <w:proofErr w:type="gramEnd"/>
            <w:r>
              <w:rPr>
                <w:rFonts w:hint="eastAsia"/>
              </w:rPr>
              <w:t>节能股东及法定代表人。同时，为这两家公司代办年检和其他工商事宜的刘智然不仅出现在了该两家公司的工商资料中，也巧合的出现在</w:t>
            </w:r>
            <w:proofErr w:type="gramStart"/>
            <w:r>
              <w:rPr>
                <w:rFonts w:hint="eastAsia"/>
              </w:rPr>
              <w:t>了勤上光电</w:t>
            </w:r>
            <w:proofErr w:type="gramEnd"/>
            <w:r>
              <w:rPr>
                <w:rFonts w:hint="eastAsia"/>
              </w:rPr>
              <w:t>的工商资料中。</w:t>
            </w:r>
          </w:p>
          <w:p w14:paraId="3B152FA0" w14:textId="4BD52257" w:rsidR="00582BE4" w:rsidRDefault="00582BE4" w:rsidP="00582BE4">
            <w:pPr>
              <w:ind w:firstLineChars="200" w:firstLine="400"/>
            </w:pPr>
            <w:r>
              <w:rPr>
                <w:rFonts w:hint="eastAsia"/>
              </w:rPr>
              <w:t>同时工商资料显示黄灿光同时</w:t>
            </w:r>
            <w:proofErr w:type="gramStart"/>
            <w:r>
              <w:rPr>
                <w:rFonts w:hint="eastAsia"/>
              </w:rPr>
              <w:t>也是品尚光电</w:t>
            </w:r>
            <w:proofErr w:type="gramEnd"/>
            <w:r>
              <w:rPr>
                <w:rFonts w:hint="eastAsia"/>
              </w:rPr>
              <w:t>的公司联系人，而且作为芭顿照明的原股东之一的李衡新同时担任</w:t>
            </w:r>
            <w:proofErr w:type="gramStart"/>
            <w:r>
              <w:rPr>
                <w:rFonts w:hint="eastAsia"/>
              </w:rPr>
              <w:t>着品尚光电</w:t>
            </w:r>
            <w:proofErr w:type="gramEnd"/>
            <w:r>
              <w:rPr>
                <w:rFonts w:hint="eastAsia"/>
              </w:rPr>
              <w:t>的法定代表人。</w:t>
            </w:r>
          </w:p>
          <w:p w14:paraId="344E43EA" w14:textId="5FEAB333" w:rsidR="00582BE4" w:rsidRDefault="00582BE4" w:rsidP="00582BE4">
            <w:pPr>
              <w:ind w:firstLineChars="200" w:firstLine="400"/>
            </w:pPr>
            <w:proofErr w:type="gramStart"/>
            <w:r>
              <w:rPr>
                <w:rFonts w:hint="eastAsia"/>
              </w:rPr>
              <w:t>如图勤上光电</w:t>
            </w:r>
            <w:proofErr w:type="gramEnd"/>
            <w:r>
              <w:rPr>
                <w:rFonts w:hint="eastAsia"/>
              </w:rPr>
              <w:t>与其内销客户重要人员的关系可以看出，</w:t>
            </w:r>
            <w:proofErr w:type="gramStart"/>
            <w:r>
              <w:rPr>
                <w:rFonts w:hint="eastAsia"/>
              </w:rPr>
              <w:t>勤上光电与品尚</w:t>
            </w:r>
            <w:proofErr w:type="gramEnd"/>
            <w:r>
              <w:rPr>
                <w:rFonts w:hint="eastAsia"/>
              </w:rPr>
              <w:t>光电，</w:t>
            </w:r>
            <w:proofErr w:type="gramStart"/>
            <w:r>
              <w:rPr>
                <w:rFonts w:hint="eastAsia"/>
              </w:rPr>
              <w:t>晶湛节能</w:t>
            </w:r>
            <w:proofErr w:type="gramEnd"/>
            <w:r>
              <w:rPr>
                <w:rFonts w:hint="eastAsia"/>
              </w:rPr>
              <w:t>和芭顿照明存在着关联方交易，</w:t>
            </w:r>
            <w:proofErr w:type="gramStart"/>
            <w:r>
              <w:rPr>
                <w:rFonts w:hint="eastAsia"/>
              </w:rPr>
              <w:t>而勤上光电</w:t>
            </w:r>
            <w:proofErr w:type="gramEnd"/>
            <w:r>
              <w:rPr>
                <w:rFonts w:hint="eastAsia"/>
              </w:rPr>
              <w:t>未能在此次招股说明书中披露相关信息，隐瞒了其关联交易的事实</w:t>
            </w:r>
            <w:r w:rsidR="00006250">
              <w:rPr>
                <w:rFonts w:hint="eastAsia"/>
              </w:rPr>
              <w:t>。</w:t>
            </w:r>
          </w:p>
          <w:p w14:paraId="06B4D72B" w14:textId="77777777" w:rsidR="00582BE4" w:rsidRDefault="00582BE4" w:rsidP="00582BE4">
            <w:r w:rsidRPr="00582BE4">
              <w:rPr>
                <w:noProof/>
              </w:rPr>
              <w:drawing>
                <wp:inline distT="0" distB="0" distL="0" distR="0" wp14:anchorId="54F7204F" wp14:editId="279F5F87">
                  <wp:extent cx="3873500" cy="185166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73500" cy="1851660"/>
                          </a:xfrm>
                          <a:prstGeom prst="rect">
                            <a:avLst/>
                          </a:prstGeom>
                        </pic:spPr>
                      </pic:pic>
                    </a:graphicData>
                  </a:graphic>
                </wp:inline>
              </w:drawing>
            </w:r>
          </w:p>
          <w:p w14:paraId="62AF306C" w14:textId="47CA1435" w:rsidR="00582BE4" w:rsidRPr="00582BE4" w:rsidRDefault="00582BE4" w:rsidP="00582BE4">
            <w:pPr>
              <w:jc w:val="center"/>
              <w:rPr>
                <w:sz w:val="18"/>
                <w:szCs w:val="18"/>
              </w:rPr>
            </w:pPr>
            <w:r>
              <w:rPr>
                <w:rFonts w:hint="eastAsia"/>
                <w:sz w:val="18"/>
                <w:szCs w:val="18"/>
              </w:rPr>
              <w:t>图</w:t>
            </w:r>
            <w:r>
              <w:rPr>
                <w:sz w:val="18"/>
                <w:szCs w:val="18"/>
              </w:rPr>
              <w:t>1</w:t>
            </w:r>
            <w:r w:rsidRPr="00582BE4">
              <w:rPr>
                <w:sz w:val="18"/>
                <w:szCs w:val="18"/>
              </w:rPr>
              <w:t xml:space="preserve"> </w:t>
            </w:r>
            <w:proofErr w:type="gramStart"/>
            <w:r w:rsidRPr="00582BE4">
              <w:rPr>
                <w:rFonts w:hint="eastAsia"/>
                <w:sz w:val="18"/>
                <w:szCs w:val="18"/>
              </w:rPr>
              <w:t>勤上光电</w:t>
            </w:r>
            <w:proofErr w:type="gramEnd"/>
            <w:r>
              <w:rPr>
                <w:rFonts w:hint="eastAsia"/>
                <w:sz w:val="18"/>
                <w:szCs w:val="18"/>
              </w:rPr>
              <w:t>与其关联方的重要人员关系图</w:t>
            </w:r>
          </w:p>
          <w:p w14:paraId="221531A3" w14:textId="77777777" w:rsidR="00006250" w:rsidRDefault="00006250" w:rsidP="00582BE4"/>
          <w:p w14:paraId="107CF660" w14:textId="49E99C12" w:rsidR="00582BE4" w:rsidRDefault="00582BE4" w:rsidP="00582BE4">
            <w:r>
              <w:rPr>
                <w:rFonts w:hint="eastAsia"/>
              </w:rPr>
              <w:t>②签约对赌协议</w:t>
            </w:r>
          </w:p>
          <w:p w14:paraId="790C211B" w14:textId="6D22B17B" w:rsidR="00582BE4" w:rsidRDefault="00582BE4" w:rsidP="00C42C0D">
            <w:pPr>
              <w:ind w:firstLineChars="200" w:firstLine="400"/>
            </w:pPr>
            <w:r>
              <w:rPr>
                <w:rFonts w:hint="eastAsia"/>
              </w:rPr>
              <w:t>首先对</w:t>
            </w:r>
            <w:proofErr w:type="gramStart"/>
            <w:r>
              <w:rPr>
                <w:rFonts w:hint="eastAsia"/>
              </w:rPr>
              <w:t>赌协议</w:t>
            </w:r>
            <w:proofErr w:type="gramEnd"/>
            <w:r>
              <w:rPr>
                <w:rFonts w:hint="eastAsia"/>
              </w:rPr>
              <w:t>是对未知情况的一种约定，该约定是由投资方和融资方就融资或者并购事项时签署的一种条款。若是没有实现所商定的</w:t>
            </w:r>
            <w:r>
              <w:rPr>
                <w:rFonts w:hint="eastAsia"/>
              </w:rPr>
              <w:lastRenderedPageBreak/>
              <w:t>协议，则融资方就该条款中签订的协议使用相应的权利；而</w:t>
            </w:r>
            <w:proofErr w:type="gramStart"/>
            <w:r>
              <w:rPr>
                <w:rFonts w:hint="eastAsia"/>
              </w:rPr>
              <w:t>若是实现</w:t>
            </w:r>
            <w:proofErr w:type="gramEnd"/>
            <w:r>
              <w:rPr>
                <w:rFonts w:hint="eastAsia"/>
              </w:rPr>
              <w:t>了所商定的协议，由投资方按照所签订条款的协议使用对应的权利</w:t>
            </w:r>
            <w:r w:rsidR="00006250">
              <w:rPr>
                <w:rFonts w:hint="eastAsia"/>
              </w:rPr>
              <w:t>。</w:t>
            </w:r>
            <w:proofErr w:type="gramStart"/>
            <w:r>
              <w:rPr>
                <w:rFonts w:hint="eastAsia"/>
              </w:rPr>
              <w:t>勤上光电</w:t>
            </w:r>
            <w:proofErr w:type="gramEnd"/>
            <w:r>
              <w:rPr>
                <w:rFonts w:hint="eastAsia"/>
              </w:rPr>
              <w:t>的招股书中显示，</w:t>
            </w:r>
            <w:r>
              <w:rPr>
                <w:rFonts w:hint="eastAsia"/>
              </w:rPr>
              <w:t>07</w:t>
            </w:r>
            <w:r>
              <w:rPr>
                <w:rFonts w:hint="eastAsia"/>
              </w:rPr>
              <w:t>年十月，</w:t>
            </w:r>
            <w:proofErr w:type="gramStart"/>
            <w:r>
              <w:rPr>
                <w:rFonts w:hint="eastAsia"/>
              </w:rPr>
              <w:t>勤上光电</w:t>
            </w:r>
            <w:proofErr w:type="gramEnd"/>
            <w:r>
              <w:rPr>
                <w:rFonts w:hint="eastAsia"/>
              </w:rPr>
              <w:t>集团与深圳市创新资本投资有限公司签署了对赌协议，协议如下：</w:t>
            </w:r>
            <w:proofErr w:type="gramStart"/>
            <w:r>
              <w:rPr>
                <w:rFonts w:hint="eastAsia"/>
              </w:rPr>
              <w:t>勤上光电</w:t>
            </w:r>
            <w:proofErr w:type="gramEnd"/>
            <w:r>
              <w:rPr>
                <w:rFonts w:hint="eastAsia"/>
              </w:rPr>
              <w:t>承诺</w:t>
            </w:r>
            <w:r>
              <w:rPr>
                <w:rFonts w:hint="eastAsia"/>
              </w:rPr>
              <w:t>2007</w:t>
            </w:r>
            <w:r>
              <w:rPr>
                <w:rFonts w:hint="eastAsia"/>
              </w:rPr>
              <w:t>年、</w:t>
            </w:r>
            <w:r>
              <w:rPr>
                <w:rFonts w:hint="eastAsia"/>
              </w:rPr>
              <w:t>2008</w:t>
            </w:r>
            <w:r>
              <w:rPr>
                <w:rFonts w:hint="eastAsia"/>
              </w:rPr>
              <w:t>年、</w:t>
            </w:r>
            <w:r>
              <w:rPr>
                <w:rFonts w:hint="eastAsia"/>
              </w:rPr>
              <w:t>2009</w:t>
            </w:r>
            <w:r>
              <w:rPr>
                <w:rFonts w:hint="eastAsia"/>
              </w:rPr>
              <w:t>年主营业务净利润分别达到</w:t>
            </w:r>
            <w:r>
              <w:rPr>
                <w:rFonts w:hint="eastAsia"/>
              </w:rPr>
              <w:t>6000</w:t>
            </w:r>
            <w:r>
              <w:rPr>
                <w:rFonts w:hint="eastAsia"/>
              </w:rPr>
              <w:t>万元、</w:t>
            </w:r>
            <w:r>
              <w:rPr>
                <w:rFonts w:hint="eastAsia"/>
              </w:rPr>
              <w:t>8000</w:t>
            </w:r>
            <w:r>
              <w:rPr>
                <w:rFonts w:hint="eastAsia"/>
              </w:rPr>
              <w:t>万元、</w:t>
            </w:r>
            <w:r>
              <w:rPr>
                <w:rFonts w:hint="eastAsia"/>
              </w:rPr>
              <w:t>1.1</w:t>
            </w:r>
            <w:r>
              <w:rPr>
                <w:rFonts w:hint="eastAsia"/>
              </w:rPr>
              <w:t>亿元以上，如果主营业务净利润指标没有达到协议中的要求，深圳市创新资本投资有限公司可行使权利使</w:t>
            </w:r>
            <w:proofErr w:type="gramStart"/>
            <w:r>
              <w:rPr>
                <w:rFonts w:hint="eastAsia"/>
              </w:rPr>
              <w:t>勤上光电以</w:t>
            </w:r>
            <w:proofErr w:type="gramEnd"/>
            <w:r>
              <w:rPr>
                <w:rFonts w:hint="eastAsia"/>
              </w:rPr>
              <w:t>股票或分红的方法补偿深圳创投。同年</w:t>
            </w:r>
            <w:r>
              <w:rPr>
                <w:rFonts w:hint="eastAsia"/>
              </w:rPr>
              <w:t>11</w:t>
            </w:r>
            <w:r>
              <w:rPr>
                <w:rFonts w:hint="eastAsia"/>
              </w:rPr>
              <w:t>月底，</w:t>
            </w:r>
            <w:proofErr w:type="gramStart"/>
            <w:r>
              <w:rPr>
                <w:rFonts w:hint="eastAsia"/>
              </w:rPr>
              <w:t>晶湛节能</w:t>
            </w:r>
            <w:proofErr w:type="gramEnd"/>
            <w:r>
              <w:rPr>
                <w:rFonts w:hint="eastAsia"/>
              </w:rPr>
              <w:t>就在广州成立，而第二年就</w:t>
            </w:r>
            <w:proofErr w:type="gramStart"/>
            <w:r>
              <w:rPr>
                <w:rFonts w:hint="eastAsia"/>
              </w:rPr>
              <w:t>向勤上光电</w:t>
            </w:r>
            <w:proofErr w:type="gramEnd"/>
            <w:r>
              <w:rPr>
                <w:rFonts w:hint="eastAsia"/>
              </w:rPr>
              <w:t>采购了千万元的产品，一跃成为了其</w:t>
            </w:r>
            <w:r>
              <w:rPr>
                <w:rFonts w:hint="eastAsia"/>
              </w:rPr>
              <w:t>08</w:t>
            </w:r>
            <w:r>
              <w:rPr>
                <w:rFonts w:hint="eastAsia"/>
              </w:rPr>
              <w:t>的第二大主营客户。</w:t>
            </w:r>
          </w:p>
          <w:p w14:paraId="57323A65" w14:textId="43BFFB84" w:rsidR="00582BE4" w:rsidRDefault="00582BE4" w:rsidP="00006250">
            <w:pPr>
              <w:ind w:firstLineChars="200" w:firstLine="400"/>
            </w:pPr>
            <w:r>
              <w:rPr>
                <w:rFonts w:hint="eastAsia"/>
              </w:rPr>
              <w:t>2008</w:t>
            </w:r>
            <w:r>
              <w:rPr>
                <w:rFonts w:hint="eastAsia"/>
              </w:rPr>
              <w:t>年</w:t>
            </w:r>
            <w:r>
              <w:rPr>
                <w:rFonts w:hint="eastAsia"/>
              </w:rPr>
              <w:t>7</w:t>
            </w:r>
            <w:r>
              <w:rPr>
                <w:rFonts w:hint="eastAsia"/>
              </w:rPr>
              <w:t>月，</w:t>
            </w:r>
            <w:proofErr w:type="gramStart"/>
            <w:r>
              <w:rPr>
                <w:rFonts w:hint="eastAsia"/>
              </w:rPr>
              <w:t>勤上企业</w:t>
            </w:r>
            <w:proofErr w:type="gramEnd"/>
            <w:r>
              <w:rPr>
                <w:rFonts w:hint="eastAsia"/>
              </w:rPr>
              <w:t>（香港）有限公司、广东通盈创业投资有限公司、陈俊岭、</w:t>
            </w:r>
            <w:proofErr w:type="gramStart"/>
            <w:r>
              <w:rPr>
                <w:rFonts w:hint="eastAsia"/>
              </w:rPr>
              <w:t>勤上光电</w:t>
            </w:r>
            <w:proofErr w:type="gramEnd"/>
            <w:r>
              <w:rPr>
                <w:rFonts w:hint="eastAsia"/>
              </w:rPr>
              <w:t>、</w:t>
            </w:r>
            <w:proofErr w:type="gramStart"/>
            <w:r>
              <w:rPr>
                <w:rFonts w:hint="eastAsia"/>
              </w:rPr>
              <w:t>勤上集团</w:t>
            </w:r>
            <w:proofErr w:type="gramEnd"/>
            <w:r>
              <w:rPr>
                <w:rFonts w:hint="eastAsia"/>
              </w:rPr>
              <w:t>签署了有关股权转让的对赌协议，协议包括：无论什么原因，</w:t>
            </w:r>
            <w:proofErr w:type="gramStart"/>
            <w:r>
              <w:rPr>
                <w:rFonts w:hint="eastAsia"/>
              </w:rPr>
              <w:t>勤上光电</w:t>
            </w:r>
            <w:proofErr w:type="gramEnd"/>
            <w:r>
              <w:rPr>
                <w:rFonts w:hint="eastAsia"/>
              </w:rPr>
              <w:t>未能在规定时间之前结束上市流程的话，</w:t>
            </w:r>
            <w:proofErr w:type="gramStart"/>
            <w:r>
              <w:rPr>
                <w:rFonts w:hint="eastAsia"/>
              </w:rPr>
              <w:t>勤上光电</w:t>
            </w:r>
            <w:proofErr w:type="gramEnd"/>
            <w:r>
              <w:rPr>
                <w:rFonts w:hint="eastAsia"/>
              </w:rPr>
              <w:t>、</w:t>
            </w:r>
            <w:proofErr w:type="gramStart"/>
            <w:r>
              <w:rPr>
                <w:rFonts w:hint="eastAsia"/>
              </w:rPr>
              <w:t>勤上集团</w:t>
            </w:r>
            <w:proofErr w:type="gramEnd"/>
            <w:r>
              <w:rPr>
                <w:rFonts w:hint="eastAsia"/>
              </w:rPr>
              <w:t>应确保新投股东</w:t>
            </w:r>
            <w:proofErr w:type="gramStart"/>
            <w:r>
              <w:rPr>
                <w:rFonts w:hint="eastAsia"/>
              </w:rPr>
              <w:t>通盈创</w:t>
            </w:r>
            <w:proofErr w:type="gramEnd"/>
            <w:r>
              <w:rPr>
                <w:rFonts w:hint="eastAsia"/>
              </w:rPr>
              <w:t>投、陈俊岭不受到风险，其年度分红不低于受让股权所投资资金总额的</w:t>
            </w:r>
            <w:r>
              <w:rPr>
                <w:rFonts w:hint="eastAsia"/>
              </w:rPr>
              <w:t>10%</w:t>
            </w:r>
            <w:r>
              <w:rPr>
                <w:rFonts w:hint="eastAsia"/>
              </w:rPr>
              <w:t>。</w:t>
            </w:r>
            <w:proofErr w:type="gramStart"/>
            <w:r>
              <w:rPr>
                <w:rFonts w:hint="eastAsia"/>
              </w:rPr>
              <w:t>勤上光电</w:t>
            </w:r>
            <w:proofErr w:type="gramEnd"/>
            <w:r>
              <w:rPr>
                <w:rFonts w:hint="eastAsia"/>
              </w:rPr>
              <w:t>、</w:t>
            </w:r>
            <w:proofErr w:type="gramStart"/>
            <w:r>
              <w:rPr>
                <w:rFonts w:hint="eastAsia"/>
              </w:rPr>
              <w:t>勤上集团</w:t>
            </w:r>
            <w:proofErr w:type="gramEnd"/>
            <w:r>
              <w:rPr>
                <w:rFonts w:hint="eastAsia"/>
              </w:rPr>
              <w:t>保证，无论什么原因致使其不能成功在</w:t>
            </w:r>
            <w:r>
              <w:rPr>
                <w:rFonts w:hint="eastAsia"/>
              </w:rPr>
              <w:t>2010</w:t>
            </w:r>
            <w:r>
              <w:rPr>
                <w:rFonts w:hint="eastAsia"/>
              </w:rPr>
              <w:t>年底前上市，</w:t>
            </w:r>
            <w:proofErr w:type="gramStart"/>
            <w:r>
              <w:rPr>
                <w:rFonts w:hint="eastAsia"/>
              </w:rPr>
              <w:t>勤上集团</w:t>
            </w:r>
            <w:proofErr w:type="gramEnd"/>
            <w:r>
              <w:rPr>
                <w:rFonts w:hint="eastAsia"/>
              </w:rPr>
              <w:t>可以行使权利，</w:t>
            </w:r>
            <w:proofErr w:type="gramStart"/>
            <w:r>
              <w:rPr>
                <w:rFonts w:hint="eastAsia"/>
              </w:rPr>
              <w:t>使通盈创</w:t>
            </w:r>
            <w:proofErr w:type="gramEnd"/>
            <w:r>
              <w:rPr>
                <w:rFonts w:hint="eastAsia"/>
              </w:rPr>
              <w:t>投、陈俊岭所持有</w:t>
            </w:r>
            <w:proofErr w:type="gramStart"/>
            <w:r>
              <w:rPr>
                <w:rFonts w:hint="eastAsia"/>
              </w:rPr>
              <w:t>的勤上光电</w:t>
            </w:r>
            <w:proofErr w:type="gramEnd"/>
            <w:r>
              <w:rPr>
                <w:rFonts w:hint="eastAsia"/>
              </w:rPr>
              <w:t>的股份份额全部转让</w:t>
            </w:r>
            <w:proofErr w:type="gramStart"/>
            <w:r>
              <w:rPr>
                <w:rFonts w:hint="eastAsia"/>
              </w:rPr>
              <w:t>给勤上集团</w:t>
            </w:r>
            <w:proofErr w:type="gramEnd"/>
            <w:r>
              <w:rPr>
                <w:rFonts w:hint="eastAsia"/>
              </w:rPr>
              <w:t>，</w:t>
            </w:r>
            <w:proofErr w:type="gramStart"/>
            <w:r>
              <w:rPr>
                <w:rFonts w:hint="eastAsia"/>
              </w:rPr>
              <w:t>而且勤上集团</w:t>
            </w:r>
            <w:proofErr w:type="gramEnd"/>
            <w:r>
              <w:rPr>
                <w:rFonts w:hint="eastAsia"/>
              </w:rPr>
              <w:t>必须无条件接受。同年</w:t>
            </w:r>
            <w:r>
              <w:rPr>
                <w:rFonts w:hint="eastAsia"/>
              </w:rPr>
              <w:t>9</w:t>
            </w:r>
            <w:r>
              <w:rPr>
                <w:rFonts w:hint="eastAsia"/>
              </w:rPr>
              <w:t>月份，芭顿照明在广州建立，并且</w:t>
            </w:r>
            <w:proofErr w:type="gramStart"/>
            <w:r>
              <w:rPr>
                <w:rFonts w:hint="eastAsia"/>
              </w:rPr>
              <w:t>向勤上光电</w:t>
            </w:r>
            <w:proofErr w:type="gramEnd"/>
            <w:r>
              <w:rPr>
                <w:rFonts w:hint="eastAsia"/>
              </w:rPr>
              <w:t>采购了超过</w:t>
            </w:r>
            <w:r>
              <w:rPr>
                <w:rFonts w:hint="eastAsia"/>
              </w:rPr>
              <w:t>1500</w:t>
            </w:r>
            <w:r>
              <w:rPr>
                <w:rFonts w:hint="eastAsia"/>
              </w:rPr>
              <w:t>万的产品，成了</w:t>
            </w:r>
            <w:proofErr w:type="gramStart"/>
            <w:r>
              <w:rPr>
                <w:rFonts w:hint="eastAsia"/>
              </w:rPr>
              <w:t>为勤上光电</w:t>
            </w:r>
            <w:proofErr w:type="gramEnd"/>
            <w:r>
              <w:rPr>
                <w:rFonts w:hint="eastAsia"/>
              </w:rPr>
              <w:t>08</w:t>
            </w:r>
            <w:r>
              <w:rPr>
                <w:rFonts w:hint="eastAsia"/>
              </w:rPr>
              <w:t>年的采购大客户之一。而同时，</w:t>
            </w:r>
            <w:r>
              <w:rPr>
                <w:rFonts w:hint="eastAsia"/>
              </w:rPr>
              <w:t>2010</w:t>
            </w:r>
            <w:r>
              <w:rPr>
                <w:rFonts w:hint="eastAsia"/>
              </w:rPr>
              <w:t>年</w:t>
            </w:r>
            <w:r>
              <w:rPr>
                <w:rFonts w:hint="eastAsia"/>
              </w:rPr>
              <w:t>10</w:t>
            </w:r>
            <w:r>
              <w:rPr>
                <w:rFonts w:hint="eastAsia"/>
              </w:rPr>
              <w:t>月</w:t>
            </w:r>
            <w:r>
              <w:rPr>
                <w:rFonts w:hint="eastAsia"/>
              </w:rPr>
              <w:t>8</w:t>
            </w:r>
            <w:r>
              <w:rPr>
                <w:rFonts w:hint="eastAsia"/>
              </w:rPr>
              <w:t>日，</w:t>
            </w:r>
            <w:proofErr w:type="gramStart"/>
            <w:r>
              <w:rPr>
                <w:rFonts w:hint="eastAsia"/>
              </w:rPr>
              <w:t>品尚光电也</w:t>
            </w:r>
            <w:proofErr w:type="gramEnd"/>
            <w:r>
              <w:rPr>
                <w:rFonts w:hint="eastAsia"/>
              </w:rPr>
              <w:t>在广州成立，而成立不久就</w:t>
            </w:r>
            <w:proofErr w:type="gramStart"/>
            <w:r>
              <w:rPr>
                <w:rFonts w:hint="eastAsia"/>
              </w:rPr>
              <w:t>与勤上光电</w:t>
            </w:r>
            <w:proofErr w:type="gramEnd"/>
            <w:r>
              <w:rPr>
                <w:rFonts w:hint="eastAsia"/>
              </w:rPr>
              <w:t>签订了近亿元的销售合同，成为了当</w:t>
            </w:r>
            <w:proofErr w:type="gramStart"/>
            <w:r>
              <w:rPr>
                <w:rFonts w:hint="eastAsia"/>
              </w:rPr>
              <w:t>年勤上光电第三</w:t>
            </w:r>
            <w:proofErr w:type="gramEnd"/>
            <w:r>
              <w:rPr>
                <w:rFonts w:hint="eastAsia"/>
              </w:rPr>
              <w:t>大国内客户，而且在第二年更是一跃成了</w:t>
            </w:r>
            <w:proofErr w:type="gramStart"/>
            <w:r>
              <w:rPr>
                <w:rFonts w:hint="eastAsia"/>
              </w:rPr>
              <w:t>勤上光电第一</w:t>
            </w:r>
            <w:proofErr w:type="gramEnd"/>
            <w:r>
              <w:rPr>
                <w:rFonts w:hint="eastAsia"/>
              </w:rPr>
              <w:t>大销售客户。</w:t>
            </w:r>
          </w:p>
          <w:p w14:paraId="5510C36C" w14:textId="53FFAF58" w:rsidR="00582BE4" w:rsidRPr="00582BE4" w:rsidRDefault="00582BE4" w:rsidP="00006250">
            <w:pPr>
              <w:ind w:firstLineChars="200" w:firstLine="400"/>
            </w:pPr>
            <w:r>
              <w:rPr>
                <w:rFonts w:hint="eastAsia"/>
              </w:rPr>
              <w:t>2014</w:t>
            </w:r>
            <w:r>
              <w:rPr>
                <w:rFonts w:hint="eastAsia"/>
              </w:rPr>
              <w:t>年</w:t>
            </w:r>
            <w:r>
              <w:rPr>
                <w:rFonts w:hint="eastAsia"/>
              </w:rPr>
              <w:t>4</w:t>
            </w:r>
            <w:r>
              <w:rPr>
                <w:rFonts w:hint="eastAsia"/>
              </w:rPr>
              <w:t>月</w:t>
            </w:r>
            <w:r>
              <w:rPr>
                <w:rFonts w:hint="eastAsia"/>
              </w:rPr>
              <w:t>2</w:t>
            </w:r>
            <w:r>
              <w:rPr>
                <w:rFonts w:hint="eastAsia"/>
              </w:rPr>
              <w:t>日，</w:t>
            </w:r>
            <w:proofErr w:type="gramStart"/>
            <w:r>
              <w:rPr>
                <w:rFonts w:hint="eastAsia"/>
              </w:rPr>
              <w:t>勤上光电</w:t>
            </w:r>
            <w:proofErr w:type="gramEnd"/>
            <w:r>
              <w:rPr>
                <w:rFonts w:hint="eastAsia"/>
              </w:rPr>
              <w:t>发布公告，公告中表明了与其内销客户存在关联方交易。</w:t>
            </w:r>
            <w:r>
              <w:rPr>
                <w:rFonts w:hint="eastAsia"/>
              </w:rPr>
              <w:t>2014</w:t>
            </w:r>
            <w:r>
              <w:rPr>
                <w:rFonts w:hint="eastAsia"/>
              </w:rPr>
              <w:t>年</w:t>
            </w:r>
            <w:r>
              <w:rPr>
                <w:rFonts w:hint="eastAsia"/>
              </w:rPr>
              <w:t>5</w:t>
            </w:r>
            <w:r>
              <w:rPr>
                <w:rFonts w:hint="eastAsia"/>
              </w:rPr>
              <w:t>月</w:t>
            </w:r>
            <w:r>
              <w:rPr>
                <w:rFonts w:hint="eastAsia"/>
              </w:rPr>
              <w:t>13</w:t>
            </w:r>
            <w:r>
              <w:rPr>
                <w:rFonts w:hint="eastAsia"/>
              </w:rPr>
              <w:t>日，证监会下发了</w:t>
            </w:r>
            <w:proofErr w:type="gramStart"/>
            <w:r>
              <w:rPr>
                <w:rFonts w:hint="eastAsia"/>
              </w:rPr>
              <w:t>对勤上光电</w:t>
            </w:r>
            <w:proofErr w:type="gramEnd"/>
            <w:r>
              <w:rPr>
                <w:rFonts w:hint="eastAsia"/>
              </w:rPr>
              <w:t>IPO</w:t>
            </w:r>
            <w:r>
              <w:rPr>
                <w:rFonts w:hint="eastAsia"/>
              </w:rPr>
              <w:t>造假案的调查结果。</w:t>
            </w:r>
          </w:p>
        </w:tc>
      </w:tr>
      <w:tr w:rsidR="00572183" w14:paraId="083CD3B8" w14:textId="77777777" w:rsidTr="0092711A">
        <w:tc>
          <w:tcPr>
            <w:tcW w:w="1980" w:type="dxa"/>
          </w:tcPr>
          <w:p w14:paraId="6E98A1F7" w14:textId="77777777" w:rsidR="00572183" w:rsidRDefault="00572183" w:rsidP="0092711A">
            <w:r>
              <w:rPr>
                <w:rFonts w:hint="eastAsia"/>
              </w:rPr>
              <w:lastRenderedPageBreak/>
              <w:t>审计报告及审计意见披露</w:t>
            </w:r>
          </w:p>
        </w:tc>
        <w:tc>
          <w:tcPr>
            <w:tcW w:w="6316" w:type="dxa"/>
            <w:vAlign w:val="center"/>
          </w:tcPr>
          <w:p w14:paraId="708A6475" w14:textId="77777777" w:rsidR="00572183" w:rsidRPr="003F4EE3" w:rsidRDefault="00572183" w:rsidP="0092711A">
            <w:pPr>
              <w:ind w:firstLineChars="200" w:firstLine="400"/>
            </w:pPr>
            <w:r>
              <w:rPr>
                <w:rFonts w:hint="eastAsia"/>
              </w:rPr>
              <w:t>标准无保留意见的审计报告</w:t>
            </w:r>
          </w:p>
        </w:tc>
      </w:tr>
      <w:tr w:rsidR="00572183" w:rsidRPr="00564660" w14:paraId="27D8AD64" w14:textId="77777777" w:rsidTr="0092711A">
        <w:tc>
          <w:tcPr>
            <w:tcW w:w="1980" w:type="dxa"/>
          </w:tcPr>
          <w:p w14:paraId="2092ED06" w14:textId="77777777" w:rsidR="00572183" w:rsidRDefault="00572183" w:rsidP="0092711A">
            <w:r>
              <w:rPr>
                <w:rFonts w:hint="eastAsia"/>
              </w:rPr>
              <w:t>关联的审计术语与审计方法</w:t>
            </w:r>
          </w:p>
        </w:tc>
        <w:tc>
          <w:tcPr>
            <w:tcW w:w="6316" w:type="dxa"/>
          </w:tcPr>
          <w:p w14:paraId="3F9BB4FB" w14:textId="77777777" w:rsidR="00572183" w:rsidRDefault="00572183" w:rsidP="0092711A">
            <w:pPr>
              <w:jc w:val="left"/>
            </w:pPr>
            <w:r>
              <w:rPr>
                <w:rFonts w:hint="eastAsia"/>
              </w:rPr>
              <w:t>【审计程序问题】</w:t>
            </w:r>
          </w:p>
          <w:p w14:paraId="6E182E01" w14:textId="344E7890" w:rsidR="009D1826" w:rsidRDefault="009D1826" w:rsidP="0092711A">
            <w:pPr>
              <w:ind w:firstLineChars="200" w:firstLine="400"/>
              <w:jc w:val="left"/>
            </w:pPr>
            <w:r>
              <w:rPr>
                <w:rFonts w:hint="eastAsia"/>
              </w:rPr>
              <w:t>证监会对</w:t>
            </w:r>
            <w:r>
              <w:t>事务所</w:t>
            </w:r>
            <w:r>
              <w:rPr>
                <w:rFonts w:hint="eastAsia"/>
              </w:rPr>
              <w:t>所出具的行政处罚决定书中认定在</w:t>
            </w:r>
            <w:r>
              <w:t>事务所</w:t>
            </w:r>
            <w:proofErr w:type="gramStart"/>
            <w:r>
              <w:rPr>
                <w:rFonts w:hint="eastAsia"/>
              </w:rPr>
              <w:t>所在勤上光电</w:t>
            </w:r>
            <w:proofErr w:type="gramEnd"/>
            <w:r>
              <w:t>IPO</w:t>
            </w:r>
            <w:r>
              <w:rPr>
                <w:rFonts w:hint="eastAsia"/>
              </w:rPr>
              <w:t>审计过程中，未勤勉尽责，未</w:t>
            </w:r>
            <w:proofErr w:type="gramStart"/>
            <w:r>
              <w:rPr>
                <w:rFonts w:hint="eastAsia"/>
              </w:rPr>
              <w:t>甄别勤上光电</w:t>
            </w:r>
            <w:proofErr w:type="gramEnd"/>
            <w:r>
              <w:rPr>
                <w:rFonts w:hint="eastAsia"/>
              </w:rPr>
              <w:t>为</w:t>
            </w:r>
            <w:r>
              <w:t>IPO</w:t>
            </w:r>
            <w:r>
              <w:rPr>
                <w:rFonts w:hint="eastAsia"/>
              </w:rPr>
              <w:t>审计所提供资料的真伪性，未发现所编制的财务报账中存在虚构业务收入，虚增利润等现象，从而</w:t>
            </w:r>
            <w:proofErr w:type="gramStart"/>
            <w:r>
              <w:rPr>
                <w:rFonts w:hint="eastAsia"/>
              </w:rPr>
              <w:t>为勤上光电</w:t>
            </w:r>
            <w:proofErr w:type="gramEnd"/>
            <w:r>
              <w:rPr>
                <w:rFonts w:hint="eastAsia"/>
              </w:rPr>
              <w:t>出具了与实际情况不符的无保留审计意见。</w:t>
            </w:r>
          </w:p>
          <w:p w14:paraId="7787D5B6" w14:textId="1A8A3E70" w:rsidR="001F5C8F" w:rsidRDefault="009D1826" w:rsidP="001F5C8F">
            <w:pPr>
              <w:ind w:firstLineChars="200" w:firstLine="400"/>
              <w:jc w:val="left"/>
            </w:pPr>
            <w:r>
              <w:rPr>
                <w:rFonts w:hint="eastAsia"/>
              </w:rPr>
              <w:t>从该行政处罚决定书中不难发现，</w:t>
            </w:r>
            <w:proofErr w:type="gramStart"/>
            <w:r>
              <w:rPr>
                <w:rFonts w:hint="eastAsia"/>
              </w:rPr>
              <w:t>在勤上光电</w:t>
            </w:r>
            <w:proofErr w:type="gramEnd"/>
            <w:r>
              <w:t>IPO</w:t>
            </w:r>
            <w:r>
              <w:rPr>
                <w:rFonts w:hint="eastAsia"/>
              </w:rPr>
              <w:t>审计过程中，负责此次审计项目的审计人员并未能严格按照审计准则实施相关审计程序，而且</w:t>
            </w:r>
            <w:r w:rsidR="001F5C8F">
              <w:rPr>
                <w:rFonts w:hint="eastAsia"/>
              </w:rPr>
              <w:t>事务所</w:t>
            </w:r>
            <w:r>
              <w:rPr>
                <w:rFonts w:hint="eastAsia"/>
              </w:rPr>
              <w:t>的审计风险控制体系如图所示分为业务承接、审计执行和审计完成阶段，并未发挥出应有的风险控制水平。</w:t>
            </w:r>
          </w:p>
          <w:p w14:paraId="5F4CA3C2" w14:textId="5044B95C" w:rsidR="009D1826" w:rsidRDefault="009D1826" w:rsidP="001F5C8F">
            <w:pPr>
              <w:ind w:firstLineChars="200" w:firstLine="400"/>
              <w:jc w:val="left"/>
            </w:pPr>
            <w:r w:rsidRPr="009D1826">
              <w:rPr>
                <w:noProof/>
              </w:rPr>
              <w:drawing>
                <wp:inline distT="0" distB="0" distL="0" distR="0" wp14:anchorId="171FEFD0" wp14:editId="0D09FDC7">
                  <wp:extent cx="3225800" cy="2570063"/>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231370" cy="2574500"/>
                          </a:xfrm>
                          <a:prstGeom prst="rect">
                            <a:avLst/>
                          </a:prstGeom>
                        </pic:spPr>
                      </pic:pic>
                    </a:graphicData>
                  </a:graphic>
                </wp:inline>
              </w:drawing>
            </w:r>
          </w:p>
          <w:p w14:paraId="18324DC8" w14:textId="5273BDBB" w:rsidR="001F5C8F" w:rsidRPr="00582BE4" w:rsidRDefault="001F5C8F" w:rsidP="001F5C8F">
            <w:pPr>
              <w:jc w:val="center"/>
              <w:rPr>
                <w:sz w:val="18"/>
                <w:szCs w:val="18"/>
              </w:rPr>
            </w:pPr>
            <w:r>
              <w:rPr>
                <w:rFonts w:hint="eastAsia"/>
                <w:sz w:val="18"/>
                <w:szCs w:val="18"/>
              </w:rPr>
              <w:t>图</w:t>
            </w:r>
            <w:r>
              <w:rPr>
                <w:sz w:val="18"/>
                <w:szCs w:val="18"/>
              </w:rPr>
              <w:t>2</w:t>
            </w:r>
            <w:r w:rsidRPr="00582BE4">
              <w:rPr>
                <w:sz w:val="18"/>
                <w:szCs w:val="18"/>
              </w:rPr>
              <w:t xml:space="preserve"> </w:t>
            </w:r>
            <w:r>
              <w:rPr>
                <w:rFonts w:hint="eastAsia"/>
                <w:sz w:val="18"/>
                <w:szCs w:val="18"/>
              </w:rPr>
              <w:t>审计程序图</w:t>
            </w:r>
          </w:p>
          <w:p w14:paraId="37165DFC" w14:textId="6F18389B" w:rsidR="001F5C8F" w:rsidRDefault="001F5C8F" w:rsidP="001F5C8F">
            <w:pPr>
              <w:ind w:firstLineChars="200" w:firstLine="400"/>
              <w:jc w:val="left"/>
            </w:pPr>
            <w:r>
              <w:rPr>
                <w:rFonts w:hint="eastAsia"/>
              </w:rPr>
              <w:lastRenderedPageBreak/>
              <w:t>审计执行阶段是事务所审计风险控制体系最重要的阶段，该阶段主要是通过对被审计单位提供的资料还有从其他方取得的依法文件进行审查，通过恰当的审计程序取得审计证据，用以编制审计工作底稿并且做出客观评价以此来确保审计风险能够得到有效控制。在该阶段，事务所由事务所合伙人带队，同最少两名注册会计师共同参与到审计执行过程中。在整个项目的执行过程中，审计工作人员对审计项目进行实质性的分析程序，审查被审计单位的财务报表，会计凭证，存货等。而且事务所要求其审计人员在进行审计工作时必须严格实施有效的细节测试，</w:t>
            </w:r>
            <w:proofErr w:type="gramStart"/>
            <w:r>
              <w:rPr>
                <w:rFonts w:hint="eastAsia"/>
              </w:rPr>
              <w:t>其中函证是</w:t>
            </w:r>
            <w:proofErr w:type="gramEnd"/>
            <w:r>
              <w:rPr>
                <w:rFonts w:hint="eastAsia"/>
              </w:rPr>
              <w:t>细节测试中最重要的程序。在取得审计证据之后，要求审计人员根据事务所统一制定的工作底稿进行编制，并且对此次审计执行中所采用的审计程序进行客观评价和判断。同时为了将审计风险控制在可接受的范围，事务所要求项目负责人应定期对带队合伙人进行审计情况报告，并且合伙人应及时对其审计报告情况进行查验和反馈，从审计执行中防范和控制审计风险。</w:t>
            </w:r>
          </w:p>
          <w:p w14:paraId="761FEE47" w14:textId="040989EB" w:rsidR="001F5C8F" w:rsidRDefault="001F5C8F" w:rsidP="001F5C8F">
            <w:pPr>
              <w:ind w:firstLineChars="200" w:firstLine="400"/>
              <w:jc w:val="left"/>
            </w:pPr>
            <w:r>
              <w:rPr>
                <w:rFonts w:hint="eastAsia"/>
              </w:rPr>
              <w:t>事务所</w:t>
            </w:r>
            <w:proofErr w:type="gramStart"/>
            <w:r>
              <w:rPr>
                <w:rFonts w:hint="eastAsia"/>
              </w:rPr>
              <w:t>在勤上光电</w:t>
            </w:r>
            <w:proofErr w:type="gramEnd"/>
            <w:r>
              <w:rPr>
                <w:rFonts w:hint="eastAsia"/>
              </w:rPr>
              <w:t>IPO</w:t>
            </w:r>
            <w:r>
              <w:rPr>
                <w:rFonts w:hint="eastAsia"/>
              </w:rPr>
              <w:t>审计中，由卢建波带队，注册会计师高海军、袁列萍共同参加了此次审计执行工作。但是在执行过程中，审计人员并未按审计准则严格执行审计工作，未实施恰当的审计程序，比如说对于其销售交易只是翻看了相关的凭证票据，对于销售合同也只是重点查看了第一大销售客户，并没有查看其他销售客户的销售合同，而且审计底稿中并没有记录</w:t>
            </w:r>
            <w:proofErr w:type="gramStart"/>
            <w:r>
              <w:rPr>
                <w:rFonts w:hint="eastAsia"/>
              </w:rPr>
              <w:t>对勤上光电</w:t>
            </w:r>
            <w:proofErr w:type="gramEnd"/>
            <w:r>
              <w:rPr>
                <w:rFonts w:hint="eastAsia"/>
              </w:rPr>
              <w:t>其他销售客户的审计程序。在展开审计盘点存货过程中，由于存货数量巨大，审计人员只是向存货管理员进行问询，抽查盘点了存货中的极小部分，并没有进行全面的盘点控制，同时也没有盘查</w:t>
            </w:r>
            <w:r>
              <w:rPr>
                <w:rFonts w:hint="eastAsia"/>
              </w:rPr>
              <w:t>08</w:t>
            </w:r>
            <w:r>
              <w:rPr>
                <w:rFonts w:hint="eastAsia"/>
              </w:rPr>
              <w:t>、</w:t>
            </w:r>
            <w:r>
              <w:rPr>
                <w:rFonts w:hint="eastAsia"/>
              </w:rPr>
              <w:t>09</w:t>
            </w:r>
            <w:r>
              <w:rPr>
                <w:rFonts w:hint="eastAsia"/>
              </w:rPr>
              <w:t>、</w:t>
            </w:r>
            <w:r>
              <w:rPr>
                <w:rFonts w:hint="eastAsia"/>
              </w:rPr>
              <w:t>10</w:t>
            </w:r>
            <w:r>
              <w:rPr>
                <w:rFonts w:hint="eastAsia"/>
              </w:rPr>
              <w:t>年的盘点记录，测试存货余额有无减少，只是检查了客户的订货单据和运输单位的运输单据以及货物签收记录，而并没有关系货物的实际去向。由于未实施恰当的审计程序，导致了审计人员未能</w:t>
            </w:r>
            <w:proofErr w:type="gramStart"/>
            <w:r>
              <w:rPr>
                <w:rFonts w:hint="eastAsia"/>
              </w:rPr>
              <w:t>发现勤上光电</w:t>
            </w:r>
            <w:proofErr w:type="gramEnd"/>
            <w:r>
              <w:rPr>
                <w:rFonts w:hint="eastAsia"/>
              </w:rPr>
              <w:t>虚增收入的事实。</w:t>
            </w:r>
          </w:p>
          <w:p w14:paraId="43FFD658" w14:textId="48289CCC" w:rsidR="001F5C8F" w:rsidRDefault="001F5C8F" w:rsidP="001F5C8F">
            <w:pPr>
              <w:ind w:firstLineChars="200" w:firstLine="400"/>
              <w:jc w:val="left"/>
            </w:pPr>
            <w:r>
              <w:rPr>
                <w:rFonts w:hint="eastAsia"/>
              </w:rPr>
              <w:t>另外审计人员在审计执行中，</w:t>
            </w:r>
            <w:proofErr w:type="gramStart"/>
            <w:r>
              <w:rPr>
                <w:rFonts w:hint="eastAsia"/>
              </w:rPr>
              <w:t>对勤上光电</w:t>
            </w:r>
            <w:proofErr w:type="gramEnd"/>
            <w:r>
              <w:rPr>
                <w:rFonts w:hint="eastAsia"/>
              </w:rPr>
              <w:t>提供的内销客户的资料不加以辨别，并没有通过电话、传真、邮件的方式来确认对方单位信息的真实性，如果通过对资料加以分析就</w:t>
            </w:r>
            <w:proofErr w:type="gramStart"/>
            <w:r>
              <w:rPr>
                <w:rFonts w:hint="eastAsia"/>
              </w:rPr>
              <w:t>可以发现可以发现作为勤上光电</w:t>
            </w:r>
            <w:proofErr w:type="gramEnd"/>
            <w:r>
              <w:rPr>
                <w:rFonts w:hint="eastAsia"/>
              </w:rPr>
              <w:t>内销客户</w:t>
            </w:r>
            <w:proofErr w:type="gramStart"/>
            <w:r>
              <w:rPr>
                <w:rFonts w:hint="eastAsia"/>
              </w:rPr>
              <w:t>的晶湛节能</w:t>
            </w:r>
            <w:proofErr w:type="gramEnd"/>
            <w:r>
              <w:rPr>
                <w:rFonts w:hint="eastAsia"/>
              </w:rPr>
              <w:t>2007</w:t>
            </w:r>
            <w:r>
              <w:rPr>
                <w:rFonts w:hint="eastAsia"/>
              </w:rPr>
              <w:t>年成立时的注册地址为广州市天河区天河北路</w:t>
            </w:r>
            <w:r>
              <w:rPr>
                <w:rFonts w:hint="eastAsia"/>
              </w:rPr>
              <w:t>890</w:t>
            </w:r>
            <w:r>
              <w:rPr>
                <w:rFonts w:hint="eastAsia"/>
              </w:rPr>
              <w:t>号</w:t>
            </w:r>
            <w:r>
              <w:rPr>
                <w:rFonts w:hint="eastAsia"/>
              </w:rPr>
              <w:t>803</w:t>
            </w:r>
            <w:r>
              <w:rPr>
                <w:rFonts w:hint="eastAsia"/>
              </w:rPr>
              <w:t>房，而芭顿照明成立时的注册地为广州市天河区天河北路</w:t>
            </w:r>
            <w:r>
              <w:rPr>
                <w:rFonts w:hint="eastAsia"/>
              </w:rPr>
              <w:t>890</w:t>
            </w:r>
            <w:r>
              <w:rPr>
                <w:rFonts w:hint="eastAsia"/>
              </w:rPr>
              <w:t>号</w:t>
            </w:r>
            <w:r>
              <w:rPr>
                <w:rFonts w:hint="eastAsia"/>
              </w:rPr>
              <w:t>804</w:t>
            </w:r>
            <w:r>
              <w:rPr>
                <w:rFonts w:hint="eastAsia"/>
              </w:rPr>
              <w:t>号房，两家公司巧合的注册了在隔壁，其存在的真实性令人怀疑。而且审计人员为了节省审计时间，未向工商局索要内销客户的工商资料进行审查。根据工商局提供的文件显示，内销</w:t>
            </w:r>
            <w:proofErr w:type="gramStart"/>
            <w:r>
              <w:rPr>
                <w:rFonts w:hint="eastAsia"/>
              </w:rPr>
              <w:t>客户晶湛节能</w:t>
            </w:r>
            <w:proofErr w:type="gramEnd"/>
            <w:r>
              <w:rPr>
                <w:rFonts w:hint="eastAsia"/>
              </w:rPr>
              <w:t>成立时间于</w:t>
            </w:r>
            <w:r>
              <w:rPr>
                <w:rFonts w:hint="eastAsia"/>
              </w:rPr>
              <w:t>2007</w:t>
            </w:r>
            <w:r>
              <w:rPr>
                <w:rFonts w:hint="eastAsia"/>
              </w:rPr>
              <w:t>年，</w:t>
            </w:r>
            <w:r>
              <w:rPr>
                <w:rFonts w:hint="eastAsia"/>
              </w:rPr>
              <w:t>08-09</w:t>
            </w:r>
            <w:r>
              <w:rPr>
                <w:rFonts w:hint="eastAsia"/>
              </w:rPr>
              <w:t>年营业收入为</w:t>
            </w:r>
            <w:r>
              <w:rPr>
                <w:rFonts w:hint="eastAsia"/>
              </w:rPr>
              <w:t>0</w:t>
            </w:r>
            <w:r>
              <w:rPr>
                <w:rFonts w:hint="eastAsia"/>
              </w:rPr>
              <w:t>，而这样一家零盈利的新企业却在</w:t>
            </w:r>
            <w:r>
              <w:t>08</w:t>
            </w:r>
            <w:r>
              <w:rPr>
                <w:rFonts w:hint="eastAsia"/>
              </w:rPr>
              <w:t>年</w:t>
            </w:r>
            <w:proofErr w:type="gramStart"/>
            <w:r>
              <w:rPr>
                <w:rFonts w:hint="eastAsia"/>
              </w:rPr>
              <w:t>与勤上光电</w:t>
            </w:r>
            <w:proofErr w:type="gramEnd"/>
            <w:r>
              <w:rPr>
                <w:rFonts w:hint="eastAsia"/>
              </w:rPr>
              <w:t>签署了一份越</w:t>
            </w:r>
            <w:r>
              <w:rPr>
                <w:rFonts w:hint="eastAsia"/>
              </w:rPr>
              <w:t>1200</w:t>
            </w:r>
            <w:r>
              <w:rPr>
                <w:rFonts w:hint="eastAsia"/>
              </w:rPr>
              <w:t>万元的销售合同。而且在第二年，</w:t>
            </w:r>
            <w:proofErr w:type="gramStart"/>
            <w:r>
              <w:rPr>
                <w:rFonts w:hint="eastAsia"/>
              </w:rPr>
              <w:t>晶湛节能对勤上光电</w:t>
            </w:r>
            <w:proofErr w:type="gramEnd"/>
            <w:r>
              <w:rPr>
                <w:rFonts w:hint="eastAsia"/>
              </w:rPr>
              <w:t>的</w:t>
            </w:r>
            <w:proofErr w:type="gramStart"/>
            <w:r>
              <w:rPr>
                <w:rFonts w:hint="eastAsia"/>
              </w:rPr>
              <w:t>销售回</w:t>
            </w:r>
            <w:proofErr w:type="gramEnd"/>
            <w:r>
              <w:rPr>
                <w:rFonts w:hint="eastAsia"/>
              </w:rPr>
              <w:t>款额达到了将近</w:t>
            </w:r>
            <w:r>
              <w:rPr>
                <w:rFonts w:hint="eastAsia"/>
              </w:rPr>
              <w:t>1500</w:t>
            </w:r>
            <w:r>
              <w:rPr>
                <w:rFonts w:hint="eastAsia"/>
              </w:rPr>
              <w:t>万元。</w:t>
            </w:r>
            <w:proofErr w:type="gramStart"/>
            <w:r>
              <w:rPr>
                <w:rFonts w:hint="eastAsia"/>
              </w:rPr>
              <w:t>而勤上光电</w:t>
            </w:r>
            <w:proofErr w:type="gramEnd"/>
            <w:r>
              <w:rPr>
                <w:rFonts w:hint="eastAsia"/>
              </w:rPr>
              <w:t>内销客户广东尚光电科技有限公司在成立仅仅</w:t>
            </w:r>
            <w:r>
              <w:rPr>
                <w:rFonts w:hint="eastAsia"/>
              </w:rPr>
              <w:t>17</w:t>
            </w:r>
            <w:r>
              <w:rPr>
                <w:rFonts w:hint="eastAsia"/>
              </w:rPr>
              <w:t>后，便</w:t>
            </w:r>
            <w:proofErr w:type="gramStart"/>
            <w:r>
              <w:rPr>
                <w:rFonts w:hint="eastAsia"/>
              </w:rPr>
              <w:t>向勤上光电</w:t>
            </w:r>
            <w:proofErr w:type="gramEnd"/>
            <w:r>
              <w:rPr>
                <w:rFonts w:hint="eastAsia"/>
              </w:rPr>
              <w:t>订购了超过亿元的货物，第二年也同样</w:t>
            </w:r>
            <w:proofErr w:type="gramStart"/>
            <w:r>
              <w:rPr>
                <w:rFonts w:hint="eastAsia"/>
              </w:rPr>
              <w:t>与勤上光电</w:t>
            </w:r>
            <w:proofErr w:type="gramEnd"/>
            <w:r>
              <w:rPr>
                <w:rFonts w:hint="eastAsia"/>
              </w:rPr>
              <w:t>签署了大额度的销售合同。如果审计人员按照规定的审计准则进行全面的分析程序，不难</w:t>
            </w:r>
            <w:proofErr w:type="gramStart"/>
            <w:r>
              <w:rPr>
                <w:rFonts w:hint="eastAsia"/>
              </w:rPr>
              <w:t>发现勤上光电</w:t>
            </w:r>
            <w:proofErr w:type="gramEnd"/>
            <w:r>
              <w:rPr>
                <w:rFonts w:hint="eastAsia"/>
              </w:rPr>
              <w:t>存在关联方交易。</w:t>
            </w:r>
          </w:p>
          <w:p w14:paraId="537AC4B1" w14:textId="034614DE" w:rsidR="001F5C8F" w:rsidRPr="009D1826" w:rsidRDefault="001F5C8F" w:rsidP="001F5C8F">
            <w:pPr>
              <w:ind w:firstLineChars="200" w:firstLine="400"/>
              <w:jc w:val="left"/>
            </w:pPr>
            <w:r>
              <w:rPr>
                <w:rFonts w:hint="eastAsia"/>
              </w:rPr>
              <w:t>最后事务所审计人员对细节测试程序未给予足够的重视，并未在审计执行过程严格执行有效的细节测试。</w:t>
            </w:r>
            <w:proofErr w:type="gramStart"/>
            <w:r>
              <w:rPr>
                <w:rFonts w:hint="eastAsia"/>
              </w:rPr>
              <w:t>勤上光电</w:t>
            </w:r>
            <w:proofErr w:type="gramEnd"/>
            <w:r>
              <w:rPr>
                <w:rFonts w:hint="eastAsia"/>
              </w:rPr>
              <w:t>为了达到虚增利润的目标，伪造了近百张银行单据，通过虚增</w:t>
            </w:r>
            <w:r>
              <w:rPr>
                <w:rFonts w:hint="eastAsia"/>
              </w:rPr>
              <w:t>2011</w:t>
            </w:r>
            <w:r>
              <w:rPr>
                <w:rFonts w:hint="eastAsia"/>
              </w:rPr>
              <w:t>年上半年的业绩来达到</w:t>
            </w:r>
            <w:r>
              <w:rPr>
                <w:rFonts w:hint="eastAsia"/>
              </w:rPr>
              <w:t>IPO</w:t>
            </w:r>
            <w:r>
              <w:rPr>
                <w:rFonts w:hint="eastAsia"/>
              </w:rPr>
              <w:t>上市资格，但是事务所审计人员只是对</w:t>
            </w:r>
            <w:r>
              <w:rPr>
                <w:rFonts w:hint="eastAsia"/>
              </w:rPr>
              <w:t>08</w:t>
            </w:r>
            <w:r>
              <w:rPr>
                <w:rFonts w:hint="eastAsia"/>
              </w:rPr>
              <w:t>、</w:t>
            </w:r>
            <w:r>
              <w:rPr>
                <w:rFonts w:hint="eastAsia"/>
              </w:rPr>
              <w:t>09</w:t>
            </w:r>
            <w:r>
              <w:rPr>
                <w:rFonts w:hint="eastAsia"/>
              </w:rPr>
              <w:t>年末银行存款实施了函证，而未对</w:t>
            </w:r>
            <w:r>
              <w:rPr>
                <w:rFonts w:hint="eastAsia"/>
              </w:rPr>
              <w:t>2010</w:t>
            </w:r>
            <w:r>
              <w:rPr>
                <w:rFonts w:hint="eastAsia"/>
              </w:rPr>
              <w:t>年末和</w:t>
            </w:r>
            <w:r>
              <w:rPr>
                <w:rFonts w:hint="eastAsia"/>
              </w:rPr>
              <w:t>11</w:t>
            </w:r>
            <w:r>
              <w:rPr>
                <w:rFonts w:hint="eastAsia"/>
              </w:rPr>
              <w:t>年上半年银行存款实施</w:t>
            </w:r>
            <w:proofErr w:type="gramStart"/>
            <w:r>
              <w:rPr>
                <w:rFonts w:hint="eastAsia"/>
              </w:rPr>
              <w:t>函证银行</w:t>
            </w:r>
            <w:proofErr w:type="gramEnd"/>
            <w:r>
              <w:rPr>
                <w:rFonts w:hint="eastAsia"/>
              </w:rPr>
              <w:t>以验证，从而无法判断银行票据的真实性，导致未能</w:t>
            </w:r>
            <w:proofErr w:type="gramStart"/>
            <w:r>
              <w:rPr>
                <w:rFonts w:hint="eastAsia"/>
              </w:rPr>
              <w:t>发现勤上光电</w:t>
            </w:r>
            <w:proofErr w:type="gramEnd"/>
            <w:r>
              <w:rPr>
                <w:rFonts w:hint="eastAsia"/>
              </w:rPr>
              <w:t>虚构的一个银行账户的事实，</w:t>
            </w:r>
            <w:proofErr w:type="gramStart"/>
            <w:r>
              <w:rPr>
                <w:rFonts w:hint="eastAsia"/>
              </w:rPr>
              <w:t>勤上光电以</w:t>
            </w:r>
            <w:proofErr w:type="gramEnd"/>
            <w:r>
              <w:rPr>
                <w:rFonts w:hint="eastAsia"/>
              </w:rPr>
              <w:t>该账户虚构资金发生额近千万元。而对于往来款项，审计人员在</w:t>
            </w:r>
            <w:r>
              <w:rPr>
                <w:rFonts w:hint="eastAsia"/>
              </w:rPr>
              <w:t>2010</w:t>
            </w:r>
            <w:r>
              <w:rPr>
                <w:rFonts w:hint="eastAsia"/>
              </w:rPr>
              <w:t>年末与</w:t>
            </w:r>
            <w:r>
              <w:rPr>
                <w:rFonts w:hint="eastAsia"/>
              </w:rPr>
              <w:t>2011</w:t>
            </w:r>
            <w:r>
              <w:rPr>
                <w:rFonts w:hint="eastAsia"/>
              </w:rPr>
              <w:t>年上半年往</w:t>
            </w:r>
            <w:proofErr w:type="gramStart"/>
            <w:r>
              <w:rPr>
                <w:rFonts w:hint="eastAsia"/>
              </w:rPr>
              <w:t>来函证</w:t>
            </w:r>
            <w:proofErr w:type="gramEnd"/>
            <w:r>
              <w:rPr>
                <w:rFonts w:hint="eastAsia"/>
              </w:rPr>
              <w:t>时，未对</w:t>
            </w:r>
            <w:proofErr w:type="gramStart"/>
            <w:r>
              <w:rPr>
                <w:rFonts w:hint="eastAsia"/>
              </w:rPr>
              <w:t>函证实施</w:t>
            </w:r>
            <w:proofErr w:type="gramEnd"/>
            <w:r>
              <w:rPr>
                <w:rFonts w:hint="eastAsia"/>
              </w:rPr>
              <w:t>过程保持控制，从而无法</w:t>
            </w:r>
            <w:proofErr w:type="gramStart"/>
            <w:r>
              <w:rPr>
                <w:rFonts w:hint="eastAsia"/>
              </w:rPr>
              <w:t>保障函证回函</w:t>
            </w:r>
            <w:proofErr w:type="gramEnd"/>
            <w:r>
              <w:rPr>
                <w:rFonts w:hint="eastAsia"/>
              </w:rPr>
              <w:t>的真实性。</w:t>
            </w:r>
          </w:p>
        </w:tc>
      </w:tr>
    </w:tbl>
    <w:p w14:paraId="559A459D" w14:textId="77777777" w:rsidR="00E50048" w:rsidRDefault="00E50048">
      <w:pPr>
        <w:widowControl/>
        <w:jc w:val="left"/>
      </w:pPr>
    </w:p>
    <w:p w14:paraId="72BC5B4C" w14:textId="77777777" w:rsidR="00E50048" w:rsidRDefault="00E50048">
      <w:pPr>
        <w:widowControl/>
        <w:jc w:val="left"/>
      </w:pPr>
      <w:r>
        <w:br w:type="page"/>
      </w:r>
    </w:p>
    <w:p w14:paraId="5D56697B" w14:textId="73D3D18E" w:rsidR="006077B3" w:rsidRDefault="00E50048" w:rsidP="00E50048">
      <w:pPr>
        <w:pStyle w:val="1"/>
        <w:spacing w:beforeLines="50" w:before="156" w:afterLines="50" w:after="156" w:line="240" w:lineRule="auto"/>
        <w:rPr>
          <w:sz w:val="40"/>
          <w:szCs w:val="40"/>
        </w:rPr>
      </w:pPr>
      <w:bookmarkStart w:id="10" w:name="_Toc106121117"/>
      <w:r>
        <w:rPr>
          <w:sz w:val="40"/>
          <w:szCs w:val="40"/>
        </w:rPr>
        <w:lastRenderedPageBreak/>
        <w:t>10</w:t>
      </w:r>
      <w:r>
        <w:rPr>
          <w:rFonts w:hint="eastAsia"/>
          <w:sz w:val="40"/>
          <w:szCs w:val="40"/>
        </w:rPr>
        <w:t>能源供应</w:t>
      </w:r>
      <w:r w:rsidRPr="006F3850">
        <w:rPr>
          <w:rFonts w:hint="eastAsia"/>
          <w:sz w:val="40"/>
          <w:szCs w:val="40"/>
        </w:rPr>
        <w:t>行业</w:t>
      </w:r>
      <w:r w:rsidRPr="006F3850">
        <w:rPr>
          <w:rFonts w:hint="eastAsia"/>
          <w:sz w:val="40"/>
          <w:szCs w:val="40"/>
        </w:rPr>
        <w:t>-</w:t>
      </w:r>
      <w:r w:rsidR="006077B3" w:rsidRPr="006077B3">
        <w:rPr>
          <w:rFonts w:hint="eastAsia"/>
          <w:sz w:val="40"/>
          <w:szCs w:val="40"/>
        </w:rPr>
        <w:t>超日太阳</w:t>
      </w:r>
      <w:r w:rsidR="006077B3">
        <w:rPr>
          <w:rFonts w:hint="eastAsia"/>
          <w:sz w:val="40"/>
          <w:szCs w:val="40"/>
        </w:rPr>
        <w:t>舞弊案</w:t>
      </w:r>
      <w:bookmarkEnd w:id="10"/>
    </w:p>
    <w:tbl>
      <w:tblPr>
        <w:tblStyle w:val="a3"/>
        <w:tblW w:w="8296" w:type="dxa"/>
        <w:tblLayout w:type="fixed"/>
        <w:tblLook w:val="04A0" w:firstRow="1" w:lastRow="0" w:firstColumn="1" w:lastColumn="0" w:noHBand="0" w:noVBand="1"/>
      </w:tblPr>
      <w:tblGrid>
        <w:gridCol w:w="1980"/>
        <w:gridCol w:w="6316"/>
      </w:tblGrid>
      <w:tr w:rsidR="005D46E0" w14:paraId="13F74C91" w14:textId="77777777" w:rsidTr="003429D9">
        <w:tc>
          <w:tcPr>
            <w:tcW w:w="1980" w:type="dxa"/>
          </w:tcPr>
          <w:p w14:paraId="5D0FCE66" w14:textId="77777777" w:rsidR="005D46E0" w:rsidRDefault="005D46E0" w:rsidP="003429D9">
            <w:r>
              <w:br w:type="page"/>
            </w:r>
            <w:r>
              <w:rPr>
                <w:rFonts w:hint="eastAsia"/>
              </w:rPr>
              <w:t>案例数据</w:t>
            </w:r>
            <w:r>
              <w:t>编号</w:t>
            </w:r>
          </w:p>
        </w:tc>
        <w:tc>
          <w:tcPr>
            <w:tcW w:w="6316" w:type="dxa"/>
          </w:tcPr>
          <w:p w14:paraId="426E13B8" w14:textId="5E849D80" w:rsidR="005D46E0" w:rsidRDefault="005D46E0" w:rsidP="003429D9">
            <w:pPr>
              <w:jc w:val="center"/>
            </w:pPr>
            <w:r>
              <w:rPr>
                <w:rFonts w:hint="eastAsia"/>
              </w:rPr>
              <w:t>0</w:t>
            </w:r>
            <w:r>
              <w:t>80</w:t>
            </w:r>
            <w:r w:rsidR="00D66610">
              <w:t>7</w:t>
            </w:r>
          </w:p>
        </w:tc>
      </w:tr>
      <w:tr w:rsidR="005D46E0" w14:paraId="674DD2C1" w14:textId="77777777" w:rsidTr="003429D9">
        <w:tc>
          <w:tcPr>
            <w:tcW w:w="1980" w:type="dxa"/>
          </w:tcPr>
          <w:p w14:paraId="11411E89" w14:textId="77777777" w:rsidR="005D46E0" w:rsidRDefault="005D46E0" w:rsidP="003429D9">
            <w:r>
              <w:rPr>
                <w:rFonts w:hint="eastAsia"/>
              </w:rPr>
              <w:t>案例</w:t>
            </w:r>
            <w:r>
              <w:t>行业类别</w:t>
            </w:r>
          </w:p>
        </w:tc>
        <w:tc>
          <w:tcPr>
            <w:tcW w:w="6316" w:type="dxa"/>
          </w:tcPr>
          <w:p w14:paraId="0A3D28AB" w14:textId="77777777" w:rsidR="005D46E0" w:rsidRDefault="005D46E0" w:rsidP="003429D9">
            <w:pPr>
              <w:jc w:val="center"/>
            </w:pPr>
            <w:r>
              <w:t xml:space="preserve">08 </w:t>
            </w:r>
            <w:r>
              <w:rPr>
                <w:rFonts w:hint="eastAsia"/>
              </w:rPr>
              <w:t>能源供应行业</w:t>
            </w:r>
          </w:p>
        </w:tc>
      </w:tr>
      <w:tr w:rsidR="005D46E0" w14:paraId="543015A9" w14:textId="77777777" w:rsidTr="003429D9">
        <w:tc>
          <w:tcPr>
            <w:tcW w:w="1980" w:type="dxa"/>
          </w:tcPr>
          <w:p w14:paraId="2F9B1D84" w14:textId="77777777" w:rsidR="005D46E0" w:rsidRDefault="005D46E0" w:rsidP="003429D9">
            <w:r>
              <w:rPr>
                <w:rFonts w:hint="eastAsia"/>
              </w:rPr>
              <w:t>案例发生时间</w:t>
            </w:r>
          </w:p>
        </w:tc>
        <w:tc>
          <w:tcPr>
            <w:tcW w:w="6316" w:type="dxa"/>
          </w:tcPr>
          <w:p w14:paraId="6CC81DE7" w14:textId="1F8FCA4B" w:rsidR="005D46E0" w:rsidRDefault="008B464A" w:rsidP="003429D9">
            <w:pPr>
              <w:jc w:val="center"/>
            </w:pPr>
            <w:r>
              <w:t>2010</w:t>
            </w:r>
            <w:r>
              <w:rPr>
                <w:rFonts w:hint="eastAsia"/>
              </w:rPr>
              <w:t>年</w:t>
            </w:r>
            <w:r>
              <w:rPr>
                <w:rFonts w:hint="eastAsia"/>
              </w:rPr>
              <w:t>-</w:t>
            </w:r>
            <w:r w:rsidR="005D46E0">
              <w:t>2013</w:t>
            </w:r>
            <w:r w:rsidR="005D46E0">
              <w:rPr>
                <w:rFonts w:hint="eastAsia"/>
              </w:rPr>
              <w:t>年</w:t>
            </w:r>
          </w:p>
        </w:tc>
      </w:tr>
      <w:tr w:rsidR="005D46E0" w14:paraId="28530BBE" w14:textId="77777777" w:rsidTr="003429D9">
        <w:tc>
          <w:tcPr>
            <w:tcW w:w="1980" w:type="dxa"/>
          </w:tcPr>
          <w:p w14:paraId="53BBE037" w14:textId="77777777" w:rsidR="005D46E0" w:rsidRDefault="005D46E0" w:rsidP="003429D9">
            <w:r>
              <w:rPr>
                <w:rFonts w:hint="eastAsia"/>
              </w:rPr>
              <w:t>案例企业名称</w:t>
            </w:r>
          </w:p>
        </w:tc>
        <w:tc>
          <w:tcPr>
            <w:tcW w:w="6316" w:type="dxa"/>
          </w:tcPr>
          <w:p w14:paraId="6995866E" w14:textId="16FDCCBA" w:rsidR="0015332F" w:rsidRPr="005A3985" w:rsidRDefault="0015332F" w:rsidP="0015332F">
            <w:pPr>
              <w:jc w:val="center"/>
            </w:pPr>
            <w:r>
              <w:rPr>
                <w:rFonts w:hint="eastAsia"/>
              </w:rPr>
              <w:t>上海超日太阳能科技股份有限公司</w:t>
            </w:r>
          </w:p>
        </w:tc>
      </w:tr>
      <w:tr w:rsidR="005D46E0" w14:paraId="1654AC1A" w14:textId="77777777" w:rsidTr="003429D9">
        <w:tc>
          <w:tcPr>
            <w:tcW w:w="1980" w:type="dxa"/>
          </w:tcPr>
          <w:p w14:paraId="14F65370" w14:textId="77777777" w:rsidR="005D46E0" w:rsidRDefault="005D46E0" w:rsidP="003429D9">
            <w:r>
              <w:rPr>
                <w:rFonts w:hint="eastAsia"/>
              </w:rPr>
              <w:t>案例企业经营范围</w:t>
            </w:r>
          </w:p>
        </w:tc>
        <w:tc>
          <w:tcPr>
            <w:tcW w:w="6316" w:type="dxa"/>
            <w:vAlign w:val="center"/>
          </w:tcPr>
          <w:p w14:paraId="48EBBA3E" w14:textId="159B5045" w:rsidR="00C8303B" w:rsidRPr="00E154D9" w:rsidRDefault="00C8303B" w:rsidP="00C8303B">
            <w:pPr>
              <w:ind w:firstLineChars="200" w:firstLine="400"/>
              <w:jc w:val="left"/>
              <w:rPr>
                <w:bCs/>
                <w:sz w:val="18"/>
                <w:szCs w:val="18"/>
              </w:rPr>
            </w:pPr>
            <w:r w:rsidRPr="00C8303B">
              <w:rPr>
                <w:rFonts w:hint="eastAsia"/>
              </w:rPr>
              <w:t>公司利用国际先进的专用设备，通过精心的设置、严格的质量控制体系及完美的生产工艺，专业生产各种型号、规格的太阳能电池组件，配套生产和安装太阳能用户系统、太阳能灯等太阳能系列产品及工程。公司生产的太阳能组件产品</w:t>
            </w:r>
            <w:r w:rsidRPr="00C8303B">
              <w:rPr>
                <w:rFonts w:hint="eastAsia"/>
              </w:rPr>
              <w:t>95%</w:t>
            </w:r>
            <w:r w:rsidRPr="00C8303B">
              <w:rPr>
                <w:rFonts w:hint="eastAsia"/>
              </w:rPr>
              <w:t>以上出口，畅销国际太阳能应用的主流市场——</w:t>
            </w:r>
            <w:proofErr w:type="gramStart"/>
            <w:r w:rsidRPr="00C8303B">
              <w:rPr>
                <w:rFonts w:hint="eastAsia"/>
              </w:rPr>
              <w:t>—</w:t>
            </w:r>
            <w:proofErr w:type="gramEnd"/>
            <w:r w:rsidRPr="00C8303B">
              <w:rPr>
                <w:rFonts w:hint="eastAsia"/>
              </w:rPr>
              <w:t>德国、西班牙、意大利等欧美国家。</w:t>
            </w:r>
            <w:r w:rsidRPr="00C8303B">
              <w:rPr>
                <w:rFonts w:hint="eastAsia"/>
              </w:rPr>
              <w:t>2009</w:t>
            </w:r>
            <w:r w:rsidRPr="00C8303B">
              <w:rPr>
                <w:rFonts w:hint="eastAsia"/>
              </w:rPr>
              <w:t>年，由第三</w:t>
            </w:r>
            <w:proofErr w:type="gramStart"/>
            <w:r w:rsidRPr="00C8303B">
              <w:rPr>
                <w:rFonts w:hint="eastAsia"/>
              </w:rPr>
              <w:t>方专业</w:t>
            </w:r>
            <w:proofErr w:type="gramEnd"/>
            <w:r w:rsidRPr="00C8303B">
              <w:rPr>
                <w:rFonts w:hint="eastAsia"/>
              </w:rPr>
              <w:t>机构对在德国市场上应用的，非德国生产的太阳能产品的品质、用户满意度等综合指标评比显示，“超日”产品紧随日本夏普之后，位居世界第二。公司在全国太阳能行业中享有盛誉。先后通过了</w:t>
            </w:r>
            <w:r w:rsidRPr="00C8303B">
              <w:rPr>
                <w:rFonts w:hint="eastAsia"/>
              </w:rPr>
              <w:t>TUV</w:t>
            </w:r>
            <w:r w:rsidRPr="00C8303B">
              <w:rPr>
                <w:rFonts w:hint="eastAsia"/>
              </w:rPr>
              <w:t>认证、</w:t>
            </w:r>
            <w:r w:rsidRPr="00C8303B">
              <w:rPr>
                <w:rFonts w:hint="eastAsia"/>
              </w:rPr>
              <w:t>IEC61215</w:t>
            </w:r>
            <w:r w:rsidRPr="00C8303B">
              <w:rPr>
                <w:rFonts w:hint="eastAsia"/>
              </w:rPr>
              <w:t>认证、</w:t>
            </w:r>
            <w:r w:rsidRPr="00C8303B">
              <w:rPr>
                <w:rFonts w:hint="eastAsia"/>
              </w:rPr>
              <w:t>CE</w:t>
            </w:r>
            <w:r w:rsidRPr="00C8303B">
              <w:rPr>
                <w:rFonts w:hint="eastAsia"/>
              </w:rPr>
              <w:t>认证、美国</w:t>
            </w:r>
            <w:r w:rsidRPr="00C8303B">
              <w:rPr>
                <w:rFonts w:hint="eastAsia"/>
              </w:rPr>
              <w:t>UL</w:t>
            </w:r>
            <w:r w:rsidRPr="00C8303B">
              <w:rPr>
                <w:rFonts w:hint="eastAsia"/>
              </w:rPr>
              <w:t>认证和韩国组件认证。这代表着“超日”产品的质量与安全都完全合乎国际化标准。</w:t>
            </w:r>
          </w:p>
        </w:tc>
      </w:tr>
      <w:tr w:rsidR="005D46E0" w14:paraId="162EA4AE" w14:textId="77777777" w:rsidTr="003429D9">
        <w:tc>
          <w:tcPr>
            <w:tcW w:w="1980" w:type="dxa"/>
          </w:tcPr>
          <w:p w14:paraId="495B112D" w14:textId="77777777" w:rsidR="005D46E0" w:rsidRDefault="005D46E0" w:rsidP="003429D9">
            <w:r>
              <w:rPr>
                <w:rFonts w:hint="eastAsia"/>
              </w:rPr>
              <w:t>企业单位案情描述</w:t>
            </w:r>
          </w:p>
        </w:tc>
        <w:tc>
          <w:tcPr>
            <w:tcW w:w="6316" w:type="dxa"/>
          </w:tcPr>
          <w:p w14:paraId="45AEB9DF" w14:textId="77777777" w:rsidR="005D46E0" w:rsidRPr="00D04603" w:rsidRDefault="005D46E0" w:rsidP="003429D9">
            <w:r w:rsidRPr="00D04603">
              <w:t>【企业背景】</w:t>
            </w:r>
          </w:p>
          <w:p w14:paraId="280C9729" w14:textId="076A5D5A" w:rsidR="0015332F" w:rsidRDefault="0015332F" w:rsidP="0015332F">
            <w:pPr>
              <w:ind w:firstLineChars="200" w:firstLine="400"/>
            </w:pPr>
            <w:r>
              <w:rPr>
                <w:rFonts w:hint="eastAsia"/>
              </w:rPr>
              <w:t>上海超日太阳能科技股份有限公司（简称超日太阳能）成立于</w:t>
            </w:r>
            <w:r>
              <w:rPr>
                <w:rFonts w:hint="eastAsia"/>
              </w:rPr>
              <w:t>2003</w:t>
            </w:r>
            <w:r>
              <w:rPr>
                <w:rFonts w:hint="eastAsia"/>
              </w:rPr>
              <w:t>年</w:t>
            </w:r>
            <w:r>
              <w:rPr>
                <w:rFonts w:hint="eastAsia"/>
              </w:rPr>
              <w:t>6</w:t>
            </w:r>
            <w:r>
              <w:rPr>
                <w:rFonts w:hint="eastAsia"/>
              </w:rPr>
              <w:t>月，位于上海市奉贤区。公司生产的太阳能组件产品</w:t>
            </w:r>
            <w:r>
              <w:rPr>
                <w:rFonts w:hint="eastAsia"/>
              </w:rPr>
              <w:t>95%</w:t>
            </w:r>
            <w:r>
              <w:rPr>
                <w:rFonts w:hint="eastAsia"/>
              </w:rPr>
              <w:t>以上出口，畅销欧美国家。</w:t>
            </w:r>
            <w:r>
              <w:rPr>
                <w:rFonts w:hint="eastAsia"/>
              </w:rPr>
              <w:t>2010</w:t>
            </w:r>
            <w:r>
              <w:rPr>
                <w:rFonts w:hint="eastAsia"/>
              </w:rPr>
              <w:t>年</w:t>
            </w:r>
            <w:r>
              <w:rPr>
                <w:rFonts w:hint="eastAsia"/>
              </w:rPr>
              <w:t>11</w:t>
            </w:r>
            <w:r>
              <w:rPr>
                <w:rFonts w:hint="eastAsia"/>
              </w:rPr>
              <w:t>月</w:t>
            </w:r>
            <w:r>
              <w:rPr>
                <w:rFonts w:hint="eastAsia"/>
              </w:rPr>
              <w:t>18</w:t>
            </w:r>
            <w:r>
              <w:rPr>
                <w:rFonts w:hint="eastAsia"/>
              </w:rPr>
              <w:t>日在深圳交易所成功挂牌上市。超日太阳能</w:t>
            </w:r>
            <w:r>
              <w:rPr>
                <w:rFonts w:hint="eastAsia"/>
              </w:rPr>
              <w:t>2011</w:t>
            </w:r>
            <w:r>
              <w:rPr>
                <w:rFonts w:hint="eastAsia"/>
              </w:rPr>
              <w:t>年多次修改</w:t>
            </w:r>
            <w:proofErr w:type="gramStart"/>
            <w:r>
              <w:rPr>
                <w:rFonts w:hint="eastAsia"/>
              </w:rPr>
              <w:t>过业绩</w:t>
            </w:r>
            <w:proofErr w:type="gramEnd"/>
            <w:r>
              <w:rPr>
                <w:rFonts w:hint="eastAsia"/>
              </w:rPr>
              <w:t>预告和最终财务报告，并于</w:t>
            </w:r>
            <w:r>
              <w:rPr>
                <w:rFonts w:hint="eastAsia"/>
              </w:rPr>
              <w:t>2011-2013</w:t>
            </w:r>
            <w:r>
              <w:rPr>
                <w:rFonts w:hint="eastAsia"/>
              </w:rPr>
              <w:t>年间更换过审计机构。超日太阳能于</w:t>
            </w:r>
            <w:r>
              <w:rPr>
                <w:rFonts w:hint="eastAsia"/>
              </w:rPr>
              <w:t>2012</w:t>
            </w:r>
            <w:r>
              <w:rPr>
                <w:rFonts w:hint="eastAsia"/>
              </w:rPr>
              <w:t>年发行超过</w:t>
            </w:r>
            <w:r>
              <w:rPr>
                <w:rFonts w:hint="eastAsia"/>
              </w:rPr>
              <w:t>10</w:t>
            </w:r>
            <w:r>
              <w:rPr>
                <w:rFonts w:hint="eastAsia"/>
              </w:rPr>
              <w:t>亿元的债券，但无力偿还利息，其发行的股票和债券于</w:t>
            </w:r>
            <w:r>
              <w:rPr>
                <w:rFonts w:hint="eastAsia"/>
              </w:rPr>
              <w:t>2014</w:t>
            </w:r>
            <w:r>
              <w:rPr>
                <w:rFonts w:hint="eastAsia"/>
              </w:rPr>
              <w:t>年被终止交易。证监会对超日太阳能触发披露显示，超日太阳能提前确认了对天华阳光新能源有限公司销售收入</w:t>
            </w:r>
            <w:r>
              <w:rPr>
                <w:rFonts w:hint="eastAsia"/>
              </w:rPr>
              <w:t>2.39</w:t>
            </w:r>
            <w:r>
              <w:rPr>
                <w:rFonts w:hint="eastAsia"/>
              </w:rPr>
              <w:t>亿元，导致</w:t>
            </w:r>
            <w:r>
              <w:rPr>
                <w:rFonts w:hint="eastAsia"/>
              </w:rPr>
              <w:t>2012</w:t>
            </w:r>
            <w:r>
              <w:rPr>
                <w:rFonts w:hint="eastAsia"/>
              </w:rPr>
              <w:t>年报告中营业收入、利润总额虚假记载。</w:t>
            </w:r>
            <w:r>
              <w:rPr>
                <w:rFonts w:hint="eastAsia"/>
              </w:rPr>
              <w:t>2012-2013</w:t>
            </w:r>
            <w:r>
              <w:rPr>
                <w:rFonts w:hint="eastAsia"/>
              </w:rPr>
              <w:t>年对已出售组建的调减价格超日太阳能公司也没有披露，金额高达</w:t>
            </w:r>
            <w:r>
              <w:rPr>
                <w:rFonts w:hint="eastAsia"/>
              </w:rPr>
              <w:t>5</w:t>
            </w:r>
            <w:r>
              <w:rPr>
                <w:rFonts w:hint="eastAsia"/>
              </w:rPr>
              <w:t>亿元。海外收购光伏电站项目信息也没有及时披露，并隐瞒关联</w:t>
            </w:r>
            <w:proofErr w:type="gramStart"/>
            <w:r>
              <w:rPr>
                <w:rFonts w:hint="eastAsia"/>
              </w:rPr>
              <w:t>方存在</w:t>
            </w:r>
            <w:proofErr w:type="gramEnd"/>
            <w:r>
              <w:rPr>
                <w:rFonts w:hint="eastAsia"/>
              </w:rPr>
              <w:t>事实。</w:t>
            </w:r>
          </w:p>
          <w:p w14:paraId="635B8810" w14:textId="77777777" w:rsidR="0015332F" w:rsidRDefault="0015332F" w:rsidP="003429D9"/>
          <w:p w14:paraId="113146EC" w14:textId="77777777" w:rsidR="005D46E0" w:rsidRPr="00D04603" w:rsidRDefault="005D46E0" w:rsidP="003429D9">
            <w:r w:rsidRPr="00D04603">
              <w:t>【案情背景】</w:t>
            </w:r>
          </w:p>
          <w:p w14:paraId="3E9AEB59" w14:textId="14DB5D72" w:rsidR="00366421" w:rsidRDefault="00366421" w:rsidP="00F65036">
            <w:pPr>
              <w:ind w:firstLineChars="200" w:firstLine="400"/>
            </w:pPr>
            <w:r>
              <w:rPr>
                <w:rFonts w:hint="eastAsia"/>
              </w:rPr>
              <w:t>乘着国内光</w:t>
            </w:r>
            <w:proofErr w:type="gramStart"/>
            <w:r>
              <w:rPr>
                <w:rFonts w:hint="eastAsia"/>
              </w:rPr>
              <w:t>伏行业</w:t>
            </w:r>
            <w:proofErr w:type="gramEnd"/>
            <w:r>
              <w:rPr>
                <w:rFonts w:hint="eastAsia"/>
              </w:rPr>
              <w:t>的大热潮，超日太阳的营业收入从</w:t>
            </w:r>
            <w:r>
              <w:t>2007</w:t>
            </w:r>
            <w:r>
              <w:rPr>
                <w:rFonts w:hint="eastAsia"/>
              </w:rPr>
              <w:t>年至</w:t>
            </w:r>
            <w:r>
              <w:t>2010</w:t>
            </w:r>
            <w:r>
              <w:rPr>
                <w:rFonts w:hint="eastAsia"/>
              </w:rPr>
              <w:t>年的四年间，从</w:t>
            </w:r>
            <w:r>
              <w:t>72,257</w:t>
            </w:r>
            <w:r>
              <w:rPr>
                <w:rFonts w:hint="eastAsia"/>
              </w:rPr>
              <w:t>万元增长至</w:t>
            </w:r>
            <w:r>
              <w:t>268,665</w:t>
            </w:r>
            <w:r>
              <w:rPr>
                <w:rFonts w:hint="eastAsia"/>
              </w:rPr>
              <w:t>万元，翻了两倍有余。由于预计太阳能电池产品成本将不断下降和政府相关扶持政策的出台，公司认为国内光</w:t>
            </w:r>
            <w:proofErr w:type="gramStart"/>
            <w:r>
              <w:rPr>
                <w:rFonts w:hint="eastAsia"/>
              </w:rPr>
              <w:t>伏市场</w:t>
            </w:r>
            <w:proofErr w:type="gramEnd"/>
            <w:r>
              <w:rPr>
                <w:rFonts w:hint="eastAsia"/>
              </w:rPr>
              <w:t>加速发展，未来前景广阔，其首次公开发行募集资金的</w:t>
            </w:r>
            <w:r>
              <w:t>78%</w:t>
            </w:r>
            <w:r>
              <w:rPr>
                <w:rFonts w:hint="eastAsia"/>
              </w:rPr>
              <w:t>用于扩大晶体硅太阳能电池项目产能。</w:t>
            </w:r>
          </w:p>
          <w:p w14:paraId="27C8DFC7" w14:textId="5E401781" w:rsidR="00366421" w:rsidRDefault="00366421" w:rsidP="00366421">
            <w:pPr>
              <w:ind w:firstLineChars="200" w:firstLine="400"/>
            </w:pPr>
            <w:r>
              <w:rPr>
                <w:rFonts w:hint="eastAsia"/>
              </w:rPr>
              <w:t>然而，面对</w:t>
            </w:r>
            <w:r>
              <w:t>2011</w:t>
            </w:r>
            <w:r>
              <w:rPr>
                <w:rFonts w:hint="eastAsia"/>
              </w:rPr>
              <w:t>年行业的剧烈震荡，超日太阳无力抵抗，从</w:t>
            </w:r>
            <w:r>
              <w:t>2011</w:t>
            </w:r>
            <w:r>
              <w:rPr>
                <w:rFonts w:hint="eastAsia"/>
              </w:rPr>
              <w:t>年开始持续亏损。更为严重的是，公司在</w:t>
            </w:r>
            <w:r>
              <w:t>2011</w:t>
            </w:r>
            <w:r>
              <w:rPr>
                <w:rFonts w:hint="eastAsia"/>
              </w:rPr>
              <w:t>年度财务报表中虚增营业收入</w:t>
            </w:r>
            <w:r>
              <w:t>9.45</w:t>
            </w:r>
            <w:r>
              <w:rPr>
                <w:rFonts w:hint="eastAsia"/>
              </w:rPr>
              <w:t>亿元，虚增净利润</w:t>
            </w:r>
            <w:r>
              <w:t>0.55</w:t>
            </w:r>
            <w:r>
              <w:rPr>
                <w:rFonts w:hint="eastAsia"/>
              </w:rPr>
              <w:t>亿元。未将实际控制的子公司纳入合并财务报表的范围内，造成包括少计固定资产，少计负债，少计固定资产折旧，少计亏损等事宜。</w:t>
            </w:r>
            <w:r>
              <w:t>2013</w:t>
            </w:r>
            <w:r>
              <w:rPr>
                <w:rFonts w:hint="eastAsia"/>
              </w:rPr>
              <w:t>年</w:t>
            </w:r>
            <w:r>
              <w:t>1</w:t>
            </w:r>
            <w:r>
              <w:rPr>
                <w:rFonts w:hint="eastAsia"/>
              </w:rPr>
              <w:t>月</w:t>
            </w:r>
            <w:r>
              <w:t>23</w:t>
            </w:r>
            <w:r>
              <w:rPr>
                <w:rFonts w:hint="eastAsia"/>
              </w:rPr>
              <w:t>日因涉嫌未按《证券法》规定进行信息披露，证监会决定对公司立案调查。</w:t>
            </w:r>
            <w:r>
              <w:t>2013</w:t>
            </w:r>
            <w:r>
              <w:rPr>
                <w:rFonts w:hint="eastAsia"/>
              </w:rPr>
              <w:t>年</w:t>
            </w:r>
            <w:r>
              <w:t>2</w:t>
            </w:r>
            <w:r>
              <w:rPr>
                <w:rFonts w:hint="eastAsia"/>
              </w:rPr>
              <w:t>月</w:t>
            </w:r>
            <w:r>
              <w:t>1</w:t>
            </w:r>
            <w:r>
              <w:rPr>
                <w:rFonts w:hint="eastAsia"/>
              </w:rPr>
              <w:t>日，公司因生产经营活动受到严重影响且预计在三个月以内不能恢复正常、主要银行账户被冻结，被实行其他风险警示处理，简称变更为“</w:t>
            </w:r>
            <w:r>
              <w:t>ST</w:t>
            </w:r>
            <w:r>
              <w:rPr>
                <w:rFonts w:hint="eastAsia"/>
              </w:rPr>
              <w:t>超日”。</w:t>
            </w:r>
            <w:r>
              <w:t>2013</w:t>
            </w:r>
            <w:r>
              <w:rPr>
                <w:rFonts w:hint="eastAsia"/>
              </w:rPr>
              <w:t>年</w:t>
            </w:r>
            <w:r>
              <w:t>5</w:t>
            </w:r>
            <w:r>
              <w:rPr>
                <w:rFonts w:hint="eastAsia"/>
              </w:rPr>
              <w:t>月</w:t>
            </w:r>
            <w:r>
              <w:t>3</w:t>
            </w:r>
            <w:r>
              <w:rPr>
                <w:rFonts w:hint="eastAsia"/>
              </w:rPr>
              <w:t>日，因为公司</w:t>
            </w:r>
            <w:r>
              <w:t>2011</w:t>
            </w:r>
            <w:r>
              <w:rPr>
                <w:rFonts w:hint="eastAsia"/>
              </w:rPr>
              <w:t>年、</w:t>
            </w:r>
            <w:r>
              <w:t>2012</w:t>
            </w:r>
            <w:r>
              <w:rPr>
                <w:rFonts w:hint="eastAsia"/>
              </w:rPr>
              <w:t>年连续两年亏损，深圳证券交易所对公司股票实行退</w:t>
            </w:r>
            <w:proofErr w:type="gramStart"/>
            <w:r>
              <w:rPr>
                <w:rFonts w:hint="eastAsia"/>
              </w:rPr>
              <w:t>市风险</w:t>
            </w:r>
            <w:proofErr w:type="gramEnd"/>
            <w:r>
              <w:rPr>
                <w:rFonts w:hint="eastAsia"/>
              </w:rPr>
              <w:t>警示处理，简称变更为“</w:t>
            </w:r>
            <w:r>
              <w:t>*ST</w:t>
            </w:r>
            <w:r>
              <w:rPr>
                <w:rFonts w:hint="eastAsia"/>
              </w:rPr>
              <w:t>超日”。</w:t>
            </w:r>
            <w:r>
              <w:t>2014</w:t>
            </w:r>
            <w:r>
              <w:rPr>
                <w:rFonts w:hint="eastAsia"/>
              </w:rPr>
              <w:t>年</w:t>
            </w:r>
            <w:r>
              <w:t>4</w:t>
            </w:r>
            <w:r>
              <w:rPr>
                <w:rFonts w:hint="eastAsia"/>
              </w:rPr>
              <w:t>月</w:t>
            </w:r>
            <w:r>
              <w:t>29</w:t>
            </w:r>
            <w:r>
              <w:rPr>
                <w:rFonts w:hint="eastAsia"/>
              </w:rPr>
              <w:t>日，因连续亏损三个会计年度，超日太阳自年报披露日起停牌，等待深圳证券交易所进一步处理。</w:t>
            </w:r>
            <w:r>
              <w:t>2014</w:t>
            </w:r>
            <w:r>
              <w:rPr>
                <w:rFonts w:hint="eastAsia"/>
              </w:rPr>
              <w:t>年</w:t>
            </w:r>
            <w:r>
              <w:t>5</w:t>
            </w:r>
            <w:r>
              <w:rPr>
                <w:rFonts w:hint="eastAsia"/>
              </w:rPr>
              <w:t>月</w:t>
            </w:r>
            <w:r>
              <w:t>28</w:t>
            </w:r>
            <w:r>
              <w:rPr>
                <w:rFonts w:hint="eastAsia"/>
              </w:rPr>
              <w:t>日，深圳证券交易所对超日太阳实行暂停上市处理。</w:t>
            </w:r>
            <w:r>
              <w:t>2014</w:t>
            </w:r>
            <w:r>
              <w:rPr>
                <w:rFonts w:hint="eastAsia"/>
              </w:rPr>
              <w:t>年</w:t>
            </w:r>
            <w:r>
              <w:t>6</w:t>
            </w:r>
            <w:r>
              <w:rPr>
                <w:rFonts w:hint="eastAsia"/>
              </w:rPr>
              <w:t>月</w:t>
            </w:r>
            <w:r>
              <w:t>26</w:t>
            </w:r>
            <w:r>
              <w:rPr>
                <w:rFonts w:hint="eastAsia"/>
              </w:rPr>
              <w:t>日，超日太阳公告公司已进入破产重整程序。</w:t>
            </w:r>
          </w:p>
          <w:p w14:paraId="3B464B92" w14:textId="62E7FB42" w:rsidR="005D46E0" w:rsidRDefault="00366421" w:rsidP="00F65036">
            <w:pPr>
              <w:ind w:firstLineChars="200" w:firstLine="400"/>
            </w:pPr>
            <w:r>
              <w:rPr>
                <w:rFonts w:hint="eastAsia"/>
              </w:rPr>
              <w:t>此外，在光</w:t>
            </w:r>
            <w:proofErr w:type="gramStart"/>
            <w:r>
              <w:rPr>
                <w:rFonts w:hint="eastAsia"/>
              </w:rPr>
              <w:t>伏行业</w:t>
            </w:r>
            <w:proofErr w:type="gramEnd"/>
            <w:r>
              <w:rPr>
                <w:rFonts w:hint="eastAsia"/>
              </w:rPr>
              <w:t>面临危机的情况下，公司资产仍在扩张，至</w:t>
            </w:r>
            <w:r>
              <w:t>2013</w:t>
            </w:r>
            <w:r>
              <w:rPr>
                <w:rFonts w:hint="eastAsia"/>
              </w:rPr>
              <w:t>年公司资产负债率高达</w:t>
            </w:r>
            <w:r>
              <w:t>104%</w:t>
            </w:r>
            <w:r>
              <w:rPr>
                <w:rFonts w:hint="eastAsia"/>
              </w:rPr>
              <w:t>，资不抵债而遭到债权人的起诉，面临终止上市风险。公司于</w:t>
            </w:r>
            <w:r>
              <w:t>2012</w:t>
            </w:r>
            <w:r>
              <w:rPr>
                <w:rFonts w:hint="eastAsia"/>
              </w:rPr>
              <w:t>年</w:t>
            </w:r>
            <w:r>
              <w:t>3</w:t>
            </w:r>
            <w:r>
              <w:rPr>
                <w:rFonts w:hint="eastAsia"/>
              </w:rPr>
              <w:t>月</w:t>
            </w:r>
            <w:r>
              <w:t>7</w:t>
            </w:r>
            <w:r>
              <w:rPr>
                <w:rFonts w:hint="eastAsia"/>
              </w:rPr>
              <w:t>日发行了</w:t>
            </w:r>
            <w:r>
              <w:t>10</w:t>
            </w:r>
            <w:r>
              <w:rPr>
                <w:rFonts w:hint="eastAsia"/>
              </w:rPr>
              <w:t>亿元债券，被</w:t>
            </w:r>
            <w:r>
              <w:rPr>
                <w:rFonts w:hint="eastAsia"/>
              </w:rPr>
              <w:lastRenderedPageBreak/>
              <w:t>称为“</w:t>
            </w:r>
            <w:r>
              <w:t>11</w:t>
            </w:r>
            <w:r>
              <w:rPr>
                <w:rFonts w:hint="eastAsia"/>
              </w:rPr>
              <w:t>超日债”，证券代码为</w:t>
            </w:r>
            <w:r>
              <w:t>112061</w:t>
            </w:r>
            <w:r>
              <w:rPr>
                <w:rFonts w:hint="eastAsia"/>
              </w:rPr>
              <w:t>，债券于</w:t>
            </w:r>
            <w:r>
              <w:t>2012</w:t>
            </w:r>
            <w:r>
              <w:rPr>
                <w:rFonts w:hint="eastAsia"/>
              </w:rPr>
              <w:t>年</w:t>
            </w:r>
            <w:r>
              <w:t>4</w:t>
            </w:r>
            <w:r>
              <w:rPr>
                <w:rFonts w:hint="eastAsia"/>
              </w:rPr>
              <w:t>月</w:t>
            </w:r>
            <w:r>
              <w:t>20</w:t>
            </w:r>
            <w:r>
              <w:rPr>
                <w:rFonts w:hint="eastAsia"/>
              </w:rPr>
              <w:t>日上市交易。</w:t>
            </w:r>
            <w:r>
              <w:t>2013</w:t>
            </w:r>
            <w:r>
              <w:rPr>
                <w:rFonts w:hint="eastAsia"/>
              </w:rPr>
              <w:t>年</w:t>
            </w:r>
            <w:r>
              <w:t>2</w:t>
            </w:r>
            <w:r>
              <w:rPr>
                <w:rFonts w:hint="eastAsia"/>
              </w:rPr>
              <w:t>月</w:t>
            </w:r>
            <w:r>
              <w:t>27</w:t>
            </w:r>
            <w:r>
              <w:rPr>
                <w:rFonts w:hint="eastAsia"/>
              </w:rPr>
              <w:t>日，公司发布特别风险提示公告，表示由于资金紧张，“</w:t>
            </w:r>
            <w:r>
              <w:t>11</w:t>
            </w:r>
            <w:r>
              <w:rPr>
                <w:rFonts w:hint="eastAsia"/>
              </w:rPr>
              <w:t>超日债”利息能否支付存在不确定性。</w:t>
            </w:r>
            <w:r>
              <w:t>2014</w:t>
            </w:r>
            <w:r>
              <w:rPr>
                <w:rFonts w:hint="eastAsia"/>
              </w:rPr>
              <w:t>年</w:t>
            </w:r>
            <w:r>
              <w:t>3</w:t>
            </w:r>
            <w:r>
              <w:rPr>
                <w:rFonts w:hint="eastAsia"/>
              </w:rPr>
              <w:t>月</w:t>
            </w:r>
            <w:r>
              <w:t>7</w:t>
            </w:r>
            <w:r>
              <w:rPr>
                <w:rFonts w:hint="eastAsia"/>
              </w:rPr>
              <w:t>日，“</w:t>
            </w:r>
            <w:r>
              <w:t>11</w:t>
            </w:r>
            <w:r>
              <w:rPr>
                <w:rFonts w:hint="eastAsia"/>
              </w:rPr>
              <w:t>超日债”无法全额支付利息，这是中国债券市场首次发生公司债券违约。</w:t>
            </w:r>
            <w:r>
              <w:t>2014</w:t>
            </w:r>
            <w:r>
              <w:rPr>
                <w:rFonts w:hint="eastAsia"/>
              </w:rPr>
              <w:t>年</w:t>
            </w:r>
            <w:r>
              <w:t>5</w:t>
            </w:r>
            <w:r>
              <w:rPr>
                <w:rFonts w:hint="eastAsia"/>
              </w:rPr>
              <w:t>月</w:t>
            </w:r>
            <w:r>
              <w:t>30</w:t>
            </w:r>
            <w:r>
              <w:rPr>
                <w:rFonts w:hint="eastAsia"/>
              </w:rPr>
              <w:t>日，深圳证券交易所对“</w:t>
            </w:r>
            <w:r>
              <w:t>11</w:t>
            </w:r>
            <w:r>
              <w:rPr>
                <w:rFonts w:hint="eastAsia"/>
              </w:rPr>
              <w:t>超日债”实行终止上市处理。</w:t>
            </w:r>
          </w:p>
          <w:p w14:paraId="4FD851B9" w14:textId="77777777" w:rsidR="00F65036" w:rsidRDefault="00F65036" w:rsidP="00F65036"/>
          <w:p w14:paraId="12CDF29D" w14:textId="77777777" w:rsidR="005D46E0" w:rsidRPr="00D04603" w:rsidRDefault="005D46E0" w:rsidP="003429D9">
            <w:r w:rsidRPr="00D04603">
              <w:t>【案情描述】</w:t>
            </w:r>
          </w:p>
          <w:p w14:paraId="45E6103B" w14:textId="789F0DEE" w:rsidR="006077B3" w:rsidRDefault="006077B3" w:rsidP="006077B3">
            <w:r>
              <w:rPr>
                <w:rFonts w:hint="eastAsia"/>
              </w:rPr>
              <w:t>①</w:t>
            </w:r>
            <w:r>
              <w:t>2011</w:t>
            </w:r>
            <w:r>
              <w:rPr>
                <w:rFonts w:hint="eastAsia"/>
              </w:rPr>
              <w:t>年度被出具保留意见审计报告</w:t>
            </w:r>
          </w:p>
          <w:p w14:paraId="185AB951" w14:textId="423FACA8" w:rsidR="006077B3" w:rsidRDefault="006077B3" w:rsidP="006077B3">
            <w:pPr>
              <w:ind w:firstLineChars="200" w:firstLine="400"/>
            </w:pPr>
            <w:r>
              <w:t>2011</w:t>
            </w:r>
            <w:r>
              <w:rPr>
                <w:rFonts w:hint="eastAsia"/>
              </w:rPr>
              <w:t>年光</w:t>
            </w:r>
            <w:proofErr w:type="gramStart"/>
            <w:r>
              <w:rPr>
                <w:rFonts w:hint="eastAsia"/>
              </w:rPr>
              <w:t>伏行业</w:t>
            </w:r>
            <w:proofErr w:type="gramEnd"/>
            <w:r>
              <w:rPr>
                <w:rFonts w:hint="eastAsia"/>
              </w:rPr>
              <w:t>进入“寒冬”，超日太阳陷入亏损。</w:t>
            </w:r>
            <w:r>
              <w:t>2012</w:t>
            </w:r>
            <w:r>
              <w:rPr>
                <w:rFonts w:hint="eastAsia"/>
              </w:rPr>
              <w:t>年</w:t>
            </w:r>
            <w:r>
              <w:t>4</w:t>
            </w:r>
            <w:r>
              <w:rPr>
                <w:rFonts w:hint="eastAsia"/>
              </w:rPr>
              <w:t>月</w:t>
            </w:r>
            <w:r>
              <w:t>24</w:t>
            </w:r>
            <w:r>
              <w:rPr>
                <w:rFonts w:hint="eastAsia"/>
              </w:rPr>
              <w:t>日，公司公布了其</w:t>
            </w:r>
            <w:r>
              <w:t>2011</w:t>
            </w:r>
            <w:r>
              <w:rPr>
                <w:rFonts w:hint="eastAsia"/>
              </w:rPr>
              <w:t>年年度报告，已连续担任超日太阳五年审计机构的天健会计师事务所对公司</w:t>
            </w:r>
            <w:r>
              <w:t>2011</w:t>
            </w:r>
            <w:r>
              <w:rPr>
                <w:rFonts w:hint="eastAsia"/>
              </w:rPr>
              <w:t>年度财务报告出具了保留意见的审计报告。审计报告中指出导致保留意见主要因为两个事项：一是超日太阳与境外公司合作或拟合作投资的境外电站项目作为公司关联方，公司对其应收账款高达</w:t>
            </w:r>
            <w:r>
              <w:t>16</w:t>
            </w:r>
            <w:r>
              <w:rPr>
                <w:rFonts w:hint="eastAsia"/>
              </w:rPr>
              <w:t>亿</w:t>
            </w:r>
            <w:r>
              <w:t>5</w:t>
            </w:r>
            <w:proofErr w:type="gramStart"/>
            <w:r>
              <w:rPr>
                <w:rFonts w:hint="eastAsia"/>
              </w:rPr>
              <w:t>千万</w:t>
            </w:r>
            <w:proofErr w:type="gramEnd"/>
            <w:r>
              <w:rPr>
                <w:rFonts w:hint="eastAsia"/>
              </w:rPr>
              <w:t>元，同时对该等应收</w:t>
            </w:r>
            <w:proofErr w:type="gramStart"/>
            <w:r>
              <w:rPr>
                <w:rFonts w:hint="eastAsia"/>
              </w:rPr>
              <w:t>帐款</w:t>
            </w:r>
            <w:proofErr w:type="gramEnd"/>
            <w:r>
              <w:rPr>
                <w:rFonts w:hint="eastAsia"/>
              </w:rPr>
              <w:t>计提了坏账准备</w:t>
            </w:r>
            <w:r>
              <w:t>1</w:t>
            </w:r>
            <w:r>
              <w:rPr>
                <w:rFonts w:hint="eastAsia"/>
              </w:rPr>
              <w:t>亿</w:t>
            </w:r>
            <w:r>
              <w:t>6</w:t>
            </w:r>
            <w:proofErr w:type="gramStart"/>
            <w:r>
              <w:rPr>
                <w:rFonts w:hint="eastAsia"/>
              </w:rPr>
              <w:t>千万</w:t>
            </w:r>
            <w:proofErr w:type="gramEnd"/>
            <w:r>
              <w:rPr>
                <w:rFonts w:hint="eastAsia"/>
              </w:rPr>
              <w:t>元，在欧洲债务危机和欧洲光伏补贴政策变动的情况下，注册会计师认为巨额应收账款的收回存在较大不确定性；二是公司</w:t>
            </w:r>
            <w:r>
              <w:t>2011</w:t>
            </w:r>
            <w:r>
              <w:rPr>
                <w:rFonts w:hint="eastAsia"/>
              </w:rPr>
              <w:t>年销售的太阳能组件，按计划可能将用于投资或拟投资的境外电站，由于前述背景下境外电站项目的风险很大，注册会计师不能获取充分适当证据来确认有关的收入确认和销售毛利数据。</w:t>
            </w:r>
          </w:p>
          <w:p w14:paraId="565FBEDE" w14:textId="77777777" w:rsidR="006077B3" w:rsidRDefault="006077B3" w:rsidP="006077B3">
            <w:pPr>
              <w:ind w:firstLineChars="200" w:firstLine="400"/>
            </w:pPr>
            <w:r>
              <w:rPr>
                <w:rFonts w:hint="eastAsia"/>
              </w:rPr>
              <w:t>对于注册会计师的审计意见，公司董事会认为其真实反应了公司的财务状况和财务风险，并解释称注册会计师仅是对海外合作开发光</w:t>
            </w:r>
            <w:proofErr w:type="gramStart"/>
            <w:r>
              <w:rPr>
                <w:rFonts w:hint="eastAsia"/>
              </w:rPr>
              <w:t>伏</w:t>
            </w:r>
            <w:proofErr w:type="gramEnd"/>
            <w:r>
              <w:rPr>
                <w:rFonts w:hint="eastAsia"/>
              </w:rPr>
              <w:t>电站的有关业务模式范围内有所疑问，而并未提到公司自身经营是否存在及存在何种风险。董事会提出了两点改善措施：其一是针对相关客户协商制定应收账款回收计划，并加强应收账款相关控制；其二是对海外电站项目委派专人监督，尽快完工转让以便确认收入。</w:t>
            </w:r>
          </w:p>
          <w:p w14:paraId="162B3C8F" w14:textId="77777777" w:rsidR="006077B3" w:rsidRDefault="006077B3" w:rsidP="006077B3"/>
          <w:p w14:paraId="5F0C052D" w14:textId="7628052B" w:rsidR="006077B3" w:rsidRDefault="006077B3" w:rsidP="006077B3">
            <w:r>
              <w:rPr>
                <w:rFonts w:hint="eastAsia"/>
              </w:rPr>
              <w:t>②</w:t>
            </w:r>
            <w:r w:rsidR="00E07DE0">
              <w:t>2012</w:t>
            </w:r>
            <w:r w:rsidR="00E07DE0">
              <w:rPr>
                <w:rFonts w:hint="eastAsia"/>
              </w:rPr>
              <w:t>年度被出具保留意见审计报告</w:t>
            </w:r>
          </w:p>
          <w:p w14:paraId="47C204DC" w14:textId="798D5532" w:rsidR="00E07DE0" w:rsidRDefault="00E07DE0" w:rsidP="00E07DE0">
            <w:pPr>
              <w:ind w:firstLineChars="200" w:firstLine="400"/>
            </w:pPr>
            <w:r>
              <w:t>2013</w:t>
            </w:r>
            <w:r>
              <w:rPr>
                <w:rFonts w:hint="eastAsia"/>
              </w:rPr>
              <w:t>年</w:t>
            </w:r>
            <w:r>
              <w:t>4</w:t>
            </w:r>
            <w:r>
              <w:rPr>
                <w:rFonts w:hint="eastAsia"/>
              </w:rPr>
              <w:t>月</w:t>
            </w:r>
            <w:r>
              <w:t>24</w:t>
            </w:r>
            <w:r>
              <w:rPr>
                <w:rFonts w:hint="eastAsia"/>
              </w:rPr>
              <w:t>日，公司公布了</w:t>
            </w:r>
            <w:r>
              <w:t>2012</w:t>
            </w:r>
            <w:r>
              <w:rPr>
                <w:rFonts w:hint="eastAsia"/>
              </w:rPr>
              <w:t>年年报，新担任审计机构的大信会计师事务所对公司</w:t>
            </w:r>
            <w:r>
              <w:t>2012</w:t>
            </w:r>
            <w:r>
              <w:rPr>
                <w:rFonts w:hint="eastAsia"/>
              </w:rPr>
              <w:t>年度财务报告出具了保留意见的审计报告。审计报告中指出导致保留意见主要因为三个事项：一是公司对来自境外的销售客户有应收账款余额</w:t>
            </w:r>
            <w:r>
              <w:t>23</w:t>
            </w:r>
            <w:r>
              <w:rPr>
                <w:rFonts w:hint="eastAsia"/>
              </w:rPr>
              <w:t>亿</w:t>
            </w:r>
            <w:r>
              <w:t>9</w:t>
            </w:r>
            <w:proofErr w:type="gramStart"/>
            <w:r>
              <w:rPr>
                <w:rFonts w:hint="eastAsia"/>
              </w:rPr>
              <w:t>千万</w:t>
            </w:r>
            <w:proofErr w:type="gramEnd"/>
            <w:r>
              <w:rPr>
                <w:rFonts w:hint="eastAsia"/>
              </w:rPr>
              <w:t>元，并对有关应收账款计提了坏账准备</w:t>
            </w:r>
            <w:r>
              <w:t>4</w:t>
            </w:r>
            <w:r>
              <w:rPr>
                <w:rFonts w:hint="eastAsia"/>
              </w:rPr>
              <w:t>亿</w:t>
            </w:r>
            <w:r>
              <w:t>8</w:t>
            </w:r>
            <w:proofErr w:type="gramStart"/>
            <w:r>
              <w:rPr>
                <w:rFonts w:hint="eastAsia"/>
              </w:rPr>
              <w:t>千万</w:t>
            </w:r>
            <w:proofErr w:type="gramEnd"/>
            <w:r>
              <w:rPr>
                <w:rFonts w:hint="eastAsia"/>
              </w:rPr>
              <w:t>元，在国际光</w:t>
            </w:r>
            <w:proofErr w:type="gramStart"/>
            <w:r>
              <w:rPr>
                <w:rFonts w:hint="eastAsia"/>
              </w:rPr>
              <w:t>伏市场</w:t>
            </w:r>
            <w:proofErr w:type="gramEnd"/>
            <w:r>
              <w:rPr>
                <w:rFonts w:hint="eastAsia"/>
              </w:rPr>
              <w:t>萧条和欧美对中国光</w:t>
            </w:r>
            <w:proofErr w:type="gramStart"/>
            <w:r>
              <w:rPr>
                <w:rFonts w:hint="eastAsia"/>
              </w:rPr>
              <w:t>伏企业</w:t>
            </w:r>
            <w:proofErr w:type="gramEnd"/>
            <w:r>
              <w:rPr>
                <w:rFonts w:hint="eastAsia"/>
              </w:rPr>
              <w:t>展开“双反”调查的状况下，注册会计师认为有关境外客户多数将难以偿还欠款，因此应收账款的计价和分摊存在问题。同时因为公司多条生产线停产，固定资产和在建工程减值准备计提是否充分难以判断。二是对于一家纳入合并范围的境外子公司，对其相关的资产负债和利润数据注册会计师无法获取充分适当的证据，所以公司合并报表的公允性存在不确定性。三是因为公司连续两年出现大额亏损，累计未分配利润为负，还有大额债务无法按时偿还，同时主要账户和资产被冻结、质押或查封处理，因此注册会</w:t>
            </w:r>
            <w:r w:rsidRPr="00E07DE0">
              <w:rPr>
                <w:rFonts w:hint="eastAsia"/>
              </w:rPr>
              <w:t>计师对公司的持续经营能力存在疑虑</w:t>
            </w:r>
          </w:p>
          <w:p w14:paraId="0093BDB9" w14:textId="77777777" w:rsidR="00E07DE0" w:rsidRDefault="00E07DE0" w:rsidP="00E07DE0">
            <w:pPr>
              <w:ind w:firstLineChars="200" w:firstLine="400"/>
            </w:pPr>
            <w:r>
              <w:rPr>
                <w:rFonts w:hint="eastAsia"/>
              </w:rPr>
              <w:t>对于注册会计师的审计意见，公司董事会认为其真实反应了公司的财务状况和财务风险，并提出了三点相应的改善措施：其一是对于难以收回的境外应收账款，将聘请境外专业律师协助尽最大可能催收；其二是针对持续经营能力，将尽快出售海外电站及境内非核心资产以回收流动性，</w:t>
            </w:r>
            <w:proofErr w:type="gramStart"/>
            <w:r>
              <w:rPr>
                <w:rFonts w:hint="eastAsia"/>
              </w:rPr>
              <w:t>尽快向代工</w:t>
            </w:r>
            <w:proofErr w:type="gramEnd"/>
            <w:r>
              <w:rPr>
                <w:rFonts w:hint="eastAsia"/>
              </w:rPr>
              <w:t>模式转变以恢复生产经营；其三是加强对境外子公司的控制，要求其配合提供审计必要支持和证据。</w:t>
            </w:r>
          </w:p>
          <w:p w14:paraId="02B448C2" w14:textId="77777777" w:rsidR="00E07DE0" w:rsidRDefault="00E07DE0" w:rsidP="00E07DE0"/>
          <w:p w14:paraId="5BBE4BEF" w14:textId="416248D9" w:rsidR="00E07DE0" w:rsidRDefault="00E07DE0" w:rsidP="00E07DE0">
            <w:r>
              <w:rPr>
                <w:rFonts w:hint="eastAsia"/>
              </w:rPr>
              <w:t>③</w:t>
            </w:r>
            <w:r>
              <w:t>2013</w:t>
            </w:r>
            <w:r>
              <w:rPr>
                <w:rFonts w:hint="eastAsia"/>
              </w:rPr>
              <w:t>年度被出具保留意见审计报告</w:t>
            </w:r>
          </w:p>
          <w:p w14:paraId="5DBBD4C6" w14:textId="7B984318" w:rsidR="00E07DE0" w:rsidRDefault="00E07DE0" w:rsidP="00E07DE0">
            <w:pPr>
              <w:ind w:firstLineChars="200" w:firstLine="400"/>
            </w:pPr>
            <w:r>
              <w:t>2014</w:t>
            </w:r>
            <w:r>
              <w:rPr>
                <w:rFonts w:hint="eastAsia"/>
              </w:rPr>
              <w:t>年</w:t>
            </w:r>
            <w:r>
              <w:t>4</w:t>
            </w:r>
            <w:r>
              <w:rPr>
                <w:rFonts w:hint="eastAsia"/>
              </w:rPr>
              <w:t>月</w:t>
            </w:r>
            <w:r>
              <w:t>28</w:t>
            </w:r>
            <w:r>
              <w:rPr>
                <w:rFonts w:hint="eastAsia"/>
              </w:rPr>
              <w:t>日，公司公布了</w:t>
            </w:r>
            <w:r>
              <w:t>2013</w:t>
            </w:r>
            <w:r>
              <w:rPr>
                <w:rFonts w:hint="eastAsia"/>
              </w:rPr>
              <w:t>年年报，第二年担任审计机构的大信会计师事务所对公司</w:t>
            </w:r>
            <w:r>
              <w:t>2013</w:t>
            </w:r>
            <w:r>
              <w:rPr>
                <w:rFonts w:hint="eastAsia"/>
              </w:rPr>
              <w:t>年度财务报告出具了无法表示意见的审计报告。审计报告中指出导致无法表示意见主要因为三个事项：一是公司继续发生巨额亏损，未弥补亏损高达</w:t>
            </w:r>
            <w:r>
              <w:t>29</w:t>
            </w:r>
            <w:r>
              <w:rPr>
                <w:rFonts w:hint="eastAsia"/>
              </w:rPr>
              <w:t>亿余元，营运资金和</w:t>
            </w:r>
            <w:r>
              <w:rPr>
                <w:rFonts w:hint="eastAsia"/>
              </w:rPr>
              <w:lastRenderedPageBreak/>
              <w:t>股东权益为负，巨额应付债券和应付账款无法偿还，债权人提出了破产重整申请，这些事项导致公司持续经营能力存在重大不确定性，注册会计师无法判断其财务报告编制基础是否恰当。二是对于一家纳入合并范围的境外子公司进行的审计范围受到了限制，所以不能获取充分适当审计证据。三是对于境内外客户的应收账款，多数已逾期却仍未收回，同时注册会计师对这些应收账款未能获取满意的审计证据。</w:t>
            </w:r>
          </w:p>
          <w:p w14:paraId="1BB5529A" w14:textId="69D328B6" w:rsidR="00E07DE0" w:rsidRPr="006077B3" w:rsidRDefault="00E07DE0" w:rsidP="00E07DE0">
            <w:pPr>
              <w:ind w:firstLineChars="200" w:firstLine="400"/>
            </w:pPr>
            <w:r>
              <w:rPr>
                <w:rFonts w:hint="eastAsia"/>
              </w:rPr>
              <w:t>对于审计师无法表示意见，公司董事会表示尊重和重视会计师的意见，并提出改善措施：竭尽全力做好自救、恢复生产；继续努力出售已具备变现条件的海外电站及加速应收账款的催收工作以尽快回笼资金，最大限度的保障应收账款安全；对超日卢森堡公司财务状况进行持续跟踪，直至取得要求的财务信息；将继续与客户进行沟通，争取客户的支持理解，督促客户尽快落实审计机构要求的回函事项；若进入破产重整的程序，将积极配合管理人做好债权债务确认的相关工作。</w:t>
            </w:r>
          </w:p>
        </w:tc>
      </w:tr>
      <w:tr w:rsidR="005D46E0" w14:paraId="0B57F0D2" w14:textId="77777777" w:rsidTr="003429D9">
        <w:tc>
          <w:tcPr>
            <w:tcW w:w="1980" w:type="dxa"/>
          </w:tcPr>
          <w:p w14:paraId="16706CAC" w14:textId="77777777" w:rsidR="005D46E0" w:rsidRDefault="005D46E0" w:rsidP="003429D9">
            <w:r>
              <w:rPr>
                <w:rFonts w:hint="eastAsia"/>
              </w:rPr>
              <w:lastRenderedPageBreak/>
              <w:t>企业受罚或责任描述</w:t>
            </w:r>
          </w:p>
        </w:tc>
        <w:tc>
          <w:tcPr>
            <w:tcW w:w="6316" w:type="dxa"/>
          </w:tcPr>
          <w:p w14:paraId="2B3B7EA9" w14:textId="77777777" w:rsidR="000D5940" w:rsidRDefault="000D5940" w:rsidP="000D5940">
            <w:pPr>
              <w:ind w:firstLineChars="200" w:firstLine="400"/>
            </w:pPr>
            <w:r>
              <w:rPr>
                <w:rFonts w:hint="eastAsia"/>
              </w:rPr>
              <w:t>鉴于超日太阳及相关当事人的违规事实及情节，依据本所《股票上市规则（</w:t>
            </w:r>
            <w:r>
              <w:rPr>
                <w:rFonts w:hint="eastAsia"/>
              </w:rPr>
              <w:t>2008</w:t>
            </w:r>
            <w:r>
              <w:rPr>
                <w:rFonts w:hint="eastAsia"/>
              </w:rPr>
              <w:t>年修订）》第</w:t>
            </w:r>
            <w:r>
              <w:rPr>
                <w:rFonts w:hint="eastAsia"/>
              </w:rPr>
              <w:t>17.2</w:t>
            </w:r>
            <w:r>
              <w:rPr>
                <w:rFonts w:hint="eastAsia"/>
              </w:rPr>
              <w:t>条、第</w:t>
            </w:r>
            <w:r>
              <w:rPr>
                <w:rFonts w:hint="eastAsia"/>
              </w:rPr>
              <w:t>17.3</w:t>
            </w:r>
            <w:r>
              <w:rPr>
                <w:rFonts w:hint="eastAsia"/>
              </w:rPr>
              <w:t>条、第</w:t>
            </w:r>
            <w:r>
              <w:rPr>
                <w:rFonts w:hint="eastAsia"/>
              </w:rPr>
              <w:t>17.4</w:t>
            </w:r>
            <w:r>
              <w:rPr>
                <w:rFonts w:hint="eastAsia"/>
              </w:rPr>
              <w:t>条的规定，经本所纪律处分委员会审议通过，本所</w:t>
            </w:r>
            <w:proofErr w:type="gramStart"/>
            <w:r>
              <w:rPr>
                <w:rFonts w:hint="eastAsia"/>
              </w:rPr>
              <w:t>作出</w:t>
            </w:r>
            <w:proofErr w:type="gramEnd"/>
            <w:r>
              <w:rPr>
                <w:rFonts w:hint="eastAsia"/>
              </w:rPr>
              <w:t>如下处分决定：</w:t>
            </w:r>
          </w:p>
          <w:p w14:paraId="2476D471" w14:textId="429A01C4" w:rsidR="000D5940" w:rsidRDefault="000D5940" w:rsidP="000D5940">
            <w:pPr>
              <w:ind w:firstLineChars="200" w:firstLine="400"/>
            </w:pPr>
            <w:r>
              <w:rPr>
                <w:rFonts w:hint="eastAsia"/>
              </w:rPr>
              <w:t>一、对超日太阳给予通报批评的处分；</w:t>
            </w:r>
          </w:p>
          <w:p w14:paraId="7DC0AB9E" w14:textId="7B8B69C4" w:rsidR="000D5940" w:rsidRDefault="000D5940" w:rsidP="000D5940">
            <w:pPr>
              <w:ind w:firstLineChars="200" w:firstLine="400"/>
            </w:pPr>
            <w:r>
              <w:rPr>
                <w:rFonts w:hint="eastAsia"/>
              </w:rPr>
              <w:t>二、对超日太阳董事长兼总经理倪开禄、财务总监朱栋、董事兼董事会秘书顾晨冬给予通报批评的处分。</w:t>
            </w:r>
          </w:p>
          <w:p w14:paraId="23D3B1C7" w14:textId="0830948C" w:rsidR="000D5940" w:rsidRPr="00D04603" w:rsidRDefault="000D5940" w:rsidP="000D5940">
            <w:pPr>
              <w:ind w:firstLineChars="200" w:firstLine="400"/>
            </w:pPr>
            <w:r>
              <w:rPr>
                <w:rFonts w:hint="eastAsia"/>
              </w:rPr>
              <w:t>对于超日太阳及相关当事人的上述违规行为和本所给予的上述处分，本所将记入上市公司诚信档案，并向社会公布。</w:t>
            </w:r>
          </w:p>
        </w:tc>
      </w:tr>
      <w:tr w:rsidR="005D46E0" w14:paraId="4A76E2C2" w14:textId="77777777" w:rsidTr="003429D9">
        <w:tc>
          <w:tcPr>
            <w:tcW w:w="1980" w:type="dxa"/>
          </w:tcPr>
          <w:p w14:paraId="47BE4D61" w14:textId="77777777" w:rsidR="005D46E0" w:rsidRDefault="005D46E0" w:rsidP="003429D9">
            <w:r>
              <w:rPr>
                <w:rFonts w:hint="eastAsia"/>
              </w:rPr>
              <w:t>关联审计机构</w:t>
            </w:r>
            <w:r>
              <w:t>名称</w:t>
            </w:r>
          </w:p>
        </w:tc>
        <w:tc>
          <w:tcPr>
            <w:tcW w:w="6316" w:type="dxa"/>
          </w:tcPr>
          <w:p w14:paraId="65A8C678" w14:textId="77777777" w:rsidR="005D46E0" w:rsidRDefault="006D24CA" w:rsidP="003429D9">
            <w:pPr>
              <w:ind w:firstLineChars="200" w:firstLine="400"/>
            </w:pPr>
            <w:r>
              <w:rPr>
                <w:rFonts w:hint="eastAsia"/>
              </w:rPr>
              <w:t>天健会计师事务所</w:t>
            </w:r>
          </w:p>
          <w:p w14:paraId="6AAB58B4" w14:textId="39AD7032" w:rsidR="006D24CA" w:rsidRDefault="006D24CA" w:rsidP="003429D9">
            <w:pPr>
              <w:ind w:firstLineChars="200" w:firstLine="400"/>
            </w:pPr>
            <w:r w:rsidRPr="006D24CA">
              <w:rPr>
                <w:rFonts w:hint="eastAsia"/>
              </w:rPr>
              <w:t>大信会计师事务所</w:t>
            </w:r>
          </w:p>
        </w:tc>
      </w:tr>
      <w:tr w:rsidR="005D46E0" w14:paraId="63C24B17" w14:textId="77777777" w:rsidTr="003429D9">
        <w:tc>
          <w:tcPr>
            <w:tcW w:w="1980" w:type="dxa"/>
          </w:tcPr>
          <w:p w14:paraId="4DE5FF7F" w14:textId="77777777" w:rsidR="005D46E0" w:rsidRDefault="005D46E0" w:rsidP="003429D9">
            <w:r>
              <w:rPr>
                <w:rFonts w:hint="eastAsia"/>
              </w:rPr>
              <w:t>审计机构案情描述</w:t>
            </w:r>
          </w:p>
        </w:tc>
        <w:tc>
          <w:tcPr>
            <w:tcW w:w="6316" w:type="dxa"/>
          </w:tcPr>
          <w:p w14:paraId="2F315D70" w14:textId="09207C86" w:rsidR="000D5940" w:rsidRDefault="000D5940" w:rsidP="000D5940">
            <w:pPr>
              <w:ind w:firstLineChars="200" w:firstLine="400"/>
            </w:pPr>
            <w:r>
              <w:rPr>
                <w:rFonts w:hint="eastAsia"/>
              </w:rPr>
              <w:t>天健会计师事务所在对超日太阳</w:t>
            </w:r>
            <w:r>
              <w:t>2011</w:t>
            </w:r>
            <w:r>
              <w:rPr>
                <w:rFonts w:hint="eastAsia"/>
              </w:rPr>
              <w:t>年度财务报告发表审计报告之前，已连续担任公司审计机构五年。公司</w:t>
            </w:r>
            <w:r>
              <w:t>2010</w:t>
            </w:r>
            <w:r>
              <w:rPr>
                <w:rFonts w:hint="eastAsia"/>
              </w:rPr>
              <w:t>年上市公布的招股说明书所附近三年财务报告是由天健会计师事务所发表审计意见，此后该所又作为审计师对公司</w:t>
            </w:r>
            <w:r>
              <w:t>2010</w:t>
            </w:r>
            <w:r>
              <w:rPr>
                <w:rFonts w:hint="eastAsia"/>
              </w:rPr>
              <w:t>年度财务报告发表了无保留意见的标准审计报告。</w:t>
            </w:r>
            <w:r>
              <w:t>2011</w:t>
            </w:r>
            <w:r>
              <w:rPr>
                <w:rFonts w:hint="eastAsia"/>
              </w:rPr>
              <w:t>年</w:t>
            </w:r>
            <w:r>
              <w:t>3</w:t>
            </w:r>
            <w:r>
              <w:rPr>
                <w:rFonts w:hint="eastAsia"/>
              </w:rPr>
              <w:t>月</w:t>
            </w:r>
            <w:r>
              <w:t>18</w:t>
            </w:r>
            <w:r>
              <w:rPr>
                <w:rFonts w:hint="eastAsia"/>
              </w:rPr>
              <w:t>日公司股东大会决议继续由天健会计师事务所担任</w:t>
            </w:r>
            <w:r>
              <w:t>2011</w:t>
            </w:r>
            <w:r>
              <w:rPr>
                <w:rFonts w:hint="eastAsia"/>
              </w:rPr>
              <w:t>年度审计机构。根据</w:t>
            </w:r>
            <w:r>
              <w:t>2011</w:t>
            </w:r>
            <w:r>
              <w:rPr>
                <w:rFonts w:hint="eastAsia"/>
              </w:rPr>
              <w:t>年度董事会及监事会报告可知，董事会及监事会认可天健会计师事务所对超日太阳</w:t>
            </w:r>
            <w:r>
              <w:t>2011</w:t>
            </w:r>
            <w:r>
              <w:rPr>
                <w:rFonts w:hint="eastAsia"/>
              </w:rPr>
              <w:t>年度财务报告出具保留意见的非标准审计报告。之后</w:t>
            </w:r>
            <w:r>
              <w:t>2012</w:t>
            </w:r>
            <w:r>
              <w:rPr>
                <w:rFonts w:hint="eastAsia"/>
              </w:rPr>
              <w:t>年</w:t>
            </w:r>
            <w:r>
              <w:t>5</w:t>
            </w:r>
            <w:r>
              <w:rPr>
                <w:rFonts w:hint="eastAsia"/>
              </w:rPr>
              <w:t>月</w:t>
            </w:r>
            <w:r>
              <w:t>18</w:t>
            </w:r>
            <w:r>
              <w:rPr>
                <w:rFonts w:hint="eastAsia"/>
              </w:rPr>
              <w:t>日召开的</w:t>
            </w:r>
            <w:r>
              <w:t>2011</w:t>
            </w:r>
            <w:r>
              <w:rPr>
                <w:rFonts w:hint="eastAsia"/>
              </w:rPr>
              <w:t>年度股东大会，也通过了</w:t>
            </w:r>
            <w:proofErr w:type="gramStart"/>
            <w:r>
              <w:rPr>
                <w:rFonts w:hint="eastAsia"/>
              </w:rPr>
              <w:t>续聘天</w:t>
            </w:r>
            <w:proofErr w:type="gramEnd"/>
            <w:r>
              <w:rPr>
                <w:rFonts w:hint="eastAsia"/>
              </w:rPr>
              <w:t>健会计师事务所继续担任公司</w:t>
            </w:r>
            <w:r>
              <w:t>2012</w:t>
            </w:r>
            <w:r>
              <w:rPr>
                <w:rFonts w:hint="eastAsia"/>
              </w:rPr>
              <w:t>年度审计师的有关决议。</w:t>
            </w:r>
          </w:p>
          <w:p w14:paraId="5699D2E8" w14:textId="01461480" w:rsidR="000D5940" w:rsidRDefault="000D5940" w:rsidP="000D5940">
            <w:pPr>
              <w:ind w:firstLineChars="200" w:firstLine="400"/>
            </w:pPr>
            <w:r>
              <w:rPr>
                <w:rFonts w:hint="eastAsia"/>
              </w:rPr>
              <w:t>然而，</w:t>
            </w:r>
            <w:r>
              <w:t>2012</w:t>
            </w:r>
            <w:r>
              <w:rPr>
                <w:rFonts w:hint="eastAsia"/>
              </w:rPr>
              <w:t>年</w:t>
            </w:r>
            <w:r>
              <w:t>11</w:t>
            </w:r>
            <w:r>
              <w:rPr>
                <w:rFonts w:hint="eastAsia"/>
              </w:rPr>
              <w:t>月</w:t>
            </w:r>
            <w:r>
              <w:t>12</w:t>
            </w:r>
            <w:r>
              <w:rPr>
                <w:rFonts w:hint="eastAsia"/>
              </w:rPr>
              <w:t>日公司董事会发布公告，宣布天健会计师事务所不再担任公司</w:t>
            </w:r>
            <w:r>
              <w:t>2012</w:t>
            </w:r>
            <w:r>
              <w:rPr>
                <w:rFonts w:hint="eastAsia"/>
              </w:rPr>
              <w:t>年度审计机构，将改聘大信会计师事务所为</w:t>
            </w:r>
            <w:r>
              <w:t>2012</w:t>
            </w:r>
            <w:r>
              <w:rPr>
                <w:rFonts w:hint="eastAsia"/>
              </w:rPr>
              <w:t>年度审计机构。董事会披露变更审计机构的原因是“原审计机构天健会计师事务所由于业务发展调整，提出不再担任公司</w:t>
            </w:r>
            <w:r>
              <w:t>2012</w:t>
            </w:r>
            <w:r>
              <w:rPr>
                <w:rFonts w:hint="eastAsia"/>
              </w:rPr>
              <w:t>年度审计机构”。</w:t>
            </w:r>
            <w:r>
              <w:t>2012</w:t>
            </w:r>
            <w:r>
              <w:rPr>
                <w:rFonts w:hint="eastAsia"/>
              </w:rPr>
              <w:t>年</w:t>
            </w:r>
            <w:r>
              <w:t>11</w:t>
            </w:r>
            <w:r>
              <w:rPr>
                <w:rFonts w:hint="eastAsia"/>
              </w:rPr>
              <w:t>月</w:t>
            </w:r>
            <w:r>
              <w:t>30</w:t>
            </w:r>
            <w:r>
              <w:rPr>
                <w:rFonts w:hint="eastAsia"/>
              </w:rPr>
              <w:t>日召开的第七次临时股东大会也通过了关于改聘会计师事务所的议案，审计机构正式变更为大信会计师事务所。虽然更换审计机构的理由是审计机构提出离任，但在年末进行审计机构变更通常被认为是异常的，加上上年度被原审计机构出具了非标准审计报告，公司这一举动也引起了有关分析的质疑。</w:t>
            </w:r>
          </w:p>
          <w:p w14:paraId="6672F8DE" w14:textId="329011D1" w:rsidR="000D5940" w:rsidRPr="00211CC0" w:rsidRDefault="000D5940" w:rsidP="000D5940">
            <w:pPr>
              <w:ind w:firstLineChars="200" w:firstLine="400"/>
            </w:pPr>
            <w:r>
              <w:rPr>
                <w:rFonts w:hint="eastAsia"/>
              </w:rPr>
              <w:t>更为值得注意的是，天健会计师事务所担任公司</w:t>
            </w:r>
            <w:r>
              <w:t>2010</w:t>
            </w:r>
            <w:r>
              <w:rPr>
                <w:rFonts w:hint="eastAsia"/>
              </w:rPr>
              <w:t>年度及</w:t>
            </w:r>
            <w:r>
              <w:t>2011</w:t>
            </w:r>
            <w:r>
              <w:rPr>
                <w:rFonts w:hint="eastAsia"/>
              </w:rPr>
              <w:t>年度审计机构，审计费用均为</w:t>
            </w:r>
            <w:r>
              <w:t>60</w:t>
            </w:r>
            <w:r>
              <w:rPr>
                <w:rFonts w:hint="eastAsia"/>
              </w:rPr>
              <w:t>万元，而改聘大信会计师事务所后，公司支付的</w:t>
            </w:r>
            <w:r>
              <w:t>2012</w:t>
            </w:r>
            <w:r>
              <w:rPr>
                <w:rFonts w:hint="eastAsia"/>
              </w:rPr>
              <w:t>年度审计费用增至</w:t>
            </w:r>
            <w:r>
              <w:t>200</w:t>
            </w:r>
            <w:r>
              <w:rPr>
                <w:rFonts w:hint="eastAsia"/>
              </w:rPr>
              <w:t>万元。增长超过两倍的审计费用，加上糟糕的经营状况，令资本市场有理由怀疑上市公司是否企图向新任审计机构购买对自身有利的审计意见。</w:t>
            </w:r>
          </w:p>
        </w:tc>
      </w:tr>
      <w:tr w:rsidR="005D46E0" w14:paraId="5D422B37" w14:textId="77777777" w:rsidTr="003429D9">
        <w:tc>
          <w:tcPr>
            <w:tcW w:w="1980" w:type="dxa"/>
          </w:tcPr>
          <w:p w14:paraId="2FC7A785" w14:textId="77777777" w:rsidR="005D46E0" w:rsidRDefault="005D46E0" w:rsidP="003429D9">
            <w:r>
              <w:rPr>
                <w:rFonts w:hint="eastAsia"/>
              </w:rPr>
              <w:t>审计受罚或责任描述</w:t>
            </w:r>
          </w:p>
        </w:tc>
        <w:tc>
          <w:tcPr>
            <w:tcW w:w="6316" w:type="dxa"/>
          </w:tcPr>
          <w:p w14:paraId="11E01995" w14:textId="5BFD7125" w:rsidR="005D46E0" w:rsidRPr="002E6B7D" w:rsidRDefault="002E6B7D" w:rsidP="002E6B7D">
            <w:pPr>
              <w:ind w:firstLineChars="200" w:firstLine="400"/>
            </w:pPr>
            <w:r>
              <w:rPr>
                <w:rFonts w:hint="eastAsia"/>
              </w:rPr>
              <w:t>无，天健会计师事务所和大信会计师事务所均出具保留意见审计报告，并强调审计受限，提出风险。</w:t>
            </w:r>
          </w:p>
        </w:tc>
      </w:tr>
      <w:tr w:rsidR="005D46E0" w14:paraId="58391C8B" w14:textId="77777777" w:rsidTr="003429D9">
        <w:tc>
          <w:tcPr>
            <w:tcW w:w="1980" w:type="dxa"/>
          </w:tcPr>
          <w:p w14:paraId="4E80BEC3" w14:textId="77777777" w:rsidR="005D46E0" w:rsidRDefault="005D46E0" w:rsidP="003429D9">
            <w:r>
              <w:rPr>
                <w:rFonts w:hint="eastAsia"/>
              </w:rPr>
              <w:t>引发</w:t>
            </w:r>
            <w:r>
              <w:t>的</w:t>
            </w:r>
            <w:r>
              <w:rPr>
                <w:rFonts w:hint="eastAsia"/>
              </w:rPr>
              <w:t>企业经营及内控思考</w:t>
            </w:r>
          </w:p>
        </w:tc>
        <w:tc>
          <w:tcPr>
            <w:tcW w:w="6316" w:type="dxa"/>
          </w:tcPr>
          <w:p w14:paraId="3C231A41" w14:textId="77777777" w:rsidR="005D46E0" w:rsidRDefault="005D46E0" w:rsidP="003429D9">
            <w:pPr>
              <w:rPr>
                <w:b/>
                <w:bCs/>
              </w:rPr>
            </w:pPr>
            <w:r w:rsidRPr="00432533">
              <w:rPr>
                <w:b/>
                <w:bCs/>
              </w:rPr>
              <w:t>1.</w:t>
            </w:r>
            <w:r w:rsidRPr="00432533">
              <w:rPr>
                <w:rFonts w:hint="eastAsia"/>
                <w:b/>
                <w:bCs/>
              </w:rPr>
              <w:t>企业经营</w:t>
            </w:r>
          </w:p>
          <w:p w14:paraId="5165BE08" w14:textId="5D182395" w:rsidR="005D46E0" w:rsidRDefault="002E6B7D" w:rsidP="003429D9">
            <w:pPr>
              <w:rPr>
                <w:noProof/>
              </w:rPr>
            </w:pPr>
            <w:r>
              <w:rPr>
                <w:rFonts w:hint="eastAsia"/>
                <w:noProof/>
              </w:rPr>
              <w:t>①资产负债分析</w:t>
            </w:r>
          </w:p>
          <w:p w14:paraId="204CDBAF" w14:textId="292DA167" w:rsidR="002E6B7D" w:rsidRDefault="002E6B7D" w:rsidP="003876C7">
            <w:pPr>
              <w:ind w:firstLineChars="200" w:firstLine="400"/>
            </w:pPr>
            <w:r>
              <w:rPr>
                <w:rFonts w:hint="eastAsia"/>
              </w:rPr>
              <w:t>资产负债表反映了上市公司的基本财务状况，是公司的经营管理</w:t>
            </w:r>
            <w:r>
              <w:rPr>
                <w:rFonts w:hint="eastAsia"/>
              </w:rPr>
              <w:lastRenderedPageBreak/>
              <w:t>活动结果的集中体现。因此对超日太阳近三年资产负债情况进行分析，可以揭示出公司偿还债务的能力，公司经营稳健与否或经营风险的大小，以及公司经营管理总体水平的高低等。</w:t>
            </w:r>
          </w:p>
          <w:p w14:paraId="294AEEEA" w14:textId="4E00289B" w:rsidR="002E6B7D" w:rsidRPr="002E6B7D" w:rsidRDefault="002E6B7D" w:rsidP="002E6B7D">
            <w:pPr>
              <w:jc w:val="center"/>
              <w:rPr>
                <w:sz w:val="18"/>
                <w:szCs w:val="18"/>
              </w:rPr>
            </w:pPr>
            <w:r w:rsidRPr="002E6B7D">
              <w:rPr>
                <w:rFonts w:hint="eastAsia"/>
                <w:sz w:val="18"/>
                <w:szCs w:val="18"/>
              </w:rPr>
              <w:t>表</w:t>
            </w:r>
            <w:r w:rsidRPr="002E6B7D">
              <w:rPr>
                <w:rFonts w:hint="eastAsia"/>
                <w:sz w:val="18"/>
                <w:szCs w:val="18"/>
              </w:rPr>
              <w:t>1</w:t>
            </w:r>
            <w:r w:rsidRPr="002E6B7D">
              <w:rPr>
                <w:sz w:val="18"/>
                <w:szCs w:val="18"/>
              </w:rPr>
              <w:t xml:space="preserve"> 2011-2013 </w:t>
            </w:r>
            <w:r w:rsidRPr="002E6B7D">
              <w:rPr>
                <w:rFonts w:hint="eastAsia"/>
                <w:sz w:val="18"/>
                <w:szCs w:val="18"/>
              </w:rPr>
              <w:t>年超日太阳资产负债相关项目及占比</w:t>
            </w:r>
          </w:p>
          <w:p w14:paraId="734FAB52" w14:textId="7722A79C" w:rsidR="002E6B7D" w:rsidRDefault="002E6B7D" w:rsidP="002E6B7D">
            <w:r w:rsidRPr="002E6B7D">
              <w:rPr>
                <w:noProof/>
              </w:rPr>
              <w:drawing>
                <wp:inline distT="0" distB="0" distL="0" distR="0" wp14:anchorId="1B5A1C65" wp14:editId="6B00175F">
                  <wp:extent cx="3873500" cy="271018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73500" cy="2710180"/>
                          </a:xfrm>
                          <a:prstGeom prst="rect">
                            <a:avLst/>
                          </a:prstGeom>
                        </pic:spPr>
                      </pic:pic>
                    </a:graphicData>
                  </a:graphic>
                </wp:inline>
              </w:drawing>
            </w:r>
          </w:p>
          <w:p w14:paraId="13B4618D" w14:textId="5779702C" w:rsidR="002E6B7D" w:rsidRDefault="002E6B7D" w:rsidP="003876C7">
            <w:pPr>
              <w:ind w:firstLineChars="200" w:firstLine="400"/>
            </w:pPr>
            <w:r>
              <w:rPr>
                <w:rFonts w:hint="eastAsia"/>
              </w:rPr>
              <w:t>超日太阳</w:t>
            </w:r>
            <w:r>
              <w:t>2013</w:t>
            </w:r>
            <w:r>
              <w:rPr>
                <w:rFonts w:hint="eastAsia"/>
              </w:rPr>
              <w:t>年末资产规模为三年同期最低。其中，</w:t>
            </w:r>
            <w:r>
              <w:t>2013</w:t>
            </w:r>
            <w:r>
              <w:rPr>
                <w:rFonts w:hint="eastAsia"/>
              </w:rPr>
              <w:t>年货币资金相比</w:t>
            </w:r>
            <w:r>
              <w:t>2012</w:t>
            </w:r>
            <w:r>
              <w:rPr>
                <w:rFonts w:hint="eastAsia"/>
              </w:rPr>
              <w:t>年减少了超过</w:t>
            </w:r>
            <w:r>
              <w:t>1</w:t>
            </w:r>
            <w:r>
              <w:rPr>
                <w:rFonts w:hint="eastAsia"/>
              </w:rPr>
              <w:t>亿元，</w:t>
            </w:r>
            <w:r>
              <w:t>2012</w:t>
            </w:r>
            <w:r>
              <w:rPr>
                <w:rFonts w:hint="eastAsia"/>
              </w:rPr>
              <w:t>年相比</w:t>
            </w:r>
            <w:r>
              <w:t>2011</w:t>
            </w:r>
            <w:r>
              <w:rPr>
                <w:rFonts w:hint="eastAsia"/>
              </w:rPr>
              <w:t>年减少近</w:t>
            </w:r>
            <w:r>
              <w:t>4</w:t>
            </w:r>
            <w:r>
              <w:rPr>
                <w:rFonts w:hint="eastAsia"/>
              </w:rPr>
              <w:t>亿元，货币资金占总资产比例下降了</w:t>
            </w:r>
            <w:r>
              <w:t>8</w:t>
            </w:r>
            <w:r>
              <w:rPr>
                <w:rFonts w:hint="eastAsia"/>
              </w:rPr>
              <w:t>倍，仅为</w:t>
            </w:r>
            <w:r>
              <w:t>1%</w:t>
            </w:r>
            <w:r>
              <w:rPr>
                <w:rFonts w:hint="eastAsia"/>
              </w:rPr>
              <w:t>，说明近三年货币资金持有量急剧减少，这对其正常经营的现金需求是相当不利的变化；应收账款</w:t>
            </w:r>
            <w:r>
              <w:t>2013</w:t>
            </w:r>
            <w:r>
              <w:rPr>
                <w:rFonts w:hint="eastAsia"/>
              </w:rPr>
              <w:t>年相比</w:t>
            </w:r>
            <w:r>
              <w:t>2012</w:t>
            </w:r>
            <w:r>
              <w:rPr>
                <w:rFonts w:hint="eastAsia"/>
              </w:rPr>
              <w:t>年大幅下降超过</w:t>
            </w:r>
            <w:r>
              <w:t>6</w:t>
            </w:r>
            <w:r>
              <w:rPr>
                <w:rFonts w:hint="eastAsia"/>
              </w:rPr>
              <w:t>亿元，主要原因是大比例计提了坏账准备，这属于异常现象，对后期现金的回收也将产生严重影响；近三年存货也持续大幅减少，占总资产比例从</w:t>
            </w:r>
            <w:r>
              <w:t>12%</w:t>
            </w:r>
            <w:r>
              <w:rPr>
                <w:rFonts w:hint="eastAsia"/>
              </w:rPr>
              <w:t>降至</w:t>
            </w:r>
            <w:r>
              <w:t>1%</w:t>
            </w:r>
            <w:r>
              <w:rPr>
                <w:rFonts w:hint="eastAsia"/>
              </w:rPr>
              <w:t>，说明存货能否销售变现对公司的意义越来越小；流动资产在总资产中所占比例三年间越来越小，从</w:t>
            </w:r>
            <w:r>
              <w:t>67%</w:t>
            </w:r>
            <w:r>
              <w:rPr>
                <w:rFonts w:hint="eastAsia"/>
              </w:rPr>
              <w:t>降至了</w:t>
            </w:r>
            <w:r>
              <w:t>35%</w:t>
            </w:r>
            <w:r>
              <w:rPr>
                <w:rFonts w:hint="eastAsia"/>
              </w:rPr>
              <w:t>，非流动资产从</w:t>
            </w:r>
            <w:r>
              <w:t>33%</w:t>
            </w:r>
            <w:r>
              <w:rPr>
                <w:rFonts w:hint="eastAsia"/>
              </w:rPr>
              <w:t>上升至</w:t>
            </w:r>
            <w:r>
              <w:t>65%</w:t>
            </w:r>
            <w:r>
              <w:rPr>
                <w:rFonts w:hint="eastAsia"/>
              </w:rPr>
              <w:t>，这说明企业资产的流动性严重降低了，资金和存货周转问题在加剧；流动负债占比三年都保持在超过</w:t>
            </w:r>
            <w:r>
              <w:t>50%</w:t>
            </w:r>
            <w:r>
              <w:rPr>
                <w:rFonts w:hint="eastAsia"/>
              </w:rPr>
              <w:t>的水平且逐年上升，说明短期偿债的压力巨大，公司持有的流动资产无法偿还；非流动负债大比例上升，</w:t>
            </w:r>
            <w:r>
              <w:t>2013</w:t>
            </w:r>
            <w:r>
              <w:rPr>
                <w:rFonts w:hint="eastAsia"/>
              </w:rPr>
              <w:t>年相比</w:t>
            </w:r>
            <w:r>
              <w:t>2011</w:t>
            </w:r>
            <w:r>
              <w:rPr>
                <w:rFonts w:hint="eastAsia"/>
              </w:rPr>
              <w:t>年增加超过</w:t>
            </w:r>
            <w:r>
              <w:t>23</w:t>
            </w:r>
            <w:r>
              <w:rPr>
                <w:rFonts w:hint="eastAsia"/>
              </w:rPr>
              <w:t>亿元，如此巨额债务以公司的资产状况是不足以偿还的；未分配利润从</w:t>
            </w:r>
            <w:r>
              <w:t>2012</w:t>
            </w:r>
            <w:r>
              <w:rPr>
                <w:rFonts w:hint="eastAsia"/>
              </w:rPr>
              <w:t>年开始变为负数，股东权益从</w:t>
            </w:r>
            <w:r>
              <w:t>2013</w:t>
            </w:r>
            <w:r>
              <w:rPr>
                <w:rFonts w:hint="eastAsia"/>
              </w:rPr>
              <w:t>年开始变为负数，表明公司资产已经彻底无法偿还债务。</w:t>
            </w:r>
          </w:p>
          <w:p w14:paraId="0248CD9F" w14:textId="6DE7D03E" w:rsidR="002E6B7D" w:rsidRDefault="002E6B7D" w:rsidP="003876C7">
            <w:pPr>
              <w:ind w:firstLineChars="200" w:firstLine="400"/>
            </w:pPr>
            <w:r>
              <w:rPr>
                <w:rFonts w:hint="eastAsia"/>
              </w:rPr>
              <w:t>从资产负债表还可以看出公司</w:t>
            </w:r>
            <w:r>
              <w:t>2011-2013</w:t>
            </w:r>
            <w:r>
              <w:rPr>
                <w:rFonts w:hint="eastAsia"/>
              </w:rPr>
              <w:t>年期末时的资本结构状况</w:t>
            </w:r>
            <w:r w:rsidR="003876C7">
              <w:rPr>
                <w:rFonts w:hint="eastAsia"/>
              </w:rPr>
              <w:t>。</w:t>
            </w:r>
          </w:p>
          <w:p w14:paraId="3442D0A4" w14:textId="7DF49102" w:rsidR="002E6B7D" w:rsidRDefault="002E6B7D" w:rsidP="002E6B7D">
            <w:r w:rsidRPr="002E6B7D">
              <w:rPr>
                <w:noProof/>
              </w:rPr>
              <w:drawing>
                <wp:inline distT="0" distB="0" distL="0" distR="0" wp14:anchorId="4FB1A3C1" wp14:editId="6CE3FBC0">
                  <wp:extent cx="3873500" cy="1591310"/>
                  <wp:effectExtent l="0" t="0" r="0" b="889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73500" cy="1591310"/>
                          </a:xfrm>
                          <a:prstGeom prst="rect">
                            <a:avLst/>
                          </a:prstGeom>
                        </pic:spPr>
                      </pic:pic>
                    </a:graphicData>
                  </a:graphic>
                </wp:inline>
              </w:drawing>
            </w:r>
          </w:p>
          <w:p w14:paraId="2542B79B" w14:textId="60A4BD88" w:rsidR="002E6B7D" w:rsidRPr="002E6B7D" w:rsidRDefault="002E6B7D" w:rsidP="002E6B7D">
            <w:pPr>
              <w:jc w:val="center"/>
              <w:rPr>
                <w:sz w:val="18"/>
                <w:szCs w:val="18"/>
              </w:rPr>
            </w:pPr>
            <w:r>
              <w:rPr>
                <w:rFonts w:hint="eastAsia"/>
                <w:sz w:val="18"/>
                <w:szCs w:val="18"/>
              </w:rPr>
              <w:t>图</w:t>
            </w:r>
            <w:r w:rsidRPr="002E6B7D">
              <w:rPr>
                <w:rFonts w:hint="eastAsia"/>
                <w:sz w:val="18"/>
                <w:szCs w:val="18"/>
              </w:rPr>
              <w:t>1</w:t>
            </w:r>
            <w:r w:rsidRPr="002E6B7D">
              <w:rPr>
                <w:sz w:val="18"/>
                <w:szCs w:val="18"/>
              </w:rPr>
              <w:t xml:space="preserve"> </w:t>
            </w:r>
            <w:r w:rsidRPr="002E6B7D">
              <w:rPr>
                <w:rFonts w:hint="eastAsia"/>
                <w:sz w:val="18"/>
                <w:szCs w:val="18"/>
              </w:rPr>
              <w:t>超日太阳</w:t>
            </w:r>
            <w:r w:rsidRPr="002E6B7D">
              <w:rPr>
                <w:rFonts w:hint="eastAsia"/>
                <w:sz w:val="18"/>
                <w:szCs w:val="18"/>
              </w:rPr>
              <w:t xml:space="preserve"> 2011-2013 </w:t>
            </w:r>
            <w:r w:rsidRPr="002E6B7D">
              <w:rPr>
                <w:rFonts w:hint="eastAsia"/>
                <w:sz w:val="18"/>
                <w:szCs w:val="18"/>
              </w:rPr>
              <w:t>年年</w:t>
            </w:r>
            <w:proofErr w:type="gramStart"/>
            <w:r w:rsidRPr="002E6B7D">
              <w:rPr>
                <w:rFonts w:hint="eastAsia"/>
                <w:sz w:val="18"/>
                <w:szCs w:val="18"/>
              </w:rPr>
              <w:t>末资本</w:t>
            </w:r>
            <w:proofErr w:type="gramEnd"/>
            <w:r w:rsidRPr="002E6B7D">
              <w:rPr>
                <w:rFonts w:hint="eastAsia"/>
                <w:sz w:val="18"/>
                <w:szCs w:val="18"/>
              </w:rPr>
              <w:t>结构状况</w:t>
            </w:r>
          </w:p>
          <w:p w14:paraId="0A8B8D1B" w14:textId="39593558" w:rsidR="002E6B7D" w:rsidRDefault="002E6B7D" w:rsidP="003876C7">
            <w:pPr>
              <w:ind w:firstLineChars="200" w:firstLine="400"/>
            </w:pPr>
            <w:r>
              <w:rPr>
                <w:rFonts w:hint="eastAsia"/>
              </w:rPr>
              <w:t>近三年公司资本结构很不稳定，这是因为逐年亏损导致权益资本下降为负，公司逐年增加了长期债务资本。从资本结构也可以看出，公司债务压力逐年增大，财务风险极大，到</w:t>
            </w:r>
            <w:r>
              <w:t>2013</w:t>
            </w:r>
            <w:r>
              <w:rPr>
                <w:rFonts w:hint="eastAsia"/>
              </w:rPr>
              <w:t>年末已经失去偿还债务的能力。</w:t>
            </w:r>
          </w:p>
          <w:p w14:paraId="4A4FFC46" w14:textId="059E4FF8" w:rsidR="003876C7" w:rsidRDefault="003876C7" w:rsidP="003876C7">
            <w:pPr>
              <w:ind w:firstLineChars="200" w:firstLine="400"/>
            </w:pPr>
            <w:r>
              <w:rPr>
                <w:rFonts w:hint="eastAsia"/>
              </w:rPr>
              <w:lastRenderedPageBreak/>
              <w:t>总而言之，超日太阳近三年期末的财务状况持续恶化，背负巨额债务，净资产减少至负数，难以持续经营。</w:t>
            </w:r>
          </w:p>
          <w:p w14:paraId="1FE0695E" w14:textId="77777777" w:rsidR="003876C7" w:rsidRDefault="003876C7" w:rsidP="003876C7"/>
          <w:p w14:paraId="56821B23" w14:textId="256E9F42" w:rsidR="003876C7" w:rsidRDefault="003876C7" w:rsidP="003876C7">
            <w:r>
              <w:rPr>
                <w:rFonts w:hint="eastAsia"/>
              </w:rPr>
              <w:t>②利润分析</w:t>
            </w:r>
          </w:p>
          <w:p w14:paraId="0FCC0F5F" w14:textId="4A27F837" w:rsidR="003876C7" w:rsidRDefault="003876C7" w:rsidP="003876C7">
            <w:pPr>
              <w:ind w:firstLineChars="200" w:firstLine="400"/>
            </w:pPr>
            <w:r>
              <w:rPr>
                <w:rFonts w:hint="eastAsia"/>
              </w:rPr>
              <w:t>利润表反映了上市公司一个会计年度内的经营成果，利润</w:t>
            </w:r>
            <w:proofErr w:type="gramStart"/>
            <w:r>
              <w:rPr>
                <w:rFonts w:hint="eastAsia"/>
              </w:rPr>
              <w:t>表分析</w:t>
            </w:r>
            <w:proofErr w:type="gramEnd"/>
            <w:r>
              <w:rPr>
                <w:rFonts w:hint="eastAsia"/>
              </w:rPr>
              <w:t>是分析企业如何组织收入、控制成本费用支出实现盈利的能力，评价企业的经营成果。应此通过对超日太</w:t>
            </w:r>
            <w:r w:rsidRPr="003876C7">
              <w:rPr>
                <w:rFonts w:hint="eastAsia"/>
              </w:rPr>
              <w:t>阳近三年利润表进行分析，可以评价它的</w:t>
            </w:r>
            <w:proofErr w:type="gramStart"/>
            <w:r w:rsidRPr="003876C7">
              <w:rPr>
                <w:rFonts w:hint="eastAsia"/>
              </w:rPr>
              <w:t>的</w:t>
            </w:r>
            <w:proofErr w:type="gramEnd"/>
            <w:r w:rsidRPr="003876C7">
              <w:rPr>
                <w:rFonts w:hint="eastAsia"/>
              </w:rPr>
              <w:t>可持续发展能力，它反映的盈利水平等。</w:t>
            </w:r>
          </w:p>
          <w:p w14:paraId="1643CBA9" w14:textId="51FB2411" w:rsidR="003876C7" w:rsidRPr="003876C7" w:rsidRDefault="003876C7" w:rsidP="003876C7">
            <w:pPr>
              <w:jc w:val="center"/>
              <w:rPr>
                <w:sz w:val="18"/>
                <w:szCs w:val="18"/>
              </w:rPr>
            </w:pPr>
            <w:r w:rsidRPr="002E6B7D">
              <w:rPr>
                <w:rFonts w:hint="eastAsia"/>
                <w:sz w:val="18"/>
                <w:szCs w:val="18"/>
              </w:rPr>
              <w:t>表</w:t>
            </w:r>
            <w:r>
              <w:rPr>
                <w:sz w:val="18"/>
                <w:szCs w:val="18"/>
              </w:rPr>
              <w:t>2</w:t>
            </w:r>
            <w:r w:rsidRPr="003876C7">
              <w:rPr>
                <w:sz w:val="18"/>
                <w:szCs w:val="18"/>
              </w:rPr>
              <w:t xml:space="preserve"> </w:t>
            </w:r>
            <w:r w:rsidRPr="003876C7">
              <w:rPr>
                <w:rFonts w:hint="eastAsia"/>
                <w:sz w:val="18"/>
                <w:szCs w:val="18"/>
              </w:rPr>
              <w:t xml:space="preserve">2011-2013 </w:t>
            </w:r>
            <w:r w:rsidRPr="003876C7">
              <w:rPr>
                <w:rFonts w:hint="eastAsia"/>
                <w:sz w:val="18"/>
                <w:szCs w:val="18"/>
              </w:rPr>
              <w:t>年超日太阳利润相关项目及变动</w:t>
            </w:r>
          </w:p>
          <w:p w14:paraId="36132F4D" w14:textId="36661191" w:rsidR="003876C7" w:rsidRPr="002E6B7D" w:rsidRDefault="003876C7" w:rsidP="003876C7">
            <w:r w:rsidRPr="003876C7">
              <w:rPr>
                <w:noProof/>
              </w:rPr>
              <w:drawing>
                <wp:inline distT="0" distB="0" distL="0" distR="0" wp14:anchorId="04BCB8D4" wp14:editId="570B45A0">
                  <wp:extent cx="3873500" cy="194564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73500" cy="1945640"/>
                          </a:xfrm>
                          <a:prstGeom prst="rect">
                            <a:avLst/>
                          </a:prstGeom>
                        </pic:spPr>
                      </pic:pic>
                    </a:graphicData>
                  </a:graphic>
                </wp:inline>
              </w:drawing>
            </w:r>
          </w:p>
          <w:p w14:paraId="426496B0" w14:textId="38618E03" w:rsidR="00EE106B" w:rsidRDefault="003876C7" w:rsidP="003876C7">
            <w:pPr>
              <w:ind w:firstLineChars="200" w:firstLine="400"/>
            </w:pPr>
            <w:r>
              <w:rPr>
                <w:rFonts w:hint="eastAsia"/>
              </w:rPr>
              <w:t>超日太阳营业收入连年大幅下降，连续两年下降超过</w:t>
            </w:r>
            <w:r>
              <w:t>50%</w:t>
            </w:r>
            <w:r>
              <w:rPr>
                <w:rFonts w:hint="eastAsia"/>
              </w:rPr>
              <w:t>；</w:t>
            </w:r>
            <w:r>
              <w:t>2012</w:t>
            </w:r>
            <w:r>
              <w:rPr>
                <w:rFonts w:hint="eastAsia"/>
              </w:rPr>
              <w:t>年营业成本同比上升了</w:t>
            </w:r>
            <w:r>
              <w:t>1%</w:t>
            </w:r>
            <w:r>
              <w:rPr>
                <w:rFonts w:hint="eastAsia"/>
              </w:rPr>
              <w:t>但营业收入下降</w:t>
            </w:r>
            <w:r>
              <w:t>51%</w:t>
            </w:r>
            <w:r>
              <w:rPr>
                <w:rFonts w:hint="eastAsia"/>
              </w:rPr>
              <w:t>，</w:t>
            </w:r>
            <w:r>
              <w:t>2013</w:t>
            </w:r>
            <w:r>
              <w:rPr>
                <w:rFonts w:hint="eastAsia"/>
              </w:rPr>
              <w:t>年营业成本下降</w:t>
            </w:r>
            <w:r>
              <w:t>43%</w:t>
            </w:r>
            <w:r>
              <w:rPr>
                <w:rFonts w:hint="eastAsia"/>
              </w:rPr>
              <w:t>而营业收入下降</w:t>
            </w:r>
            <w:r>
              <w:t>66%</w:t>
            </w:r>
            <w:r>
              <w:rPr>
                <w:rFonts w:hint="eastAsia"/>
              </w:rPr>
              <w:t>，说明成本的降低幅度远远赶不上收入的减少；</w:t>
            </w:r>
            <w:r>
              <w:t>2012</w:t>
            </w:r>
            <w:r>
              <w:rPr>
                <w:rFonts w:hint="eastAsia"/>
              </w:rPr>
              <w:t>年度计提了大量资产减值损失，金额相比</w:t>
            </w:r>
            <w:r>
              <w:t>2011</w:t>
            </w:r>
            <w:r>
              <w:rPr>
                <w:rFonts w:hint="eastAsia"/>
              </w:rPr>
              <w:t>年所计提的增加了两倍有余，这加剧了</w:t>
            </w:r>
            <w:r>
              <w:t>2012</w:t>
            </w:r>
            <w:r>
              <w:rPr>
                <w:rFonts w:hint="eastAsia"/>
              </w:rPr>
              <w:t>年的亏损；公司</w:t>
            </w:r>
            <w:r>
              <w:t>2011</w:t>
            </w:r>
            <w:r>
              <w:rPr>
                <w:rFonts w:hint="eastAsia"/>
              </w:rPr>
              <w:t>年已经在亏损，</w:t>
            </w:r>
            <w:r>
              <w:t>2012</w:t>
            </w:r>
            <w:r>
              <w:rPr>
                <w:rFonts w:hint="eastAsia"/>
              </w:rPr>
              <w:t>年开始净利润出现巨亏，亏损金额相比</w:t>
            </w:r>
            <w:r>
              <w:t>2011</w:t>
            </w:r>
            <w:r>
              <w:rPr>
                <w:rFonts w:hint="eastAsia"/>
              </w:rPr>
              <w:t>年增加了</w:t>
            </w:r>
            <w:r>
              <w:t>30</w:t>
            </w:r>
            <w:r>
              <w:rPr>
                <w:rFonts w:hint="eastAsia"/>
              </w:rPr>
              <w:t>倍，</w:t>
            </w:r>
            <w:r>
              <w:t>2013</w:t>
            </w:r>
            <w:r>
              <w:rPr>
                <w:rFonts w:hint="eastAsia"/>
              </w:rPr>
              <w:t>年继续恶化，净利润亏损已超过</w:t>
            </w:r>
            <w:r>
              <w:t>14</w:t>
            </w:r>
            <w:r>
              <w:rPr>
                <w:rFonts w:hint="eastAsia"/>
              </w:rPr>
              <w:t>亿元。可见，超日太阳近三年的经营成果都很不好，且迅速恶化。</w:t>
            </w:r>
          </w:p>
          <w:p w14:paraId="157902EC" w14:textId="77777777" w:rsidR="00EE106B" w:rsidRDefault="00EE106B" w:rsidP="00EE106B"/>
          <w:p w14:paraId="690B5A02" w14:textId="27F5A2F3" w:rsidR="003876C7" w:rsidRDefault="003876C7" w:rsidP="00EE106B">
            <w:r>
              <w:rPr>
                <w:rFonts w:hint="eastAsia"/>
              </w:rPr>
              <w:t>③现金流量分析</w:t>
            </w:r>
          </w:p>
          <w:p w14:paraId="6C5DF9F5" w14:textId="2C9DA5EE" w:rsidR="003876C7" w:rsidRDefault="003876C7" w:rsidP="00EE106B">
            <w:pPr>
              <w:ind w:firstLineChars="200" w:firstLine="400"/>
            </w:pPr>
            <w:r>
              <w:rPr>
                <w:rFonts w:hint="eastAsia"/>
              </w:rPr>
              <w:t>现金流量表反映了上市公司在一个会计年度内有关现金和现金等价物的流入和流出信息。通过对超日太阳近三年现金流量表进行分析，可以对其获取现金的能力和偿债能力</w:t>
            </w:r>
            <w:proofErr w:type="gramStart"/>
            <w:r>
              <w:rPr>
                <w:rFonts w:hint="eastAsia"/>
              </w:rPr>
              <w:t>作出</w:t>
            </w:r>
            <w:proofErr w:type="gramEnd"/>
            <w:r>
              <w:rPr>
                <w:rFonts w:hint="eastAsia"/>
              </w:rPr>
              <w:t>评价，也可以对其投资活动和筹资活动</w:t>
            </w:r>
            <w:proofErr w:type="gramStart"/>
            <w:r>
              <w:rPr>
                <w:rFonts w:hint="eastAsia"/>
              </w:rPr>
              <w:t>作出</w:t>
            </w:r>
            <w:proofErr w:type="gramEnd"/>
            <w:r>
              <w:rPr>
                <w:rFonts w:hint="eastAsia"/>
              </w:rPr>
              <w:t>评价。</w:t>
            </w:r>
          </w:p>
          <w:p w14:paraId="732F191C" w14:textId="09175C82" w:rsidR="003876C7" w:rsidRPr="003876C7" w:rsidRDefault="003876C7" w:rsidP="003876C7">
            <w:pPr>
              <w:jc w:val="center"/>
              <w:rPr>
                <w:sz w:val="18"/>
                <w:szCs w:val="18"/>
              </w:rPr>
            </w:pPr>
            <w:r w:rsidRPr="003876C7">
              <w:rPr>
                <w:rFonts w:hint="eastAsia"/>
                <w:sz w:val="18"/>
                <w:szCs w:val="18"/>
              </w:rPr>
              <w:t>表</w:t>
            </w:r>
            <w:r w:rsidRPr="003876C7">
              <w:rPr>
                <w:rFonts w:hint="eastAsia"/>
                <w:sz w:val="18"/>
                <w:szCs w:val="18"/>
              </w:rPr>
              <w:t>3</w:t>
            </w:r>
            <w:r w:rsidRPr="003876C7">
              <w:rPr>
                <w:sz w:val="18"/>
                <w:szCs w:val="18"/>
              </w:rPr>
              <w:t xml:space="preserve"> </w:t>
            </w:r>
            <w:r w:rsidRPr="003876C7">
              <w:rPr>
                <w:rFonts w:hint="eastAsia"/>
                <w:sz w:val="18"/>
                <w:szCs w:val="18"/>
              </w:rPr>
              <w:t xml:space="preserve">2011-2013 </w:t>
            </w:r>
            <w:r w:rsidRPr="003876C7">
              <w:rPr>
                <w:rFonts w:hint="eastAsia"/>
                <w:sz w:val="18"/>
                <w:szCs w:val="18"/>
              </w:rPr>
              <w:t>年超日太阳现金流量相关项目</w:t>
            </w:r>
          </w:p>
          <w:p w14:paraId="6756E108" w14:textId="6044A45E" w:rsidR="003876C7" w:rsidRDefault="003876C7" w:rsidP="003876C7">
            <w:r w:rsidRPr="003876C7">
              <w:rPr>
                <w:noProof/>
              </w:rPr>
              <w:drawing>
                <wp:inline distT="0" distB="0" distL="0" distR="0" wp14:anchorId="6F0B6FB0" wp14:editId="24C89DB6">
                  <wp:extent cx="3873500" cy="1499235"/>
                  <wp:effectExtent l="0" t="0" r="0" b="571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873500" cy="1499235"/>
                          </a:xfrm>
                          <a:prstGeom prst="rect">
                            <a:avLst/>
                          </a:prstGeom>
                        </pic:spPr>
                      </pic:pic>
                    </a:graphicData>
                  </a:graphic>
                </wp:inline>
              </w:drawing>
            </w:r>
          </w:p>
          <w:p w14:paraId="39BECBB1" w14:textId="0658FF8E" w:rsidR="003876C7" w:rsidRDefault="003876C7" w:rsidP="00EE106B">
            <w:pPr>
              <w:ind w:firstLineChars="200" w:firstLine="400"/>
            </w:pPr>
            <w:r>
              <w:t>2013</w:t>
            </w:r>
            <w:r>
              <w:rPr>
                <w:rFonts w:hint="eastAsia"/>
              </w:rPr>
              <w:t>年经营活动产生的现金流量净额为正数，前两年都为负数，这是因为</w:t>
            </w:r>
            <w:r>
              <w:t>2013</w:t>
            </w:r>
            <w:r>
              <w:rPr>
                <w:rFonts w:hint="eastAsia"/>
              </w:rPr>
              <w:t>年公司已经处于严重的困境中，生产经营活动停滞，现金流出和流入都变得很少，因此反而出现了正数；投资活动产生的现金流量在</w:t>
            </w:r>
            <w:r>
              <w:t>2013</w:t>
            </w:r>
            <w:r>
              <w:rPr>
                <w:rFonts w:hint="eastAsia"/>
              </w:rPr>
              <w:t>年为正数，而前两年都为负数，这是因为</w:t>
            </w:r>
            <w:r>
              <w:t>2013</w:t>
            </w:r>
            <w:r>
              <w:rPr>
                <w:rFonts w:hint="eastAsia"/>
              </w:rPr>
              <w:t>年公司处置了长期资产以获取流动资金，同时也收到了与投资相关的政府补助，因而投资现金流可以转负为正；筹资活动产生的现金流量净额则在</w:t>
            </w:r>
            <w:r>
              <w:t>2013</w:t>
            </w:r>
            <w:r>
              <w:rPr>
                <w:rFonts w:hint="eastAsia"/>
              </w:rPr>
              <w:t>年度为负，</w:t>
            </w:r>
            <w:r>
              <w:t>2011</w:t>
            </w:r>
            <w:r>
              <w:rPr>
                <w:rFonts w:hint="eastAsia"/>
              </w:rPr>
              <w:t>和</w:t>
            </w:r>
            <w:r>
              <w:t>2012</w:t>
            </w:r>
            <w:r>
              <w:rPr>
                <w:rFonts w:hint="eastAsia"/>
              </w:rPr>
              <w:t>年则为正数，因为以公司的财务状况难以再获得新的债务融资，因此流入和流出都变得很少，流出大于流入；期末现金余额三年间急剧下降，这与资产负债表分析中的货币资</w:t>
            </w:r>
            <w:r>
              <w:rPr>
                <w:rFonts w:hint="eastAsia"/>
              </w:rPr>
              <w:lastRenderedPageBreak/>
              <w:t>金状况相一致。总而言之，超日太阳近三年的现金流量状况很不稳定，而且不利状况持续恶化，到</w:t>
            </w:r>
            <w:r>
              <w:t>2013</w:t>
            </w:r>
            <w:r>
              <w:rPr>
                <w:rFonts w:hint="eastAsia"/>
              </w:rPr>
              <w:t>年已经难以维持公司</w:t>
            </w:r>
            <w:proofErr w:type="gramStart"/>
            <w:r>
              <w:rPr>
                <w:rFonts w:hint="eastAsia"/>
              </w:rPr>
              <w:t>基本资金</w:t>
            </w:r>
            <w:proofErr w:type="gramEnd"/>
            <w:r>
              <w:rPr>
                <w:rFonts w:hint="eastAsia"/>
              </w:rPr>
              <w:t>需求。</w:t>
            </w:r>
          </w:p>
          <w:p w14:paraId="55E57F0F" w14:textId="77777777" w:rsidR="00EE106B" w:rsidRDefault="003876C7" w:rsidP="00EE106B">
            <w:pPr>
              <w:ind w:firstLineChars="200" w:firstLine="400"/>
            </w:pPr>
            <w:r>
              <w:rPr>
                <w:rFonts w:hint="eastAsia"/>
              </w:rPr>
              <w:t>通过上述报表简要分析，可看</w:t>
            </w:r>
            <w:proofErr w:type="gramStart"/>
            <w:r>
              <w:rPr>
                <w:rFonts w:hint="eastAsia"/>
              </w:rPr>
              <w:t>出超日</w:t>
            </w:r>
            <w:proofErr w:type="gramEnd"/>
            <w:r>
              <w:rPr>
                <w:rFonts w:hint="eastAsia"/>
              </w:rPr>
              <w:t>太阳近三年财务报表体现出的问题主要有：大量应收账款难以收回，巨额债务难以偿还，亏损严重，资不抵债。这些问题构成了注册会计师对公司财务报告出具非标准审计报告的直接或间接原因。</w:t>
            </w:r>
          </w:p>
          <w:p w14:paraId="5656CB7F" w14:textId="1F50A602" w:rsidR="003876C7" w:rsidRDefault="003876C7" w:rsidP="00EE106B">
            <w:pPr>
              <w:ind w:firstLineChars="200" w:firstLine="400"/>
            </w:pPr>
            <w:r>
              <w:rPr>
                <w:rFonts w:hint="eastAsia"/>
              </w:rPr>
              <w:t>应收账款作为与营业收入直接相关的报表项目，是注册会计师审计工作的重点。由于超日太阳的收入主要来源于境外客户，应收账款债务人也主要来自于境外，然而在国际市场环境恶劣的情况下，多数客户都难以偿还欠款，而跨境追债也面临许多困难和高成本。</w:t>
            </w:r>
            <w:r>
              <w:t>2012</w:t>
            </w:r>
            <w:r>
              <w:rPr>
                <w:rFonts w:hint="eastAsia"/>
              </w:rPr>
              <w:t>年底，曾有传闻称公司董事长倪开禄离境并携款潜逃，后被澄清为不实传闻，董事长倪开禄是亲自赴保加利亚、德国、意大利、美国等多国催收</w:t>
            </w:r>
            <w:proofErr w:type="gramStart"/>
            <w:r>
              <w:rPr>
                <w:rFonts w:hint="eastAsia"/>
              </w:rPr>
              <w:t>帐款</w:t>
            </w:r>
            <w:proofErr w:type="gramEnd"/>
            <w:r>
              <w:rPr>
                <w:rFonts w:hint="eastAsia"/>
              </w:rPr>
              <w:t>，可见应收账款坏账将公司逼入了十分危急的境地。在这样的情况下，注册会计师理应怀疑应收账款是否能收回，这构成了被出具非标准审计报告的事项。</w:t>
            </w:r>
          </w:p>
          <w:p w14:paraId="66C4F809" w14:textId="57EA4FD8" w:rsidR="003876C7" w:rsidRDefault="003876C7" w:rsidP="00EE106B">
            <w:pPr>
              <w:ind w:firstLineChars="200" w:firstLine="400"/>
            </w:pPr>
            <w:r>
              <w:rPr>
                <w:rFonts w:hint="eastAsia"/>
              </w:rPr>
              <w:t>应收账款无法收回也直接导致超日太阳缺乏偿还债务的资金，</w:t>
            </w:r>
            <w:r>
              <w:t>2012</w:t>
            </w:r>
            <w:r>
              <w:rPr>
                <w:rFonts w:hint="eastAsia"/>
              </w:rPr>
              <w:t>年起债务人纷纷起诉公司要求偿还，银行账户被冻结、质押、抵押或查封。负债无法偿还将直接影响到公司的持续经营能力，“</w:t>
            </w:r>
            <w:r>
              <w:t>11</w:t>
            </w:r>
            <w:r>
              <w:rPr>
                <w:rFonts w:hint="eastAsia"/>
              </w:rPr>
              <w:t>超日债”债券也存在难以还本付息的违约问题，这也成为注</w:t>
            </w:r>
            <w:r w:rsidRPr="003876C7">
              <w:rPr>
                <w:rFonts w:hint="eastAsia"/>
              </w:rPr>
              <w:t>册会计师出具非标准审计报告的重要影响事项。</w:t>
            </w:r>
          </w:p>
          <w:p w14:paraId="45F48B3E" w14:textId="2959D6BF" w:rsidR="003876C7" w:rsidRDefault="003876C7" w:rsidP="00EE106B">
            <w:pPr>
              <w:ind w:firstLineChars="200" w:firstLine="400"/>
            </w:pPr>
            <w:r>
              <w:rPr>
                <w:rFonts w:hint="eastAsia"/>
              </w:rPr>
              <w:t>超日太阳从</w:t>
            </w:r>
            <w:r>
              <w:t>2011</w:t>
            </w:r>
            <w:r>
              <w:rPr>
                <w:rFonts w:hint="eastAsia"/>
              </w:rPr>
              <w:t>年度便开始陷入连年巨额亏损，基本失去获利能力。虽然亏损并不成为注册会计师出具非标准审计报告的直接原因，但无法获利的公司是难以持续经营的，因此也应当是注册会计师考虑的重要因素。</w:t>
            </w:r>
          </w:p>
          <w:p w14:paraId="3DF6C7E5" w14:textId="678915F6" w:rsidR="003876C7" w:rsidRPr="00787425" w:rsidRDefault="003876C7" w:rsidP="00EE106B">
            <w:pPr>
              <w:ind w:firstLineChars="200" w:firstLine="400"/>
            </w:pPr>
            <w:r>
              <w:rPr>
                <w:rFonts w:hint="eastAsia"/>
              </w:rPr>
              <w:t>从</w:t>
            </w:r>
            <w:r>
              <w:t>2012</w:t>
            </w:r>
            <w:r>
              <w:rPr>
                <w:rFonts w:hint="eastAsia"/>
              </w:rPr>
              <w:t>年开始由于巨额债务无法偿还，公司面对巨大的流动风险，已经存在资不抵债的风险，注册会计师已经开始质疑其持续经营能力，这构成了当年出具保留意见审计报告的重要事项。而</w:t>
            </w:r>
            <w:r>
              <w:t>2013</w:t>
            </w:r>
            <w:r>
              <w:rPr>
                <w:rFonts w:hint="eastAsia"/>
              </w:rPr>
              <w:t>年累计未弥补亏损导致公司净资产为负数，已经明显不具备持续经营能力，对于注册会计师而言，财务报告编制基础不符，失去了审计工作的前提，只能出具无法表示意见的审计报告。</w:t>
            </w:r>
          </w:p>
          <w:p w14:paraId="03153EEC" w14:textId="77777777" w:rsidR="00EE106B" w:rsidRDefault="00EE106B" w:rsidP="003429D9">
            <w:pPr>
              <w:rPr>
                <w:b/>
                <w:bCs/>
              </w:rPr>
            </w:pPr>
          </w:p>
          <w:p w14:paraId="47380FAC" w14:textId="24664942" w:rsidR="005D46E0" w:rsidRDefault="005D46E0" w:rsidP="003429D9">
            <w:pPr>
              <w:rPr>
                <w:b/>
                <w:bCs/>
              </w:rPr>
            </w:pPr>
            <w:r w:rsidRPr="00A835BD">
              <w:rPr>
                <w:rFonts w:hint="eastAsia"/>
                <w:b/>
                <w:bCs/>
              </w:rPr>
              <w:t>2</w:t>
            </w:r>
            <w:r w:rsidRPr="00A835BD">
              <w:rPr>
                <w:b/>
                <w:bCs/>
              </w:rPr>
              <w:t>.</w:t>
            </w:r>
            <w:r w:rsidRPr="00A835BD">
              <w:rPr>
                <w:rFonts w:hint="eastAsia"/>
                <w:b/>
                <w:bCs/>
              </w:rPr>
              <w:t>内部控制</w:t>
            </w:r>
          </w:p>
          <w:p w14:paraId="3B7EDBBD" w14:textId="59D891A9" w:rsidR="003876C7" w:rsidRDefault="003876C7" w:rsidP="00EE106B">
            <w:pPr>
              <w:ind w:firstLineChars="200" w:firstLine="400"/>
            </w:pPr>
            <w:r>
              <w:rPr>
                <w:rFonts w:hint="eastAsia"/>
              </w:rPr>
              <w:t>内部控制是指公司董事会、监事会、高级管理人员及其他有关人员为了保护其经济资源的安全、完整和确保经济、会计信息的正确可靠等而提供合理保证的过程。虽然审计报告只针对上市公司财务报告，但注册会计师要对内部控制执行审计程序，内部控制直接影响到财务报告的质量，当然也就对审计报告产生了重要影响。通过对超日太阳内部控制的分析，有助于理解其内部控制存在问题与其非标准审计报告的关联。</w:t>
            </w:r>
          </w:p>
          <w:p w14:paraId="630E96C4" w14:textId="1E3FB7E0" w:rsidR="003876C7" w:rsidRDefault="003876C7" w:rsidP="00EE106B">
            <w:pPr>
              <w:ind w:firstLineChars="200" w:firstLine="400"/>
            </w:pPr>
            <w:r>
              <w:rPr>
                <w:rFonts w:hint="eastAsia"/>
              </w:rPr>
              <w:t>我国自</w:t>
            </w:r>
            <w:r>
              <w:t>2009</w:t>
            </w:r>
            <w:r>
              <w:rPr>
                <w:rFonts w:hint="eastAsia"/>
              </w:rPr>
              <w:t>年</w:t>
            </w:r>
            <w:r>
              <w:t>7</w:t>
            </w:r>
            <w:r>
              <w:rPr>
                <w:rFonts w:hint="eastAsia"/>
              </w:rPr>
              <w:t>月</w:t>
            </w:r>
            <w:r>
              <w:t>1</w:t>
            </w:r>
            <w:r>
              <w:rPr>
                <w:rFonts w:hint="eastAsia"/>
              </w:rPr>
              <w:t>日起上市公司开始执行《企业内部控制基本规范》，规范要求上市公司应当对内部控制的有效性进行自我评价，披露年度自我评价报告，并可聘请具有证券、期货业务资格的会计师事务所对内部控制的有效性进行审计，这成为了对上市公司内部控制监督的依据。</w:t>
            </w:r>
          </w:p>
          <w:p w14:paraId="398207DC" w14:textId="07470C9D" w:rsidR="003876C7" w:rsidRDefault="003876C7" w:rsidP="00EE106B">
            <w:pPr>
              <w:ind w:firstLineChars="200" w:firstLine="400"/>
            </w:pPr>
            <w:r>
              <w:rPr>
                <w:rFonts w:hint="eastAsia"/>
              </w:rPr>
              <w:t>超日太阳董事会于</w:t>
            </w:r>
            <w:r>
              <w:t>2011</w:t>
            </w:r>
            <w:r>
              <w:rPr>
                <w:rFonts w:hint="eastAsia"/>
              </w:rPr>
              <w:t>年</w:t>
            </w:r>
            <w:r>
              <w:t>1</w:t>
            </w:r>
            <w:r>
              <w:rPr>
                <w:rFonts w:hint="eastAsia"/>
              </w:rPr>
              <w:t>月制定了《上海超日太阳能科技股份有限公司内部审计制度》并开始实施，明确了董事会下设审计委员会，委员会全部由董事组成，其中独立董事应占半数以上并担任召集人，至少有一名独立董事为会计专业人士。审计委员会下设内审部，对公司财务信息的真实性和完整性、内部控制制度的建立和实施等情况进行检查监督。</w:t>
            </w:r>
            <w:proofErr w:type="gramStart"/>
            <w:r>
              <w:rPr>
                <w:rFonts w:hint="eastAsia"/>
              </w:rPr>
              <w:t>内审部对</w:t>
            </w:r>
            <w:proofErr w:type="gramEnd"/>
            <w:r>
              <w:rPr>
                <w:rFonts w:hint="eastAsia"/>
              </w:rPr>
              <w:t>审计委员会负责，向审计委员会报告工作。</w:t>
            </w:r>
            <w:r>
              <w:t>2011-2013</w:t>
            </w:r>
            <w:r>
              <w:rPr>
                <w:rFonts w:hint="eastAsia"/>
              </w:rPr>
              <w:t>年年度报告中披露了内部控制有效性自我评价，</w:t>
            </w:r>
            <w:r>
              <w:t>2011</w:t>
            </w:r>
            <w:r>
              <w:rPr>
                <w:rFonts w:hint="eastAsia"/>
              </w:rPr>
              <w:t>年、</w:t>
            </w:r>
            <w:r>
              <w:t>2013</w:t>
            </w:r>
            <w:r>
              <w:rPr>
                <w:rFonts w:hint="eastAsia"/>
              </w:rPr>
              <w:t>年由会计师事务所出具了内部控制审计报告，</w:t>
            </w:r>
            <w:r>
              <w:t>2012</w:t>
            </w:r>
            <w:r>
              <w:rPr>
                <w:rFonts w:hint="eastAsia"/>
              </w:rPr>
              <w:t>年未由审</w:t>
            </w:r>
            <w:r>
              <w:rPr>
                <w:rFonts w:hint="eastAsia"/>
              </w:rPr>
              <w:lastRenderedPageBreak/>
              <w:t>计机构出具内部控制审计报告。</w:t>
            </w:r>
          </w:p>
          <w:p w14:paraId="1B1201BA" w14:textId="42088EEF" w:rsidR="003876C7" w:rsidRDefault="003876C7" w:rsidP="00EE106B">
            <w:pPr>
              <w:ind w:firstLineChars="200" w:firstLine="400"/>
            </w:pPr>
            <w:r>
              <w:rPr>
                <w:rFonts w:hint="eastAsia"/>
              </w:rPr>
              <w:t>因为</w:t>
            </w:r>
            <w:r>
              <w:t>2011</w:t>
            </w:r>
            <w:r>
              <w:rPr>
                <w:rFonts w:hint="eastAsia"/>
              </w:rPr>
              <w:t>年超日太阳新制定了公司内部审计制度，</w:t>
            </w:r>
            <w:r>
              <w:t>2011</w:t>
            </w:r>
            <w:r>
              <w:rPr>
                <w:rFonts w:hint="eastAsia"/>
              </w:rPr>
              <w:t>年年度报告中内部控制自我评价内容比较详细，指出公司对货币资金的收支和保管业务建立了较严格的授权批准程序，建立了实物资产管理的岗位责任制度，制定了比较可行的销售政策，建立了较科学的固定资产管理程序及工程项目决策程序，建立了对外投资决策程序，建立了担保决策程度和责任制度；同时也存在一些问题，如对存货市场风险的应对不足，对账款回收的管理力度有欠缺，部分工程项目的相关会计核算滞后，对外投资的控制程度有待加强等。内审部门能具体指出这些问题，说明执行了公司的内部控制制度。当年天健会计师事务所对公司财务报告相关的内部控制有效性独立地提出</w:t>
            </w:r>
            <w:proofErr w:type="gramStart"/>
            <w:r>
              <w:rPr>
                <w:rFonts w:hint="eastAsia"/>
              </w:rPr>
              <w:t>鉴证</w:t>
            </w:r>
            <w:proofErr w:type="gramEnd"/>
            <w:r>
              <w:rPr>
                <w:rFonts w:hint="eastAsia"/>
              </w:rPr>
              <w:t>结论，出具了无保留意见的内部控制审计报告，这表示注册会计师认为公司在所有重大方面按照企业内部控制基本规范及相关规定保持了内部控制的有效性。结合</w:t>
            </w:r>
            <w:r>
              <w:t>2011</w:t>
            </w:r>
            <w:r>
              <w:rPr>
                <w:rFonts w:hint="eastAsia"/>
              </w:rPr>
              <w:t>年财务报表来看，公司的货币资金、存货等项目数据虽然不佳但并未开始恶化，属于行业波动影响的正常范围，可以推测内部控制存在的风险还是较小的，因而注册会计师出具了无保留意见，财务报告被出具保留意见的审计报告与内部控制的关系不明显。</w:t>
            </w:r>
          </w:p>
          <w:p w14:paraId="39AF9037" w14:textId="31AD0A68" w:rsidR="003876C7" w:rsidRDefault="003876C7" w:rsidP="00EE106B">
            <w:pPr>
              <w:ind w:firstLineChars="200" w:firstLine="400"/>
            </w:pPr>
            <w:r>
              <w:rPr>
                <w:rFonts w:hint="eastAsia"/>
              </w:rPr>
              <w:t>对于</w:t>
            </w:r>
            <w:r>
              <w:t>2012</w:t>
            </w:r>
            <w:r>
              <w:rPr>
                <w:rFonts w:hint="eastAsia"/>
              </w:rPr>
              <w:t>年内部控制有效性，公司未聘请注册会计师出具内部控制审计报告。根据公司</w:t>
            </w:r>
            <w:r>
              <w:t>2011</w:t>
            </w:r>
            <w:r>
              <w:rPr>
                <w:rFonts w:hint="eastAsia"/>
              </w:rPr>
              <w:t>年制定的《内部审计制度》，至少每两年要求会计师事务所对公司与财务报告相关的内部控制有效性出具一次内部控制</w:t>
            </w:r>
            <w:proofErr w:type="gramStart"/>
            <w:r>
              <w:rPr>
                <w:rFonts w:hint="eastAsia"/>
              </w:rPr>
              <w:t>鉴证</w:t>
            </w:r>
            <w:proofErr w:type="gramEnd"/>
            <w:r>
              <w:rPr>
                <w:rFonts w:hint="eastAsia"/>
              </w:rPr>
              <w:t>报告，因为</w:t>
            </w:r>
            <w:r>
              <w:t>2011</w:t>
            </w:r>
            <w:r>
              <w:rPr>
                <w:rFonts w:hint="eastAsia"/>
              </w:rPr>
              <w:t>年已经出具过内部控制审计报告，</w:t>
            </w:r>
            <w:r>
              <w:t>2012</w:t>
            </w:r>
            <w:r>
              <w:rPr>
                <w:rFonts w:hint="eastAsia"/>
              </w:rPr>
              <w:t>年没有进行内部控制审计也是符合此条款规定的。但是公司经营暴露出诸多问题已经表明了内部控制运行存在缺陷，如</w:t>
            </w:r>
            <w:r>
              <w:t>2012</w:t>
            </w:r>
            <w:r>
              <w:rPr>
                <w:rFonts w:hint="eastAsia"/>
              </w:rPr>
              <w:t>年大量应收账款无法回收，显然与公司大肆通过赊销扩张规模密不可分，在严峻的行业环境下，与赊销审批相关的内部控制有效性无疑是存在很大问题的。从其</w:t>
            </w:r>
            <w:r>
              <w:t>2012</w:t>
            </w:r>
            <w:r>
              <w:rPr>
                <w:rFonts w:hint="eastAsia"/>
              </w:rPr>
              <w:t>年度审计报告保留意见事项中也可以看出，注册会计师无法对境外电站子公司无法获取满意的审计证据，这揭示了公司对于境外投资项目缺乏有效的内部控制，以及缺乏对关联交易和关联方资金往来有关的内部控制。此外，</w:t>
            </w:r>
            <w:r>
              <w:t>2012</w:t>
            </w:r>
            <w:r>
              <w:rPr>
                <w:rFonts w:hint="eastAsia"/>
              </w:rPr>
              <w:t>年</w:t>
            </w:r>
            <w:r>
              <w:t>11</w:t>
            </w:r>
            <w:r>
              <w:rPr>
                <w:rFonts w:hint="eastAsia"/>
              </w:rPr>
              <w:t>月</w:t>
            </w:r>
            <w:r>
              <w:t>2</w:t>
            </w:r>
            <w:r>
              <w:rPr>
                <w:rFonts w:hint="eastAsia"/>
              </w:rPr>
              <w:t>日公司因为信息披露违规行为，遭到了深圳证券交易所的通报批评，说明信息披露相关内部控制存在严重缺陷。这些内部控制的失效严重影响了</w:t>
            </w:r>
            <w:r>
              <w:t>2012</w:t>
            </w:r>
            <w:r>
              <w:rPr>
                <w:rFonts w:hint="eastAsia"/>
              </w:rPr>
              <w:t>年财务报告的质量，因此影响到财务报告被出具保留意见的审计报告。</w:t>
            </w:r>
          </w:p>
          <w:p w14:paraId="7814FCF4" w14:textId="1FD9C499" w:rsidR="003876C7" w:rsidRPr="00582BE4" w:rsidRDefault="003876C7" w:rsidP="00EE106B">
            <w:pPr>
              <w:ind w:firstLineChars="200" w:firstLine="400"/>
            </w:pPr>
            <w:r>
              <w:t>2013</w:t>
            </w:r>
            <w:r>
              <w:rPr>
                <w:rFonts w:hint="eastAsia"/>
              </w:rPr>
              <w:t>年年报审计后，大信会计师事务所对公司的对内部控制有效性出具了否定意见的审计报告，说明注册会计师认为内部控制存在重大缺陷，没有遵守《企业内部控制基本规范》及相关规定。从当期财务报告可以看出，应收账款出现了严重问题，这是因为销售业务控制存在重大缺陷，未能有效执行客户信用管理，导致巨额应收账款长期无法收回；财务报告连续发生重大前期差错更正，说明财务报告控制存在重大缺陷。而上年存在的内部控制问题，没有得到任何改善。注册会计师仍然无法对境外投资执行满意的审计程序，说明境外投资项目的控制仍然失效；而且因为诉讼事项、关联交易、对外担保等</w:t>
            </w:r>
            <w:proofErr w:type="gramStart"/>
            <w:r>
              <w:rPr>
                <w:rFonts w:hint="eastAsia"/>
              </w:rPr>
              <w:t>情况被证监</w:t>
            </w:r>
            <w:proofErr w:type="gramEnd"/>
            <w:r>
              <w:rPr>
                <w:rFonts w:hint="eastAsia"/>
              </w:rPr>
              <w:t>立案调查，显示出信息披露和决策程序有关的内部控制仍然失效。总之，种种问题显示公司的内部控制无效，也失去了持续经营能力，这也影响到</w:t>
            </w:r>
            <w:r>
              <w:t>2013</w:t>
            </w:r>
            <w:r>
              <w:rPr>
                <w:rFonts w:hint="eastAsia"/>
              </w:rPr>
              <w:t>年度财务报告被出具的审计报告类型为更严厉的无法表示意见。</w:t>
            </w:r>
          </w:p>
        </w:tc>
      </w:tr>
      <w:tr w:rsidR="005D46E0" w14:paraId="74F0B4E5" w14:textId="77777777" w:rsidTr="003429D9">
        <w:tc>
          <w:tcPr>
            <w:tcW w:w="1980" w:type="dxa"/>
          </w:tcPr>
          <w:p w14:paraId="2208DCBC" w14:textId="77777777" w:rsidR="005D46E0" w:rsidRDefault="005D46E0" w:rsidP="003429D9">
            <w:r>
              <w:rPr>
                <w:rFonts w:hint="eastAsia"/>
              </w:rPr>
              <w:lastRenderedPageBreak/>
              <w:t>审计报告及审计意见披露</w:t>
            </w:r>
          </w:p>
        </w:tc>
        <w:tc>
          <w:tcPr>
            <w:tcW w:w="6316" w:type="dxa"/>
            <w:vAlign w:val="center"/>
          </w:tcPr>
          <w:p w14:paraId="4908E2C6" w14:textId="5B51D91D" w:rsidR="00EE106B" w:rsidRPr="003F4EE3" w:rsidRDefault="00EE106B" w:rsidP="003429D9">
            <w:pPr>
              <w:ind w:firstLineChars="200" w:firstLine="400"/>
            </w:pPr>
            <w:r w:rsidRPr="00EE106B">
              <w:rPr>
                <w:rFonts w:hint="eastAsia"/>
              </w:rPr>
              <w:t>保留意见审计报告</w:t>
            </w:r>
          </w:p>
        </w:tc>
      </w:tr>
      <w:tr w:rsidR="005D46E0" w:rsidRPr="00564660" w14:paraId="192D4D4C" w14:textId="77777777" w:rsidTr="003429D9">
        <w:tc>
          <w:tcPr>
            <w:tcW w:w="1980" w:type="dxa"/>
          </w:tcPr>
          <w:p w14:paraId="5158B5C5" w14:textId="77777777" w:rsidR="005D46E0" w:rsidRDefault="005D46E0" w:rsidP="003429D9">
            <w:r>
              <w:rPr>
                <w:rFonts w:hint="eastAsia"/>
              </w:rPr>
              <w:t>关联的审计术语与审计方法</w:t>
            </w:r>
          </w:p>
        </w:tc>
        <w:tc>
          <w:tcPr>
            <w:tcW w:w="6316" w:type="dxa"/>
          </w:tcPr>
          <w:p w14:paraId="5B15D53D" w14:textId="77777777" w:rsidR="005D46E0" w:rsidRDefault="00AE76C4" w:rsidP="00AE76C4">
            <w:pPr>
              <w:jc w:val="left"/>
            </w:pPr>
            <w:r>
              <w:rPr>
                <w:rFonts w:hint="eastAsia"/>
              </w:rPr>
              <w:t>【审计过程分析】</w:t>
            </w:r>
          </w:p>
          <w:p w14:paraId="668FB6B1" w14:textId="70C777B9" w:rsidR="00AE76C4" w:rsidRDefault="00AE76C4" w:rsidP="00236CB1">
            <w:pPr>
              <w:ind w:firstLineChars="200" w:firstLine="400"/>
              <w:jc w:val="left"/>
            </w:pPr>
            <w:r>
              <w:rPr>
                <w:rFonts w:hint="eastAsia"/>
              </w:rPr>
              <w:t>天健会计师事务所（下简称天健）成立于</w:t>
            </w:r>
            <w:r>
              <w:t>1983</w:t>
            </w:r>
            <w:r>
              <w:rPr>
                <w:rFonts w:hint="eastAsia"/>
              </w:rPr>
              <w:t>年</w:t>
            </w:r>
            <w:r>
              <w:t>12</w:t>
            </w:r>
            <w:r>
              <w:rPr>
                <w:rFonts w:hint="eastAsia"/>
              </w:rPr>
              <w:t>月，是由我国一批资深注册会计师投资创办的全国性大型专业会计中介服务机构。</w:t>
            </w:r>
            <w:r>
              <w:t>2011</w:t>
            </w:r>
            <w:r>
              <w:rPr>
                <w:rFonts w:hint="eastAsia"/>
              </w:rPr>
              <w:t>年承接上市公司年报审计业务为</w:t>
            </w:r>
            <w:r>
              <w:t>204</w:t>
            </w:r>
            <w:r>
              <w:rPr>
                <w:rFonts w:hint="eastAsia"/>
              </w:rPr>
              <w:t>家，</w:t>
            </w:r>
            <w:r>
              <w:t>2012</w:t>
            </w:r>
            <w:r>
              <w:rPr>
                <w:rFonts w:hint="eastAsia"/>
              </w:rPr>
              <w:t>年为</w:t>
            </w:r>
            <w:r>
              <w:t>257</w:t>
            </w:r>
            <w:r>
              <w:rPr>
                <w:rFonts w:hint="eastAsia"/>
              </w:rPr>
              <w:t>家，</w:t>
            </w:r>
            <w:r>
              <w:t>2013</w:t>
            </w:r>
            <w:r>
              <w:rPr>
                <w:rFonts w:hint="eastAsia"/>
              </w:rPr>
              <w:t>年为</w:t>
            </w:r>
            <w:r>
              <w:t>270</w:t>
            </w:r>
            <w:r>
              <w:rPr>
                <w:rFonts w:hint="eastAsia"/>
              </w:rPr>
              <w:t>家，三年都在所有承接上市公司年报审计业务的会计师事务所中排名前三位，由此可见天健的事务所业务规模是较大的，并</w:t>
            </w:r>
            <w:r>
              <w:rPr>
                <w:rFonts w:hint="eastAsia"/>
              </w:rPr>
              <w:lastRenderedPageBreak/>
              <w:t>且在迅速发展壮大中。</w:t>
            </w:r>
          </w:p>
          <w:p w14:paraId="2530253C" w14:textId="42D7BF05" w:rsidR="00AE76C4" w:rsidRDefault="00AE76C4" w:rsidP="00236CB1">
            <w:pPr>
              <w:ind w:firstLineChars="200" w:firstLine="400"/>
              <w:jc w:val="left"/>
            </w:pPr>
            <w:r>
              <w:t>2011</w:t>
            </w:r>
            <w:r>
              <w:rPr>
                <w:rFonts w:hint="eastAsia"/>
              </w:rPr>
              <w:t>年度上市公司年报审计天健审计收费超过</w:t>
            </w:r>
            <w:r>
              <w:t>1.5</w:t>
            </w:r>
            <w:r>
              <w:rPr>
                <w:rFonts w:hint="eastAsia"/>
              </w:rPr>
              <w:t>亿，</w:t>
            </w:r>
            <w:r>
              <w:t>2011</w:t>
            </w:r>
            <w:r>
              <w:rPr>
                <w:rFonts w:hint="eastAsia"/>
              </w:rPr>
              <w:t>年对超日太阳进行年报审计业务收费为</w:t>
            </w:r>
            <w:r>
              <w:t>60</w:t>
            </w:r>
            <w:r>
              <w:rPr>
                <w:rFonts w:hint="eastAsia"/>
              </w:rPr>
              <w:t>万元，所占当年天</w:t>
            </w:r>
            <w:proofErr w:type="gramStart"/>
            <w:r>
              <w:rPr>
                <w:rFonts w:hint="eastAsia"/>
              </w:rPr>
              <w:t>健收入</w:t>
            </w:r>
            <w:proofErr w:type="gramEnd"/>
            <w:r>
              <w:rPr>
                <w:rFonts w:hint="eastAsia"/>
              </w:rPr>
              <w:t>比例不足</w:t>
            </w:r>
            <w:r>
              <w:t>0.4%</w:t>
            </w:r>
            <w:r>
              <w:rPr>
                <w:rFonts w:hint="eastAsia"/>
              </w:rPr>
              <w:t>，可知超日太阳对天</w:t>
            </w:r>
            <w:proofErr w:type="gramStart"/>
            <w:r>
              <w:rPr>
                <w:rFonts w:hint="eastAsia"/>
              </w:rPr>
              <w:t>健并非</w:t>
            </w:r>
            <w:proofErr w:type="gramEnd"/>
            <w:r>
              <w:rPr>
                <w:rFonts w:hint="eastAsia"/>
              </w:rPr>
              <w:t>重要收入来源的客户。</w:t>
            </w:r>
          </w:p>
          <w:p w14:paraId="4D9A5927" w14:textId="1A045359" w:rsidR="00236CB1" w:rsidRDefault="00236CB1" w:rsidP="00236CB1">
            <w:pPr>
              <w:ind w:firstLineChars="200" w:firstLine="400"/>
              <w:jc w:val="left"/>
            </w:pPr>
            <w:r>
              <w:rPr>
                <w:rFonts w:hint="eastAsia"/>
              </w:rPr>
              <w:t>根据</w:t>
            </w:r>
            <w:r>
              <w:t>2011</w:t>
            </w:r>
            <w:r>
              <w:rPr>
                <w:rFonts w:hint="eastAsia"/>
              </w:rPr>
              <w:t>年报可知，董事会审计委员会认为天健在当年为公司提供审计服务的过程中体现出较高的综合素质，并建议继续聘任其担任公司</w:t>
            </w:r>
            <w:r>
              <w:t>2012</w:t>
            </w:r>
            <w:r>
              <w:rPr>
                <w:rFonts w:hint="eastAsia"/>
              </w:rPr>
              <w:t>年度的审计机构；</w:t>
            </w:r>
            <w:r>
              <w:t>2012</w:t>
            </w:r>
            <w:r>
              <w:rPr>
                <w:rFonts w:hint="eastAsia"/>
              </w:rPr>
              <w:t>年</w:t>
            </w:r>
            <w:r>
              <w:t>5</w:t>
            </w:r>
            <w:r>
              <w:rPr>
                <w:rFonts w:hint="eastAsia"/>
              </w:rPr>
              <w:t>月，公司又正式审议通过</w:t>
            </w:r>
            <w:proofErr w:type="gramStart"/>
            <w:r>
              <w:rPr>
                <w:rFonts w:hint="eastAsia"/>
              </w:rPr>
              <w:t>续聘天</w:t>
            </w:r>
            <w:proofErr w:type="gramEnd"/>
            <w:r>
              <w:rPr>
                <w:rFonts w:hint="eastAsia"/>
              </w:rPr>
              <w:t>健为审计会计师所这说明从公司角度而言并不希望变更审计事务所。</w:t>
            </w:r>
            <w:r>
              <w:t>2012</w:t>
            </w:r>
            <w:r>
              <w:rPr>
                <w:rFonts w:hint="eastAsia"/>
              </w:rPr>
              <w:t>年</w:t>
            </w:r>
            <w:r>
              <w:t>11</w:t>
            </w:r>
            <w:r>
              <w:rPr>
                <w:rFonts w:hint="eastAsia"/>
              </w:rPr>
              <w:t>月</w:t>
            </w:r>
            <w:r>
              <w:t>11</w:t>
            </w:r>
            <w:r>
              <w:rPr>
                <w:rFonts w:hint="eastAsia"/>
              </w:rPr>
              <w:t>日公司公告变更年报审计事务所为大信会计师事务所（下简称大信），原因是“原审计机构天健会计师事务所由于业务发展调整”，由此可以看出变更事务所是天</w:t>
            </w:r>
            <w:proofErr w:type="gramStart"/>
            <w:r>
              <w:rPr>
                <w:rFonts w:hint="eastAsia"/>
              </w:rPr>
              <w:t>健主动</w:t>
            </w:r>
            <w:proofErr w:type="gramEnd"/>
            <w:r>
              <w:rPr>
                <w:rFonts w:hint="eastAsia"/>
              </w:rPr>
              <w:t>请辞。天健在</w:t>
            </w:r>
            <w:r>
              <w:t>2011</w:t>
            </w:r>
            <w:r>
              <w:rPr>
                <w:rFonts w:hint="eastAsia"/>
              </w:rPr>
              <w:t>年审计报告中指出，对于境外电站的太阳能组件确认的收入数据，未能获取充分、适当的审计证据，这说明</w:t>
            </w:r>
            <w:r>
              <w:t>2011</w:t>
            </w:r>
            <w:r>
              <w:rPr>
                <w:rFonts w:hint="eastAsia"/>
              </w:rPr>
              <w:t>年财务报告审计范围受到了限制，这也是构成</w:t>
            </w:r>
            <w:r>
              <w:t>2011</w:t>
            </w:r>
            <w:r>
              <w:rPr>
                <w:rFonts w:hint="eastAsia"/>
              </w:rPr>
              <w:t>年出具保留意见审计报告的重要原因之一。上面内部控制分析中已经指出，</w:t>
            </w:r>
            <w:r>
              <w:t>2012</w:t>
            </w:r>
            <w:r>
              <w:rPr>
                <w:rFonts w:hint="eastAsia"/>
              </w:rPr>
              <w:t>年公司内部控制开始出现问题，境外投资相关控制存在重大缺陷，天健在</w:t>
            </w:r>
            <w:r>
              <w:t>2012</w:t>
            </w:r>
            <w:r>
              <w:rPr>
                <w:rFonts w:hint="eastAsia"/>
              </w:rPr>
              <w:t>年度预审时无疑通过风险评估和控制测试已经发现了这一点，认为存在较高的重大错报风险，无法将审计风险降低至可接受水平，索性与公司解除了业务约定。</w:t>
            </w:r>
          </w:p>
          <w:p w14:paraId="7D3E1470" w14:textId="34B0FB81" w:rsidR="00236CB1" w:rsidRDefault="00236CB1" w:rsidP="00236CB1">
            <w:pPr>
              <w:ind w:firstLineChars="200" w:firstLine="400"/>
              <w:jc w:val="left"/>
            </w:pPr>
            <w:r>
              <w:rPr>
                <w:rFonts w:hint="eastAsia"/>
              </w:rPr>
              <w:t>后任审计机构大信会计师事务所创建于</w:t>
            </w:r>
            <w:r>
              <w:t>1985</w:t>
            </w:r>
            <w:r>
              <w:rPr>
                <w:rFonts w:hint="eastAsia"/>
              </w:rPr>
              <w:t>年</w:t>
            </w:r>
            <w:r>
              <w:t>11</w:t>
            </w:r>
            <w:r>
              <w:rPr>
                <w:rFonts w:hint="eastAsia"/>
              </w:rPr>
              <w:t>月，是我国成立最早的一家民办会计师事务所。大信</w:t>
            </w:r>
            <w:r>
              <w:t>2011</w:t>
            </w:r>
            <w:r>
              <w:rPr>
                <w:rFonts w:hint="eastAsia"/>
              </w:rPr>
              <w:t>年承接上市公司年报审计业务为</w:t>
            </w:r>
            <w:r>
              <w:t>100</w:t>
            </w:r>
            <w:r>
              <w:rPr>
                <w:rFonts w:hint="eastAsia"/>
              </w:rPr>
              <w:t>家，</w:t>
            </w:r>
            <w:r>
              <w:t>2012</w:t>
            </w:r>
            <w:r>
              <w:rPr>
                <w:rFonts w:hint="eastAsia"/>
              </w:rPr>
              <w:t>年为</w:t>
            </w:r>
            <w:r>
              <w:t>86</w:t>
            </w:r>
            <w:r>
              <w:rPr>
                <w:rFonts w:hint="eastAsia"/>
              </w:rPr>
              <w:t>家，</w:t>
            </w:r>
            <w:r>
              <w:t>2013</w:t>
            </w:r>
            <w:r>
              <w:rPr>
                <w:rFonts w:hint="eastAsia"/>
              </w:rPr>
              <w:t>年为</w:t>
            </w:r>
            <w:r>
              <w:t>98</w:t>
            </w:r>
            <w:r>
              <w:rPr>
                <w:rFonts w:hint="eastAsia"/>
              </w:rPr>
              <w:t>家，虽然相比天</w:t>
            </w:r>
            <w:proofErr w:type="gramStart"/>
            <w:r>
              <w:rPr>
                <w:rFonts w:hint="eastAsia"/>
              </w:rPr>
              <w:t>健业务</w:t>
            </w:r>
            <w:proofErr w:type="gramEnd"/>
            <w:r>
              <w:rPr>
                <w:rFonts w:hint="eastAsia"/>
              </w:rPr>
              <w:t>规模小了不少，但三年在国内都排名前八。</w:t>
            </w:r>
          </w:p>
          <w:p w14:paraId="3B462254" w14:textId="222502B3" w:rsidR="00236CB1" w:rsidRDefault="00236CB1" w:rsidP="00236CB1">
            <w:pPr>
              <w:ind w:firstLineChars="200" w:firstLine="400"/>
              <w:jc w:val="left"/>
            </w:pPr>
            <w:r>
              <w:t>2012</w:t>
            </w:r>
            <w:r>
              <w:rPr>
                <w:rFonts w:hint="eastAsia"/>
              </w:rPr>
              <w:t>年度上市公司年报审计收费超过</w:t>
            </w:r>
            <w:r>
              <w:t>6000</w:t>
            </w:r>
            <w:r>
              <w:rPr>
                <w:rFonts w:hint="eastAsia"/>
              </w:rPr>
              <w:t>万元，</w:t>
            </w:r>
            <w:r>
              <w:t>2012</w:t>
            </w:r>
            <w:r>
              <w:rPr>
                <w:rFonts w:hint="eastAsia"/>
              </w:rPr>
              <w:t>年对超日太阳进行年报审计业务收费为</w:t>
            </w:r>
            <w:r>
              <w:t>200</w:t>
            </w:r>
            <w:r>
              <w:rPr>
                <w:rFonts w:hint="eastAsia"/>
              </w:rPr>
              <w:t>万元，大约占当年大信收入的</w:t>
            </w:r>
            <w:r>
              <w:t>3%</w:t>
            </w:r>
            <w:r>
              <w:rPr>
                <w:rFonts w:hint="eastAsia"/>
              </w:rPr>
              <w:t>，这一比例虽然仍不算高，但相比天健则高出不少。值得注意的是变更后的审计费用从</w:t>
            </w:r>
            <w:r>
              <w:t>2011</w:t>
            </w:r>
            <w:r>
              <w:rPr>
                <w:rFonts w:hint="eastAsia"/>
              </w:rPr>
              <w:t>年的</w:t>
            </w:r>
            <w:r>
              <w:t>60</w:t>
            </w:r>
            <w:r>
              <w:rPr>
                <w:rFonts w:hint="eastAsia"/>
              </w:rPr>
              <w:t>万元上升至</w:t>
            </w:r>
            <w:r>
              <w:t>200</w:t>
            </w:r>
            <w:r>
              <w:rPr>
                <w:rFonts w:hint="eastAsia"/>
              </w:rPr>
              <w:t>万元，增加了超过两倍，这一方面是因为事务所变更较为紧急，年底开展新业务对事务所增加较大压力，要求更高费用；另一方面可能是因为大信评估到超日太阳公司存在较高风险，要求更高现金补偿；还有可能是公司希望购买有利的审计意见。</w:t>
            </w:r>
          </w:p>
          <w:p w14:paraId="01CFECBF" w14:textId="76AD909E" w:rsidR="00236CB1" w:rsidRDefault="00236CB1" w:rsidP="00236CB1">
            <w:pPr>
              <w:ind w:firstLineChars="200" w:firstLine="400"/>
              <w:jc w:val="left"/>
            </w:pPr>
            <w:r>
              <w:t>2012</w:t>
            </w:r>
            <w:r>
              <w:rPr>
                <w:rFonts w:hint="eastAsia"/>
              </w:rPr>
              <w:t>年度大信出具的审计报告一共</w:t>
            </w:r>
            <w:r>
              <w:t>86</w:t>
            </w:r>
            <w:r>
              <w:rPr>
                <w:rFonts w:hint="eastAsia"/>
              </w:rPr>
              <w:t>份，其中非标准审计报告</w:t>
            </w:r>
            <w:r>
              <w:t>7</w:t>
            </w:r>
            <w:r>
              <w:rPr>
                <w:rFonts w:hint="eastAsia"/>
              </w:rPr>
              <w:t>份，其中保留意见审计报告</w:t>
            </w:r>
            <w:r>
              <w:t>3</w:t>
            </w:r>
            <w:r>
              <w:rPr>
                <w:rFonts w:hint="eastAsia"/>
              </w:rPr>
              <w:t>份，</w:t>
            </w:r>
            <w:proofErr w:type="gramStart"/>
            <w:r>
              <w:rPr>
                <w:rFonts w:hint="eastAsia"/>
              </w:rPr>
              <w:t>附强调</w:t>
            </w:r>
            <w:proofErr w:type="gramEnd"/>
            <w:r>
              <w:rPr>
                <w:rFonts w:hint="eastAsia"/>
              </w:rPr>
              <w:t>事项段的无保留意见审计报告</w:t>
            </w:r>
            <w:r>
              <w:t>4</w:t>
            </w:r>
            <w:r>
              <w:rPr>
                <w:rFonts w:hint="eastAsia"/>
              </w:rPr>
              <w:t>份。由此可知，大信的审计客户公司质量并不高，非标准审计报告比例达到</w:t>
            </w:r>
            <w:r>
              <w:t>8.14%</w:t>
            </w:r>
            <w:r>
              <w:rPr>
                <w:rFonts w:hint="eastAsia"/>
              </w:rPr>
              <w:t>，超过了</w:t>
            </w:r>
            <w:r>
              <w:t>2012</w:t>
            </w:r>
            <w:r>
              <w:rPr>
                <w:rFonts w:hint="eastAsia"/>
              </w:rPr>
              <w:t>年证券市场非标准审计报告平均值</w:t>
            </w:r>
            <w:r>
              <w:t>3.60%</w:t>
            </w:r>
            <w:r>
              <w:rPr>
                <w:rFonts w:hint="eastAsia"/>
              </w:rPr>
              <w:t>。</w:t>
            </w:r>
          </w:p>
          <w:p w14:paraId="1984DD5F" w14:textId="2BDA41C3" w:rsidR="00236CB1" w:rsidRPr="009D1826" w:rsidRDefault="00236CB1" w:rsidP="00236CB1">
            <w:pPr>
              <w:ind w:firstLineChars="200" w:firstLine="400"/>
              <w:jc w:val="left"/>
            </w:pPr>
            <w:r>
              <w:rPr>
                <w:rFonts w:hint="eastAsia"/>
              </w:rPr>
              <w:t>综上所述，审计机构变更后，后任会计师事务所大信业务规模相比前任天健小，客户质量也比前任天健要差，但审计收费却比</w:t>
            </w:r>
            <w:proofErr w:type="gramStart"/>
            <w:r>
              <w:rPr>
                <w:rFonts w:hint="eastAsia"/>
              </w:rPr>
              <w:t>天健高了</w:t>
            </w:r>
            <w:proofErr w:type="gramEnd"/>
            <w:r>
              <w:t>140</w:t>
            </w:r>
            <w:r>
              <w:rPr>
                <w:rFonts w:hint="eastAsia"/>
              </w:rPr>
              <w:t>万元。据此我们可以推测后任会计师事务所审计独立性受到的不利影响是比天健要多的，其存在被公司购买更有利审计意见的可能性。</w:t>
            </w:r>
          </w:p>
        </w:tc>
      </w:tr>
    </w:tbl>
    <w:p w14:paraId="327D4E62" w14:textId="1A6D6B5C" w:rsidR="00572183" w:rsidRDefault="00572183">
      <w:pPr>
        <w:widowControl/>
        <w:jc w:val="left"/>
      </w:pPr>
      <w:r>
        <w:br w:type="page"/>
      </w:r>
    </w:p>
    <w:p w14:paraId="2E511952" w14:textId="66A0CAF7" w:rsidR="002503DA" w:rsidRDefault="005F37DB" w:rsidP="005F37DB">
      <w:pPr>
        <w:pStyle w:val="1"/>
        <w:spacing w:beforeLines="50" w:before="156" w:afterLines="50" w:after="156" w:line="240" w:lineRule="auto"/>
      </w:pPr>
      <w:bookmarkStart w:id="11" w:name="_Toc106121118"/>
      <w:r>
        <w:lastRenderedPageBreak/>
        <w:t xml:space="preserve">11-20 </w:t>
      </w:r>
      <w:r>
        <w:rPr>
          <w:rFonts w:hint="eastAsia"/>
        </w:rPr>
        <w:t>主要分析人：崔亚星</w:t>
      </w:r>
      <w:bookmarkEnd w:id="11"/>
    </w:p>
    <w:p w14:paraId="24856EE5" w14:textId="23FA7145" w:rsidR="005F37DB" w:rsidRPr="006F3850" w:rsidRDefault="005F37DB" w:rsidP="005F37DB">
      <w:pPr>
        <w:pStyle w:val="1"/>
        <w:spacing w:beforeLines="50" w:before="156" w:afterLines="50" w:after="156" w:line="240" w:lineRule="auto"/>
        <w:rPr>
          <w:sz w:val="40"/>
          <w:szCs w:val="40"/>
        </w:rPr>
      </w:pPr>
      <w:bookmarkStart w:id="12" w:name="_Toc106121119"/>
      <w:r w:rsidRPr="006F3850">
        <w:rPr>
          <w:sz w:val="40"/>
          <w:szCs w:val="40"/>
        </w:rPr>
        <w:t>11</w:t>
      </w:r>
      <w:r w:rsidR="004317EA" w:rsidRPr="006F3850">
        <w:rPr>
          <w:rFonts w:hint="eastAsia"/>
          <w:sz w:val="40"/>
          <w:szCs w:val="40"/>
        </w:rPr>
        <w:t>互联网与</w:t>
      </w:r>
      <w:r w:rsidR="004317EA" w:rsidRPr="006F3850">
        <w:rPr>
          <w:rFonts w:hint="eastAsia"/>
          <w:sz w:val="40"/>
          <w:szCs w:val="40"/>
        </w:rPr>
        <w:t>I</w:t>
      </w:r>
      <w:r w:rsidR="004317EA" w:rsidRPr="006F3850">
        <w:rPr>
          <w:sz w:val="40"/>
          <w:szCs w:val="40"/>
        </w:rPr>
        <w:t>T</w:t>
      </w:r>
      <w:r w:rsidRPr="006F3850">
        <w:rPr>
          <w:rFonts w:hint="eastAsia"/>
          <w:sz w:val="40"/>
          <w:szCs w:val="40"/>
        </w:rPr>
        <w:t>行业</w:t>
      </w:r>
      <w:r w:rsidRPr="006F3850">
        <w:rPr>
          <w:rFonts w:hint="eastAsia"/>
          <w:sz w:val="40"/>
          <w:szCs w:val="40"/>
        </w:rPr>
        <w:t>-</w:t>
      </w:r>
      <w:r w:rsidR="004317EA" w:rsidRPr="006F3850">
        <w:rPr>
          <w:rFonts w:hint="eastAsia"/>
          <w:sz w:val="40"/>
          <w:szCs w:val="40"/>
        </w:rPr>
        <w:t>乐</w:t>
      </w:r>
      <w:proofErr w:type="gramStart"/>
      <w:r w:rsidR="004317EA" w:rsidRPr="006F3850">
        <w:rPr>
          <w:rFonts w:hint="eastAsia"/>
          <w:sz w:val="40"/>
          <w:szCs w:val="40"/>
        </w:rPr>
        <w:t>视网造假案</w:t>
      </w:r>
      <w:bookmarkEnd w:id="12"/>
      <w:proofErr w:type="gramEnd"/>
      <w:r w:rsidR="004317EA" w:rsidRPr="006F3850">
        <w:rPr>
          <w:sz w:val="40"/>
          <w:szCs w:val="40"/>
        </w:rPr>
        <w:t xml:space="preserve"> </w:t>
      </w:r>
    </w:p>
    <w:tbl>
      <w:tblPr>
        <w:tblStyle w:val="a3"/>
        <w:tblW w:w="8296" w:type="dxa"/>
        <w:tblLayout w:type="fixed"/>
        <w:tblLook w:val="04A0" w:firstRow="1" w:lastRow="0" w:firstColumn="1" w:lastColumn="0" w:noHBand="0" w:noVBand="1"/>
      </w:tblPr>
      <w:tblGrid>
        <w:gridCol w:w="1980"/>
        <w:gridCol w:w="6316"/>
      </w:tblGrid>
      <w:tr w:rsidR="004317EA" w14:paraId="05E81027" w14:textId="77777777" w:rsidTr="001019D0">
        <w:tc>
          <w:tcPr>
            <w:tcW w:w="1980" w:type="dxa"/>
          </w:tcPr>
          <w:p w14:paraId="652E1E66" w14:textId="77777777" w:rsidR="004317EA" w:rsidRDefault="004317EA" w:rsidP="001019D0">
            <w:r>
              <w:rPr>
                <w:rFonts w:hint="eastAsia"/>
              </w:rPr>
              <w:t>案例数据</w:t>
            </w:r>
            <w:r>
              <w:t>编号</w:t>
            </w:r>
          </w:p>
        </w:tc>
        <w:tc>
          <w:tcPr>
            <w:tcW w:w="6316" w:type="dxa"/>
          </w:tcPr>
          <w:p w14:paraId="35512AEA" w14:textId="77777777" w:rsidR="004317EA" w:rsidRDefault="004317EA" w:rsidP="001019D0">
            <w:r>
              <w:t>11</w:t>
            </w:r>
            <w:r>
              <w:rPr>
                <w:rFonts w:hint="eastAsia"/>
              </w:rPr>
              <w:t>01</w:t>
            </w:r>
          </w:p>
        </w:tc>
      </w:tr>
      <w:tr w:rsidR="004317EA" w14:paraId="0A6EA62F" w14:textId="77777777" w:rsidTr="001019D0">
        <w:tc>
          <w:tcPr>
            <w:tcW w:w="1980" w:type="dxa"/>
          </w:tcPr>
          <w:p w14:paraId="32C06409" w14:textId="77777777" w:rsidR="004317EA" w:rsidRDefault="004317EA" w:rsidP="001019D0">
            <w:r>
              <w:rPr>
                <w:rFonts w:hint="eastAsia"/>
              </w:rPr>
              <w:t>案例</w:t>
            </w:r>
            <w:r>
              <w:t>行业类别</w:t>
            </w:r>
          </w:p>
        </w:tc>
        <w:tc>
          <w:tcPr>
            <w:tcW w:w="6316" w:type="dxa"/>
          </w:tcPr>
          <w:p w14:paraId="19CA8C22" w14:textId="77777777" w:rsidR="004317EA" w:rsidRDefault="004317EA" w:rsidP="001019D0">
            <w:r>
              <w:t xml:space="preserve">11 </w:t>
            </w:r>
            <w:r>
              <w:rPr>
                <w:rFonts w:hint="eastAsia"/>
              </w:rPr>
              <w:t>互联网与</w:t>
            </w:r>
            <w:r>
              <w:rPr>
                <w:rFonts w:hint="eastAsia"/>
              </w:rPr>
              <w:t>I</w:t>
            </w:r>
            <w:r>
              <w:t>T</w:t>
            </w:r>
            <w:r>
              <w:rPr>
                <w:rFonts w:hint="eastAsia"/>
              </w:rPr>
              <w:t>行业</w:t>
            </w:r>
          </w:p>
        </w:tc>
      </w:tr>
      <w:tr w:rsidR="004317EA" w14:paraId="78A13E47" w14:textId="77777777" w:rsidTr="001019D0">
        <w:tc>
          <w:tcPr>
            <w:tcW w:w="1980" w:type="dxa"/>
          </w:tcPr>
          <w:p w14:paraId="51EA0488" w14:textId="77777777" w:rsidR="004317EA" w:rsidRDefault="004317EA" w:rsidP="001019D0">
            <w:r>
              <w:rPr>
                <w:rFonts w:hint="eastAsia"/>
              </w:rPr>
              <w:t>案例发生时间</w:t>
            </w:r>
          </w:p>
        </w:tc>
        <w:tc>
          <w:tcPr>
            <w:tcW w:w="6316" w:type="dxa"/>
          </w:tcPr>
          <w:p w14:paraId="19BCBCBC" w14:textId="77777777" w:rsidR="004317EA" w:rsidRDefault="004317EA" w:rsidP="001019D0">
            <w:r w:rsidRPr="000B6D21">
              <w:t>2007</w:t>
            </w:r>
            <w:r w:rsidRPr="000B6D21">
              <w:t>年至</w:t>
            </w:r>
            <w:r w:rsidRPr="000B6D21">
              <w:t>2016</w:t>
            </w:r>
            <w:r w:rsidRPr="000B6D21">
              <w:t>年</w:t>
            </w:r>
            <w:r w:rsidRPr="000B6D21">
              <w:rPr>
                <w:rFonts w:hint="eastAsia"/>
              </w:rPr>
              <w:t>连续十年造假</w:t>
            </w:r>
          </w:p>
        </w:tc>
      </w:tr>
      <w:tr w:rsidR="004317EA" w14:paraId="265C086C" w14:textId="77777777" w:rsidTr="001019D0">
        <w:tc>
          <w:tcPr>
            <w:tcW w:w="1980" w:type="dxa"/>
          </w:tcPr>
          <w:p w14:paraId="5CDF1CA8" w14:textId="77777777" w:rsidR="004317EA" w:rsidRDefault="004317EA" w:rsidP="001019D0">
            <w:r>
              <w:rPr>
                <w:rFonts w:hint="eastAsia"/>
              </w:rPr>
              <w:t>案例企业名称</w:t>
            </w:r>
          </w:p>
        </w:tc>
        <w:tc>
          <w:tcPr>
            <w:tcW w:w="6316" w:type="dxa"/>
          </w:tcPr>
          <w:p w14:paraId="765B4467" w14:textId="77777777" w:rsidR="004317EA" w:rsidRPr="005A3985" w:rsidRDefault="004317EA" w:rsidP="001019D0">
            <w:r>
              <w:rPr>
                <w:rFonts w:ascii="Arial" w:hAnsi="Arial" w:cs="Arial"/>
                <w:color w:val="333333"/>
                <w:shd w:val="clear" w:color="auto" w:fill="FFFFFF"/>
              </w:rPr>
              <w:t>乐</w:t>
            </w:r>
            <w:r w:rsidRPr="000B6D21">
              <w:t>视网信息技术（北京）股份有限公司</w:t>
            </w:r>
          </w:p>
        </w:tc>
      </w:tr>
      <w:tr w:rsidR="004317EA" w14:paraId="34A56C1A" w14:textId="77777777" w:rsidTr="001019D0">
        <w:tc>
          <w:tcPr>
            <w:tcW w:w="1980" w:type="dxa"/>
          </w:tcPr>
          <w:p w14:paraId="33BBEB61" w14:textId="77777777" w:rsidR="004317EA" w:rsidRDefault="004317EA" w:rsidP="001019D0">
            <w:r>
              <w:rPr>
                <w:rFonts w:hint="eastAsia"/>
              </w:rPr>
              <w:t>案例企业经营范围</w:t>
            </w:r>
          </w:p>
        </w:tc>
        <w:tc>
          <w:tcPr>
            <w:tcW w:w="6316" w:type="dxa"/>
          </w:tcPr>
          <w:p w14:paraId="4B41C167" w14:textId="77777777" w:rsidR="004317EA" w:rsidRDefault="004317EA" w:rsidP="001019D0">
            <w:r>
              <w:rPr>
                <w:rFonts w:hint="eastAsia"/>
              </w:rPr>
              <w:t>视频广告、终端销售、付费业务</w:t>
            </w:r>
          </w:p>
        </w:tc>
      </w:tr>
      <w:tr w:rsidR="004317EA" w14:paraId="6CBD804C" w14:textId="77777777" w:rsidTr="001019D0">
        <w:tc>
          <w:tcPr>
            <w:tcW w:w="1980" w:type="dxa"/>
          </w:tcPr>
          <w:p w14:paraId="4930F990" w14:textId="77777777" w:rsidR="004317EA" w:rsidRDefault="004317EA" w:rsidP="001019D0">
            <w:r>
              <w:rPr>
                <w:rFonts w:hint="eastAsia"/>
              </w:rPr>
              <w:t>案例企业案情描述</w:t>
            </w:r>
          </w:p>
        </w:tc>
        <w:tc>
          <w:tcPr>
            <w:tcW w:w="6316" w:type="dxa"/>
          </w:tcPr>
          <w:p w14:paraId="703E837E" w14:textId="77777777" w:rsidR="000B6D21" w:rsidRDefault="004317EA" w:rsidP="000B6D21">
            <w:pPr>
              <w:jc w:val="left"/>
              <w:rPr>
                <w:bCs/>
              </w:rPr>
            </w:pPr>
            <w:r w:rsidRPr="002B3026">
              <w:rPr>
                <w:rFonts w:hint="eastAsia"/>
                <w:bCs/>
              </w:rPr>
              <w:t>【企业背景】</w:t>
            </w:r>
          </w:p>
          <w:p w14:paraId="31890A2E" w14:textId="77777777" w:rsidR="000B6D21" w:rsidRDefault="004317EA" w:rsidP="000B6D21">
            <w:pPr>
              <w:ind w:firstLineChars="200" w:firstLine="400"/>
              <w:jc w:val="left"/>
              <w:rPr>
                <w:noProof/>
              </w:rPr>
            </w:pPr>
            <w:r w:rsidRPr="00532AA6">
              <w:rPr>
                <w:rFonts w:ascii="Arial" w:hAnsi="Arial" w:cs="Arial"/>
                <w:color w:val="333333"/>
                <w:shd w:val="clear" w:color="auto" w:fill="FFFFFF"/>
              </w:rPr>
              <w:t>乐视网，</w:t>
            </w:r>
            <w:r w:rsidRPr="00532AA6">
              <w:rPr>
                <w:rFonts w:ascii="Arial" w:hAnsi="Arial" w:cs="Arial"/>
                <w:color w:val="333333"/>
                <w:shd w:val="clear" w:color="auto" w:fill="FFFFFF"/>
              </w:rPr>
              <w:t>2004</w:t>
            </w:r>
            <w:r w:rsidRPr="00532AA6">
              <w:rPr>
                <w:rFonts w:ascii="Arial" w:hAnsi="Arial" w:cs="Arial"/>
                <w:color w:val="333333"/>
                <w:shd w:val="clear" w:color="auto" w:fill="FFFFFF"/>
              </w:rPr>
              <w:t>年成立于</w:t>
            </w:r>
            <w:r>
              <w:fldChar w:fldCharType="begin"/>
            </w:r>
            <w:r>
              <w:instrText>HYPERLINK "https://baike.baidu.com/item/%E5%8C%97%E4%BA%AC/128981" \t "_blank"</w:instrText>
            </w:r>
            <w:r>
              <w:fldChar w:fldCharType="separate"/>
            </w:r>
            <w:r w:rsidRPr="00532AA6">
              <w:rPr>
                <w:rFonts w:ascii="Arial" w:hAnsi="Arial" w:cs="Arial"/>
                <w:color w:val="333333"/>
              </w:rPr>
              <w:t>北京</w:t>
            </w:r>
            <w:r>
              <w:rPr>
                <w:rFonts w:ascii="Arial" w:hAnsi="Arial" w:cs="Arial"/>
                <w:color w:val="333333"/>
              </w:rPr>
              <w:fldChar w:fldCharType="end"/>
            </w:r>
            <w:r w:rsidRPr="00532AA6">
              <w:rPr>
                <w:rFonts w:ascii="Arial" w:hAnsi="Arial" w:cs="Arial"/>
                <w:color w:val="333333"/>
                <w:shd w:val="clear" w:color="auto" w:fill="FFFFFF"/>
              </w:rPr>
              <w:t>，享有国家级</w:t>
            </w:r>
            <w:hyperlink r:id="rId61" w:tgtFrame="_blank" w:history="1">
              <w:r w:rsidRPr="00532AA6">
                <w:rPr>
                  <w:rFonts w:ascii="Arial" w:hAnsi="Arial" w:cs="Arial"/>
                  <w:color w:val="333333"/>
                </w:rPr>
                <w:t>高新技术企业</w:t>
              </w:r>
            </w:hyperlink>
            <w:r w:rsidRPr="00532AA6">
              <w:rPr>
                <w:rFonts w:ascii="Arial" w:hAnsi="Arial" w:cs="Arial"/>
                <w:color w:val="333333"/>
                <w:shd w:val="clear" w:color="auto" w:fill="FFFFFF"/>
              </w:rPr>
              <w:t>资质，致力打造基于视频产业、内容产业和智能终端的</w:t>
            </w:r>
            <w:r w:rsidRPr="00532AA6">
              <w:rPr>
                <w:rFonts w:ascii="Arial" w:hAnsi="Arial" w:cs="Arial"/>
                <w:color w:val="333333"/>
                <w:shd w:val="clear" w:color="auto" w:fill="FFFFFF"/>
              </w:rPr>
              <w:t>“</w:t>
            </w:r>
            <w:r w:rsidRPr="00532AA6">
              <w:rPr>
                <w:rFonts w:ascii="Arial" w:hAnsi="Arial" w:cs="Arial"/>
                <w:color w:val="333333"/>
                <w:shd w:val="clear" w:color="auto" w:fill="FFFFFF"/>
              </w:rPr>
              <w:t>平台</w:t>
            </w:r>
            <w:r w:rsidRPr="00532AA6">
              <w:rPr>
                <w:rFonts w:ascii="Arial" w:hAnsi="Arial" w:cs="Arial"/>
                <w:color w:val="333333"/>
                <w:shd w:val="clear" w:color="auto" w:fill="FFFFFF"/>
              </w:rPr>
              <w:t>+</w:t>
            </w:r>
            <w:r w:rsidRPr="00532AA6">
              <w:rPr>
                <w:rFonts w:ascii="Arial" w:hAnsi="Arial" w:cs="Arial"/>
                <w:color w:val="333333"/>
                <w:shd w:val="clear" w:color="auto" w:fill="FFFFFF"/>
              </w:rPr>
              <w:t>内容</w:t>
            </w:r>
            <w:r w:rsidRPr="00532AA6">
              <w:rPr>
                <w:rFonts w:ascii="Arial" w:hAnsi="Arial" w:cs="Arial"/>
                <w:color w:val="333333"/>
                <w:shd w:val="clear" w:color="auto" w:fill="FFFFFF"/>
              </w:rPr>
              <w:t>+</w:t>
            </w:r>
            <w:r w:rsidRPr="00532AA6">
              <w:rPr>
                <w:rFonts w:ascii="Arial" w:hAnsi="Arial" w:cs="Arial"/>
                <w:color w:val="333333"/>
                <w:shd w:val="clear" w:color="auto" w:fill="FFFFFF"/>
              </w:rPr>
              <w:t>终端</w:t>
            </w:r>
            <w:r w:rsidRPr="00532AA6">
              <w:rPr>
                <w:rFonts w:ascii="Arial" w:hAnsi="Arial" w:cs="Arial"/>
                <w:color w:val="333333"/>
                <w:shd w:val="clear" w:color="auto" w:fill="FFFFFF"/>
              </w:rPr>
              <w:t>+</w:t>
            </w:r>
            <w:r w:rsidRPr="00532AA6">
              <w:rPr>
                <w:rFonts w:ascii="Arial" w:hAnsi="Arial" w:cs="Arial"/>
                <w:color w:val="333333"/>
                <w:shd w:val="clear" w:color="auto" w:fill="FFFFFF"/>
              </w:rPr>
              <w:t>应用</w:t>
            </w:r>
            <w:r w:rsidRPr="00532AA6">
              <w:rPr>
                <w:rFonts w:ascii="Arial" w:hAnsi="Arial" w:cs="Arial"/>
                <w:color w:val="333333"/>
                <w:shd w:val="clear" w:color="auto" w:fill="FFFFFF"/>
              </w:rPr>
              <w:t>”</w:t>
            </w:r>
            <w:r w:rsidRPr="00532AA6">
              <w:rPr>
                <w:rFonts w:ascii="Arial" w:hAnsi="Arial" w:cs="Arial"/>
                <w:color w:val="333333"/>
                <w:shd w:val="clear" w:color="auto" w:fill="FFFFFF"/>
              </w:rPr>
              <w:t>完整生态系统，被业界称为</w:t>
            </w:r>
            <w:r w:rsidRPr="00532AA6">
              <w:rPr>
                <w:rFonts w:ascii="Arial" w:hAnsi="Arial" w:cs="Arial"/>
                <w:color w:val="333333"/>
                <w:shd w:val="clear" w:color="auto" w:fill="FFFFFF"/>
              </w:rPr>
              <w:t>“</w:t>
            </w:r>
            <w:r w:rsidRPr="00532AA6">
              <w:rPr>
                <w:rFonts w:ascii="Arial" w:hAnsi="Arial" w:cs="Arial"/>
                <w:color w:val="333333"/>
                <w:shd w:val="clear" w:color="auto" w:fill="FFFFFF"/>
              </w:rPr>
              <w:t>乐视模式</w:t>
            </w:r>
            <w:r w:rsidRPr="00532AA6">
              <w:rPr>
                <w:rFonts w:ascii="Arial" w:hAnsi="Arial" w:cs="Arial"/>
                <w:color w:val="333333"/>
                <w:shd w:val="clear" w:color="auto" w:fill="FFFFFF"/>
              </w:rPr>
              <w:t>”</w:t>
            </w:r>
            <w:r w:rsidRPr="00532AA6">
              <w:rPr>
                <w:rFonts w:ascii="Arial" w:hAnsi="Arial" w:cs="Arial"/>
                <w:color w:val="333333"/>
                <w:shd w:val="clear" w:color="auto" w:fill="FFFFFF"/>
              </w:rPr>
              <w:t>。乐视垂直产业链整合业务涵盖</w:t>
            </w:r>
            <w:r>
              <w:fldChar w:fldCharType="begin"/>
            </w:r>
            <w:r>
              <w:instrText>HYPERLINK "https://baike.baidu.com/item/%E4%BA%92%E8%81%94%E7%BD%91%E8%A7%86%E9%A2%91/4217467" \t "_blank"</w:instrText>
            </w:r>
            <w:r>
              <w:fldChar w:fldCharType="separate"/>
            </w:r>
            <w:r w:rsidRPr="00532AA6">
              <w:rPr>
                <w:rFonts w:ascii="Arial" w:hAnsi="Arial" w:cs="Arial"/>
                <w:color w:val="333333"/>
              </w:rPr>
              <w:t>互联网视频</w:t>
            </w:r>
            <w:r>
              <w:rPr>
                <w:rFonts w:ascii="Arial" w:hAnsi="Arial" w:cs="Arial"/>
                <w:color w:val="333333"/>
              </w:rPr>
              <w:fldChar w:fldCharType="end"/>
            </w:r>
            <w:r w:rsidRPr="00532AA6">
              <w:rPr>
                <w:rFonts w:ascii="Arial" w:hAnsi="Arial" w:cs="Arial"/>
                <w:color w:val="333333"/>
                <w:shd w:val="clear" w:color="auto" w:fill="FFFFFF"/>
              </w:rPr>
              <w:t>、</w:t>
            </w:r>
            <w:hyperlink r:id="rId62" w:tgtFrame="_blank" w:history="1">
              <w:r w:rsidRPr="00532AA6">
                <w:rPr>
                  <w:rFonts w:ascii="Arial" w:hAnsi="Arial" w:cs="Arial"/>
                  <w:color w:val="333333"/>
                </w:rPr>
                <w:t>影视制作</w:t>
              </w:r>
            </w:hyperlink>
            <w:r w:rsidRPr="00532AA6">
              <w:rPr>
                <w:rFonts w:ascii="Arial" w:hAnsi="Arial" w:cs="Arial"/>
                <w:color w:val="333333"/>
                <w:shd w:val="clear" w:color="auto" w:fill="FFFFFF"/>
              </w:rPr>
              <w:t>与发行、</w:t>
            </w:r>
            <w:hyperlink r:id="rId63" w:tgtFrame="_blank" w:history="1">
              <w:r w:rsidRPr="00532AA6">
                <w:rPr>
                  <w:rFonts w:ascii="Arial" w:hAnsi="Arial" w:cs="Arial"/>
                  <w:color w:val="333333"/>
                </w:rPr>
                <w:t>智能终端</w:t>
              </w:r>
            </w:hyperlink>
            <w:r w:rsidRPr="00532AA6">
              <w:rPr>
                <w:rFonts w:ascii="Arial" w:hAnsi="Arial" w:cs="Arial"/>
                <w:color w:val="333333"/>
                <w:shd w:val="clear" w:color="auto" w:fill="FFFFFF"/>
              </w:rPr>
              <w:t>、</w:t>
            </w:r>
            <w:hyperlink r:id="rId64" w:tgtFrame="_blank" w:history="1">
              <w:r w:rsidRPr="00532AA6">
                <w:rPr>
                  <w:rFonts w:ascii="Arial" w:hAnsi="Arial" w:cs="Arial"/>
                  <w:color w:val="333333"/>
                </w:rPr>
                <w:t>应用市场</w:t>
              </w:r>
            </w:hyperlink>
            <w:r w:rsidRPr="00532AA6">
              <w:rPr>
                <w:rFonts w:ascii="Arial" w:hAnsi="Arial" w:cs="Arial"/>
                <w:color w:val="333333"/>
                <w:shd w:val="clear" w:color="auto" w:fill="FFFFFF"/>
              </w:rPr>
              <w:t>、</w:t>
            </w:r>
            <w:hyperlink r:id="rId65" w:tgtFrame="_blank" w:history="1">
              <w:r w:rsidRPr="00532AA6">
                <w:rPr>
                  <w:rFonts w:ascii="Arial" w:hAnsi="Arial" w:cs="Arial"/>
                  <w:color w:val="333333"/>
                </w:rPr>
                <w:t>电子商务</w:t>
              </w:r>
            </w:hyperlink>
            <w:r w:rsidRPr="00532AA6">
              <w:rPr>
                <w:rFonts w:ascii="Arial" w:hAnsi="Arial" w:cs="Arial"/>
                <w:color w:val="333333"/>
                <w:shd w:val="clear" w:color="auto" w:fill="FFFFFF"/>
              </w:rPr>
              <w:t>、互联网智能</w:t>
            </w:r>
            <w:hyperlink r:id="rId66" w:tgtFrame="_blank" w:history="1">
              <w:r w:rsidRPr="00532AA6">
                <w:rPr>
                  <w:rFonts w:ascii="Arial" w:hAnsi="Arial" w:cs="Arial"/>
                  <w:color w:val="333333"/>
                </w:rPr>
                <w:t>电动汽车</w:t>
              </w:r>
            </w:hyperlink>
            <w:r w:rsidRPr="00532AA6">
              <w:rPr>
                <w:rFonts w:ascii="Arial" w:hAnsi="Arial" w:cs="Arial"/>
                <w:color w:val="333333"/>
                <w:shd w:val="clear" w:color="auto" w:fill="FFFFFF"/>
              </w:rPr>
              <w:t>等；旗下公司包括乐视网、</w:t>
            </w:r>
            <w:proofErr w:type="gramStart"/>
            <w:r w:rsidRPr="00532AA6">
              <w:rPr>
                <w:rFonts w:ascii="Arial" w:hAnsi="Arial" w:cs="Arial"/>
                <w:color w:val="333333"/>
                <w:shd w:val="clear" w:color="auto" w:fill="FFFFFF"/>
              </w:rPr>
              <w:t>乐视致新</w:t>
            </w:r>
            <w:proofErr w:type="gramEnd"/>
            <w:r w:rsidRPr="00532AA6">
              <w:rPr>
                <w:rFonts w:ascii="Arial" w:hAnsi="Arial" w:cs="Arial"/>
                <w:color w:val="333333"/>
                <w:shd w:val="clear" w:color="auto" w:fill="FFFFFF"/>
              </w:rPr>
              <w:t>、乐视移动、</w:t>
            </w:r>
            <w:hyperlink r:id="rId67" w:tgtFrame="_blank" w:history="1">
              <w:r w:rsidRPr="00532AA6">
                <w:rPr>
                  <w:rFonts w:ascii="Arial" w:hAnsi="Arial" w:cs="Arial"/>
                  <w:color w:val="333333"/>
                  <w:shd w:val="clear" w:color="auto" w:fill="FFFFFF"/>
                </w:rPr>
                <w:t>乐视影业</w:t>
              </w:r>
            </w:hyperlink>
            <w:r w:rsidRPr="00532AA6">
              <w:rPr>
                <w:rFonts w:ascii="Arial" w:hAnsi="Arial" w:cs="Arial"/>
                <w:color w:val="333333"/>
                <w:shd w:val="clear" w:color="auto" w:fill="FFFFFF"/>
              </w:rPr>
              <w:t>、</w:t>
            </w:r>
            <w:hyperlink r:id="rId68" w:tgtFrame="_blank" w:history="1">
              <w:r w:rsidRPr="00532AA6">
                <w:rPr>
                  <w:rFonts w:ascii="Arial" w:hAnsi="Arial" w:cs="Arial"/>
                  <w:color w:val="333333"/>
                  <w:shd w:val="clear" w:color="auto" w:fill="FFFFFF"/>
                </w:rPr>
                <w:t>乐视体育</w:t>
              </w:r>
            </w:hyperlink>
            <w:r w:rsidRPr="00532AA6">
              <w:rPr>
                <w:rFonts w:ascii="Arial" w:hAnsi="Arial" w:cs="Arial"/>
                <w:color w:val="333333"/>
                <w:shd w:val="clear" w:color="auto" w:fill="FFFFFF"/>
              </w:rPr>
              <w:t>、</w:t>
            </w:r>
            <w:hyperlink r:id="rId69" w:tgtFrame="_blank" w:history="1">
              <w:proofErr w:type="gramStart"/>
              <w:r w:rsidRPr="00532AA6">
                <w:rPr>
                  <w:rFonts w:ascii="Arial" w:hAnsi="Arial" w:cs="Arial"/>
                  <w:color w:val="333333"/>
                  <w:shd w:val="clear" w:color="auto" w:fill="FFFFFF"/>
                </w:rPr>
                <w:t>网酒网</w:t>
              </w:r>
              <w:proofErr w:type="gramEnd"/>
            </w:hyperlink>
            <w:r w:rsidRPr="00532AA6">
              <w:rPr>
                <w:rFonts w:ascii="Arial" w:hAnsi="Arial" w:cs="Arial"/>
                <w:color w:val="333333"/>
                <w:shd w:val="clear" w:color="auto" w:fill="FFFFFF"/>
              </w:rPr>
              <w:t>、乐视控股等。</w:t>
            </w:r>
            <w:r w:rsidRPr="00532AA6">
              <w:rPr>
                <w:rFonts w:ascii="Arial" w:hAnsi="Arial" w:cs="Arial"/>
                <w:color w:val="333333"/>
                <w:shd w:val="clear" w:color="auto" w:fill="FFFFFF"/>
              </w:rPr>
              <w:t>2010</w:t>
            </w:r>
            <w:r w:rsidRPr="00532AA6">
              <w:rPr>
                <w:rFonts w:ascii="Arial" w:hAnsi="Arial" w:cs="Arial"/>
                <w:color w:val="333333"/>
                <w:shd w:val="clear" w:color="auto" w:fill="FFFFFF"/>
              </w:rPr>
              <w:t>年</w:t>
            </w:r>
            <w:r w:rsidRPr="00532AA6">
              <w:rPr>
                <w:rFonts w:ascii="Arial" w:hAnsi="Arial" w:cs="Arial"/>
                <w:color w:val="333333"/>
                <w:shd w:val="clear" w:color="auto" w:fill="FFFFFF"/>
              </w:rPr>
              <w:t>8</w:t>
            </w:r>
            <w:r w:rsidRPr="00532AA6">
              <w:rPr>
                <w:rFonts w:ascii="Arial" w:hAnsi="Arial" w:cs="Arial"/>
                <w:color w:val="333333"/>
                <w:shd w:val="clear" w:color="auto" w:fill="FFFFFF"/>
              </w:rPr>
              <w:t>月</w:t>
            </w:r>
            <w:r w:rsidRPr="00532AA6">
              <w:rPr>
                <w:rFonts w:ascii="Arial" w:hAnsi="Arial" w:cs="Arial"/>
                <w:color w:val="333333"/>
                <w:shd w:val="clear" w:color="auto" w:fill="FFFFFF"/>
              </w:rPr>
              <w:t>12</w:t>
            </w:r>
            <w:r w:rsidRPr="00532AA6">
              <w:rPr>
                <w:rFonts w:ascii="Arial" w:hAnsi="Arial" w:cs="Arial"/>
                <w:color w:val="333333"/>
                <w:shd w:val="clear" w:color="auto" w:fill="FFFFFF"/>
              </w:rPr>
              <w:t>日，乐视在中国</w:t>
            </w:r>
            <w:r>
              <w:fldChar w:fldCharType="begin"/>
            </w:r>
            <w:r>
              <w:instrText>HYPERLINK "https://baike.baidu.com/item/%E5%88%9B%E4%B8%9A%E6%9D%BF" \t "_blank"</w:instrText>
            </w:r>
            <w:r>
              <w:fldChar w:fldCharType="separate"/>
            </w:r>
            <w:r w:rsidRPr="00532AA6">
              <w:rPr>
                <w:rFonts w:ascii="Arial" w:hAnsi="Arial" w:cs="Arial"/>
                <w:color w:val="333333"/>
              </w:rPr>
              <w:t>创业板</w:t>
            </w:r>
            <w:r>
              <w:rPr>
                <w:rFonts w:ascii="Arial" w:hAnsi="Arial" w:cs="Arial"/>
                <w:color w:val="333333"/>
              </w:rPr>
              <w:fldChar w:fldCharType="end"/>
            </w:r>
            <w:r w:rsidRPr="00532AA6">
              <w:rPr>
                <w:rFonts w:ascii="Arial" w:hAnsi="Arial" w:cs="Arial"/>
                <w:color w:val="333333"/>
                <w:shd w:val="clear" w:color="auto" w:fill="FFFFFF"/>
              </w:rPr>
              <w:t>上市，是行业内全球首家</w:t>
            </w:r>
            <w:hyperlink r:id="rId70" w:tgtFrame="_blank" w:history="1">
              <w:r w:rsidRPr="00532AA6">
                <w:rPr>
                  <w:rFonts w:ascii="Arial" w:hAnsi="Arial" w:cs="Arial"/>
                  <w:color w:val="333333"/>
                </w:rPr>
                <w:t>IPO</w:t>
              </w:r>
            </w:hyperlink>
            <w:r w:rsidRPr="00532AA6">
              <w:rPr>
                <w:rFonts w:ascii="Arial" w:hAnsi="Arial" w:cs="Arial"/>
                <w:color w:val="333333"/>
                <w:shd w:val="clear" w:color="auto" w:fill="FFFFFF"/>
              </w:rPr>
              <w:t>上市公司，中国</w:t>
            </w:r>
            <w:r w:rsidRPr="00532AA6">
              <w:rPr>
                <w:rFonts w:ascii="Arial" w:hAnsi="Arial" w:cs="Arial"/>
                <w:color w:val="333333"/>
                <w:shd w:val="clear" w:color="auto" w:fill="FFFFFF"/>
              </w:rPr>
              <w:t>A</w:t>
            </w:r>
            <w:r w:rsidRPr="00532AA6">
              <w:rPr>
                <w:rFonts w:ascii="Arial" w:hAnsi="Arial" w:cs="Arial"/>
                <w:color w:val="333333"/>
                <w:shd w:val="clear" w:color="auto" w:fill="FFFFFF"/>
              </w:rPr>
              <w:t>股最早上市的视频公司。</w:t>
            </w:r>
          </w:p>
          <w:p w14:paraId="65D05AA7" w14:textId="0532A34B" w:rsidR="000B6D21" w:rsidRDefault="000B6D21" w:rsidP="000B6D21">
            <w:pPr>
              <w:jc w:val="left"/>
              <w:rPr>
                <w:noProof/>
              </w:rPr>
            </w:pPr>
            <w:r>
              <w:rPr>
                <w:noProof/>
              </w:rPr>
              <w:drawing>
                <wp:inline distT="0" distB="0" distL="0" distR="0" wp14:anchorId="02AF39EF" wp14:editId="174E3675">
                  <wp:extent cx="3778250" cy="1403350"/>
                  <wp:effectExtent l="0" t="0" r="0" b="0"/>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820" t="16353" r="1639" b="5084"/>
                          <a:stretch/>
                        </pic:blipFill>
                        <pic:spPr bwMode="auto">
                          <a:xfrm>
                            <a:off x="0" y="0"/>
                            <a:ext cx="3778250" cy="1403350"/>
                          </a:xfrm>
                          <a:prstGeom prst="rect">
                            <a:avLst/>
                          </a:prstGeom>
                          <a:noFill/>
                          <a:ln>
                            <a:noFill/>
                          </a:ln>
                          <a:extLst>
                            <a:ext uri="{53640926-AAD7-44D8-BBD7-CCE9431645EC}">
                              <a14:shadowObscured xmlns:a14="http://schemas.microsoft.com/office/drawing/2010/main"/>
                            </a:ext>
                          </a:extLst>
                        </pic:spPr>
                      </pic:pic>
                    </a:graphicData>
                  </a:graphic>
                </wp:inline>
              </w:drawing>
            </w:r>
          </w:p>
          <w:p w14:paraId="1789A43B" w14:textId="71585C0D" w:rsidR="000B6D21" w:rsidRDefault="004317EA" w:rsidP="000B6D21">
            <w:pPr>
              <w:ind w:firstLineChars="200" w:firstLine="360"/>
              <w:jc w:val="center"/>
              <w:rPr>
                <w:bCs/>
                <w:sz w:val="18"/>
                <w:szCs w:val="18"/>
              </w:rPr>
            </w:pPr>
            <w:r w:rsidRPr="0027226C">
              <w:rPr>
                <w:rFonts w:hint="eastAsia"/>
                <w:bCs/>
                <w:sz w:val="18"/>
                <w:szCs w:val="18"/>
              </w:rPr>
              <w:t>图</w:t>
            </w:r>
            <w:r w:rsidRPr="0027226C">
              <w:rPr>
                <w:rFonts w:hint="eastAsia"/>
                <w:bCs/>
                <w:sz w:val="18"/>
                <w:szCs w:val="18"/>
              </w:rPr>
              <w:t>1</w:t>
            </w:r>
            <w:r w:rsidRPr="0027226C">
              <w:rPr>
                <w:bCs/>
                <w:sz w:val="18"/>
                <w:szCs w:val="18"/>
              </w:rPr>
              <w:t xml:space="preserve">  </w:t>
            </w:r>
            <w:r w:rsidRPr="0027226C">
              <w:rPr>
                <w:rFonts w:hint="eastAsia"/>
                <w:bCs/>
                <w:sz w:val="18"/>
                <w:szCs w:val="18"/>
              </w:rPr>
              <w:t>发行人股权结构图</w:t>
            </w:r>
          </w:p>
          <w:p w14:paraId="2ADDAC4A" w14:textId="77777777" w:rsidR="000B6D21" w:rsidRDefault="004317EA" w:rsidP="000B6D21">
            <w:pPr>
              <w:rPr>
                <w:bCs/>
              </w:rPr>
            </w:pPr>
            <w:r w:rsidRPr="002B3026">
              <w:rPr>
                <w:rFonts w:hint="eastAsia"/>
                <w:bCs/>
              </w:rPr>
              <w:t>【案情背景</w:t>
            </w:r>
            <w:r w:rsidRPr="002B3026">
              <w:rPr>
                <w:bCs/>
              </w:rPr>
              <w:t>】</w:t>
            </w:r>
          </w:p>
          <w:p w14:paraId="787F4B8A" w14:textId="77777777" w:rsidR="00C24762" w:rsidRDefault="004317EA" w:rsidP="006F3850">
            <w:pPr>
              <w:ind w:firstLineChars="200" w:firstLine="400"/>
              <w:rPr>
                <w:rFonts w:ascii="Arial" w:hAnsi="Arial" w:cs="Arial"/>
                <w:color w:val="333333"/>
                <w:shd w:val="clear" w:color="auto" w:fill="FFFFFF"/>
              </w:rPr>
            </w:pPr>
            <w:r w:rsidRPr="000F0CA5">
              <w:rPr>
                <w:rFonts w:ascii="Arial" w:hAnsi="Arial" w:cs="Arial"/>
                <w:color w:val="333333"/>
                <w:shd w:val="clear" w:color="auto" w:fill="FFFFFF"/>
              </w:rPr>
              <w:t>2017</w:t>
            </w:r>
            <w:r w:rsidRPr="000F0CA5">
              <w:rPr>
                <w:rFonts w:ascii="Arial" w:hAnsi="Arial" w:cs="Arial"/>
                <w:color w:val="333333"/>
                <w:shd w:val="clear" w:color="auto" w:fill="FFFFFF"/>
              </w:rPr>
              <w:t>年</w:t>
            </w:r>
            <w:r w:rsidRPr="000F0CA5">
              <w:rPr>
                <w:rFonts w:ascii="Arial" w:hAnsi="Arial" w:cs="Arial"/>
                <w:color w:val="333333"/>
                <w:shd w:val="clear" w:color="auto" w:fill="FFFFFF"/>
              </w:rPr>
              <w:t>11</w:t>
            </w:r>
            <w:r w:rsidRPr="000F0CA5">
              <w:rPr>
                <w:rFonts w:ascii="Arial" w:hAnsi="Arial" w:cs="Arial"/>
                <w:color w:val="333333"/>
                <w:shd w:val="clear" w:color="auto" w:fill="FFFFFF"/>
              </w:rPr>
              <w:t>月</w:t>
            </w:r>
            <w:r w:rsidRPr="000F0CA5">
              <w:rPr>
                <w:rFonts w:ascii="Arial" w:hAnsi="Arial" w:cs="Arial"/>
                <w:color w:val="333333"/>
                <w:shd w:val="clear" w:color="auto" w:fill="FFFFFF"/>
              </w:rPr>
              <w:t>10</w:t>
            </w:r>
            <w:r w:rsidRPr="000F0CA5">
              <w:rPr>
                <w:rFonts w:ascii="Arial" w:hAnsi="Arial" w:cs="Arial"/>
                <w:color w:val="333333"/>
                <w:shd w:val="clear" w:color="auto" w:fill="FFFFFF"/>
              </w:rPr>
              <w:t>日，乐视网发布公告，称</w:t>
            </w:r>
            <w:proofErr w:type="gramStart"/>
            <w:r w:rsidRPr="000F0CA5">
              <w:rPr>
                <w:rFonts w:ascii="Arial" w:hAnsi="Arial" w:cs="Arial"/>
                <w:color w:val="333333"/>
                <w:shd w:val="clear" w:color="auto" w:fill="FFFFFF"/>
              </w:rPr>
              <w:t>贾跃亭</w:t>
            </w:r>
            <w:proofErr w:type="gramEnd"/>
            <w:r w:rsidRPr="000F0CA5">
              <w:rPr>
                <w:rFonts w:ascii="Arial" w:hAnsi="Arial" w:cs="Arial"/>
                <w:color w:val="333333"/>
                <w:shd w:val="clear" w:color="auto" w:fill="FFFFFF"/>
              </w:rPr>
              <w:t>在回函中表示无力履行无息借款与增持承诺，</w:t>
            </w:r>
            <w:r w:rsidRPr="000F0CA5">
              <w:rPr>
                <w:rFonts w:ascii="Arial" w:hAnsi="Arial" w:cs="Arial"/>
                <w:color w:val="333333"/>
                <w:shd w:val="clear" w:color="auto" w:fill="FFFFFF"/>
              </w:rPr>
              <w:t>“</w:t>
            </w:r>
            <w:r w:rsidRPr="000F0CA5">
              <w:rPr>
                <w:rFonts w:ascii="Arial" w:hAnsi="Arial" w:cs="Arial"/>
                <w:color w:val="333333"/>
                <w:shd w:val="clear" w:color="auto" w:fill="FFFFFF"/>
              </w:rPr>
              <w:t>深表歉意</w:t>
            </w:r>
            <w:r w:rsidRPr="000F0CA5">
              <w:rPr>
                <w:rFonts w:ascii="Arial" w:hAnsi="Arial" w:cs="Arial"/>
                <w:color w:val="333333"/>
                <w:shd w:val="clear" w:color="auto" w:fill="FFFFFF"/>
              </w:rPr>
              <w:t>”</w:t>
            </w:r>
            <w:r w:rsidRPr="000F0CA5">
              <w:rPr>
                <w:rFonts w:ascii="Arial" w:hAnsi="Arial" w:cs="Arial"/>
                <w:color w:val="333333"/>
                <w:shd w:val="clear" w:color="auto" w:fill="FFFFFF"/>
              </w:rPr>
              <w:t>。</w:t>
            </w:r>
            <w:r w:rsidRPr="000F0CA5">
              <w:rPr>
                <w:rFonts w:ascii="Arial" w:hAnsi="Arial" w:cs="Arial"/>
                <w:color w:val="333333"/>
                <w:shd w:val="clear" w:color="auto" w:fill="FFFFFF"/>
              </w:rPr>
              <w:t>2019</w:t>
            </w:r>
            <w:r w:rsidRPr="000F0CA5">
              <w:rPr>
                <w:rFonts w:ascii="Arial" w:hAnsi="Arial" w:cs="Arial"/>
                <w:color w:val="333333"/>
                <w:shd w:val="clear" w:color="auto" w:fill="FFFFFF"/>
              </w:rPr>
              <w:t>年</w:t>
            </w:r>
            <w:r w:rsidRPr="000F0CA5">
              <w:rPr>
                <w:rFonts w:ascii="Arial" w:hAnsi="Arial" w:cs="Arial"/>
                <w:color w:val="333333"/>
                <w:shd w:val="clear" w:color="auto" w:fill="FFFFFF"/>
              </w:rPr>
              <w:t>4</w:t>
            </w:r>
            <w:r w:rsidRPr="000F0CA5">
              <w:rPr>
                <w:rFonts w:ascii="Arial" w:hAnsi="Arial" w:cs="Arial"/>
                <w:color w:val="333333"/>
                <w:shd w:val="clear" w:color="auto" w:fill="FFFFFF"/>
              </w:rPr>
              <w:t>月</w:t>
            </w:r>
            <w:r w:rsidRPr="000F0CA5">
              <w:rPr>
                <w:rFonts w:ascii="Arial" w:hAnsi="Arial" w:cs="Arial"/>
                <w:color w:val="333333"/>
                <w:shd w:val="clear" w:color="auto" w:fill="FFFFFF"/>
              </w:rPr>
              <w:t>29</w:t>
            </w:r>
            <w:r w:rsidRPr="000F0CA5">
              <w:rPr>
                <w:rFonts w:ascii="Arial" w:hAnsi="Arial" w:cs="Arial"/>
                <w:color w:val="333333"/>
                <w:shd w:val="clear" w:color="auto" w:fill="FFFFFF"/>
              </w:rPr>
              <w:t>日收到中国证监会《调查通知书》。</w:t>
            </w:r>
            <w:proofErr w:type="gramStart"/>
            <w:r w:rsidRPr="000F0CA5">
              <w:rPr>
                <w:rFonts w:ascii="Arial" w:hAnsi="Arial" w:cs="Arial"/>
                <w:color w:val="333333"/>
                <w:shd w:val="clear" w:color="auto" w:fill="FFFFFF"/>
              </w:rPr>
              <w:t>因乐视</w:t>
            </w:r>
            <w:proofErr w:type="gramEnd"/>
            <w:r w:rsidRPr="000F0CA5">
              <w:rPr>
                <w:rFonts w:ascii="Arial" w:hAnsi="Arial" w:cs="Arial"/>
                <w:color w:val="333333"/>
                <w:shd w:val="clear" w:color="auto" w:fill="FFFFFF"/>
              </w:rPr>
              <w:t>网及贾跃亭涉嫌信息披露违法违规等行为，证监会决定对乐视网及贾跃亭立案调查。</w:t>
            </w:r>
            <w:r w:rsidRPr="000F0CA5">
              <w:rPr>
                <w:rFonts w:ascii="Arial" w:hAnsi="Arial" w:cs="Arial"/>
                <w:color w:val="333333"/>
                <w:shd w:val="clear" w:color="auto" w:fill="FFFFFF"/>
              </w:rPr>
              <w:t>11</w:t>
            </w:r>
            <w:r w:rsidRPr="000F0CA5">
              <w:rPr>
                <w:rFonts w:ascii="Arial" w:hAnsi="Arial" w:cs="Arial"/>
                <w:color w:val="333333"/>
                <w:shd w:val="clear" w:color="auto" w:fill="FFFFFF"/>
              </w:rPr>
              <w:t>月</w:t>
            </w:r>
            <w:r w:rsidRPr="000F0CA5">
              <w:rPr>
                <w:rFonts w:ascii="Arial" w:hAnsi="Arial" w:cs="Arial"/>
                <w:color w:val="333333"/>
                <w:shd w:val="clear" w:color="auto" w:fill="FFFFFF"/>
              </w:rPr>
              <w:t>1</w:t>
            </w:r>
            <w:r w:rsidRPr="000F0CA5">
              <w:rPr>
                <w:rFonts w:ascii="Arial" w:hAnsi="Arial" w:cs="Arial"/>
                <w:color w:val="333333"/>
                <w:shd w:val="clear" w:color="auto" w:fill="FFFFFF"/>
              </w:rPr>
              <w:t>日，其收到</w:t>
            </w:r>
            <w:r>
              <w:fldChar w:fldCharType="begin"/>
            </w:r>
            <w:r>
              <w:instrText>HYPERLINK "https://baike.baidu.com/item/%E5%8C%97%E4%BA%AC%E5%B8%82%E7%AC%AC%E4%B8%89%E4%B8%AD%E7%BA%A7%E4%BA%BA%E6%B0%91%E6%B3%95%E9%99%A2/4611477" \t "_blank"</w:instrText>
            </w:r>
            <w:r>
              <w:fldChar w:fldCharType="separate"/>
            </w:r>
            <w:r w:rsidRPr="000F0CA5">
              <w:rPr>
                <w:rFonts w:ascii="Arial" w:hAnsi="Arial" w:cs="Arial"/>
                <w:color w:val="333333"/>
                <w:shd w:val="clear" w:color="auto" w:fill="FFFFFF"/>
              </w:rPr>
              <w:t>北京市第三中级人民法院</w:t>
            </w:r>
            <w:r>
              <w:rPr>
                <w:rFonts w:ascii="Arial" w:hAnsi="Arial" w:cs="Arial"/>
                <w:color w:val="333333"/>
                <w:shd w:val="clear" w:color="auto" w:fill="FFFFFF"/>
              </w:rPr>
              <w:fldChar w:fldCharType="end"/>
            </w:r>
            <w:r w:rsidRPr="000F0CA5">
              <w:rPr>
                <w:rFonts w:ascii="Arial" w:hAnsi="Arial" w:cs="Arial"/>
                <w:color w:val="333333"/>
                <w:shd w:val="clear" w:color="auto" w:fill="FFFFFF"/>
              </w:rPr>
              <w:t>通知，乐视网需于</w:t>
            </w:r>
            <w:r w:rsidRPr="000F0CA5">
              <w:rPr>
                <w:rFonts w:ascii="Arial" w:hAnsi="Arial" w:cs="Arial"/>
                <w:color w:val="333333"/>
                <w:shd w:val="clear" w:color="auto" w:fill="FFFFFF"/>
              </w:rPr>
              <w:t>11</w:t>
            </w:r>
            <w:r w:rsidRPr="000F0CA5">
              <w:rPr>
                <w:rFonts w:ascii="Arial" w:hAnsi="Arial" w:cs="Arial"/>
                <w:color w:val="333333"/>
                <w:shd w:val="clear" w:color="auto" w:fill="FFFFFF"/>
              </w:rPr>
              <w:t>月</w:t>
            </w:r>
            <w:r w:rsidRPr="000F0CA5">
              <w:rPr>
                <w:rFonts w:ascii="Arial" w:hAnsi="Arial" w:cs="Arial"/>
                <w:color w:val="333333"/>
                <w:shd w:val="clear" w:color="auto" w:fill="FFFFFF"/>
              </w:rPr>
              <w:t>7</w:t>
            </w:r>
            <w:r w:rsidRPr="000F0CA5">
              <w:rPr>
                <w:rFonts w:ascii="Arial" w:hAnsi="Arial" w:cs="Arial"/>
                <w:color w:val="333333"/>
                <w:shd w:val="clear" w:color="auto" w:fill="FFFFFF"/>
              </w:rPr>
              <w:t>日支付诉讼费</w:t>
            </w:r>
            <w:r w:rsidRPr="000F0CA5">
              <w:rPr>
                <w:rFonts w:ascii="Arial" w:hAnsi="Arial" w:cs="Arial"/>
                <w:color w:val="333333"/>
                <w:shd w:val="clear" w:color="auto" w:fill="FFFFFF"/>
              </w:rPr>
              <w:t>612</w:t>
            </w:r>
            <w:r w:rsidRPr="000F0CA5">
              <w:rPr>
                <w:rFonts w:ascii="Arial" w:hAnsi="Arial" w:cs="Arial"/>
                <w:color w:val="333333"/>
                <w:shd w:val="clear" w:color="auto" w:fill="FFFFFF"/>
              </w:rPr>
              <w:t>万，否则视为撤诉，其办公场所将被强制腾退。</w:t>
            </w:r>
            <w:r w:rsidRPr="000F0CA5">
              <w:rPr>
                <w:rFonts w:ascii="Arial" w:hAnsi="Arial" w:cs="Arial"/>
                <w:color w:val="333333"/>
                <w:shd w:val="clear" w:color="auto" w:fill="FFFFFF"/>
              </w:rPr>
              <w:t>“</w:t>
            </w:r>
            <w:r w:rsidRPr="000F0CA5">
              <w:rPr>
                <w:rFonts w:ascii="Arial" w:hAnsi="Arial" w:cs="Arial"/>
                <w:color w:val="333333"/>
                <w:shd w:val="clear" w:color="auto" w:fill="FFFFFF"/>
              </w:rPr>
              <w:t>公司存在因支付巨额诉讼费，或将导致现金流断裂的风险</w:t>
            </w:r>
            <w:r>
              <w:rPr>
                <w:rFonts w:ascii="Arial" w:hAnsi="Arial" w:cs="Arial" w:hint="eastAsia"/>
                <w:color w:val="333333"/>
                <w:shd w:val="clear" w:color="auto" w:fill="FFFFFF"/>
              </w:rPr>
              <w:t>。</w:t>
            </w:r>
          </w:p>
          <w:p w14:paraId="7E36538B" w14:textId="77777777" w:rsidR="00C24762" w:rsidRDefault="00C24762" w:rsidP="00C24762">
            <w:pPr>
              <w:rPr>
                <w:rFonts w:ascii="Arial" w:hAnsi="Arial" w:cs="Arial"/>
                <w:color w:val="333333"/>
                <w:shd w:val="clear" w:color="auto" w:fill="FFFFFF"/>
              </w:rPr>
            </w:pPr>
          </w:p>
          <w:p w14:paraId="2B176EED" w14:textId="77777777" w:rsidR="00890B31" w:rsidRDefault="004317EA" w:rsidP="00C24762">
            <w:pPr>
              <w:rPr>
                <w:bCs/>
              </w:rPr>
            </w:pPr>
            <w:r w:rsidRPr="002B3026">
              <w:rPr>
                <w:rFonts w:hint="eastAsia"/>
                <w:bCs/>
              </w:rPr>
              <w:t>【案情描述】</w:t>
            </w:r>
          </w:p>
          <w:p w14:paraId="41FEF303" w14:textId="7DA12BBA" w:rsidR="004317EA" w:rsidRPr="006F3850" w:rsidRDefault="004317EA" w:rsidP="00890B31">
            <w:pPr>
              <w:ind w:firstLineChars="200" w:firstLine="400"/>
              <w:rPr>
                <w:rFonts w:ascii="Arial" w:hAnsi="Arial" w:cs="Arial"/>
                <w:color w:val="333333"/>
                <w:shd w:val="clear" w:color="auto" w:fill="FFFFFF"/>
              </w:rPr>
            </w:pPr>
            <w:r w:rsidRPr="008B63AE">
              <w:rPr>
                <w:rFonts w:ascii="Arial" w:hAnsi="Arial" w:cs="Arial"/>
                <w:color w:val="333333"/>
                <w:shd w:val="clear" w:color="auto" w:fill="FFFFFF"/>
              </w:rPr>
              <w:t>在首次发行阶段</w:t>
            </w:r>
            <w:r w:rsidRPr="008B63AE">
              <w:rPr>
                <w:rFonts w:ascii="Arial" w:hAnsi="Arial" w:cs="Arial"/>
                <w:color w:val="333333"/>
                <w:shd w:val="clear" w:color="auto" w:fill="FFFFFF"/>
              </w:rPr>
              <w:t>(2007</w:t>
            </w:r>
            <w:r w:rsidRPr="008B63AE">
              <w:rPr>
                <w:rFonts w:ascii="Arial" w:hAnsi="Arial" w:cs="Arial"/>
                <w:color w:val="333333"/>
                <w:shd w:val="clear" w:color="auto" w:fill="FFFFFF"/>
              </w:rPr>
              <w:t>年</w:t>
            </w:r>
            <w:r w:rsidRPr="008B63AE">
              <w:rPr>
                <w:rFonts w:ascii="Arial" w:hAnsi="Arial" w:cs="Arial"/>
                <w:color w:val="333333"/>
                <w:shd w:val="clear" w:color="auto" w:fill="FFFFFF"/>
              </w:rPr>
              <w:t>-2009</w:t>
            </w:r>
            <w:r w:rsidRPr="008B63AE">
              <w:rPr>
                <w:rFonts w:ascii="Arial" w:hAnsi="Arial" w:cs="Arial"/>
                <w:color w:val="333333"/>
                <w:shd w:val="clear" w:color="auto" w:fill="FFFFFF"/>
              </w:rPr>
              <w:t>年</w:t>
            </w:r>
            <w:r w:rsidRPr="008B63AE">
              <w:rPr>
                <w:rFonts w:ascii="Arial" w:hAnsi="Arial" w:cs="Arial"/>
                <w:color w:val="333333"/>
                <w:shd w:val="clear" w:color="auto" w:fill="FFFFFF"/>
              </w:rPr>
              <w:t>)</w:t>
            </w:r>
            <w:r w:rsidRPr="008B63AE">
              <w:rPr>
                <w:rFonts w:ascii="Arial" w:hAnsi="Arial" w:cs="Arial"/>
                <w:color w:val="333333"/>
                <w:shd w:val="clear" w:color="auto" w:fill="FFFFFF"/>
              </w:rPr>
              <w:t>，乐视网通过虚构业务及虚假回款等方式虚增业绩以满足上市发行条件，并持续到上市后。</w:t>
            </w:r>
            <w:r w:rsidRPr="008B63AE">
              <w:rPr>
                <w:rFonts w:ascii="Arial" w:hAnsi="Arial" w:cs="Arial"/>
                <w:color w:val="333333"/>
                <w:shd w:val="clear" w:color="auto" w:fill="FFFFFF"/>
              </w:rPr>
              <w:t>2010</w:t>
            </w:r>
            <w:r w:rsidRPr="008B63AE">
              <w:rPr>
                <w:rFonts w:ascii="Arial" w:hAnsi="Arial" w:cs="Arial"/>
                <w:color w:val="333333"/>
                <w:shd w:val="clear" w:color="auto" w:fill="FFFFFF"/>
              </w:rPr>
              <w:t>年上市后，乐视网除了利用自有资金循环和串通</w:t>
            </w:r>
            <w:r w:rsidRPr="008B63AE">
              <w:rPr>
                <w:rFonts w:ascii="Arial" w:hAnsi="Arial" w:cs="Arial"/>
                <w:color w:val="333333"/>
                <w:shd w:val="clear" w:color="auto" w:fill="FFFFFF"/>
              </w:rPr>
              <w:t>“</w:t>
            </w:r>
            <w:r w:rsidRPr="008B63AE">
              <w:rPr>
                <w:rFonts w:ascii="Arial" w:hAnsi="Arial" w:cs="Arial"/>
                <w:color w:val="333333"/>
                <w:shd w:val="clear" w:color="auto" w:fill="FFFFFF"/>
              </w:rPr>
              <w:t>走账</w:t>
            </w:r>
            <w:r w:rsidRPr="008B63AE">
              <w:rPr>
                <w:rFonts w:ascii="Arial" w:hAnsi="Arial" w:cs="Arial"/>
                <w:color w:val="333333"/>
                <w:shd w:val="clear" w:color="auto" w:fill="FFFFFF"/>
              </w:rPr>
              <w:t>”</w:t>
            </w:r>
            <w:r w:rsidRPr="008B63AE">
              <w:rPr>
                <w:rFonts w:ascii="Arial" w:hAnsi="Arial" w:cs="Arial"/>
                <w:color w:val="333333"/>
                <w:shd w:val="clear" w:color="auto" w:fill="FFFFFF"/>
              </w:rPr>
              <w:t>虚构业务收入外，还通过伪造合同、以未实际执行框架合同或单边确认互换合同方式继续虚增业绩。财务造假之外，乐视网还存在未按规定披露关联交易、未披露为乐视控股等公司提供担保事项等相关违规操作。长达十年的财务造假，每年虚增收</w:t>
            </w:r>
            <w:proofErr w:type="gramStart"/>
            <w:r w:rsidRPr="008B63AE">
              <w:rPr>
                <w:rFonts w:ascii="Arial" w:hAnsi="Arial" w:cs="Arial"/>
                <w:color w:val="333333"/>
                <w:shd w:val="clear" w:color="auto" w:fill="FFFFFF"/>
              </w:rPr>
              <w:t>入几乎</w:t>
            </w:r>
            <w:proofErr w:type="gramEnd"/>
            <w:r w:rsidRPr="008B63AE">
              <w:rPr>
                <w:rFonts w:ascii="Arial" w:hAnsi="Arial" w:cs="Arial"/>
                <w:color w:val="333333"/>
                <w:shd w:val="clear" w:color="auto" w:fill="FFFFFF"/>
              </w:rPr>
              <w:t>全部转化为当年的利润，乐视网、贾跃亭的财务造假行为，性质极为恶劣。</w:t>
            </w:r>
          </w:p>
        </w:tc>
      </w:tr>
      <w:tr w:rsidR="004317EA" w14:paraId="5DF13205" w14:textId="77777777" w:rsidTr="001019D0">
        <w:tc>
          <w:tcPr>
            <w:tcW w:w="1980" w:type="dxa"/>
          </w:tcPr>
          <w:p w14:paraId="3CEFC504" w14:textId="77777777" w:rsidR="004317EA" w:rsidRDefault="004317EA" w:rsidP="001019D0">
            <w:r>
              <w:rPr>
                <w:rFonts w:hint="eastAsia"/>
              </w:rPr>
              <w:t>企业受罚或责任描述</w:t>
            </w:r>
          </w:p>
        </w:tc>
        <w:tc>
          <w:tcPr>
            <w:tcW w:w="6316" w:type="dxa"/>
          </w:tcPr>
          <w:p w14:paraId="229C36DB" w14:textId="6959265A" w:rsidR="004317EA" w:rsidRPr="00A74A76" w:rsidRDefault="004317EA" w:rsidP="006F3850">
            <w:pPr>
              <w:ind w:firstLineChars="200" w:firstLine="400"/>
              <w:rPr>
                <w:rFonts w:ascii="Arial" w:hAnsi="Arial" w:cs="Arial"/>
                <w:color w:val="333333"/>
                <w:shd w:val="clear" w:color="auto" w:fill="FFFFFF"/>
              </w:rPr>
            </w:pPr>
            <w:r w:rsidRPr="000F0CA5">
              <w:rPr>
                <w:rFonts w:ascii="Arial" w:hAnsi="Arial" w:cs="Arial"/>
                <w:color w:val="333333"/>
                <w:shd w:val="clear" w:color="auto" w:fill="FFFFFF"/>
              </w:rPr>
              <w:t>2020</w:t>
            </w:r>
            <w:r w:rsidRPr="000F0CA5">
              <w:rPr>
                <w:rFonts w:ascii="Arial" w:hAnsi="Arial" w:cs="Arial"/>
                <w:color w:val="333333"/>
                <w:shd w:val="clear" w:color="auto" w:fill="FFFFFF"/>
              </w:rPr>
              <w:t>年</w:t>
            </w:r>
            <w:r w:rsidRPr="000F0CA5">
              <w:rPr>
                <w:rFonts w:ascii="Arial" w:hAnsi="Arial" w:cs="Arial"/>
                <w:color w:val="333333"/>
                <w:shd w:val="clear" w:color="auto" w:fill="FFFFFF"/>
              </w:rPr>
              <w:t>5</w:t>
            </w:r>
            <w:r w:rsidRPr="000F0CA5">
              <w:rPr>
                <w:rFonts w:ascii="Arial" w:hAnsi="Arial" w:cs="Arial"/>
                <w:color w:val="333333"/>
                <w:shd w:val="clear" w:color="auto" w:fill="FFFFFF"/>
              </w:rPr>
              <w:t>月</w:t>
            </w:r>
            <w:r w:rsidRPr="000F0CA5">
              <w:rPr>
                <w:rFonts w:ascii="Arial" w:hAnsi="Arial" w:cs="Arial"/>
                <w:color w:val="333333"/>
                <w:shd w:val="clear" w:color="auto" w:fill="FFFFFF"/>
              </w:rPr>
              <w:t>14</w:t>
            </w:r>
            <w:r w:rsidRPr="000F0CA5">
              <w:rPr>
                <w:rFonts w:ascii="Arial" w:hAnsi="Arial" w:cs="Arial"/>
                <w:color w:val="333333"/>
                <w:shd w:val="clear" w:color="auto" w:fill="FFFFFF"/>
              </w:rPr>
              <w:t>日，乐视</w:t>
            </w:r>
            <w:proofErr w:type="gramStart"/>
            <w:r w:rsidRPr="000F0CA5">
              <w:rPr>
                <w:rFonts w:ascii="Arial" w:hAnsi="Arial" w:cs="Arial"/>
                <w:color w:val="333333"/>
                <w:shd w:val="clear" w:color="auto" w:fill="FFFFFF"/>
              </w:rPr>
              <w:t>网股票</w:t>
            </w:r>
            <w:proofErr w:type="gramEnd"/>
            <w:r w:rsidRPr="000F0CA5">
              <w:rPr>
                <w:rFonts w:ascii="Arial" w:hAnsi="Arial" w:cs="Arial"/>
                <w:color w:val="333333"/>
                <w:shd w:val="clear" w:color="auto" w:fill="FFFFFF"/>
              </w:rPr>
              <w:t>被终止上市。</w:t>
            </w:r>
            <w:r w:rsidRPr="000F0CA5">
              <w:rPr>
                <w:rFonts w:ascii="Arial" w:hAnsi="Arial" w:cs="Arial"/>
                <w:color w:val="333333"/>
                <w:shd w:val="clear" w:color="auto" w:fill="FFFFFF"/>
              </w:rPr>
              <w:t>2021</w:t>
            </w:r>
            <w:r w:rsidRPr="000F0CA5">
              <w:rPr>
                <w:rFonts w:ascii="Arial" w:hAnsi="Arial" w:cs="Arial"/>
                <w:color w:val="333333"/>
                <w:shd w:val="clear" w:color="auto" w:fill="FFFFFF"/>
              </w:rPr>
              <w:t>年</w:t>
            </w:r>
            <w:r w:rsidRPr="000F0CA5">
              <w:rPr>
                <w:rFonts w:ascii="Arial" w:hAnsi="Arial" w:cs="Arial"/>
                <w:color w:val="333333"/>
                <w:shd w:val="clear" w:color="auto" w:fill="FFFFFF"/>
              </w:rPr>
              <w:t>4</w:t>
            </w:r>
            <w:r w:rsidRPr="000F0CA5">
              <w:rPr>
                <w:rFonts w:ascii="Arial" w:hAnsi="Arial" w:cs="Arial"/>
                <w:color w:val="333333"/>
                <w:shd w:val="clear" w:color="auto" w:fill="FFFFFF"/>
              </w:rPr>
              <w:t>月</w:t>
            </w:r>
            <w:r w:rsidRPr="000F0CA5">
              <w:rPr>
                <w:rFonts w:ascii="Arial" w:hAnsi="Arial" w:cs="Arial"/>
                <w:color w:val="333333"/>
                <w:shd w:val="clear" w:color="auto" w:fill="FFFFFF"/>
              </w:rPr>
              <w:t>12</w:t>
            </w:r>
            <w:r w:rsidRPr="000F0CA5">
              <w:rPr>
                <w:rFonts w:ascii="Arial" w:hAnsi="Arial" w:cs="Arial"/>
                <w:color w:val="333333"/>
                <w:shd w:val="clear" w:color="auto" w:fill="FFFFFF"/>
              </w:rPr>
              <w:t>日，乐视网公告，</w:t>
            </w:r>
            <w:proofErr w:type="gramStart"/>
            <w:r w:rsidRPr="000F0CA5">
              <w:rPr>
                <w:rFonts w:ascii="Arial" w:hAnsi="Arial" w:cs="Arial"/>
                <w:color w:val="333333"/>
                <w:shd w:val="clear" w:color="auto" w:fill="FFFFFF"/>
              </w:rPr>
              <w:t>因乐视</w:t>
            </w:r>
            <w:proofErr w:type="gramEnd"/>
            <w:r w:rsidRPr="000F0CA5">
              <w:rPr>
                <w:rFonts w:ascii="Arial" w:hAnsi="Arial" w:cs="Arial"/>
                <w:color w:val="333333"/>
                <w:shd w:val="clear" w:color="auto" w:fill="FFFFFF"/>
              </w:rPr>
              <w:t>视频公司</w:t>
            </w:r>
            <w:r w:rsidRPr="000F0CA5">
              <w:rPr>
                <w:rFonts w:ascii="Arial" w:hAnsi="Arial" w:cs="Arial"/>
                <w:color w:val="333333"/>
                <w:shd w:val="clear" w:color="auto" w:fill="FFFFFF"/>
              </w:rPr>
              <w:t>2007</w:t>
            </w:r>
            <w:r w:rsidRPr="000F0CA5">
              <w:rPr>
                <w:rFonts w:ascii="Arial" w:hAnsi="Arial" w:cs="Arial"/>
                <w:color w:val="333333"/>
                <w:shd w:val="clear" w:color="auto" w:fill="FFFFFF"/>
              </w:rPr>
              <w:t>年至</w:t>
            </w:r>
            <w:r w:rsidRPr="000F0CA5">
              <w:rPr>
                <w:rFonts w:ascii="Arial" w:hAnsi="Arial" w:cs="Arial"/>
                <w:color w:val="333333"/>
                <w:shd w:val="clear" w:color="auto" w:fill="FFFFFF"/>
              </w:rPr>
              <w:t>2016</w:t>
            </w:r>
            <w:r w:rsidRPr="000F0CA5">
              <w:rPr>
                <w:rFonts w:ascii="Arial" w:hAnsi="Arial" w:cs="Arial"/>
                <w:color w:val="333333"/>
                <w:shd w:val="clear" w:color="auto" w:fill="FFFFFF"/>
              </w:rPr>
              <w:t>年连续十年财务造假等，北京证监局对其合计罚款</w:t>
            </w:r>
            <w:r w:rsidRPr="000F0CA5">
              <w:rPr>
                <w:rFonts w:ascii="Arial" w:hAnsi="Arial" w:cs="Arial"/>
                <w:color w:val="333333"/>
                <w:shd w:val="clear" w:color="auto" w:fill="FFFFFF"/>
              </w:rPr>
              <w:t>2.4</w:t>
            </w:r>
            <w:r w:rsidRPr="000F0CA5">
              <w:rPr>
                <w:rFonts w:ascii="Arial" w:hAnsi="Arial" w:cs="Arial"/>
                <w:color w:val="333333"/>
                <w:shd w:val="clear" w:color="auto" w:fill="FFFFFF"/>
              </w:rPr>
              <w:t>亿元</w:t>
            </w:r>
            <w:r>
              <w:rPr>
                <w:rFonts w:ascii="Arial" w:hAnsi="Arial" w:cs="Arial" w:hint="eastAsia"/>
                <w:color w:val="333333"/>
                <w:shd w:val="clear" w:color="auto" w:fill="FFFFFF"/>
              </w:rPr>
              <w:t>，</w:t>
            </w:r>
            <w:r w:rsidRPr="008B63AE">
              <w:rPr>
                <w:rFonts w:ascii="Arial" w:hAnsi="Arial" w:cs="Arial"/>
                <w:color w:val="333333"/>
                <w:shd w:val="clear" w:color="auto" w:fill="FFFFFF"/>
              </w:rPr>
              <w:t>对贾跃亭合计罚款</w:t>
            </w:r>
            <w:r w:rsidRPr="008B63AE">
              <w:rPr>
                <w:rFonts w:ascii="Arial" w:hAnsi="Arial" w:cs="Arial"/>
                <w:color w:val="333333"/>
                <w:shd w:val="clear" w:color="auto" w:fill="FFFFFF"/>
              </w:rPr>
              <w:t>2.41</w:t>
            </w:r>
            <w:r w:rsidRPr="008B63AE">
              <w:rPr>
                <w:rFonts w:ascii="Arial" w:hAnsi="Arial" w:cs="Arial"/>
                <w:color w:val="333333"/>
                <w:shd w:val="clear" w:color="auto" w:fill="FFFFFF"/>
              </w:rPr>
              <w:t>亿元</w:t>
            </w:r>
            <w:r>
              <w:rPr>
                <w:rFonts w:ascii="Arial" w:hAnsi="Arial" w:cs="Arial" w:hint="eastAsia"/>
                <w:color w:val="333333"/>
                <w:shd w:val="clear" w:color="auto" w:fill="FFFFFF"/>
              </w:rPr>
              <w:t>，</w:t>
            </w:r>
            <w:r w:rsidRPr="008B63AE">
              <w:rPr>
                <w:rFonts w:ascii="Arial" w:hAnsi="Arial" w:cs="Arial"/>
                <w:color w:val="333333"/>
                <w:shd w:val="clear" w:color="auto" w:fill="FFFFFF"/>
              </w:rPr>
              <w:t>公司相关责任人被处以</w:t>
            </w:r>
            <w:r w:rsidRPr="008B63AE">
              <w:rPr>
                <w:rFonts w:ascii="Arial" w:hAnsi="Arial" w:cs="Arial"/>
                <w:color w:val="333333"/>
                <w:shd w:val="clear" w:color="auto" w:fill="FFFFFF"/>
              </w:rPr>
              <w:t>3</w:t>
            </w:r>
            <w:r w:rsidRPr="008B63AE">
              <w:rPr>
                <w:rFonts w:ascii="Arial" w:hAnsi="Arial" w:cs="Arial"/>
                <w:color w:val="333333"/>
                <w:shd w:val="clear" w:color="auto" w:fill="FFFFFF"/>
              </w:rPr>
              <w:t>万元至</w:t>
            </w:r>
            <w:r w:rsidRPr="008B63AE">
              <w:rPr>
                <w:rFonts w:ascii="Arial" w:hAnsi="Arial" w:cs="Arial"/>
                <w:color w:val="333333"/>
                <w:shd w:val="clear" w:color="auto" w:fill="FFFFFF"/>
              </w:rPr>
              <w:t>60</w:t>
            </w:r>
            <w:r w:rsidRPr="008B63AE">
              <w:rPr>
                <w:rFonts w:ascii="Arial" w:hAnsi="Arial" w:cs="Arial"/>
                <w:color w:val="333333"/>
                <w:shd w:val="clear" w:color="auto" w:fill="FFFFFF"/>
              </w:rPr>
              <w:t>万元不等的罚款。</w:t>
            </w:r>
            <w:r w:rsidRPr="000F0CA5">
              <w:rPr>
                <w:rFonts w:ascii="Arial" w:hAnsi="Arial" w:cs="Arial"/>
                <w:color w:val="333333"/>
                <w:shd w:val="clear" w:color="auto" w:fill="FFFFFF"/>
              </w:rPr>
              <w:t>2022</w:t>
            </w:r>
            <w:r w:rsidRPr="000F0CA5">
              <w:rPr>
                <w:rFonts w:ascii="Arial" w:hAnsi="Arial" w:cs="Arial"/>
                <w:color w:val="333333"/>
                <w:shd w:val="clear" w:color="auto" w:fill="FFFFFF"/>
              </w:rPr>
              <w:t>年</w:t>
            </w:r>
            <w:r w:rsidRPr="000F0CA5">
              <w:rPr>
                <w:rFonts w:ascii="Arial" w:hAnsi="Arial" w:cs="Arial"/>
                <w:color w:val="333333"/>
                <w:shd w:val="clear" w:color="auto" w:fill="FFFFFF"/>
              </w:rPr>
              <w:t>1</w:t>
            </w:r>
            <w:r w:rsidRPr="000F0CA5">
              <w:rPr>
                <w:rFonts w:ascii="Arial" w:hAnsi="Arial" w:cs="Arial"/>
                <w:color w:val="333333"/>
                <w:shd w:val="clear" w:color="auto" w:fill="FFFFFF"/>
              </w:rPr>
              <w:t>月，北京金融法院向乐视网等</w:t>
            </w:r>
            <w:r w:rsidRPr="000F0CA5">
              <w:rPr>
                <w:rFonts w:ascii="Arial" w:hAnsi="Arial" w:cs="Arial"/>
                <w:color w:val="333333"/>
                <w:shd w:val="clear" w:color="auto" w:fill="FFFFFF"/>
              </w:rPr>
              <w:t>21</w:t>
            </w:r>
            <w:r w:rsidRPr="000F0CA5">
              <w:rPr>
                <w:rFonts w:ascii="Arial" w:hAnsi="Arial" w:cs="Arial"/>
                <w:color w:val="333333"/>
                <w:shd w:val="clear" w:color="auto" w:fill="FFFFFF"/>
              </w:rPr>
              <w:t>名被告发起诉讼，涉案金额超</w:t>
            </w:r>
            <w:r w:rsidRPr="000F0CA5">
              <w:rPr>
                <w:rFonts w:ascii="Arial" w:hAnsi="Arial" w:cs="Arial"/>
                <w:color w:val="333333"/>
                <w:shd w:val="clear" w:color="auto" w:fill="FFFFFF"/>
              </w:rPr>
              <w:t>45</w:t>
            </w:r>
            <w:r w:rsidRPr="000F0CA5">
              <w:rPr>
                <w:rFonts w:ascii="Arial" w:hAnsi="Arial" w:cs="Arial"/>
                <w:color w:val="333333"/>
                <w:shd w:val="clear" w:color="auto" w:fill="FFFFFF"/>
              </w:rPr>
              <w:t>亿元。</w:t>
            </w:r>
          </w:p>
        </w:tc>
      </w:tr>
      <w:tr w:rsidR="004317EA" w14:paraId="145645B4" w14:textId="77777777" w:rsidTr="001019D0">
        <w:tc>
          <w:tcPr>
            <w:tcW w:w="1980" w:type="dxa"/>
          </w:tcPr>
          <w:p w14:paraId="0918C814" w14:textId="77777777" w:rsidR="004317EA" w:rsidRDefault="004317EA" w:rsidP="001019D0">
            <w:r>
              <w:rPr>
                <w:rFonts w:hint="eastAsia"/>
              </w:rPr>
              <w:lastRenderedPageBreak/>
              <w:t>关联审计机构</w:t>
            </w:r>
            <w:r>
              <w:t>名称</w:t>
            </w:r>
          </w:p>
        </w:tc>
        <w:tc>
          <w:tcPr>
            <w:tcW w:w="6316" w:type="dxa"/>
          </w:tcPr>
          <w:p w14:paraId="4292C9D8" w14:textId="1C214BE0" w:rsidR="004317EA" w:rsidRPr="006F3850" w:rsidRDefault="004317EA" w:rsidP="006F3850">
            <w:pPr>
              <w:jc w:val="center"/>
              <w:rPr>
                <w:bCs/>
                <w:sz w:val="18"/>
                <w:szCs w:val="18"/>
              </w:rPr>
            </w:pPr>
            <w:r>
              <w:rPr>
                <w:noProof/>
              </w:rPr>
              <w:drawing>
                <wp:inline distT="0" distB="0" distL="0" distR="0" wp14:anchorId="54C3B29C" wp14:editId="72A7F6A4">
                  <wp:extent cx="3873500" cy="164719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73500" cy="1647190"/>
                          </a:xfrm>
                          <a:prstGeom prst="rect">
                            <a:avLst/>
                          </a:prstGeom>
                          <a:noFill/>
                          <a:ln>
                            <a:noFill/>
                          </a:ln>
                        </pic:spPr>
                      </pic:pic>
                    </a:graphicData>
                  </a:graphic>
                </wp:inline>
              </w:drawing>
            </w:r>
            <w:r w:rsidRPr="0027226C">
              <w:rPr>
                <w:rFonts w:hint="eastAsia"/>
                <w:bCs/>
                <w:sz w:val="18"/>
                <w:szCs w:val="18"/>
              </w:rPr>
              <w:t>图</w:t>
            </w:r>
            <w:r>
              <w:rPr>
                <w:bCs/>
                <w:sz w:val="18"/>
                <w:szCs w:val="18"/>
              </w:rPr>
              <w:t>2</w:t>
            </w:r>
            <w:r w:rsidRPr="0027226C">
              <w:rPr>
                <w:bCs/>
                <w:sz w:val="18"/>
                <w:szCs w:val="18"/>
              </w:rPr>
              <w:t xml:space="preserve">  </w:t>
            </w:r>
            <w:r>
              <w:rPr>
                <w:rFonts w:hint="eastAsia"/>
                <w:bCs/>
                <w:sz w:val="18"/>
                <w:szCs w:val="18"/>
              </w:rPr>
              <w:t>历年会计师事务所及其审计意见</w:t>
            </w:r>
          </w:p>
        </w:tc>
      </w:tr>
      <w:tr w:rsidR="004317EA" w14:paraId="6249FB17" w14:textId="77777777" w:rsidTr="001019D0">
        <w:tc>
          <w:tcPr>
            <w:tcW w:w="1980" w:type="dxa"/>
          </w:tcPr>
          <w:p w14:paraId="4CBCC2E3" w14:textId="77777777" w:rsidR="004317EA" w:rsidRDefault="004317EA" w:rsidP="001019D0">
            <w:r>
              <w:rPr>
                <w:rFonts w:hint="eastAsia"/>
              </w:rPr>
              <w:t>审计机构案情描述</w:t>
            </w:r>
          </w:p>
        </w:tc>
        <w:tc>
          <w:tcPr>
            <w:tcW w:w="6316" w:type="dxa"/>
          </w:tcPr>
          <w:p w14:paraId="081D2CBD" w14:textId="57C0649B" w:rsidR="004317EA" w:rsidRPr="00514920" w:rsidRDefault="004317EA" w:rsidP="006F3850">
            <w:pPr>
              <w:ind w:firstLineChars="200" w:firstLine="400"/>
            </w:pPr>
            <w:r w:rsidRPr="009A46E4">
              <w:t>乐视网成立于</w:t>
            </w:r>
            <w:r w:rsidRPr="009A46E4">
              <w:t>2004</w:t>
            </w:r>
            <w:r w:rsidRPr="009A46E4">
              <w:t>年底，</w:t>
            </w:r>
            <w:r w:rsidRPr="009A46E4">
              <w:t>2010</w:t>
            </w:r>
            <w:r w:rsidRPr="009A46E4">
              <w:t>年</w:t>
            </w:r>
            <w:r w:rsidRPr="009A46E4">
              <w:t>8</w:t>
            </w:r>
            <w:r w:rsidRPr="009A46E4">
              <w:t>月在深交</w:t>
            </w:r>
            <w:proofErr w:type="gramStart"/>
            <w:r w:rsidRPr="009A46E4">
              <w:t>所创业</w:t>
            </w:r>
            <w:proofErr w:type="gramEnd"/>
            <w:r w:rsidRPr="009A46E4">
              <w:t>板上市。据公司当时披露的招股说明书，保荐人（主承销商）为平安证券，发行人律师来自北京市信利律师事务所，审计机构为利安达会计师事务所。其中，</w:t>
            </w:r>
            <w:r w:rsidRPr="009A46E4">
              <w:rPr>
                <w:b/>
                <w:bCs/>
              </w:rPr>
              <w:t>利安达会计师事务所</w:t>
            </w:r>
            <w:r w:rsidRPr="009A46E4">
              <w:t>还对乐视网</w:t>
            </w:r>
            <w:r w:rsidRPr="009A46E4">
              <w:t>2007</w:t>
            </w:r>
            <w:r w:rsidRPr="009A46E4">
              <w:t>年至</w:t>
            </w:r>
            <w:r w:rsidRPr="009A46E4">
              <w:t>2009</w:t>
            </w:r>
            <w:r w:rsidRPr="009A46E4">
              <w:t>年三年的财务报表出具了标准无保留意见的审计报告。上市仅</w:t>
            </w:r>
            <w:r w:rsidRPr="009A46E4">
              <w:t>3</w:t>
            </w:r>
            <w:r w:rsidRPr="009A46E4">
              <w:t>个月后，</w:t>
            </w:r>
            <w:proofErr w:type="gramStart"/>
            <w:r w:rsidRPr="009A46E4">
              <w:t>乐视即与</w:t>
            </w:r>
            <w:proofErr w:type="gramEnd"/>
            <w:r w:rsidRPr="009A46E4">
              <w:t>利安达</w:t>
            </w:r>
            <w:r w:rsidRPr="009A46E4">
              <w:t>“</w:t>
            </w:r>
            <w:r w:rsidRPr="009A46E4">
              <w:t>分手</w:t>
            </w:r>
            <w:r w:rsidRPr="009A46E4">
              <w:t>”</w:t>
            </w:r>
            <w:r w:rsidRPr="009A46E4">
              <w:t>。</w:t>
            </w:r>
            <w:r w:rsidRPr="009A46E4">
              <w:t>2010</w:t>
            </w:r>
            <w:r w:rsidRPr="009A46E4">
              <w:t>年</w:t>
            </w:r>
            <w:r w:rsidRPr="009A46E4">
              <w:t>11</w:t>
            </w:r>
            <w:r w:rsidRPr="009A46E4">
              <w:t>月，公司称，改聘</w:t>
            </w:r>
            <w:r w:rsidRPr="009A46E4">
              <w:rPr>
                <w:b/>
                <w:bCs/>
              </w:rPr>
              <w:t>华普天健会计师事务所</w:t>
            </w:r>
            <w:r w:rsidRPr="009A46E4">
              <w:t>作为审计机构。此后，直至</w:t>
            </w:r>
            <w:r w:rsidRPr="009A46E4">
              <w:t>2014</w:t>
            </w:r>
            <w:r w:rsidRPr="009A46E4">
              <w:t>年，华普天健为乐视出具了</w:t>
            </w:r>
            <w:r w:rsidRPr="009A46E4">
              <w:t>5</w:t>
            </w:r>
            <w:r w:rsidRPr="009A46E4">
              <w:t>年的财务报表标准无保留意见报告。</w:t>
            </w:r>
            <w:r w:rsidRPr="009A46E4">
              <w:t>2016</w:t>
            </w:r>
            <w:r w:rsidRPr="009A46E4">
              <w:t>年，公司再次更换年报审计机构。乐视网在</w:t>
            </w:r>
            <w:r w:rsidRPr="009A46E4">
              <w:t>2015</w:t>
            </w:r>
            <w:r w:rsidRPr="009A46E4">
              <w:t>年年报中表示，原审计</w:t>
            </w:r>
            <w:proofErr w:type="gramStart"/>
            <w:r w:rsidRPr="009A46E4">
              <w:t>机构华</w:t>
            </w:r>
            <w:proofErr w:type="gramEnd"/>
            <w:r w:rsidRPr="009A46E4">
              <w:t>普天健会计师事务所（特殊普通合伙）因其审计团队已经连续为公司提供审计服务超过五年，同时伴随公司业务的快速扩张，商业模式的不断升级，海外业务的不断拓展，华普天健在时间和人员安排等方面已不能充分满足公司的需要，为更好的适应公司未来业务发展需要，公司决定更换会计师事务所。经公司董事会审计委员会认真调查，提议</w:t>
            </w:r>
            <w:proofErr w:type="gramStart"/>
            <w:r w:rsidRPr="009A46E4">
              <w:t>聘请</w:t>
            </w:r>
            <w:r w:rsidRPr="009A46E4">
              <w:rPr>
                <w:b/>
                <w:bCs/>
              </w:rPr>
              <w:t>信永</w:t>
            </w:r>
            <w:proofErr w:type="gramEnd"/>
            <w:r w:rsidRPr="009A46E4">
              <w:rPr>
                <w:b/>
                <w:bCs/>
              </w:rPr>
              <w:t>中和会计师事务所</w:t>
            </w:r>
            <w:r w:rsidRPr="009A46E4">
              <w:t>作为公司</w:t>
            </w:r>
            <w:r w:rsidRPr="009A46E4">
              <w:t>2015</w:t>
            </w:r>
            <w:r w:rsidRPr="009A46E4">
              <w:t>年年度审计机构。</w:t>
            </w:r>
            <w:proofErr w:type="gramStart"/>
            <w:r>
              <w:rPr>
                <w:rFonts w:hint="eastAsia"/>
              </w:rPr>
              <w:t>信永中和</w:t>
            </w:r>
            <w:proofErr w:type="gramEnd"/>
            <w:r>
              <w:rPr>
                <w:rFonts w:hint="eastAsia"/>
              </w:rPr>
              <w:t>会计师事务所是一家综合性会计师事务所，对该企业出具标准的审计报告。至</w:t>
            </w:r>
            <w:r>
              <w:rPr>
                <w:rFonts w:hint="eastAsia"/>
              </w:rPr>
              <w:t>2016</w:t>
            </w:r>
            <w:r>
              <w:rPr>
                <w:rFonts w:hint="eastAsia"/>
              </w:rPr>
              <w:t>年起，乐视网财务和资金频繁出现异常，逐渐引发关注。当年乐</w:t>
            </w:r>
            <w:proofErr w:type="gramStart"/>
            <w:r>
              <w:rPr>
                <w:rFonts w:hint="eastAsia"/>
              </w:rPr>
              <w:t>视收到了带强调</w:t>
            </w:r>
            <w:proofErr w:type="gramEnd"/>
            <w:r>
              <w:rPr>
                <w:rFonts w:hint="eastAsia"/>
              </w:rPr>
              <w:t>事项的无保留意见审计报告，</w:t>
            </w:r>
            <w:proofErr w:type="gramStart"/>
            <w:r>
              <w:rPr>
                <w:rFonts w:hint="eastAsia"/>
              </w:rPr>
              <w:t>信永中和</w:t>
            </w:r>
            <w:proofErr w:type="gramEnd"/>
            <w:r>
              <w:rPr>
                <w:rFonts w:hint="eastAsia"/>
              </w:rPr>
              <w:t>的依据是乐视网关</w:t>
            </w:r>
            <w:proofErr w:type="gramStart"/>
            <w:r>
              <w:rPr>
                <w:rFonts w:hint="eastAsia"/>
              </w:rPr>
              <w:t>联交易</w:t>
            </w:r>
            <w:proofErr w:type="gramEnd"/>
            <w:r>
              <w:rPr>
                <w:rFonts w:hint="eastAsia"/>
              </w:rPr>
              <w:t>大量叠加，导致应收账款收回的风险，同时解释实际控制人对关联方交易相关的应收账款进行了担保，不存在重大错报情形。而在</w:t>
            </w:r>
            <w:r>
              <w:rPr>
                <w:rFonts w:hint="eastAsia"/>
              </w:rPr>
              <w:t xml:space="preserve"> 2015 </w:t>
            </w:r>
            <w:r>
              <w:rPr>
                <w:rFonts w:hint="eastAsia"/>
              </w:rPr>
              <w:t>年，乐视网就曾经受到问询，且各界</w:t>
            </w:r>
            <w:proofErr w:type="gramStart"/>
            <w:r>
              <w:rPr>
                <w:rFonts w:hint="eastAsia"/>
              </w:rPr>
              <w:t>对于乐</w:t>
            </w:r>
            <w:proofErr w:type="gramEnd"/>
            <w:r>
              <w:rPr>
                <w:rFonts w:hint="eastAsia"/>
              </w:rPr>
              <w:t>视网涉嫌操纵利润的讨论愈演愈烈。</w:t>
            </w:r>
            <w:r>
              <w:rPr>
                <w:rFonts w:hint="eastAsia"/>
              </w:rPr>
              <w:t>2017</w:t>
            </w:r>
            <w:r>
              <w:rPr>
                <w:rFonts w:hint="eastAsia"/>
              </w:rPr>
              <w:t>年</w:t>
            </w:r>
            <w:r>
              <w:rPr>
                <w:rFonts w:hint="eastAsia"/>
              </w:rPr>
              <w:t>5</w:t>
            </w:r>
            <w:r>
              <w:rPr>
                <w:rFonts w:hint="eastAsia"/>
              </w:rPr>
              <w:t>月深交所再次就关联方交易和应收账款的真实性向乐视网提出问询。同年，乐视网以企业发展需要为由，终止了</w:t>
            </w:r>
            <w:proofErr w:type="gramStart"/>
            <w:r>
              <w:rPr>
                <w:rFonts w:hint="eastAsia"/>
              </w:rPr>
              <w:t>和信永中和</w:t>
            </w:r>
            <w:proofErr w:type="gramEnd"/>
            <w:r>
              <w:rPr>
                <w:rFonts w:hint="eastAsia"/>
              </w:rPr>
              <w:t>的合作关系。此后聘请了</w:t>
            </w:r>
            <w:r w:rsidRPr="00A20CAF">
              <w:rPr>
                <w:rFonts w:hint="eastAsia"/>
                <w:b/>
                <w:bCs/>
              </w:rPr>
              <w:t>立信会计师事务所</w:t>
            </w:r>
            <w:r>
              <w:rPr>
                <w:rFonts w:hint="eastAsia"/>
              </w:rPr>
              <w:t>担任公司</w:t>
            </w:r>
            <w:r>
              <w:rPr>
                <w:rFonts w:hint="eastAsia"/>
              </w:rPr>
              <w:t>2017</w:t>
            </w:r>
            <w:r>
              <w:rPr>
                <w:rFonts w:hint="eastAsia"/>
              </w:rPr>
              <w:t>年度审计机构。且在当年的审计中，由于不明去处的应付账款难以合理判断，以及坏账准备计提比率不清晰，立信对此出具了无法表示意见。尽管乐视网没有出现资不抵债的情况，但在随后的一年里仍然被出具了同样的意见报告。随后，乐视网在</w:t>
            </w:r>
            <w:r>
              <w:rPr>
                <w:rFonts w:hint="eastAsia"/>
              </w:rPr>
              <w:t>2019</w:t>
            </w:r>
            <w:r>
              <w:rPr>
                <w:rFonts w:hint="eastAsia"/>
              </w:rPr>
              <w:t>年</w:t>
            </w:r>
            <w:r>
              <w:rPr>
                <w:rFonts w:hint="eastAsia"/>
              </w:rPr>
              <w:t>12</w:t>
            </w:r>
            <w:r>
              <w:rPr>
                <w:rFonts w:hint="eastAsia"/>
              </w:rPr>
              <w:t>月官方公布最新消息称，由于</w:t>
            </w:r>
            <w:proofErr w:type="gramStart"/>
            <w:r>
              <w:rPr>
                <w:rFonts w:hint="eastAsia"/>
              </w:rPr>
              <w:t>立信原负责</w:t>
            </w:r>
            <w:proofErr w:type="gramEnd"/>
            <w:r>
              <w:rPr>
                <w:rFonts w:hint="eastAsia"/>
              </w:rPr>
              <w:t>公司审计业务的团队整体转入大华且该团队负责的审计项目由大华承接，公司拟提议将</w:t>
            </w:r>
            <w:r>
              <w:rPr>
                <w:rFonts w:hint="eastAsia"/>
              </w:rPr>
              <w:t>2019</w:t>
            </w:r>
            <w:r>
              <w:rPr>
                <w:rFonts w:hint="eastAsia"/>
              </w:rPr>
              <w:t>年度财务报表及内部控制审计机构变更为</w:t>
            </w:r>
            <w:r w:rsidRPr="00A20CAF">
              <w:rPr>
                <w:rFonts w:hint="eastAsia"/>
                <w:b/>
                <w:bCs/>
              </w:rPr>
              <w:t>大华会计师事务所</w:t>
            </w:r>
            <w:r>
              <w:rPr>
                <w:rFonts w:hint="eastAsia"/>
              </w:rPr>
              <w:t>，以保障业务与服务的延续性。</w:t>
            </w:r>
          </w:p>
        </w:tc>
      </w:tr>
      <w:tr w:rsidR="004317EA" w14:paraId="68ACA6CA" w14:textId="77777777" w:rsidTr="001019D0">
        <w:tc>
          <w:tcPr>
            <w:tcW w:w="1980" w:type="dxa"/>
          </w:tcPr>
          <w:p w14:paraId="4B32968B" w14:textId="77777777" w:rsidR="004317EA" w:rsidRDefault="004317EA" w:rsidP="001019D0">
            <w:r>
              <w:rPr>
                <w:rFonts w:hint="eastAsia"/>
              </w:rPr>
              <w:t>审计受罚或责任描述</w:t>
            </w:r>
          </w:p>
        </w:tc>
        <w:tc>
          <w:tcPr>
            <w:tcW w:w="6316" w:type="dxa"/>
          </w:tcPr>
          <w:p w14:paraId="1E44E36D" w14:textId="77777777" w:rsidR="00C24762" w:rsidRDefault="004317EA" w:rsidP="00C24762">
            <w:pPr>
              <w:rPr>
                <w:rFonts w:ascii="Arial" w:hAnsi="Arial" w:cs="Arial"/>
                <w:b/>
                <w:bCs/>
                <w:color w:val="333333"/>
                <w:shd w:val="clear" w:color="auto" w:fill="FFFFFF"/>
              </w:rPr>
            </w:pPr>
            <w:r w:rsidRPr="00860743">
              <w:rPr>
                <w:rFonts w:ascii="Arial" w:hAnsi="Arial" w:cs="Arial" w:hint="eastAsia"/>
                <w:b/>
                <w:bCs/>
                <w:color w:val="333333"/>
                <w:shd w:val="clear" w:color="auto" w:fill="FFFFFF"/>
              </w:rPr>
              <w:t>1</w:t>
            </w:r>
            <w:r w:rsidRPr="00860743">
              <w:rPr>
                <w:rFonts w:ascii="Arial" w:hAnsi="Arial" w:cs="Arial" w:hint="eastAsia"/>
                <w:b/>
                <w:bCs/>
                <w:color w:val="333333"/>
                <w:shd w:val="clear" w:color="auto" w:fill="FFFFFF"/>
              </w:rPr>
              <w:t>、利安达会计师事务所</w:t>
            </w:r>
          </w:p>
          <w:p w14:paraId="20B3BF0E" w14:textId="2AB530FD" w:rsidR="00C24762" w:rsidRDefault="004317EA" w:rsidP="00C24762">
            <w:pPr>
              <w:ind w:firstLineChars="200" w:firstLine="400"/>
              <w:rPr>
                <w:rFonts w:ascii="Arial" w:hAnsi="Arial" w:cs="Arial"/>
                <w:color w:val="333333"/>
                <w:shd w:val="clear" w:color="auto" w:fill="FFFFFF"/>
              </w:rPr>
            </w:pPr>
            <w:r>
              <w:rPr>
                <w:rFonts w:ascii="Arial" w:hAnsi="Arial" w:cs="Arial" w:hint="eastAsia"/>
                <w:color w:val="333333"/>
                <w:shd w:val="clear" w:color="auto" w:fill="FFFFFF"/>
              </w:rPr>
              <w:t>在进行审计时</w:t>
            </w:r>
            <w:r w:rsidRPr="001E2D74">
              <w:rPr>
                <w:rFonts w:ascii="Arial" w:hAnsi="Arial" w:cs="Arial" w:hint="eastAsia"/>
                <w:color w:val="333333"/>
                <w:shd w:val="clear" w:color="auto" w:fill="FFFFFF"/>
              </w:rPr>
              <w:t>未对前任注册会计师审计调整进行核验</w:t>
            </w:r>
            <w:r>
              <w:rPr>
                <w:rFonts w:ascii="Arial" w:hAnsi="Arial" w:cs="Arial" w:hint="eastAsia"/>
                <w:color w:val="333333"/>
                <w:shd w:val="clear" w:color="auto" w:fill="FFFFFF"/>
              </w:rPr>
              <w:t>。</w:t>
            </w:r>
            <w:r w:rsidRPr="001E2D74">
              <w:rPr>
                <w:rFonts w:ascii="Arial" w:hAnsi="Arial" w:cs="Arial" w:hint="eastAsia"/>
                <w:color w:val="333333"/>
                <w:shd w:val="clear" w:color="auto" w:fill="FFFFFF"/>
              </w:rPr>
              <w:t>注册会计师对</w:t>
            </w:r>
            <w:r w:rsidRPr="001E2D74">
              <w:rPr>
                <w:rFonts w:ascii="Arial" w:hAnsi="Arial" w:cs="Arial" w:hint="eastAsia"/>
                <w:color w:val="333333"/>
                <w:shd w:val="clear" w:color="auto" w:fill="FFFFFF"/>
              </w:rPr>
              <w:t>2007</w:t>
            </w:r>
            <w:r w:rsidRPr="001E2D74">
              <w:rPr>
                <w:rFonts w:ascii="Arial" w:hAnsi="Arial" w:cs="Arial" w:hint="eastAsia"/>
                <w:color w:val="333333"/>
                <w:shd w:val="clear" w:color="auto" w:fill="FFFFFF"/>
              </w:rPr>
              <w:t>年前任注册会计师审定数据予以确认</w:t>
            </w:r>
            <w:r w:rsidRPr="001E2D74">
              <w:rPr>
                <w:rFonts w:ascii="Arial" w:hAnsi="Arial" w:cs="Arial" w:hint="eastAsia"/>
                <w:color w:val="333333"/>
                <w:shd w:val="clear" w:color="auto" w:fill="FFFFFF"/>
              </w:rPr>
              <w:t>,</w:t>
            </w:r>
            <w:r w:rsidRPr="001E2D74">
              <w:rPr>
                <w:rFonts w:ascii="Arial" w:hAnsi="Arial" w:cs="Arial" w:hint="eastAsia"/>
                <w:color w:val="333333"/>
                <w:shd w:val="clear" w:color="auto" w:fill="FFFFFF"/>
              </w:rPr>
              <w:t>缺少职业审慎</w:t>
            </w:r>
            <w:r w:rsidRPr="001E2D74">
              <w:rPr>
                <w:rFonts w:ascii="Arial" w:hAnsi="Arial" w:cs="Arial" w:hint="eastAsia"/>
                <w:color w:val="333333"/>
                <w:shd w:val="clear" w:color="auto" w:fill="FFFFFF"/>
              </w:rPr>
              <w:t>,</w:t>
            </w:r>
            <w:r w:rsidRPr="001E2D74">
              <w:rPr>
                <w:rFonts w:ascii="Arial" w:hAnsi="Arial" w:cs="Arial" w:hint="eastAsia"/>
                <w:color w:val="333333"/>
                <w:shd w:val="clear" w:color="auto" w:fill="FFFFFF"/>
              </w:rPr>
              <w:t>并未对</w:t>
            </w:r>
            <w:r w:rsidRPr="001E2D74">
              <w:rPr>
                <w:rFonts w:ascii="Arial" w:hAnsi="Arial" w:cs="Arial" w:hint="eastAsia"/>
                <w:color w:val="333333"/>
                <w:shd w:val="clear" w:color="auto" w:fill="FFFFFF"/>
              </w:rPr>
              <w:t>2007</w:t>
            </w:r>
            <w:r w:rsidRPr="001E2D74">
              <w:rPr>
                <w:rFonts w:ascii="Arial" w:hAnsi="Arial" w:cs="Arial" w:hint="eastAsia"/>
                <w:color w:val="333333"/>
                <w:shd w:val="clear" w:color="auto" w:fill="FFFFFF"/>
              </w:rPr>
              <w:t>年审计调整数据进行核验</w:t>
            </w:r>
            <w:r w:rsidRPr="001E2D74">
              <w:rPr>
                <w:rFonts w:ascii="Arial" w:hAnsi="Arial" w:cs="Arial" w:hint="eastAsia"/>
                <w:color w:val="333333"/>
                <w:shd w:val="clear" w:color="auto" w:fill="FFFFFF"/>
              </w:rPr>
              <w:t>,</w:t>
            </w:r>
            <w:r w:rsidRPr="001E2D74">
              <w:rPr>
                <w:rFonts w:ascii="Arial" w:hAnsi="Arial" w:cs="Arial" w:hint="eastAsia"/>
                <w:color w:val="333333"/>
                <w:shd w:val="clear" w:color="auto" w:fill="FFFFFF"/>
              </w:rPr>
              <w:t>导致未能发现</w:t>
            </w:r>
            <w:r w:rsidRPr="001E2D74">
              <w:rPr>
                <w:rFonts w:ascii="Arial" w:hAnsi="Arial" w:cs="Arial" w:hint="eastAsia"/>
                <w:color w:val="333333"/>
                <w:shd w:val="clear" w:color="auto" w:fill="FFFFFF"/>
              </w:rPr>
              <w:t>2007</w:t>
            </w:r>
            <w:r w:rsidRPr="001E2D74">
              <w:rPr>
                <w:rFonts w:ascii="Arial" w:hAnsi="Arial" w:cs="Arial" w:hint="eastAsia"/>
                <w:color w:val="333333"/>
                <w:shd w:val="clear" w:color="auto" w:fill="FFFFFF"/>
              </w:rPr>
              <w:t>年注册会计师调增营业收入缺乏合理依据。在执行风险评估审计程序时未勤勉尽责</w:t>
            </w:r>
            <w:r>
              <w:rPr>
                <w:rFonts w:ascii="Arial" w:hAnsi="Arial" w:cs="Arial" w:hint="eastAsia"/>
                <w:color w:val="333333"/>
                <w:shd w:val="clear" w:color="auto" w:fill="FFFFFF"/>
              </w:rPr>
              <w:t>。</w:t>
            </w:r>
            <w:r w:rsidRPr="001E2D74">
              <w:rPr>
                <w:rFonts w:ascii="Arial" w:hAnsi="Arial" w:cs="Arial" w:hint="eastAsia"/>
                <w:color w:val="333333"/>
                <w:shd w:val="clear" w:color="auto" w:fill="FFFFFF"/>
              </w:rPr>
              <w:t>乐视网财务规范程度较为薄弱</w:t>
            </w:r>
            <w:r w:rsidRPr="001E2D74">
              <w:rPr>
                <w:rFonts w:ascii="Arial" w:hAnsi="Arial" w:cs="Arial" w:hint="eastAsia"/>
                <w:color w:val="333333"/>
                <w:shd w:val="clear" w:color="auto" w:fill="FFFFFF"/>
              </w:rPr>
              <w:t>,</w:t>
            </w:r>
            <w:r w:rsidRPr="001E2D74">
              <w:rPr>
                <w:rFonts w:ascii="Arial" w:hAnsi="Arial" w:cs="Arial" w:hint="eastAsia"/>
                <w:color w:val="333333"/>
                <w:shd w:val="clear" w:color="auto" w:fill="FFFFFF"/>
              </w:rPr>
              <w:t>存在重大错报风险</w:t>
            </w:r>
            <w:r w:rsidRPr="001E2D74">
              <w:rPr>
                <w:rFonts w:ascii="Arial" w:hAnsi="Arial" w:cs="Arial" w:hint="eastAsia"/>
                <w:color w:val="333333"/>
                <w:shd w:val="clear" w:color="auto" w:fill="FFFFFF"/>
              </w:rPr>
              <w:t>(</w:t>
            </w:r>
            <w:r w:rsidRPr="001E2D74">
              <w:rPr>
                <w:rFonts w:ascii="Arial" w:hAnsi="Arial" w:cs="Arial" w:hint="eastAsia"/>
                <w:color w:val="333333"/>
                <w:shd w:val="clear" w:color="auto" w:fill="FFFFFF"/>
              </w:rPr>
              <w:t>与舞弊相关</w:t>
            </w:r>
            <w:r w:rsidRPr="001E2D74">
              <w:rPr>
                <w:rFonts w:ascii="Arial" w:hAnsi="Arial" w:cs="Arial" w:hint="eastAsia"/>
                <w:color w:val="333333"/>
                <w:shd w:val="clear" w:color="auto" w:fill="FFFFFF"/>
              </w:rPr>
              <w:t>)</w:t>
            </w:r>
            <w:r w:rsidRPr="001E2D74">
              <w:rPr>
                <w:rFonts w:ascii="Arial" w:hAnsi="Arial" w:cs="Arial" w:hint="eastAsia"/>
                <w:color w:val="333333"/>
                <w:shd w:val="clear" w:color="auto" w:fill="FFFFFF"/>
              </w:rPr>
              <w:t>迹象。在审计中</w:t>
            </w:r>
            <w:r w:rsidRPr="001E2D74">
              <w:rPr>
                <w:rFonts w:ascii="Arial" w:hAnsi="Arial" w:cs="Arial" w:hint="eastAsia"/>
                <w:color w:val="333333"/>
                <w:shd w:val="clear" w:color="auto" w:fill="FFFFFF"/>
              </w:rPr>
              <w:t>,</w:t>
            </w:r>
            <w:r w:rsidRPr="001E2D74">
              <w:rPr>
                <w:rFonts w:ascii="Arial" w:hAnsi="Arial" w:cs="Arial" w:hint="eastAsia"/>
                <w:color w:val="333333"/>
                <w:shd w:val="clear" w:color="auto" w:fill="FFFFFF"/>
              </w:rPr>
              <w:t>注册会计师未能运用职业判断予以足够重视</w:t>
            </w:r>
            <w:r w:rsidRPr="001E2D74">
              <w:rPr>
                <w:rFonts w:ascii="Arial" w:hAnsi="Arial" w:cs="Arial" w:hint="eastAsia"/>
                <w:color w:val="333333"/>
                <w:shd w:val="clear" w:color="auto" w:fill="FFFFFF"/>
              </w:rPr>
              <w:t>,</w:t>
            </w:r>
            <w:proofErr w:type="gramStart"/>
            <w:r w:rsidRPr="001E2D74">
              <w:rPr>
                <w:rFonts w:ascii="Arial" w:hAnsi="Arial" w:cs="Arial" w:hint="eastAsia"/>
                <w:color w:val="333333"/>
                <w:shd w:val="clear" w:color="auto" w:fill="FFFFFF"/>
              </w:rPr>
              <w:t>未设计</w:t>
            </w:r>
            <w:proofErr w:type="gramEnd"/>
            <w:r w:rsidRPr="001E2D74">
              <w:rPr>
                <w:rFonts w:ascii="Arial" w:hAnsi="Arial" w:cs="Arial" w:hint="eastAsia"/>
                <w:color w:val="333333"/>
                <w:shd w:val="clear" w:color="auto" w:fill="FFFFFF"/>
              </w:rPr>
              <w:t>恰当的应对措施予以识别和发现</w:t>
            </w:r>
            <w:r w:rsidRPr="001E2D74">
              <w:rPr>
                <w:rFonts w:ascii="Arial" w:hAnsi="Arial" w:cs="Arial" w:hint="eastAsia"/>
                <w:color w:val="333333"/>
                <w:shd w:val="clear" w:color="auto" w:fill="FFFFFF"/>
              </w:rPr>
              <w:t>,</w:t>
            </w:r>
            <w:proofErr w:type="gramStart"/>
            <w:r w:rsidRPr="001E2D74">
              <w:rPr>
                <w:rFonts w:ascii="Arial" w:hAnsi="Arial" w:cs="Arial" w:hint="eastAsia"/>
                <w:color w:val="333333"/>
                <w:shd w:val="clear" w:color="auto" w:fill="FFFFFF"/>
              </w:rPr>
              <w:t>未设计</w:t>
            </w:r>
            <w:proofErr w:type="gramEnd"/>
            <w:r w:rsidRPr="001E2D74">
              <w:rPr>
                <w:rFonts w:ascii="Arial" w:hAnsi="Arial" w:cs="Arial" w:hint="eastAsia"/>
                <w:color w:val="333333"/>
                <w:shd w:val="clear" w:color="auto" w:fill="FFFFFF"/>
              </w:rPr>
              <w:t>恰当的审计程序应对或降低风险</w:t>
            </w:r>
            <w:r w:rsidRPr="001E2D74">
              <w:rPr>
                <w:rFonts w:ascii="Arial" w:hAnsi="Arial" w:cs="Arial" w:hint="eastAsia"/>
                <w:color w:val="333333"/>
                <w:shd w:val="clear" w:color="auto" w:fill="FFFFFF"/>
              </w:rPr>
              <w:t>,</w:t>
            </w:r>
            <w:r w:rsidRPr="001E2D74">
              <w:rPr>
                <w:rFonts w:ascii="Arial" w:hAnsi="Arial" w:cs="Arial" w:hint="eastAsia"/>
                <w:color w:val="333333"/>
                <w:shd w:val="clear" w:color="auto" w:fill="FFFFFF"/>
              </w:rPr>
              <w:t>未获取充分审计证据。在执行实质性审计程序时未勤勉尽责</w:t>
            </w:r>
            <w:r>
              <w:rPr>
                <w:rFonts w:ascii="Arial" w:hAnsi="Arial" w:cs="Arial" w:hint="eastAsia"/>
                <w:color w:val="333333"/>
                <w:shd w:val="clear" w:color="auto" w:fill="FFFFFF"/>
              </w:rPr>
              <w:t>。</w:t>
            </w:r>
            <w:r w:rsidRPr="001E2D74">
              <w:rPr>
                <w:rFonts w:ascii="Arial" w:hAnsi="Arial" w:cs="Arial" w:hint="eastAsia"/>
                <w:color w:val="333333"/>
                <w:shd w:val="clear" w:color="auto" w:fill="FFFFFF"/>
              </w:rPr>
              <w:t>应收账款审计程序</w:t>
            </w:r>
            <w:r>
              <w:rPr>
                <w:rFonts w:ascii="Arial" w:hAnsi="Arial" w:cs="Arial" w:hint="eastAsia"/>
                <w:color w:val="333333"/>
                <w:shd w:val="clear" w:color="auto" w:fill="FFFFFF"/>
              </w:rPr>
              <w:t>、</w:t>
            </w:r>
            <w:r w:rsidRPr="001E2D74">
              <w:rPr>
                <w:rFonts w:ascii="Arial" w:hAnsi="Arial" w:cs="Arial" w:hint="eastAsia"/>
                <w:color w:val="333333"/>
                <w:shd w:val="clear" w:color="auto" w:fill="FFFFFF"/>
              </w:rPr>
              <w:t>营业收入审计程序执行不到位</w:t>
            </w:r>
            <w:r w:rsidRPr="001E2D74">
              <w:rPr>
                <w:rFonts w:ascii="Arial" w:hAnsi="Arial" w:cs="Arial" w:hint="eastAsia"/>
                <w:color w:val="333333"/>
                <w:shd w:val="clear" w:color="auto" w:fill="FFFFFF"/>
              </w:rPr>
              <w:t>,</w:t>
            </w:r>
            <w:r w:rsidRPr="001E2D74">
              <w:rPr>
                <w:rFonts w:ascii="Arial" w:hAnsi="Arial" w:cs="Arial" w:hint="eastAsia"/>
                <w:color w:val="333333"/>
                <w:shd w:val="clear" w:color="auto" w:fill="FFFFFF"/>
              </w:rPr>
              <w:t>获取审计证据不充分未审慎执</w:t>
            </w:r>
            <w:r w:rsidRPr="001E2D74">
              <w:rPr>
                <w:rFonts w:ascii="Arial" w:hAnsi="Arial" w:cs="Arial" w:hint="eastAsia"/>
                <w:color w:val="333333"/>
                <w:shd w:val="clear" w:color="auto" w:fill="FFFFFF"/>
              </w:rPr>
              <w:lastRenderedPageBreak/>
              <w:t>行内部控制有效性审计</w:t>
            </w:r>
            <w:r>
              <w:rPr>
                <w:rFonts w:ascii="Arial" w:hAnsi="Arial" w:cs="Arial" w:hint="eastAsia"/>
                <w:color w:val="333333"/>
                <w:shd w:val="clear" w:color="auto" w:fill="FFFFFF"/>
              </w:rPr>
              <w:t>。</w:t>
            </w:r>
            <w:r w:rsidRPr="001E2D74">
              <w:rPr>
                <w:rFonts w:ascii="Arial" w:hAnsi="Arial" w:cs="Arial" w:hint="eastAsia"/>
                <w:color w:val="333333"/>
                <w:shd w:val="clear" w:color="auto" w:fill="FFFFFF"/>
              </w:rPr>
              <w:t>内控测试程序流于形式</w:t>
            </w:r>
            <w:r w:rsidRPr="001E2D74">
              <w:rPr>
                <w:rFonts w:ascii="Arial" w:hAnsi="Arial" w:cs="Arial" w:hint="eastAsia"/>
                <w:color w:val="333333"/>
                <w:shd w:val="clear" w:color="auto" w:fill="FFFFFF"/>
              </w:rPr>
              <w:t>,</w:t>
            </w:r>
            <w:r w:rsidRPr="001E2D74">
              <w:rPr>
                <w:rFonts w:ascii="Arial" w:hAnsi="Arial" w:cs="Arial" w:hint="eastAsia"/>
                <w:color w:val="333333"/>
                <w:shd w:val="clear" w:color="auto" w:fill="FFFFFF"/>
              </w:rPr>
              <w:t>未审慎核查乐视</w:t>
            </w:r>
            <w:proofErr w:type="gramStart"/>
            <w:r w:rsidRPr="001E2D74">
              <w:rPr>
                <w:rFonts w:ascii="Arial" w:hAnsi="Arial" w:cs="Arial" w:hint="eastAsia"/>
                <w:color w:val="333333"/>
                <w:shd w:val="clear" w:color="auto" w:fill="FFFFFF"/>
              </w:rPr>
              <w:t>网销售</w:t>
            </w:r>
            <w:proofErr w:type="gramEnd"/>
            <w:r w:rsidRPr="001E2D74">
              <w:rPr>
                <w:rFonts w:ascii="Arial" w:hAnsi="Arial" w:cs="Arial" w:hint="eastAsia"/>
                <w:color w:val="333333"/>
                <w:shd w:val="clear" w:color="auto" w:fill="FFFFFF"/>
              </w:rPr>
              <w:t>合同</w:t>
            </w:r>
            <w:r w:rsidRPr="001E2D74">
              <w:rPr>
                <w:rFonts w:ascii="Arial" w:hAnsi="Arial" w:cs="Arial" w:hint="eastAsia"/>
                <w:color w:val="333333"/>
                <w:shd w:val="clear" w:color="auto" w:fill="FFFFFF"/>
              </w:rPr>
              <w:t>,</w:t>
            </w:r>
            <w:r w:rsidRPr="001E2D74">
              <w:rPr>
                <w:rFonts w:ascii="Arial" w:hAnsi="Arial" w:cs="Arial" w:hint="eastAsia"/>
                <w:color w:val="333333"/>
                <w:shd w:val="clear" w:color="auto" w:fill="FFFFFF"/>
              </w:rPr>
              <w:t>未以风险评估为基础开展控制测试、未对部分内部控制缺陷迹象保持合理的职业谨慎、未合理评价识别出的内部控制缺陷等并执行审计程序</w:t>
            </w:r>
            <w:r w:rsidRPr="001E2D74">
              <w:rPr>
                <w:rFonts w:ascii="Arial" w:hAnsi="Arial" w:cs="Arial" w:hint="eastAsia"/>
                <w:color w:val="333333"/>
                <w:shd w:val="clear" w:color="auto" w:fill="FFFFFF"/>
              </w:rPr>
              <w:t>,</w:t>
            </w:r>
            <w:r w:rsidRPr="001E2D74">
              <w:rPr>
                <w:rFonts w:ascii="Arial" w:hAnsi="Arial" w:cs="Arial" w:hint="eastAsia"/>
                <w:color w:val="333333"/>
                <w:shd w:val="clear" w:color="auto" w:fill="FFFFFF"/>
              </w:rPr>
              <w:t>未能发现乐视网内部控制存在漏洞</w:t>
            </w:r>
            <w:r w:rsidRPr="001E2D74">
              <w:rPr>
                <w:rFonts w:ascii="Arial" w:hAnsi="Arial" w:cs="Arial" w:hint="eastAsia"/>
                <w:color w:val="333333"/>
                <w:shd w:val="clear" w:color="auto" w:fill="FFFFFF"/>
              </w:rPr>
              <w:t>,</w:t>
            </w:r>
            <w:r w:rsidRPr="001E2D74">
              <w:rPr>
                <w:rFonts w:ascii="Arial" w:hAnsi="Arial" w:cs="Arial" w:hint="eastAsia"/>
                <w:color w:val="333333"/>
                <w:shd w:val="clear" w:color="auto" w:fill="FFFFFF"/>
              </w:rPr>
              <w:t>未有效执行控制测试。</w:t>
            </w:r>
          </w:p>
          <w:p w14:paraId="04251688" w14:textId="77777777" w:rsidR="00C24762" w:rsidRDefault="00C24762" w:rsidP="00C24762">
            <w:pPr>
              <w:rPr>
                <w:rFonts w:ascii="Arial" w:hAnsi="Arial" w:cs="Arial"/>
                <w:color w:val="333333"/>
                <w:shd w:val="clear" w:color="auto" w:fill="FFFFFF"/>
              </w:rPr>
            </w:pPr>
          </w:p>
          <w:p w14:paraId="44B29BA1" w14:textId="0807722C" w:rsidR="00C24762" w:rsidRDefault="004317EA" w:rsidP="00C24762">
            <w:pPr>
              <w:rPr>
                <w:rFonts w:ascii="Arial" w:hAnsi="Arial" w:cs="Arial"/>
                <w:b/>
                <w:bCs/>
                <w:color w:val="333333"/>
                <w:shd w:val="clear" w:color="auto" w:fill="FFFFFF"/>
              </w:rPr>
            </w:pPr>
            <w:r w:rsidRPr="00860743">
              <w:rPr>
                <w:rFonts w:ascii="Arial" w:hAnsi="Arial" w:cs="Arial"/>
                <w:b/>
                <w:bCs/>
                <w:color w:val="333333"/>
                <w:shd w:val="clear" w:color="auto" w:fill="FFFFFF"/>
              </w:rPr>
              <w:t>2</w:t>
            </w:r>
            <w:r w:rsidRPr="00860743">
              <w:rPr>
                <w:rFonts w:ascii="Arial" w:hAnsi="Arial" w:cs="Arial" w:hint="eastAsia"/>
                <w:b/>
                <w:bCs/>
                <w:color w:val="333333"/>
                <w:shd w:val="clear" w:color="auto" w:fill="FFFFFF"/>
              </w:rPr>
              <w:t>、华普天健会计师事务所</w:t>
            </w:r>
          </w:p>
          <w:p w14:paraId="66464D93" w14:textId="78ACDC8C" w:rsidR="00C24762" w:rsidRDefault="004317EA" w:rsidP="00C24762">
            <w:pPr>
              <w:ind w:firstLineChars="200" w:firstLine="400"/>
              <w:rPr>
                <w:rFonts w:ascii="Arial" w:hAnsi="Arial" w:cs="Arial"/>
                <w:color w:val="333333"/>
                <w:shd w:val="clear" w:color="auto" w:fill="FFFFFF"/>
              </w:rPr>
            </w:pPr>
            <w:r w:rsidRPr="00E02BC9">
              <w:rPr>
                <w:rFonts w:ascii="Arial" w:hAnsi="Arial" w:cs="Arial" w:hint="eastAsia"/>
                <w:color w:val="333333"/>
                <w:shd w:val="clear" w:color="auto" w:fill="FFFFFF"/>
              </w:rPr>
              <w:t>应收账款审计程序执行不到位</w:t>
            </w:r>
            <w:r>
              <w:rPr>
                <w:rFonts w:ascii="Arial" w:hAnsi="Arial" w:cs="Arial" w:hint="eastAsia"/>
                <w:color w:val="333333"/>
                <w:shd w:val="clear" w:color="auto" w:fill="FFFFFF"/>
              </w:rPr>
              <w:t>。</w:t>
            </w:r>
            <w:r w:rsidRPr="00E02BC9">
              <w:rPr>
                <w:rFonts w:ascii="Arial" w:hAnsi="Arial" w:cs="Arial" w:hint="eastAsia"/>
                <w:color w:val="333333"/>
                <w:shd w:val="clear" w:color="auto" w:fill="FFFFFF"/>
              </w:rPr>
              <w:t>2010</w:t>
            </w:r>
            <w:r w:rsidRPr="00E02BC9">
              <w:rPr>
                <w:rFonts w:ascii="Arial" w:hAnsi="Arial" w:cs="Arial" w:hint="eastAsia"/>
                <w:color w:val="333333"/>
                <w:shd w:val="clear" w:color="auto" w:fill="FFFFFF"/>
              </w:rPr>
              <w:t>、</w:t>
            </w:r>
            <w:r w:rsidRPr="00E02BC9">
              <w:rPr>
                <w:rFonts w:ascii="Arial" w:hAnsi="Arial" w:cs="Arial" w:hint="eastAsia"/>
                <w:color w:val="333333"/>
                <w:shd w:val="clear" w:color="auto" w:fill="FFFFFF"/>
              </w:rPr>
              <w:t>2011</w:t>
            </w:r>
            <w:r w:rsidRPr="00E02BC9">
              <w:rPr>
                <w:rFonts w:ascii="Arial" w:hAnsi="Arial" w:cs="Arial" w:hint="eastAsia"/>
                <w:color w:val="333333"/>
                <w:shd w:val="clear" w:color="auto" w:fill="FFFFFF"/>
              </w:rPr>
              <w:t>年存在</w:t>
            </w:r>
            <w:proofErr w:type="gramStart"/>
            <w:r w:rsidRPr="00E02BC9">
              <w:rPr>
                <w:rFonts w:ascii="Arial" w:hAnsi="Arial" w:cs="Arial" w:hint="eastAsia"/>
                <w:color w:val="333333"/>
                <w:shd w:val="clear" w:color="auto" w:fill="FFFFFF"/>
              </w:rPr>
              <w:t>符合函证样本</w:t>
            </w:r>
            <w:proofErr w:type="gramEnd"/>
            <w:r w:rsidRPr="00E02BC9">
              <w:rPr>
                <w:rFonts w:ascii="Arial" w:hAnsi="Arial" w:cs="Arial" w:hint="eastAsia"/>
                <w:color w:val="333333"/>
                <w:shd w:val="clear" w:color="auto" w:fill="FFFFFF"/>
              </w:rPr>
              <w:t>选取标准但未发函</w:t>
            </w:r>
            <w:r>
              <w:rPr>
                <w:rFonts w:ascii="Arial" w:hAnsi="Arial" w:cs="Arial" w:hint="eastAsia"/>
                <w:color w:val="333333"/>
                <w:shd w:val="clear" w:color="auto" w:fill="FFFFFF"/>
              </w:rPr>
              <w:t>；</w:t>
            </w:r>
            <w:r w:rsidRPr="00E02BC9">
              <w:rPr>
                <w:rFonts w:ascii="Arial" w:hAnsi="Arial" w:cs="Arial" w:hint="eastAsia"/>
                <w:color w:val="333333"/>
                <w:shd w:val="clear" w:color="auto" w:fill="FFFFFF"/>
              </w:rPr>
              <w:t>2010</w:t>
            </w:r>
            <w:r w:rsidRPr="00E02BC9">
              <w:rPr>
                <w:rFonts w:ascii="Arial" w:hAnsi="Arial" w:cs="Arial" w:hint="eastAsia"/>
                <w:color w:val="333333"/>
                <w:shd w:val="clear" w:color="auto" w:fill="FFFFFF"/>
              </w:rPr>
              <w:t>、</w:t>
            </w:r>
            <w:r w:rsidRPr="00E02BC9">
              <w:rPr>
                <w:rFonts w:ascii="Arial" w:hAnsi="Arial" w:cs="Arial" w:hint="eastAsia"/>
                <w:color w:val="333333"/>
                <w:shd w:val="clear" w:color="auto" w:fill="FFFFFF"/>
              </w:rPr>
              <w:t>2011</w:t>
            </w:r>
            <w:r w:rsidRPr="00E02BC9">
              <w:rPr>
                <w:rFonts w:ascii="Arial" w:hAnsi="Arial" w:cs="Arial" w:hint="eastAsia"/>
                <w:color w:val="333333"/>
                <w:shd w:val="clear" w:color="auto" w:fill="FFFFFF"/>
              </w:rPr>
              <w:t>、</w:t>
            </w:r>
            <w:r w:rsidRPr="00E02BC9">
              <w:rPr>
                <w:rFonts w:ascii="Arial" w:hAnsi="Arial" w:cs="Arial" w:hint="eastAsia"/>
                <w:color w:val="333333"/>
                <w:shd w:val="clear" w:color="auto" w:fill="FFFFFF"/>
              </w:rPr>
              <w:t>2013</w:t>
            </w:r>
            <w:r w:rsidRPr="00E02BC9">
              <w:rPr>
                <w:rFonts w:ascii="Arial" w:hAnsi="Arial" w:cs="Arial" w:hint="eastAsia"/>
                <w:color w:val="333333"/>
                <w:shd w:val="clear" w:color="auto" w:fill="FFFFFF"/>
              </w:rPr>
              <w:t>年未审慎执行替代审计程序</w:t>
            </w:r>
            <w:r>
              <w:rPr>
                <w:rFonts w:ascii="Arial" w:hAnsi="Arial" w:cs="Arial" w:hint="eastAsia"/>
                <w:color w:val="333333"/>
                <w:shd w:val="clear" w:color="auto" w:fill="FFFFFF"/>
              </w:rPr>
              <w:t>，</w:t>
            </w:r>
            <w:r w:rsidRPr="00E02BC9">
              <w:rPr>
                <w:rFonts w:ascii="Arial" w:hAnsi="Arial" w:cs="Arial" w:hint="eastAsia"/>
                <w:color w:val="333333"/>
                <w:shd w:val="clear" w:color="auto" w:fill="FFFFFF"/>
              </w:rPr>
              <w:t>无法达到替代测试效果</w:t>
            </w:r>
            <w:r w:rsidRPr="00E02BC9">
              <w:rPr>
                <w:rFonts w:ascii="Arial" w:hAnsi="Arial" w:cs="Arial" w:hint="eastAsia"/>
                <w:color w:val="333333"/>
                <w:shd w:val="clear" w:color="auto" w:fill="FFFFFF"/>
              </w:rPr>
              <w:t>,</w:t>
            </w:r>
            <w:r w:rsidRPr="00E02BC9">
              <w:rPr>
                <w:rFonts w:ascii="Arial" w:hAnsi="Arial" w:cs="Arial" w:hint="eastAsia"/>
                <w:color w:val="333333"/>
                <w:shd w:val="clear" w:color="auto" w:fill="FFFFFF"/>
              </w:rPr>
              <w:t>导致未发现乐视网通过相关客户虚增收入和利润</w:t>
            </w:r>
            <w:r>
              <w:rPr>
                <w:rFonts w:ascii="Arial" w:hAnsi="Arial" w:cs="Arial" w:hint="eastAsia"/>
                <w:color w:val="333333"/>
                <w:shd w:val="clear" w:color="auto" w:fill="FFFFFF"/>
              </w:rPr>
              <w:t>；</w:t>
            </w:r>
            <w:r w:rsidRPr="00E02BC9">
              <w:rPr>
                <w:rFonts w:ascii="Arial" w:hAnsi="Arial" w:cs="Arial" w:hint="eastAsia"/>
                <w:color w:val="333333"/>
                <w:shd w:val="clear" w:color="auto" w:fill="FFFFFF"/>
              </w:rPr>
              <w:t>2010</w:t>
            </w:r>
            <w:r w:rsidRPr="00E02BC9">
              <w:rPr>
                <w:rFonts w:ascii="Arial" w:hAnsi="Arial" w:cs="Arial" w:hint="eastAsia"/>
                <w:color w:val="333333"/>
                <w:shd w:val="clear" w:color="auto" w:fill="FFFFFF"/>
              </w:rPr>
              <w:t>至</w:t>
            </w:r>
            <w:r w:rsidRPr="00E02BC9">
              <w:rPr>
                <w:rFonts w:ascii="Arial" w:hAnsi="Arial" w:cs="Arial" w:hint="eastAsia"/>
                <w:color w:val="333333"/>
                <w:shd w:val="clear" w:color="auto" w:fill="FFFFFF"/>
              </w:rPr>
              <w:t>2014</w:t>
            </w:r>
            <w:r w:rsidRPr="00E02BC9">
              <w:rPr>
                <w:rFonts w:ascii="Arial" w:hAnsi="Arial" w:cs="Arial" w:hint="eastAsia"/>
                <w:color w:val="333333"/>
                <w:shd w:val="clear" w:color="auto" w:fill="FFFFFF"/>
              </w:rPr>
              <w:t>年未能保持职业审慎、未对应收</w:t>
            </w:r>
            <w:proofErr w:type="gramStart"/>
            <w:r w:rsidRPr="00E02BC9">
              <w:rPr>
                <w:rFonts w:ascii="Arial" w:hAnsi="Arial" w:cs="Arial" w:hint="eastAsia"/>
                <w:color w:val="333333"/>
                <w:shd w:val="clear" w:color="auto" w:fill="FFFFFF"/>
              </w:rPr>
              <w:t>账款函证进行</w:t>
            </w:r>
            <w:proofErr w:type="gramEnd"/>
            <w:r w:rsidRPr="00E02BC9">
              <w:rPr>
                <w:rFonts w:ascii="Arial" w:hAnsi="Arial" w:cs="Arial" w:hint="eastAsia"/>
                <w:color w:val="333333"/>
                <w:shd w:val="clear" w:color="auto" w:fill="FFFFFF"/>
              </w:rPr>
              <w:t>有效控制。收入审计程序执行不到位</w:t>
            </w:r>
            <w:r>
              <w:rPr>
                <w:rFonts w:ascii="Arial" w:hAnsi="Arial" w:cs="Arial" w:hint="eastAsia"/>
                <w:color w:val="333333"/>
                <w:shd w:val="clear" w:color="auto" w:fill="FFFFFF"/>
              </w:rPr>
              <w:t>。</w:t>
            </w:r>
            <w:r w:rsidRPr="00E02BC9">
              <w:rPr>
                <w:rFonts w:ascii="Arial" w:hAnsi="Arial" w:cs="Arial" w:hint="eastAsia"/>
                <w:color w:val="333333"/>
                <w:shd w:val="clear" w:color="auto" w:fill="FFFFFF"/>
              </w:rPr>
              <w:t>2010</w:t>
            </w:r>
            <w:r w:rsidRPr="00E02BC9">
              <w:rPr>
                <w:rFonts w:ascii="Arial" w:hAnsi="Arial" w:cs="Arial" w:hint="eastAsia"/>
                <w:color w:val="333333"/>
                <w:shd w:val="clear" w:color="auto" w:fill="FFFFFF"/>
              </w:rPr>
              <w:t>至</w:t>
            </w:r>
            <w:r w:rsidRPr="00E02BC9">
              <w:rPr>
                <w:rFonts w:ascii="Arial" w:hAnsi="Arial" w:cs="Arial" w:hint="eastAsia"/>
                <w:color w:val="333333"/>
                <w:shd w:val="clear" w:color="auto" w:fill="FFFFFF"/>
              </w:rPr>
              <w:t>2014</w:t>
            </w:r>
            <w:r w:rsidRPr="00E02BC9">
              <w:rPr>
                <w:rFonts w:ascii="Arial" w:hAnsi="Arial" w:cs="Arial" w:hint="eastAsia"/>
                <w:color w:val="333333"/>
                <w:shd w:val="clear" w:color="auto" w:fill="FFFFFF"/>
              </w:rPr>
              <w:t>年获取确认收入的审计证据不充分</w:t>
            </w:r>
            <w:r w:rsidRPr="00E02BC9">
              <w:rPr>
                <w:rFonts w:ascii="Arial" w:hAnsi="Arial" w:cs="Arial" w:hint="eastAsia"/>
                <w:color w:val="333333"/>
                <w:shd w:val="clear" w:color="auto" w:fill="FFFFFF"/>
              </w:rPr>
              <w:t>,</w:t>
            </w:r>
            <w:r w:rsidRPr="00E02BC9">
              <w:rPr>
                <w:rFonts w:ascii="Arial" w:hAnsi="Arial" w:cs="Arial" w:hint="eastAsia"/>
                <w:color w:val="333333"/>
                <w:shd w:val="clear" w:color="auto" w:fill="FFFFFF"/>
              </w:rPr>
              <w:t>未获取业务实际发生的客观证据、客户确认证据等材料</w:t>
            </w:r>
            <w:r w:rsidRPr="00E02BC9">
              <w:rPr>
                <w:rFonts w:ascii="Arial" w:hAnsi="Arial" w:cs="Arial" w:hint="eastAsia"/>
                <w:color w:val="333333"/>
                <w:shd w:val="clear" w:color="auto" w:fill="FFFFFF"/>
              </w:rPr>
              <w:t>,</w:t>
            </w:r>
            <w:r w:rsidRPr="00E02BC9">
              <w:rPr>
                <w:rFonts w:ascii="Arial" w:hAnsi="Arial" w:cs="Arial" w:hint="eastAsia"/>
                <w:color w:val="333333"/>
                <w:shd w:val="clear" w:color="auto" w:fill="FFFFFF"/>
              </w:rPr>
              <w:t>导致未发现乐视网通过相关客户虚增收入和利润</w:t>
            </w:r>
            <w:r>
              <w:rPr>
                <w:rFonts w:ascii="Arial" w:hAnsi="Arial" w:cs="Arial" w:hint="eastAsia"/>
                <w:color w:val="333333"/>
                <w:shd w:val="clear" w:color="auto" w:fill="FFFFFF"/>
              </w:rPr>
              <w:t>；</w:t>
            </w:r>
            <w:r w:rsidRPr="00E02BC9">
              <w:rPr>
                <w:rFonts w:ascii="Arial" w:hAnsi="Arial" w:cs="Arial" w:hint="eastAsia"/>
                <w:color w:val="333333"/>
                <w:shd w:val="clear" w:color="auto" w:fill="FFFFFF"/>
              </w:rPr>
              <w:t>2013</w:t>
            </w:r>
            <w:r w:rsidRPr="00E02BC9">
              <w:rPr>
                <w:rFonts w:ascii="Arial" w:hAnsi="Arial" w:cs="Arial" w:hint="eastAsia"/>
                <w:color w:val="333333"/>
                <w:shd w:val="clear" w:color="auto" w:fill="FFFFFF"/>
              </w:rPr>
              <w:t>、</w:t>
            </w:r>
            <w:r w:rsidRPr="00E02BC9">
              <w:rPr>
                <w:rFonts w:ascii="Arial" w:hAnsi="Arial" w:cs="Arial" w:hint="eastAsia"/>
                <w:color w:val="333333"/>
                <w:shd w:val="clear" w:color="auto" w:fill="FFFFFF"/>
              </w:rPr>
              <w:t>2014</w:t>
            </w:r>
            <w:r w:rsidRPr="00E02BC9">
              <w:rPr>
                <w:rFonts w:ascii="Arial" w:hAnsi="Arial" w:cs="Arial" w:hint="eastAsia"/>
                <w:color w:val="333333"/>
                <w:shd w:val="clear" w:color="auto" w:fill="FFFFFF"/>
              </w:rPr>
              <w:t>年对乐视网同类业务不同客户缺乏分析性复核程序</w:t>
            </w:r>
            <w:r w:rsidRPr="00E02BC9">
              <w:rPr>
                <w:rFonts w:ascii="Arial" w:hAnsi="Arial" w:cs="Arial" w:hint="eastAsia"/>
                <w:color w:val="333333"/>
                <w:shd w:val="clear" w:color="auto" w:fill="FFFFFF"/>
              </w:rPr>
              <w:t>,</w:t>
            </w:r>
            <w:r w:rsidRPr="00E02BC9">
              <w:rPr>
                <w:rFonts w:ascii="Arial" w:hAnsi="Arial" w:cs="Arial" w:hint="eastAsia"/>
                <w:color w:val="333333"/>
                <w:shd w:val="clear" w:color="auto" w:fill="FFFFFF"/>
              </w:rPr>
              <w:t>未发现关键要素相同的合同价格差异巨大、与个别客户签订的合同内容空缺等异常情形</w:t>
            </w:r>
            <w:r w:rsidRPr="00E02BC9">
              <w:rPr>
                <w:rFonts w:ascii="Arial" w:hAnsi="Arial" w:cs="Arial" w:hint="eastAsia"/>
                <w:color w:val="333333"/>
                <w:shd w:val="clear" w:color="auto" w:fill="FFFFFF"/>
              </w:rPr>
              <w:t>,</w:t>
            </w:r>
            <w:r w:rsidRPr="00E02BC9">
              <w:rPr>
                <w:rFonts w:ascii="Arial" w:hAnsi="Arial" w:cs="Arial" w:hint="eastAsia"/>
                <w:color w:val="333333"/>
                <w:shd w:val="clear" w:color="auto" w:fill="FFFFFF"/>
              </w:rPr>
              <w:t>导致未发现乐视网通过相关客户虚增收入和利润。</w:t>
            </w:r>
            <w:r w:rsidRPr="00860743">
              <w:rPr>
                <w:rFonts w:ascii="Arial" w:hAnsi="Arial" w:cs="Arial" w:hint="eastAsia"/>
                <w:color w:val="333333"/>
                <w:shd w:val="clear" w:color="auto" w:fill="FFFFFF"/>
              </w:rPr>
              <w:t>同时</w:t>
            </w:r>
            <w:r w:rsidRPr="00E02BC9">
              <w:rPr>
                <w:rFonts w:ascii="Arial" w:hAnsi="Arial" w:cs="Arial" w:hint="eastAsia"/>
                <w:color w:val="333333"/>
                <w:shd w:val="clear" w:color="auto" w:fill="FFFFFF"/>
              </w:rPr>
              <w:t>2010</w:t>
            </w:r>
            <w:r w:rsidRPr="00E02BC9">
              <w:rPr>
                <w:rFonts w:ascii="Arial" w:hAnsi="Arial" w:cs="Arial" w:hint="eastAsia"/>
                <w:color w:val="333333"/>
                <w:shd w:val="clear" w:color="auto" w:fill="FFFFFF"/>
              </w:rPr>
              <w:t>年至</w:t>
            </w:r>
            <w:r w:rsidRPr="00E02BC9">
              <w:rPr>
                <w:rFonts w:ascii="Arial" w:hAnsi="Arial" w:cs="Arial" w:hint="eastAsia"/>
                <w:color w:val="333333"/>
                <w:shd w:val="clear" w:color="auto" w:fill="FFFFFF"/>
              </w:rPr>
              <w:t>2014</w:t>
            </w:r>
            <w:r w:rsidRPr="00E02BC9">
              <w:rPr>
                <w:rFonts w:ascii="Arial" w:hAnsi="Arial" w:cs="Arial" w:hint="eastAsia"/>
                <w:color w:val="333333"/>
                <w:shd w:val="clear" w:color="auto" w:fill="FFFFFF"/>
              </w:rPr>
              <w:t>年缺乏应有的职业怀疑</w:t>
            </w:r>
            <w:r w:rsidRPr="00E02BC9">
              <w:rPr>
                <w:rFonts w:ascii="Arial" w:hAnsi="Arial" w:cs="Arial" w:hint="eastAsia"/>
                <w:color w:val="333333"/>
                <w:shd w:val="clear" w:color="auto" w:fill="FFFFFF"/>
              </w:rPr>
              <w:t>,</w:t>
            </w:r>
            <w:r w:rsidRPr="00E02BC9">
              <w:rPr>
                <w:rFonts w:ascii="Arial" w:hAnsi="Arial" w:cs="Arial" w:hint="eastAsia"/>
                <w:color w:val="333333"/>
                <w:shd w:val="clear" w:color="auto" w:fill="FFFFFF"/>
              </w:rPr>
              <w:t>未对乐视</w:t>
            </w:r>
            <w:proofErr w:type="gramStart"/>
            <w:r w:rsidRPr="00E02BC9">
              <w:rPr>
                <w:rFonts w:ascii="Arial" w:hAnsi="Arial" w:cs="Arial" w:hint="eastAsia"/>
                <w:color w:val="333333"/>
                <w:shd w:val="clear" w:color="auto" w:fill="FFFFFF"/>
              </w:rPr>
              <w:t>网收入</w:t>
            </w:r>
            <w:proofErr w:type="gramEnd"/>
            <w:r w:rsidRPr="00E02BC9">
              <w:rPr>
                <w:rFonts w:ascii="Arial" w:hAnsi="Arial" w:cs="Arial" w:hint="eastAsia"/>
                <w:color w:val="333333"/>
                <w:shd w:val="clear" w:color="auto" w:fill="FFFFFF"/>
              </w:rPr>
              <w:t>变动的异常情况进行审慎分析</w:t>
            </w:r>
            <w:r w:rsidRPr="00E02BC9">
              <w:rPr>
                <w:rFonts w:ascii="Arial" w:hAnsi="Arial" w:cs="Arial" w:hint="eastAsia"/>
                <w:color w:val="333333"/>
                <w:shd w:val="clear" w:color="auto" w:fill="FFFFFF"/>
              </w:rPr>
              <w:t>,</w:t>
            </w:r>
            <w:r w:rsidRPr="00E02BC9">
              <w:rPr>
                <w:rFonts w:ascii="Arial" w:hAnsi="Arial" w:cs="Arial" w:hint="eastAsia"/>
                <w:color w:val="333333"/>
                <w:shd w:val="clear" w:color="auto" w:fill="FFFFFF"/>
              </w:rPr>
              <w:t>相关程序的执行流于形式。此外</w:t>
            </w:r>
            <w:r>
              <w:rPr>
                <w:rFonts w:ascii="Arial" w:hAnsi="Arial" w:cs="Arial" w:hint="eastAsia"/>
                <w:color w:val="333333"/>
                <w:shd w:val="clear" w:color="auto" w:fill="FFFFFF"/>
              </w:rPr>
              <w:t>，</w:t>
            </w:r>
            <w:r w:rsidRPr="00E02BC9">
              <w:rPr>
                <w:rFonts w:ascii="Arial" w:hAnsi="Arial" w:cs="Arial" w:hint="eastAsia"/>
                <w:color w:val="333333"/>
                <w:shd w:val="clear" w:color="auto" w:fill="FFFFFF"/>
              </w:rPr>
              <w:t>2011</w:t>
            </w:r>
            <w:r w:rsidRPr="00E02BC9">
              <w:rPr>
                <w:rFonts w:ascii="Arial" w:hAnsi="Arial" w:cs="Arial" w:hint="eastAsia"/>
                <w:color w:val="333333"/>
                <w:shd w:val="clear" w:color="auto" w:fill="FFFFFF"/>
              </w:rPr>
              <w:t>年至</w:t>
            </w:r>
            <w:r w:rsidRPr="00E02BC9">
              <w:rPr>
                <w:rFonts w:ascii="Arial" w:hAnsi="Arial" w:cs="Arial" w:hint="eastAsia"/>
                <w:color w:val="333333"/>
                <w:shd w:val="clear" w:color="auto" w:fill="FFFFFF"/>
              </w:rPr>
              <w:t>2014</w:t>
            </w:r>
            <w:r w:rsidRPr="00E02BC9">
              <w:rPr>
                <w:rFonts w:ascii="Arial" w:hAnsi="Arial" w:cs="Arial" w:hint="eastAsia"/>
                <w:color w:val="333333"/>
                <w:shd w:val="clear" w:color="auto" w:fill="FFFFFF"/>
              </w:rPr>
              <w:t>年审计工作底稿记录存在瑕疵</w:t>
            </w:r>
            <w:r w:rsidRPr="00E02BC9">
              <w:rPr>
                <w:rFonts w:ascii="Arial" w:hAnsi="Arial" w:cs="Arial" w:hint="eastAsia"/>
                <w:color w:val="333333"/>
                <w:shd w:val="clear" w:color="auto" w:fill="FFFFFF"/>
              </w:rPr>
              <w:t>,</w:t>
            </w:r>
            <w:r w:rsidRPr="00E02BC9">
              <w:rPr>
                <w:rFonts w:ascii="Arial" w:hAnsi="Arial" w:cs="Arial" w:hint="eastAsia"/>
                <w:color w:val="333333"/>
                <w:shd w:val="clear" w:color="auto" w:fill="FFFFFF"/>
              </w:rPr>
              <w:t>出现底稿数据不一致、底稿错误、归档不规范等问题。</w:t>
            </w:r>
          </w:p>
          <w:p w14:paraId="1A95E9C3" w14:textId="77777777" w:rsidR="00890B31" w:rsidRDefault="00890B31" w:rsidP="00890B31">
            <w:pPr>
              <w:rPr>
                <w:rFonts w:ascii="Arial" w:hAnsi="Arial" w:cs="Arial"/>
                <w:color w:val="333333"/>
                <w:shd w:val="clear" w:color="auto" w:fill="FFFFFF"/>
              </w:rPr>
            </w:pPr>
          </w:p>
          <w:p w14:paraId="4CFC59A2" w14:textId="77777777" w:rsidR="00C24762" w:rsidRDefault="004317EA" w:rsidP="00C24762">
            <w:pPr>
              <w:rPr>
                <w:rFonts w:ascii="Arial" w:hAnsi="Arial" w:cs="Arial"/>
                <w:b/>
                <w:bCs/>
                <w:color w:val="333333"/>
                <w:shd w:val="clear" w:color="auto" w:fill="FFFFFF"/>
              </w:rPr>
            </w:pPr>
            <w:r w:rsidRPr="00860743">
              <w:rPr>
                <w:rFonts w:ascii="Arial" w:hAnsi="Arial" w:cs="Arial" w:hint="eastAsia"/>
                <w:b/>
                <w:bCs/>
                <w:color w:val="333333"/>
                <w:shd w:val="clear" w:color="auto" w:fill="FFFFFF"/>
              </w:rPr>
              <w:t>3</w:t>
            </w:r>
            <w:r w:rsidRPr="00860743">
              <w:rPr>
                <w:rFonts w:ascii="Arial" w:hAnsi="Arial" w:cs="Arial" w:hint="eastAsia"/>
                <w:b/>
                <w:bCs/>
                <w:color w:val="333333"/>
                <w:shd w:val="clear" w:color="auto" w:fill="FFFFFF"/>
              </w:rPr>
              <w:t>、</w:t>
            </w:r>
            <w:proofErr w:type="gramStart"/>
            <w:r w:rsidRPr="009A46E4">
              <w:rPr>
                <w:rFonts w:ascii="Arial" w:hAnsi="Arial" w:cs="Arial"/>
                <w:b/>
                <w:bCs/>
                <w:color w:val="333333"/>
                <w:shd w:val="clear" w:color="auto" w:fill="FFFFFF"/>
              </w:rPr>
              <w:t>信永中和</w:t>
            </w:r>
            <w:proofErr w:type="gramEnd"/>
            <w:r w:rsidRPr="009A46E4">
              <w:rPr>
                <w:rFonts w:ascii="Arial" w:hAnsi="Arial" w:cs="Arial"/>
                <w:b/>
                <w:bCs/>
                <w:color w:val="333333"/>
                <w:shd w:val="clear" w:color="auto" w:fill="FFFFFF"/>
              </w:rPr>
              <w:t>会计师事务所</w:t>
            </w:r>
          </w:p>
          <w:p w14:paraId="4CAECAF3" w14:textId="321AE628" w:rsidR="004317EA" w:rsidRPr="008B10C6" w:rsidRDefault="004317EA" w:rsidP="00C24762">
            <w:pPr>
              <w:ind w:firstLineChars="200" w:firstLine="400"/>
              <w:rPr>
                <w:rFonts w:ascii="Arial" w:hAnsi="Arial" w:cs="Arial"/>
                <w:color w:val="333333"/>
                <w:shd w:val="clear" w:color="auto" w:fill="FFFFFF"/>
              </w:rPr>
            </w:pPr>
            <w:proofErr w:type="gramStart"/>
            <w:r w:rsidRPr="0060121D">
              <w:rPr>
                <w:rFonts w:ascii="Arial" w:hAnsi="Arial" w:cs="Arial" w:hint="eastAsia"/>
                <w:color w:val="333333"/>
                <w:shd w:val="clear" w:color="auto" w:fill="FFFFFF"/>
              </w:rPr>
              <w:t>责令信永</w:t>
            </w:r>
            <w:proofErr w:type="gramEnd"/>
            <w:r w:rsidRPr="0060121D">
              <w:rPr>
                <w:rFonts w:ascii="Arial" w:hAnsi="Arial" w:cs="Arial" w:hint="eastAsia"/>
                <w:color w:val="333333"/>
                <w:shd w:val="clear" w:color="auto" w:fill="FFFFFF"/>
              </w:rPr>
              <w:t>中和改正违法行为，没收业务收入</w:t>
            </w:r>
            <w:r w:rsidRPr="0060121D">
              <w:rPr>
                <w:rFonts w:ascii="Arial" w:hAnsi="Arial" w:cs="Arial" w:hint="eastAsia"/>
                <w:color w:val="333333"/>
                <w:shd w:val="clear" w:color="auto" w:fill="FFFFFF"/>
              </w:rPr>
              <w:t>1,509,434</w:t>
            </w:r>
            <w:r w:rsidRPr="0060121D">
              <w:rPr>
                <w:rFonts w:ascii="Arial" w:hAnsi="Arial" w:cs="Arial" w:hint="eastAsia"/>
                <w:color w:val="333333"/>
                <w:shd w:val="clear" w:color="auto" w:fill="FFFFFF"/>
              </w:rPr>
              <w:t>元，并处以</w:t>
            </w:r>
            <w:r w:rsidRPr="0060121D">
              <w:rPr>
                <w:rFonts w:ascii="Arial" w:hAnsi="Arial" w:cs="Arial" w:hint="eastAsia"/>
                <w:color w:val="333333"/>
                <w:shd w:val="clear" w:color="auto" w:fill="FFFFFF"/>
              </w:rPr>
              <w:t>3,018,868</w:t>
            </w:r>
            <w:r w:rsidRPr="0060121D">
              <w:rPr>
                <w:rFonts w:ascii="Arial" w:hAnsi="Arial" w:cs="Arial" w:hint="eastAsia"/>
                <w:color w:val="333333"/>
                <w:shd w:val="clear" w:color="auto" w:fill="FFFFFF"/>
              </w:rPr>
              <w:t>元罚款；对</w:t>
            </w:r>
            <w:r>
              <w:rPr>
                <w:rFonts w:ascii="Arial" w:hAnsi="Arial" w:cs="Arial" w:hint="eastAsia"/>
                <w:color w:val="333333"/>
                <w:shd w:val="clear" w:color="auto" w:fill="FFFFFF"/>
              </w:rPr>
              <w:t>注册会计师</w:t>
            </w:r>
            <w:r w:rsidRPr="0060121D">
              <w:rPr>
                <w:rFonts w:ascii="Arial" w:hAnsi="Arial" w:cs="Arial" w:hint="eastAsia"/>
                <w:color w:val="333333"/>
                <w:shd w:val="clear" w:color="auto" w:fill="FFFFFF"/>
              </w:rPr>
              <w:t>常晓波、白西敏给予警告，并分别处以</w:t>
            </w:r>
            <w:r w:rsidRPr="0060121D">
              <w:rPr>
                <w:rFonts w:ascii="Arial" w:hAnsi="Arial" w:cs="Arial" w:hint="eastAsia"/>
                <w:color w:val="333333"/>
                <w:shd w:val="clear" w:color="auto" w:fill="FFFFFF"/>
              </w:rPr>
              <w:t>5</w:t>
            </w:r>
            <w:r w:rsidRPr="0060121D">
              <w:rPr>
                <w:rFonts w:ascii="Arial" w:hAnsi="Arial" w:cs="Arial" w:hint="eastAsia"/>
                <w:color w:val="333333"/>
                <w:shd w:val="clear" w:color="auto" w:fill="FFFFFF"/>
              </w:rPr>
              <w:t>万元罚款。</w:t>
            </w:r>
            <w:r w:rsidRPr="00860743">
              <w:rPr>
                <w:rFonts w:ascii="Arial" w:hAnsi="Arial" w:cs="Arial" w:hint="eastAsia"/>
                <w:color w:val="333333"/>
                <w:shd w:val="clear" w:color="auto" w:fill="FFFFFF"/>
              </w:rPr>
              <w:t>注册会计师在风险评估时，认定乐视</w:t>
            </w:r>
            <w:proofErr w:type="gramStart"/>
            <w:r w:rsidRPr="00860743">
              <w:rPr>
                <w:rFonts w:ascii="Arial" w:hAnsi="Arial" w:cs="Arial" w:hint="eastAsia"/>
                <w:color w:val="333333"/>
                <w:shd w:val="clear" w:color="auto" w:fill="FFFFFF"/>
              </w:rPr>
              <w:t>网客户</w:t>
            </w:r>
            <w:proofErr w:type="gramEnd"/>
            <w:r w:rsidRPr="00860743">
              <w:rPr>
                <w:rFonts w:ascii="Arial" w:hAnsi="Arial" w:cs="Arial" w:hint="eastAsia"/>
                <w:color w:val="333333"/>
                <w:shd w:val="clear" w:color="auto" w:fill="FFFFFF"/>
              </w:rPr>
              <w:t>管理层、股东、关键管理人存在舞弊风险，该风险与公司所有内部控制相关、与财务报表整体广泛相关、与报表中所有科目相关，是仅通过实质性程序无法应对的重大错报风险；认定“收入的真实性及收入确认时点是否正确的风险”与销售与收款循环内部控制相关、与财务报表整体广泛相关，与营业收入、成本的真实性、完整性及相关科目的准确性相关。未对广告业务“销售与收款循环”内部控制中的重要环节进行穿行测试</w:t>
            </w:r>
            <w:r>
              <w:rPr>
                <w:rFonts w:ascii="Arial" w:hAnsi="Arial" w:cs="Arial" w:hint="eastAsia"/>
                <w:color w:val="333333"/>
                <w:shd w:val="clear" w:color="auto" w:fill="FFFFFF"/>
              </w:rPr>
              <w:t>。</w:t>
            </w:r>
            <w:r w:rsidRPr="00860743">
              <w:rPr>
                <w:rFonts w:ascii="Arial" w:hAnsi="Arial" w:cs="Arial" w:hint="eastAsia"/>
                <w:color w:val="333333"/>
                <w:shd w:val="clear" w:color="auto" w:fill="FFFFFF"/>
              </w:rPr>
              <w:t>乐视</w:t>
            </w:r>
            <w:proofErr w:type="gramStart"/>
            <w:r w:rsidRPr="00860743">
              <w:rPr>
                <w:rFonts w:ascii="Arial" w:hAnsi="Arial" w:cs="Arial" w:hint="eastAsia"/>
                <w:color w:val="333333"/>
                <w:shd w:val="clear" w:color="auto" w:fill="FFFFFF"/>
              </w:rPr>
              <w:t>网广告</w:t>
            </w:r>
            <w:proofErr w:type="gramEnd"/>
            <w:r w:rsidRPr="00860743">
              <w:rPr>
                <w:rFonts w:ascii="Arial" w:hAnsi="Arial" w:cs="Arial" w:hint="eastAsia"/>
                <w:color w:val="333333"/>
                <w:shd w:val="clear" w:color="auto" w:fill="FFFFFF"/>
              </w:rPr>
              <w:t>业务内部控制流程有“对账与调节”环节</w:t>
            </w:r>
            <w:r>
              <w:rPr>
                <w:rFonts w:ascii="Arial" w:hAnsi="Arial" w:cs="Arial" w:hint="eastAsia"/>
                <w:color w:val="333333"/>
                <w:shd w:val="clear" w:color="auto" w:fill="FFFFFF"/>
              </w:rPr>
              <w:t>，</w:t>
            </w:r>
            <w:r w:rsidRPr="00860743">
              <w:rPr>
                <w:rFonts w:ascii="Arial" w:hAnsi="Arial" w:cs="Arial" w:hint="eastAsia"/>
                <w:color w:val="333333"/>
                <w:shd w:val="clear" w:color="auto" w:fill="FFFFFF"/>
              </w:rPr>
              <w:t>注册会计师未对这一重要环节进行穿行测试。未执行控制测试</w:t>
            </w:r>
            <w:r>
              <w:rPr>
                <w:rFonts w:ascii="Arial" w:hAnsi="Arial" w:cs="Arial" w:hint="eastAsia"/>
                <w:color w:val="333333"/>
                <w:shd w:val="clear" w:color="auto" w:fill="FFFFFF"/>
              </w:rPr>
              <w:t>。</w:t>
            </w:r>
            <w:r w:rsidRPr="00860743">
              <w:rPr>
                <w:rFonts w:ascii="Arial" w:hAnsi="Arial" w:cs="Arial" w:hint="eastAsia"/>
                <w:color w:val="333333"/>
                <w:shd w:val="clear" w:color="auto" w:fill="FFFFFF"/>
              </w:rPr>
              <w:t>注册会计师未选取样本对广告业务“销售与收款循环”内部控制有效性进行测试，却得出“内控有效”的审计结论。</w:t>
            </w:r>
            <w:r w:rsidRPr="00860743">
              <w:rPr>
                <w:rFonts w:ascii="Arial" w:hAnsi="Arial" w:cs="Arial" w:hint="eastAsia"/>
                <w:color w:val="333333"/>
                <w:shd w:val="clear" w:color="auto" w:fill="FFFFFF"/>
              </w:rPr>
              <w:t>IT</w:t>
            </w:r>
            <w:r w:rsidRPr="00860743">
              <w:rPr>
                <w:rFonts w:ascii="Arial" w:hAnsi="Arial" w:cs="Arial" w:hint="eastAsia"/>
                <w:color w:val="333333"/>
                <w:shd w:val="clear" w:color="auto" w:fill="FFFFFF"/>
              </w:rPr>
              <w:t>审计测试——方舟系统的审计结论缺少证据支持</w:t>
            </w:r>
            <w:r>
              <w:rPr>
                <w:rFonts w:ascii="Arial" w:hAnsi="Arial" w:cs="Arial" w:hint="eastAsia"/>
                <w:color w:val="333333"/>
                <w:shd w:val="clear" w:color="auto" w:fill="FFFFFF"/>
              </w:rPr>
              <w:t>。</w:t>
            </w:r>
            <w:r w:rsidRPr="00860743">
              <w:rPr>
                <w:rFonts w:ascii="Arial" w:hAnsi="Arial" w:cs="Arial" w:hint="eastAsia"/>
                <w:color w:val="333333"/>
                <w:shd w:val="clear" w:color="auto" w:fill="FFFFFF"/>
              </w:rPr>
              <w:t>注册会计师通过访谈了解了乐视</w:t>
            </w:r>
            <w:proofErr w:type="gramStart"/>
            <w:r w:rsidRPr="00860743">
              <w:rPr>
                <w:rFonts w:ascii="Arial" w:hAnsi="Arial" w:cs="Arial" w:hint="eastAsia"/>
                <w:color w:val="333333"/>
                <w:shd w:val="clear" w:color="auto" w:fill="FFFFFF"/>
              </w:rPr>
              <w:t>网广告</w:t>
            </w:r>
            <w:proofErr w:type="gramEnd"/>
            <w:r w:rsidRPr="00860743">
              <w:rPr>
                <w:rFonts w:ascii="Arial" w:hAnsi="Arial" w:cs="Arial" w:hint="eastAsia"/>
                <w:color w:val="333333"/>
                <w:shd w:val="clear" w:color="auto" w:fill="FFFFFF"/>
              </w:rPr>
              <w:t>业务系统——方舟系统的基本情况，认为广告业务较为人工控制，要求提取</w:t>
            </w:r>
            <w:r w:rsidRPr="00860743">
              <w:rPr>
                <w:rFonts w:ascii="Arial" w:hAnsi="Arial" w:cs="Arial" w:hint="eastAsia"/>
                <w:color w:val="333333"/>
                <w:shd w:val="clear" w:color="auto" w:fill="FFFFFF"/>
              </w:rPr>
              <w:t>5</w:t>
            </w:r>
            <w:r w:rsidRPr="00860743">
              <w:rPr>
                <w:rFonts w:ascii="Arial" w:hAnsi="Arial" w:cs="Arial" w:hint="eastAsia"/>
                <w:color w:val="333333"/>
                <w:shd w:val="clear" w:color="auto" w:fill="FFFFFF"/>
              </w:rPr>
              <w:t>家公司广告投放量、排期等系统数据</w:t>
            </w:r>
            <w:r>
              <w:rPr>
                <w:rFonts w:ascii="Arial" w:hAnsi="Arial" w:cs="Arial" w:hint="eastAsia"/>
                <w:color w:val="333333"/>
                <w:shd w:val="clear" w:color="auto" w:fill="FFFFFF"/>
              </w:rPr>
              <w:t>，</w:t>
            </w:r>
            <w:r w:rsidRPr="00860743">
              <w:rPr>
                <w:rFonts w:ascii="Arial" w:hAnsi="Arial" w:cs="Arial" w:hint="eastAsia"/>
                <w:color w:val="333333"/>
                <w:shd w:val="clear" w:color="auto" w:fill="FFFFFF"/>
              </w:rPr>
              <w:t>注册会计师也未进行穿行测试、控制测试，却得出“未发现异常”的审计结论。未对广告业务收入设计有针对性的审计</w:t>
            </w:r>
            <w:r>
              <w:rPr>
                <w:rFonts w:ascii="Arial" w:hAnsi="Arial" w:cs="Arial" w:hint="eastAsia"/>
                <w:color w:val="333333"/>
                <w:shd w:val="clear" w:color="auto" w:fill="FFFFFF"/>
              </w:rPr>
              <w:t>程序。</w:t>
            </w:r>
            <w:r w:rsidRPr="00860743">
              <w:rPr>
                <w:rFonts w:ascii="Arial" w:hAnsi="Arial" w:cs="Arial" w:hint="eastAsia"/>
                <w:color w:val="333333"/>
                <w:shd w:val="clear" w:color="auto" w:fill="FFFFFF"/>
              </w:rPr>
              <w:t>2015</w:t>
            </w:r>
            <w:r w:rsidRPr="00860743">
              <w:rPr>
                <w:rFonts w:ascii="Arial" w:hAnsi="Arial" w:cs="Arial" w:hint="eastAsia"/>
                <w:color w:val="333333"/>
                <w:shd w:val="clear" w:color="auto" w:fill="FFFFFF"/>
              </w:rPr>
              <w:t>年乐视</w:t>
            </w:r>
            <w:proofErr w:type="gramStart"/>
            <w:r w:rsidRPr="00860743">
              <w:rPr>
                <w:rFonts w:ascii="Arial" w:hAnsi="Arial" w:cs="Arial" w:hint="eastAsia"/>
                <w:color w:val="333333"/>
                <w:shd w:val="clear" w:color="auto" w:fill="FFFFFF"/>
              </w:rPr>
              <w:t>网广告</w:t>
            </w:r>
            <w:proofErr w:type="gramEnd"/>
            <w:r w:rsidRPr="00860743">
              <w:rPr>
                <w:rFonts w:ascii="Arial" w:hAnsi="Arial" w:cs="Arial" w:hint="eastAsia"/>
                <w:color w:val="333333"/>
                <w:shd w:val="clear" w:color="auto" w:fill="FFFFFF"/>
              </w:rPr>
              <w:t>业务收入</w:t>
            </w:r>
            <w:r w:rsidRPr="00860743">
              <w:rPr>
                <w:rFonts w:ascii="Arial" w:hAnsi="Arial" w:cs="Arial" w:hint="eastAsia"/>
                <w:color w:val="333333"/>
                <w:shd w:val="clear" w:color="auto" w:fill="FFFFFF"/>
              </w:rPr>
              <w:t>263,367.78</w:t>
            </w:r>
            <w:r w:rsidRPr="00860743">
              <w:rPr>
                <w:rFonts w:ascii="Arial" w:hAnsi="Arial" w:cs="Arial" w:hint="eastAsia"/>
                <w:color w:val="333333"/>
                <w:shd w:val="clear" w:color="auto" w:fill="FFFFFF"/>
              </w:rPr>
              <w:t>万元，占当期营业收入的</w:t>
            </w:r>
            <w:r w:rsidRPr="00860743">
              <w:rPr>
                <w:rFonts w:ascii="Arial" w:hAnsi="Arial" w:cs="Arial" w:hint="eastAsia"/>
                <w:color w:val="333333"/>
                <w:shd w:val="clear" w:color="auto" w:fill="FFFFFF"/>
              </w:rPr>
              <w:t>20.23%</w:t>
            </w:r>
            <w:r w:rsidRPr="00860743">
              <w:rPr>
                <w:rFonts w:ascii="Arial" w:hAnsi="Arial" w:cs="Arial" w:hint="eastAsia"/>
                <w:color w:val="333333"/>
                <w:shd w:val="clear" w:color="auto" w:fill="FFFFFF"/>
              </w:rPr>
              <w:t>，较</w:t>
            </w:r>
            <w:r w:rsidRPr="00860743">
              <w:rPr>
                <w:rFonts w:ascii="Arial" w:hAnsi="Arial" w:cs="Arial" w:hint="eastAsia"/>
                <w:color w:val="333333"/>
                <w:shd w:val="clear" w:color="auto" w:fill="FFFFFF"/>
              </w:rPr>
              <w:t>2014</w:t>
            </w:r>
            <w:r w:rsidRPr="00860743">
              <w:rPr>
                <w:rFonts w:ascii="Arial" w:hAnsi="Arial" w:cs="Arial" w:hint="eastAsia"/>
                <w:color w:val="333333"/>
                <w:shd w:val="clear" w:color="auto" w:fill="FFFFFF"/>
              </w:rPr>
              <w:t>年广告业务收入增长</w:t>
            </w:r>
            <w:r w:rsidRPr="00860743">
              <w:rPr>
                <w:rFonts w:ascii="Arial" w:hAnsi="Arial" w:cs="Arial" w:hint="eastAsia"/>
                <w:color w:val="333333"/>
                <w:shd w:val="clear" w:color="auto" w:fill="FFFFFF"/>
              </w:rPr>
              <w:t>67.53%</w:t>
            </w:r>
            <w:r w:rsidRPr="00860743">
              <w:rPr>
                <w:rFonts w:ascii="Arial" w:hAnsi="Arial" w:cs="Arial" w:hint="eastAsia"/>
                <w:color w:val="333333"/>
                <w:shd w:val="clear" w:color="auto" w:fill="FFFFFF"/>
              </w:rPr>
              <w:t>。注册会计师在风险评估时，未结合乐视</w:t>
            </w:r>
            <w:proofErr w:type="gramStart"/>
            <w:r w:rsidRPr="00860743">
              <w:rPr>
                <w:rFonts w:ascii="Arial" w:hAnsi="Arial" w:cs="Arial" w:hint="eastAsia"/>
                <w:color w:val="333333"/>
                <w:shd w:val="clear" w:color="auto" w:fill="FFFFFF"/>
              </w:rPr>
              <w:t>网广告</w:t>
            </w:r>
            <w:proofErr w:type="gramEnd"/>
            <w:r w:rsidRPr="00860743">
              <w:rPr>
                <w:rFonts w:ascii="Arial" w:hAnsi="Arial" w:cs="Arial" w:hint="eastAsia"/>
                <w:color w:val="333333"/>
                <w:shd w:val="clear" w:color="auto" w:fill="FFFFFF"/>
              </w:rPr>
              <w:t>业务特点以及上述风险评估情况设计有针对性的审计程序。</w:t>
            </w:r>
          </w:p>
        </w:tc>
      </w:tr>
      <w:tr w:rsidR="004317EA" w14:paraId="795EC08A" w14:textId="77777777" w:rsidTr="001019D0">
        <w:tc>
          <w:tcPr>
            <w:tcW w:w="1980" w:type="dxa"/>
          </w:tcPr>
          <w:p w14:paraId="42878B0B" w14:textId="77777777" w:rsidR="004317EA" w:rsidRDefault="004317EA" w:rsidP="001019D0">
            <w:r>
              <w:rPr>
                <w:rFonts w:hint="eastAsia"/>
              </w:rPr>
              <w:t>引发</w:t>
            </w:r>
            <w:r>
              <w:t>的</w:t>
            </w:r>
            <w:r>
              <w:rPr>
                <w:rFonts w:hint="eastAsia"/>
              </w:rPr>
              <w:t>企业经营及内控思考</w:t>
            </w:r>
          </w:p>
        </w:tc>
        <w:tc>
          <w:tcPr>
            <w:tcW w:w="6316" w:type="dxa"/>
          </w:tcPr>
          <w:p w14:paraId="17F78C60" w14:textId="77777777" w:rsidR="00890B31" w:rsidRDefault="004317EA" w:rsidP="001019D0">
            <w:pPr>
              <w:rPr>
                <w:b/>
                <w:bCs/>
              </w:rPr>
            </w:pPr>
            <w:r w:rsidRPr="00432533">
              <w:rPr>
                <w:b/>
                <w:bCs/>
              </w:rPr>
              <w:t>1.</w:t>
            </w:r>
            <w:r w:rsidRPr="00432533">
              <w:rPr>
                <w:rFonts w:hint="eastAsia"/>
                <w:b/>
                <w:bCs/>
              </w:rPr>
              <w:t>企业经营</w:t>
            </w:r>
          </w:p>
          <w:p w14:paraId="581AA831" w14:textId="77777777" w:rsidR="00890B31" w:rsidRDefault="004317EA" w:rsidP="00890B31">
            <w:pPr>
              <w:ind w:firstLineChars="200" w:firstLine="400"/>
              <w:rPr>
                <w:noProof/>
              </w:rPr>
            </w:pPr>
            <w:r>
              <w:rPr>
                <w:rFonts w:ascii="Arial" w:hAnsi="Arial" w:cs="Arial"/>
                <w:color w:val="333333"/>
                <w:shd w:val="clear" w:color="auto" w:fill="FFFFFF"/>
              </w:rPr>
              <w:t>乐视网于</w:t>
            </w:r>
            <w:r>
              <w:rPr>
                <w:rFonts w:ascii="Arial" w:hAnsi="Arial" w:cs="Arial"/>
                <w:color w:val="333333"/>
                <w:shd w:val="clear" w:color="auto" w:fill="FFFFFF"/>
              </w:rPr>
              <w:t>2007</w:t>
            </w:r>
            <w:r>
              <w:rPr>
                <w:rFonts w:ascii="Arial" w:hAnsi="Arial" w:cs="Arial"/>
                <w:color w:val="333333"/>
                <w:shd w:val="clear" w:color="auto" w:fill="FFFFFF"/>
              </w:rPr>
              <w:t>年至</w:t>
            </w:r>
            <w:r>
              <w:rPr>
                <w:rFonts w:ascii="Arial" w:hAnsi="Arial" w:cs="Arial"/>
                <w:color w:val="333333"/>
                <w:shd w:val="clear" w:color="auto" w:fill="FFFFFF"/>
              </w:rPr>
              <w:t>2016</w:t>
            </w:r>
            <w:r>
              <w:rPr>
                <w:rFonts w:ascii="Arial" w:hAnsi="Arial" w:cs="Arial"/>
                <w:color w:val="333333"/>
                <w:shd w:val="clear" w:color="auto" w:fill="FFFFFF"/>
              </w:rPr>
              <w:t>年财务造假，其报送、披露的申请</w:t>
            </w:r>
            <w:r>
              <w:rPr>
                <w:rFonts w:ascii="Arial" w:hAnsi="Arial" w:cs="Arial"/>
                <w:color w:val="333333"/>
                <w:shd w:val="clear" w:color="auto" w:fill="FFFFFF"/>
              </w:rPr>
              <w:t>IPO</w:t>
            </w:r>
            <w:r>
              <w:rPr>
                <w:rFonts w:ascii="Arial" w:hAnsi="Arial" w:cs="Arial"/>
                <w:color w:val="333333"/>
                <w:shd w:val="clear" w:color="auto" w:fill="FFFFFF"/>
              </w:rPr>
              <w:t>）</w:t>
            </w:r>
            <w:proofErr w:type="gramStart"/>
            <w:r>
              <w:rPr>
                <w:rFonts w:ascii="Arial" w:hAnsi="Arial" w:cs="Arial"/>
                <w:color w:val="333333"/>
                <w:shd w:val="clear" w:color="auto" w:fill="FFFFFF"/>
              </w:rPr>
              <w:t>关文件</w:t>
            </w:r>
            <w:proofErr w:type="gramEnd"/>
            <w:r>
              <w:rPr>
                <w:rFonts w:ascii="Arial" w:hAnsi="Arial" w:cs="Arial"/>
                <w:color w:val="333333"/>
                <w:shd w:val="clear" w:color="auto" w:fill="FFFFFF"/>
              </w:rPr>
              <w:t>及</w:t>
            </w:r>
            <w:r>
              <w:rPr>
                <w:rFonts w:ascii="Arial" w:hAnsi="Arial" w:cs="Arial"/>
                <w:color w:val="333333"/>
                <w:shd w:val="clear" w:color="auto" w:fill="FFFFFF"/>
              </w:rPr>
              <w:t>2010</w:t>
            </w:r>
            <w:r>
              <w:rPr>
                <w:rFonts w:ascii="Arial" w:hAnsi="Arial" w:cs="Arial"/>
                <w:color w:val="333333"/>
                <w:shd w:val="clear" w:color="auto" w:fill="FFFFFF"/>
              </w:rPr>
              <w:t>年至</w:t>
            </w:r>
            <w:r>
              <w:rPr>
                <w:rFonts w:ascii="Arial" w:hAnsi="Arial" w:cs="Arial"/>
                <w:color w:val="333333"/>
                <w:shd w:val="clear" w:color="auto" w:fill="FFFFFF"/>
              </w:rPr>
              <w:t>2016</w:t>
            </w:r>
            <w:r>
              <w:rPr>
                <w:rFonts w:ascii="Arial" w:hAnsi="Arial" w:cs="Arial"/>
                <w:color w:val="333333"/>
                <w:shd w:val="clear" w:color="auto" w:fill="FFFFFF"/>
              </w:rPr>
              <w:t>年年报存在虚假记载</w:t>
            </w:r>
            <w:r>
              <w:rPr>
                <w:rFonts w:hint="eastAsia"/>
              </w:rPr>
              <w:t>（</w:t>
            </w:r>
            <w:r w:rsidRPr="002A1A7B">
              <w:rPr>
                <w:rFonts w:ascii="Arial" w:hAnsi="Arial" w:cs="Arial" w:hint="eastAsia"/>
                <w:color w:val="333333"/>
                <w:shd w:val="clear" w:color="auto" w:fill="FFFFFF"/>
              </w:rPr>
              <w:t>1</w:t>
            </w:r>
            <w:r w:rsidRPr="002A1A7B">
              <w:rPr>
                <w:rFonts w:ascii="Arial" w:hAnsi="Arial" w:cs="Arial" w:hint="eastAsia"/>
                <w:color w:val="333333"/>
                <w:shd w:val="clear" w:color="auto" w:fill="FFFFFF"/>
              </w:rPr>
              <w:t>）</w:t>
            </w:r>
            <w:r>
              <w:rPr>
                <w:rFonts w:ascii="Arial" w:hAnsi="Arial" w:cs="Arial" w:hint="eastAsia"/>
                <w:color w:val="333333"/>
                <w:shd w:val="clear" w:color="auto" w:fill="FFFFFF"/>
              </w:rPr>
              <w:t>I</w:t>
            </w:r>
            <w:r>
              <w:rPr>
                <w:rFonts w:ascii="Arial" w:hAnsi="Arial" w:cs="Arial"/>
                <w:color w:val="333333"/>
                <w:shd w:val="clear" w:color="auto" w:fill="FFFFFF"/>
              </w:rPr>
              <w:t>PO</w:t>
            </w:r>
            <w:r w:rsidRPr="002A1A7B">
              <w:rPr>
                <w:rFonts w:ascii="Arial" w:hAnsi="Arial" w:cs="Arial"/>
                <w:color w:val="333333"/>
                <w:shd w:val="clear" w:color="auto" w:fill="FFFFFF"/>
              </w:rPr>
              <w:t>阶段</w:t>
            </w:r>
            <w:r>
              <w:rPr>
                <w:rFonts w:ascii="Arial" w:hAnsi="Arial" w:cs="Arial" w:hint="eastAsia"/>
                <w:color w:val="333333"/>
                <w:shd w:val="clear" w:color="auto" w:fill="FFFFFF"/>
              </w:rPr>
              <w:t>：</w:t>
            </w:r>
            <w:r w:rsidRPr="002A1A7B">
              <w:rPr>
                <w:rFonts w:ascii="Arial" w:hAnsi="Arial" w:cs="Arial"/>
                <w:color w:val="333333"/>
                <w:shd w:val="clear" w:color="auto" w:fill="FFFFFF"/>
              </w:rPr>
              <w:t>乐视网通过虚构业务及虚假回款等方式虚增业绩以满足上市发行条件，并持续到上市后</w:t>
            </w:r>
            <w:r>
              <w:rPr>
                <w:rFonts w:ascii="Arial" w:hAnsi="Arial" w:cs="Arial" w:hint="eastAsia"/>
                <w:color w:val="333333"/>
                <w:shd w:val="clear" w:color="auto" w:fill="FFFFFF"/>
              </w:rPr>
              <w:t>。</w:t>
            </w:r>
            <w:r w:rsidRPr="0040591C">
              <w:rPr>
                <w:rFonts w:ascii="Arial" w:hAnsi="Arial" w:cs="Arial" w:hint="eastAsia"/>
                <w:color w:val="333333"/>
                <w:shd w:val="clear" w:color="auto" w:fill="FFFFFF"/>
              </w:rPr>
              <w:t>为了达到上市条件</w:t>
            </w:r>
            <w:r w:rsidRPr="0040591C">
              <w:rPr>
                <w:rFonts w:ascii="Arial" w:hAnsi="Arial" w:cs="Arial" w:hint="eastAsia"/>
                <w:color w:val="333333"/>
                <w:shd w:val="clear" w:color="auto" w:fill="FFFFFF"/>
              </w:rPr>
              <w:t>,</w:t>
            </w:r>
            <w:r w:rsidRPr="0040591C">
              <w:rPr>
                <w:rFonts w:ascii="Arial" w:hAnsi="Arial" w:cs="Arial" w:hint="eastAsia"/>
                <w:color w:val="333333"/>
                <w:shd w:val="clear" w:color="auto" w:fill="FFFFFF"/>
              </w:rPr>
              <w:t>乐视网通过虚构业务和回款来虚增业绩。一是通过贾跃亭实际控制的公司和第三方公司虚构业务</w:t>
            </w:r>
            <w:r w:rsidRPr="0040591C">
              <w:rPr>
                <w:rFonts w:ascii="Arial" w:hAnsi="Arial" w:cs="Arial" w:hint="eastAsia"/>
                <w:color w:val="333333"/>
                <w:shd w:val="clear" w:color="auto" w:fill="FFFFFF"/>
              </w:rPr>
              <w:t>,</w:t>
            </w:r>
            <w:r w:rsidRPr="0040591C">
              <w:rPr>
                <w:rFonts w:ascii="Arial" w:hAnsi="Arial" w:cs="Arial" w:hint="eastAsia"/>
                <w:color w:val="333333"/>
                <w:shd w:val="clear" w:color="auto" w:fill="FFFFFF"/>
              </w:rPr>
              <w:t>并通过贾跃亭控制的银行账户构建虚假资金循环。二是在与客户</w:t>
            </w:r>
            <w:proofErr w:type="gramStart"/>
            <w:r w:rsidRPr="0040591C">
              <w:rPr>
                <w:rFonts w:ascii="Arial" w:hAnsi="Arial" w:cs="Arial" w:hint="eastAsia"/>
                <w:color w:val="333333"/>
                <w:shd w:val="clear" w:color="auto" w:fill="FFFFFF"/>
              </w:rPr>
              <w:t>真实业务</w:t>
            </w:r>
            <w:proofErr w:type="gramEnd"/>
            <w:r w:rsidRPr="0040591C">
              <w:rPr>
                <w:rFonts w:ascii="Arial" w:hAnsi="Arial" w:cs="Arial" w:hint="eastAsia"/>
                <w:color w:val="333333"/>
                <w:shd w:val="clear" w:color="auto" w:fill="FFFFFF"/>
              </w:rPr>
              <w:t>往来中冒充回款。</w:t>
            </w:r>
            <w:r>
              <w:rPr>
                <w:rFonts w:ascii="Arial" w:hAnsi="Arial" w:cs="Arial" w:hint="eastAsia"/>
                <w:color w:val="333333"/>
                <w:shd w:val="clear" w:color="auto" w:fill="FFFFFF"/>
              </w:rPr>
              <w:t>（</w:t>
            </w:r>
            <w:r>
              <w:rPr>
                <w:rFonts w:ascii="Arial" w:hAnsi="Arial" w:cs="Arial" w:hint="eastAsia"/>
                <w:color w:val="333333"/>
                <w:shd w:val="clear" w:color="auto" w:fill="FFFFFF"/>
              </w:rPr>
              <w:t>2</w:t>
            </w:r>
            <w:r>
              <w:rPr>
                <w:rFonts w:ascii="Arial" w:hAnsi="Arial" w:cs="Arial" w:hint="eastAsia"/>
                <w:color w:val="333333"/>
                <w:shd w:val="clear" w:color="auto" w:fill="FFFFFF"/>
              </w:rPr>
              <w:t>）上市后：</w:t>
            </w:r>
            <w:r w:rsidRPr="009D6D2F">
              <w:rPr>
                <w:rFonts w:ascii="Arial" w:hAnsi="Arial" w:cs="Arial" w:hint="eastAsia"/>
                <w:color w:val="333333"/>
                <w:shd w:val="clear" w:color="auto" w:fill="FFFFFF"/>
              </w:rPr>
              <w:t xml:space="preserve"> </w:t>
            </w:r>
            <w:r w:rsidRPr="00137E5C">
              <w:rPr>
                <w:rFonts w:ascii="Arial" w:hAnsi="Arial" w:cs="Arial" w:hint="eastAsia"/>
                <w:color w:val="333333"/>
                <w:shd w:val="clear" w:color="auto" w:fill="FFFFFF"/>
              </w:rPr>
              <w:t>2010</w:t>
            </w:r>
            <w:r w:rsidRPr="00137E5C">
              <w:rPr>
                <w:rFonts w:ascii="Arial" w:hAnsi="Arial" w:cs="Arial" w:hint="eastAsia"/>
                <w:color w:val="333333"/>
                <w:shd w:val="clear" w:color="auto" w:fill="FFFFFF"/>
              </w:rPr>
              <w:t>年乐视</w:t>
            </w:r>
            <w:proofErr w:type="gramStart"/>
            <w:r w:rsidRPr="00137E5C">
              <w:rPr>
                <w:rFonts w:ascii="Arial" w:hAnsi="Arial" w:cs="Arial" w:hint="eastAsia"/>
                <w:color w:val="333333"/>
                <w:shd w:val="clear" w:color="auto" w:fill="FFFFFF"/>
              </w:rPr>
              <w:t>网上市</w:t>
            </w:r>
            <w:proofErr w:type="gramEnd"/>
            <w:r w:rsidRPr="00137E5C">
              <w:rPr>
                <w:rFonts w:ascii="Arial" w:hAnsi="Arial" w:cs="Arial" w:hint="eastAsia"/>
                <w:color w:val="333333"/>
                <w:shd w:val="clear" w:color="auto" w:fill="FFFFFF"/>
              </w:rPr>
              <w:t>后</w:t>
            </w:r>
            <w:r w:rsidRPr="00137E5C">
              <w:rPr>
                <w:rFonts w:ascii="Arial" w:hAnsi="Arial" w:cs="Arial" w:hint="eastAsia"/>
                <w:color w:val="333333"/>
                <w:shd w:val="clear" w:color="auto" w:fill="FFFFFF"/>
              </w:rPr>
              <w:t>,</w:t>
            </w:r>
            <w:r w:rsidRPr="00137E5C">
              <w:rPr>
                <w:rFonts w:ascii="Arial" w:hAnsi="Arial" w:cs="Arial" w:hint="eastAsia"/>
                <w:color w:val="333333"/>
                <w:shd w:val="clear" w:color="auto" w:fill="FFFFFF"/>
              </w:rPr>
              <w:t>除继续以上述方式虚构业务收入外</w:t>
            </w:r>
            <w:r w:rsidRPr="00137E5C">
              <w:rPr>
                <w:rFonts w:ascii="Arial" w:hAnsi="Arial" w:cs="Arial" w:hint="eastAsia"/>
                <w:color w:val="333333"/>
                <w:shd w:val="clear" w:color="auto" w:fill="FFFFFF"/>
              </w:rPr>
              <w:t>,</w:t>
            </w:r>
            <w:r w:rsidRPr="00137E5C">
              <w:rPr>
                <w:rFonts w:ascii="Arial" w:hAnsi="Arial" w:cs="Arial" w:hint="eastAsia"/>
                <w:color w:val="333333"/>
                <w:shd w:val="clear" w:color="auto" w:fill="FFFFFF"/>
              </w:rPr>
              <w:t>还通过以下方式继续虚增绩</w:t>
            </w:r>
            <w:r>
              <w:rPr>
                <w:rFonts w:ascii="Arial" w:hAnsi="Arial" w:cs="Arial" w:hint="eastAsia"/>
                <w:color w:val="333333"/>
                <w:shd w:val="clear" w:color="auto" w:fill="FFFFFF"/>
              </w:rPr>
              <w:t>：</w:t>
            </w:r>
            <w:r>
              <w:rPr>
                <w:rFonts w:ascii="Arial" w:hAnsi="Arial" w:cs="Arial"/>
                <w:color w:val="333333"/>
                <w:shd w:val="clear" w:color="auto" w:fill="FFFFFF"/>
              </w:rPr>
              <w:fldChar w:fldCharType="begin"/>
            </w:r>
            <w:r>
              <w:rPr>
                <w:rFonts w:ascii="Arial" w:hAnsi="Arial" w:cs="Arial"/>
                <w:color w:val="333333"/>
                <w:shd w:val="clear" w:color="auto" w:fill="FFFFFF"/>
              </w:rPr>
              <w:instrText xml:space="preserve"> </w:instrText>
            </w:r>
            <w:r>
              <w:rPr>
                <w:rFonts w:ascii="Arial" w:hAnsi="Arial" w:cs="Arial" w:hint="eastAsia"/>
                <w:color w:val="333333"/>
                <w:shd w:val="clear" w:color="auto" w:fill="FFFFFF"/>
              </w:rPr>
              <w:instrText>eq \o\ac(</w:instrText>
            </w:r>
            <w:r>
              <w:rPr>
                <w:rFonts w:ascii="Arial" w:hAnsi="Arial" w:cs="Arial" w:hint="eastAsia"/>
                <w:color w:val="333333"/>
                <w:shd w:val="clear" w:color="auto" w:fill="FFFFFF"/>
              </w:rPr>
              <w:instrText>○</w:instrText>
            </w:r>
            <w:r>
              <w:rPr>
                <w:rFonts w:ascii="Arial" w:hAnsi="Arial" w:cs="Arial" w:hint="eastAsia"/>
                <w:color w:val="333333"/>
                <w:shd w:val="clear" w:color="auto" w:fill="FFFFFF"/>
              </w:rPr>
              <w:instrText>,1)</w:instrText>
            </w:r>
            <w:r>
              <w:rPr>
                <w:rFonts w:ascii="Arial" w:hAnsi="Arial" w:cs="Arial"/>
                <w:color w:val="333333"/>
                <w:shd w:val="clear" w:color="auto" w:fill="FFFFFF"/>
              </w:rPr>
              <w:fldChar w:fldCharType="end"/>
            </w:r>
            <w:r w:rsidRPr="00137E5C">
              <w:rPr>
                <w:rFonts w:ascii="Arial" w:hAnsi="Arial" w:cs="Arial" w:hint="eastAsia"/>
                <w:color w:val="333333"/>
                <w:shd w:val="clear" w:color="auto" w:fill="FFFFFF"/>
              </w:rPr>
              <w:t>虚构广告业务确认收入</w:t>
            </w:r>
            <w:r w:rsidRPr="00137E5C">
              <w:rPr>
                <w:rFonts w:ascii="Arial" w:hAnsi="Arial" w:cs="Arial" w:hint="eastAsia"/>
                <w:color w:val="333333"/>
                <w:shd w:val="clear" w:color="auto" w:fill="FFFFFF"/>
              </w:rPr>
              <w:t>,</w:t>
            </w:r>
            <w:r w:rsidRPr="00137E5C">
              <w:rPr>
                <w:rFonts w:ascii="Arial" w:hAnsi="Arial" w:cs="Arial" w:hint="eastAsia"/>
                <w:color w:val="333333"/>
                <w:shd w:val="clear" w:color="auto" w:fill="FFFFFF"/>
              </w:rPr>
              <w:t>在没有资金回款的情况下</w:t>
            </w:r>
            <w:r>
              <w:rPr>
                <w:rFonts w:ascii="Arial" w:hAnsi="Arial" w:cs="Arial" w:hint="eastAsia"/>
                <w:color w:val="333333"/>
                <w:shd w:val="clear" w:color="auto" w:fill="FFFFFF"/>
              </w:rPr>
              <w:t>，</w:t>
            </w:r>
            <w:r w:rsidRPr="00137E5C">
              <w:rPr>
                <w:rFonts w:ascii="Arial" w:hAnsi="Arial" w:cs="Arial" w:hint="eastAsia"/>
                <w:color w:val="333333"/>
                <w:shd w:val="clear" w:color="auto" w:fill="FFFFFF"/>
              </w:rPr>
              <w:t>通过应收账款长期挂账</w:t>
            </w:r>
            <w:r>
              <w:rPr>
                <w:rFonts w:ascii="Arial" w:hAnsi="Arial" w:cs="Arial" w:hint="eastAsia"/>
                <w:color w:val="333333"/>
                <w:shd w:val="clear" w:color="auto" w:fill="FFFFFF"/>
              </w:rPr>
              <w:t>，</w:t>
            </w:r>
            <w:r w:rsidRPr="00137E5C">
              <w:rPr>
                <w:rFonts w:ascii="Arial" w:hAnsi="Arial" w:cs="Arial" w:hint="eastAsia"/>
                <w:color w:val="333333"/>
                <w:shd w:val="clear" w:color="auto" w:fill="FFFFFF"/>
              </w:rPr>
              <w:lastRenderedPageBreak/>
              <w:t>虚增业务收入和利润</w:t>
            </w:r>
            <w:r>
              <w:rPr>
                <w:rFonts w:ascii="Arial" w:hAnsi="Arial" w:cs="Arial" w:hint="eastAsia"/>
                <w:color w:val="333333"/>
                <w:shd w:val="clear" w:color="auto" w:fill="FFFFFF"/>
              </w:rPr>
              <w:t>，</w:t>
            </w:r>
            <w:r w:rsidRPr="00137E5C">
              <w:rPr>
                <w:rFonts w:ascii="Arial" w:hAnsi="Arial" w:cs="Arial" w:hint="eastAsia"/>
                <w:color w:val="333333"/>
                <w:shd w:val="clear" w:color="auto" w:fill="FFFFFF"/>
              </w:rPr>
              <w:t>或者后续通过无形资产冲抵全部或部分应收账款</w:t>
            </w:r>
            <w:r>
              <w:rPr>
                <w:rFonts w:ascii="Arial" w:hAnsi="Arial" w:cs="Arial" w:hint="eastAsia"/>
                <w:color w:val="333333"/>
                <w:shd w:val="clear" w:color="auto" w:fill="FFFFFF"/>
              </w:rPr>
              <w:t>，</w:t>
            </w:r>
            <w:proofErr w:type="gramStart"/>
            <w:r w:rsidRPr="00137E5C">
              <w:rPr>
                <w:rFonts w:ascii="Arial" w:hAnsi="Arial" w:cs="Arial" w:hint="eastAsia"/>
                <w:color w:val="333333"/>
                <w:shd w:val="clear" w:color="auto" w:fill="FFFFFF"/>
              </w:rPr>
              <w:t>相应虚计成本</w:t>
            </w:r>
            <w:proofErr w:type="gramEnd"/>
            <w:r w:rsidRPr="00137E5C">
              <w:rPr>
                <w:rFonts w:ascii="Arial" w:hAnsi="Arial" w:cs="Arial" w:hint="eastAsia"/>
                <w:color w:val="333333"/>
                <w:shd w:val="clear" w:color="auto" w:fill="FFFFFF"/>
              </w:rPr>
              <w:t>和利润</w:t>
            </w:r>
            <w:r>
              <w:rPr>
                <w:rFonts w:ascii="Arial" w:hAnsi="Arial" w:cs="Arial" w:hint="eastAsia"/>
                <w:color w:val="333333"/>
                <w:shd w:val="clear" w:color="auto" w:fill="FFFFFF"/>
              </w:rPr>
              <w:t>；</w:t>
            </w:r>
            <w:r>
              <w:rPr>
                <w:rFonts w:ascii="Arial" w:hAnsi="Arial" w:cs="Arial"/>
                <w:color w:val="333333"/>
                <w:shd w:val="clear" w:color="auto" w:fill="FFFFFF"/>
              </w:rPr>
              <w:fldChar w:fldCharType="begin"/>
            </w:r>
            <w:r>
              <w:rPr>
                <w:rFonts w:ascii="Arial" w:hAnsi="Arial" w:cs="Arial"/>
                <w:color w:val="333333"/>
                <w:shd w:val="clear" w:color="auto" w:fill="FFFFFF"/>
              </w:rPr>
              <w:instrText xml:space="preserve"> </w:instrText>
            </w:r>
            <w:r>
              <w:rPr>
                <w:rFonts w:ascii="Arial" w:hAnsi="Arial" w:cs="Arial" w:hint="eastAsia"/>
                <w:color w:val="333333"/>
                <w:shd w:val="clear" w:color="auto" w:fill="FFFFFF"/>
              </w:rPr>
              <w:instrText>eq \o\ac(</w:instrText>
            </w:r>
            <w:r>
              <w:rPr>
                <w:rFonts w:ascii="Arial" w:hAnsi="Arial" w:cs="Arial" w:hint="eastAsia"/>
                <w:color w:val="333333"/>
                <w:shd w:val="clear" w:color="auto" w:fill="FFFFFF"/>
              </w:rPr>
              <w:instrText>○</w:instrText>
            </w:r>
            <w:r>
              <w:rPr>
                <w:rFonts w:ascii="Arial" w:hAnsi="Arial" w:cs="Arial" w:hint="eastAsia"/>
                <w:color w:val="333333"/>
                <w:shd w:val="clear" w:color="auto" w:fill="FFFFFF"/>
              </w:rPr>
              <w:instrText>,2)</w:instrText>
            </w:r>
            <w:r>
              <w:rPr>
                <w:rFonts w:ascii="Arial" w:hAnsi="Arial" w:cs="Arial"/>
                <w:color w:val="333333"/>
                <w:shd w:val="clear" w:color="auto" w:fill="FFFFFF"/>
              </w:rPr>
              <w:fldChar w:fldCharType="end"/>
            </w:r>
            <w:r w:rsidRPr="00137E5C">
              <w:rPr>
                <w:rFonts w:ascii="Arial" w:hAnsi="Arial" w:cs="Arial" w:hint="eastAsia"/>
                <w:color w:val="333333"/>
                <w:shd w:val="clear" w:color="auto" w:fill="FFFFFF"/>
              </w:rPr>
              <w:t>通过第三方公司虚构业务确认收入</w:t>
            </w:r>
            <w:r>
              <w:rPr>
                <w:rFonts w:ascii="Arial" w:hAnsi="Arial" w:cs="Arial" w:hint="eastAsia"/>
                <w:color w:val="333333"/>
                <w:shd w:val="clear" w:color="auto" w:fill="FFFFFF"/>
              </w:rPr>
              <w:t>，</w:t>
            </w:r>
            <w:r w:rsidRPr="00137E5C">
              <w:rPr>
                <w:rFonts w:ascii="Arial" w:hAnsi="Arial" w:cs="Arial" w:hint="eastAsia"/>
                <w:color w:val="333333"/>
                <w:shd w:val="clear" w:color="auto" w:fill="FFFFFF"/>
              </w:rPr>
              <w:t>同时通过贾跃亭控制的银行账户构建部分虚假资金循环和记应收账款长期挂账</w:t>
            </w:r>
            <w:r>
              <w:rPr>
                <w:rFonts w:ascii="Arial" w:hAnsi="Arial" w:cs="Arial" w:hint="eastAsia"/>
                <w:color w:val="333333"/>
                <w:shd w:val="clear" w:color="auto" w:fill="FFFFFF"/>
              </w:rPr>
              <w:t>；</w:t>
            </w:r>
            <w:r>
              <w:rPr>
                <w:rFonts w:ascii="Arial" w:hAnsi="Arial" w:cs="Arial"/>
                <w:color w:val="333333"/>
                <w:shd w:val="clear" w:color="auto" w:fill="FFFFFF"/>
              </w:rPr>
              <w:fldChar w:fldCharType="begin"/>
            </w:r>
            <w:r>
              <w:rPr>
                <w:rFonts w:ascii="Arial" w:hAnsi="Arial" w:cs="Arial"/>
                <w:color w:val="333333"/>
                <w:shd w:val="clear" w:color="auto" w:fill="FFFFFF"/>
              </w:rPr>
              <w:instrText xml:space="preserve"> </w:instrText>
            </w:r>
            <w:r>
              <w:rPr>
                <w:rFonts w:ascii="Arial" w:hAnsi="Arial" w:cs="Arial" w:hint="eastAsia"/>
                <w:color w:val="333333"/>
                <w:shd w:val="clear" w:color="auto" w:fill="FFFFFF"/>
              </w:rPr>
              <w:instrText>eq \o\ac(</w:instrText>
            </w:r>
            <w:r>
              <w:rPr>
                <w:rFonts w:ascii="Arial" w:hAnsi="Arial" w:cs="Arial" w:hint="eastAsia"/>
                <w:color w:val="333333"/>
                <w:shd w:val="clear" w:color="auto" w:fill="FFFFFF"/>
              </w:rPr>
              <w:instrText>○</w:instrText>
            </w:r>
            <w:r>
              <w:rPr>
                <w:rFonts w:ascii="Arial" w:hAnsi="Arial" w:cs="Arial" w:hint="eastAsia"/>
                <w:color w:val="333333"/>
                <w:shd w:val="clear" w:color="auto" w:fill="FFFFFF"/>
              </w:rPr>
              <w:instrText>,3)</w:instrText>
            </w:r>
            <w:r>
              <w:rPr>
                <w:rFonts w:ascii="Arial" w:hAnsi="Arial" w:cs="Arial"/>
                <w:color w:val="333333"/>
                <w:shd w:val="clear" w:color="auto" w:fill="FFFFFF"/>
              </w:rPr>
              <w:fldChar w:fldCharType="end"/>
            </w:r>
            <w:r w:rsidRPr="00137E5C">
              <w:rPr>
                <w:rFonts w:ascii="Arial" w:hAnsi="Arial" w:cs="Arial" w:hint="eastAsia"/>
                <w:color w:val="333333"/>
                <w:shd w:val="clear" w:color="auto" w:fill="FFFFFF"/>
              </w:rPr>
              <w:t>通过与客户签订并未实际执行的广告互换框架合同或虚构广告互换合同确认业务收入</w:t>
            </w:r>
            <w:r>
              <w:rPr>
                <w:rFonts w:ascii="Arial" w:hAnsi="Arial" w:cs="Arial" w:hint="eastAsia"/>
                <w:color w:val="333333"/>
                <w:shd w:val="clear" w:color="auto" w:fill="FFFFFF"/>
              </w:rPr>
              <w:t>；</w:t>
            </w:r>
            <w:r>
              <w:rPr>
                <w:rFonts w:ascii="Arial" w:hAnsi="Arial" w:cs="Arial"/>
                <w:color w:val="333333"/>
                <w:shd w:val="clear" w:color="auto" w:fill="FFFFFF"/>
              </w:rPr>
              <w:fldChar w:fldCharType="begin"/>
            </w:r>
            <w:r>
              <w:rPr>
                <w:rFonts w:ascii="Arial" w:hAnsi="Arial" w:cs="Arial"/>
                <w:color w:val="333333"/>
                <w:shd w:val="clear" w:color="auto" w:fill="FFFFFF"/>
              </w:rPr>
              <w:instrText xml:space="preserve"> </w:instrText>
            </w:r>
            <w:r>
              <w:rPr>
                <w:rFonts w:ascii="Arial" w:hAnsi="Arial" w:cs="Arial" w:hint="eastAsia"/>
                <w:color w:val="333333"/>
                <w:shd w:val="clear" w:color="auto" w:fill="FFFFFF"/>
              </w:rPr>
              <w:instrText>eq \o\ac(</w:instrText>
            </w:r>
            <w:r>
              <w:rPr>
                <w:rFonts w:ascii="Arial" w:hAnsi="Arial" w:cs="Arial" w:hint="eastAsia"/>
                <w:color w:val="333333"/>
                <w:shd w:val="clear" w:color="auto" w:fill="FFFFFF"/>
              </w:rPr>
              <w:instrText>○</w:instrText>
            </w:r>
            <w:r>
              <w:rPr>
                <w:rFonts w:ascii="Arial" w:hAnsi="Arial" w:cs="Arial" w:hint="eastAsia"/>
                <w:color w:val="333333"/>
                <w:shd w:val="clear" w:color="auto" w:fill="FFFFFF"/>
              </w:rPr>
              <w:instrText>,4)</w:instrText>
            </w:r>
            <w:r>
              <w:rPr>
                <w:rFonts w:ascii="Arial" w:hAnsi="Arial" w:cs="Arial"/>
                <w:color w:val="333333"/>
                <w:shd w:val="clear" w:color="auto" w:fill="FFFFFF"/>
              </w:rPr>
              <w:fldChar w:fldCharType="end"/>
            </w:r>
            <w:r w:rsidRPr="00137E5C">
              <w:rPr>
                <w:rFonts w:ascii="Arial" w:hAnsi="Arial" w:cs="Arial" w:hint="eastAsia"/>
                <w:color w:val="333333"/>
                <w:shd w:val="clear" w:color="auto" w:fill="FFFFFF"/>
              </w:rPr>
              <w:t>利用广告互换合同</w:t>
            </w:r>
            <w:r w:rsidRPr="00137E5C">
              <w:rPr>
                <w:rFonts w:ascii="Arial" w:hAnsi="Arial" w:cs="Arial" w:hint="eastAsia"/>
                <w:color w:val="333333"/>
                <w:shd w:val="clear" w:color="auto" w:fill="FFFFFF"/>
              </w:rPr>
              <w:t>,</w:t>
            </w:r>
            <w:r w:rsidRPr="00137E5C">
              <w:rPr>
                <w:rFonts w:ascii="Arial" w:hAnsi="Arial" w:cs="Arial" w:hint="eastAsia"/>
                <w:color w:val="333333"/>
                <w:shd w:val="clear" w:color="auto" w:fill="FFFFFF"/>
              </w:rPr>
              <w:t>以只计收入</w:t>
            </w:r>
            <w:proofErr w:type="gramStart"/>
            <w:r w:rsidRPr="00137E5C">
              <w:rPr>
                <w:rFonts w:ascii="Arial" w:hAnsi="Arial" w:cs="Arial" w:hint="eastAsia"/>
                <w:color w:val="333333"/>
                <w:shd w:val="clear" w:color="auto" w:fill="FFFFFF"/>
              </w:rPr>
              <w:t>或虚计收入</w:t>
            </w:r>
            <w:proofErr w:type="gramEnd"/>
            <w:r w:rsidRPr="00137E5C">
              <w:rPr>
                <w:rFonts w:ascii="Arial" w:hAnsi="Arial" w:cs="Arial" w:hint="eastAsia"/>
                <w:color w:val="333333"/>
                <w:shd w:val="clear" w:color="auto" w:fill="FFFFFF"/>
              </w:rPr>
              <w:t>但不计成本的方式虚增业绩。</w:t>
            </w:r>
          </w:p>
          <w:p w14:paraId="25DC218D" w14:textId="08FFE3C3" w:rsidR="00890B31" w:rsidRDefault="00890B31" w:rsidP="00890B31">
            <w:pPr>
              <w:rPr>
                <w:noProof/>
              </w:rPr>
            </w:pPr>
            <w:r>
              <w:rPr>
                <w:noProof/>
              </w:rPr>
              <w:drawing>
                <wp:inline distT="0" distB="0" distL="0" distR="0" wp14:anchorId="5BD15288" wp14:editId="08580912">
                  <wp:extent cx="3873500" cy="260731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873500" cy="2607310"/>
                          </a:xfrm>
                          <a:prstGeom prst="rect">
                            <a:avLst/>
                          </a:prstGeom>
                          <a:noFill/>
                          <a:ln>
                            <a:noFill/>
                          </a:ln>
                        </pic:spPr>
                      </pic:pic>
                    </a:graphicData>
                  </a:graphic>
                </wp:inline>
              </w:drawing>
            </w:r>
          </w:p>
          <w:p w14:paraId="215B4B98" w14:textId="77777777" w:rsidR="00890B31" w:rsidRDefault="004317EA" w:rsidP="00890B31">
            <w:pPr>
              <w:ind w:firstLineChars="200" w:firstLine="360"/>
              <w:jc w:val="center"/>
              <w:rPr>
                <w:noProof/>
              </w:rPr>
            </w:pPr>
            <w:r w:rsidRPr="0027226C">
              <w:rPr>
                <w:rFonts w:hint="eastAsia"/>
                <w:bCs/>
                <w:sz w:val="18"/>
                <w:szCs w:val="18"/>
              </w:rPr>
              <w:t>图</w:t>
            </w:r>
            <w:r>
              <w:rPr>
                <w:bCs/>
                <w:sz w:val="18"/>
                <w:szCs w:val="18"/>
              </w:rPr>
              <w:t>3</w:t>
            </w:r>
            <w:r w:rsidRPr="0027226C">
              <w:rPr>
                <w:bCs/>
                <w:sz w:val="18"/>
                <w:szCs w:val="18"/>
              </w:rPr>
              <w:t xml:space="preserve">  </w:t>
            </w:r>
            <w:r>
              <w:rPr>
                <w:rFonts w:hint="eastAsia"/>
                <w:bCs/>
                <w:sz w:val="18"/>
                <w:szCs w:val="18"/>
              </w:rPr>
              <w:t>乐视</w:t>
            </w:r>
            <w:proofErr w:type="gramStart"/>
            <w:r>
              <w:rPr>
                <w:rFonts w:hint="eastAsia"/>
                <w:bCs/>
                <w:sz w:val="18"/>
                <w:szCs w:val="18"/>
              </w:rPr>
              <w:t>网历史虚</w:t>
            </w:r>
            <w:proofErr w:type="gramEnd"/>
            <w:r>
              <w:rPr>
                <w:rFonts w:hint="eastAsia"/>
                <w:bCs/>
                <w:sz w:val="18"/>
                <w:szCs w:val="18"/>
              </w:rPr>
              <w:t>增收入数据</w:t>
            </w:r>
          </w:p>
          <w:p w14:paraId="4744F28F" w14:textId="3B1A3EFA" w:rsidR="00890B31" w:rsidRDefault="00890B31" w:rsidP="00890B31">
            <w:pPr>
              <w:rPr>
                <w:noProof/>
              </w:rPr>
            </w:pPr>
            <w:r>
              <w:rPr>
                <w:noProof/>
              </w:rPr>
              <w:drawing>
                <wp:inline distT="0" distB="0" distL="0" distR="0" wp14:anchorId="78EECD4A" wp14:editId="7C46933B">
                  <wp:extent cx="3873500" cy="23291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873500" cy="2329180"/>
                          </a:xfrm>
                          <a:prstGeom prst="rect">
                            <a:avLst/>
                          </a:prstGeom>
                          <a:noFill/>
                          <a:ln>
                            <a:noFill/>
                          </a:ln>
                        </pic:spPr>
                      </pic:pic>
                    </a:graphicData>
                  </a:graphic>
                </wp:inline>
              </w:drawing>
            </w:r>
          </w:p>
          <w:p w14:paraId="1F9EDA41" w14:textId="77777777" w:rsidR="00890B31" w:rsidRDefault="004317EA" w:rsidP="00890B31">
            <w:pPr>
              <w:ind w:firstLineChars="200" w:firstLine="360"/>
              <w:jc w:val="center"/>
              <w:rPr>
                <w:bCs/>
                <w:sz w:val="18"/>
                <w:szCs w:val="18"/>
              </w:rPr>
            </w:pPr>
            <w:r w:rsidRPr="0027226C">
              <w:rPr>
                <w:rFonts w:hint="eastAsia"/>
                <w:bCs/>
                <w:sz w:val="18"/>
                <w:szCs w:val="18"/>
              </w:rPr>
              <w:t>图</w:t>
            </w:r>
            <w:r>
              <w:rPr>
                <w:bCs/>
                <w:sz w:val="18"/>
                <w:szCs w:val="18"/>
              </w:rPr>
              <w:t>4</w:t>
            </w:r>
            <w:r w:rsidRPr="0027226C">
              <w:rPr>
                <w:bCs/>
                <w:sz w:val="18"/>
                <w:szCs w:val="18"/>
              </w:rPr>
              <w:t xml:space="preserve">  </w:t>
            </w:r>
            <w:r>
              <w:rPr>
                <w:rFonts w:hint="eastAsia"/>
                <w:bCs/>
                <w:sz w:val="18"/>
                <w:szCs w:val="18"/>
              </w:rPr>
              <w:t>乐视</w:t>
            </w:r>
            <w:proofErr w:type="gramStart"/>
            <w:r>
              <w:rPr>
                <w:rFonts w:hint="eastAsia"/>
                <w:bCs/>
                <w:sz w:val="18"/>
                <w:szCs w:val="18"/>
              </w:rPr>
              <w:t>网历史</w:t>
            </w:r>
            <w:proofErr w:type="gramEnd"/>
            <w:r>
              <w:rPr>
                <w:rFonts w:hint="eastAsia"/>
                <w:bCs/>
                <w:sz w:val="18"/>
                <w:szCs w:val="18"/>
              </w:rPr>
              <w:t>虚增利润数据</w:t>
            </w:r>
          </w:p>
          <w:p w14:paraId="07A59B29" w14:textId="77777777" w:rsidR="00890B31" w:rsidRDefault="00890B31" w:rsidP="00890B31">
            <w:pPr>
              <w:rPr>
                <w:bCs/>
                <w:sz w:val="18"/>
                <w:szCs w:val="18"/>
              </w:rPr>
            </w:pPr>
          </w:p>
          <w:p w14:paraId="270612D9" w14:textId="77777777" w:rsidR="00890B31" w:rsidRDefault="004317EA" w:rsidP="00890B31">
            <w:pPr>
              <w:rPr>
                <w:b/>
                <w:bCs/>
              </w:rPr>
            </w:pPr>
            <w:r w:rsidRPr="00A835BD">
              <w:rPr>
                <w:rFonts w:hint="eastAsia"/>
                <w:b/>
                <w:bCs/>
              </w:rPr>
              <w:t>2</w:t>
            </w:r>
            <w:r w:rsidRPr="00A835BD">
              <w:rPr>
                <w:b/>
                <w:bCs/>
              </w:rPr>
              <w:t>.</w:t>
            </w:r>
            <w:r w:rsidRPr="00A835BD">
              <w:rPr>
                <w:rFonts w:hint="eastAsia"/>
                <w:b/>
                <w:bCs/>
              </w:rPr>
              <w:t>内部控制</w:t>
            </w:r>
          </w:p>
          <w:p w14:paraId="42117243" w14:textId="77777777" w:rsidR="00890B31" w:rsidRDefault="004317EA" w:rsidP="00890B31">
            <w:r>
              <w:rPr>
                <w:rFonts w:hint="eastAsia"/>
              </w:rPr>
              <w:t>（</w:t>
            </w:r>
            <w:r>
              <w:rPr>
                <w:rFonts w:hint="eastAsia"/>
              </w:rPr>
              <w:t>1</w:t>
            </w:r>
            <w:r>
              <w:rPr>
                <w:rFonts w:hint="eastAsia"/>
              </w:rPr>
              <w:t>）管理层经营理念激进乐视网在</w:t>
            </w:r>
            <w:r>
              <w:rPr>
                <w:rFonts w:hint="eastAsia"/>
              </w:rPr>
              <w:t>2004</w:t>
            </w:r>
            <w:r>
              <w:rPr>
                <w:rFonts w:hint="eastAsia"/>
              </w:rPr>
              <w:t>年成立之初就有其独特的经营理念，即在管理层的领导下进行战略各经营。作为控股股东的贾跃亭，其股权在乐</w:t>
            </w:r>
            <w:proofErr w:type="gramStart"/>
            <w:r>
              <w:rPr>
                <w:rFonts w:hint="eastAsia"/>
              </w:rPr>
              <w:t>视上市</w:t>
            </w:r>
            <w:proofErr w:type="gramEnd"/>
            <w:r>
              <w:rPr>
                <w:rFonts w:hint="eastAsia"/>
              </w:rPr>
              <w:t>后虽进一步稀释，但是仍牢牢掌握话语权。乐视网的多元化扩张步伐，每一步都有贾跃亭的身影，这也体现出乐视网并没有建立有效的内部控制环境，无法对管理层的决策进行监督约束。</w:t>
            </w:r>
          </w:p>
          <w:p w14:paraId="27414A93" w14:textId="77777777" w:rsidR="00890B31" w:rsidRDefault="004317EA" w:rsidP="00890B31">
            <w:r>
              <w:rPr>
                <w:rFonts w:hint="eastAsia"/>
              </w:rPr>
              <w:t>（</w:t>
            </w:r>
            <w:r>
              <w:rPr>
                <w:rFonts w:hint="eastAsia"/>
              </w:rPr>
              <w:t>2</w:t>
            </w:r>
            <w:r>
              <w:rPr>
                <w:rFonts w:hint="eastAsia"/>
              </w:rPr>
              <w:t>）组织架构制衡失效乐视的股权结构显示，贾跃亭是乐视最大的股东，持股</w:t>
            </w:r>
            <w:r>
              <w:rPr>
                <w:rFonts w:hint="eastAsia"/>
              </w:rPr>
              <w:t>36.8%</w:t>
            </w:r>
            <w:r>
              <w:rPr>
                <w:rFonts w:hint="eastAsia"/>
              </w:rPr>
              <w:t>，第二大股东仅持股</w:t>
            </w:r>
            <w:r>
              <w:rPr>
                <w:rFonts w:hint="eastAsia"/>
              </w:rPr>
              <w:t>5.41%</w:t>
            </w:r>
            <w:r>
              <w:rPr>
                <w:rFonts w:hint="eastAsia"/>
              </w:rPr>
              <w:t>，明显存在“一股独大”的情况。而且</w:t>
            </w:r>
            <w:r>
              <w:rPr>
                <w:rFonts w:hint="eastAsia"/>
              </w:rPr>
              <w:t>,</w:t>
            </w:r>
            <w:r>
              <w:rPr>
                <w:rFonts w:hint="eastAsia"/>
              </w:rPr>
              <w:t>乐视集团企业中多家企业的</w:t>
            </w:r>
            <w:r>
              <w:rPr>
                <w:rFonts w:hint="eastAsia"/>
              </w:rPr>
              <w:t>CE</w:t>
            </w:r>
            <w:r>
              <w:t>O</w:t>
            </w:r>
            <w:r>
              <w:rPr>
                <w:rFonts w:hint="eastAsia"/>
              </w:rPr>
              <w:t>、董事长也是贾跃亭，公司内的董事会和高管层基本上都被他控制，甚至实际上还是一致行为人。乐视公告显示，企业所有的董事会决议投票中</w:t>
            </w:r>
            <w:r>
              <w:rPr>
                <w:rFonts w:hint="eastAsia"/>
              </w:rPr>
              <w:t>,</w:t>
            </w:r>
            <w:r>
              <w:rPr>
                <w:rFonts w:hint="eastAsia"/>
              </w:rPr>
              <w:t>基本均为全票通过，甚少存在反对票和弃权票</w:t>
            </w:r>
            <w:r>
              <w:rPr>
                <w:rFonts w:hint="eastAsia"/>
              </w:rPr>
              <w:t>,</w:t>
            </w:r>
            <w:r>
              <w:rPr>
                <w:rFonts w:hint="eastAsia"/>
              </w:rPr>
              <w:t>该情况更加验证了贾跃亭几乎一人掌权的现况。此外，乐视的内控制度存在明显缺陷，乐</w:t>
            </w:r>
            <w:proofErr w:type="gramStart"/>
            <w:r>
              <w:rPr>
                <w:rFonts w:hint="eastAsia"/>
              </w:rPr>
              <w:t>视内部</w:t>
            </w:r>
            <w:proofErr w:type="gramEnd"/>
            <w:r>
              <w:rPr>
                <w:rFonts w:hint="eastAsia"/>
              </w:rPr>
              <w:t>未设有专门</w:t>
            </w:r>
            <w:proofErr w:type="gramStart"/>
            <w:r>
              <w:rPr>
                <w:rFonts w:hint="eastAsia"/>
              </w:rPr>
              <w:t>的风控部门</w:t>
            </w:r>
            <w:proofErr w:type="gramEnd"/>
            <w:r>
              <w:rPr>
                <w:rFonts w:hint="eastAsia"/>
              </w:rPr>
              <w:t>，无法预估和规避风险。加之，乐视将财务部与审计部合</w:t>
            </w:r>
            <w:r>
              <w:rPr>
                <w:rFonts w:hint="eastAsia"/>
              </w:rPr>
              <w:lastRenderedPageBreak/>
              <w:t>为一体，内部审计无法保持独立性，甚至为财务造假提供便利。</w:t>
            </w:r>
          </w:p>
          <w:p w14:paraId="5D161556" w14:textId="77777777" w:rsidR="00890B31" w:rsidRDefault="004317EA" w:rsidP="00890B31">
            <w:pPr>
              <w:rPr>
                <w:b/>
                <w:bCs/>
              </w:rPr>
            </w:pPr>
            <w:r w:rsidRPr="00A05E3A">
              <w:rPr>
                <w:rFonts w:hint="eastAsia"/>
                <w:b/>
                <w:bCs/>
              </w:rPr>
              <w:t>3</w:t>
            </w:r>
            <w:r w:rsidRPr="00A05E3A">
              <w:rPr>
                <w:b/>
                <w:bCs/>
              </w:rPr>
              <w:t>.</w:t>
            </w:r>
            <w:r w:rsidRPr="00A05E3A">
              <w:rPr>
                <w:rFonts w:hint="eastAsia"/>
                <w:b/>
                <w:bCs/>
              </w:rPr>
              <w:t>财务状况</w:t>
            </w:r>
          </w:p>
          <w:p w14:paraId="3A98E3CA" w14:textId="77777777" w:rsidR="00890B31" w:rsidRDefault="004317EA" w:rsidP="00890B31">
            <w:pPr>
              <w:rPr>
                <w:noProof/>
              </w:rPr>
            </w:pPr>
            <w:r>
              <w:rPr>
                <w:rFonts w:hint="eastAsia"/>
              </w:rPr>
              <w:t>（</w:t>
            </w:r>
            <w:r>
              <w:rPr>
                <w:rFonts w:hint="eastAsia"/>
              </w:rPr>
              <w:t>1</w:t>
            </w:r>
            <w:r>
              <w:rPr>
                <w:rFonts w:hint="eastAsia"/>
              </w:rPr>
              <w:t>）偿债风险</w:t>
            </w:r>
            <w:r w:rsidRPr="00C81FC3">
              <w:rPr>
                <w:rFonts w:hint="eastAsia"/>
              </w:rPr>
              <w:t>乐视网自成立以来市值从上市之初的</w:t>
            </w:r>
            <w:r w:rsidRPr="00C81FC3">
              <w:rPr>
                <w:rFonts w:hint="eastAsia"/>
              </w:rPr>
              <w:t>40</w:t>
            </w:r>
            <w:r w:rsidRPr="00C81FC3">
              <w:rPr>
                <w:rFonts w:hint="eastAsia"/>
              </w:rPr>
              <w:t>亿飙升至</w:t>
            </w:r>
            <w:r w:rsidRPr="00C81FC3">
              <w:rPr>
                <w:rFonts w:hint="eastAsia"/>
              </w:rPr>
              <w:t>2016</w:t>
            </w:r>
            <w:r w:rsidRPr="00C81FC3">
              <w:rPr>
                <w:rFonts w:hint="eastAsia"/>
              </w:rPr>
              <w:t>年的</w:t>
            </w:r>
            <w:r w:rsidRPr="00C81FC3">
              <w:rPr>
                <w:rFonts w:hint="eastAsia"/>
              </w:rPr>
              <w:t>400</w:t>
            </w:r>
            <w:r w:rsidRPr="00C81FC3">
              <w:rPr>
                <w:rFonts w:hint="eastAsia"/>
              </w:rPr>
              <w:t>亿，分析乐视的财务状况可以发现，截止到</w:t>
            </w:r>
            <w:r w:rsidRPr="00C81FC3">
              <w:rPr>
                <w:rFonts w:hint="eastAsia"/>
              </w:rPr>
              <w:t>2016</w:t>
            </w:r>
            <w:r w:rsidRPr="00C81FC3">
              <w:rPr>
                <w:rFonts w:hint="eastAsia"/>
              </w:rPr>
              <w:t>年乐视网的资产一直处于增长状态，</w:t>
            </w:r>
            <w:r w:rsidRPr="00C81FC3">
              <w:rPr>
                <w:rFonts w:hint="eastAsia"/>
              </w:rPr>
              <w:t>2016</w:t>
            </w:r>
            <w:r w:rsidRPr="00C81FC3">
              <w:rPr>
                <w:rFonts w:hint="eastAsia"/>
              </w:rPr>
              <w:t>年达到了</w:t>
            </w:r>
            <w:r w:rsidRPr="00C81FC3">
              <w:rPr>
                <w:rFonts w:hint="eastAsia"/>
              </w:rPr>
              <w:t>322.34</w:t>
            </w:r>
            <w:r w:rsidRPr="00C81FC3">
              <w:rPr>
                <w:rFonts w:hint="eastAsia"/>
              </w:rPr>
              <w:t>亿，比上年同期增长</w:t>
            </w:r>
            <w:r w:rsidRPr="00C81FC3">
              <w:rPr>
                <w:rFonts w:hint="eastAsia"/>
              </w:rPr>
              <w:t>89.81%</w:t>
            </w:r>
            <w:r w:rsidRPr="00C81FC3">
              <w:rPr>
                <w:rFonts w:hint="eastAsia"/>
              </w:rPr>
              <w:t>。但是乐视网的负债也是连年增长，</w:t>
            </w:r>
            <w:r w:rsidRPr="00C81FC3">
              <w:rPr>
                <w:rFonts w:hint="eastAsia"/>
              </w:rPr>
              <w:t>2017</w:t>
            </w:r>
            <w:r w:rsidRPr="00C81FC3">
              <w:rPr>
                <w:rFonts w:hint="eastAsia"/>
              </w:rPr>
              <w:t>年达到了</w:t>
            </w:r>
            <w:r w:rsidRPr="00C81FC3">
              <w:rPr>
                <w:rFonts w:hint="eastAsia"/>
              </w:rPr>
              <w:t>217.52</w:t>
            </w:r>
            <w:r w:rsidRPr="00C81FC3">
              <w:rPr>
                <w:rFonts w:hint="eastAsia"/>
              </w:rPr>
              <w:t>亿，比上年同期增长</w:t>
            </w:r>
            <w:r w:rsidRPr="00C81FC3">
              <w:rPr>
                <w:rFonts w:hint="eastAsia"/>
              </w:rPr>
              <w:t>65.2%</w:t>
            </w:r>
            <w:r w:rsidRPr="00C81FC3">
              <w:rPr>
                <w:rFonts w:hint="eastAsia"/>
              </w:rPr>
              <w:t>。</w:t>
            </w:r>
          </w:p>
          <w:p w14:paraId="1FEC4F85" w14:textId="47B35371" w:rsidR="00890B31" w:rsidRDefault="00890B31" w:rsidP="00890B31">
            <w:pPr>
              <w:rPr>
                <w:noProof/>
              </w:rPr>
            </w:pPr>
            <w:r w:rsidRPr="002955D7">
              <w:rPr>
                <w:noProof/>
              </w:rPr>
              <w:drawing>
                <wp:inline distT="0" distB="0" distL="0" distR="0" wp14:anchorId="459503BF" wp14:editId="00BD8D3C">
                  <wp:extent cx="3060700" cy="16573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060700" cy="1657350"/>
                          </a:xfrm>
                          <a:prstGeom prst="rect">
                            <a:avLst/>
                          </a:prstGeom>
                          <a:noFill/>
                          <a:ln>
                            <a:noFill/>
                          </a:ln>
                        </pic:spPr>
                      </pic:pic>
                    </a:graphicData>
                  </a:graphic>
                </wp:inline>
              </w:drawing>
            </w:r>
          </w:p>
          <w:p w14:paraId="0CF5E27A" w14:textId="77777777" w:rsidR="00890B31" w:rsidRDefault="004317EA" w:rsidP="00890B31">
            <w:pPr>
              <w:jc w:val="center"/>
              <w:rPr>
                <w:bCs/>
                <w:sz w:val="18"/>
                <w:szCs w:val="18"/>
              </w:rPr>
            </w:pPr>
            <w:r w:rsidRPr="0027226C">
              <w:rPr>
                <w:rFonts w:hint="eastAsia"/>
                <w:bCs/>
                <w:sz w:val="18"/>
                <w:szCs w:val="18"/>
              </w:rPr>
              <w:t>图</w:t>
            </w:r>
            <w:r>
              <w:rPr>
                <w:bCs/>
                <w:sz w:val="18"/>
                <w:szCs w:val="18"/>
              </w:rPr>
              <w:t>5</w:t>
            </w:r>
            <w:r w:rsidRPr="0027226C">
              <w:rPr>
                <w:bCs/>
                <w:sz w:val="18"/>
                <w:szCs w:val="18"/>
              </w:rPr>
              <w:t xml:space="preserve">  </w:t>
            </w:r>
            <w:r w:rsidRPr="00CE649B">
              <w:rPr>
                <w:rFonts w:hint="eastAsia"/>
                <w:bCs/>
                <w:sz w:val="18"/>
                <w:szCs w:val="18"/>
              </w:rPr>
              <w:t>2013-2017</w:t>
            </w:r>
            <w:r w:rsidRPr="00CE649B">
              <w:rPr>
                <w:rFonts w:hint="eastAsia"/>
                <w:bCs/>
                <w:sz w:val="18"/>
                <w:szCs w:val="18"/>
              </w:rPr>
              <w:t>年短期偿债能力指标分析</w:t>
            </w:r>
          </w:p>
          <w:p w14:paraId="32B5E614" w14:textId="77777777" w:rsidR="00890B31" w:rsidRDefault="004317EA" w:rsidP="00890B31">
            <w:pPr>
              <w:rPr>
                <w:noProof/>
              </w:rPr>
            </w:pPr>
            <w:r>
              <w:rPr>
                <w:rFonts w:hint="eastAsia"/>
              </w:rPr>
              <w:t>（</w:t>
            </w:r>
            <w:r>
              <w:rPr>
                <w:rFonts w:hint="eastAsia"/>
              </w:rPr>
              <w:t>2</w:t>
            </w:r>
            <w:r>
              <w:rPr>
                <w:rFonts w:hint="eastAsia"/>
              </w:rPr>
              <w:t>）运营风险</w:t>
            </w:r>
            <w:r w:rsidRPr="000F0DB9">
              <w:rPr>
                <w:rFonts w:hint="eastAsia"/>
              </w:rPr>
              <w:t>从图表数据来看，</w:t>
            </w:r>
            <w:r w:rsidRPr="000F0DB9">
              <w:rPr>
                <w:rFonts w:hint="eastAsia"/>
              </w:rPr>
              <w:t>2015</w:t>
            </w:r>
            <w:r w:rsidRPr="000F0DB9">
              <w:rPr>
                <w:rFonts w:hint="eastAsia"/>
              </w:rPr>
              <w:t>年以前的应收账款周转率持续上升，表明这段时间乐视收回应收转款能力是持续上升的。</w:t>
            </w:r>
            <w:r w:rsidRPr="000F0DB9">
              <w:rPr>
                <w:rFonts w:hint="eastAsia"/>
              </w:rPr>
              <w:t>2015</w:t>
            </w:r>
            <w:r w:rsidRPr="000F0DB9">
              <w:rPr>
                <w:rFonts w:hint="eastAsia"/>
              </w:rPr>
              <w:t>年到</w:t>
            </w:r>
            <w:r w:rsidRPr="000F0DB9">
              <w:rPr>
                <w:rFonts w:hint="eastAsia"/>
              </w:rPr>
              <w:t>2017</w:t>
            </w:r>
            <w:r w:rsidRPr="000F0DB9">
              <w:rPr>
                <w:rFonts w:hint="eastAsia"/>
              </w:rPr>
              <w:t>年应收账款周转率又出现下滑趋势，表示这段时间应收账款收回能力较低。结合表中应收账款坏账准备可以知道是应收账款大量计提坏账造成的应收账款周转率持续走低。</w:t>
            </w:r>
          </w:p>
          <w:p w14:paraId="7FE785A2" w14:textId="6FFE89AA" w:rsidR="00890B31" w:rsidRDefault="00890B31" w:rsidP="00890B31">
            <w:pPr>
              <w:rPr>
                <w:noProof/>
              </w:rPr>
            </w:pPr>
            <w:r w:rsidRPr="0027226C">
              <w:rPr>
                <w:noProof/>
              </w:rPr>
              <w:drawing>
                <wp:inline distT="0" distB="0" distL="0" distR="0" wp14:anchorId="12F43BAB" wp14:editId="3EA1BACE">
                  <wp:extent cx="3111500" cy="990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111500" cy="990600"/>
                          </a:xfrm>
                          <a:prstGeom prst="rect">
                            <a:avLst/>
                          </a:prstGeom>
                          <a:noFill/>
                          <a:ln>
                            <a:noFill/>
                          </a:ln>
                        </pic:spPr>
                      </pic:pic>
                    </a:graphicData>
                  </a:graphic>
                </wp:inline>
              </w:drawing>
            </w:r>
          </w:p>
          <w:p w14:paraId="1DF83E3C" w14:textId="77777777" w:rsidR="00890B31" w:rsidRDefault="004317EA" w:rsidP="00890B31">
            <w:pPr>
              <w:jc w:val="center"/>
            </w:pPr>
            <w:r w:rsidRPr="0027226C">
              <w:rPr>
                <w:rFonts w:hint="eastAsia"/>
                <w:bCs/>
                <w:sz w:val="18"/>
                <w:szCs w:val="18"/>
              </w:rPr>
              <w:t>图</w:t>
            </w:r>
            <w:r>
              <w:rPr>
                <w:bCs/>
                <w:sz w:val="18"/>
                <w:szCs w:val="18"/>
              </w:rPr>
              <w:t>6</w:t>
            </w:r>
            <w:r w:rsidRPr="0027226C">
              <w:rPr>
                <w:bCs/>
                <w:sz w:val="18"/>
                <w:szCs w:val="18"/>
              </w:rPr>
              <w:t xml:space="preserve">  </w:t>
            </w:r>
            <w:r w:rsidRPr="00E069EE">
              <w:rPr>
                <w:rFonts w:hint="eastAsia"/>
                <w:bCs/>
                <w:sz w:val="18"/>
                <w:szCs w:val="18"/>
              </w:rPr>
              <w:t>乐视网应收账款坏账情况分析</w:t>
            </w:r>
            <w:r>
              <w:rPr>
                <w:rFonts w:hint="eastAsia"/>
              </w:rPr>
              <w:t>根据</w:t>
            </w:r>
          </w:p>
          <w:p w14:paraId="0A44C206" w14:textId="77777777" w:rsidR="00890B31" w:rsidRDefault="004317EA" w:rsidP="00890B31">
            <w:pPr>
              <w:ind w:firstLineChars="200" w:firstLine="400"/>
              <w:rPr>
                <w:noProof/>
              </w:rPr>
            </w:pPr>
            <w:r>
              <w:rPr>
                <w:rFonts w:hint="eastAsia"/>
              </w:rPr>
              <w:t>图</w:t>
            </w:r>
            <w:r>
              <w:rPr>
                <w:rFonts w:hint="eastAsia"/>
              </w:rPr>
              <w:t>7</w:t>
            </w:r>
            <w:r w:rsidRPr="009E436D">
              <w:rPr>
                <w:rFonts w:hint="eastAsia"/>
              </w:rPr>
              <w:t>数据指标状况来看，乐视的营运能力自</w:t>
            </w:r>
            <w:r w:rsidRPr="009E436D">
              <w:rPr>
                <w:rFonts w:hint="eastAsia"/>
              </w:rPr>
              <w:t>2016</w:t>
            </w:r>
            <w:r w:rsidRPr="009E436D">
              <w:rPr>
                <w:rFonts w:hint="eastAsia"/>
              </w:rPr>
              <w:t>年整体呈现出下降趋势，营运风险骤增，财务危机一触即发。</w:t>
            </w:r>
          </w:p>
          <w:p w14:paraId="07C8E5C3" w14:textId="41232EC6" w:rsidR="00890B31" w:rsidRDefault="00890B31" w:rsidP="00890B31">
            <w:pPr>
              <w:rPr>
                <w:noProof/>
              </w:rPr>
            </w:pPr>
            <w:r w:rsidRPr="0027226C">
              <w:rPr>
                <w:noProof/>
              </w:rPr>
              <w:drawing>
                <wp:inline distT="0" distB="0" distL="0" distR="0" wp14:anchorId="7DC63FF6" wp14:editId="3990BEFF">
                  <wp:extent cx="3073400" cy="1346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073400" cy="1346200"/>
                          </a:xfrm>
                          <a:prstGeom prst="rect">
                            <a:avLst/>
                          </a:prstGeom>
                          <a:noFill/>
                          <a:ln>
                            <a:noFill/>
                          </a:ln>
                        </pic:spPr>
                      </pic:pic>
                    </a:graphicData>
                  </a:graphic>
                </wp:inline>
              </w:drawing>
            </w:r>
          </w:p>
          <w:p w14:paraId="63A34503" w14:textId="77777777" w:rsidR="00890B31" w:rsidRDefault="004317EA" w:rsidP="00890B31">
            <w:pPr>
              <w:jc w:val="center"/>
              <w:rPr>
                <w:bCs/>
                <w:sz w:val="18"/>
                <w:szCs w:val="18"/>
              </w:rPr>
            </w:pPr>
            <w:r w:rsidRPr="0027226C">
              <w:rPr>
                <w:rFonts w:hint="eastAsia"/>
                <w:bCs/>
                <w:sz w:val="18"/>
                <w:szCs w:val="18"/>
              </w:rPr>
              <w:t>图</w:t>
            </w:r>
            <w:r>
              <w:rPr>
                <w:bCs/>
                <w:sz w:val="18"/>
                <w:szCs w:val="18"/>
              </w:rPr>
              <w:t>7</w:t>
            </w:r>
            <w:r w:rsidRPr="0027226C">
              <w:rPr>
                <w:bCs/>
                <w:sz w:val="18"/>
                <w:szCs w:val="18"/>
              </w:rPr>
              <w:t xml:space="preserve">  </w:t>
            </w:r>
            <w:r w:rsidRPr="00E069EE">
              <w:rPr>
                <w:rFonts w:hint="eastAsia"/>
                <w:bCs/>
                <w:sz w:val="18"/>
                <w:szCs w:val="18"/>
              </w:rPr>
              <w:t>乐视运营能力比较表</w:t>
            </w:r>
          </w:p>
          <w:p w14:paraId="21C47E1D" w14:textId="77777777" w:rsidR="00890B31" w:rsidRDefault="004317EA" w:rsidP="00890B31">
            <w:pPr>
              <w:rPr>
                <w:noProof/>
              </w:rPr>
            </w:pPr>
            <w:r>
              <w:rPr>
                <w:rFonts w:hint="eastAsia"/>
              </w:rPr>
              <w:t>（</w:t>
            </w:r>
            <w:r>
              <w:rPr>
                <w:rFonts w:hint="eastAsia"/>
              </w:rPr>
              <w:t>3</w:t>
            </w:r>
            <w:r>
              <w:rPr>
                <w:rFonts w:hint="eastAsia"/>
              </w:rPr>
              <w:t>）盈利风险</w:t>
            </w:r>
            <w:r w:rsidRPr="00292E5B">
              <w:rPr>
                <w:rFonts w:hint="eastAsia"/>
              </w:rPr>
              <w:t>乐视网在</w:t>
            </w:r>
            <w:r w:rsidRPr="00292E5B">
              <w:rPr>
                <w:rFonts w:hint="eastAsia"/>
              </w:rPr>
              <w:t>2013</w:t>
            </w:r>
            <w:r w:rsidRPr="00292E5B">
              <w:rPr>
                <w:rFonts w:hint="eastAsia"/>
              </w:rPr>
              <w:t>年毛利率曾达</w:t>
            </w:r>
            <w:r w:rsidRPr="00292E5B">
              <w:rPr>
                <w:rFonts w:hint="eastAsia"/>
              </w:rPr>
              <w:t>29.33%</w:t>
            </w:r>
            <w:r w:rsidRPr="00292E5B">
              <w:rPr>
                <w:rFonts w:hint="eastAsia"/>
              </w:rPr>
              <w:t>来看，</w:t>
            </w:r>
            <w:r w:rsidRPr="00292E5B">
              <w:rPr>
                <w:rFonts w:hint="eastAsia"/>
              </w:rPr>
              <w:t>2014</w:t>
            </w:r>
            <w:r w:rsidRPr="00292E5B">
              <w:rPr>
                <w:rFonts w:hint="eastAsia"/>
              </w:rPr>
              <w:t>年营业毛利率开始下降，</w:t>
            </w:r>
            <w:r w:rsidRPr="00292E5B">
              <w:rPr>
                <w:rFonts w:hint="eastAsia"/>
              </w:rPr>
              <w:t>2017</w:t>
            </w:r>
            <w:r w:rsidRPr="00292E5B">
              <w:rPr>
                <w:rFonts w:hint="eastAsia"/>
              </w:rPr>
              <w:t>年更是急剧下滑降到了</w:t>
            </w:r>
            <w:r w:rsidRPr="00292E5B">
              <w:rPr>
                <w:rFonts w:hint="eastAsia"/>
              </w:rPr>
              <w:t>-38.17%</w:t>
            </w:r>
            <w:r>
              <w:rPr>
                <w:rFonts w:hint="eastAsia"/>
              </w:rPr>
              <w:t>，</w:t>
            </w:r>
            <w:r w:rsidRPr="00292E5B">
              <w:rPr>
                <w:rFonts w:hint="eastAsia"/>
              </w:rPr>
              <w:t>这也体现了乐视网的战略扩张特性，</w:t>
            </w:r>
            <w:r w:rsidRPr="00292E5B">
              <w:rPr>
                <w:rFonts w:hint="eastAsia"/>
              </w:rPr>
              <w:t>2013</w:t>
            </w:r>
            <w:r w:rsidRPr="00292E5B">
              <w:rPr>
                <w:rFonts w:hint="eastAsia"/>
              </w:rPr>
              <w:t>年之前经营乐视网（母公司）以及乐视控股取得巨大收益，之后开始构建企业生态链，新兴产业注入大量投资，而短期内这些新企业获得稳定收益。</w:t>
            </w:r>
            <w:r w:rsidRPr="00292E5B">
              <w:rPr>
                <w:rFonts w:hint="eastAsia"/>
              </w:rPr>
              <w:t>2013</w:t>
            </w:r>
            <w:r w:rsidRPr="00292E5B">
              <w:rPr>
                <w:rFonts w:hint="eastAsia"/>
              </w:rPr>
              <w:t>年后乐视网的成本费用利润率就一直持续不断的下降</w:t>
            </w:r>
            <w:r>
              <w:rPr>
                <w:rFonts w:hint="eastAsia"/>
              </w:rPr>
              <w:t>，</w:t>
            </w:r>
            <w:r w:rsidRPr="00292E5B">
              <w:rPr>
                <w:rFonts w:hint="eastAsia"/>
              </w:rPr>
              <w:t>说明乐视网即使完成了生态链的建设，不断的投资却并没有获得合理的收益，盈利能力是一直在处于下降趋势的</w:t>
            </w:r>
            <w:r>
              <w:rPr>
                <w:rFonts w:hint="eastAsia"/>
              </w:rPr>
              <w:t>。而且从图</w:t>
            </w:r>
            <w:r>
              <w:rPr>
                <w:rFonts w:hint="eastAsia"/>
              </w:rPr>
              <w:t>8</w:t>
            </w:r>
            <w:r>
              <w:rPr>
                <w:rFonts w:hint="eastAsia"/>
              </w:rPr>
              <w:t>可以看出，</w:t>
            </w:r>
            <w:r w:rsidRPr="00292E5B">
              <w:rPr>
                <w:rFonts w:hint="eastAsia"/>
              </w:rPr>
              <w:t>总资产收益率和净资产收益率都呈下降趋势，尤其</w:t>
            </w:r>
            <w:r w:rsidRPr="00292E5B">
              <w:rPr>
                <w:rFonts w:hint="eastAsia"/>
              </w:rPr>
              <w:t>2017</w:t>
            </w:r>
            <w:r w:rsidRPr="00292E5B">
              <w:rPr>
                <w:rFonts w:hint="eastAsia"/>
              </w:rPr>
              <w:t>年数值下降剧烈，说明乐视网的盈利能力在不断削弱。</w:t>
            </w:r>
          </w:p>
          <w:p w14:paraId="11A3889D" w14:textId="49BCADFA" w:rsidR="00890B31" w:rsidRDefault="00890B31" w:rsidP="00890B31">
            <w:pPr>
              <w:jc w:val="center"/>
              <w:rPr>
                <w:noProof/>
              </w:rPr>
            </w:pPr>
            <w:r w:rsidRPr="00843520">
              <w:rPr>
                <w:noProof/>
              </w:rPr>
              <w:lastRenderedPageBreak/>
              <w:drawing>
                <wp:inline distT="0" distB="0" distL="0" distR="0" wp14:anchorId="666B1979" wp14:editId="35BD2600">
                  <wp:extent cx="3117850" cy="8318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117850" cy="831850"/>
                          </a:xfrm>
                          <a:prstGeom prst="rect">
                            <a:avLst/>
                          </a:prstGeom>
                          <a:noFill/>
                          <a:ln>
                            <a:noFill/>
                          </a:ln>
                        </pic:spPr>
                      </pic:pic>
                    </a:graphicData>
                  </a:graphic>
                </wp:inline>
              </w:drawing>
            </w:r>
          </w:p>
          <w:p w14:paraId="7DFD4C22" w14:textId="0A26E81E" w:rsidR="004317EA" w:rsidRPr="000A0328" w:rsidRDefault="004317EA" w:rsidP="00890B31">
            <w:pPr>
              <w:jc w:val="center"/>
            </w:pPr>
            <w:r w:rsidRPr="0027226C">
              <w:rPr>
                <w:rFonts w:hint="eastAsia"/>
                <w:bCs/>
                <w:sz w:val="18"/>
                <w:szCs w:val="18"/>
              </w:rPr>
              <w:t>图</w:t>
            </w:r>
            <w:r>
              <w:rPr>
                <w:bCs/>
                <w:sz w:val="18"/>
                <w:szCs w:val="18"/>
              </w:rPr>
              <w:t xml:space="preserve">8  </w:t>
            </w:r>
            <w:r w:rsidRPr="00292E5B">
              <w:rPr>
                <w:rFonts w:hint="eastAsia"/>
                <w:bCs/>
                <w:sz w:val="18"/>
                <w:szCs w:val="18"/>
              </w:rPr>
              <w:t>乐视网盈利能力指标</w:t>
            </w:r>
          </w:p>
        </w:tc>
      </w:tr>
      <w:tr w:rsidR="004317EA" w14:paraId="291B1C94" w14:textId="77777777" w:rsidTr="001019D0">
        <w:tc>
          <w:tcPr>
            <w:tcW w:w="1980" w:type="dxa"/>
          </w:tcPr>
          <w:p w14:paraId="430D68A4" w14:textId="77777777" w:rsidR="004317EA" w:rsidRDefault="004317EA" w:rsidP="001019D0">
            <w:r>
              <w:rPr>
                <w:rFonts w:hint="eastAsia"/>
              </w:rPr>
              <w:lastRenderedPageBreak/>
              <w:t>审计报告及审计意见披露</w:t>
            </w:r>
          </w:p>
        </w:tc>
        <w:tc>
          <w:tcPr>
            <w:tcW w:w="6316" w:type="dxa"/>
          </w:tcPr>
          <w:p w14:paraId="747434D1" w14:textId="77777777" w:rsidR="004317EA" w:rsidRPr="008D3393" w:rsidRDefault="004317EA" w:rsidP="001019D0">
            <w:pPr>
              <w:ind w:firstLineChars="200" w:firstLine="400"/>
            </w:pPr>
            <w:r>
              <w:rPr>
                <w:rFonts w:hint="eastAsia"/>
              </w:rPr>
              <w:t>2</w:t>
            </w:r>
            <w:r>
              <w:t>007-2016</w:t>
            </w:r>
            <w:r>
              <w:rPr>
                <w:rFonts w:hint="eastAsia"/>
              </w:rPr>
              <w:t>年</w:t>
            </w:r>
            <w:r w:rsidRPr="004A548B">
              <w:rPr>
                <w:rFonts w:hint="eastAsia"/>
              </w:rPr>
              <w:t>连续</w:t>
            </w:r>
            <w:r>
              <w:rPr>
                <w:rFonts w:hint="eastAsia"/>
              </w:rPr>
              <w:t>十年</w:t>
            </w:r>
            <w:r w:rsidRPr="004A548B">
              <w:rPr>
                <w:rFonts w:hint="eastAsia"/>
              </w:rPr>
              <w:t>出具无保留意见的审计报告</w:t>
            </w:r>
            <w:r>
              <w:rPr>
                <w:rFonts w:hint="eastAsia"/>
              </w:rPr>
              <w:t>，</w:t>
            </w:r>
            <w:r>
              <w:rPr>
                <w:rFonts w:hint="eastAsia"/>
              </w:rPr>
              <w:t>2</w:t>
            </w:r>
            <w:r>
              <w:t>017-2018</w:t>
            </w:r>
            <w:r>
              <w:rPr>
                <w:rFonts w:hint="eastAsia"/>
              </w:rPr>
              <w:t>年出具无法表示意见的审计报告。</w:t>
            </w:r>
          </w:p>
        </w:tc>
      </w:tr>
      <w:tr w:rsidR="004317EA" w:rsidRPr="00564660" w14:paraId="071810E3" w14:textId="77777777" w:rsidTr="001019D0">
        <w:tc>
          <w:tcPr>
            <w:tcW w:w="1980" w:type="dxa"/>
          </w:tcPr>
          <w:p w14:paraId="10242DEA" w14:textId="77777777" w:rsidR="004317EA" w:rsidRDefault="004317EA" w:rsidP="001019D0">
            <w:r>
              <w:rPr>
                <w:rFonts w:hint="eastAsia"/>
              </w:rPr>
              <w:t>关联的审计术语与审计方法</w:t>
            </w:r>
          </w:p>
        </w:tc>
        <w:tc>
          <w:tcPr>
            <w:tcW w:w="6316" w:type="dxa"/>
          </w:tcPr>
          <w:p w14:paraId="57021CCF" w14:textId="77777777" w:rsidR="004317EA" w:rsidRPr="00A436AB" w:rsidRDefault="004317EA" w:rsidP="001019D0">
            <w:r w:rsidRPr="001E2D74">
              <w:rPr>
                <w:rFonts w:ascii="Arial" w:hAnsi="Arial" w:cs="Arial" w:hint="eastAsia"/>
                <w:color w:val="333333"/>
                <w:shd w:val="clear" w:color="auto" w:fill="FFFFFF"/>
              </w:rPr>
              <w:t>风险评估审计程序</w:t>
            </w:r>
            <w:r>
              <w:rPr>
                <w:rFonts w:ascii="Arial" w:hAnsi="Arial" w:cs="Arial" w:hint="eastAsia"/>
                <w:color w:val="333333"/>
                <w:shd w:val="clear" w:color="auto" w:fill="FFFFFF"/>
              </w:rPr>
              <w:t>、</w:t>
            </w:r>
            <w:r w:rsidRPr="001E2D74">
              <w:rPr>
                <w:rFonts w:ascii="Arial" w:hAnsi="Arial" w:cs="Arial" w:hint="eastAsia"/>
                <w:color w:val="333333"/>
                <w:shd w:val="clear" w:color="auto" w:fill="FFFFFF"/>
              </w:rPr>
              <w:t>实质性审计程序</w:t>
            </w:r>
            <w:r>
              <w:rPr>
                <w:rFonts w:hint="eastAsia"/>
              </w:rPr>
              <w:t>、</w:t>
            </w:r>
            <w:r w:rsidRPr="001E2D74">
              <w:rPr>
                <w:rFonts w:ascii="Arial" w:hAnsi="Arial" w:cs="Arial" w:hint="eastAsia"/>
                <w:color w:val="333333"/>
                <w:shd w:val="clear" w:color="auto" w:fill="FFFFFF"/>
              </w:rPr>
              <w:t>内部控制有效性审计</w:t>
            </w:r>
            <w:r>
              <w:rPr>
                <w:rFonts w:ascii="Arial" w:hAnsi="Arial" w:cs="Arial" w:hint="eastAsia"/>
                <w:color w:val="333333"/>
                <w:shd w:val="clear" w:color="auto" w:fill="FFFFFF"/>
              </w:rPr>
              <w:t>、函证、</w:t>
            </w:r>
            <w:r w:rsidRPr="00E02BC9">
              <w:rPr>
                <w:rFonts w:ascii="Arial" w:hAnsi="Arial" w:cs="Arial" w:hint="eastAsia"/>
                <w:color w:val="333333"/>
                <w:shd w:val="clear" w:color="auto" w:fill="FFFFFF"/>
              </w:rPr>
              <w:t>替代审计程序</w:t>
            </w:r>
            <w:r>
              <w:rPr>
                <w:rFonts w:hint="eastAsia"/>
              </w:rPr>
              <w:t>、</w:t>
            </w:r>
            <w:r w:rsidRPr="00E02BC9">
              <w:rPr>
                <w:rFonts w:ascii="Arial" w:hAnsi="Arial" w:cs="Arial" w:hint="eastAsia"/>
                <w:color w:val="333333"/>
                <w:shd w:val="clear" w:color="auto" w:fill="FFFFFF"/>
              </w:rPr>
              <w:t>分析性复核程序</w:t>
            </w:r>
            <w:r>
              <w:rPr>
                <w:rFonts w:hint="eastAsia"/>
              </w:rPr>
              <w:t>、</w:t>
            </w:r>
            <w:r w:rsidRPr="00E02BC9">
              <w:rPr>
                <w:rFonts w:ascii="Arial" w:hAnsi="Arial" w:cs="Arial" w:hint="eastAsia"/>
                <w:color w:val="333333"/>
                <w:shd w:val="clear" w:color="auto" w:fill="FFFFFF"/>
              </w:rPr>
              <w:t>审计工作底稿</w:t>
            </w:r>
            <w:r>
              <w:rPr>
                <w:rFonts w:hint="eastAsia"/>
              </w:rPr>
              <w:t>、</w:t>
            </w:r>
            <w:r w:rsidRPr="00860743">
              <w:rPr>
                <w:rFonts w:ascii="Arial" w:hAnsi="Arial" w:cs="Arial" w:hint="eastAsia"/>
                <w:color w:val="333333"/>
                <w:shd w:val="clear" w:color="auto" w:fill="FFFFFF"/>
              </w:rPr>
              <w:t>穿行测试</w:t>
            </w:r>
          </w:p>
        </w:tc>
      </w:tr>
    </w:tbl>
    <w:p w14:paraId="39BC7D82" w14:textId="77777777" w:rsidR="00890B31" w:rsidRDefault="00890B31">
      <w:pPr>
        <w:widowControl/>
        <w:jc w:val="left"/>
      </w:pPr>
      <w:r>
        <w:br w:type="page"/>
      </w:r>
    </w:p>
    <w:p w14:paraId="77568D04" w14:textId="3145AA8C" w:rsidR="000B6D21" w:rsidRPr="006F3850" w:rsidRDefault="000B6D21" w:rsidP="000B6D21">
      <w:pPr>
        <w:pStyle w:val="1"/>
        <w:spacing w:beforeLines="50" w:before="156" w:afterLines="50" w:after="156" w:line="240" w:lineRule="auto"/>
        <w:rPr>
          <w:sz w:val="40"/>
          <w:szCs w:val="40"/>
        </w:rPr>
      </w:pPr>
      <w:bookmarkStart w:id="13" w:name="_Toc106121120"/>
      <w:r w:rsidRPr="006F3850">
        <w:rPr>
          <w:sz w:val="40"/>
          <w:szCs w:val="40"/>
        </w:rPr>
        <w:lastRenderedPageBreak/>
        <w:t>1</w:t>
      </w:r>
      <w:r>
        <w:rPr>
          <w:sz w:val="40"/>
          <w:szCs w:val="40"/>
        </w:rPr>
        <w:t>2</w:t>
      </w:r>
      <w:r w:rsidRPr="006F3850">
        <w:rPr>
          <w:rFonts w:hint="eastAsia"/>
          <w:sz w:val="40"/>
          <w:szCs w:val="40"/>
        </w:rPr>
        <w:t>互联网与</w:t>
      </w:r>
      <w:r w:rsidRPr="006F3850">
        <w:rPr>
          <w:rFonts w:hint="eastAsia"/>
          <w:sz w:val="40"/>
          <w:szCs w:val="40"/>
        </w:rPr>
        <w:t>I</w:t>
      </w:r>
      <w:r w:rsidRPr="006F3850">
        <w:rPr>
          <w:sz w:val="40"/>
          <w:szCs w:val="40"/>
        </w:rPr>
        <w:t>T</w:t>
      </w:r>
      <w:r w:rsidRPr="006F3850">
        <w:rPr>
          <w:rFonts w:hint="eastAsia"/>
          <w:sz w:val="40"/>
          <w:szCs w:val="40"/>
        </w:rPr>
        <w:t>行业</w:t>
      </w:r>
      <w:r w:rsidRPr="006F3850">
        <w:rPr>
          <w:rFonts w:hint="eastAsia"/>
          <w:sz w:val="40"/>
          <w:szCs w:val="40"/>
        </w:rPr>
        <w:t>-</w:t>
      </w:r>
      <w:r>
        <w:rPr>
          <w:rFonts w:hint="eastAsia"/>
          <w:sz w:val="40"/>
          <w:szCs w:val="40"/>
        </w:rPr>
        <w:t>海联讯舞弊案</w:t>
      </w:r>
      <w:bookmarkEnd w:id="13"/>
    </w:p>
    <w:tbl>
      <w:tblPr>
        <w:tblStyle w:val="a3"/>
        <w:tblW w:w="8296" w:type="dxa"/>
        <w:tblLayout w:type="fixed"/>
        <w:tblLook w:val="04A0" w:firstRow="1" w:lastRow="0" w:firstColumn="1" w:lastColumn="0" w:noHBand="0" w:noVBand="1"/>
      </w:tblPr>
      <w:tblGrid>
        <w:gridCol w:w="1980"/>
        <w:gridCol w:w="6316"/>
      </w:tblGrid>
      <w:tr w:rsidR="000B6D21" w14:paraId="2558DBCA" w14:textId="77777777" w:rsidTr="00D32089">
        <w:tc>
          <w:tcPr>
            <w:tcW w:w="1980" w:type="dxa"/>
          </w:tcPr>
          <w:p w14:paraId="7A0EC59F" w14:textId="77777777" w:rsidR="000B6D21" w:rsidRDefault="000B6D21" w:rsidP="00D32089">
            <w:r>
              <w:rPr>
                <w:rFonts w:hint="eastAsia"/>
              </w:rPr>
              <w:t>案例数据</w:t>
            </w:r>
            <w:r>
              <w:t>编号</w:t>
            </w:r>
          </w:p>
        </w:tc>
        <w:tc>
          <w:tcPr>
            <w:tcW w:w="6316" w:type="dxa"/>
          </w:tcPr>
          <w:p w14:paraId="23C05A67" w14:textId="77777777" w:rsidR="000B6D21" w:rsidRDefault="000B6D21" w:rsidP="00D32089">
            <w:r>
              <w:t>11</w:t>
            </w:r>
            <w:r>
              <w:rPr>
                <w:rFonts w:hint="eastAsia"/>
              </w:rPr>
              <w:t>0</w:t>
            </w:r>
            <w:r>
              <w:t>2</w:t>
            </w:r>
          </w:p>
        </w:tc>
      </w:tr>
      <w:tr w:rsidR="000B6D21" w14:paraId="5B681EBA" w14:textId="77777777" w:rsidTr="00D32089">
        <w:tc>
          <w:tcPr>
            <w:tcW w:w="1980" w:type="dxa"/>
          </w:tcPr>
          <w:p w14:paraId="5CF49AF7" w14:textId="77777777" w:rsidR="000B6D21" w:rsidRDefault="000B6D21" w:rsidP="00D32089">
            <w:r>
              <w:rPr>
                <w:rFonts w:hint="eastAsia"/>
              </w:rPr>
              <w:t>案例</w:t>
            </w:r>
            <w:r>
              <w:t>行业类别</w:t>
            </w:r>
          </w:p>
        </w:tc>
        <w:tc>
          <w:tcPr>
            <w:tcW w:w="6316" w:type="dxa"/>
          </w:tcPr>
          <w:p w14:paraId="2EE9D39E" w14:textId="77777777" w:rsidR="000B6D21" w:rsidRDefault="000B6D21" w:rsidP="00D32089">
            <w:r>
              <w:t xml:space="preserve">11 </w:t>
            </w:r>
            <w:r>
              <w:rPr>
                <w:rFonts w:hint="eastAsia"/>
              </w:rPr>
              <w:t>互联网与</w:t>
            </w:r>
            <w:r>
              <w:rPr>
                <w:rFonts w:hint="eastAsia"/>
              </w:rPr>
              <w:t>I</w:t>
            </w:r>
            <w:r>
              <w:t>T</w:t>
            </w:r>
            <w:r>
              <w:rPr>
                <w:rFonts w:hint="eastAsia"/>
              </w:rPr>
              <w:t>类</w:t>
            </w:r>
          </w:p>
        </w:tc>
      </w:tr>
      <w:tr w:rsidR="000B6D21" w14:paraId="50E7F0D1" w14:textId="77777777" w:rsidTr="00D32089">
        <w:tc>
          <w:tcPr>
            <w:tcW w:w="1980" w:type="dxa"/>
          </w:tcPr>
          <w:p w14:paraId="446FA69A" w14:textId="77777777" w:rsidR="000B6D21" w:rsidRDefault="000B6D21" w:rsidP="00D32089">
            <w:r>
              <w:rPr>
                <w:rFonts w:hint="eastAsia"/>
              </w:rPr>
              <w:t>案例发生时间</w:t>
            </w:r>
          </w:p>
        </w:tc>
        <w:tc>
          <w:tcPr>
            <w:tcW w:w="6316" w:type="dxa"/>
          </w:tcPr>
          <w:p w14:paraId="0A574468" w14:textId="77777777" w:rsidR="000B6D21" w:rsidRDefault="000B6D21" w:rsidP="00D32089">
            <w:r>
              <w:rPr>
                <w:rFonts w:hint="eastAsia"/>
              </w:rPr>
              <w:t>2</w:t>
            </w:r>
            <w:r>
              <w:t>010-2012</w:t>
            </w:r>
            <w:r>
              <w:rPr>
                <w:rFonts w:hint="eastAsia"/>
              </w:rPr>
              <w:t>年</w:t>
            </w:r>
          </w:p>
        </w:tc>
      </w:tr>
      <w:tr w:rsidR="000B6D21" w14:paraId="5A7ABC4E" w14:textId="77777777" w:rsidTr="00D32089">
        <w:tc>
          <w:tcPr>
            <w:tcW w:w="1980" w:type="dxa"/>
          </w:tcPr>
          <w:p w14:paraId="6D0E741D" w14:textId="77777777" w:rsidR="000B6D21" w:rsidRDefault="000B6D21" w:rsidP="00D32089">
            <w:r>
              <w:rPr>
                <w:rFonts w:hint="eastAsia"/>
              </w:rPr>
              <w:t>案例企业名称</w:t>
            </w:r>
          </w:p>
        </w:tc>
        <w:tc>
          <w:tcPr>
            <w:tcW w:w="6316" w:type="dxa"/>
          </w:tcPr>
          <w:p w14:paraId="5E8975D8" w14:textId="77777777" w:rsidR="000B6D21" w:rsidRPr="005A3985" w:rsidRDefault="000B6D21" w:rsidP="00D32089">
            <w:r>
              <w:rPr>
                <w:rFonts w:ascii="Arial" w:hAnsi="Arial" w:cs="Arial" w:hint="eastAsia"/>
                <w:color w:val="333333"/>
                <w:shd w:val="clear" w:color="auto" w:fill="FFFFFF"/>
              </w:rPr>
              <w:t>深圳海联讯科技股份有限公司</w:t>
            </w:r>
          </w:p>
        </w:tc>
      </w:tr>
      <w:tr w:rsidR="000B6D21" w14:paraId="6F621A40" w14:textId="77777777" w:rsidTr="00D32089">
        <w:tc>
          <w:tcPr>
            <w:tcW w:w="1980" w:type="dxa"/>
          </w:tcPr>
          <w:p w14:paraId="3196D833" w14:textId="77777777" w:rsidR="000B6D21" w:rsidRDefault="000B6D21" w:rsidP="00D32089">
            <w:r>
              <w:rPr>
                <w:rFonts w:hint="eastAsia"/>
              </w:rPr>
              <w:t>案例企业经营范围</w:t>
            </w:r>
          </w:p>
        </w:tc>
        <w:tc>
          <w:tcPr>
            <w:tcW w:w="6316" w:type="dxa"/>
          </w:tcPr>
          <w:p w14:paraId="02F0EA88" w14:textId="77777777" w:rsidR="000B6D21" w:rsidRDefault="000B6D21" w:rsidP="00D32089">
            <w:r w:rsidRPr="00862469">
              <w:rPr>
                <w:rFonts w:ascii="Arial" w:hAnsi="Arial" w:cs="Arial" w:hint="eastAsia"/>
                <w:color w:val="333333"/>
                <w:shd w:val="clear" w:color="auto" w:fill="FFFFFF"/>
              </w:rPr>
              <w:t>行业咨询、业务梳理、应用集成、专业软件、配套网络主机、传输通信、硬件集成及服务</w:t>
            </w:r>
          </w:p>
        </w:tc>
      </w:tr>
      <w:tr w:rsidR="000B6D21" w14:paraId="5B45F52E" w14:textId="77777777" w:rsidTr="00D32089">
        <w:tc>
          <w:tcPr>
            <w:tcW w:w="1980" w:type="dxa"/>
          </w:tcPr>
          <w:p w14:paraId="219607F5" w14:textId="77777777" w:rsidR="000B6D21" w:rsidRDefault="000B6D21" w:rsidP="00D32089">
            <w:r>
              <w:rPr>
                <w:rFonts w:hint="eastAsia"/>
              </w:rPr>
              <w:t>案例企业案情描述</w:t>
            </w:r>
          </w:p>
        </w:tc>
        <w:tc>
          <w:tcPr>
            <w:tcW w:w="6316" w:type="dxa"/>
          </w:tcPr>
          <w:p w14:paraId="13BC1268" w14:textId="77777777" w:rsidR="000B6D21" w:rsidRPr="002B3026" w:rsidRDefault="000B6D21" w:rsidP="00D32089">
            <w:pPr>
              <w:rPr>
                <w:bCs/>
              </w:rPr>
            </w:pPr>
            <w:r w:rsidRPr="002B3026">
              <w:rPr>
                <w:rFonts w:hint="eastAsia"/>
                <w:bCs/>
              </w:rPr>
              <w:t>【企业背景】</w:t>
            </w:r>
          </w:p>
          <w:p w14:paraId="311ACF70" w14:textId="77777777" w:rsidR="000B6D21" w:rsidRDefault="000B6D21" w:rsidP="00D32089">
            <w:pPr>
              <w:ind w:firstLineChars="200" w:firstLine="400"/>
              <w:rPr>
                <w:bCs/>
              </w:rPr>
            </w:pPr>
            <w:r w:rsidRPr="00E51956">
              <w:rPr>
                <w:rFonts w:hint="eastAsia"/>
                <w:bCs/>
              </w:rPr>
              <w:t>海联讯科技股份有限公司成立于</w:t>
            </w:r>
            <w:r w:rsidRPr="00E51956">
              <w:rPr>
                <w:rFonts w:hint="eastAsia"/>
                <w:bCs/>
              </w:rPr>
              <w:t>2001</w:t>
            </w:r>
            <w:r w:rsidRPr="00E51956">
              <w:rPr>
                <w:rFonts w:hint="eastAsia"/>
                <w:bCs/>
              </w:rPr>
              <w:t>年</w:t>
            </w:r>
            <w:r>
              <w:rPr>
                <w:rFonts w:hint="eastAsia"/>
                <w:bCs/>
              </w:rPr>
              <w:t>，</w:t>
            </w:r>
            <w:r w:rsidRPr="00E51956">
              <w:rPr>
                <w:rFonts w:hint="eastAsia"/>
                <w:bCs/>
              </w:rPr>
              <w:t>其总部位于深圳</w:t>
            </w:r>
            <w:r>
              <w:rPr>
                <w:rFonts w:hint="eastAsia"/>
                <w:bCs/>
              </w:rPr>
              <w:t>，</w:t>
            </w:r>
            <w:r w:rsidRPr="00E51956">
              <w:rPr>
                <w:rFonts w:hint="eastAsia"/>
                <w:bCs/>
              </w:rPr>
              <w:t>成立之初的注册资金为</w:t>
            </w:r>
            <w:r w:rsidRPr="00E51956">
              <w:rPr>
                <w:rFonts w:hint="eastAsia"/>
                <w:bCs/>
              </w:rPr>
              <w:t>150</w:t>
            </w:r>
            <w:r w:rsidRPr="00E51956">
              <w:rPr>
                <w:rFonts w:hint="eastAsia"/>
                <w:bCs/>
              </w:rPr>
              <w:t>万美元</w:t>
            </w:r>
            <w:r>
              <w:rPr>
                <w:rFonts w:hint="eastAsia"/>
                <w:bCs/>
              </w:rPr>
              <w:t>，</w:t>
            </w:r>
            <w:r w:rsidRPr="00E51956">
              <w:rPr>
                <w:rFonts w:hint="eastAsia"/>
                <w:bCs/>
              </w:rPr>
              <w:t>是一家从事电力信息化系统集成业务的高科技企业。公司已建立了覆盖全国的销售以及服务网络</w:t>
            </w:r>
            <w:r>
              <w:rPr>
                <w:rFonts w:hint="eastAsia"/>
                <w:bCs/>
              </w:rPr>
              <w:t>，</w:t>
            </w:r>
            <w:r w:rsidRPr="00E51956">
              <w:rPr>
                <w:rFonts w:hint="eastAsia"/>
                <w:bCs/>
              </w:rPr>
              <w:t>业务涵盖软件、硬件、网络等服务</w:t>
            </w:r>
            <w:r>
              <w:rPr>
                <w:rFonts w:hint="eastAsia"/>
                <w:bCs/>
              </w:rPr>
              <w:t>，</w:t>
            </w:r>
            <w:r w:rsidRPr="00E51956">
              <w:rPr>
                <w:rFonts w:hint="eastAsia"/>
                <w:bCs/>
              </w:rPr>
              <w:t>凭借其在电力领域的优势以及在行业中的良好表现</w:t>
            </w:r>
            <w:r>
              <w:rPr>
                <w:rFonts w:hint="eastAsia"/>
                <w:bCs/>
              </w:rPr>
              <w:t>，</w:t>
            </w:r>
            <w:r w:rsidRPr="00E51956">
              <w:rPr>
                <w:rFonts w:hint="eastAsia"/>
                <w:bCs/>
              </w:rPr>
              <w:t>该公司已成为我国电力行业最具竞争力的企业之一</w:t>
            </w:r>
            <w:r>
              <w:rPr>
                <w:rFonts w:hint="eastAsia"/>
                <w:bCs/>
              </w:rPr>
              <w:t>。</w:t>
            </w:r>
          </w:p>
          <w:p w14:paraId="6C94C33E" w14:textId="77777777" w:rsidR="000B6D21" w:rsidRDefault="000B6D21" w:rsidP="00D32089">
            <w:pPr>
              <w:ind w:firstLineChars="200" w:firstLine="400"/>
              <w:rPr>
                <w:bCs/>
              </w:rPr>
            </w:pPr>
            <w:r w:rsidRPr="00CA7A93">
              <w:rPr>
                <w:rFonts w:hint="eastAsia"/>
                <w:bCs/>
              </w:rPr>
              <w:t>2001</w:t>
            </w:r>
            <w:r w:rsidRPr="00CA7A93">
              <w:rPr>
                <w:rFonts w:hint="eastAsia"/>
                <w:bCs/>
              </w:rPr>
              <w:t>年</w:t>
            </w:r>
            <w:r w:rsidRPr="00CA7A93">
              <w:rPr>
                <w:rFonts w:hint="eastAsia"/>
                <w:bCs/>
              </w:rPr>
              <w:t>12</w:t>
            </w:r>
            <w:r w:rsidRPr="00CA7A93">
              <w:rPr>
                <w:rFonts w:hint="eastAsia"/>
                <w:bCs/>
              </w:rPr>
              <w:t>月公司</w:t>
            </w:r>
            <w:proofErr w:type="gramStart"/>
            <w:r w:rsidRPr="00CA7A93">
              <w:rPr>
                <w:rFonts w:hint="eastAsia"/>
                <w:bCs/>
              </w:rPr>
              <w:t>当年业绩</w:t>
            </w:r>
            <w:proofErr w:type="gramEnd"/>
            <w:r w:rsidRPr="00CA7A93">
              <w:rPr>
                <w:rFonts w:hint="eastAsia"/>
                <w:bCs/>
              </w:rPr>
              <w:t>突破</w:t>
            </w:r>
            <w:r w:rsidRPr="00CA7A93">
              <w:rPr>
                <w:rFonts w:hint="eastAsia"/>
                <w:bCs/>
              </w:rPr>
              <w:t>1</w:t>
            </w:r>
            <w:r w:rsidRPr="00CA7A93">
              <w:rPr>
                <w:rFonts w:hint="eastAsia"/>
                <w:bCs/>
              </w:rPr>
              <w:t>亿元人民币</w:t>
            </w:r>
            <w:r>
              <w:rPr>
                <w:rFonts w:hint="eastAsia"/>
                <w:bCs/>
              </w:rPr>
              <w:t>，</w:t>
            </w:r>
            <w:r w:rsidRPr="00CA7A93">
              <w:rPr>
                <w:rFonts w:hint="eastAsia"/>
                <w:bCs/>
              </w:rPr>
              <w:t>并成为华北</w:t>
            </w:r>
            <w:proofErr w:type="gramStart"/>
            <w:r w:rsidRPr="00CA7A93">
              <w:rPr>
                <w:rFonts w:hint="eastAsia"/>
                <w:bCs/>
              </w:rPr>
              <w:t>电网络</w:t>
            </w:r>
            <w:proofErr w:type="gramEnd"/>
            <w:r w:rsidRPr="00CA7A93">
              <w:rPr>
                <w:rFonts w:hint="eastAsia"/>
                <w:bCs/>
              </w:rPr>
              <w:t>严格认证的服务提供商和金牌集成商。</w:t>
            </w:r>
            <w:r w:rsidRPr="00CA7A93">
              <w:rPr>
                <w:rFonts w:hint="eastAsia"/>
                <w:bCs/>
              </w:rPr>
              <w:t>2008</w:t>
            </w:r>
            <w:r w:rsidRPr="00CA7A93">
              <w:rPr>
                <w:rFonts w:hint="eastAsia"/>
                <w:bCs/>
              </w:rPr>
              <w:t>年</w:t>
            </w:r>
            <w:r w:rsidRPr="00CA7A93">
              <w:rPr>
                <w:rFonts w:hint="eastAsia"/>
                <w:bCs/>
              </w:rPr>
              <w:t>5</w:t>
            </w:r>
            <w:r w:rsidRPr="00CA7A93">
              <w:rPr>
                <w:rFonts w:hint="eastAsia"/>
                <w:bCs/>
              </w:rPr>
              <w:t>月海联</w:t>
            </w:r>
            <w:proofErr w:type="gramStart"/>
            <w:r w:rsidRPr="00CA7A93">
              <w:rPr>
                <w:rFonts w:hint="eastAsia"/>
                <w:bCs/>
              </w:rPr>
              <w:t>讯成功</w:t>
            </w:r>
            <w:proofErr w:type="gramEnd"/>
            <w:r w:rsidRPr="00CA7A93">
              <w:rPr>
                <w:rFonts w:hint="eastAsia"/>
                <w:bCs/>
              </w:rPr>
              <w:t>改制</w:t>
            </w:r>
            <w:r>
              <w:rPr>
                <w:rFonts w:hint="eastAsia"/>
                <w:bCs/>
              </w:rPr>
              <w:t>，</w:t>
            </w:r>
            <w:r w:rsidRPr="00CA7A93">
              <w:rPr>
                <w:rFonts w:hint="eastAsia"/>
                <w:bCs/>
              </w:rPr>
              <w:t>从原来的外商独资改为股份有限公司。</w:t>
            </w:r>
            <w:r w:rsidRPr="00CA7A93">
              <w:rPr>
                <w:rFonts w:hint="eastAsia"/>
                <w:bCs/>
              </w:rPr>
              <w:t>2011</w:t>
            </w:r>
            <w:r w:rsidRPr="00CA7A93">
              <w:rPr>
                <w:rFonts w:hint="eastAsia"/>
                <w:bCs/>
              </w:rPr>
              <w:t>年海联讯在深交所首次发行股票并上市成功</w:t>
            </w:r>
            <w:r>
              <w:rPr>
                <w:rFonts w:hint="eastAsia"/>
                <w:bCs/>
              </w:rPr>
              <w:t>，</w:t>
            </w:r>
            <w:r w:rsidRPr="00CA7A93">
              <w:rPr>
                <w:rFonts w:hint="eastAsia"/>
                <w:bCs/>
              </w:rPr>
              <w:t>登陆创业版</w:t>
            </w:r>
            <w:r w:rsidRPr="00CA7A93">
              <w:rPr>
                <w:rFonts w:hint="eastAsia"/>
                <w:bCs/>
              </w:rPr>
              <w:t>,</w:t>
            </w:r>
            <w:r w:rsidRPr="00CA7A93">
              <w:rPr>
                <w:rFonts w:hint="eastAsia"/>
                <w:bCs/>
              </w:rPr>
              <w:t>股票代码</w:t>
            </w:r>
            <w:r w:rsidRPr="00CA7A93">
              <w:rPr>
                <w:rFonts w:hint="eastAsia"/>
                <w:bCs/>
              </w:rPr>
              <w:t>(300277)</w:t>
            </w:r>
            <w:r w:rsidRPr="00CA7A93">
              <w:rPr>
                <w:rFonts w:hint="eastAsia"/>
                <w:bCs/>
              </w:rPr>
              <w:t>。此次上市海</w:t>
            </w:r>
            <w:proofErr w:type="gramStart"/>
            <w:r w:rsidRPr="00CA7A93">
              <w:rPr>
                <w:rFonts w:hint="eastAsia"/>
                <w:bCs/>
              </w:rPr>
              <w:t>联讯共发行</w:t>
            </w:r>
            <w:proofErr w:type="gramEnd"/>
            <w:r w:rsidRPr="00CA7A93">
              <w:rPr>
                <w:rFonts w:hint="eastAsia"/>
                <w:bCs/>
              </w:rPr>
              <w:t>了</w:t>
            </w:r>
            <w:r w:rsidRPr="00CA7A93">
              <w:rPr>
                <w:rFonts w:hint="eastAsia"/>
                <w:bCs/>
              </w:rPr>
              <w:t>1 700</w:t>
            </w:r>
            <w:r w:rsidRPr="00CA7A93">
              <w:rPr>
                <w:rFonts w:hint="eastAsia"/>
                <w:bCs/>
              </w:rPr>
              <w:t>万股普通股</w:t>
            </w:r>
            <w:r>
              <w:rPr>
                <w:rFonts w:hint="eastAsia"/>
                <w:bCs/>
              </w:rPr>
              <w:t>，</w:t>
            </w:r>
            <w:r w:rsidRPr="00CA7A93">
              <w:rPr>
                <w:rFonts w:hint="eastAsia"/>
                <w:bCs/>
              </w:rPr>
              <w:t>募集到的资金总额达</w:t>
            </w:r>
            <w:r w:rsidRPr="00CA7A93">
              <w:rPr>
                <w:rFonts w:hint="eastAsia"/>
                <w:bCs/>
              </w:rPr>
              <w:t>3.91</w:t>
            </w:r>
            <w:r w:rsidRPr="00CA7A93">
              <w:rPr>
                <w:rFonts w:hint="eastAsia"/>
                <w:bCs/>
              </w:rPr>
              <w:t>亿元。</w:t>
            </w:r>
          </w:p>
          <w:p w14:paraId="22130D46" w14:textId="77777777" w:rsidR="000B6D21" w:rsidRPr="002B3026" w:rsidRDefault="000B6D21" w:rsidP="00D32089">
            <w:pPr>
              <w:rPr>
                <w:bCs/>
              </w:rPr>
            </w:pPr>
          </w:p>
          <w:p w14:paraId="4FF0F1B3" w14:textId="77777777" w:rsidR="000B6D21" w:rsidRPr="002B3026" w:rsidRDefault="000B6D21" w:rsidP="00D32089">
            <w:pPr>
              <w:rPr>
                <w:bCs/>
              </w:rPr>
            </w:pPr>
            <w:r w:rsidRPr="002B3026">
              <w:rPr>
                <w:rFonts w:hint="eastAsia"/>
                <w:bCs/>
              </w:rPr>
              <w:t>【案情背景</w:t>
            </w:r>
            <w:r w:rsidRPr="002B3026">
              <w:rPr>
                <w:bCs/>
              </w:rPr>
              <w:t>】</w:t>
            </w:r>
          </w:p>
          <w:p w14:paraId="69752D80" w14:textId="77777777" w:rsidR="000B6D21" w:rsidRDefault="000B6D21" w:rsidP="00D32089">
            <w:pPr>
              <w:ind w:firstLineChars="200" w:firstLine="400"/>
              <w:rPr>
                <w:bCs/>
              </w:rPr>
            </w:pPr>
            <w:r w:rsidRPr="0087105F">
              <w:rPr>
                <w:rFonts w:hint="eastAsia"/>
                <w:bCs/>
              </w:rPr>
              <w:t>2013</w:t>
            </w:r>
            <w:r w:rsidRPr="0087105F">
              <w:rPr>
                <w:rFonts w:hint="eastAsia"/>
                <w:bCs/>
              </w:rPr>
              <w:t>年</w:t>
            </w:r>
            <w:r w:rsidRPr="0087105F">
              <w:rPr>
                <w:rFonts w:hint="eastAsia"/>
                <w:bCs/>
              </w:rPr>
              <w:t>3</w:t>
            </w:r>
            <w:r w:rsidRPr="0087105F">
              <w:rPr>
                <w:rFonts w:hint="eastAsia"/>
                <w:bCs/>
              </w:rPr>
              <w:t>月</w:t>
            </w:r>
            <w:r w:rsidRPr="0087105F">
              <w:rPr>
                <w:rFonts w:hint="eastAsia"/>
                <w:bCs/>
              </w:rPr>
              <w:t>21</w:t>
            </w:r>
            <w:r w:rsidRPr="0087105F">
              <w:rPr>
                <w:rFonts w:hint="eastAsia"/>
                <w:bCs/>
              </w:rPr>
              <w:t>日</w:t>
            </w:r>
            <w:r w:rsidRPr="0087105F">
              <w:rPr>
                <w:rFonts w:hint="eastAsia"/>
                <w:bCs/>
              </w:rPr>
              <w:t>,</w:t>
            </w:r>
            <w:r w:rsidRPr="0087105F">
              <w:rPr>
                <w:rFonts w:hint="eastAsia"/>
                <w:bCs/>
              </w:rPr>
              <w:t>因涉嫌违反证券法</w:t>
            </w:r>
            <w:r>
              <w:rPr>
                <w:rFonts w:hint="eastAsia"/>
                <w:bCs/>
              </w:rPr>
              <w:t>，</w:t>
            </w:r>
            <w:r w:rsidRPr="0087105F">
              <w:rPr>
                <w:rFonts w:hint="eastAsia"/>
                <w:bCs/>
              </w:rPr>
              <w:t>海</w:t>
            </w:r>
            <w:proofErr w:type="gramStart"/>
            <w:r w:rsidRPr="0087105F">
              <w:rPr>
                <w:rFonts w:hint="eastAsia"/>
                <w:bCs/>
              </w:rPr>
              <w:t>联讯被证监会</w:t>
            </w:r>
            <w:proofErr w:type="gramEnd"/>
            <w:r w:rsidRPr="0087105F">
              <w:rPr>
                <w:rFonts w:hint="eastAsia"/>
                <w:bCs/>
              </w:rPr>
              <w:t>立案调查。于此同时</w:t>
            </w:r>
            <w:r>
              <w:rPr>
                <w:rFonts w:hint="eastAsia"/>
                <w:bCs/>
              </w:rPr>
              <w:t>，</w:t>
            </w:r>
            <w:r w:rsidRPr="0087105F">
              <w:rPr>
                <w:rFonts w:hint="eastAsia"/>
                <w:bCs/>
              </w:rPr>
              <w:t>海联讯因其在应收账款及营业收入的确认与计量方面存在问题</w:t>
            </w:r>
            <w:r>
              <w:rPr>
                <w:rFonts w:hint="eastAsia"/>
                <w:bCs/>
              </w:rPr>
              <w:t>，</w:t>
            </w:r>
            <w:r w:rsidRPr="0087105F">
              <w:rPr>
                <w:rFonts w:hint="eastAsia"/>
                <w:bCs/>
              </w:rPr>
              <w:t>被天健会计师事务所出具了“保留意见”的审计报告。</w:t>
            </w:r>
            <w:r w:rsidRPr="0087105F">
              <w:rPr>
                <w:rFonts w:hint="eastAsia"/>
                <w:bCs/>
              </w:rPr>
              <w:t>4</w:t>
            </w:r>
            <w:r w:rsidRPr="0087105F">
              <w:rPr>
                <w:rFonts w:hint="eastAsia"/>
                <w:bCs/>
              </w:rPr>
              <w:t>月</w:t>
            </w:r>
            <w:r w:rsidRPr="0087105F">
              <w:rPr>
                <w:rFonts w:hint="eastAsia"/>
                <w:bCs/>
              </w:rPr>
              <w:t>27</w:t>
            </w:r>
            <w:r w:rsidRPr="0087105F">
              <w:rPr>
                <w:rFonts w:hint="eastAsia"/>
                <w:bCs/>
              </w:rPr>
              <w:t>日</w:t>
            </w:r>
            <w:r w:rsidRPr="0087105F">
              <w:rPr>
                <w:rFonts w:hint="eastAsia"/>
                <w:bCs/>
              </w:rPr>
              <w:t>,</w:t>
            </w:r>
            <w:r w:rsidRPr="0087105F">
              <w:rPr>
                <w:rFonts w:hint="eastAsia"/>
                <w:bCs/>
              </w:rPr>
              <w:t>海联</w:t>
            </w:r>
            <w:proofErr w:type="gramStart"/>
            <w:r w:rsidRPr="0087105F">
              <w:rPr>
                <w:rFonts w:hint="eastAsia"/>
                <w:bCs/>
              </w:rPr>
              <w:t>讯连续</w:t>
            </w:r>
            <w:proofErr w:type="gramEnd"/>
            <w:r w:rsidRPr="0087105F">
              <w:rPr>
                <w:rFonts w:hint="eastAsia"/>
                <w:bCs/>
              </w:rPr>
              <w:t>发布</w:t>
            </w:r>
            <w:r w:rsidRPr="0087105F">
              <w:rPr>
                <w:rFonts w:hint="eastAsia"/>
                <w:bCs/>
              </w:rPr>
              <w:t>32</w:t>
            </w:r>
            <w:r w:rsidRPr="0087105F">
              <w:rPr>
                <w:rFonts w:hint="eastAsia"/>
                <w:bCs/>
              </w:rPr>
              <w:t>份公告</w:t>
            </w:r>
            <w:r>
              <w:rPr>
                <w:rFonts w:hint="eastAsia"/>
                <w:bCs/>
              </w:rPr>
              <w:t>，</w:t>
            </w:r>
            <w:r w:rsidRPr="0087105F">
              <w:rPr>
                <w:rFonts w:hint="eastAsia"/>
                <w:bCs/>
              </w:rPr>
              <w:t>自曝家丑承认造假三年。从</w:t>
            </w:r>
            <w:r w:rsidRPr="0087105F">
              <w:rPr>
                <w:rFonts w:hint="eastAsia"/>
                <w:bCs/>
              </w:rPr>
              <w:t>2009</w:t>
            </w:r>
            <w:r w:rsidRPr="0087105F">
              <w:rPr>
                <w:rFonts w:hint="eastAsia"/>
                <w:bCs/>
              </w:rPr>
              <w:t>年开始</w:t>
            </w:r>
            <w:r>
              <w:rPr>
                <w:rFonts w:hint="eastAsia"/>
                <w:bCs/>
              </w:rPr>
              <w:t>，</w:t>
            </w:r>
            <w:r w:rsidRPr="0087105F">
              <w:rPr>
                <w:rFonts w:hint="eastAsia"/>
                <w:bCs/>
              </w:rPr>
              <w:t>海联</w:t>
            </w:r>
            <w:proofErr w:type="gramStart"/>
            <w:r w:rsidRPr="0087105F">
              <w:rPr>
                <w:rFonts w:hint="eastAsia"/>
                <w:bCs/>
              </w:rPr>
              <w:t>讯利用</w:t>
            </w:r>
            <w:proofErr w:type="gramEnd"/>
            <w:r w:rsidRPr="0087105F">
              <w:rPr>
                <w:rFonts w:hint="eastAsia"/>
                <w:bCs/>
              </w:rPr>
              <w:t>从非客户方转入大量资金伪造应收账款的收回</w:t>
            </w:r>
            <w:r>
              <w:rPr>
                <w:rFonts w:hint="eastAsia"/>
                <w:bCs/>
              </w:rPr>
              <w:t>，</w:t>
            </w:r>
            <w:r w:rsidRPr="0087105F">
              <w:rPr>
                <w:rFonts w:hint="eastAsia"/>
                <w:bCs/>
              </w:rPr>
              <w:t>然后又通过其他应付款在下一会计期间转回</w:t>
            </w:r>
            <w:r>
              <w:rPr>
                <w:rFonts w:hint="eastAsia"/>
                <w:bCs/>
              </w:rPr>
              <w:t>。</w:t>
            </w:r>
          </w:p>
          <w:p w14:paraId="4F5F80A9" w14:textId="77777777" w:rsidR="000B6D21" w:rsidRPr="002B3026" w:rsidRDefault="000B6D21" w:rsidP="00D32089">
            <w:pPr>
              <w:rPr>
                <w:bCs/>
              </w:rPr>
            </w:pPr>
          </w:p>
          <w:p w14:paraId="1DD7A239" w14:textId="77777777" w:rsidR="000B6D21" w:rsidRPr="002B3026" w:rsidRDefault="000B6D21" w:rsidP="00D32089">
            <w:pPr>
              <w:rPr>
                <w:bCs/>
              </w:rPr>
            </w:pPr>
            <w:r w:rsidRPr="002B3026">
              <w:rPr>
                <w:rFonts w:hint="eastAsia"/>
                <w:bCs/>
              </w:rPr>
              <w:t>【案情描述】</w:t>
            </w:r>
          </w:p>
          <w:p w14:paraId="74771B7A" w14:textId="77777777" w:rsidR="000B6D21" w:rsidRDefault="000B6D21" w:rsidP="00D32089">
            <w:pPr>
              <w:ind w:firstLineChars="200" w:firstLine="400"/>
              <w:rPr>
                <w:rFonts w:ascii="Arial" w:hAnsi="Arial" w:cs="Arial"/>
                <w:color w:val="333333"/>
                <w:shd w:val="clear" w:color="auto" w:fill="FFFFFF"/>
              </w:rPr>
            </w:pPr>
            <w:r w:rsidRPr="002F116B">
              <w:rPr>
                <w:rFonts w:ascii="Arial" w:hAnsi="Arial" w:cs="Arial" w:hint="eastAsia"/>
                <w:color w:val="333333"/>
                <w:shd w:val="clear" w:color="auto" w:fill="FFFFFF"/>
              </w:rPr>
              <w:t>海联讯于</w:t>
            </w:r>
            <w:r w:rsidRPr="002F116B">
              <w:rPr>
                <w:rFonts w:ascii="Arial" w:hAnsi="Arial" w:cs="Arial" w:hint="eastAsia"/>
                <w:color w:val="333333"/>
                <w:shd w:val="clear" w:color="auto" w:fill="FFFFFF"/>
              </w:rPr>
              <w:t>2011</w:t>
            </w:r>
            <w:r w:rsidRPr="002F116B">
              <w:rPr>
                <w:rFonts w:ascii="Arial" w:hAnsi="Arial" w:cs="Arial" w:hint="eastAsia"/>
                <w:color w:val="333333"/>
                <w:shd w:val="clear" w:color="auto" w:fill="FFFFFF"/>
              </w:rPr>
              <w:t>年上市</w:t>
            </w:r>
            <w:r w:rsidRPr="002F116B">
              <w:rPr>
                <w:rFonts w:ascii="Arial" w:hAnsi="Arial" w:cs="Arial" w:hint="eastAsia"/>
                <w:color w:val="333333"/>
                <w:shd w:val="clear" w:color="auto" w:fill="FFFFFF"/>
              </w:rPr>
              <w:t xml:space="preserve">, </w:t>
            </w:r>
            <w:r w:rsidRPr="002F116B">
              <w:rPr>
                <w:rFonts w:ascii="Arial" w:hAnsi="Arial" w:cs="Arial" w:hint="eastAsia"/>
                <w:color w:val="333333"/>
                <w:shd w:val="clear" w:color="auto" w:fill="FFFFFF"/>
              </w:rPr>
              <w:t>上市以后</w:t>
            </w:r>
            <w:r w:rsidRPr="002F116B">
              <w:rPr>
                <w:rFonts w:ascii="Arial" w:hAnsi="Arial" w:cs="Arial" w:hint="eastAsia"/>
                <w:color w:val="333333"/>
                <w:shd w:val="clear" w:color="auto" w:fill="FFFFFF"/>
              </w:rPr>
              <w:t xml:space="preserve">, </w:t>
            </w:r>
            <w:r w:rsidRPr="002F116B">
              <w:rPr>
                <w:rFonts w:ascii="Arial" w:hAnsi="Arial" w:cs="Arial" w:hint="eastAsia"/>
                <w:color w:val="333333"/>
                <w:shd w:val="clear" w:color="auto" w:fill="FFFFFF"/>
              </w:rPr>
              <w:t>业绩持续下滑</w:t>
            </w:r>
            <w:r w:rsidRPr="002F116B">
              <w:rPr>
                <w:rFonts w:ascii="Arial" w:hAnsi="Arial" w:cs="Arial" w:hint="eastAsia"/>
                <w:color w:val="333333"/>
                <w:shd w:val="clear" w:color="auto" w:fill="FFFFFF"/>
              </w:rPr>
              <w:t xml:space="preserve">, </w:t>
            </w:r>
            <w:r w:rsidRPr="002F116B">
              <w:rPr>
                <w:rFonts w:ascii="Arial" w:hAnsi="Arial" w:cs="Arial" w:hint="eastAsia"/>
                <w:color w:val="333333"/>
                <w:shd w:val="clear" w:color="auto" w:fill="FFFFFF"/>
              </w:rPr>
              <w:t>并一度出现大幅亏损。上市不到两年</w:t>
            </w:r>
            <w:r w:rsidRPr="002F116B">
              <w:rPr>
                <w:rFonts w:ascii="Arial" w:hAnsi="Arial" w:cs="Arial" w:hint="eastAsia"/>
                <w:color w:val="333333"/>
                <w:shd w:val="clear" w:color="auto" w:fill="FFFFFF"/>
              </w:rPr>
              <w:t xml:space="preserve">, </w:t>
            </w:r>
            <w:r w:rsidRPr="002F116B">
              <w:rPr>
                <w:rFonts w:ascii="Arial" w:hAnsi="Arial" w:cs="Arial" w:hint="eastAsia"/>
                <w:color w:val="333333"/>
                <w:shd w:val="clear" w:color="auto" w:fill="FFFFFF"/>
              </w:rPr>
              <w:t>于</w:t>
            </w:r>
            <w:r w:rsidRPr="002F116B">
              <w:rPr>
                <w:rFonts w:ascii="Arial" w:hAnsi="Arial" w:cs="Arial" w:hint="eastAsia"/>
                <w:color w:val="333333"/>
                <w:shd w:val="clear" w:color="auto" w:fill="FFFFFF"/>
              </w:rPr>
              <w:t>2013</w:t>
            </w:r>
            <w:r w:rsidRPr="002F116B">
              <w:rPr>
                <w:rFonts w:ascii="Arial" w:hAnsi="Arial" w:cs="Arial" w:hint="eastAsia"/>
                <w:color w:val="333333"/>
                <w:shd w:val="clear" w:color="auto" w:fill="FFFFFF"/>
              </w:rPr>
              <w:t>年</w:t>
            </w:r>
            <w:r w:rsidRPr="002F116B">
              <w:rPr>
                <w:rFonts w:ascii="Arial" w:hAnsi="Arial" w:cs="Arial" w:hint="eastAsia"/>
                <w:color w:val="333333"/>
                <w:shd w:val="clear" w:color="auto" w:fill="FFFFFF"/>
              </w:rPr>
              <w:t>3</w:t>
            </w:r>
            <w:r w:rsidRPr="002F116B">
              <w:rPr>
                <w:rFonts w:ascii="Arial" w:hAnsi="Arial" w:cs="Arial" w:hint="eastAsia"/>
                <w:color w:val="333333"/>
                <w:shd w:val="clear" w:color="auto" w:fill="FFFFFF"/>
              </w:rPr>
              <w:t>月因涉嫌违反证券法律法规遭证监会立案调查</w:t>
            </w:r>
            <w:r w:rsidRPr="002F116B">
              <w:rPr>
                <w:rFonts w:ascii="Arial" w:hAnsi="Arial" w:cs="Arial" w:hint="eastAsia"/>
                <w:color w:val="333333"/>
                <w:shd w:val="clear" w:color="auto" w:fill="FFFFFF"/>
              </w:rPr>
              <w:t xml:space="preserve">, </w:t>
            </w:r>
            <w:r w:rsidRPr="002F116B">
              <w:rPr>
                <w:rFonts w:ascii="Arial" w:hAnsi="Arial" w:cs="Arial" w:hint="eastAsia"/>
                <w:color w:val="333333"/>
                <w:shd w:val="clear" w:color="auto" w:fill="FFFFFF"/>
              </w:rPr>
              <w:t>并因财务造假问题导致的骗取发行核准违法和信息披露违法两项行为于</w:t>
            </w:r>
            <w:r w:rsidRPr="002F116B">
              <w:rPr>
                <w:rFonts w:ascii="Arial" w:hAnsi="Arial" w:cs="Arial" w:hint="eastAsia"/>
                <w:color w:val="333333"/>
                <w:shd w:val="clear" w:color="auto" w:fill="FFFFFF"/>
              </w:rPr>
              <w:t>2014</w:t>
            </w:r>
            <w:r w:rsidRPr="002F116B">
              <w:rPr>
                <w:rFonts w:ascii="Arial" w:hAnsi="Arial" w:cs="Arial" w:hint="eastAsia"/>
                <w:color w:val="333333"/>
                <w:shd w:val="clear" w:color="auto" w:fill="FFFFFF"/>
              </w:rPr>
              <w:t>年</w:t>
            </w:r>
            <w:r w:rsidRPr="002F116B">
              <w:rPr>
                <w:rFonts w:ascii="Arial" w:hAnsi="Arial" w:cs="Arial" w:hint="eastAsia"/>
                <w:color w:val="333333"/>
                <w:shd w:val="clear" w:color="auto" w:fill="FFFFFF"/>
              </w:rPr>
              <w:t>11</w:t>
            </w:r>
            <w:r w:rsidRPr="002F116B">
              <w:rPr>
                <w:rFonts w:ascii="Arial" w:hAnsi="Arial" w:cs="Arial" w:hint="eastAsia"/>
                <w:color w:val="333333"/>
                <w:shd w:val="clear" w:color="auto" w:fill="FFFFFF"/>
              </w:rPr>
              <w:t>月</w:t>
            </w:r>
            <w:r w:rsidRPr="002F116B">
              <w:rPr>
                <w:rFonts w:ascii="Arial" w:hAnsi="Arial" w:cs="Arial" w:hint="eastAsia"/>
                <w:color w:val="333333"/>
                <w:shd w:val="clear" w:color="auto" w:fill="FFFFFF"/>
              </w:rPr>
              <w:t>14</w:t>
            </w:r>
            <w:r w:rsidRPr="002F116B">
              <w:rPr>
                <w:rFonts w:ascii="Arial" w:hAnsi="Arial" w:cs="Arial" w:hint="eastAsia"/>
                <w:color w:val="333333"/>
                <w:shd w:val="clear" w:color="auto" w:fill="FFFFFF"/>
              </w:rPr>
              <w:t>日收到了证监会史上“最严”罚单。经证监会调查</w:t>
            </w:r>
            <w:r>
              <w:rPr>
                <w:rFonts w:ascii="Arial" w:hAnsi="Arial" w:cs="Arial" w:hint="eastAsia"/>
                <w:color w:val="333333"/>
                <w:shd w:val="clear" w:color="auto" w:fill="FFFFFF"/>
              </w:rPr>
              <w:t>，</w:t>
            </w:r>
            <w:r w:rsidRPr="002F116B">
              <w:rPr>
                <w:rFonts w:ascii="Arial" w:hAnsi="Arial" w:cs="Arial" w:hint="eastAsia"/>
                <w:color w:val="333333"/>
                <w:shd w:val="clear" w:color="auto" w:fill="FFFFFF"/>
              </w:rPr>
              <w:t>海联讯为实现上市目的</w:t>
            </w:r>
            <w:r>
              <w:rPr>
                <w:rFonts w:ascii="Arial" w:hAnsi="Arial" w:cs="Arial" w:hint="eastAsia"/>
                <w:color w:val="333333"/>
                <w:shd w:val="clear" w:color="auto" w:fill="FFFFFF"/>
              </w:rPr>
              <w:t>，</w:t>
            </w:r>
            <w:r w:rsidRPr="002F116B">
              <w:rPr>
                <w:rFonts w:ascii="Arial" w:hAnsi="Arial" w:cs="Arial" w:hint="eastAsia"/>
                <w:color w:val="333333"/>
                <w:shd w:val="clear" w:color="auto" w:fill="FFFFFF"/>
              </w:rPr>
              <w:t>报送证监会的</w:t>
            </w:r>
            <w:r w:rsidRPr="002F116B">
              <w:rPr>
                <w:rFonts w:ascii="Arial" w:hAnsi="Arial" w:cs="Arial" w:hint="eastAsia"/>
                <w:color w:val="333333"/>
                <w:shd w:val="clear" w:color="auto" w:fill="FFFFFF"/>
              </w:rPr>
              <w:t>IPO</w:t>
            </w:r>
            <w:r w:rsidRPr="002F116B">
              <w:rPr>
                <w:rFonts w:ascii="Arial" w:hAnsi="Arial" w:cs="Arial" w:hint="eastAsia"/>
                <w:color w:val="333333"/>
                <w:shd w:val="clear" w:color="auto" w:fill="FFFFFF"/>
              </w:rPr>
              <w:t>申请文件中相关财务数据存在虚假记载。</w:t>
            </w:r>
            <w:r w:rsidRPr="002F116B">
              <w:rPr>
                <w:rFonts w:ascii="Arial" w:hAnsi="Arial" w:cs="Arial" w:hint="eastAsia"/>
                <w:color w:val="333333"/>
                <w:shd w:val="clear" w:color="auto" w:fill="FFFFFF"/>
              </w:rPr>
              <w:t>2013</w:t>
            </w:r>
            <w:r w:rsidRPr="002F116B">
              <w:rPr>
                <w:rFonts w:ascii="Arial" w:hAnsi="Arial" w:cs="Arial" w:hint="eastAsia"/>
                <w:color w:val="333333"/>
                <w:shd w:val="clear" w:color="auto" w:fill="FFFFFF"/>
              </w:rPr>
              <w:t>年</w:t>
            </w:r>
            <w:r w:rsidRPr="002F116B">
              <w:rPr>
                <w:rFonts w:ascii="Arial" w:hAnsi="Arial" w:cs="Arial" w:hint="eastAsia"/>
                <w:color w:val="333333"/>
                <w:shd w:val="clear" w:color="auto" w:fill="FFFFFF"/>
              </w:rPr>
              <w:t>10</w:t>
            </w:r>
            <w:r w:rsidRPr="002F116B">
              <w:rPr>
                <w:rFonts w:ascii="Arial" w:hAnsi="Arial" w:cs="Arial" w:hint="eastAsia"/>
                <w:color w:val="333333"/>
                <w:shd w:val="clear" w:color="auto" w:fill="FFFFFF"/>
              </w:rPr>
              <w:t>月</w:t>
            </w:r>
            <w:r w:rsidRPr="002F116B">
              <w:rPr>
                <w:rFonts w:ascii="Arial" w:hAnsi="Arial" w:cs="Arial" w:hint="eastAsia"/>
                <w:color w:val="333333"/>
                <w:shd w:val="clear" w:color="auto" w:fill="FFFFFF"/>
              </w:rPr>
              <w:t>21</w:t>
            </w:r>
            <w:r w:rsidRPr="002F116B">
              <w:rPr>
                <w:rFonts w:ascii="Arial" w:hAnsi="Arial" w:cs="Arial" w:hint="eastAsia"/>
                <w:color w:val="333333"/>
                <w:shd w:val="clear" w:color="auto" w:fill="FFFFFF"/>
              </w:rPr>
              <w:t>日深交所发布公告</w:t>
            </w:r>
            <w:r w:rsidRPr="002F116B">
              <w:rPr>
                <w:rFonts w:ascii="Arial" w:hAnsi="Arial" w:cs="Arial" w:hint="eastAsia"/>
                <w:color w:val="333333"/>
                <w:shd w:val="clear" w:color="auto" w:fill="FFFFFF"/>
              </w:rPr>
              <w:t xml:space="preserve">, </w:t>
            </w:r>
            <w:r w:rsidRPr="002F116B">
              <w:rPr>
                <w:rFonts w:ascii="Arial" w:hAnsi="Arial" w:cs="Arial" w:hint="eastAsia"/>
                <w:color w:val="333333"/>
                <w:shd w:val="clear" w:color="auto" w:fill="FFFFFF"/>
              </w:rPr>
              <w:t>公告称海联讯</w:t>
            </w:r>
            <w:r w:rsidRPr="002F116B">
              <w:rPr>
                <w:rFonts w:ascii="Arial" w:hAnsi="Arial" w:cs="Arial" w:hint="eastAsia"/>
                <w:color w:val="333333"/>
                <w:shd w:val="clear" w:color="auto" w:fill="FFFFFF"/>
              </w:rPr>
              <w:t>2010</w:t>
            </w:r>
            <w:r w:rsidRPr="002F116B">
              <w:rPr>
                <w:rFonts w:ascii="Arial" w:hAnsi="Arial" w:cs="Arial" w:hint="eastAsia"/>
                <w:color w:val="333333"/>
                <w:shd w:val="clear" w:color="auto" w:fill="FFFFFF"/>
              </w:rPr>
              <w:t>年、</w:t>
            </w:r>
            <w:r w:rsidRPr="002F116B">
              <w:rPr>
                <w:rFonts w:ascii="Arial" w:hAnsi="Arial" w:cs="Arial" w:hint="eastAsia"/>
                <w:color w:val="333333"/>
                <w:shd w:val="clear" w:color="auto" w:fill="FFFFFF"/>
              </w:rPr>
              <w:t>2011</w:t>
            </w:r>
            <w:r w:rsidRPr="002F116B">
              <w:rPr>
                <w:rFonts w:ascii="Arial" w:hAnsi="Arial" w:cs="Arial" w:hint="eastAsia"/>
                <w:color w:val="333333"/>
                <w:shd w:val="clear" w:color="auto" w:fill="FFFFFF"/>
              </w:rPr>
              <w:t>年和</w:t>
            </w:r>
            <w:r w:rsidRPr="002F116B">
              <w:rPr>
                <w:rFonts w:ascii="Arial" w:hAnsi="Arial" w:cs="Arial" w:hint="eastAsia"/>
                <w:color w:val="333333"/>
                <w:shd w:val="clear" w:color="auto" w:fill="FFFFFF"/>
              </w:rPr>
              <w:t>2012</w:t>
            </w:r>
            <w:r w:rsidRPr="002F116B">
              <w:rPr>
                <w:rFonts w:ascii="Arial" w:hAnsi="Arial" w:cs="Arial" w:hint="eastAsia"/>
                <w:color w:val="333333"/>
                <w:shd w:val="clear" w:color="auto" w:fill="FFFFFF"/>
              </w:rPr>
              <w:t>年财务报告存在重大会计差错等问题</w:t>
            </w:r>
            <w:r w:rsidRPr="002F116B">
              <w:rPr>
                <w:rFonts w:ascii="Arial" w:hAnsi="Arial" w:cs="Arial" w:hint="eastAsia"/>
                <w:color w:val="333333"/>
                <w:shd w:val="clear" w:color="auto" w:fill="FFFFFF"/>
              </w:rPr>
              <w:t xml:space="preserve">, </w:t>
            </w:r>
            <w:r w:rsidRPr="002F116B">
              <w:rPr>
                <w:rFonts w:ascii="Arial" w:hAnsi="Arial" w:cs="Arial" w:hint="eastAsia"/>
                <w:color w:val="333333"/>
                <w:shd w:val="clear" w:color="auto" w:fill="FFFFFF"/>
              </w:rPr>
              <w:t>调整后</w:t>
            </w:r>
            <w:r>
              <w:rPr>
                <w:rFonts w:ascii="Arial" w:hAnsi="Arial" w:cs="Arial" w:hint="eastAsia"/>
                <w:color w:val="333333"/>
                <w:shd w:val="clear" w:color="auto" w:fill="FFFFFF"/>
              </w:rPr>
              <w:t>，</w:t>
            </w:r>
            <w:r w:rsidRPr="002F116B">
              <w:rPr>
                <w:rFonts w:ascii="Arial" w:hAnsi="Arial" w:cs="Arial" w:hint="eastAsia"/>
                <w:color w:val="333333"/>
                <w:shd w:val="clear" w:color="auto" w:fill="FFFFFF"/>
              </w:rPr>
              <w:t>公司累计调减营业收入</w:t>
            </w:r>
            <w:r w:rsidRPr="002F116B">
              <w:rPr>
                <w:rFonts w:ascii="Arial" w:hAnsi="Arial" w:cs="Arial" w:hint="eastAsia"/>
                <w:color w:val="333333"/>
                <w:shd w:val="clear" w:color="auto" w:fill="FFFFFF"/>
              </w:rPr>
              <w:t>5222</w:t>
            </w:r>
            <w:r w:rsidRPr="002F116B">
              <w:rPr>
                <w:rFonts w:ascii="Arial" w:hAnsi="Arial" w:cs="Arial" w:hint="eastAsia"/>
                <w:color w:val="333333"/>
                <w:shd w:val="clear" w:color="auto" w:fill="FFFFFF"/>
              </w:rPr>
              <w:t>万元、调减净利润</w:t>
            </w:r>
            <w:r w:rsidRPr="002F116B">
              <w:rPr>
                <w:rFonts w:ascii="Arial" w:hAnsi="Arial" w:cs="Arial" w:hint="eastAsia"/>
                <w:color w:val="333333"/>
                <w:shd w:val="clear" w:color="auto" w:fill="FFFFFF"/>
              </w:rPr>
              <w:t>5946.91</w:t>
            </w:r>
            <w:r w:rsidRPr="002F116B">
              <w:rPr>
                <w:rFonts w:ascii="Arial" w:hAnsi="Arial" w:cs="Arial" w:hint="eastAsia"/>
                <w:color w:val="333333"/>
                <w:shd w:val="clear" w:color="auto" w:fill="FFFFFF"/>
              </w:rPr>
              <w:t>万元</w:t>
            </w:r>
            <w:r w:rsidRPr="002F116B">
              <w:rPr>
                <w:rFonts w:ascii="Arial" w:hAnsi="Arial" w:cs="Arial" w:hint="eastAsia"/>
                <w:color w:val="333333"/>
                <w:shd w:val="clear" w:color="auto" w:fill="FFFFFF"/>
              </w:rPr>
              <w:t xml:space="preserve">, </w:t>
            </w:r>
            <w:r w:rsidRPr="002F116B">
              <w:rPr>
                <w:rFonts w:ascii="Arial" w:hAnsi="Arial" w:cs="Arial" w:hint="eastAsia"/>
                <w:color w:val="333333"/>
                <w:shd w:val="clear" w:color="auto" w:fill="FFFFFF"/>
              </w:rPr>
              <w:t>调增负债</w:t>
            </w:r>
            <w:r w:rsidRPr="002F116B">
              <w:rPr>
                <w:rFonts w:ascii="Arial" w:hAnsi="Arial" w:cs="Arial" w:hint="eastAsia"/>
                <w:color w:val="333333"/>
                <w:shd w:val="clear" w:color="auto" w:fill="FFFFFF"/>
              </w:rPr>
              <w:t>1.47</w:t>
            </w:r>
            <w:r w:rsidRPr="002F116B">
              <w:rPr>
                <w:rFonts w:ascii="Arial" w:hAnsi="Arial" w:cs="Arial" w:hint="eastAsia"/>
                <w:color w:val="333333"/>
                <w:shd w:val="clear" w:color="auto" w:fill="FFFFFF"/>
              </w:rPr>
              <w:t>亿元。由于退市新</w:t>
            </w:r>
            <w:proofErr w:type="gramStart"/>
            <w:r w:rsidRPr="002F116B">
              <w:rPr>
                <w:rFonts w:ascii="Arial" w:hAnsi="Arial" w:cs="Arial" w:hint="eastAsia"/>
                <w:color w:val="333333"/>
                <w:shd w:val="clear" w:color="auto" w:fill="FFFFFF"/>
              </w:rPr>
              <w:t>规</w:t>
            </w:r>
            <w:proofErr w:type="gramEnd"/>
            <w:r w:rsidRPr="002F116B">
              <w:rPr>
                <w:rFonts w:ascii="Arial" w:hAnsi="Arial" w:cs="Arial" w:hint="eastAsia"/>
                <w:color w:val="333333"/>
                <w:shd w:val="clear" w:color="auto" w:fill="FFFFFF"/>
              </w:rPr>
              <w:t>于</w:t>
            </w:r>
            <w:r w:rsidRPr="002F116B">
              <w:rPr>
                <w:rFonts w:ascii="Arial" w:hAnsi="Arial" w:cs="Arial" w:hint="eastAsia"/>
                <w:color w:val="333333"/>
                <w:shd w:val="clear" w:color="auto" w:fill="FFFFFF"/>
              </w:rPr>
              <w:t>2014</w:t>
            </w:r>
            <w:r w:rsidRPr="002F116B">
              <w:rPr>
                <w:rFonts w:ascii="Arial" w:hAnsi="Arial" w:cs="Arial" w:hint="eastAsia"/>
                <w:color w:val="333333"/>
                <w:shd w:val="clear" w:color="auto" w:fill="FFFFFF"/>
              </w:rPr>
              <w:t>年</w:t>
            </w:r>
            <w:r w:rsidRPr="002F116B">
              <w:rPr>
                <w:rFonts w:ascii="Arial" w:hAnsi="Arial" w:cs="Arial" w:hint="eastAsia"/>
                <w:color w:val="333333"/>
                <w:shd w:val="clear" w:color="auto" w:fill="FFFFFF"/>
              </w:rPr>
              <w:t>10</w:t>
            </w:r>
            <w:r w:rsidRPr="002F116B">
              <w:rPr>
                <w:rFonts w:ascii="Arial" w:hAnsi="Arial" w:cs="Arial" w:hint="eastAsia"/>
                <w:color w:val="333333"/>
                <w:shd w:val="clear" w:color="auto" w:fill="FFFFFF"/>
              </w:rPr>
              <w:t>月才发布</w:t>
            </w:r>
            <w:r w:rsidRPr="002F116B">
              <w:rPr>
                <w:rFonts w:ascii="Arial" w:hAnsi="Arial" w:cs="Arial" w:hint="eastAsia"/>
                <w:color w:val="333333"/>
                <w:shd w:val="clear" w:color="auto" w:fill="FFFFFF"/>
              </w:rPr>
              <w:t xml:space="preserve">, </w:t>
            </w:r>
            <w:r w:rsidRPr="002F116B">
              <w:rPr>
                <w:rFonts w:ascii="Arial" w:hAnsi="Arial" w:cs="Arial" w:hint="eastAsia"/>
                <w:color w:val="333333"/>
                <w:shd w:val="clear" w:color="auto" w:fill="FFFFFF"/>
              </w:rPr>
              <w:t>基于法</w:t>
            </w:r>
            <w:proofErr w:type="gramStart"/>
            <w:r w:rsidRPr="002F116B">
              <w:rPr>
                <w:rFonts w:ascii="Arial" w:hAnsi="Arial" w:cs="Arial" w:hint="eastAsia"/>
                <w:color w:val="333333"/>
                <w:shd w:val="clear" w:color="auto" w:fill="FFFFFF"/>
              </w:rPr>
              <w:t>不</w:t>
            </w:r>
            <w:proofErr w:type="gramEnd"/>
            <w:r w:rsidRPr="002F116B">
              <w:rPr>
                <w:rFonts w:ascii="Arial" w:hAnsi="Arial" w:cs="Arial" w:hint="eastAsia"/>
                <w:color w:val="333333"/>
                <w:shd w:val="clear" w:color="auto" w:fill="FFFFFF"/>
              </w:rPr>
              <w:t>溯过往的原则</w:t>
            </w:r>
            <w:r w:rsidRPr="002F116B">
              <w:rPr>
                <w:rFonts w:ascii="Arial" w:hAnsi="Arial" w:cs="Arial" w:hint="eastAsia"/>
                <w:color w:val="333333"/>
                <w:shd w:val="clear" w:color="auto" w:fill="FFFFFF"/>
              </w:rPr>
              <w:t xml:space="preserve">, </w:t>
            </w:r>
            <w:r w:rsidRPr="002F116B">
              <w:rPr>
                <w:rFonts w:ascii="Arial" w:hAnsi="Arial" w:cs="Arial" w:hint="eastAsia"/>
                <w:color w:val="333333"/>
                <w:shd w:val="clear" w:color="auto" w:fill="FFFFFF"/>
              </w:rPr>
              <w:t>海联讯未被强制退市。虽然躲过了被强制退市的危机</w:t>
            </w:r>
            <w:r w:rsidRPr="002F116B">
              <w:rPr>
                <w:rFonts w:ascii="Arial" w:hAnsi="Arial" w:cs="Arial" w:hint="eastAsia"/>
                <w:color w:val="333333"/>
                <w:shd w:val="clear" w:color="auto" w:fill="FFFFFF"/>
              </w:rPr>
              <w:t xml:space="preserve">, </w:t>
            </w:r>
            <w:r w:rsidRPr="002F116B">
              <w:rPr>
                <w:rFonts w:ascii="Arial" w:hAnsi="Arial" w:cs="Arial" w:hint="eastAsia"/>
                <w:color w:val="333333"/>
                <w:shd w:val="clear" w:color="auto" w:fill="FFFFFF"/>
              </w:rPr>
              <w:t>但是其报表显示的财务状况、经营成果以及现金流量情况一直不理想</w:t>
            </w:r>
            <w:r w:rsidRPr="002F116B">
              <w:rPr>
                <w:rFonts w:ascii="Arial" w:hAnsi="Arial" w:cs="Arial" w:hint="eastAsia"/>
                <w:color w:val="333333"/>
                <w:shd w:val="clear" w:color="auto" w:fill="FFFFFF"/>
              </w:rPr>
              <w:t xml:space="preserve">, </w:t>
            </w:r>
            <w:r w:rsidRPr="002F116B">
              <w:rPr>
                <w:rFonts w:ascii="Arial" w:hAnsi="Arial" w:cs="Arial" w:hint="eastAsia"/>
                <w:color w:val="333333"/>
                <w:shd w:val="clear" w:color="auto" w:fill="FFFFFF"/>
              </w:rPr>
              <w:t>其合并利润表显示</w:t>
            </w:r>
            <w:r w:rsidRPr="002F116B">
              <w:rPr>
                <w:rFonts w:ascii="Arial" w:hAnsi="Arial" w:cs="Arial" w:hint="eastAsia"/>
                <w:color w:val="333333"/>
                <w:shd w:val="clear" w:color="auto" w:fill="FFFFFF"/>
              </w:rPr>
              <w:t>2018</w:t>
            </w:r>
            <w:r w:rsidRPr="002F116B">
              <w:rPr>
                <w:rFonts w:ascii="Arial" w:hAnsi="Arial" w:cs="Arial" w:hint="eastAsia"/>
                <w:color w:val="333333"/>
                <w:shd w:val="clear" w:color="auto" w:fill="FFFFFF"/>
              </w:rPr>
              <w:t>年</w:t>
            </w:r>
            <w:r w:rsidRPr="002F116B">
              <w:rPr>
                <w:rFonts w:ascii="Arial" w:hAnsi="Arial" w:cs="Arial" w:hint="eastAsia"/>
                <w:color w:val="333333"/>
                <w:shd w:val="clear" w:color="auto" w:fill="FFFFFF"/>
              </w:rPr>
              <w:t>1-9</w:t>
            </w:r>
            <w:r w:rsidRPr="002F116B">
              <w:rPr>
                <w:rFonts w:ascii="Arial" w:hAnsi="Arial" w:cs="Arial" w:hint="eastAsia"/>
                <w:color w:val="333333"/>
                <w:shd w:val="clear" w:color="auto" w:fill="FFFFFF"/>
              </w:rPr>
              <w:t>月份的净利润为</w:t>
            </w:r>
            <w:r w:rsidRPr="002F116B">
              <w:rPr>
                <w:rFonts w:ascii="Arial" w:hAnsi="Arial" w:cs="Arial" w:hint="eastAsia"/>
                <w:color w:val="333333"/>
                <w:shd w:val="clear" w:color="auto" w:fill="FFFFFF"/>
              </w:rPr>
              <w:t>-166.98</w:t>
            </w:r>
            <w:r w:rsidRPr="002F116B">
              <w:rPr>
                <w:rFonts w:ascii="Arial" w:hAnsi="Arial" w:cs="Arial" w:hint="eastAsia"/>
                <w:color w:val="333333"/>
                <w:shd w:val="clear" w:color="auto" w:fill="FFFFFF"/>
              </w:rPr>
              <w:t>万元</w:t>
            </w:r>
            <w:r>
              <w:rPr>
                <w:rFonts w:ascii="Arial" w:hAnsi="Arial" w:cs="Arial" w:hint="eastAsia"/>
                <w:color w:val="333333"/>
                <w:shd w:val="clear" w:color="auto" w:fill="FFFFFF"/>
              </w:rPr>
              <w:t>，</w:t>
            </w:r>
            <w:r w:rsidRPr="002F116B">
              <w:rPr>
                <w:rFonts w:ascii="Arial" w:hAnsi="Arial" w:cs="Arial" w:hint="eastAsia"/>
                <w:color w:val="333333"/>
                <w:shd w:val="clear" w:color="auto" w:fill="FFFFFF"/>
              </w:rPr>
              <w:t>2018</w:t>
            </w:r>
            <w:r w:rsidRPr="002F116B">
              <w:rPr>
                <w:rFonts w:ascii="Arial" w:hAnsi="Arial" w:cs="Arial" w:hint="eastAsia"/>
                <w:color w:val="333333"/>
                <w:shd w:val="clear" w:color="auto" w:fill="FFFFFF"/>
              </w:rPr>
              <w:t>年前三季度</w:t>
            </w:r>
            <w:r>
              <w:rPr>
                <w:rFonts w:ascii="Arial" w:hAnsi="Arial" w:cs="Arial" w:hint="eastAsia"/>
                <w:color w:val="333333"/>
                <w:shd w:val="clear" w:color="auto" w:fill="FFFFFF"/>
              </w:rPr>
              <w:t>，</w:t>
            </w:r>
            <w:r w:rsidRPr="001A04F9">
              <w:rPr>
                <w:rFonts w:ascii="Arial" w:hAnsi="Arial" w:cs="Arial" w:hint="eastAsia"/>
                <w:color w:val="333333"/>
                <w:shd w:val="clear" w:color="auto" w:fill="FFFFFF"/>
              </w:rPr>
              <w:t>海联</w:t>
            </w:r>
            <w:proofErr w:type="gramStart"/>
            <w:r w:rsidRPr="001A04F9">
              <w:rPr>
                <w:rFonts w:ascii="Arial" w:hAnsi="Arial" w:cs="Arial" w:hint="eastAsia"/>
                <w:color w:val="333333"/>
                <w:shd w:val="clear" w:color="auto" w:fill="FFFFFF"/>
              </w:rPr>
              <w:t>讯实现</w:t>
            </w:r>
            <w:proofErr w:type="gramEnd"/>
            <w:r w:rsidRPr="001A04F9">
              <w:rPr>
                <w:rFonts w:ascii="Arial" w:hAnsi="Arial" w:cs="Arial" w:hint="eastAsia"/>
                <w:color w:val="333333"/>
                <w:shd w:val="clear" w:color="auto" w:fill="FFFFFF"/>
              </w:rPr>
              <w:t>归属于上市公司股东扣除非经常性损益的净利润为</w:t>
            </w:r>
            <w:r w:rsidRPr="001A04F9">
              <w:rPr>
                <w:rFonts w:ascii="Arial" w:hAnsi="Arial" w:cs="Arial" w:hint="eastAsia"/>
                <w:color w:val="333333"/>
                <w:shd w:val="clear" w:color="auto" w:fill="FFFFFF"/>
              </w:rPr>
              <w:t>-298.68</w:t>
            </w:r>
            <w:r w:rsidRPr="001A04F9">
              <w:rPr>
                <w:rFonts w:ascii="Arial" w:hAnsi="Arial" w:cs="Arial" w:hint="eastAsia"/>
                <w:color w:val="333333"/>
                <w:shd w:val="clear" w:color="auto" w:fill="FFFFFF"/>
              </w:rPr>
              <w:t>万元</w:t>
            </w:r>
            <w:r w:rsidRPr="001A04F9">
              <w:rPr>
                <w:rFonts w:ascii="Arial" w:hAnsi="Arial" w:cs="Arial" w:hint="eastAsia"/>
                <w:color w:val="333333"/>
                <w:shd w:val="clear" w:color="auto" w:fill="FFFFFF"/>
              </w:rPr>
              <w:t xml:space="preserve">, </w:t>
            </w:r>
            <w:r w:rsidRPr="001A04F9">
              <w:rPr>
                <w:rFonts w:ascii="Arial" w:hAnsi="Arial" w:cs="Arial" w:hint="eastAsia"/>
                <w:color w:val="333333"/>
                <w:shd w:val="clear" w:color="auto" w:fill="FFFFFF"/>
              </w:rPr>
              <w:t>比起上年同期</w:t>
            </w:r>
            <w:r w:rsidRPr="001A04F9">
              <w:rPr>
                <w:rFonts w:ascii="Arial" w:hAnsi="Arial" w:cs="Arial" w:hint="eastAsia"/>
                <w:color w:val="333333"/>
                <w:shd w:val="clear" w:color="auto" w:fill="FFFFFF"/>
              </w:rPr>
              <w:t xml:space="preserve">, </w:t>
            </w:r>
            <w:r w:rsidRPr="001A04F9">
              <w:rPr>
                <w:rFonts w:ascii="Arial" w:hAnsi="Arial" w:cs="Arial" w:hint="eastAsia"/>
                <w:color w:val="333333"/>
                <w:shd w:val="clear" w:color="auto" w:fill="FFFFFF"/>
              </w:rPr>
              <w:t>亏损幅度仍持续下降</w:t>
            </w:r>
            <w:r w:rsidRPr="001A04F9">
              <w:rPr>
                <w:rFonts w:ascii="Arial" w:hAnsi="Arial" w:cs="Arial" w:hint="eastAsia"/>
                <w:color w:val="333333"/>
                <w:shd w:val="clear" w:color="auto" w:fill="FFFFFF"/>
              </w:rPr>
              <w:t xml:space="preserve">, </w:t>
            </w:r>
            <w:r w:rsidRPr="001A04F9">
              <w:rPr>
                <w:rFonts w:ascii="Arial" w:hAnsi="Arial" w:cs="Arial" w:hint="eastAsia"/>
                <w:color w:val="333333"/>
                <w:shd w:val="clear" w:color="auto" w:fill="FFFFFF"/>
              </w:rPr>
              <w:t>主营业务仍旧低迷</w:t>
            </w:r>
            <w:r w:rsidRPr="001A04F9">
              <w:rPr>
                <w:rFonts w:ascii="Arial" w:hAnsi="Arial" w:cs="Arial" w:hint="eastAsia"/>
                <w:color w:val="333333"/>
                <w:shd w:val="clear" w:color="auto" w:fill="FFFFFF"/>
              </w:rPr>
              <w:t xml:space="preserve">, </w:t>
            </w:r>
            <w:r w:rsidRPr="001A04F9">
              <w:rPr>
                <w:rFonts w:ascii="Arial" w:hAnsi="Arial" w:cs="Arial" w:hint="eastAsia"/>
                <w:color w:val="333333"/>
                <w:shd w:val="clear" w:color="auto" w:fill="FFFFFF"/>
              </w:rPr>
              <w:t>每股收益也不尽人意。</w:t>
            </w:r>
          </w:p>
          <w:p w14:paraId="18660F0F" w14:textId="77777777" w:rsidR="000B6D21" w:rsidRDefault="000B6D21" w:rsidP="00D32089">
            <w:pPr>
              <w:ind w:firstLineChars="200" w:firstLine="400"/>
              <w:rPr>
                <w:rFonts w:ascii="Arial" w:hAnsi="Arial" w:cs="Arial"/>
                <w:color w:val="333333"/>
                <w:shd w:val="clear" w:color="auto" w:fill="FFFFFF"/>
              </w:rPr>
            </w:pPr>
            <w:r w:rsidRPr="001A04F9">
              <w:rPr>
                <w:rFonts w:ascii="Arial" w:hAnsi="Arial" w:cs="Arial" w:hint="eastAsia"/>
                <w:color w:val="333333"/>
                <w:shd w:val="clear" w:color="auto" w:fill="FFFFFF"/>
              </w:rPr>
              <w:t>在海联讯接连业绩下滑的背景下</w:t>
            </w:r>
            <w:r w:rsidRPr="001A04F9">
              <w:rPr>
                <w:rFonts w:ascii="Arial" w:hAnsi="Arial" w:cs="Arial" w:hint="eastAsia"/>
                <w:color w:val="333333"/>
                <w:shd w:val="clear" w:color="auto" w:fill="FFFFFF"/>
              </w:rPr>
              <w:t xml:space="preserve">, </w:t>
            </w:r>
            <w:r w:rsidRPr="001A04F9">
              <w:rPr>
                <w:rFonts w:ascii="Arial" w:hAnsi="Arial" w:cs="Arial" w:hint="eastAsia"/>
                <w:color w:val="333333"/>
                <w:shd w:val="clear" w:color="auto" w:fill="FFFFFF"/>
              </w:rPr>
              <w:t>股东纷纷转让股份</w:t>
            </w:r>
            <w:r w:rsidRPr="001A04F9">
              <w:rPr>
                <w:rFonts w:ascii="Arial" w:hAnsi="Arial" w:cs="Arial" w:hint="eastAsia"/>
                <w:color w:val="333333"/>
                <w:shd w:val="clear" w:color="auto" w:fill="FFFFFF"/>
              </w:rPr>
              <w:t xml:space="preserve">, </w:t>
            </w:r>
            <w:r w:rsidRPr="001A04F9">
              <w:rPr>
                <w:rFonts w:ascii="Arial" w:hAnsi="Arial" w:cs="Arial" w:hint="eastAsia"/>
                <w:color w:val="333333"/>
                <w:shd w:val="clear" w:color="auto" w:fill="FFFFFF"/>
              </w:rPr>
              <w:t>第一大股东</w:t>
            </w:r>
            <w:proofErr w:type="gramStart"/>
            <w:r w:rsidRPr="001A04F9">
              <w:rPr>
                <w:rFonts w:ascii="Arial" w:hAnsi="Arial" w:cs="Arial" w:hint="eastAsia"/>
                <w:color w:val="333333"/>
                <w:shd w:val="clear" w:color="auto" w:fill="FFFFFF"/>
              </w:rPr>
              <w:t>由章锋变更</w:t>
            </w:r>
            <w:proofErr w:type="gramEnd"/>
            <w:r w:rsidRPr="001A04F9">
              <w:rPr>
                <w:rFonts w:ascii="Arial" w:hAnsi="Arial" w:cs="Arial" w:hint="eastAsia"/>
                <w:color w:val="333333"/>
                <w:shd w:val="clear" w:color="auto" w:fill="FFFFFF"/>
              </w:rPr>
              <w:t>为中科汇通再到现在的盘古天地产业。业绩不振加上大股东频繁更换</w:t>
            </w:r>
            <w:r w:rsidRPr="001A04F9">
              <w:rPr>
                <w:rFonts w:ascii="Arial" w:hAnsi="Arial" w:cs="Arial" w:hint="eastAsia"/>
                <w:color w:val="333333"/>
                <w:shd w:val="clear" w:color="auto" w:fill="FFFFFF"/>
              </w:rPr>
              <w:t xml:space="preserve">, </w:t>
            </w:r>
            <w:r w:rsidRPr="001A04F9">
              <w:rPr>
                <w:rFonts w:ascii="Arial" w:hAnsi="Arial" w:cs="Arial" w:hint="eastAsia"/>
                <w:color w:val="333333"/>
                <w:shd w:val="clear" w:color="auto" w:fill="FFFFFF"/>
              </w:rPr>
              <w:t>公司前景堪忧。</w:t>
            </w:r>
          </w:p>
          <w:p w14:paraId="1E5C701E" w14:textId="77777777" w:rsidR="000B6D21" w:rsidRPr="002B3026" w:rsidRDefault="000B6D21" w:rsidP="00D32089">
            <w:pPr>
              <w:rPr>
                <w:bCs/>
              </w:rPr>
            </w:pPr>
          </w:p>
        </w:tc>
      </w:tr>
      <w:tr w:rsidR="000B6D21" w14:paraId="3E29E8C4" w14:textId="77777777" w:rsidTr="00D32089">
        <w:tc>
          <w:tcPr>
            <w:tcW w:w="1980" w:type="dxa"/>
          </w:tcPr>
          <w:p w14:paraId="25DBCE17" w14:textId="77777777" w:rsidR="000B6D21" w:rsidRDefault="000B6D21" w:rsidP="00D32089">
            <w:r>
              <w:rPr>
                <w:rFonts w:hint="eastAsia"/>
              </w:rPr>
              <w:t>企业受罚或责任描述</w:t>
            </w:r>
          </w:p>
        </w:tc>
        <w:tc>
          <w:tcPr>
            <w:tcW w:w="6316" w:type="dxa"/>
          </w:tcPr>
          <w:p w14:paraId="7C7DFCCD" w14:textId="77777777" w:rsidR="000B6D21" w:rsidRDefault="000B6D21" w:rsidP="00D32089">
            <w:pPr>
              <w:ind w:firstLineChars="200" w:firstLine="400"/>
              <w:rPr>
                <w:bCs/>
              </w:rPr>
            </w:pPr>
            <w:r w:rsidRPr="000867BD">
              <w:rPr>
                <w:bCs/>
              </w:rPr>
              <w:t>证监会对海</w:t>
            </w:r>
            <w:proofErr w:type="gramStart"/>
            <w:r w:rsidRPr="000867BD">
              <w:rPr>
                <w:bCs/>
              </w:rPr>
              <w:t>联讯及相关</w:t>
            </w:r>
            <w:proofErr w:type="gramEnd"/>
            <w:r w:rsidRPr="000867BD">
              <w:rPr>
                <w:bCs/>
              </w:rPr>
              <w:t>责任人拟开出总计</w:t>
            </w:r>
            <w:r w:rsidRPr="000867BD">
              <w:rPr>
                <w:bCs/>
              </w:rPr>
              <w:t>2224</w:t>
            </w:r>
            <w:r w:rsidRPr="000867BD">
              <w:rPr>
                <w:bCs/>
              </w:rPr>
              <w:t>万元的罚单</w:t>
            </w:r>
            <w:r w:rsidRPr="000867BD">
              <w:rPr>
                <w:bCs/>
              </w:rPr>
              <w:t>(</w:t>
            </w:r>
            <w:r w:rsidRPr="000867BD">
              <w:rPr>
                <w:bCs/>
              </w:rPr>
              <w:t>其中对海联</w:t>
            </w:r>
            <w:proofErr w:type="gramStart"/>
            <w:r w:rsidRPr="000867BD">
              <w:rPr>
                <w:bCs/>
              </w:rPr>
              <w:t>讯罚款</w:t>
            </w:r>
            <w:proofErr w:type="gramEnd"/>
            <w:r w:rsidRPr="000867BD">
              <w:rPr>
                <w:bCs/>
              </w:rPr>
              <w:t>822</w:t>
            </w:r>
            <w:r w:rsidRPr="000867BD">
              <w:rPr>
                <w:bCs/>
              </w:rPr>
              <w:t>万元，对实际控制人</w:t>
            </w:r>
            <w:proofErr w:type="gramStart"/>
            <w:r w:rsidRPr="000867BD">
              <w:rPr>
                <w:bCs/>
              </w:rPr>
              <w:t>章峰罚款</w:t>
            </w:r>
            <w:proofErr w:type="gramEnd"/>
            <w:r w:rsidRPr="000867BD">
              <w:rPr>
                <w:bCs/>
              </w:rPr>
              <w:t>1203</w:t>
            </w:r>
            <w:r w:rsidRPr="000867BD">
              <w:rPr>
                <w:bCs/>
              </w:rPr>
              <w:t>万元</w:t>
            </w:r>
            <w:r w:rsidRPr="000867BD">
              <w:rPr>
                <w:bCs/>
              </w:rPr>
              <w:t>)</w:t>
            </w:r>
            <w:r w:rsidRPr="000867BD">
              <w:rPr>
                <w:bCs/>
              </w:rPr>
              <w:t>。加上此前海联讯</w:t>
            </w:r>
            <w:r w:rsidRPr="000867BD">
              <w:rPr>
                <w:bCs/>
              </w:rPr>
              <w:t>4</w:t>
            </w:r>
            <w:r w:rsidRPr="000867BD">
              <w:rPr>
                <w:bCs/>
              </w:rPr>
              <w:t>名主要股东章锋、孔飙、邢文飚和杨德广已出资设立专项补偿基金，</w:t>
            </w:r>
            <w:proofErr w:type="gramStart"/>
            <w:r w:rsidRPr="000867BD">
              <w:rPr>
                <w:bCs/>
              </w:rPr>
              <w:t>对适格投资</w:t>
            </w:r>
            <w:proofErr w:type="gramEnd"/>
            <w:r w:rsidRPr="000867BD">
              <w:rPr>
                <w:bCs/>
              </w:rPr>
              <w:t>补偿了近</w:t>
            </w:r>
            <w:r w:rsidRPr="000867BD">
              <w:rPr>
                <w:bCs/>
              </w:rPr>
              <w:t>9000</w:t>
            </w:r>
            <w:r w:rsidRPr="000867BD">
              <w:rPr>
                <w:bCs/>
              </w:rPr>
              <w:t>万元，海联讯总共付出的造假资</w:t>
            </w:r>
            <w:r w:rsidRPr="000867BD">
              <w:rPr>
                <w:bCs/>
              </w:rPr>
              <w:lastRenderedPageBreak/>
              <w:t>金成本将超过</w:t>
            </w:r>
            <w:r w:rsidRPr="000867BD">
              <w:rPr>
                <w:bCs/>
              </w:rPr>
              <w:t>1</w:t>
            </w:r>
            <w:r w:rsidRPr="000867BD">
              <w:rPr>
                <w:bCs/>
              </w:rPr>
              <w:t>亿元。</w:t>
            </w:r>
          </w:p>
          <w:p w14:paraId="08584A60" w14:textId="77777777" w:rsidR="000B6D21" w:rsidRPr="00504229" w:rsidRDefault="000B6D21" w:rsidP="00D32089">
            <w:pPr>
              <w:ind w:firstLineChars="200" w:firstLine="400"/>
              <w:rPr>
                <w:bCs/>
              </w:rPr>
            </w:pPr>
            <w:r w:rsidRPr="00504229">
              <w:rPr>
                <w:rFonts w:hint="eastAsia"/>
                <w:bCs/>
              </w:rPr>
              <w:t>作为保荐机构和主承销商，证监会决定，对平安证券给予警告，没收保荐业务收入</w:t>
            </w:r>
            <w:r w:rsidRPr="00504229">
              <w:rPr>
                <w:rFonts w:hint="eastAsia"/>
                <w:bCs/>
              </w:rPr>
              <w:t>400</w:t>
            </w:r>
            <w:r w:rsidRPr="00504229">
              <w:rPr>
                <w:rFonts w:hint="eastAsia"/>
                <w:bCs/>
              </w:rPr>
              <w:t>万元，没收承销股票违法所得</w:t>
            </w:r>
            <w:r w:rsidRPr="00504229">
              <w:rPr>
                <w:rFonts w:hint="eastAsia"/>
                <w:bCs/>
              </w:rPr>
              <w:t>2867</w:t>
            </w:r>
            <w:r w:rsidRPr="00504229">
              <w:rPr>
                <w:rFonts w:hint="eastAsia"/>
                <w:bCs/>
              </w:rPr>
              <w:t>万元，并处以</w:t>
            </w:r>
            <w:r w:rsidRPr="00504229">
              <w:rPr>
                <w:rFonts w:hint="eastAsia"/>
                <w:bCs/>
              </w:rPr>
              <w:t>440</w:t>
            </w:r>
            <w:r w:rsidRPr="00504229">
              <w:rPr>
                <w:rFonts w:hint="eastAsia"/>
                <w:bCs/>
              </w:rPr>
              <w:t>万元罚款；对平安</w:t>
            </w:r>
            <w:proofErr w:type="gramStart"/>
            <w:r w:rsidRPr="00504229">
              <w:rPr>
                <w:rFonts w:hint="eastAsia"/>
                <w:bCs/>
              </w:rPr>
              <w:t>证券海联讯项目</w:t>
            </w:r>
            <w:proofErr w:type="gramEnd"/>
            <w:r w:rsidRPr="00504229">
              <w:rPr>
                <w:rFonts w:hint="eastAsia"/>
                <w:bCs/>
              </w:rPr>
              <w:t>签字保荐代表人对韩长风、霍永涛给予警告，并分别处以</w:t>
            </w:r>
            <w:r w:rsidRPr="00504229">
              <w:rPr>
                <w:rFonts w:hint="eastAsia"/>
                <w:bCs/>
              </w:rPr>
              <w:t>30</w:t>
            </w:r>
            <w:r w:rsidRPr="00504229">
              <w:rPr>
                <w:rFonts w:hint="eastAsia"/>
                <w:bCs/>
              </w:rPr>
              <w:t>万元罚款，撤销证券从业资格。</w:t>
            </w:r>
          </w:p>
        </w:tc>
      </w:tr>
      <w:tr w:rsidR="000B6D21" w14:paraId="10AE9BCA" w14:textId="77777777" w:rsidTr="00D32089">
        <w:tc>
          <w:tcPr>
            <w:tcW w:w="1980" w:type="dxa"/>
          </w:tcPr>
          <w:p w14:paraId="68D38144" w14:textId="77777777" w:rsidR="000B6D21" w:rsidRDefault="000B6D21" w:rsidP="00D32089">
            <w:r>
              <w:rPr>
                <w:rFonts w:hint="eastAsia"/>
              </w:rPr>
              <w:t>关联审计机构</w:t>
            </w:r>
            <w:r>
              <w:t>名称</w:t>
            </w:r>
          </w:p>
        </w:tc>
        <w:tc>
          <w:tcPr>
            <w:tcW w:w="6316" w:type="dxa"/>
          </w:tcPr>
          <w:p w14:paraId="1512F448" w14:textId="77777777" w:rsidR="000B6D21" w:rsidRPr="008E7A51" w:rsidRDefault="000B6D21" w:rsidP="00D32089">
            <w:pPr>
              <w:jc w:val="center"/>
              <w:rPr>
                <w:rFonts w:ascii="宋体" w:hAnsi="宋体" w:cs="Arial"/>
                <w:color w:val="333333"/>
                <w:shd w:val="clear" w:color="auto" w:fill="FFFFFF"/>
              </w:rPr>
            </w:pPr>
            <w:r w:rsidRPr="003048DA">
              <w:rPr>
                <w:rFonts w:ascii="宋体" w:hAnsi="宋体" w:cs="Arial"/>
                <w:noProof/>
                <w:color w:val="333333"/>
                <w:shd w:val="clear" w:color="auto" w:fill="FFFFFF"/>
              </w:rPr>
              <w:drawing>
                <wp:inline distT="0" distB="0" distL="0" distR="0" wp14:anchorId="3B25FFF5" wp14:editId="3BD9398A">
                  <wp:extent cx="3757000" cy="46800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9">
                            <a:extLst>
                              <a:ext uri="{28A0092B-C50C-407E-A947-70E740481C1C}">
                                <a14:useLocalDpi xmlns:a14="http://schemas.microsoft.com/office/drawing/2010/main" val="0"/>
                              </a:ext>
                            </a:extLst>
                          </a:blip>
                          <a:srcRect l="1967" t="11351" r="3278" b="6923"/>
                          <a:stretch/>
                        </pic:blipFill>
                        <pic:spPr bwMode="auto">
                          <a:xfrm>
                            <a:off x="0" y="0"/>
                            <a:ext cx="3757000" cy="468000"/>
                          </a:xfrm>
                          <a:prstGeom prst="rect">
                            <a:avLst/>
                          </a:prstGeom>
                          <a:noFill/>
                          <a:ln>
                            <a:noFill/>
                          </a:ln>
                          <a:extLst>
                            <a:ext uri="{53640926-AAD7-44D8-BBD7-CCE9431645EC}">
                              <a14:shadowObscured xmlns:a14="http://schemas.microsoft.com/office/drawing/2010/main"/>
                            </a:ext>
                          </a:extLst>
                        </pic:spPr>
                      </pic:pic>
                    </a:graphicData>
                  </a:graphic>
                </wp:inline>
              </w:drawing>
            </w:r>
          </w:p>
          <w:p w14:paraId="13323B30" w14:textId="77777777" w:rsidR="000B6D21" w:rsidRDefault="000B6D21" w:rsidP="00D32089">
            <w:pPr>
              <w:ind w:firstLineChars="200" w:firstLine="400"/>
            </w:pPr>
            <w:r>
              <w:rPr>
                <w:rFonts w:hint="eastAsia"/>
              </w:rPr>
              <w:t>海联讯在上市之前都是由深圳鹏城会计师事务所相同的两位注册会计师审计，并被出具标准无保留审计意见。</w:t>
            </w:r>
            <w:r>
              <w:rPr>
                <w:rFonts w:hint="eastAsia"/>
              </w:rPr>
              <w:t>2</w:t>
            </w:r>
            <w:r>
              <w:t>013</w:t>
            </w:r>
            <w:r>
              <w:rPr>
                <w:rFonts w:hint="eastAsia"/>
              </w:rPr>
              <w:t>年更换为天健会计师事务所后被出具否定意见的内部控制审计，并对</w:t>
            </w:r>
            <w:r>
              <w:rPr>
                <w:rFonts w:hint="eastAsia"/>
              </w:rPr>
              <w:t>2</w:t>
            </w:r>
            <w:r>
              <w:t>010-2013</w:t>
            </w:r>
            <w:r>
              <w:rPr>
                <w:rFonts w:hint="eastAsia"/>
              </w:rPr>
              <w:t>年的财务报表进行差错更正。</w:t>
            </w:r>
          </w:p>
          <w:p w14:paraId="0915496D" w14:textId="77777777" w:rsidR="000B6D21" w:rsidRDefault="000B6D21" w:rsidP="00D32089"/>
        </w:tc>
      </w:tr>
      <w:tr w:rsidR="000B6D21" w14:paraId="003AF5B3" w14:textId="77777777" w:rsidTr="00D32089">
        <w:tc>
          <w:tcPr>
            <w:tcW w:w="1980" w:type="dxa"/>
          </w:tcPr>
          <w:p w14:paraId="159B48E9" w14:textId="77777777" w:rsidR="000B6D21" w:rsidRDefault="000B6D21" w:rsidP="00D32089">
            <w:r>
              <w:rPr>
                <w:rFonts w:hint="eastAsia"/>
              </w:rPr>
              <w:t>审计机构案情描述</w:t>
            </w:r>
          </w:p>
        </w:tc>
        <w:tc>
          <w:tcPr>
            <w:tcW w:w="6316" w:type="dxa"/>
          </w:tcPr>
          <w:p w14:paraId="0148D2CA" w14:textId="77777777" w:rsidR="000B6D21" w:rsidRDefault="000B6D21" w:rsidP="00D32089">
            <w:r>
              <w:rPr>
                <w:rFonts w:hint="eastAsia"/>
              </w:rPr>
              <w:t>1</w:t>
            </w:r>
            <w:r>
              <w:rPr>
                <w:rFonts w:hint="eastAsia"/>
              </w:rPr>
              <w:t>、未正确使用分析性程序</w:t>
            </w:r>
          </w:p>
          <w:p w14:paraId="61CB2F13" w14:textId="77777777" w:rsidR="000B6D21" w:rsidRDefault="000B6D21" w:rsidP="00D32089">
            <w:pPr>
              <w:ind w:firstLineChars="200" w:firstLine="400"/>
            </w:pPr>
            <w:r w:rsidRPr="001760D8">
              <w:rPr>
                <w:rFonts w:hint="eastAsia"/>
              </w:rPr>
              <w:t>海联讯</w:t>
            </w:r>
            <w:r w:rsidRPr="001760D8">
              <w:rPr>
                <w:rFonts w:hint="eastAsia"/>
              </w:rPr>
              <w:t>IPO</w:t>
            </w:r>
            <w:r w:rsidRPr="001760D8">
              <w:rPr>
                <w:rFonts w:hint="eastAsia"/>
              </w:rPr>
              <w:t>过程中出现以下几个例外事项：</w:t>
            </w:r>
            <w:r>
              <w:rPr>
                <w:rFonts w:hint="eastAsia"/>
              </w:rPr>
              <w:t>（</w:t>
            </w:r>
            <w:r>
              <w:rPr>
                <w:rFonts w:hint="eastAsia"/>
              </w:rPr>
              <w:t>1</w:t>
            </w:r>
            <w:r>
              <w:rPr>
                <w:rFonts w:hint="eastAsia"/>
              </w:rPr>
              <w:t>）</w:t>
            </w:r>
            <w:r w:rsidRPr="001760D8">
              <w:rPr>
                <w:rFonts w:hint="eastAsia"/>
              </w:rPr>
              <w:t>2010</w:t>
            </w:r>
            <w:r w:rsidRPr="001760D8">
              <w:rPr>
                <w:rFonts w:hint="eastAsia"/>
              </w:rPr>
              <w:t>年除了</w:t>
            </w:r>
            <w:r w:rsidRPr="001760D8">
              <w:rPr>
                <w:rFonts w:hint="eastAsia"/>
              </w:rPr>
              <w:t>9</w:t>
            </w:r>
            <w:r w:rsidRPr="001760D8">
              <w:rPr>
                <w:rFonts w:hint="eastAsia"/>
              </w:rPr>
              <w:t>月之外的</w:t>
            </w:r>
            <w:r w:rsidRPr="001760D8">
              <w:rPr>
                <w:rFonts w:hint="eastAsia"/>
              </w:rPr>
              <w:t>11</w:t>
            </w:r>
            <w:r w:rsidRPr="001760D8">
              <w:rPr>
                <w:rFonts w:hint="eastAsia"/>
              </w:rPr>
              <w:t>个月的信息应用系统建设业务的销售成本率都在</w:t>
            </w:r>
            <w:r w:rsidRPr="001760D8">
              <w:rPr>
                <w:rFonts w:hint="eastAsia"/>
              </w:rPr>
              <w:t>52.47%25</w:t>
            </w:r>
            <w:r w:rsidRPr="001760D8">
              <w:rPr>
                <w:rFonts w:hint="eastAsia"/>
              </w:rPr>
              <w:t>和</w:t>
            </w:r>
            <w:r w:rsidRPr="001760D8">
              <w:rPr>
                <w:rFonts w:hint="eastAsia"/>
              </w:rPr>
              <w:t>87.29%25</w:t>
            </w:r>
            <w:r w:rsidRPr="001760D8">
              <w:rPr>
                <w:rFonts w:hint="eastAsia"/>
              </w:rPr>
              <w:t>之间，远远高于</w:t>
            </w:r>
            <w:r w:rsidRPr="001760D8">
              <w:rPr>
                <w:rFonts w:hint="eastAsia"/>
              </w:rPr>
              <w:t>9</w:t>
            </w:r>
            <w:r w:rsidRPr="001760D8">
              <w:rPr>
                <w:rFonts w:hint="eastAsia"/>
              </w:rPr>
              <w:t>月的</w:t>
            </w:r>
            <w:r w:rsidRPr="001760D8">
              <w:rPr>
                <w:rFonts w:hint="eastAsia"/>
              </w:rPr>
              <w:t>22.45%25</w:t>
            </w:r>
            <w:r w:rsidRPr="001760D8">
              <w:rPr>
                <w:rFonts w:hint="eastAsia"/>
              </w:rPr>
              <w:t>；</w:t>
            </w:r>
            <w:r>
              <w:rPr>
                <w:rFonts w:hint="eastAsia"/>
              </w:rPr>
              <w:t>（</w:t>
            </w:r>
            <w:r>
              <w:rPr>
                <w:rFonts w:hint="eastAsia"/>
              </w:rPr>
              <w:t>2</w:t>
            </w:r>
            <w:r>
              <w:rPr>
                <w:rFonts w:hint="eastAsia"/>
              </w:rPr>
              <w:t>）</w:t>
            </w:r>
            <w:r w:rsidRPr="001760D8">
              <w:rPr>
                <w:rFonts w:hint="eastAsia"/>
              </w:rPr>
              <w:t>2011</w:t>
            </w:r>
            <w:r w:rsidRPr="001760D8">
              <w:rPr>
                <w:rFonts w:hint="eastAsia"/>
              </w:rPr>
              <w:t>年除了</w:t>
            </w:r>
            <w:r w:rsidRPr="001760D8">
              <w:rPr>
                <w:rFonts w:hint="eastAsia"/>
              </w:rPr>
              <w:t>6</w:t>
            </w:r>
            <w:r w:rsidRPr="001760D8">
              <w:rPr>
                <w:rFonts w:hint="eastAsia"/>
              </w:rPr>
              <w:t>月和</w:t>
            </w:r>
            <w:r w:rsidRPr="001760D8">
              <w:rPr>
                <w:rFonts w:hint="eastAsia"/>
              </w:rPr>
              <w:t>9</w:t>
            </w:r>
            <w:r w:rsidRPr="001760D8">
              <w:rPr>
                <w:rFonts w:hint="eastAsia"/>
              </w:rPr>
              <w:t>月外剩下</w:t>
            </w:r>
            <w:r w:rsidRPr="001760D8">
              <w:rPr>
                <w:rFonts w:hint="eastAsia"/>
              </w:rPr>
              <w:t>10</w:t>
            </w:r>
            <w:r w:rsidRPr="001760D8">
              <w:rPr>
                <w:rFonts w:hint="eastAsia"/>
              </w:rPr>
              <w:t>个月的主营业务收入都是处于</w:t>
            </w:r>
            <w:r w:rsidRPr="001760D8">
              <w:rPr>
                <w:rFonts w:hint="eastAsia"/>
              </w:rPr>
              <w:t>439</w:t>
            </w:r>
            <w:r w:rsidRPr="001760D8">
              <w:rPr>
                <w:rFonts w:hint="eastAsia"/>
              </w:rPr>
              <w:t>万元至</w:t>
            </w:r>
            <w:r w:rsidRPr="001760D8">
              <w:rPr>
                <w:rFonts w:hint="eastAsia"/>
              </w:rPr>
              <w:t>4334</w:t>
            </w:r>
            <w:r w:rsidRPr="001760D8">
              <w:rPr>
                <w:rFonts w:hint="eastAsia"/>
              </w:rPr>
              <w:t>万元之间，远低于</w:t>
            </w:r>
            <w:r w:rsidRPr="001760D8">
              <w:rPr>
                <w:rFonts w:hint="eastAsia"/>
              </w:rPr>
              <w:t>6</w:t>
            </w:r>
            <w:r w:rsidRPr="001760D8">
              <w:rPr>
                <w:rFonts w:hint="eastAsia"/>
              </w:rPr>
              <w:t>月的</w:t>
            </w:r>
            <w:r w:rsidRPr="001760D8">
              <w:rPr>
                <w:rFonts w:hint="eastAsia"/>
              </w:rPr>
              <w:t>5716</w:t>
            </w:r>
            <w:r w:rsidRPr="001760D8">
              <w:rPr>
                <w:rFonts w:hint="eastAsia"/>
              </w:rPr>
              <w:t>万元和</w:t>
            </w:r>
            <w:r w:rsidRPr="001760D8">
              <w:rPr>
                <w:rFonts w:hint="eastAsia"/>
              </w:rPr>
              <w:t>9</w:t>
            </w:r>
            <w:r w:rsidRPr="001760D8">
              <w:rPr>
                <w:rFonts w:hint="eastAsia"/>
              </w:rPr>
              <w:t>月的</w:t>
            </w:r>
            <w:r w:rsidRPr="001760D8">
              <w:rPr>
                <w:rFonts w:hint="eastAsia"/>
              </w:rPr>
              <w:t>8072</w:t>
            </w:r>
            <w:r w:rsidRPr="001760D8">
              <w:rPr>
                <w:rFonts w:hint="eastAsia"/>
              </w:rPr>
              <w:t>万元；</w:t>
            </w:r>
            <w:r>
              <w:rPr>
                <w:rFonts w:hint="eastAsia"/>
              </w:rPr>
              <w:t>（</w:t>
            </w:r>
            <w:r>
              <w:rPr>
                <w:rFonts w:hint="eastAsia"/>
              </w:rPr>
              <w:t>3</w:t>
            </w:r>
            <w:r>
              <w:rPr>
                <w:rFonts w:hint="eastAsia"/>
              </w:rPr>
              <w:t>）</w:t>
            </w:r>
            <w:r w:rsidRPr="001760D8">
              <w:rPr>
                <w:rFonts w:hint="eastAsia"/>
              </w:rPr>
              <w:t>2011</w:t>
            </w:r>
            <w:r w:rsidRPr="001760D8">
              <w:rPr>
                <w:rFonts w:hint="eastAsia"/>
              </w:rPr>
              <w:t>年</w:t>
            </w:r>
            <w:r w:rsidRPr="001760D8">
              <w:rPr>
                <w:rFonts w:hint="eastAsia"/>
              </w:rPr>
              <w:t>1</w:t>
            </w:r>
            <w:r w:rsidRPr="001760D8">
              <w:rPr>
                <w:rFonts w:hint="eastAsia"/>
              </w:rPr>
              <w:t>至</w:t>
            </w:r>
            <w:r w:rsidRPr="001760D8">
              <w:rPr>
                <w:rFonts w:hint="eastAsia"/>
              </w:rPr>
              <w:t>6</w:t>
            </w:r>
            <w:r w:rsidRPr="001760D8">
              <w:rPr>
                <w:rFonts w:hint="eastAsia"/>
              </w:rPr>
              <w:t>月的主营业务毛利率水平远低于</w:t>
            </w:r>
            <w:r w:rsidRPr="001760D8">
              <w:rPr>
                <w:rFonts w:hint="eastAsia"/>
              </w:rPr>
              <w:t>6</w:t>
            </w:r>
            <w:r w:rsidRPr="001760D8">
              <w:rPr>
                <w:rFonts w:hint="eastAsia"/>
              </w:rPr>
              <w:t>月</w:t>
            </w:r>
            <w:r w:rsidRPr="001760D8">
              <w:rPr>
                <w:rFonts w:hint="eastAsia"/>
              </w:rPr>
              <w:t>46.52%25</w:t>
            </w:r>
            <w:r w:rsidRPr="001760D8">
              <w:rPr>
                <w:rFonts w:hint="eastAsia"/>
              </w:rPr>
              <w:t>的毛利率。</w:t>
            </w:r>
          </w:p>
          <w:p w14:paraId="4AD9E5BD" w14:textId="77777777" w:rsidR="000B6D21" w:rsidRDefault="000B6D21" w:rsidP="00D32089">
            <w:pPr>
              <w:ind w:firstLineChars="200" w:firstLine="400"/>
            </w:pPr>
            <w:r w:rsidRPr="001760D8">
              <w:rPr>
                <w:rFonts w:hint="eastAsia"/>
              </w:rPr>
              <w:t>鹏城会计师事务所的工作底稿并没有对该公司</w:t>
            </w:r>
            <w:r w:rsidRPr="001760D8">
              <w:rPr>
                <w:rFonts w:hint="eastAsia"/>
              </w:rPr>
              <w:t>2010</w:t>
            </w:r>
            <w:r w:rsidRPr="001760D8">
              <w:rPr>
                <w:rFonts w:hint="eastAsia"/>
              </w:rPr>
              <w:t>年和</w:t>
            </w:r>
            <w:r w:rsidRPr="001760D8">
              <w:rPr>
                <w:rFonts w:hint="eastAsia"/>
              </w:rPr>
              <w:t>2011</w:t>
            </w:r>
            <w:r w:rsidRPr="001760D8">
              <w:rPr>
                <w:rFonts w:hint="eastAsia"/>
              </w:rPr>
              <w:t>年财务数据中上述异常变动的记录，有关执行分析性程序的工作底稿记录表明注册会计师重点是对报表项目的年度数进行比较，而没有对报表项目每个月的交易或余额进行比对。</w:t>
            </w:r>
          </w:p>
          <w:p w14:paraId="244F4FF0" w14:textId="77777777" w:rsidR="000B6D21" w:rsidRDefault="000B6D21" w:rsidP="00D32089">
            <w:r>
              <w:rPr>
                <w:rFonts w:hint="eastAsia"/>
              </w:rPr>
              <w:t>2</w:t>
            </w:r>
            <w:r>
              <w:rPr>
                <w:rFonts w:hint="eastAsia"/>
              </w:rPr>
              <w:t>、未对应收账款实施恰当</w:t>
            </w:r>
            <w:proofErr w:type="gramStart"/>
            <w:r>
              <w:rPr>
                <w:rFonts w:hint="eastAsia"/>
              </w:rPr>
              <w:t>的函证程序</w:t>
            </w:r>
            <w:proofErr w:type="gramEnd"/>
          </w:p>
          <w:p w14:paraId="11BA8095" w14:textId="77777777" w:rsidR="000B6D21" w:rsidRDefault="000B6D21" w:rsidP="00D32089">
            <w:pPr>
              <w:ind w:firstLineChars="200" w:firstLine="400"/>
            </w:pPr>
            <w:r w:rsidRPr="00C65233">
              <w:rPr>
                <w:rFonts w:hint="eastAsia"/>
              </w:rPr>
              <w:t>海联讯</w:t>
            </w:r>
            <w:r w:rsidRPr="00C65233">
              <w:rPr>
                <w:rFonts w:hint="eastAsia"/>
              </w:rPr>
              <w:t>2011</w:t>
            </w:r>
            <w:r w:rsidRPr="00C65233">
              <w:rPr>
                <w:rFonts w:hint="eastAsia"/>
              </w:rPr>
              <w:t>年应收账款存在总计收款金额大于明细分类账金额的现象，海联</w:t>
            </w:r>
            <w:proofErr w:type="gramStart"/>
            <w:r w:rsidRPr="00C65233">
              <w:rPr>
                <w:rFonts w:hint="eastAsia"/>
              </w:rPr>
              <w:t>讯分别</w:t>
            </w:r>
            <w:proofErr w:type="gramEnd"/>
            <w:r w:rsidRPr="00C65233">
              <w:rPr>
                <w:rFonts w:hint="eastAsia"/>
              </w:rPr>
              <w:t>在</w:t>
            </w:r>
            <w:r w:rsidRPr="00C65233">
              <w:rPr>
                <w:rFonts w:hint="eastAsia"/>
              </w:rPr>
              <w:t>6</w:t>
            </w:r>
            <w:r w:rsidRPr="00C65233">
              <w:rPr>
                <w:rFonts w:hint="eastAsia"/>
              </w:rPr>
              <w:t>月末和</w:t>
            </w:r>
            <w:r w:rsidRPr="00C65233">
              <w:rPr>
                <w:rFonts w:hint="eastAsia"/>
              </w:rPr>
              <w:t>12</w:t>
            </w:r>
            <w:r w:rsidRPr="00C65233">
              <w:rPr>
                <w:rFonts w:hint="eastAsia"/>
              </w:rPr>
              <w:t>月末对应收账款的余额进行冲减，鹏城会计师事务所均未能发现这些比较浅表的问题。</w:t>
            </w:r>
          </w:p>
          <w:p w14:paraId="3AE3982A" w14:textId="77777777" w:rsidR="000B6D21" w:rsidRDefault="000B6D21" w:rsidP="00D32089">
            <w:pPr>
              <w:ind w:firstLineChars="200" w:firstLine="400"/>
            </w:pPr>
            <w:r w:rsidRPr="00C65233">
              <w:rPr>
                <w:rFonts w:hint="eastAsia"/>
              </w:rPr>
              <w:t>在测试获取海联讯各年应收账款方面的证据时，鹏城会计师事务所存在以下几个程序缺陷或实施不当的现象：</w:t>
            </w:r>
          </w:p>
          <w:p w14:paraId="48515A66" w14:textId="77777777" w:rsidR="000B6D21" w:rsidRDefault="000B6D21" w:rsidP="00D32089">
            <w:r>
              <w:rPr>
                <w:rFonts w:hint="eastAsia"/>
              </w:rPr>
              <w:t>（</w:t>
            </w:r>
            <w:r>
              <w:rPr>
                <w:rFonts w:hint="eastAsia"/>
              </w:rPr>
              <w:t>1</w:t>
            </w:r>
            <w:r>
              <w:rPr>
                <w:rFonts w:hint="eastAsia"/>
              </w:rPr>
              <w:t>）</w:t>
            </w:r>
            <w:r w:rsidRPr="00C65233">
              <w:rPr>
                <w:rFonts w:hint="eastAsia"/>
              </w:rPr>
              <w:t>鹏城会计师事务所在施行</w:t>
            </w:r>
            <w:r w:rsidRPr="00C65233">
              <w:rPr>
                <w:rFonts w:hint="eastAsia"/>
              </w:rPr>
              <w:t>2010</w:t>
            </w:r>
            <w:r w:rsidRPr="00C65233">
              <w:rPr>
                <w:rFonts w:hint="eastAsia"/>
              </w:rPr>
              <w:t>年末和</w:t>
            </w:r>
            <w:r w:rsidRPr="00C65233">
              <w:rPr>
                <w:rFonts w:hint="eastAsia"/>
              </w:rPr>
              <w:t>2011</w:t>
            </w:r>
            <w:r w:rsidRPr="00C65233">
              <w:rPr>
                <w:rFonts w:hint="eastAsia"/>
              </w:rPr>
              <w:t>年上半年末的应收账款</w:t>
            </w:r>
            <w:proofErr w:type="gramStart"/>
            <w:r w:rsidRPr="00C65233">
              <w:rPr>
                <w:rFonts w:hint="eastAsia"/>
              </w:rPr>
              <w:t>函证程序</w:t>
            </w:r>
            <w:proofErr w:type="gramEnd"/>
            <w:r w:rsidRPr="00C65233">
              <w:rPr>
                <w:rFonts w:hint="eastAsia"/>
              </w:rPr>
              <w:t>时，</w:t>
            </w:r>
            <w:proofErr w:type="gramStart"/>
            <w:r w:rsidRPr="00C65233">
              <w:rPr>
                <w:rFonts w:hint="eastAsia"/>
              </w:rPr>
              <w:t>部分函证工作</w:t>
            </w:r>
            <w:proofErr w:type="gramEnd"/>
            <w:r w:rsidRPr="00C65233">
              <w:rPr>
                <w:rFonts w:hint="eastAsia"/>
              </w:rPr>
              <w:t>是由海联</w:t>
            </w:r>
            <w:proofErr w:type="gramStart"/>
            <w:r w:rsidRPr="00C65233">
              <w:rPr>
                <w:rFonts w:hint="eastAsia"/>
              </w:rPr>
              <w:t>讯提供的函证信息</w:t>
            </w:r>
            <w:proofErr w:type="gramEnd"/>
            <w:r w:rsidRPr="00C65233">
              <w:rPr>
                <w:rFonts w:hint="eastAsia"/>
              </w:rPr>
              <w:t>而不是会计师事务所自己进行函证，没有进行有效的检验，而且注册会计师也未能亲自敦促被</w:t>
            </w:r>
            <w:proofErr w:type="gramStart"/>
            <w:r w:rsidRPr="00C65233">
              <w:rPr>
                <w:rFonts w:hint="eastAsia"/>
              </w:rPr>
              <w:t>询</w:t>
            </w:r>
            <w:proofErr w:type="gramEnd"/>
            <w:r w:rsidRPr="00C65233">
              <w:rPr>
                <w:rFonts w:hint="eastAsia"/>
              </w:rPr>
              <w:t>证方的回函，并且对于客户填写的回函的地址没有进行仔细的检查。</w:t>
            </w:r>
          </w:p>
          <w:p w14:paraId="7405DE68" w14:textId="77777777" w:rsidR="000B6D21" w:rsidRDefault="000B6D21" w:rsidP="00D32089">
            <w:r>
              <w:rPr>
                <w:rFonts w:hint="eastAsia"/>
              </w:rPr>
              <w:t>（</w:t>
            </w:r>
            <w:r>
              <w:rPr>
                <w:rFonts w:hint="eastAsia"/>
              </w:rPr>
              <w:t>2</w:t>
            </w:r>
            <w:r>
              <w:rPr>
                <w:rFonts w:hint="eastAsia"/>
              </w:rPr>
              <w:t>）</w:t>
            </w:r>
            <w:r w:rsidRPr="001203C4">
              <w:rPr>
                <w:rFonts w:hint="eastAsia"/>
              </w:rPr>
              <w:t>针对</w:t>
            </w:r>
            <w:r w:rsidRPr="001203C4">
              <w:rPr>
                <w:rFonts w:hint="eastAsia"/>
              </w:rPr>
              <w:t>2011</w:t>
            </w:r>
            <w:r w:rsidRPr="001203C4">
              <w:rPr>
                <w:rFonts w:hint="eastAsia"/>
              </w:rPr>
              <w:t>年上半年应收账款的函证，有</w:t>
            </w:r>
            <w:r w:rsidRPr="001203C4">
              <w:rPr>
                <w:rFonts w:hint="eastAsia"/>
              </w:rPr>
              <w:t>8</w:t>
            </w:r>
            <w:r w:rsidRPr="001203C4">
              <w:rPr>
                <w:rFonts w:hint="eastAsia"/>
              </w:rPr>
              <w:t>个客户没有回函，然而鹏城会计师事务所仅仅对其中</w:t>
            </w:r>
            <w:r w:rsidRPr="001203C4">
              <w:rPr>
                <w:rFonts w:hint="eastAsia"/>
              </w:rPr>
              <w:t>1%2F4</w:t>
            </w:r>
            <w:r w:rsidRPr="001203C4">
              <w:rPr>
                <w:rFonts w:hint="eastAsia"/>
              </w:rPr>
              <w:t>的客户施行了替代程序，对其他</w:t>
            </w:r>
            <w:r w:rsidRPr="001203C4">
              <w:rPr>
                <w:rFonts w:hint="eastAsia"/>
              </w:rPr>
              <w:t>3%2F4</w:t>
            </w:r>
            <w:r w:rsidRPr="001203C4">
              <w:rPr>
                <w:rFonts w:hint="eastAsia"/>
              </w:rPr>
              <w:t>的客户未实施替代程序。</w:t>
            </w:r>
          </w:p>
          <w:p w14:paraId="20323671" w14:textId="77777777" w:rsidR="000B6D21" w:rsidRDefault="000B6D21" w:rsidP="00D32089">
            <w:r>
              <w:rPr>
                <w:rFonts w:hint="eastAsia"/>
              </w:rPr>
              <w:t>（</w:t>
            </w:r>
            <w:r>
              <w:rPr>
                <w:rFonts w:hint="eastAsia"/>
              </w:rPr>
              <w:t>3</w:t>
            </w:r>
            <w:r>
              <w:rPr>
                <w:rFonts w:hint="eastAsia"/>
              </w:rPr>
              <w:t>）</w:t>
            </w:r>
            <w:r w:rsidRPr="001203C4">
              <w:rPr>
                <w:rFonts w:hint="eastAsia"/>
              </w:rPr>
              <w:t>对应收账款进行替代测试时没有保持合理的职业怀疑和实施恰当的审计程序。鹏城会计师事务所在对该公司</w:t>
            </w:r>
            <w:proofErr w:type="gramStart"/>
            <w:r w:rsidRPr="001203C4">
              <w:rPr>
                <w:rFonts w:hint="eastAsia"/>
              </w:rPr>
              <w:t>2011</w:t>
            </w:r>
            <w:r w:rsidRPr="001203C4">
              <w:rPr>
                <w:rFonts w:hint="eastAsia"/>
              </w:rPr>
              <w:t>年财报进行</w:t>
            </w:r>
            <w:proofErr w:type="gramEnd"/>
            <w:r w:rsidRPr="001203C4">
              <w:rPr>
                <w:rFonts w:hint="eastAsia"/>
              </w:rPr>
              <w:t>审计时，针对海联讯在财务期初对客户进行大额退款的状况以及对执行替代测试过程中通过取得审计证据显示的应收账款的非正常情况，没有给予合理的关注并施行合理的审计程序，从而没有检查出海联讯的造假</w:t>
            </w:r>
            <w:r>
              <w:rPr>
                <w:rFonts w:hint="eastAsia"/>
              </w:rPr>
              <w:t>行为。</w:t>
            </w:r>
          </w:p>
          <w:p w14:paraId="415F4DDD" w14:textId="77777777" w:rsidR="000B6D21" w:rsidRPr="00514920" w:rsidRDefault="000B6D21" w:rsidP="00D32089"/>
        </w:tc>
      </w:tr>
      <w:tr w:rsidR="000B6D21" w14:paraId="55EE0BEE" w14:textId="77777777" w:rsidTr="00D32089">
        <w:tc>
          <w:tcPr>
            <w:tcW w:w="1980" w:type="dxa"/>
          </w:tcPr>
          <w:p w14:paraId="70F08268" w14:textId="77777777" w:rsidR="000B6D21" w:rsidRDefault="000B6D21" w:rsidP="00D32089">
            <w:r>
              <w:rPr>
                <w:rFonts w:hint="eastAsia"/>
              </w:rPr>
              <w:t>审计受罚或责任描述</w:t>
            </w:r>
          </w:p>
        </w:tc>
        <w:tc>
          <w:tcPr>
            <w:tcW w:w="6316" w:type="dxa"/>
          </w:tcPr>
          <w:p w14:paraId="55C7BA54" w14:textId="77777777" w:rsidR="000B6D21" w:rsidRDefault="000B6D21" w:rsidP="00D32089">
            <w:pPr>
              <w:ind w:firstLineChars="200" w:firstLine="400"/>
            </w:pPr>
            <w:r w:rsidRPr="003C00E9">
              <w:rPr>
                <w:rFonts w:hint="eastAsia"/>
              </w:rPr>
              <w:t>在海联讯</w:t>
            </w:r>
            <w:r w:rsidRPr="003C00E9">
              <w:rPr>
                <w:rFonts w:hint="eastAsia"/>
              </w:rPr>
              <w:t>IPO</w:t>
            </w:r>
            <w:r w:rsidRPr="003C00E9">
              <w:rPr>
                <w:rFonts w:hint="eastAsia"/>
              </w:rPr>
              <w:t>舞弊遭到调查和处罚以后，鹏城会计师事务所的审计意见和审计质量同样受到质疑，并受到调查和处罚，最后鹏城会计师事务所不堪重负而注销，选择与国富浩华会计师事务所合并</w:t>
            </w:r>
            <w:r>
              <w:rPr>
                <w:rFonts w:hint="eastAsia"/>
              </w:rPr>
              <w:t>。</w:t>
            </w:r>
          </w:p>
          <w:p w14:paraId="6A441BFA" w14:textId="77777777" w:rsidR="000B6D21" w:rsidRDefault="000B6D21" w:rsidP="00D32089">
            <w:pPr>
              <w:ind w:firstLineChars="200" w:firstLine="400"/>
            </w:pPr>
            <w:r w:rsidRPr="00531705">
              <w:rPr>
                <w:rFonts w:hint="eastAsia"/>
              </w:rPr>
              <w:t>对注册会计师李洪、刘涛开出行政处罚书，给予警告，并分别处以</w:t>
            </w:r>
            <w:r w:rsidRPr="00531705">
              <w:rPr>
                <w:rFonts w:hint="eastAsia"/>
              </w:rPr>
              <w:t>10</w:t>
            </w:r>
            <w:r w:rsidRPr="00531705">
              <w:rPr>
                <w:rFonts w:hint="eastAsia"/>
              </w:rPr>
              <w:t>万元罚款，同时对两人分别采取</w:t>
            </w:r>
            <w:r w:rsidRPr="00531705">
              <w:rPr>
                <w:rFonts w:hint="eastAsia"/>
              </w:rPr>
              <w:t>5</w:t>
            </w:r>
            <w:r w:rsidRPr="00531705">
              <w:rPr>
                <w:rFonts w:hint="eastAsia"/>
              </w:rPr>
              <w:t>年证券市场禁入措施。</w:t>
            </w:r>
          </w:p>
          <w:p w14:paraId="51F24280" w14:textId="77777777" w:rsidR="000B6D21" w:rsidRPr="003C00E9" w:rsidRDefault="000B6D21" w:rsidP="00D32089"/>
        </w:tc>
      </w:tr>
      <w:tr w:rsidR="000B6D21" w14:paraId="19EE287B" w14:textId="77777777" w:rsidTr="00D32089">
        <w:tc>
          <w:tcPr>
            <w:tcW w:w="1980" w:type="dxa"/>
          </w:tcPr>
          <w:p w14:paraId="284C84BA" w14:textId="77777777" w:rsidR="000B6D21" w:rsidRDefault="000B6D21" w:rsidP="00D32089">
            <w:r>
              <w:rPr>
                <w:rFonts w:hint="eastAsia"/>
              </w:rPr>
              <w:t>引发</w:t>
            </w:r>
            <w:r>
              <w:t>的</w:t>
            </w:r>
            <w:r>
              <w:rPr>
                <w:rFonts w:hint="eastAsia"/>
              </w:rPr>
              <w:t>企业经营及内控思考</w:t>
            </w:r>
          </w:p>
        </w:tc>
        <w:tc>
          <w:tcPr>
            <w:tcW w:w="6316" w:type="dxa"/>
          </w:tcPr>
          <w:p w14:paraId="1A8C9031" w14:textId="77777777" w:rsidR="000B6D21" w:rsidRPr="00432533" w:rsidRDefault="000B6D21" w:rsidP="00D32089">
            <w:pPr>
              <w:rPr>
                <w:b/>
                <w:bCs/>
              </w:rPr>
            </w:pPr>
            <w:r w:rsidRPr="00432533">
              <w:rPr>
                <w:b/>
                <w:bCs/>
              </w:rPr>
              <w:t>1.</w:t>
            </w:r>
            <w:r w:rsidRPr="00432533">
              <w:rPr>
                <w:rFonts w:hint="eastAsia"/>
                <w:b/>
                <w:bCs/>
              </w:rPr>
              <w:t>企业经营</w:t>
            </w:r>
          </w:p>
          <w:p w14:paraId="1D845942" w14:textId="77777777" w:rsidR="000B6D21" w:rsidRDefault="000B6D21" w:rsidP="00D32089">
            <w:pPr>
              <w:widowControl/>
              <w:ind w:firstLineChars="200" w:firstLine="400"/>
              <w:jc w:val="left"/>
            </w:pPr>
            <w:r>
              <w:rPr>
                <w:rFonts w:hint="eastAsia"/>
              </w:rPr>
              <w:t>（</w:t>
            </w:r>
            <w:r>
              <w:rPr>
                <w:rFonts w:hint="eastAsia"/>
              </w:rPr>
              <w:t>1</w:t>
            </w:r>
            <w:r>
              <w:rPr>
                <w:rFonts w:hint="eastAsia"/>
              </w:rPr>
              <w:t>）</w:t>
            </w:r>
            <w:r>
              <w:t>2013</w:t>
            </w:r>
            <w:r>
              <w:t>年之前，海联讯的总资产呈翻倍增长，</w:t>
            </w:r>
            <w:r>
              <w:t>2013</w:t>
            </w:r>
            <w:r>
              <w:t>年开始出</w:t>
            </w:r>
            <w:r>
              <w:lastRenderedPageBreak/>
              <w:t>现下滑，应收账款和营业收入有了大幅度的下滑</w:t>
            </w:r>
            <w:r>
              <w:rPr>
                <w:rFonts w:hint="eastAsia"/>
              </w:rPr>
              <w:t>。受证监会调查、内部控制否定审计意见的影响，营业利润从</w:t>
            </w:r>
            <w:r>
              <w:t>2013</w:t>
            </w:r>
            <w:r>
              <w:t>年的</w:t>
            </w:r>
            <w:r>
              <w:t>4161</w:t>
            </w:r>
            <w:r>
              <w:t>万到</w:t>
            </w:r>
            <w:r>
              <w:t>2014</w:t>
            </w:r>
            <w:r>
              <w:t>年的</w:t>
            </w:r>
            <w:r>
              <w:t>3231</w:t>
            </w:r>
            <w:r>
              <w:t>万，说明财务报表受到的影响极大。</w:t>
            </w:r>
          </w:p>
          <w:p w14:paraId="7960E7F4" w14:textId="77777777" w:rsidR="000B6D21" w:rsidRDefault="000B6D21" w:rsidP="00D32089">
            <w:pPr>
              <w:ind w:firstLineChars="200" w:firstLine="400"/>
            </w:pPr>
            <w:r>
              <w:rPr>
                <w:rFonts w:hint="eastAsia"/>
              </w:rPr>
              <w:t>企业销售收款环节方面，海联讯在</w:t>
            </w:r>
            <w:r>
              <w:t>2011</w:t>
            </w:r>
            <w:r>
              <w:t>年和</w:t>
            </w:r>
            <w:r>
              <w:t>2012</w:t>
            </w:r>
            <w:r>
              <w:t>年确认的收入分别为</w:t>
            </w:r>
            <w:r>
              <w:t>1099.19</w:t>
            </w:r>
            <w:r>
              <w:t>万元和</w:t>
            </w:r>
            <w:r>
              <w:t xml:space="preserve"> 1815.3</w:t>
            </w:r>
            <w:r>
              <w:t>万元，对应应收账款</w:t>
            </w:r>
            <w:r>
              <w:t>3180.09</w:t>
            </w:r>
            <w:r>
              <w:t>万元，而这两年的收入都未曾有收款记录。</w:t>
            </w:r>
            <w:r>
              <w:rPr>
                <w:rFonts w:hint="eastAsia"/>
              </w:rPr>
              <w:t>海联讯</w:t>
            </w:r>
            <w:r>
              <w:t>通过股东垫资或向他人借款方式</w:t>
            </w:r>
            <w:r>
              <w:rPr>
                <w:rFonts w:hint="eastAsia"/>
              </w:rPr>
              <w:t>，</w:t>
            </w:r>
            <w:r>
              <w:t>在季末、</w:t>
            </w:r>
            <w:r>
              <w:t xml:space="preserve"> </w:t>
            </w:r>
            <w:r>
              <w:t>年末等会计期末冲减应收账款，并在下一会计期初冲回</w:t>
            </w:r>
            <w:r>
              <w:rPr>
                <w:rFonts w:hint="eastAsia"/>
              </w:rPr>
              <w:t>，</w:t>
            </w:r>
            <w:r w:rsidRPr="00A0061F">
              <w:t>证监会披露，截至</w:t>
            </w:r>
            <w:r w:rsidRPr="00A0061F">
              <w:t xml:space="preserve"> 2009 </w:t>
            </w:r>
            <w:r w:rsidRPr="00A0061F">
              <w:t>年、</w:t>
            </w:r>
            <w:r w:rsidRPr="00A0061F">
              <w:t xml:space="preserve">2010 </w:t>
            </w:r>
            <w:r w:rsidRPr="00A0061F">
              <w:t>年、</w:t>
            </w:r>
            <w:r w:rsidRPr="00A0061F">
              <w:t xml:space="preserve"> 2011 </w:t>
            </w:r>
            <w:r w:rsidRPr="00A0061F">
              <w:t>年，</w:t>
            </w:r>
            <w:r w:rsidRPr="00A0061F">
              <w:t xml:space="preserve"> </w:t>
            </w:r>
            <w:r w:rsidRPr="00A0061F">
              <w:t>海联</w:t>
            </w:r>
            <w:proofErr w:type="gramStart"/>
            <w:r w:rsidRPr="00A0061F">
              <w:t>讯分别</w:t>
            </w:r>
            <w:proofErr w:type="gramEnd"/>
            <w:r w:rsidRPr="00A0061F">
              <w:t>虚构收回应收账款</w:t>
            </w:r>
            <w:r w:rsidRPr="00A0061F">
              <w:t xml:space="preserve"> 1429 </w:t>
            </w:r>
            <w:r w:rsidRPr="00A0061F">
              <w:t>万元、</w:t>
            </w:r>
            <w:r w:rsidRPr="00A0061F">
              <w:t xml:space="preserve"> 11320 </w:t>
            </w:r>
            <w:r w:rsidRPr="00A0061F">
              <w:t>万元、</w:t>
            </w:r>
            <w:r w:rsidRPr="00A0061F">
              <w:t xml:space="preserve">11456 </w:t>
            </w:r>
            <w:r w:rsidRPr="00A0061F">
              <w:t>万元。</w:t>
            </w:r>
            <w:r>
              <w:t>一方面说明企业的收入可能并非真实可靠，另一方面也说明企业内部对应收账款的催收未建立起</w:t>
            </w:r>
            <w:r>
              <w:rPr>
                <w:rFonts w:hint="eastAsia"/>
              </w:rPr>
              <w:t>有效的沟通和联动机制，赊销信用政策执行不到位，回款</w:t>
            </w:r>
            <w:r>
              <w:t>能力较差。为了争取到市场份额，海联讯不得不通过赊账的方式实现销售</w:t>
            </w:r>
            <w:r>
              <w:rPr>
                <w:rFonts w:hint="eastAsia"/>
              </w:rPr>
              <w:t>，也引发总负债大额增长。</w:t>
            </w:r>
            <w:r w:rsidRPr="008941F1">
              <w:rPr>
                <w:rFonts w:hint="eastAsia"/>
              </w:rPr>
              <w:t>海联讯公司在</w:t>
            </w:r>
            <w:r w:rsidRPr="008941F1">
              <w:t>2012</w:t>
            </w:r>
            <w:r w:rsidRPr="008941F1">
              <w:t>年流动比率</w:t>
            </w:r>
            <w:r w:rsidRPr="008941F1">
              <w:t>(</w:t>
            </w:r>
            <w:r w:rsidRPr="008941F1">
              <w:t>流动比率</w:t>
            </w:r>
            <w:r w:rsidRPr="008941F1">
              <w:t>=</w:t>
            </w:r>
            <w:r w:rsidRPr="008941F1">
              <w:t>流动资产</w:t>
            </w:r>
            <w:r w:rsidRPr="008941F1">
              <w:t>/</w:t>
            </w:r>
            <w:r w:rsidRPr="008941F1">
              <w:t>流动负债</w:t>
            </w:r>
            <w:r w:rsidRPr="008941F1">
              <w:t>)</w:t>
            </w:r>
            <w:r w:rsidRPr="008941F1">
              <w:t>为</w:t>
            </w:r>
            <w:r w:rsidRPr="008941F1">
              <w:t>0.972,</w:t>
            </w:r>
            <w:r w:rsidRPr="008941F1">
              <w:t>而</w:t>
            </w:r>
            <w:r w:rsidRPr="008941F1">
              <w:t>2013</w:t>
            </w:r>
            <w:r w:rsidRPr="008941F1">
              <w:t>年年度报告期内流动比率为</w:t>
            </w:r>
            <w:r w:rsidRPr="008941F1">
              <w:t>0.853,</w:t>
            </w:r>
            <w:r w:rsidRPr="008941F1">
              <w:t>同比有所下降</w:t>
            </w:r>
            <w:r w:rsidRPr="008941F1">
              <w:t>,</w:t>
            </w:r>
            <w:r w:rsidRPr="008941F1">
              <w:t>说明公司的偿债能力正在逐渐减弱。</w:t>
            </w:r>
          </w:p>
          <w:p w14:paraId="15AF7793" w14:textId="77777777" w:rsidR="000B6D21" w:rsidRDefault="000B6D21" w:rsidP="00D32089">
            <w:pPr>
              <w:widowControl/>
              <w:ind w:firstLineChars="200" w:firstLine="400"/>
              <w:jc w:val="left"/>
            </w:pPr>
            <w:r>
              <w:rPr>
                <w:rFonts w:hint="eastAsia"/>
              </w:rPr>
              <w:t>（</w:t>
            </w:r>
            <w:r>
              <w:rPr>
                <w:rFonts w:hint="eastAsia"/>
              </w:rPr>
              <w:t>2</w:t>
            </w:r>
            <w:r>
              <w:rPr>
                <w:rFonts w:hint="eastAsia"/>
              </w:rPr>
              <w:t>）</w:t>
            </w:r>
            <w:r w:rsidRPr="000F0B9E">
              <w:rPr>
                <w:rFonts w:hint="eastAsia"/>
              </w:rPr>
              <w:t>由于公司加大了研发投入</w:t>
            </w:r>
            <w:r w:rsidRPr="000F0B9E">
              <w:t>,</w:t>
            </w:r>
            <w:r w:rsidRPr="000F0B9E">
              <w:t>积极拓展新客户</w:t>
            </w:r>
            <w:r w:rsidRPr="000F0B9E">
              <w:t>,</w:t>
            </w:r>
            <w:r w:rsidRPr="000F0B9E">
              <w:t>导致销售费用和管理费用分别较上年度增加了</w:t>
            </w:r>
            <w:r w:rsidRPr="000F0B9E">
              <w:t>33.57%</w:t>
            </w:r>
            <w:r w:rsidRPr="000F0B9E">
              <w:t>、</w:t>
            </w:r>
            <w:r w:rsidRPr="000F0B9E">
              <w:t>16.78%.</w:t>
            </w:r>
            <w:r>
              <w:rPr>
                <w:rFonts w:hint="eastAsia"/>
              </w:rPr>
              <w:t>印证了风险部分分析。</w:t>
            </w:r>
          </w:p>
          <w:p w14:paraId="078B06AA" w14:textId="77777777" w:rsidR="000B6D21" w:rsidRDefault="000B6D21" w:rsidP="00D32089">
            <w:pPr>
              <w:ind w:firstLineChars="200" w:firstLine="400"/>
            </w:pPr>
            <w:r w:rsidRPr="001E054E">
              <w:rPr>
                <w:rFonts w:hint="eastAsia"/>
              </w:rPr>
              <w:t>海联讯在虚增利润上主要是通过虚增营业收入和推迟成本费用确认两种手段。</w:t>
            </w:r>
            <w:r w:rsidRPr="001E054E">
              <w:t>海联讯通过虚构客户、虚构合同</w:t>
            </w:r>
            <w:r>
              <w:rPr>
                <w:rFonts w:hint="eastAsia"/>
              </w:rPr>
              <w:t>虚增利润。</w:t>
            </w:r>
            <w:r w:rsidRPr="001E054E">
              <w:t>在成本费用上，公司未按规定对软件外包成本在实际收到软件服务提供商的结算清单时确认</w:t>
            </w:r>
            <w:r>
              <w:rPr>
                <w:rFonts w:hint="eastAsia"/>
              </w:rPr>
              <w:t>，减少成本。海联</w:t>
            </w:r>
            <w:proofErr w:type="gramStart"/>
            <w:r>
              <w:rPr>
                <w:rFonts w:hint="eastAsia"/>
              </w:rPr>
              <w:t>讯作为</w:t>
            </w:r>
            <w:proofErr w:type="gramEnd"/>
            <w:r>
              <w:t>IT</w:t>
            </w:r>
            <w:r>
              <w:t>企业，固定资产比例很小，应收账款是其最重要的资产</w:t>
            </w:r>
            <w:r>
              <w:rPr>
                <w:rFonts w:hint="eastAsia"/>
              </w:rPr>
              <w:t>。</w:t>
            </w:r>
            <w:r>
              <w:t>企业在应收账款大量财务造假，使得企业在整个资金流</w:t>
            </w:r>
            <w:r>
              <w:rPr>
                <w:rFonts w:hint="eastAsia"/>
              </w:rPr>
              <w:t>转方面都存在重大错报，遭到证监会调查也一直没有</w:t>
            </w:r>
            <w:r>
              <w:t>结论，由此对财务报表出具</w:t>
            </w:r>
            <w:proofErr w:type="gramStart"/>
            <w:r>
              <w:t>带强调</w:t>
            </w:r>
            <w:proofErr w:type="gramEnd"/>
            <w:r>
              <w:t>事项段的保留意见。</w:t>
            </w:r>
          </w:p>
          <w:p w14:paraId="7B8B6D70" w14:textId="77777777" w:rsidR="000B6D21" w:rsidRDefault="000B6D21" w:rsidP="00D32089">
            <w:pPr>
              <w:rPr>
                <w:rFonts w:ascii="Arial" w:hAnsi="Arial" w:cs="Arial"/>
                <w:color w:val="333333"/>
                <w:shd w:val="clear" w:color="auto" w:fill="FFFFFF"/>
              </w:rPr>
            </w:pPr>
          </w:p>
          <w:p w14:paraId="2EF25F0B" w14:textId="77777777" w:rsidR="000B6D21" w:rsidRPr="00A835BD" w:rsidRDefault="000B6D21" w:rsidP="00D32089">
            <w:pPr>
              <w:rPr>
                <w:b/>
                <w:bCs/>
              </w:rPr>
            </w:pPr>
            <w:r w:rsidRPr="00A835BD">
              <w:rPr>
                <w:rFonts w:hint="eastAsia"/>
                <w:b/>
                <w:bCs/>
              </w:rPr>
              <w:t>2</w:t>
            </w:r>
            <w:r w:rsidRPr="00A835BD">
              <w:rPr>
                <w:b/>
                <w:bCs/>
              </w:rPr>
              <w:t>.</w:t>
            </w:r>
            <w:r w:rsidRPr="00A835BD">
              <w:rPr>
                <w:rFonts w:hint="eastAsia"/>
                <w:b/>
                <w:bCs/>
              </w:rPr>
              <w:t>内部控制</w:t>
            </w:r>
          </w:p>
          <w:p w14:paraId="2334FE7E" w14:textId="77777777" w:rsidR="000B6D21" w:rsidRPr="00F5258B" w:rsidRDefault="000B6D21" w:rsidP="00D32089">
            <w:r w:rsidRPr="00F5258B">
              <w:rPr>
                <w:rFonts w:hint="eastAsia"/>
              </w:rPr>
              <w:t>（</w:t>
            </w:r>
            <w:r w:rsidRPr="00F5258B">
              <w:rPr>
                <w:rFonts w:hint="eastAsia"/>
              </w:rPr>
              <w:t>1</w:t>
            </w:r>
            <w:r w:rsidRPr="00F5258B">
              <w:rPr>
                <w:rFonts w:hint="eastAsia"/>
              </w:rPr>
              <w:t>）控制环境</w:t>
            </w:r>
          </w:p>
          <w:p w14:paraId="4313E4EA" w14:textId="77777777" w:rsidR="000B6D21" w:rsidRPr="00E60628" w:rsidRDefault="000B6D21" w:rsidP="00D32089">
            <w:r w:rsidRPr="00F5258B">
              <w:fldChar w:fldCharType="begin"/>
            </w:r>
            <w:r w:rsidRPr="00F5258B">
              <w:instrText xml:space="preserve"> </w:instrText>
            </w:r>
            <w:r w:rsidRPr="00F5258B">
              <w:rPr>
                <w:rFonts w:hint="eastAsia"/>
              </w:rPr>
              <w:instrText>eq \o\ac(</w:instrText>
            </w:r>
            <w:r w:rsidRPr="00F5258B">
              <w:rPr>
                <w:rFonts w:hint="eastAsia"/>
              </w:rPr>
              <w:instrText>○</w:instrText>
            </w:r>
            <w:r w:rsidRPr="00F5258B">
              <w:rPr>
                <w:rFonts w:hint="eastAsia"/>
              </w:rPr>
              <w:instrText>,1)</w:instrText>
            </w:r>
            <w:r w:rsidRPr="00F5258B">
              <w:fldChar w:fldCharType="end"/>
            </w:r>
            <w:r w:rsidRPr="00F5258B">
              <w:rPr>
                <w:rFonts w:hint="eastAsia"/>
              </w:rPr>
              <w:t>治理结构：</w:t>
            </w:r>
            <w:r w:rsidRPr="0007566B">
              <w:t>公司前三大股东签署了《一致行动协议》，在表决权、提案权、候选人提名权和经营决策权四方面三大股东行动一致，这种</w:t>
            </w:r>
            <w:r w:rsidRPr="00F5258B">
              <w:t>治理结构</w:t>
            </w:r>
            <w:r w:rsidRPr="00F5258B">
              <w:t xml:space="preserve"> </w:t>
            </w:r>
            <w:r w:rsidRPr="00F5258B">
              <w:t>造成</w:t>
            </w:r>
            <w:r w:rsidRPr="00F5258B">
              <w:t>“</w:t>
            </w:r>
            <w:r w:rsidRPr="00F5258B">
              <w:t>一股独大</w:t>
            </w:r>
            <w:r w:rsidRPr="00F5258B">
              <w:t>”</w:t>
            </w:r>
            <w:r w:rsidRPr="00F5258B">
              <w:t>的局面，不利于企业的经营决策</w:t>
            </w:r>
          </w:p>
          <w:p w14:paraId="6D41C73D" w14:textId="77777777" w:rsidR="000B6D21" w:rsidRPr="00080571" w:rsidRDefault="000B6D21" w:rsidP="00D32089">
            <w:r>
              <w:fldChar w:fldCharType="begin"/>
            </w:r>
            <w:r>
              <w:instrText xml:space="preserve"> </w:instrText>
            </w:r>
            <w:r>
              <w:rPr>
                <w:rFonts w:hint="eastAsia"/>
              </w:rPr>
              <w:instrText>eq \o\ac(</w:instrText>
            </w:r>
            <w:r>
              <w:rPr>
                <w:rFonts w:hint="eastAsia"/>
              </w:rPr>
              <w:instrText>○</w:instrText>
            </w:r>
            <w:r>
              <w:rPr>
                <w:rFonts w:hint="eastAsia"/>
              </w:rPr>
              <w:instrText>,2)</w:instrText>
            </w:r>
            <w:r>
              <w:fldChar w:fldCharType="end"/>
            </w:r>
            <w:r>
              <w:t xml:space="preserve"> </w:t>
            </w:r>
            <w:r w:rsidRPr="00331A1D">
              <w:rPr>
                <w:rFonts w:hint="eastAsia"/>
              </w:rPr>
              <w:t>海联讯于</w:t>
            </w:r>
            <w:r w:rsidRPr="00331A1D">
              <w:t>2012</w:t>
            </w:r>
            <w:r w:rsidRPr="00331A1D">
              <w:t>年上市，上市之前都是由鹏城</w:t>
            </w:r>
            <w:r w:rsidRPr="00F5258B">
              <w:t>会计师事务所相同的两位注册会计师审计</w:t>
            </w:r>
            <w:r w:rsidRPr="00F5258B">
              <w:rPr>
                <w:rFonts w:hint="eastAsia"/>
              </w:rPr>
              <w:t>，独立性难以保证</w:t>
            </w:r>
          </w:p>
          <w:p w14:paraId="0F854E06" w14:textId="77777777" w:rsidR="000B6D21" w:rsidRPr="00080571" w:rsidRDefault="000B6D21" w:rsidP="00D32089">
            <w:r w:rsidRPr="00080571">
              <w:rPr>
                <w:rFonts w:hint="eastAsia"/>
              </w:rPr>
              <w:t>（</w:t>
            </w:r>
            <w:r w:rsidRPr="00080571">
              <w:rPr>
                <w:rFonts w:hint="eastAsia"/>
              </w:rPr>
              <w:t>2</w:t>
            </w:r>
            <w:r w:rsidRPr="00080571">
              <w:rPr>
                <w:rFonts w:hint="eastAsia"/>
              </w:rPr>
              <w:t>）风险评估</w:t>
            </w:r>
          </w:p>
          <w:p w14:paraId="080EEE29" w14:textId="77777777" w:rsidR="000B6D21" w:rsidRPr="00E60628" w:rsidRDefault="000B6D21" w:rsidP="00D32089">
            <w:r>
              <w:fldChar w:fldCharType="begin"/>
            </w:r>
            <w:r>
              <w:instrText xml:space="preserve"> </w:instrText>
            </w:r>
            <w:r>
              <w:rPr>
                <w:rFonts w:hint="eastAsia"/>
              </w:rPr>
              <w:instrText>eq \o\ac(</w:instrText>
            </w:r>
            <w:r>
              <w:rPr>
                <w:rFonts w:hint="eastAsia"/>
              </w:rPr>
              <w:instrText>○</w:instrText>
            </w:r>
            <w:r>
              <w:rPr>
                <w:rFonts w:hint="eastAsia"/>
              </w:rPr>
              <w:instrText>,1)</w:instrText>
            </w:r>
            <w:r>
              <w:fldChar w:fldCharType="end"/>
            </w:r>
            <w:r w:rsidRPr="00080571">
              <w:rPr>
                <w:rFonts w:hint="eastAsia"/>
              </w:rPr>
              <w:t>内部风险：公司加大了研发投入</w:t>
            </w:r>
            <w:r w:rsidRPr="00080571">
              <w:t>,</w:t>
            </w:r>
            <w:r w:rsidRPr="00080571">
              <w:t>并积极拓展新客户</w:t>
            </w:r>
            <w:r w:rsidRPr="00080571">
              <w:t>,</w:t>
            </w:r>
            <w:r w:rsidRPr="00080571">
              <w:t>又细化管理</w:t>
            </w:r>
            <w:r w:rsidRPr="00B807E7">
              <w:t>,</w:t>
            </w:r>
            <w:r w:rsidRPr="00B807E7">
              <w:t>导致销售费用和管理费用</w:t>
            </w:r>
            <w:r>
              <w:rPr>
                <w:rFonts w:hint="eastAsia"/>
              </w:rPr>
              <w:t>大额增长</w:t>
            </w:r>
            <w:r w:rsidRPr="00B807E7">
              <w:t>.</w:t>
            </w:r>
          </w:p>
          <w:p w14:paraId="3FD3544A" w14:textId="77777777" w:rsidR="000B6D21" w:rsidRPr="00080571" w:rsidRDefault="000B6D21" w:rsidP="00D32089">
            <w:r>
              <w:fldChar w:fldCharType="begin"/>
            </w:r>
            <w:r>
              <w:instrText xml:space="preserve"> </w:instrText>
            </w:r>
            <w:r>
              <w:rPr>
                <w:rFonts w:hint="eastAsia"/>
              </w:rPr>
              <w:instrText>eq \o\ac(</w:instrText>
            </w:r>
            <w:r>
              <w:rPr>
                <w:rFonts w:hint="eastAsia"/>
              </w:rPr>
              <w:instrText>○</w:instrText>
            </w:r>
            <w:r>
              <w:rPr>
                <w:rFonts w:hint="eastAsia"/>
              </w:rPr>
              <w:instrText>,2)</w:instrText>
            </w:r>
            <w:r>
              <w:fldChar w:fldCharType="end"/>
            </w:r>
            <w:r w:rsidRPr="00080571">
              <w:rPr>
                <w:rFonts w:hint="eastAsia"/>
              </w:rPr>
              <w:t>外部风险：国家电网的集中采购政策为公司拓展其他区域市场带来机会</w:t>
            </w:r>
            <w:r w:rsidRPr="00B807E7">
              <w:t>,</w:t>
            </w:r>
            <w:r w:rsidRPr="00B807E7">
              <w:t>同时带来的影响是激烈竞争下利润空间被压缩</w:t>
            </w:r>
            <w:r w:rsidRPr="00B807E7">
              <w:t>,</w:t>
            </w:r>
            <w:r w:rsidRPr="00B807E7">
              <w:t>毛利率呈现明显的下降趋势。</w:t>
            </w:r>
          </w:p>
          <w:p w14:paraId="295579F8" w14:textId="77777777" w:rsidR="000B6D21" w:rsidRPr="00080571" w:rsidRDefault="000B6D21" w:rsidP="00D32089">
            <w:r w:rsidRPr="00080571">
              <w:rPr>
                <w:rFonts w:hint="eastAsia"/>
              </w:rPr>
              <w:t>（</w:t>
            </w:r>
            <w:r w:rsidRPr="00080571">
              <w:rPr>
                <w:rFonts w:hint="eastAsia"/>
              </w:rPr>
              <w:t>3</w:t>
            </w:r>
            <w:r w:rsidRPr="00080571">
              <w:rPr>
                <w:rFonts w:hint="eastAsia"/>
              </w:rPr>
              <w:t>）控制活动</w:t>
            </w:r>
          </w:p>
          <w:p w14:paraId="4F34E5D3" w14:textId="77777777" w:rsidR="000B6D21" w:rsidRPr="00080571" w:rsidRDefault="000B6D21" w:rsidP="00D32089">
            <w:r>
              <w:rPr>
                <w:rFonts w:hint="eastAsia"/>
              </w:rPr>
              <w:t>海联讯的应收账款，营业收入等数据连续出现问题；</w:t>
            </w:r>
            <w:r>
              <w:rPr>
                <w:rFonts w:hint="eastAsia"/>
              </w:rPr>
              <w:t>2</w:t>
            </w:r>
            <w:r>
              <w:t>013</w:t>
            </w:r>
            <w:r>
              <w:rPr>
                <w:rFonts w:hint="eastAsia"/>
              </w:rPr>
              <w:t>年应收账款暴涨，</w:t>
            </w:r>
            <w:r>
              <w:t>而这两年的收入都未曾有收款记录。</w:t>
            </w:r>
            <w:r w:rsidRPr="00080571">
              <w:t>一方面说明企业的收入可能并非真实可靠，另一方面</w:t>
            </w:r>
            <w:r w:rsidRPr="00080571">
              <w:rPr>
                <w:rFonts w:hint="eastAsia"/>
              </w:rPr>
              <w:t>说</w:t>
            </w:r>
            <w:r w:rsidRPr="00080571">
              <w:t>明企业内部对应收账款的催收未建立起</w:t>
            </w:r>
            <w:r w:rsidRPr="00080571">
              <w:rPr>
                <w:rFonts w:hint="eastAsia"/>
              </w:rPr>
              <w:t>有效的沟通和联动机制</w:t>
            </w:r>
            <w:r>
              <w:rPr>
                <w:rFonts w:hint="eastAsia"/>
              </w:rPr>
              <w:t>。</w:t>
            </w:r>
          </w:p>
          <w:p w14:paraId="3B61BB7A" w14:textId="77777777" w:rsidR="000B6D21" w:rsidRPr="00080571" w:rsidRDefault="000B6D21" w:rsidP="00D32089">
            <w:r w:rsidRPr="00080571">
              <w:rPr>
                <w:rFonts w:hint="eastAsia"/>
              </w:rPr>
              <w:t>（</w:t>
            </w:r>
            <w:r w:rsidRPr="00080571">
              <w:rPr>
                <w:rFonts w:hint="eastAsia"/>
              </w:rPr>
              <w:t>4</w:t>
            </w:r>
            <w:r w:rsidRPr="00080571">
              <w:rPr>
                <w:rFonts w:hint="eastAsia"/>
              </w:rPr>
              <w:t>）信息系统与沟通</w:t>
            </w:r>
          </w:p>
          <w:p w14:paraId="2F61F969" w14:textId="77777777" w:rsidR="000B6D21" w:rsidRPr="00080571" w:rsidRDefault="000B6D21" w:rsidP="00D32089">
            <w:r>
              <w:t>公司</w:t>
            </w:r>
            <w:r>
              <w:t xml:space="preserve"> 2013 </w:t>
            </w:r>
            <w:r>
              <w:t>年内控自评时发现存货管理软件在</w:t>
            </w:r>
            <w:r w:rsidRPr="00080571">
              <w:t>发货管理</w:t>
            </w:r>
            <w:r>
              <w:t>的功能设计和运行上存在一定缺陷，主要表现在部分供应商直发客户的货物的单据不能及时传递，导致部分成本核算有跨月现象</w:t>
            </w:r>
          </w:p>
          <w:p w14:paraId="5CA9EC90" w14:textId="77777777" w:rsidR="000B6D21" w:rsidRPr="00080571" w:rsidRDefault="000B6D21" w:rsidP="00D32089">
            <w:r w:rsidRPr="00080571">
              <w:rPr>
                <w:rFonts w:hint="eastAsia"/>
              </w:rPr>
              <w:t>（</w:t>
            </w:r>
            <w:r w:rsidRPr="00080571">
              <w:rPr>
                <w:rFonts w:hint="eastAsia"/>
              </w:rPr>
              <w:t>5</w:t>
            </w:r>
            <w:r w:rsidRPr="00080571">
              <w:rPr>
                <w:rFonts w:hint="eastAsia"/>
              </w:rPr>
              <w:t>）监督</w:t>
            </w:r>
          </w:p>
          <w:p w14:paraId="7DE52BB9" w14:textId="77777777" w:rsidR="000B6D21" w:rsidRPr="00080571" w:rsidRDefault="000B6D21" w:rsidP="00D32089">
            <w:r>
              <w:rPr>
                <w:rFonts w:hint="eastAsia"/>
              </w:rPr>
              <w:t>内部监督因股权的集中十分缺乏，而外部情况</w:t>
            </w:r>
            <w:r w:rsidRPr="00757FC8">
              <w:rPr>
                <w:rFonts w:hint="eastAsia"/>
              </w:rPr>
              <w:t>上市之前都是由鹏城会计师事</w:t>
            </w:r>
            <w:r w:rsidRPr="00757FC8">
              <w:t>务所相同的两位注册会计师审计，并被出具标准无保留审计意见</w:t>
            </w:r>
            <w:r>
              <w:rPr>
                <w:rFonts w:hint="eastAsia"/>
              </w:rPr>
              <w:t>，也不能提供足够的监督</w:t>
            </w:r>
          </w:p>
          <w:p w14:paraId="5BCB491F" w14:textId="77777777" w:rsidR="000B6D21" w:rsidRDefault="000B6D21" w:rsidP="00D32089"/>
          <w:p w14:paraId="20C12047" w14:textId="77777777" w:rsidR="000B6D21" w:rsidRPr="00A05E3A" w:rsidRDefault="000B6D21" w:rsidP="00D32089">
            <w:pPr>
              <w:rPr>
                <w:b/>
                <w:bCs/>
              </w:rPr>
            </w:pPr>
            <w:r w:rsidRPr="00A05E3A">
              <w:rPr>
                <w:rFonts w:hint="eastAsia"/>
                <w:b/>
                <w:bCs/>
              </w:rPr>
              <w:lastRenderedPageBreak/>
              <w:t>3</w:t>
            </w:r>
            <w:r w:rsidRPr="00A05E3A">
              <w:rPr>
                <w:b/>
                <w:bCs/>
              </w:rPr>
              <w:t>.</w:t>
            </w:r>
            <w:r w:rsidRPr="00A05E3A">
              <w:rPr>
                <w:rFonts w:hint="eastAsia"/>
                <w:b/>
                <w:bCs/>
              </w:rPr>
              <w:t>财务状况</w:t>
            </w:r>
          </w:p>
          <w:p w14:paraId="2BFFFA7E" w14:textId="77777777" w:rsidR="000B6D21" w:rsidRPr="001360AA" w:rsidRDefault="000B6D21" w:rsidP="00D32089">
            <w:pPr>
              <w:widowControl/>
              <w:jc w:val="left"/>
            </w:pPr>
            <w:r w:rsidRPr="00980F98">
              <w:rPr>
                <w:rFonts w:hint="eastAsia"/>
              </w:rPr>
              <w:t>（</w:t>
            </w:r>
            <w:r w:rsidRPr="00980F98">
              <w:rPr>
                <w:rFonts w:hint="eastAsia"/>
              </w:rPr>
              <w:t>1</w:t>
            </w:r>
            <w:r w:rsidRPr="00980F98">
              <w:rPr>
                <w:rFonts w:hint="eastAsia"/>
              </w:rPr>
              <w:t>）</w:t>
            </w:r>
            <w:r w:rsidRPr="001360AA">
              <w:rPr>
                <w:rFonts w:hint="eastAsia"/>
              </w:rPr>
              <w:t>粉饰招股说明书</w:t>
            </w:r>
            <w:r w:rsidRPr="001360AA">
              <w:rPr>
                <w:rFonts w:hint="eastAsia"/>
              </w:rPr>
              <w:t xml:space="preserve"> </w:t>
            </w:r>
          </w:p>
          <w:p w14:paraId="16397E2E" w14:textId="77777777" w:rsidR="000B6D21" w:rsidRPr="001360AA" w:rsidRDefault="000B6D21" w:rsidP="00D32089">
            <w:pPr>
              <w:widowControl/>
              <w:ind w:firstLineChars="200" w:firstLine="400"/>
              <w:jc w:val="left"/>
            </w:pPr>
            <w:r w:rsidRPr="001360AA">
              <w:rPr>
                <w:rFonts w:hint="eastAsia"/>
              </w:rPr>
              <w:t>海联讯</w:t>
            </w:r>
            <w:r w:rsidRPr="001360AA">
              <w:rPr>
                <w:rFonts w:hint="eastAsia"/>
              </w:rPr>
              <w:t xml:space="preserve"> 2009 </w:t>
            </w:r>
            <w:r w:rsidRPr="001360AA">
              <w:rPr>
                <w:rFonts w:hint="eastAsia"/>
              </w:rPr>
              <w:t>年的招股说明书显示，海联</w:t>
            </w:r>
            <w:proofErr w:type="gramStart"/>
            <w:r w:rsidRPr="001360AA">
              <w:rPr>
                <w:rFonts w:hint="eastAsia"/>
              </w:rPr>
              <w:t>讯已经</w:t>
            </w:r>
            <w:proofErr w:type="gramEnd"/>
            <w:r w:rsidRPr="001360AA">
              <w:rPr>
                <w:rFonts w:hint="eastAsia"/>
              </w:rPr>
              <w:t>掌握了关于建立</w:t>
            </w:r>
            <w:r w:rsidRPr="00980F98">
              <w:rPr>
                <w:rFonts w:hint="eastAsia"/>
              </w:rPr>
              <w:t>专业</w:t>
            </w:r>
            <w:r w:rsidRPr="001360AA">
              <w:rPr>
                <w:rFonts w:hint="eastAsia"/>
              </w:rPr>
              <w:t>应用系统</w:t>
            </w:r>
            <w:r w:rsidRPr="001360AA">
              <w:t>、</w:t>
            </w:r>
            <w:r w:rsidRPr="001360AA">
              <w:rPr>
                <w:rFonts w:hint="eastAsia"/>
              </w:rPr>
              <w:t>企业级一体化信息平台业务的</w:t>
            </w:r>
            <w:r w:rsidRPr="001360AA">
              <w:rPr>
                <w:rFonts w:hint="eastAsia"/>
              </w:rPr>
              <w:t xml:space="preserve"> </w:t>
            </w:r>
            <w:r w:rsidRPr="001360AA">
              <w:rPr>
                <w:rFonts w:hint="eastAsia"/>
              </w:rPr>
              <w:t>核心技术</w:t>
            </w:r>
            <w:r w:rsidRPr="001360AA">
              <w:t>。</w:t>
            </w:r>
            <w:r w:rsidRPr="001360AA">
              <w:rPr>
                <w:rFonts w:hint="eastAsia"/>
              </w:rPr>
              <w:t>该技术是电力企业发展数字电网及智能电网业务必须掌握的技术，是目前及未来电力企业走向信息化的重点，也是未来市场发展的热点</w:t>
            </w:r>
            <w:r w:rsidRPr="001360AA">
              <w:t>。</w:t>
            </w:r>
            <w:r w:rsidRPr="001360AA">
              <w:rPr>
                <w:rFonts w:hint="eastAsia"/>
              </w:rPr>
              <w:t>对海联讯来说，这类技术</w:t>
            </w:r>
            <w:r w:rsidRPr="001360AA">
              <w:rPr>
                <w:rFonts w:hint="eastAsia"/>
              </w:rPr>
              <w:t xml:space="preserve"> </w:t>
            </w:r>
          </w:p>
          <w:p w14:paraId="36AA6C59" w14:textId="77777777" w:rsidR="000B6D21" w:rsidRPr="00D06544" w:rsidRDefault="000B6D21" w:rsidP="00D32089">
            <w:r w:rsidRPr="00980F98">
              <w:rPr>
                <w:rFonts w:hint="eastAsia"/>
              </w:rPr>
              <w:t>所带来的收入占公司营业收入的比例逐年上升</w:t>
            </w:r>
            <w:r w:rsidRPr="00980F98">
              <w:t>。</w:t>
            </w:r>
          </w:p>
          <w:p w14:paraId="430B70AB" w14:textId="77777777" w:rsidR="000B6D21" w:rsidRPr="00495592" w:rsidRDefault="000B6D21" w:rsidP="00D32089">
            <w:pPr>
              <w:jc w:val="center"/>
            </w:pPr>
            <w:r w:rsidRPr="00495592">
              <w:rPr>
                <w:noProof/>
              </w:rPr>
              <w:drawing>
                <wp:inline distT="0" distB="0" distL="0" distR="0" wp14:anchorId="17812D51" wp14:editId="51B42928">
                  <wp:extent cx="3873500" cy="1492885"/>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873500" cy="1492885"/>
                          </a:xfrm>
                          <a:prstGeom prst="rect">
                            <a:avLst/>
                          </a:prstGeom>
                          <a:noFill/>
                          <a:ln>
                            <a:noFill/>
                          </a:ln>
                        </pic:spPr>
                      </pic:pic>
                    </a:graphicData>
                  </a:graphic>
                </wp:inline>
              </w:drawing>
            </w:r>
          </w:p>
          <w:p w14:paraId="28EE1DE6" w14:textId="77777777" w:rsidR="000B6D21" w:rsidRPr="00980F98" w:rsidRDefault="000B6D21" w:rsidP="00D32089">
            <w:pPr>
              <w:jc w:val="center"/>
              <w:rPr>
                <w:rFonts w:ascii="宋体" w:hAnsi="宋体"/>
                <w:sz w:val="18"/>
                <w:szCs w:val="18"/>
              </w:rPr>
            </w:pPr>
            <w:r w:rsidRPr="00980F98">
              <w:rPr>
                <w:rFonts w:ascii="宋体" w:hAnsi="宋体" w:hint="eastAsia"/>
                <w:sz w:val="18"/>
                <w:szCs w:val="18"/>
              </w:rPr>
              <w:t>图1</w:t>
            </w:r>
            <w:r w:rsidRPr="00980F98">
              <w:rPr>
                <w:rFonts w:ascii="宋体" w:hAnsi="宋体"/>
                <w:sz w:val="18"/>
                <w:szCs w:val="18"/>
              </w:rPr>
              <w:t xml:space="preserve">  2006-2009</w:t>
            </w:r>
            <w:r w:rsidRPr="00980F98">
              <w:rPr>
                <w:rFonts w:ascii="宋体" w:hAnsi="宋体" w:hint="eastAsia"/>
                <w:sz w:val="18"/>
                <w:szCs w:val="18"/>
              </w:rPr>
              <w:t>年海联</w:t>
            </w:r>
            <w:proofErr w:type="gramStart"/>
            <w:r w:rsidRPr="00980F98">
              <w:rPr>
                <w:rFonts w:ascii="宋体" w:hAnsi="宋体" w:hint="eastAsia"/>
                <w:sz w:val="18"/>
                <w:szCs w:val="18"/>
              </w:rPr>
              <w:t>讯核心</w:t>
            </w:r>
            <w:proofErr w:type="gramEnd"/>
            <w:r w:rsidRPr="00980F98">
              <w:rPr>
                <w:rFonts w:ascii="宋体" w:hAnsi="宋体" w:hint="eastAsia"/>
                <w:sz w:val="18"/>
                <w:szCs w:val="18"/>
              </w:rPr>
              <w:t>技术收入占营业收入比例</w:t>
            </w:r>
          </w:p>
          <w:p w14:paraId="51FDC8DC" w14:textId="77777777" w:rsidR="000B6D21" w:rsidRPr="00980F98" w:rsidRDefault="000B6D21" w:rsidP="00D32089">
            <w:pPr>
              <w:widowControl/>
              <w:ind w:firstLineChars="200" w:firstLine="400"/>
              <w:jc w:val="left"/>
            </w:pPr>
            <w:r w:rsidRPr="00980F98">
              <w:rPr>
                <w:rFonts w:hint="eastAsia"/>
              </w:rPr>
              <w:t>如图</w:t>
            </w:r>
            <w:r w:rsidRPr="00980F98">
              <w:rPr>
                <w:rFonts w:hint="eastAsia"/>
              </w:rPr>
              <w:t xml:space="preserve"> 1 </w:t>
            </w:r>
            <w:r w:rsidRPr="00980F98">
              <w:rPr>
                <w:rFonts w:hint="eastAsia"/>
              </w:rPr>
              <w:t>所示，从</w:t>
            </w:r>
            <w:r w:rsidRPr="00980F98">
              <w:rPr>
                <w:rFonts w:hint="eastAsia"/>
              </w:rPr>
              <w:t xml:space="preserve"> 2006 </w:t>
            </w:r>
            <w:r w:rsidRPr="00980F98">
              <w:rPr>
                <w:rFonts w:hint="eastAsia"/>
              </w:rPr>
              <w:t>年到</w:t>
            </w:r>
            <w:r w:rsidRPr="00980F98">
              <w:rPr>
                <w:rFonts w:hint="eastAsia"/>
              </w:rPr>
              <w:t xml:space="preserve"> 2009 </w:t>
            </w:r>
            <w:r w:rsidRPr="00980F98">
              <w:rPr>
                <w:rFonts w:hint="eastAsia"/>
              </w:rPr>
              <w:t>年海联讯来源于核</w:t>
            </w:r>
            <w:r w:rsidRPr="00980F98">
              <w:rPr>
                <w:rFonts w:hint="eastAsia"/>
              </w:rPr>
              <w:t xml:space="preserve"> </w:t>
            </w:r>
            <w:r w:rsidRPr="00980F98">
              <w:rPr>
                <w:rFonts w:hint="eastAsia"/>
              </w:rPr>
              <w:t>心技术的收入在业务收入中所占的比例总体呈上升趋势</w:t>
            </w:r>
            <w:r>
              <w:rPr>
                <w:rFonts w:hint="eastAsia"/>
              </w:rPr>
              <w:t>，</w:t>
            </w:r>
            <w:r w:rsidRPr="00980F98">
              <w:rPr>
                <w:rFonts w:hint="eastAsia"/>
              </w:rPr>
              <w:t>并在</w:t>
            </w:r>
            <w:r w:rsidRPr="00980F98">
              <w:rPr>
                <w:rFonts w:hint="eastAsia"/>
              </w:rPr>
              <w:t xml:space="preserve"> 2009 </w:t>
            </w:r>
            <w:r w:rsidRPr="00980F98">
              <w:rPr>
                <w:rFonts w:hint="eastAsia"/>
              </w:rPr>
              <w:t>年占比达到</w:t>
            </w:r>
            <w:r w:rsidRPr="00980F98">
              <w:rPr>
                <w:rFonts w:hint="eastAsia"/>
              </w:rPr>
              <w:t xml:space="preserve"> 53.68%</w:t>
            </w:r>
            <w:r w:rsidRPr="00980F98">
              <w:t>。</w:t>
            </w:r>
            <w:r w:rsidRPr="00980F98">
              <w:rPr>
                <w:rFonts w:hint="eastAsia"/>
              </w:rPr>
              <w:t>但当时的审计报告却认为，海联</w:t>
            </w:r>
            <w:proofErr w:type="gramStart"/>
            <w:r w:rsidRPr="00980F98">
              <w:rPr>
                <w:rFonts w:hint="eastAsia"/>
              </w:rPr>
              <w:t>讯除了</w:t>
            </w:r>
            <w:proofErr w:type="gramEnd"/>
            <w:r w:rsidRPr="00980F98">
              <w:rPr>
                <w:rFonts w:hint="eastAsia"/>
              </w:rPr>
              <w:t>技术咨询和服务业务没有包含自有及外购的软硬件产品外，其他</w:t>
            </w:r>
            <w:r w:rsidRPr="00980F98">
              <w:rPr>
                <w:rFonts w:hint="eastAsia"/>
              </w:rPr>
              <w:t xml:space="preserve"> 3 </w:t>
            </w:r>
            <w:r w:rsidRPr="00980F98">
              <w:rPr>
                <w:rFonts w:hint="eastAsia"/>
              </w:rPr>
              <w:t>类业务都已经将其包含了，并指出审计报告与招股说明书中对业务的划分不一致</w:t>
            </w:r>
            <w:r w:rsidRPr="00980F98">
              <w:t>。</w:t>
            </w:r>
            <w:r w:rsidRPr="00980F98">
              <w:rPr>
                <w:rFonts w:hint="eastAsia"/>
              </w:rPr>
              <w:t>如果按照审计报告的划分，海联</w:t>
            </w:r>
            <w:proofErr w:type="gramStart"/>
            <w:r w:rsidRPr="00980F98">
              <w:rPr>
                <w:rFonts w:hint="eastAsia"/>
              </w:rPr>
              <w:t>讯核心</w:t>
            </w:r>
            <w:proofErr w:type="gramEnd"/>
            <w:r w:rsidRPr="00980F98">
              <w:rPr>
                <w:rFonts w:hint="eastAsia"/>
              </w:rPr>
              <w:t>技术所带来的软件开发与销售收入占比不足</w:t>
            </w:r>
            <w:r w:rsidRPr="00980F98">
              <w:rPr>
                <w:rFonts w:hint="eastAsia"/>
              </w:rPr>
              <w:t xml:space="preserve"> 10%</w:t>
            </w:r>
            <w:r w:rsidRPr="00980F98">
              <w:rPr>
                <w:rFonts w:hint="eastAsia"/>
              </w:rPr>
              <w:t>，这也导致了海联讯的首次上市申请被否决</w:t>
            </w:r>
            <w:r w:rsidRPr="00980F98">
              <w:t>。</w:t>
            </w:r>
          </w:p>
          <w:p w14:paraId="100F84A1" w14:textId="77777777" w:rsidR="000B6D21" w:rsidRPr="00C61509" w:rsidRDefault="000B6D21" w:rsidP="00D32089">
            <w:pPr>
              <w:widowControl/>
              <w:jc w:val="left"/>
            </w:pPr>
            <w:r w:rsidRPr="00C61509">
              <w:rPr>
                <w:rFonts w:hint="eastAsia"/>
              </w:rPr>
              <w:t>（</w:t>
            </w:r>
            <w:r w:rsidRPr="00C61509">
              <w:rPr>
                <w:rFonts w:hint="eastAsia"/>
              </w:rPr>
              <w:t>2</w:t>
            </w:r>
            <w:r w:rsidRPr="00C61509">
              <w:rPr>
                <w:rFonts w:hint="eastAsia"/>
              </w:rPr>
              <w:t>）虚构应收账款及应收账款的收回</w:t>
            </w:r>
          </w:p>
          <w:p w14:paraId="3E5FCCC3" w14:textId="77777777" w:rsidR="000B6D21" w:rsidRPr="00C61509" w:rsidRDefault="000B6D21" w:rsidP="00D32089">
            <w:pPr>
              <w:widowControl/>
              <w:ind w:firstLineChars="200" w:firstLine="400"/>
              <w:jc w:val="left"/>
            </w:pPr>
            <w:r w:rsidRPr="00C61509">
              <w:rPr>
                <w:rFonts w:hint="eastAsia"/>
              </w:rPr>
              <w:t>通过海联讯</w:t>
            </w:r>
            <w:r w:rsidRPr="00C61509">
              <w:rPr>
                <w:rFonts w:hint="eastAsia"/>
              </w:rPr>
              <w:t xml:space="preserve"> 2012 </w:t>
            </w:r>
            <w:r w:rsidRPr="00C61509">
              <w:rPr>
                <w:rFonts w:hint="eastAsia"/>
              </w:rPr>
              <w:t>年年报发现，</w:t>
            </w:r>
            <w:r w:rsidRPr="00C61509">
              <w:rPr>
                <w:rFonts w:hint="eastAsia"/>
              </w:rPr>
              <w:t xml:space="preserve">2010 </w:t>
            </w:r>
            <w:r w:rsidRPr="00C61509">
              <w:rPr>
                <w:rFonts w:hint="eastAsia"/>
              </w:rPr>
              <w:t>年度，海联讯公司向两家单位提供系统集成和软件开发服务，实现销售收入对应的应收账款为</w:t>
            </w:r>
            <w:r w:rsidRPr="00C61509">
              <w:rPr>
                <w:rFonts w:hint="eastAsia"/>
              </w:rPr>
              <w:t xml:space="preserve"> 1 286.06 </w:t>
            </w:r>
            <w:r w:rsidRPr="00C61509">
              <w:rPr>
                <w:rFonts w:hint="eastAsia"/>
              </w:rPr>
              <w:t>万元；</w:t>
            </w:r>
            <w:r w:rsidRPr="00C61509">
              <w:rPr>
                <w:rFonts w:hint="eastAsia"/>
              </w:rPr>
              <w:t xml:space="preserve">2011 </w:t>
            </w:r>
            <w:r w:rsidRPr="00C61509">
              <w:rPr>
                <w:rFonts w:hint="eastAsia"/>
              </w:rPr>
              <w:t>年度，海联讯公司向六家单位提供系统集成和软件开发服务，实现销售收入对应的应收账款为</w:t>
            </w:r>
            <w:r w:rsidRPr="00C61509">
              <w:rPr>
                <w:rFonts w:hint="eastAsia"/>
              </w:rPr>
              <w:t xml:space="preserve"> 1 894.03 </w:t>
            </w:r>
            <w:r w:rsidRPr="00C61509">
              <w:rPr>
                <w:rFonts w:hint="eastAsia"/>
              </w:rPr>
              <w:t>万元，合计确认应收账款</w:t>
            </w:r>
            <w:r w:rsidRPr="00C61509">
              <w:rPr>
                <w:rFonts w:hint="eastAsia"/>
              </w:rPr>
              <w:t xml:space="preserve"> 3 180.09 </w:t>
            </w:r>
            <w:r w:rsidRPr="00C61509">
              <w:rPr>
                <w:rFonts w:hint="eastAsia"/>
              </w:rPr>
              <w:t>万元</w:t>
            </w:r>
            <w:r w:rsidRPr="00C61509">
              <w:t>。</w:t>
            </w:r>
            <w:r w:rsidRPr="00C61509">
              <w:rPr>
                <w:rFonts w:hint="eastAsia"/>
              </w:rPr>
              <w:t>但截至</w:t>
            </w:r>
            <w:r w:rsidRPr="00C61509">
              <w:rPr>
                <w:rFonts w:hint="eastAsia"/>
              </w:rPr>
              <w:t xml:space="preserve"> 2012 </w:t>
            </w:r>
            <w:r w:rsidRPr="00C61509">
              <w:rPr>
                <w:rFonts w:hint="eastAsia"/>
              </w:rPr>
              <w:t>年</w:t>
            </w:r>
            <w:r w:rsidRPr="00C61509">
              <w:rPr>
                <w:rFonts w:hint="eastAsia"/>
              </w:rPr>
              <w:t xml:space="preserve"> 12 </w:t>
            </w:r>
            <w:r w:rsidRPr="00C61509">
              <w:rPr>
                <w:rFonts w:hint="eastAsia"/>
              </w:rPr>
              <w:t>月</w:t>
            </w:r>
            <w:r w:rsidRPr="00C61509">
              <w:rPr>
                <w:rFonts w:hint="eastAsia"/>
              </w:rPr>
              <w:t xml:space="preserve"> 31 </w:t>
            </w:r>
            <w:r w:rsidRPr="00C61509">
              <w:rPr>
                <w:rFonts w:hint="eastAsia"/>
              </w:rPr>
              <w:t>日，还没有上述应收账款的收款记录</w:t>
            </w:r>
            <w:r w:rsidRPr="00C61509">
              <w:t>。</w:t>
            </w:r>
            <w:r w:rsidRPr="00C61509">
              <w:t xml:space="preserve"> </w:t>
            </w:r>
          </w:p>
          <w:p w14:paraId="7C3F181F" w14:textId="77777777" w:rsidR="000B6D21" w:rsidRPr="00C61509" w:rsidRDefault="000B6D21" w:rsidP="00D32089">
            <w:pPr>
              <w:widowControl/>
              <w:ind w:firstLineChars="200" w:firstLine="400"/>
              <w:jc w:val="left"/>
            </w:pPr>
            <w:r w:rsidRPr="00C61509">
              <w:rPr>
                <w:rFonts w:hint="eastAsia"/>
              </w:rPr>
              <w:t>同时在</w:t>
            </w:r>
            <w:r w:rsidRPr="00C61509">
              <w:rPr>
                <w:rFonts w:hint="eastAsia"/>
              </w:rPr>
              <w:t xml:space="preserve"> 2010 </w:t>
            </w:r>
            <w:r w:rsidRPr="00C61509">
              <w:rPr>
                <w:rFonts w:hint="eastAsia"/>
              </w:rPr>
              <w:t>年度和</w:t>
            </w:r>
            <w:r w:rsidRPr="00C61509">
              <w:rPr>
                <w:rFonts w:hint="eastAsia"/>
              </w:rPr>
              <w:t xml:space="preserve"> 2011 </w:t>
            </w:r>
            <w:r w:rsidRPr="00C61509">
              <w:rPr>
                <w:rFonts w:hint="eastAsia"/>
              </w:rPr>
              <w:t>年度，海联讯的应收账款分别减少了</w:t>
            </w:r>
            <w:r w:rsidRPr="00C61509">
              <w:rPr>
                <w:rFonts w:hint="eastAsia"/>
              </w:rPr>
              <w:t xml:space="preserve"> 1.13 </w:t>
            </w:r>
            <w:r w:rsidRPr="00C61509">
              <w:rPr>
                <w:rFonts w:hint="eastAsia"/>
              </w:rPr>
              <w:t>亿元和</w:t>
            </w:r>
            <w:r w:rsidRPr="00C61509">
              <w:rPr>
                <w:rFonts w:hint="eastAsia"/>
              </w:rPr>
              <w:t xml:space="preserve"> 1.33 </w:t>
            </w:r>
            <w:r w:rsidRPr="00C61509">
              <w:rPr>
                <w:rFonts w:hint="eastAsia"/>
              </w:rPr>
              <w:t>亿元，但笔者并未在海联讯的财务报表中找到应收账款方的名称</w:t>
            </w:r>
            <w:r w:rsidRPr="00C61509">
              <w:t>。</w:t>
            </w:r>
            <w:r w:rsidRPr="00C61509">
              <w:rPr>
                <w:rFonts w:hint="eastAsia"/>
              </w:rPr>
              <w:t>原来是海</w:t>
            </w:r>
            <w:proofErr w:type="gramStart"/>
            <w:r w:rsidRPr="00C61509">
              <w:rPr>
                <w:rFonts w:hint="eastAsia"/>
              </w:rPr>
              <w:t>联讯从非</w:t>
            </w:r>
            <w:proofErr w:type="gramEnd"/>
            <w:r w:rsidRPr="00C61509">
              <w:rPr>
                <w:rFonts w:hint="eastAsia"/>
              </w:rPr>
              <w:t>客户方转入大量资金伪造应收账款的收回，然后又通过其他应付款在下一会计期间转回</w:t>
            </w:r>
            <w:r w:rsidRPr="00C61509">
              <w:t>。</w:t>
            </w:r>
            <w:r w:rsidRPr="00C61509">
              <w:rPr>
                <w:rFonts w:hint="eastAsia"/>
              </w:rPr>
              <w:t>此外，海</w:t>
            </w:r>
            <w:proofErr w:type="gramStart"/>
            <w:r w:rsidRPr="00C61509">
              <w:rPr>
                <w:rFonts w:hint="eastAsia"/>
              </w:rPr>
              <w:t>联讯对应收</w:t>
            </w:r>
            <w:proofErr w:type="gramEnd"/>
            <w:r w:rsidRPr="00C61509">
              <w:rPr>
                <w:rFonts w:hint="eastAsia"/>
              </w:rPr>
              <w:t>账款贷方余额也没有进行重分类，同时也未</w:t>
            </w:r>
            <w:proofErr w:type="gramStart"/>
            <w:r w:rsidRPr="00C61509">
              <w:rPr>
                <w:rFonts w:hint="eastAsia"/>
              </w:rPr>
              <w:t>按经过</w:t>
            </w:r>
            <w:proofErr w:type="gramEnd"/>
            <w:r w:rsidRPr="00C61509">
              <w:rPr>
                <w:rFonts w:hint="eastAsia"/>
              </w:rPr>
              <w:t>重分类的应收</w:t>
            </w:r>
            <w:r w:rsidRPr="00C61509">
              <w:rPr>
                <w:rFonts w:hint="eastAsia"/>
              </w:rPr>
              <w:t xml:space="preserve"> </w:t>
            </w:r>
            <w:r w:rsidRPr="00C61509">
              <w:rPr>
                <w:rFonts w:hint="eastAsia"/>
              </w:rPr>
              <w:t>账款余额计提坏账准备，不符合</w:t>
            </w:r>
            <w:r w:rsidRPr="00C61509">
              <w:t>《</w:t>
            </w:r>
            <w:r w:rsidRPr="00C61509">
              <w:rPr>
                <w:rFonts w:hint="eastAsia"/>
              </w:rPr>
              <w:t>企业会计准则</w:t>
            </w:r>
            <w:r w:rsidRPr="00C61509">
              <w:t>》</w:t>
            </w:r>
            <w:r w:rsidRPr="00C61509">
              <w:rPr>
                <w:rFonts w:hint="eastAsia"/>
              </w:rPr>
              <w:t>的规定</w:t>
            </w:r>
            <w:r w:rsidRPr="00C61509">
              <w:t>。</w:t>
            </w:r>
          </w:p>
          <w:p w14:paraId="1B8D61D0" w14:textId="77777777" w:rsidR="000B6D21" w:rsidRPr="000A0328" w:rsidRDefault="000B6D21" w:rsidP="00D32089"/>
        </w:tc>
      </w:tr>
      <w:tr w:rsidR="000B6D21" w14:paraId="467EA4BB" w14:textId="77777777" w:rsidTr="00D32089">
        <w:tc>
          <w:tcPr>
            <w:tcW w:w="1980" w:type="dxa"/>
          </w:tcPr>
          <w:p w14:paraId="6093A7D6" w14:textId="77777777" w:rsidR="000B6D21" w:rsidRDefault="000B6D21" w:rsidP="00D32089">
            <w:r>
              <w:rPr>
                <w:rFonts w:hint="eastAsia"/>
              </w:rPr>
              <w:lastRenderedPageBreak/>
              <w:t>审计报告及审计意见披露</w:t>
            </w:r>
          </w:p>
        </w:tc>
        <w:tc>
          <w:tcPr>
            <w:tcW w:w="6316" w:type="dxa"/>
          </w:tcPr>
          <w:p w14:paraId="1B9A9C94" w14:textId="77777777" w:rsidR="000B6D21" w:rsidRDefault="000B6D21" w:rsidP="00D32089">
            <w:pPr>
              <w:ind w:firstLineChars="200" w:firstLine="400"/>
            </w:pPr>
            <w:r>
              <w:rPr>
                <w:rFonts w:hint="eastAsia"/>
              </w:rPr>
              <w:t>2</w:t>
            </w:r>
            <w:r>
              <w:t>008-2012</w:t>
            </w:r>
            <w:r>
              <w:rPr>
                <w:rFonts w:hint="eastAsia"/>
              </w:rPr>
              <w:t>年：标准无保留审计意见</w:t>
            </w:r>
          </w:p>
          <w:p w14:paraId="15759975" w14:textId="77777777" w:rsidR="000B6D21" w:rsidRDefault="000B6D21" w:rsidP="00D32089">
            <w:pPr>
              <w:ind w:firstLineChars="200" w:firstLine="400"/>
            </w:pPr>
            <w:r>
              <w:rPr>
                <w:rFonts w:hint="eastAsia"/>
              </w:rPr>
              <w:t>2</w:t>
            </w:r>
            <w:r>
              <w:t>013</w:t>
            </w:r>
            <w:r>
              <w:rPr>
                <w:rFonts w:hint="eastAsia"/>
              </w:rPr>
              <w:t>年：</w:t>
            </w:r>
            <w:proofErr w:type="gramStart"/>
            <w:r>
              <w:rPr>
                <w:rFonts w:hint="eastAsia"/>
              </w:rPr>
              <w:t>带强调</w:t>
            </w:r>
            <w:proofErr w:type="gramEnd"/>
            <w:r>
              <w:rPr>
                <w:rFonts w:hint="eastAsia"/>
              </w:rPr>
              <w:t>事项段的保留意见</w:t>
            </w:r>
          </w:p>
          <w:p w14:paraId="5B8CE01D" w14:textId="77777777" w:rsidR="000B6D21" w:rsidRPr="008D3393" w:rsidRDefault="000B6D21" w:rsidP="00D32089">
            <w:pPr>
              <w:ind w:firstLineChars="200" w:firstLine="400"/>
            </w:pPr>
            <w:r>
              <w:rPr>
                <w:rFonts w:hint="eastAsia"/>
              </w:rPr>
              <w:t>2</w:t>
            </w:r>
            <w:r>
              <w:t>014</w:t>
            </w:r>
            <w:r>
              <w:rPr>
                <w:rFonts w:hint="eastAsia"/>
              </w:rPr>
              <w:t>年：</w:t>
            </w:r>
            <w:proofErr w:type="gramStart"/>
            <w:r>
              <w:rPr>
                <w:rFonts w:hint="eastAsia"/>
              </w:rPr>
              <w:t>带强调</w:t>
            </w:r>
            <w:proofErr w:type="gramEnd"/>
            <w:r>
              <w:rPr>
                <w:rFonts w:hint="eastAsia"/>
              </w:rPr>
              <w:t>事项段的无保留意见</w:t>
            </w:r>
          </w:p>
        </w:tc>
      </w:tr>
      <w:tr w:rsidR="000B6D21" w:rsidRPr="00564660" w14:paraId="6E7C8C79" w14:textId="77777777" w:rsidTr="00D32089">
        <w:tc>
          <w:tcPr>
            <w:tcW w:w="1980" w:type="dxa"/>
          </w:tcPr>
          <w:p w14:paraId="03827EDE" w14:textId="77777777" w:rsidR="000B6D21" w:rsidRDefault="000B6D21" w:rsidP="00D32089">
            <w:r>
              <w:rPr>
                <w:rFonts w:hint="eastAsia"/>
              </w:rPr>
              <w:t>关联的审计术语与审计方法</w:t>
            </w:r>
          </w:p>
        </w:tc>
        <w:tc>
          <w:tcPr>
            <w:tcW w:w="6316" w:type="dxa"/>
          </w:tcPr>
          <w:p w14:paraId="4049B176" w14:textId="77777777" w:rsidR="000B6D21" w:rsidRDefault="000B6D21" w:rsidP="00D32089">
            <w:r>
              <w:rPr>
                <w:rFonts w:hint="eastAsia"/>
              </w:rPr>
              <w:t>分析性程序、</w:t>
            </w:r>
            <w:proofErr w:type="gramStart"/>
            <w:r>
              <w:rPr>
                <w:rFonts w:hint="eastAsia"/>
              </w:rPr>
              <w:t>函证程序</w:t>
            </w:r>
            <w:proofErr w:type="gramEnd"/>
            <w:r>
              <w:rPr>
                <w:rFonts w:hint="eastAsia"/>
              </w:rPr>
              <w:t>、</w:t>
            </w:r>
            <w:r w:rsidRPr="001203C4">
              <w:rPr>
                <w:rFonts w:hint="eastAsia"/>
              </w:rPr>
              <w:t>替代测试</w:t>
            </w:r>
          </w:p>
          <w:p w14:paraId="6629D927" w14:textId="77777777" w:rsidR="000B6D21" w:rsidRPr="00B85F10" w:rsidRDefault="000B6D21" w:rsidP="00D32089"/>
        </w:tc>
      </w:tr>
    </w:tbl>
    <w:p w14:paraId="624A9315" w14:textId="77777777" w:rsidR="00786748" w:rsidRDefault="00786748">
      <w:pPr>
        <w:widowControl/>
        <w:jc w:val="left"/>
      </w:pPr>
    </w:p>
    <w:p w14:paraId="3BFEABAD" w14:textId="77777777" w:rsidR="00786748" w:rsidRDefault="00786748">
      <w:pPr>
        <w:widowControl/>
        <w:jc w:val="left"/>
      </w:pPr>
      <w:r>
        <w:br w:type="page"/>
      </w:r>
    </w:p>
    <w:p w14:paraId="340CD0DC" w14:textId="47488FB2" w:rsidR="00786748" w:rsidRPr="006F3850" w:rsidRDefault="00786748" w:rsidP="00786748">
      <w:pPr>
        <w:pStyle w:val="1"/>
        <w:spacing w:beforeLines="50" w:before="156" w:afterLines="50" w:after="156" w:line="240" w:lineRule="auto"/>
        <w:rPr>
          <w:sz w:val="40"/>
          <w:szCs w:val="40"/>
        </w:rPr>
      </w:pPr>
      <w:bookmarkStart w:id="14" w:name="_Toc106121121"/>
      <w:r w:rsidRPr="006F3850">
        <w:rPr>
          <w:sz w:val="40"/>
          <w:szCs w:val="40"/>
        </w:rPr>
        <w:lastRenderedPageBreak/>
        <w:t>1</w:t>
      </w:r>
      <w:r>
        <w:rPr>
          <w:sz w:val="40"/>
          <w:szCs w:val="40"/>
        </w:rPr>
        <w:t>3</w:t>
      </w:r>
      <w:r w:rsidRPr="006F3850">
        <w:rPr>
          <w:rFonts w:hint="eastAsia"/>
          <w:sz w:val="40"/>
          <w:szCs w:val="40"/>
        </w:rPr>
        <w:t>互联网与</w:t>
      </w:r>
      <w:r w:rsidRPr="006F3850">
        <w:rPr>
          <w:rFonts w:hint="eastAsia"/>
          <w:sz w:val="40"/>
          <w:szCs w:val="40"/>
        </w:rPr>
        <w:t>I</w:t>
      </w:r>
      <w:r w:rsidRPr="006F3850">
        <w:rPr>
          <w:sz w:val="40"/>
          <w:szCs w:val="40"/>
        </w:rPr>
        <w:t>T</w:t>
      </w:r>
      <w:r w:rsidRPr="006F3850">
        <w:rPr>
          <w:rFonts w:hint="eastAsia"/>
          <w:sz w:val="40"/>
          <w:szCs w:val="40"/>
        </w:rPr>
        <w:t>行业</w:t>
      </w:r>
      <w:r w:rsidRPr="006F3850">
        <w:rPr>
          <w:rFonts w:hint="eastAsia"/>
          <w:sz w:val="40"/>
          <w:szCs w:val="40"/>
        </w:rPr>
        <w:t>-</w:t>
      </w:r>
      <w:r w:rsidRPr="00786748">
        <w:rPr>
          <w:rFonts w:hint="eastAsia"/>
          <w:sz w:val="40"/>
          <w:szCs w:val="40"/>
        </w:rPr>
        <w:t>信威通信</w:t>
      </w:r>
      <w:r>
        <w:rPr>
          <w:rFonts w:hint="eastAsia"/>
          <w:sz w:val="40"/>
          <w:szCs w:val="40"/>
        </w:rPr>
        <w:t>舞弊案</w:t>
      </w:r>
      <w:bookmarkEnd w:id="14"/>
    </w:p>
    <w:tbl>
      <w:tblPr>
        <w:tblStyle w:val="a3"/>
        <w:tblW w:w="8296" w:type="dxa"/>
        <w:tblLayout w:type="fixed"/>
        <w:tblLook w:val="04A0" w:firstRow="1" w:lastRow="0" w:firstColumn="1" w:lastColumn="0" w:noHBand="0" w:noVBand="1"/>
      </w:tblPr>
      <w:tblGrid>
        <w:gridCol w:w="1980"/>
        <w:gridCol w:w="6316"/>
      </w:tblGrid>
      <w:tr w:rsidR="00786748" w14:paraId="2A1051BF" w14:textId="77777777" w:rsidTr="00D32089">
        <w:tc>
          <w:tcPr>
            <w:tcW w:w="1980" w:type="dxa"/>
          </w:tcPr>
          <w:p w14:paraId="10C7212E" w14:textId="77777777" w:rsidR="00786748" w:rsidRDefault="00786748" w:rsidP="00D32089">
            <w:r>
              <w:rPr>
                <w:rFonts w:hint="eastAsia"/>
              </w:rPr>
              <w:t>案例数据</w:t>
            </w:r>
            <w:r>
              <w:t>编号</w:t>
            </w:r>
          </w:p>
        </w:tc>
        <w:tc>
          <w:tcPr>
            <w:tcW w:w="6316" w:type="dxa"/>
          </w:tcPr>
          <w:p w14:paraId="42509FD4" w14:textId="77777777" w:rsidR="00786748" w:rsidRDefault="00786748" w:rsidP="00D32089">
            <w:r>
              <w:t>11</w:t>
            </w:r>
            <w:r>
              <w:rPr>
                <w:rFonts w:hint="eastAsia"/>
              </w:rPr>
              <w:t>0</w:t>
            </w:r>
            <w:r>
              <w:t>3</w:t>
            </w:r>
          </w:p>
        </w:tc>
      </w:tr>
      <w:tr w:rsidR="00786748" w14:paraId="1B5BE149" w14:textId="77777777" w:rsidTr="00D32089">
        <w:tc>
          <w:tcPr>
            <w:tcW w:w="1980" w:type="dxa"/>
          </w:tcPr>
          <w:p w14:paraId="4F1CDC09" w14:textId="77777777" w:rsidR="00786748" w:rsidRDefault="00786748" w:rsidP="00D32089">
            <w:r>
              <w:rPr>
                <w:rFonts w:hint="eastAsia"/>
              </w:rPr>
              <w:t>案例</w:t>
            </w:r>
            <w:r>
              <w:t>行业类别</w:t>
            </w:r>
          </w:p>
        </w:tc>
        <w:tc>
          <w:tcPr>
            <w:tcW w:w="6316" w:type="dxa"/>
          </w:tcPr>
          <w:p w14:paraId="21322255" w14:textId="77777777" w:rsidR="00786748" w:rsidRDefault="00786748" w:rsidP="00D32089">
            <w:r>
              <w:t xml:space="preserve">11 </w:t>
            </w:r>
            <w:r>
              <w:rPr>
                <w:rFonts w:hint="eastAsia"/>
              </w:rPr>
              <w:t>互联网与</w:t>
            </w:r>
            <w:r>
              <w:rPr>
                <w:rFonts w:hint="eastAsia"/>
              </w:rPr>
              <w:t>I</w:t>
            </w:r>
            <w:r>
              <w:t>T</w:t>
            </w:r>
            <w:r>
              <w:rPr>
                <w:rFonts w:hint="eastAsia"/>
              </w:rPr>
              <w:t>类</w:t>
            </w:r>
          </w:p>
        </w:tc>
      </w:tr>
      <w:tr w:rsidR="00786748" w14:paraId="1348256D" w14:textId="77777777" w:rsidTr="00D32089">
        <w:tc>
          <w:tcPr>
            <w:tcW w:w="1980" w:type="dxa"/>
          </w:tcPr>
          <w:p w14:paraId="2EDE6F28" w14:textId="77777777" w:rsidR="00786748" w:rsidRDefault="00786748" w:rsidP="00D32089">
            <w:r>
              <w:rPr>
                <w:rFonts w:hint="eastAsia"/>
              </w:rPr>
              <w:t>案例发生时间</w:t>
            </w:r>
          </w:p>
        </w:tc>
        <w:tc>
          <w:tcPr>
            <w:tcW w:w="6316" w:type="dxa"/>
          </w:tcPr>
          <w:p w14:paraId="265B2FDE" w14:textId="77777777" w:rsidR="00786748" w:rsidRDefault="00786748" w:rsidP="00D32089">
            <w:r>
              <w:rPr>
                <w:rFonts w:hint="eastAsia"/>
              </w:rPr>
              <w:t>2</w:t>
            </w:r>
            <w:r>
              <w:t>016</w:t>
            </w:r>
            <w:r>
              <w:rPr>
                <w:rFonts w:hint="eastAsia"/>
              </w:rPr>
              <w:t>年</w:t>
            </w:r>
          </w:p>
        </w:tc>
      </w:tr>
      <w:tr w:rsidR="00786748" w14:paraId="30486A66" w14:textId="77777777" w:rsidTr="00D32089">
        <w:tc>
          <w:tcPr>
            <w:tcW w:w="1980" w:type="dxa"/>
          </w:tcPr>
          <w:p w14:paraId="51D08EE7" w14:textId="77777777" w:rsidR="00786748" w:rsidRDefault="00786748" w:rsidP="00D32089">
            <w:r>
              <w:rPr>
                <w:rFonts w:hint="eastAsia"/>
              </w:rPr>
              <w:t>案例企业名称</w:t>
            </w:r>
          </w:p>
        </w:tc>
        <w:tc>
          <w:tcPr>
            <w:tcW w:w="6316" w:type="dxa"/>
          </w:tcPr>
          <w:p w14:paraId="4907189F" w14:textId="77777777" w:rsidR="00786748" w:rsidRPr="005A3985" w:rsidRDefault="00786748" w:rsidP="00D32089">
            <w:r>
              <w:rPr>
                <w:rFonts w:hint="eastAsia"/>
              </w:rPr>
              <w:t>北京信威通信技术股份有限公司</w:t>
            </w:r>
          </w:p>
        </w:tc>
      </w:tr>
      <w:tr w:rsidR="00786748" w14:paraId="1FF99496" w14:textId="77777777" w:rsidTr="00D32089">
        <w:tc>
          <w:tcPr>
            <w:tcW w:w="1980" w:type="dxa"/>
          </w:tcPr>
          <w:p w14:paraId="65268E57" w14:textId="77777777" w:rsidR="00786748" w:rsidRDefault="00786748" w:rsidP="00D32089">
            <w:r>
              <w:rPr>
                <w:rFonts w:hint="eastAsia"/>
              </w:rPr>
              <w:t>案例企业经营范围</w:t>
            </w:r>
          </w:p>
        </w:tc>
        <w:tc>
          <w:tcPr>
            <w:tcW w:w="6316" w:type="dxa"/>
          </w:tcPr>
          <w:p w14:paraId="132F7DCB" w14:textId="77777777" w:rsidR="00786748" w:rsidRDefault="00786748" w:rsidP="00D32089">
            <w:r w:rsidRPr="00D277F1">
              <w:t>技术开发、技术推广、技术转让、技术咨询、技术服务；销售、租赁、安装及维修通讯设备、电子产品；计算机系统服务；货物进出口、技术进出、代理进出口</w:t>
            </w:r>
          </w:p>
        </w:tc>
      </w:tr>
      <w:tr w:rsidR="00786748" w14:paraId="1D059539" w14:textId="77777777" w:rsidTr="00D32089">
        <w:tc>
          <w:tcPr>
            <w:tcW w:w="1980" w:type="dxa"/>
          </w:tcPr>
          <w:p w14:paraId="44C60F0A" w14:textId="77777777" w:rsidR="00786748" w:rsidRDefault="00786748" w:rsidP="00D32089">
            <w:r>
              <w:rPr>
                <w:rFonts w:hint="eastAsia"/>
              </w:rPr>
              <w:t>案例企业案情描述</w:t>
            </w:r>
          </w:p>
        </w:tc>
        <w:tc>
          <w:tcPr>
            <w:tcW w:w="6316" w:type="dxa"/>
          </w:tcPr>
          <w:p w14:paraId="7D3BD695" w14:textId="77777777" w:rsidR="00786748" w:rsidRPr="002B3026" w:rsidRDefault="00786748" w:rsidP="00D32089">
            <w:pPr>
              <w:rPr>
                <w:bCs/>
              </w:rPr>
            </w:pPr>
            <w:r w:rsidRPr="002B3026">
              <w:rPr>
                <w:rFonts w:hint="eastAsia"/>
                <w:bCs/>
              </w:rPr>
              <w:t>【企业背景】</w:t>
            </w:r>
          </w:p>
          <w:p w14:paraId="7BA41E2B" w14:textId="77777777" w:rsidR="00786748" w:rsidRPr="00E77602" w:rsidRDefault="00786748" w:rsidP="00D32089">
            <w:pPr>
              <w:ind w:firstLineChars="200" w:firstLine="400"/>
              <w:rPr>
                <w:bCs/>
              </w:rPr>
            </w:pPr>
            <w:r w:rsidRPr="00E77602">
              <w:rPr>
                <w:rFonts w:hint="eastAsia"/>
                <w:bCs/>
              </w:rPr>
              <w:t>北京信威通讯技术股份有限公司</w:t>
            </w:r>
            <w:r w:rsidRPr="00E77602">
              <w:rPr>
                <w:rFonts w:hint="eastAsia"/>
                <w:bCs/>
              </w:rPr>
              <w:t xml:space="preserve"> (</w:t>
            </w:r>
            <w:r w:rsidRPr="00E77602">
              <w:rPr>
                <w:rFonts w:hint="eastAsia"/>
                <w:bCs/>
              </w:rPr>
              <w:t>简称</w:t>
            </w:r>
            <w:r w:rsidRPr="00E77602">
              <w:rPr>
                <w:rFonts w:hint="eastAsia"/>
                <w:bCs/>
              </w:rPr>
              <w:t>:</w:t>
            </w:r>
            <w:r w:rsidRPr="00E77602">
              <w:rPr>
                <w:rFonts w:hint="eastAsia"/>
                <w:bCs/>
              </w:rPr>
              <w:t>北京信威</w:t>
            </w:r>
            <w:r w:rsidRPr="00E77602">
              <w:rPr>
                <w:rFonts w:hint="eastAsia"/>
                <w:bCs/>
              </w:rPr>
              <w:t>)</w:t>
            </w:r>
            <w:r w:rsidRPr="00E77602">
              <w:rPr>
                <w:rFonts w:hint="eastAsia"/>
                <w:bCs/>
              </w:rPr>
              <w:t>，</w:t>
            </w:r>
            <w:r w:rsidRPr="00E77602">
              <w:rPr>
                <w:rFonts w:hint="eastAsia"/>
                <w:bCs/>
              </w:rPr>
              <w:t>199</w:t>
            </w:r>
            <w:r>
              <w:rPr>
                <w:bCs/>
              </w:rPr>
              <w:t>5</w:t>
            </w:r>
            <w:r w:rsidRPr="00E77602">
              <w:rPr>
                <w:rFonts w:hint="eastAsia"/>
                <w:bCs/>
              </w:rPr>
              <w:t>年</w:t>
            </w:r>
            <w:r w:rsidRPr="00E77602">
              <w:rPr>
                <w:rFonts w:hint="eastAsia"/>
                <w:bCs/>
              </w:rPr>
              <w:t>11</w:t>
            </w:r>
            <w:r w:rsidRPr="00E77602">
              <w:rPr>
                <w:rFonts w:hint="eastAsia"/>
                <w:bCs/>
              </w:rPr>
              <w:t>月</w:t>
            </w:r>
            <w:r w:rsidRPr="00E77602">
              <w:rPr>
                <w:rFonts w:hint="eastAsia"/>
                <w:bCs/>
              </w:rPr>
              <w:t>12</w:t>
            </w:r>
            <w:r w:rsidRPr="00E77602">
              <w:rPr>
                <w:rFonts w:hint="eastAsia"/>
                <w:bCs/>
              </w:rPr>
              <w:t>日由国资委旗下上市公司大唐电信在北京创建。</w:t>
            </w:r>
            <w:r w:rsidRPr="00E77602">
              <w:rPr>
                <w:rFonts w:hint="eastAsia"/>
                <w:bCs/>
              </w:rPr>
              <w:t>2009</w:t>
            </w:r>
            <w:r w:rsidRPr="00E77602">
              <w:rPr>
                <w:rFonts w:hint="eastAsia"/>
                <w:bCs/>
              </w:rPr>
              <w:t>年末公司进行改革，新任董事长王靖先生前后入资</w:t>
            </w:r>
            <w:r w:rsidRPr="00E77602">
              <w:rPr>
                <w:rFonts w:hint="eastAsia"/>
                <w:bCs/>
              </w:rPr>
              <w:t>9500</w:t>
            </w:r>
            <w:r w:rsidRPr="00E77602">
              <w:rPr>
                <w:rFonts w:hint="eastAsia"/>
                <w:bCs/>
              </w:rPr>
              <w:t>万元收购了北京信威</w:t>
            </w:r>
            <w:r w:rsidRPr="00E77602">
              <w:rPr>
                <w:rFonts w:hint="eastAsia"/>
                <w:bCs/>
              </w:rPr>
              <w:t>41.6%</w:t>
            </w:r>
            <w:r w:rsidRPr="00E77602">
              <w:rPr>
                <w:rFonts w:hint="eastAsia"/>
                <w:bCs/>
              </w:rPr>
              <w:t>股权成为公司控股股东</w:t>
            </w:r>
            <w:r>
              <w:rPr>
                <w:rFonts w:hint="eastAsia"/>
                <w:bCs/>
              </w:rPr>
              <w:t>，</w:t>
            </w:r>
            <w:r w:rsidRPr="00E77602">
              <w:rPr>
                <w:rFonts w:hint="eastAsia"/>
                <w:bCs/>
              </w:rPr>
              <w:t>北京信威摇身一变实现由国资控股转为民营控股的华丽转身。</w:t>
            </w:r>
            <w:r w:rsidRPr="00E77602">
              <w:rPr>
                <w:rFonts w:hint="eastAsia"/>
                <w:bCs/>
              </w:rPr>
              <w:t>2014</w:t>
            </w:r>
            <w:r w:rsidRPr="00E77602">
              <w:rPr>
                <w:rFonts w:hint="eastAsia"/>
                <w:bCs/>
              </w:rPr>
              <w:t>年</w:t>
            </w:r>
            <w:r w:rsidRPr="00E77602">
              <w:rPr>
                <w:rFonts w:hint="eastAsia"/>
                <w:bCs/>
              </w:rPr>
              <w:t>9</w:t>
            </w:r>
            <w:r w:rsidRPr="00E77602">
              <w:rPr>
                <w:rFonts w:hint="eastAsia"/>
                <w:bCs/>
              </w:rPr>
              <w:t>月</w:t>
            </w:r>
            <w:r w:rsidRPr="00E77602">
              <w:rPr>
                <w:rFonts w:hint="eastAsia"/>
                <w:bCs/>
              </w:rPr>
              <w:t>23</w:t>
            </w:r>
            <w:r w:rsidRPr="00E77602">
              <w:rPr>
                <w:rFonts w:hint="eastAsia"/>
                <w:bCs/>
              </w:rPr>
              <w:t>日，公司成功借壳在上海证券交易所上市交易，并于</w:t>
            </w:r>
            <w:r w:rsidRPr="00E77602">
              <w:rPr>
                <w:rFonts w:hint="eastAsia"/>
                <w:bCs/>
              </w:rPr>
              <w:t>2016</w:t>
            </w:r>
            <w:r w:rsidRPr="00E77602">
              <w:rPr>
                <w:rFonts w:hint="eastAsia"/>
                <w:bCs/>
              </w:rPr>
              <w:t>年</w:t>
            </w:r>
            <w:r w:rsidRPr="00E77602">
              <w:rPr>
                <w:rFonts w:hint="eastAsia"/>
                <w:bCs/>
              </w:rPr>
              <w:t>7</w:t>
            </w:r>
            <w:r w:rsidRPr="00E77602">
              <w:rPr>
                <w:rFonts w:hint="eastAsia"/>
                <w:bCs/>
              </w:rPr>
              <w:t>月</w:t>
            </w:r>
            <w:r w:rsidRPr="00E77602">
              <w:rPr>
                <w:rFonts w:hint="eastAsia"/>
                <w:bCs/>
              </w:rPr>
              <w:t>21</w:t>
            </w:r>
            <w:r w:rsidRPr="00E77602">
              <w:rPr>
                <w:rFonts w:hint="eastAsia"/>
                <w:bCs/>
              </w:rPr>
              <w:t>日改名为北京信威科技集团股份有限公司</w:t>
            </w:r>
            <w:r w:rsidRPr="00E77602">
              <w:rPr>
                <w:rFonts w:hint="eastAsia"/>
                <w:bCs/>
              </w:rPr>
              <w:t>(</w:t>
            </w:r>
            <w:r w:rsidRPr="00E77602">
              <w:rPr>
                <w:rFonts w:hint="eastAsia"/>
                <w:bCs/>
              </w:rPr>
              <w:t>以下简称</w:t>
            </w:r>
            <w:r w:rsidRPr="00E77602">
              <w:rPr>
                <w:rFonts w:hint="eastAsia"/>
                <w:bCs/>
              </w:rPr>
              <w:t>:</w:t>
            </w:r>
            <w:r w:rsidRPr="00E77602">
              <w:rPr>
                <w:rFonts w:hint="eastAsia"/>
                <w:bCs/>
              </w:rPr>
              <w:t>信威集团</w:t>
            </w:r>
            <w:r w:rsidRPr="00E77602">
              <w:rPr>
                <w:rFonts w:hint="eastAsia"/>
                <w:bCs/>
              </w:rPr>
              <w:t>)</w:t>
            </w:r>
            <w:r w:rsidRPr="00E77602">
              <w:rPr>
                <w:rFonts w:hint="eastAsia"/>
                <w:bCs/>
              </w:rPr>
              <w:t>。目前，信威集团旗下现有</w:t>
            </w:r>
            <w:r w:rsidRPr="00E77602">
              <w:rPr>
                <w:rFonts w:hint="eastAsia"/>
                <w:bCs/>
              </w:rPr>
              <w:t>3</w:t>
            </w:r>
            <w:r w:rsidRPr="00E77602">
              <w:rPr>
                <w:rFonts w:hint="eastAsia"/>
                <w:bCs/>
              </w:rPr>
              <w:t>大核心业务</w:t>
            </w:r>
            <w:r w:rsidRPr="00E77602">
              <w:rPr>
                <w:rFonts w:hint="eastAsia"/>
                <w:bCs/>
              </w:rPr>
              <w:t>,</w:t>
            </w:r>
            <w:r w:rsidRPr="00E77602">
              <w:rPr>
                <w:rFonts w:hint="eastAsia"/>
                <w:bCs/>
              </w:rPr>
              <w:t>企业发展波澜壮阔，下属企业三十七家。业务遍及政企公网建设、房地产投资、通讯网络建设，空</w:t>
            </w:r>
            <w:proofErr w:type="gramStart"/>
            <w:r w:rsidRPr="00E77602">
              <w:rPr>
                <w:rFonts w:hint="eastAsia"/>
                <w:bCs/>
              </w:rPr>
              <w:t>天信息</w:t>
            </w:r>
            <w:proofErr w:type="gramEnd"/>
            <w:r w:rsidRPr="00E77602">
              <w:rPr>
                <w:rFonts w:hint="eastAsia"/>
                <w:bCs/>
              </w:rPr>
              <w:t>建设，其中主营业务为建设无线电电子通信设备、互联网传媒网络集群系统、</w:t>
            </w:r>
            <w:r w:rsidRPr="00E77602">
              <w:rPr>
                <w:rFonts w:hint="eastAsia"/>
                <w:bCs/>
              </w:rPr>
              <w:t>4G</w:t>
            </w:r>
            <w:r w:rsidRPr="00E77602">
              <w:rPr>
                <w:rFonts w:hint="eastAsia"/>
                <w:bCs/>
              </w:rPr>
              <w:t>网络运营设备等。同时积极拓展航空及船舶动力、港口建设运营、亚太国际健康城等新业务，产业布局多元化。信威集团凭借在电信领域的优势资源与生产能力，</w:t>
            </w:r>
            <w:proofErr w:type="gramStart"/>
            <w:r w:rsidRPr="00E77602">
              <w:rPr>
                <w:rFonts w:hint="eastAsia"/>
                <w:bCs/>
              </w:rPr>
              <w:t>依托国开行</w:t>
            </w:r>
            <w:proofErr w:type="gramEnd"/>
            <w:r w:rsidRPr="00E77602">
              <w:rPr>
                <w:rFonts w:hint="eastAsia"/>
                <w:bCs/>
              </w:rPr>
              <w:t>资金及政策支持，积极开拓海外业务。核心业务包括海外通信网络模块组建、国内企业办公专网、专业部门特种无线通信设备、网络数据分析及房地产开发社区养老等。</w:t>
            </w:r>
          </w:p>
          <w:p w14:paraId="62264431" w14:textId="77777777" w:rsidR="00786748" w:rsidRPr="002B3026" w:rsidRDefault="00786748" w:rsidP="00D32089">
            <w:pPr>
              <w:rPr>
                <w:bCs/>
              </w:rPr>
            </w:pPr>
          </w:p>
          <w:p w14:paraId="7112ED48" w14:textId="77777777" w:rsidR="00786748" w:rsidRPr="002B3026" w:rsidRDefault="00786748" w:rsidP="00D32089">
            <w:pPr>
              <w:rPr>
                <w:bCs/>
              </w:rPr>
            </w:pPr>
            <w:r w:rsidRPr="002B3026">
              <w:rPr>
                <w:rFonts w:hint="eastAsia"/>
                <w:bCs/>
              </w:rPr>
              <w:t>【案情背景</w:t>
            </w:r>
            <w:r w:rsidRPr="002B3026">
              <w:rPr>
                <w:bCs/>
              </w:rPr>
              <w:t>】</w:t>
            </w:r>
          </w:p>
          <w:p w14:paraId="7E25C90E" w14:textId="77777777" w:rsidR="00786748" w:rsidRDefault="00786748" w:rsidP="00D32089">
            <w:pPr>
              <w:widowControl/>
              <w:ind w:firstLineChars="200" w:firstLine="400"/>
              <w:jc w:val="left"/>
              <w:rPr>
                <w:bCs/>
              </w:rPr>
            </w:pPr>
            <w:r w:rsidRPr="00E77602">
              <w:rPr>
                <w:rFonts w:hint="eastAsia"/>
                <w:bCs/>
              </w:rPr>
              <w:t xml:space="preserve">2016 </w:t>
            </w:r>
            <w:r w:rsidRPr="00E77602">
              <w:rPr>
                <w:rFonts w:hint="eastAsia"/>
                <w:bCs/>
              </w:rPr>
              <w:t>年</w:t>
            </w:r>
            <w:r w:rsidRPr="00E77602">
              <w:rPr>
                <w:rFonts w:hint="eastAsia"/>
                <w:bCs/>
              </w:rPr>
              <w:t xml:space="preserve"> 12 </w:t>
            </w:r>
            <w:r w:rsidRPr="00E77602">
              <w:rPr>
                <w:rFonts w:hint="eastAsia"/>
                <w:bCs/>
              </w:rPr>
              <w:t>月</w:t>
            </w:r>
            <w:r w:rsidRPr="00E77602">
              <w:rPr>
                <w:rFonts w:hint="eastAsia"/>
                <w:bCs/>
              </w:rPr>
              <w:t xml:space="preserve"> 23 </w:t>
            </w:r>
            <w:r w:rsidRPr="00E77602">
              <w:rPr>
                <w:rFonts w:hint="eastAsia"/>
                <w:bCs/>
              </w:rPr>
              <w:t>日，一篇《</w:t>
            </w:r>
            <w:r w:rsidRPr="00E77602">
              <w:rPr>
                <w:rFonts w:hint="eastAsia"/>
                <w:bCs/>
              </w:rPr>
              <w:t xml:space="preserve">*ST </w:t>
            </w:r>
            <w:r w:rsidRPr="00E77602">
              <w:rPr>
                <w:rFonts w:hint="eastAsia"/>
                <w:bCs/>
              </w:rPr>
              <w:t>信威隐匿巨额债务，神秘人套现离场》的报道在网络传开，内容</w:t>
            </w:r>
            <w:proofErr w:type="gramStart"/>
            <w:r w:rsidRPr="00E77602">
              <w:rPr>
                <w:rFonts w:hint="eastAsia"/>
                <w:bCs/>
              </w:rPr>
              <w:t>质疑信威存在</w:t>
            </w:r>
            <w:proofErr w:type="gramEnd"/>
            <w:r w:rsidRPr="00E77602">
              <w:rPr>
                <w:rFonts w:hint="eastAsia"/>
                <w:bCs/>
              </w:rPr>
              <w:t>隐匿巨额债务，并且公司的主要海外经营模式</w:t>
            </w:r>
            <w:r w:rsidRPr="00E77602">
              <w:rPr>
                <w:rFonts w:hint="eastAsia"/>
                <w:bCs/>
              </w:rPr>
              <w:t>-</w:t>
            </w:r>
            <w:r w:rsidRPr="00E77602">
              <w:rPr>
                <w:rFonts w:hint="eastAsia"/>
                <w:bCs/>
              </w:rPr>
              <w:t>“买方信贷”是“左手倒右手的游戏”，还存在重要客户与公司存在重大关联关系等，从而公司被质疑财务造假</w:t>
            </w:r>
            <w:r>
              <w:rPr>
                <w:rFonts w:hint="eastAsia"/>
                <w:bCs/>
              </w:rPr>
              <w:t>。</w:t>
            </w:r>
          </w:p>
          <w:p w14:paraId="0A9F1F7E" w14:textId="77777777" w:rsidR="00786748" w:rsidRPr="002B3026" w:rsidRDefault="00786748" w:rsidP="00D32089">
            <w:pPr>
              <w:rPr>
                <w:bCs/>
              </w:rPr>
            </w:pPr>
          </w:p>
          <w:p w14:paraId="1587CC90" w14:textId="77777777" w:rsidR="00786748" w:rsidRPr="002B3026" w:rsidRDefault="00786748" w:rsidP="00D32089">
            <w:pPr>
              <w:rPr>
                <w:bCs/>
              </w:rPr>
            </w:pPr>
            <w:r w:rsidRPr="002B3026">
              <w:rPr>
                <w:rFonts w:hint="eastAsia"/>
                <w:bCs/>
              </w:rPr>
              <w:t>【案情描述】</w:t>
            </w:r>
          </w:p>
          <w:p w14:paraId="15BF7519" w14:textId="77777777" w:rsidR="00786748" w:rsidRDefault="00786748" w:rsidP="00D32089">
            <w:pPr>
              <w:widowControl/>
              <w:ind w:firstLineChars="200" w:firstLine="400"/>
              <w:jc w:val="left"/>
              <w:rPr>
                <w:bCs/>
              </w:rPr>
            </w:pPr>
            <w:r w:rsidRPr="00E77602">
              <w:rPr>
                <w:rFonts w:hint="eastAsia"/>
                <w:bCs/>
              </w:rPr>
              <w:t xml:space="preserve">2016 </w:t>
            </w:r>
            <w:r w:rsidRPr="00E77602">
              <w:rPr>
                <w:rFonts w:hint="eastAsia"/>
                <w:bCs/>
              </w:rPr>
              <w:t>年</w:t>
            </w:r>
            <w:r w:rsidRPr="00E77602">
              <w:rPr>
                <w:rFonts w:hint="eastAsia"/>
                <w:bCs/>
              </w:rPr>
              <w:t xml:space="preserve"> 12 </w:t>
            </w:r>
            <w:r w:rsidRPr="00E77602">
              <w:rPr>
                <w:rFonts w:hint="eastAsia"/>
                <w:bCs/>
              </w:rPr>
              <w:t>月</w:t>
            </w:r>
            <w:r w:rsidRPr="00E77602">
              <w:rPr>
                <w:rFonts w:hint="eastAsia"/>
                <w:bCs/>
              </w:rPr>
              <w:t xml:space="preserve"> 23 </w:t>
            </w:r>
            <w:r w:rsidRPr="00E77602">
              <w:rPr>
                <w:rFonts w:hint="eastAsia"/>
                <w:bCs/>
              </w:rPr>
              <w:t>日，一篇《</w:t>
            </w:r>
            <w:r w:rsidRPr="00E77602">
              <w:rPr>
                <w:rFonts w:hint="eastAsia"/>
                <w:bCs/>
              </w:rPr>
              <w:t xml:space="preserve">*ST </w:t>
            </w:r>
            <w:r w:rsidRPr="00E77602">
              <w:rPr>
                <w:rFonts w:hint="eastAsia"/>
                <w:bCs/>
              </w:rPr>
              <w:t>信威隐匿巨额债务，神秘人套现离场》的报道在网络传开，内容</w:t>
            </w:r>
            <w:proofErr w:type="gramStart"/>
            <w:r w:rsidRPr="00E77602">
              <w:rPr>
                <w:rFonts w:hint="eastAsia"/>
                <w:bCs/>
              </w:rPr>
              <w:t>质疑信威存在</w:t>
            </w:r>
            <w:proofErr w:type="gramEnd"/>
            <w:r w:rsidRPr="00E77602">
              <w:rPr>
                <w:rFonts w:hint="eastAsia"/>
                <w:bCs/>
              </w:rPr>
              <w:t>隐匿巨额债务，并且公司的主要海外经营模式</w:t>
            </w:r>
            <w:r w:rsidRPr="00E77602">
              <w:rPr>
                <w:rFonts w:hint="eastAsia"/>
                <w:bCs/>
              </w:rPr>
              <w:t>-</w:t>
            </w:r>
            <w:r w:rsidRPr="00E77602">
              <w:rPr>
                <w:rFonts w:hint="eastAsia"/>
                <w:bCs/>
              </w:rPr>
              <w:t>“买方信贷”是“左手倒右手的游戏”，还存在重要客户与公司存在重大关联关系等，从而公司被质疑财务造假</w:t>
            </w:r>
            <w:r>
              <w:rPr>
                <w:rFonts w:hint="eastAsia"/>
                <w:bCs/>
              </w:rPr>
              <w:t>，</w:t>
            </w:r>
            <w:r w:rsidRPr="00E77602">
              <w:rPr>
                <w:rFonts w:hint="eastAsia"/>
                <w:bCs/>
              </w:rPr>
              <w:t>在被上交所问询后紧急停牌，公司业绩也自此一落千丈，从不断盈利转为连续亏损，</w:t>
            </w:r>
            <w:r w:rsidRPr="00E77602">
              <w:rPr>
                <w:rFonts w:hint="eastAsia"/>
                <w:bCs/>
              </w:rPr>
              <w:t xml:space="preserve">2017 </w:t>
            </w:r>
            <w:r w:rsidRPr="00E77602">
              <w:rPr>
                <w:rFonts w:hint="eastAsia"/>
                <w:bCs/>
              </w:rPr>
              <w:t>年</w:t>
            </w:r>
            <w:r w:rsidRPr="00E77602">
              <w:rPr>
                <w:rFonts w:hint="eastAsia"/>
                <w:bCs/>
              </w:rPr>
              <w:t xml:space="preserve"> 4 </w:t>
            </w:r>
            <w:r w:rsidRPr="00E77602">
              <w:rPr>
                <w:rFonts w:hint="eastAsia"/>
                <w:bCs/>
              </w:rPr>
              <w:t>月</w:t>
            </w:r>
            <w:r w:rsidRPr="00E77602">
              <w:rPr>
                <w:rFonts w:hint="eastAsia"/>
                <w:bCs/>
              </w:rPr>
              <w:t xml:space="preserve"> 27 </w:t>
            </w:r>
            <w:proofErr w:type="gramStart"/>
            <w:r w:rsidRPr="00E77602">
              <w:rPr>
                <w:rFonts w:hint="eastAsia"/>
                <w:bCs/>
              </w:rPr>
              <w:t>日信威</w:t>
            </w:r>
            <w:proofErr w:type="gramEnd"/>
            <w:r w:rsidRPr="00E77602">
              <w:rPr>
                <w:rFonts w:hint="eastAsia"/>
                <w:bCs/>
              </w:rPr>
              <w:t>集团以正在筹划资产重组为继续停牌，后因净利连续两年为负值以及</w:t>
            </w:r>
            <w:r w:rsidRPr="00E77602">
              <w:rPr>
                <w:rFonts w:hint="eastAsia"/>
                <w:bCs/>
              </w:rPr>
              <w:t xml:space="preserve"> 2018 </w:t>
            </w:r>
            <w:r w:rsidRPr="00E77602">
              <w:rPr>
                <w:rFonts w:hint="eastAsia"/>
                <w:bCs/>
              </w:rPr>
              <w:t>年年报被会计师事务所出具“非标意见”，信威集团于</w:t>
            </w:r>
            <w:r w:rsidRPr="00E77602">
              <w:rPr>
                <w:rFonts w:hint="eastAsia"/>
                <w:bCs/>
              </w:rPr>
              <w:t xml:space="preserve"> 2019 </w:t>
            </w:r>
            <w:r w:rsidRPr="00E77602">
              <w:rPr>
                <w:rFonts w:hint="eastAsia"/>
                <w:bCs/>
              </w:rPr>
              <w:t>年</w:t>
            </w:r>
            <w:r w:rsidRPr="00E77602">
              <w:rPr>
                <w:rFonts w:hint="eastAsia"/>
                <w:bCs/>
              </w:rPr>
              <w:t xml:space="preserve"> 4 </w:t>
            </w:r>
            <w:r w:rsidRPr="00E77602">
              <w:rPr>
                <w:rFonts w:hint="eastAsia"/>
                <w:bCs/>
              </w:rPr>
              <w:t>月</w:t>
            </w:r>
            <w:r w:rsidRPr="00E77602">
              <w:rPr>
                <w:rFonts w:hint="eastAsia"/>
                <w:bCs/>
              </w:rPr>
              <w:t xml:space="preserve"> 30 </w:t>
            </w:r>
            <w:r w:rsidRPr="00E77602">
              <w:rPr>
                <w:rFonts w:hint="eastAsia"/>
                <w:bCs/>
              </w:rPr>
              <w:t>日起被证监会实施退</w:t>
            </w:r>
            <w:proofErr w:type="gramStart"/>
            <w:r w:rsidRPr="00E77602">
              <w:rPr>
                <w:rFonts w:hint="eastAsia"/>
                <w:bCs/>
              </w:rPr>
              <w:t>市风险</w:t>
            </w:r>
            <w:proofErr w:type="gramEnd"/>
            <w:r w:rsidRPr="00E77602">
              <w:rPr>
                <w:rFonts w:hint="eastAsia"/>
                <w:bCs/>
              </w:rPr>
              <w:t>警示，由信威集团变为“</w:t>
            </w:r>
            <w:r w:rsidRPr="00E77602">
              <w:rPr>
                <w:rFonts w:hint="eastAsia"/>
                <w:bCs/>
              </w:rPr>
              <w:t xml:space="preserve">*ST </w:t>
            </w:r>
            <w:r w:rsidRPr="00E77602">
              <w:rPr>
                <w:rFonts w:hint="eastAsia"/>
                <w:bCs/>
              </w:rPr>
              <w:t>信威”。</w:t>
            </w:r>
          </w:p>
          <w:p w14:paraId="6CFC102E" w14:textId="77777777" w:rsidR="00786748" w:rsidRPr="002B3026" w:rsidRDefault="00786748" w:rsidP="00D32089">
            <w:pPr>
              <w:rPr>
                <w:bCs/>
              </w:rPr>
            </w:pPr>
          </w:p>
        </w:tc>
      </w:tr>
      <w:tr w:rsidR="00786748" w14:paraId="2C490A65" w14:textId="77777777" w:rsidTr="00D32089">
        <w:tc>
          <w:tcPr>
            <w:tcW w:w="1980" w:type="dxa"/>
          </w:tcPr>
          <w:p w14:paraId="7A3A5D62" w14:textId="77777777" w:rsidR="00786748" w:rsidRDefault="00786748" w:rsidP="00D32089">
            <w:r>
              <w:rPr>
                <w:rFonts w:hint="eastAsia"/>
              </w:rPr>
              <w:t>企业受罚或责任描述</w:t>
            </w:r>
          </w:p>
        </w:tc>
        <w:tc>
          <w:tcPr>
            <w:tcW w:w="6316" w:type="dxa"/>
          </w:tcPr>
          <w:p w14:paraId="2C1D62DA" w14:textId="77777777" w:rsidR="00786748" w:rsidRDefault="00786748" w:rsidP="00D32089">
            <w:pPr>
              <w:ind w:firstLineChars="200" w:firstLine="400"/>
              <w:rPr>
                <w:rFonts w:ascii="Arial" w:hAnsi="Arial" w:cs="Arial"/>
                <w:color w:val="333333"/>
                <w:shd w:val="clear" w:color="auto" w:fill="FFFFFF"/>
              </w:rPr>
            </w:pPr>
            <w:r>
              <w:rPr>
                <w:rFonts w:ascii="Arial" w:hAnsi="Arial" w:cs="Arial"/>
                <w:color w:val="333333"/>
                <w:shd w:val="clear" w:color="auto" w:fill="FFFFFF"/>
              </w:rPr>
              <w:t>对北京信威科技集团股份有限公司、公司实际</w:t>
            </w:r>
            <w:proofErr w:type="gramStart"/>
            <w:r>
              <w:rPr>
                <w:rFonts w:ascii="Arial" w:hAnsi="Arial" w:cs="Arial"/>
                <w:color w:val="333333"/>
                <w:shd w:val="clear" w:color="auto" w:fill="FFFFFF"/>
              </w:rPr>
              <w:t>控制人暨时任</w:t>
            </w:r>
            <w:proofErr w:type="gramEnd"/>
            <w:r>
              <w:rPr>
                <w:rFonts w:ascii="Arial" w:hAnsi="Arial" w:cs="Arial"/>
                <w:color w:val="333333"/>
                <w:shd w:val="clear" w:color="auto" w:fill="FFFFFF"/>
              </w:rPr>
              <w:t>董事长兼总经理王靖、董事兼财务总监余睿、董事会秘书王铮予以公开谴责；并公开认定实际</w:t>
            </w:r>
            <w:proofErr w:type="gramStart"/>
            <w:r>
              <w:rPr>
                <w:rFonts w:ascii="Arial" w:hAnsi="Arial" w:cs="Arial"/>
                <w:color w:val="333333"/>
                <w:shd w:val="clear" w:color="auto" w:fill="FFFFFF"/>
              </w:rPr>
              <w:t>控制人暨时任</w:t>
            </w:r>
            <w:proofErr w:type="gramEnd"/>
            <w:r>
              <w:rPr>
                <w:rFonts w:ascii="Arial" w:hAnsi="Arial" w:cs="Arial"/>
                <w:color w:val="333333"/>
                <w:shd w:val="clear" w:color="auto" w:fill="FFFFFF"/>
              </w:rPr>
              <w:t>董事长兼总经理王靖</w:t>
            </w:r>
            <w:r>
              <w:rPr>
                <w:rFonts w:ascii="Arial" w:hAnsi="Arial" w:cs="Arial"/>
                <w:color w:val="333333"/>
                <w:shd w:val="clear" w:color="auto" w:fill="FFFFFF"/>
              </w:rPr>
              <w:t>10</w:t>
            </w:r>
            <w:r>
              <w:rPr>
                <w:rFonts w:ascii="Arial" w:hAnsi="Arial" w:cs="Arial"/>
                <w:color w:val="333333"/>
                <w:shd w:val="clear" w:color="auto" w:fill="FFFFFF"/>
              </w:rPr>
              <w:t>年内不适合担任上市公司董事、监事和高级管理人员，公开认定时任董事兼财务总监余睿</w:t>
            </w:r>
            <w:r>
              <w:rPr>
                <w:rFonts w:ascii="Arial" w:hAnsi="Arial" w:cs="Arial"/>
                <w:color w:val="333333"/>
                <w:shd w:val="clear" w:color="auto" w:fill="FFFFFF"/>
              </w:rPr>
              <w:t>3</w:t>
            </w:r>
            <w:r>
              <w:rPr>
                <w:rFonts w:ascii="Arial" w:hAnsi="Arial" w:cs="Arial"/>
                <w:color w:val="333333"/>
                <w:shd w:val="clear" w:color="auto" w:fill="FFFFFF"/>
              </w:rPr>
              <w:t>年内不适合担任上市公司董事、监事和高级管理人员；对时任董事蒋伯峰、程宗智、高全治，独立董事兼审计委员会召集人罗建钢，独立董事王涌、刘辛越予以通报批评。</w:t>
            </w:r>
          </w:p>
          <w:p w14:paraId="7E660E8C" w14:textId="77777777" w:rsidR="00786748" w:rsidRPr="00A74A76" w:rsidRDefault="00786748" w:rsidP="00D32089">
            <w:pPr>
              <w:rPr>
                <w:rFonts w:ascii="Arial" w:hAnsi="Arial" w:cs="Arial"/>
                <w:color w:val="333333"/>
                <w:shd w:val="clear" w:color="auto" w:fill="FFFFFF"/>
              </w:rPr>
            </w:pPr>
          </w:p>
        </w:tc>
      </w:tr>
      <w:tr w:rsidR="00786748" w14:paraId="10866D54" w14:textId="77777777" w:rsidTr="00D32089">
        <w:tc>
          <w:tcPr>
            <w:tcW w:w="1980" w:type="dxa"/>
          </w:tcPr>
          <w:p w14:paraId="09209026" w14:textId="77777777" w:rsidR="00786748" w:rsidRDefault="00786748" w:rsidP="00D32089">
            <w:r>
              <w:rPr>
                <w:rFonts w:hint="eastAsia"/>
              </w:rPr>
              <w:t>关联审计机构</w:t>
            </w:r>
            <w:r>
              <w:t>名称</w:t>
            </w:r>
          </w:p>
        </w:tc>
        <w:tc>
          <w:tcPr>
            <w:tcW w:w="6316" w:type="dxa"/>
          </w:tcPr>
          <w:p w14:paraId="502402A6" w14:textId="4A526760" w:rsidR="00786748" w:rsidRPr="00786748" w:rsidRDefault="00786748" w:rsidP="00D32089">
            <w:pPr>
              <w:rPr>
                <w:rFonts w:ascii="宋体" w:hAnsi="宋体" w:cs="Arial"/>
                <w:color w:val="333333"/>
                <w:shd w:val="clear" w:color="auto" w:fill="FFFFFF"/>
              </w:rPr>
            </w:pPr>
            <w:r>
              <w:rPr>
                <w:rFonts w:ascii="宋体" w:hAnsi="宋体" w:cs="Arial" w:hint="eastAsia"/>
                <w:color w:val="333333"/>
                <w:shd w:val="clear" w:color="auto" w:fill="FFFFFF"/>
              </w:rPr>
              <w:t>致同会计师事务所</w:t>
            </w:r>
          </w:p>
        </w:tc>
      </w:tr>
      <w:tr w:rsidR="00786748" w14:paraId="26511F24" w14:textId="77777777" w:rsidTr="00D32089">
        <w:tc>
          <w:tcPr>
            <w:tcW w:w="1980" w:type="dxa"/>
          </w:tcPr>
          <w:p w14:paraId="101CECE3" w14:textId="77777777" w:rsidR="00786748" w:rsidRDefault="00786748" w:rsidP="00D32089">
            <w:r>
              <w:rPr>
                <w:rFonts w:hint="eastAsia"/>
              </w:rPr>
              <w:lastRenderedPageBreak/>
              <w:t>审计机构案情描述</w:t>
            </w:r>
          </w:p>
        </w:tc>
        <w:tc>
          <w:tcPr>
            <w:tcW w:w="6316" w:type="dxa"/>
          </w:tcPr>
          <w:p w14:paraId="40B86AE0" w14:textId="77777777" w:rsidR="00786748" w:rsidRDefault="00786748" w:rsidP="00D32089">
            <w:r>
              <w:rPr>
                <w:rFonts w:hint="eastAsia"/>
                <w:b/>
                <w:bCs/>
              </w:rPr>
              <w:t>（</w:t>
            </w:r>
            <w:r>
              <w:rPr>
                <w:rFonts w:hint="eastAsia"/>
                <w:b/>
                <w:bCs/>
              </w:rPr>
              <w:t>1</w:t>
            </w:r>
            <w:r>
              <w:rPr>
                <w:rFonts w:hint="eastAsia"/>
                <w:b/>
                <w:bCs/>
              </w:rPr>
              <w:t>）</w:t>
            </w:r>
            <w:r w:rsidRPr="00DB6890">
              <w:rPr>
                <w:rFonts w:hint="eastAsia"/>
                <w:b/>
                <w:bCs/>
              </w:rPr>
              <w:t>针对买方信贷商业模式，重点关注海外营业收入</w:t>
            </w:r>
          </w:p>
          <w:p w14:paraId="7DE8E5DE" w14:textId="77777777" w:rsidR="00786748" w:rsidRDefault="00786748" w:rsidP="00D32089">
            <w:pPr>
              <w:ind w:firstLineChars="200" w:firstLine="400"/>
            </w:pPr>
            <w:r>
              <w:rPr>
                <w:rFonts w:hint="eastAsia"/>
              </w:rPr>
              <w:t>审计人员发现信威集团年度营业收入中绝大部分为境外业务销售且其销售模式均为买方信贷担保模式。由于海外买方普遍位于欠发达地区资金实力较弱，设备售出前没有足够的资金，信威集团及其旗下子公司需要为海外客户或其控股股东的银行贷款提供担保。这意味着收入的实现重点由所提供产品的市场竞争力和海外客户的营销能力决定。因此判断被审计单位的管理层可能存在为获得高额利润而操纵收入的风险，并以信威集团海外项目作为关键审计事项。</w:t>
            </w:r>
          </w:p>
          <w:p w14:paraId="6AC77553" w14:textId="77777777" w:rsidR="00786748" w:rsidRPr="007002D3" w:rsidRDefault="00786748" w:rsidP="00D32089">
            <w:pPr>
              <w:jc w:val="center"/>
              <w:rPr>
                <w:rFonts w:ascii="宋体" w:hAnsi="宋体"/>
                <w:sz w:val="18"/>
                <w:szCs w:val="18"/>
              </w:rPr>
            </w:pPr>
            <w:r w:rsidRPr="007002D3">
              <w:rPr>
                <w:rFonts w:ascii="宋体" w:hAnsi="宋体" w:hint="eastAsia"/>
                <w:sz w:val="18"/>
                <w:szCs w:val="18"/>
              </w:rPr>
              <w:t>表</w:t>
            </w:r>
            <w:r w:rsidRPr="007002D3">
              <w:rPr>
                <w:rFonts w:ascii="宋体" w:hAnsi="宋体"/>
                <w:sz w:val="18"/>
                <w:szCs w:val="18"/>
              </w:rPr>
              <w:t xml:space="preserve">1  </w:t>
            </w:r>
            <w:r w:rsidRPr="007002D3">
              <w:rPr>
                <w:rFonts w:ascii="宋体" w:hAnsi="宋体" w:hint="eastAsia"/>
                <w:sz w:val="18"/>
                <w:szCs w:val="18"/>
              </w:rPr>
              <w:t>信威集团主营业务分地区情况表</w:t>
            </w:r>
          </w:p>
          <w:p w14:paraId="00ECDEC7" w14:textId="77777777" w:rsidR="00786748" w:rsidRDefault="00786748" w:rsidP="00D32089">
            <w:r>
              <w:rPr>
                <w:noProof/>
              </w:rPr>
              <w:drawing>
                <wp:inline distT="0" distB="0" distL="0" distR="0" wp14:anchorId="5DB2D3A8" wp14:editId="306EC241">
                  <wp:extent cx="3873500" cy="1141095"/>
                  <wp:effectExtent l="0" t="0" r="0" b="190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73500" cy="1141095"/>
                          </a:xfrm>
                          <a:prstGeom prst="rect">
                            <a:avLst/>
                          </a:prstGeom>
                        </pic:spPr>
                      </pic:pic>
                    </a:graphicData>
                  </a:graphic>
                </wp:inline>
              </w:drawing>
            </w:r>
          </w:p>
          <w:p w14:paraId="1A2B21E1" w14:textId="77777777" w:rsidR="00786748" w:rsidRDefault="00786748" w:rsidP="00D32089">
            <w:pPr>
              <w:ind w:firstLineChars="200" w:firstLine="400"/>
            </w:pPr>
            <w:r>
              <w:rPr>
                <w:rFonts w:hint="eastAsia"/>
              </w:rPr>
              <w:t>审计人员调查整理了信威集团借壳上市后三年的营收数据，发现其国内外通讯网络业务利率差异巨大，目绝大部分营业收入来自于海外。根据以往审计经验，海外业务相对国内业务有着更为复杂的交易结构，更容易发生</w:t>
            </w:r>
            <w:proofErr w:type="gramStart"/>
            <w:r>
              <w:rPr>
                <w:rFonts w:hint="eastAsia"/>
              </w:rPr>
              <w:t>不</w:t>
            </w:r>
            <w:proofErr w:type="gramEnd"/>
            <w:r>
              <w:rPr>
                <w:rFonts w:hint="eastAsia"/>
              </w:rPr>
              <w:t>公允的关联交易。信威集团境外公网业务毛利率连续三年为</w:t>
            </w:r>
            <w:r>
              <w:rPr>
                <w:rFonts w:hint="eastAsia"/>
              </w:rPr>
              <w:t>93.42% 91.14%</w:t>
            </w:r>
            <w:r>
              <w:rPr>
                <w:rFonts w:hint="eastAsia"/>
              </w:rPr>
              <w:t>及</w:t>
            </w:r>
            <w:r>
              <w:rPr>
                <w:rFonts w:hint="eastAsia"/>
              </w:rPr>
              <w:t>85.29%</w:t>
            </w:r>
            <w:r>
              <w:rPr>
                <w:rFonts w:hint="eastAsia"/>
              </w:rPr>
              <w:t>，只有</w:t>
            </w:r>
            <w:r>
              <w:rPr>
                <w:rFonts w:hint="eastAsia"/>
              </w:rPr>
              <w:t>2016</w:t>
            </w:r>
            <w:r>
              <w:rPr>
                <w:rFonts w:hint="eastAsia"/>
              </w:rPr>
              <w:t>年低于</w:t>
            </w:r>
            <w:r>
              <w:rPr>
                <w:rFonts w:hint="eastAsia"/>
              </w:rPr>
              <w:t>90%</w:t>
            </w:r>
            <w:r>
              <w:rPr>
                <w:rFonts w:hint="eastAsia"/>
              </w:rPr>
              <w:t>。对于如此高的毛利率是否在通信设备行业中具有可靠性，注册会计师对信威集团的行业状况进行了进一步的调查。</w:t>
            </w:r>
          </w:p>
          <w:p w14:paraId="03BF8750" w14:textId="77777777" w:rsidR="00786748" w:rsidRPr="00DB6890" w:rsidRDefault="00786748" w:rsidP="00D32089">
            <w:pPr>
              <w:rPr>
                <w:b/>
                <w:bCs/>
              </w:rPr>
            </w:pPr>
            <w:r w:rsidRPr="00DB6890">
              <w:rPr>
                <w:rFonts w:hint="eastAsia"/>
                <w:b/>
                <w:bCs/>
              </w:rPr>
              <w:t>（</w:t>
            </w:r>
            <w:r w:rsidRPr="00DB6890">
              <w:rPr>
                <w:rFonts w:hint="eastAsia"/>
                <w:b/>
                <w:bCs/>
              </w:rPr>
              <w:t>2</w:t>
            </w:r>
            <w:r w:rsidRPr="00DB6890">
              <w:rPr>
                <w:rFonts w:hint="eastAsia"/>
                <w:b/>
                <w:bCs/>
              </w:rPr>
              <w:t>）审计货币资金，核查主要海外运营商应收账款情况</w:t>
            </w:r>
          </w:p>
          <w:p w14:paraId="65B6CD7B" w14:textId="77777777" w:rsidR="00786748" w:rsidRDefault="00786748" w:rsidP="00D32089">
            <w:pPr>
              <w:ind w:firstLineChars="200" w:firstLine="400"/>
            </w:pPr>
            <w:r>
              <w:rPr>
                <w:rFonts w:hint="eastAsia"/>
              </w:rPr>
              <w:t>为探究企业关联方交易风险实际情况，审计人员从财务报表异常数据出发重点核查了公司为海外项目运营商及其控股股东提供质押及保证担保情况。截至</w:t>
            </w:r>
            <w:r>
              <w:rPr>
                <w:rFonts w:hint="eastAsia"/>
              </w:rPr>
              <w:t>2017</w:t>
            </w:r>
            <w:r>
              <w:rPr>
                <w:rFonts w:hint="eastAsia"/>
              </w:rPr>
              <w:t>年末，为五家海外客户提供担保总额合计近</w:t>
            </w:r>
            <w:r>
              <w:rPr>
                <w:rFonts w:hint="eastAsia"/>
              </w:rPr>
              <w:t>141</w:t>
            </w:r>
            <w:r>
              <w:rPr>
                <w:rFonts w:hint="eastAsia"/>
              </w:rPr>
              <w:t>亿元，被担保单位为</w:t>
            </w:r>
            <w:proofErr w:type="spellStart"/>
            <w:r>
              <w:t>WiaAfrica</w:t>
            </w:r>
            <w:proofErr w:type="spellEnd"/>
            <w:r>
              <w:t xml:space="preserve"> Tanzania Ltd Polaris Genies </w:t>
            </w:r>
            <w:proofErr w:type="spellStart"/>
            <w:r>
              <w:t>TelecomLimited</w:t>
            </w:r>
            <w:proofErr w:type="spellEnd"/>
            <w:r>
              <w:t xml:space="preserve"> </w:t>
            </w:r>
            <w:proofErr w:type="spellStart"/>
            <w:r>
              <w:t>Xinwei</w:t>
            </w:r>
            <w:proofErr w:type="spellEnd"/>
            <w:r>
              <w:t xml:space="preserve"> IntelcomNIC.SA</w:t>
            </w:r>
            <w:r>
              <w:rPr>
                <w:rFonts w:hint="eastAsia"/>
              </w:rPr>
              <w:t>柬埔寨信威等信威集团的海外项目运营商。</w:t>
            </w:r>
          </w:p>
          <w:p w14:paraId="30F5DFD5" w14:textId="77777777" w:rsidR="00786748" w:rsidRDefault="00786748" w:rsidP="00D32089">
            <w:pPr>
              <w:ind w:firstLineChars="200" w:firstLine="400"/>
            </w:pPr>
            <w:r>
              <w:rPr>
                <w:rFonts w:hint="eastAsia"/>
              </w:rPr>
              <w:t>致同会计师事务所对企业的资产负债部分实施针对性审计。信威集团</w:t>
            </w:r>
            <w:r>
              <w:rPr>
                <w:rFonts w:hint="eastAsia"/>
              </w:rPr>
              <w:t>2017</w:t>
            </w:r>
            <w:r>
              <w:rPr>
                <w:rFonts w:hint="eastAsia"/>
              </w:rPr>
              <w:t>年末货币资金余额有</w:t>
            </w:r>
            <w:r>
              <w:rPr>
                <w:rFonts w:hint="eastAsia"/>
              </w:rPr>
              <w:t>110</w:t>
            </w:r>
            <w:r>
              <w:rPr>
                <w:rFonts w:hint="eastAsia"/>
              </w:rPr>
              <w:t>亿，财务状况账面成绩优异，似乎可给予较高评价。但深入研究发现了重大问题</w:t>
            </w:r>
            <w:r>
              <w:rPr>
                <w:rFonts w:hint="eastAsia"/>
              </w:rPr>
              <w:t>:</w:t>
            </w:r>
            <w:r>
              <w:rPr>
                <w:rFonts w:hint="eastAsia"/>
              </w:rPr>
              <w:t>其中受限的货币资金为</w:t>
            </w:r>
            <w:r>
              <w:rPr>
                <w:rFonts w:hint="eastAsia"/>
              </w:rPr>
              <w:t>1081874.31</w:t>
            </w:r>
            <w:r>
              <w:rPr>
                <w:rFonts w:hint="eastAsia"/>
              </w:rPr>
              <w:t>万元</w:t>
            </w:r>
            <w:r>
              <w:rPr>
                <w:rFonts w:hint="eastAsia"/>
              </w:rPr>
              <w:t>(</w:t>
            </w:r>
            <w:r>
              <w:rPr>
                <w:rFonts w:hint="eastAsia"/>
              </w:rPr>
              <w:t>银行存款</w:t>
            </w:r>
            <w:r>
              <w:rPr>
                <w:rFonts w:hint="eastAsia"/>
              </w:rPr>
              <w:t>1,060,248.86</w:t>
            </w:r>
            <w:r>
              <w:rPr>
                <w:rFonts w:hint="eastAsia"/>
              </w:rPr>
              <w:t>万元，其他货币资金</w:t>
            </w:r>
            <w:r>
              <w:rPr>
                <w:rFonts w:hint="eastAsia"/>
              </w:rPr>
              <w:t>20625.45</w:t>
            </w:r>
            <w:r>
              <w:rPr>
                <w:rFonts w:hint="eastAsia"/>
              </w:rPr>
              <w:t>万元</w:t>
            </w:r>
            <w:r>
              <w:rPr>
                <w:rFonts w:hint="eastAsia"/>
              </w:rPr>
              <w:t>)</w:t>
            </w:r>
            <w:r>
              <w:rPr>
                <w:rFonts w:hint="eastAsia"/>
              </w:rPr>
              <w:t>，</w:t>
            </w:r>
            <w:proofErr w:type="gramStart"/>
            <w:r>
              <w:rPr>
                <w:rFonts w:hint="eastAsia"/>
              </w:rPr>
              <w:t>占货币</w:t>
            </w:r>
            <w:proofErr w:type="gramEnd"/>
            <w:r>
              <w:rPr>
                <w:rFonts w:hint="eastAsia"/>
              </w:rPr>
              <w:t>资金总额的</w:t>
            </w:r>
            <w:r>
              <w:rPr>
                <w:rFonts w:hint="eastAsia"/>
              </w:rPr>
              <w:t>98.21%</w:t>
            </w:r>
            <w:r>
              <w:rPr>
                <w:rFonts w:hint="eastAsia"/>
              </w:rPr>
              <w:t>，而这类货币资金受限是由于为买方客户提供担保，担保能否解除取决于海外客户能否及时销售。</w:t>
            </w:r>
          </w:p>
          <w:p w14:paraId="6398BF00" w14:textId="77777777" w:rsidR="00786748" w:rsidRDefault="00786748" w:rsidP="00D32089">
            <w:pPr>
              <w:ind w:firstLineChars="200" w:firstLine="400"/>
            </w:pPr>
            <w:r>
              <w:rPr>
                <w:rFonts w:hint="eastAsia"/>
              </w:rPr>
              <w:t>同时信威集团财务费用从</w:t>
            </w:r>
            <w:r>
              <w:rPr>
                <w:rFonts w:hint="eastAsia"/>
              </w:rPr>
              <w:t>2016</w:t>
            </w:r>
            <w:r>
              <w:rPr>
                <w:rFonts w:hint="eastAsia"/>
              </w:rPr>
              <w:t>年的</w:t>
            </w:r>
            <w:r>
              <w:rPr>
                <w:rFonts w:hint="eastAsia"/>
              </w:rPr>
              <w:t>3963</w:t>
            </w:r>
            <w:r>
              <w:rPr>
                <w:rFonts w:hint="eastAsia"/>
              </w:rPr>
              <w:t>万升至</w:t>
            </w:r>
            <w:r>
              <w:rPr>
                <w:rFonts w:hint="eastAsia"/>
              </w:rPr>
              <w:t>2017</w:t>
            </w:r>
            <w:r>
              <w:rPr>
                <w:rFonts w:hint="eastAsia"/>
              </w:rPr>
              <w:t>年的</w:t>
            </w:r>
            <w:r>
              <w:rPr>
                <w:rFonts w:hint="eastAsia"/>
              </w:rPr>
              <w:t>98372</w:t>
            </w:r>
            <w:r>
              <w:rPr>
                <w:rFonts w:hint="eastAsia"/>
              </w:rPr>
              <w:t>万，上市公司还款压力巨大，流动性</w:t>
            </w:r>
            <w:proofErr w:type="gramStart"/>
            <w:r>
              <w:rPr>
                <w:rFonts w:hint="eastAsia"/>
              </w:rPr>
              <w:t>不足企业</w:t>
            </w:r>
            <w:proofErr w:type="gramEnd"/>
            <w:r>
              <w:rPr>
                <w:rFonts w:hint="eastAsia"/>
              </w:rPr>
              <w:t>实际的资金状态并不健康，公司面临着巨大的流动性压力。综合来看，可能存在</w:t>
            </w:r>
            <w:proofErr w:type="gramStart"/>
            <w:r>
              <w:rPr>
                <w:rFonts w:hint="eastAsia"/>
              </w:rPr>
              <w:t>导致信</w:t>
            </w:r>
            <w:proofErr w:type="gramEnd"/>
            <w:r>
              <w:rPr>
                <w:rFonts w:hint="eastAsia"/>
              </w:rPr>
              <w:t>威集团持续经营能力产生重大不确定性因素。鉴于资金流的巨大压力，致同会计师事务所对信威集团</w:t>
            </w:r>
            <w:r>
              <w:rPr>
                <w:rFonts w:hint="eastAsia"/>
              </w:rPr>
              <w:t>2017</w:t>
            </w:r>
            <w:r>
              <w:rPr>
                <w:rFonts w:hint="eastAsia"/>
              </w:rPr>
              <w:t>年末的主要客户应收账款情况进行审计。</w:t>
            </w:r>
          </w:p>
          <w:p w14:paraId="75E44DEB" w14:textId="77777777" w:rsidR="00786748" w:rsidRPr="00DB6890" w:rsidRDefault="00786748" w:rsidP="00D32089">
            <w:pPr>
              <w:rPr>
                <w:b/>
                <w:bCs/>
              </w:rPr>
            </w:pPr>
            <w:r w:rsidRPr="00DB6890">
              <w:rPr>
                <w:rFonts w:hint="eastAsia"/>
                <w:b/>
                <w:bCs/>
              </w:rPr>
              <w:t>（</w:t>
            </w:r>
            <w:r w:rsidRPr="00DB6890">
              <w:rPr>
                <w:b/>
                <w:bCs/>
              </w:rPr>
              <w:t>3</w:t>
            </w:r>
            <w:r w:rsidRPr="00DB6890">
              <w:rPr>
                <w:rFonts w:hint="eastAsia"/>
                <w:b/>
                <w:bCs/>
              </w:rPr>
              <w:t>）测试应收账款减值情况，核查计提坏账准备</w:t>
            </w:r>
          </w:p>
          <w:p w14:paraId="528E384A" w14:textId="77777777" w:rsidR="00786748" w:rsidRDefault="00786748" w:rsidP="00D32089">
            <w:pPr>
              <w:ind w:firstLineChars="200" w:firstLine="400"/>
            </w:pPr>
            <w:r>
              <w:rPr>
                <w:rFonts w:hint="eastAsia"/>
              </w:rPr>
              <w:t>致同项目组审查了信威集团应收账款减值情况，发现被审计单位</w:t>
            </w:r>
            <w:r>
              <w:rPr>
                <w:rFonts w:hint="eastAsia"/>
              </w:rPr>
              <w:t>2017</w:t>
            </w:r>
            <w:r>
              <w:rPr>
                <w:rFonts w:hint="eastAsia"/>
              </w:rPr>
              <w:t>年度应计提坏账准备的应收</w:t>
            </w:r>
            <w:proofErr w:type="gramStart"/>
            <w:r>
              <w:rPr>
                <w:rFonts w:hint="eastAsia"/>
              </w:rPr>
              <w:t>账款近</w:t>
            </w:r>
            <w:proofErr w:type="gramEnd"/>
            <w:r>
              <w:rPr>
                <w:rFonts w:hint="eastAsia"/>
              </w:rPr>
              <w:t>53</w:t>
            </w:r>
            <w:r>
              <w:rPr>
                <w:rFonts w:hint="eastAsia"/>
              </w:rPr>
              <w:t>亿，占全部应收账款的比例高达</w:t>
            </w:r>
            <w:r>
              <w:rPr>
                <w:rFonts w:hint="eastAsia"/>
              </w:rPr>
              <w:t>99.8%</w:t>
            </w:r>
            <w:r>
              <w:rPr>
                <w:rFonts w:hint="eastAsia"/>
              </w:rPr>
              <w:t>，判断企业全部的应收账款能否收回存在特别重大的风险。在</w:t>
            </w:r>
            <w:r>
              <w:rPr>
                <w:rFonts w:hint="eastAsia"/>
              </w:rPr>
              <w:t>53</w:t>
            </w:r>
            <w:r>
              <w:rPr>
                <w:rFonts w:hint="eastAsia"/>
              </w:rPr>
              <w:t>亿的应收账款中，海外项目应收账款余额合计</w:t>
            </w:r>
            <w:r>
              <w:rPr>
                <w:rFonts w:hint="eastAsia"/>
              </w:rPr>
              <w:t>48</w:t>
            </w:r>
            <w:r>
              <w:rPr>
                <w:rFonts w:hint="eastAsia"/>
              </w:rPr>
              <w:t>亿，经审计人员计算，海外项目占比已经达到了</w:t>
            </w:r>
            <w:r>
              <w:rPr>
                <w:rFonts w:hint="eastAsia"/>
              </w:rPr>
              <w:t>90.57%</w:t>
            </w:r>
            <w:r>
              <w:rPr>
                <w:rFonts w:hint="eastAsia"/>
              </w:rPr>
              <w:t>，而进一步审查此类海外项目的应收账款，由于海外客户销售停滞、设备对价</w:t>
            </w:r>
            <w:proofErr w:type="gramStart"/>
            <w:r>
              <w:rPr>
                <w:rFonts w:hint="eastAsia"/>
              </w:rPr>
              <w:t>不</w:t>
            </w:r>
            <w:proofErr w:type="gramEnd"/>
            <w:r>
              <w:rPr>
                <w:rFonts w:hint="eastAsia"/>
              </w:rPr>
              <w:t>公允并且仍然每年大量采购。判断企业通过关联交易增加出来的可能性很大。</w:t>
            </w:r>
          </w:p>
          <w:p w14:paraId="35125BE8" w14:textId="77777777" w:rsidR="00786748" w:rsidRDefault="00786748" w:rsidP="00D32089">
            <w:pPr>
              <w:ind w:firstLineChars="200" w:firstLine="400"/>
            </w:pPr>
            <w:r>
              <w:rPr>
                <w:rFonts w:hint="eastAsia"/>
              </w:rPr>
              <w:t>与此同时，企业仍然采取瞒天过海的态度，粉饰太平说通过对海外项目的应收账款进行的减值测试，未发现减值，但同时计提减值准备</w:t>
            </w:r>
            <w:r>
              <w:rPr>
                <w:rFonts w:hint="eastAsia"/>
              </w:rPr>
              <w:t>8.7</w:t>
            </w:r>
            <w:r>
              <w:rPr>
                <w:rFonts w:hint="eastAsia"/>
              </w:rPr>
              <w:t>亿，在明知海外项目的真实经营情况不佳的情况下，信威集团</w:t>
            </w:r>
            <w:r>
              <w:rPr>
                <w:rFonts w:hint="eastAsia"/>
              </w:rPr>
              <w:lastRenderedPageBreak/>
              <w:t>的管理层仍不思如何解决这些关联交易，不想如何尽快收回全部货款，反而采取其他说辞千方百计的为自己寻找理由，但此类理由均不被致同所认可。</w:t>
            </w:r>
          </w:p>
          <w:p w14:paraId="1C5C91C6" w14:textId="77777777" w:rsidR="00786748" w:rsidRPr="00514920" w:rsidRDefault="00786748" w:rsidP="00D32089"/>
        </w:tc>
      </w:tr>
      <w:tr w:rsidR="00786748" w14:paraId="7E8F99D9" w14:textId="77777777" w:rsidTr="00D32089">
        <w:tc>
          <w:tcPr>
            <w:tcW w:w="1980" w:type="dxa"/>
          </w:tcPr>
          <w:p w14:paraId="11246320" w14:textId="77777777" w:rsidR="00786748" w:rsidRDefault="00786748" w:rsidP="00D32089">
            <w:r>
              <w:rPr>
                <w:rFonts w:hint="eastAsia"/>
              </w:rPr>
              <w:lastRenderedPageBreak/>
              <w:t>审计受罚或责任描述</w:t>
            </w:r>
          </w:p>
        </w:tc>
        <w:tc>
          <w:tcPr>
            <w:tcW w:w="6316" w:type="dxa"/>
          </w:tcPr>
          <w:p w14:paraId="39B20C53" w14:textId="220D6AED" w:rsidR="00786748" w:rsidRPr="008B10C6" w:rsidRDefault="00786748" w:rsidP="00D32089">
            <w:pPr>
              <w:rPr>
                <w:rFonts w:ascii="Arial" w:hAnsi="Arial" w:cs="Arial"/>
                <w:color w:val="333333"/>
                <w:shd w:val="clear" w:color="auto" w:fill="FFFFFF"/>
              </w:rPr>
            </w:pPr>
            <w:r>
              <w:rPr>
                <w:rFonts w:ascii="Arial" w:hAnsi="Arial" w:cs="Arial" w:hint="eastAsia"/>
                <w:color w:val="333333"/>
                <w:shd w:val="clear" w:color="auto" w:fill="FFFFFF"/>
              </w:rPr>
              <w:t>无</w:t>
            </w:r>
          </w:p>
        </w:tc>
      </w:tr>
      <w:tr w:rsidR="00786748" w14:paraId="696C30E2" w14:textId="77777777" w:rsidTr="00D32089">
        <w:tc>
          <w:tcPr>
            <w:tcW w:w="1980" w:type="dxa"/>
          </w:tcPr>
          <w:p w14:paraId="660E27E5" w14:textId="77777777" w:rsidR="00786748" w:rsidRDefault="00786748" w:rsidP="00D32089">
            <w:r>
              <w:rPr>
                <w:rFonts w:hint="eastAsia"/>
              </w:rPr>
              <w:t>引发</w:t>
            </w:r>
            <w:r>
              <w:t>的</w:t>
            </w:r>
            <w:r>
              <w:rPr>
                <w:rFonts w:hint="eastAsia"/>
              </w:rPr>
              <w:t>企业经营及内控思考</w:t>
            </w:r>
          </w:p>
        </w:tc>
        <w:tc>
          <w:tcPr>
            <w:tcW w:w="6316" w:type="dxa"/>
          </w:tcPr>
          <w:p w14:paraId="481D6504" w14:textId="77777777" w:rsidR="00786748" w:rsidRPr="00432533" w:rsidRDefault="00786748" w:rsidP="00D32089">
            <w:pPr>
              <w:rPr>
                <w:b/>
                <w:bCs/>
              </w:rPr>
            </w:pPr>
            <w:r w:rsidRPr="00432533">
              <w:rPr>
                <w:b/>
                <w:bCs/>
              </w:rPr>
              <w:t>1.</w:t>
            </w:r>
            <w:r w:rsidRPr="00432533">
              <w:rPr>
                <w:rFonts w:hint="eastAsia"/>
                <w:b/>
                <w:bCs/>
              </w:rPr>
              <w:t>企业经营</w:t>
            </w:r>
          </w:p>
          <w:p w14:paraId="2AB928B7" w14:textId="77777777" w:rsidR="00786748" w:rsidRPr="002840EC" w:rsidRDefault="00786748" w:rsidP="00D32089">
            <w:pPr>
              <w:rPr>
                <w:rFonts w:ascii="Arial" w:hAnsi="Arial" w:cs="Arial"/>
                <w:color w:val="333333"/>
                <w:shd w:val="clear" w:color="auto" w:fill="FFFFFF"/>
              </w:rPr>
            </w:pPr>
            <w:r>
              <w:rPr>
                <w:rFonts w:ascii="Arial" w:hAnsi="Arial" w:cs="Arial" w:hint="eastAsia"/>
                <w:color w:val="333333"/>
                <w:shd w:val="clear" w:color="auto" w:fill="FFFFFF"/>
              </w:rPr>
              <w:t>（</w:t>
            </w:r>
            <w:r>
              <w:rPr>
                <w:rFonts w:ascii="Arial" w:hAnsi="Arial" w:cs="Arial" w:hint="eastAsia"/>
                <w:color w:val="333333"/>
                <w:shd w:val="clear" w:color="auto" w:fill="FFFFFF"/>
              </w:rPr>
              <w:t>1</w:t>
            </w:r>
            <w:r>
              <w:rPr>
                <w:rFonts w:ascii="Arial" w:hAnsi="Arial" w:cs="Arial" w:hint="eastAsia"/>
                <w:color w:val="333333"/>
                <w:shd w:val="clear" w:color="auto" w:fill="FFFFFF"/>
              </w:rPr>
              <w:t>）</w:t>
            </w:r>
            <w:r w:rsidRPr="002840EC">
              <w:rPr>
                <w:rFonts w:ascii="Arial" w:hAnsi="Arial" w:cs="Arial" w:hint="eastAsia"/>
                <w:color w:val="333333"/>
                <w:shd w:val="clear" w:color="auto" w:fill="FFFFFF"/>
              </w:rPr>
              <w:t>公司海外业务持续经营能力</w:t>
            </w:r>
            <w:r>
              <w:rPr>
                <w:rFonts w:ascii="Arial" w:hAnsi="Arial" w:cs="Arial" w:hint="eastAsia"/>
                <w:color w:val="333333"/>
                <w:shd w:val="clear" w:color="auto" w:fill="FFFFFF"/>
              </w:rPr>
              <w:t>有</w:t>
            </w:r>
            <w:r w:rsidRPr="002840EC">
              <w:rPr>
                <w:rFonts w:ascii="Arial" w:hAnsi="Arial" w:cs="Arial" w:hint="eastAsia"/>
                <w:color w:val="333333"/>
                <w:shd w:val="clear" w:color="auto" w:fill="FFFFFF"/>
              </w:rPr>
              <w:t>风险</w:t>
            </w:r>
          </w:p>
          <w:p w14:paraId="1C5BBB4A" w14:textId="77777777" w:rsidR="00786748" w:rsidRDefault="00786748" w:rsidP="00D32089">
            <w:pPr>
              <w:ind w:firstLineChars="200" w:firstLine="400"/>
              <w:rPr>
                <w:rFonts w:ascii="Arial" w:hAnsi="Arial" w:cs="Arial"/>
                <w:color w:val="333333"/>
                <w:shd w:val="clear" w:color="auto" w:fill="FFFFFF"/>
              </w:rPr>
            </w:pPr>
            <w:r w:rsidRPr="002840EC">
              <w:rPr>
                <w:rFonts w:ascii="Arial" w:hAnsi="Arial" w:cs="Arial" w:hint="eastAsia"/>
                <w:color w:val="333333"/>
                <w:shd w:val="clear" w:color="auto" w:fill="FFFFFF"/>
              </w:rPr>
              <w:t>信威集团的海外业务绝大部分都是通过买方信贷模式开展。信威集团的海外客户主要分布在发展中国家。当地新兴运营</w:t>
            </w:r>
            <w:proofErr w:type="gramStart"/>
            <w:r w:rsidRPr="002840EC">
              <w:rPr>
                <w:rFonts w:ascii="Arial" w:hAnsi="Arial" w:cs="Arial" w:hint="eastAsia"/>
                <w:color w:val="333333"/>
                <w:shd w:val="clear" w:color="auto" w:fill="FFFFFF"/>
              </w:rPr>
              <w:t>商资金</w:t>
            </w:r>
            <w:proofErr w:type="gramEnd"/>
            <w:r w:rsidRPr="002840EC">
              <w:rPr>
                <w:rFonts w:ascii="Arial" w:hAnsi="Arial" w:cs="Arial" w:hint="eastAsia"/>
                <w:color w:val="333333"/>
                <w:shd w:val="clear" w:color="auto" w:fill="FFFFFF"/>
              </w:rPr>
              <w:t>实力普遍不足，难以一次性投入大量规模的资金来购买相关设备。因此信威集团需要通过买方信贷的模式开展海外业务，销售设备</w:t>
            </w:r>
            <w:r>
              <w:rPr>
                <w:rFonts w:ascii="Arial" w:hAnsi="Arial" w:cs="Arial" w:hint="eastAsia"/>
                <w:color w:val="333333"/>
                <w:shd w:val="clear" w:color="auto" w:fill="FFFFFF"/>
              </w:rPr>
              <w:t>。</w:t>
            </w:r>
          </w:p>
          <w:p w14:paraId="062CD250" w14:textId="77777777" w:rsidR="00786748" w:rsidRDefault="00786748" w:rsidP="00D32089">
            <w:pPr>
              <w:ind w:firstLineChars="200" w:firstLine="400"/>
              <w:rPr>
                <w:rFonts w:ascii="Arial" w:hAnsi="Arial" w:cs="Arial"/>
                <w:color w:val="333333"/>
                <w:shd w:val="clear" w:color="auto" w:fill="FFFFFF"/>
              </w:rPr>
            </w:pPr>
            <w:r w:rsidRPr="00F41D08">
              <w:rPr>
                <w:rFonts w:ascii="Arial" w:hAnsi="Arial" w:cs="Arial" w:hint="eastAsia"/>
                <w:color w:val="333333"/>
                <w:shd w:val="clear" w:color="auto" w:fill="FFFFFF"/>
              </w:rPr>
              <w:t>虽然信</w:t>
            </w:r>
            <w:proofErr w:type="gramStart"/>
            <w:r w:rsidRPr="00F41D08">
              <w:rPr>
                <w:rFonts w:ascii="Arial" w:hAnsi="Arial" w:cs="Arial" w:hint="eastAsia"/>
                <w:color w:val="333333"/>
                <w:shd w:val="clear" w:color="auto" w:fill="FFFFFF"/>
              </w:rPr>
              <w:t>威开展</w:t>
            </w:r>
            <w:proofErr w:type="gramEnd"/>
            <w:r w:rsidRPr="00F41D08">
              <w:rPr>
                <w:rFonts w:ascii="Arial" w:hAnsi="Arial" w:cs="Arial" w:hint="eastAsia"/>
                <w:color w:val="333333"/>
                <w:shd w:val="clear" w:color="auto" w:fill="FFFFFF"/>
              </w:rPr>
              <w:t>买方信贷模式对业务的开展，海外市场的拓展起到了十分有效的促进作用。但是就交易实质而言，因为信威集团使用大量的自有货币资金为客户进行质押担保，同时还有部分的收入款项也作为质押款项进行担保，因此信威集团的货币资金大部分处于使用受限的情况，短时间内无法解除。</w:t>
            </w:r>
          </w:p>
          <w:p w14:paraId="008D0508" w14:textId="77777777" w:rsidR="00786748" w:rsidRPr="00F41D08" w:rsidRDefault="00786748" w:rsidP="00D32089">
            <w:pPr>
              <w:rPr>
                <w:rFonts w:ascii="Arial" w:hAnsi="Arial" w:cs="Arial"/>
                <w:color w:val="333333"/>
                <w:shd w:val="clear" w:color="auto" w:fill="FFFFFF"/>
              </w:rPr>
            </w:pPr>
            <w:r>
              <w:rPr>
                <w:rFonts w:ascii="Arial" w:hAnsi="Arial" w:cs="Arial" w:hint="eastAsia"/>
                <w:color w:val="333333"/>
                <w:shd w:val="clear" w:color="auto" w:fill="FFFFFF"/>
              </w:rPr>
              <w:t>（</w:t>
            </w:r>
            <w:r>
              <w:rPr>
                <w:rFonts w:ascii="Arial" w:hAnsi="Arial" w:cs="Arial" w:hint="eastAsia"/>
                <w:color w:val="333333"/>
                <w:shd w:val="clear" w:color="auto" w:fill="FFFFFF"/>
              </w:rPr>
              <w:t>2</w:t>
            </w:r>
            <w:r>
              <w:rPr>
                <w:rFonts w:ascii="Arial" w:hAnsi="Arial" w:cs="Arial" w:hint="eastAsia"/>
                <w:color w:val="333333"/>
                <w:shd w:val="clear" w:color="auto" w:fill="FFFFFF"/>
              </w:rPr>
              <w:t>）海外业务涉及多个国家，经营风险高</w:t>
            </w:r>
          </w:p>
          <w:p w14:paraId="3D06BFB3" w14:textId="77777777" w:rsidR="00786748" w:rsidRDefault="00786748" w:rsidP="00D32089">
            <w:pPr>
              <w:ind w:firstLineChars="200" w:firstLine="400"/>
              <w:rPr>
                <w:rFonts w:ascii="Arial" w:hAnsi="Arial" w:cs="Arial"/>
                <w:color w:val="333333"/>
                <w:shd w:val="clear" w:color="auto" w:fill="FFFFFF"/>
              </w:rPr>
            </w:pPr>
            <w:r>
              <w:rPr>
                <w:rFonts w:ascii="Arial" w:hAnsi="Arial" w:cs="Arial" w:hint="eastAsia"/>
                <w:color w:val="333333"/>
                <w:shd w:val="clear" w:color="auto" w:fill="FFFFFF"/>
              </w:rPr>
              <w:t>信威集团的海外业务收入</w:t>
            </w:r>
            <w:r>
              <w:rPr>
                <w:rFonts w:ascii="Arial" w:hAnsi="Arial" w:cs="Arial" w:hint="eastAsia"/>
                <w:color w:val="333333"/>
                <w:shd w:val="clear" w:color="auto" w:fill="FFFFFF"/>
              </w:rPr>
              <w:t>8</w:t>
            </w:r>
            <w:r>
              <w:rPr>
                <w:rFonts w:ascii="Arial" w:hAnsi="Arial" w:cs="Arial"/>
                <w:color w:val="333333"/>
                <w:shd w:val="clear" w:color="auto" w:fill="FFFFFF"/>
              </w:rPr>
              <w:t>0%</w:t>
            </w:r>
            <w:r>
              <w:rPr>
                <w:rFonts w:ascii="Arial" w:hAnsi="Arial" w:cs="Arial" w:hint="eastAsia"/>
                <w:color w:val="333333"/>
                <w:shd w:val="clear" w:color="auto" w:fill="FFFFFF"/>
              </w:rPr>
              <w:t>以上集中在五个项目，分别是柬埔寨、乌克兰、俄罗斯、尼加拉瓜、坦桑尼亚，其开</w:t>
            </w:r>
            <w:r w:rsidRPr="00375285">
              <w:rPr>
                <w:rFonts w:ascii="Arial" w:hAnsi="Arial" w:cs="Arial" w:hint="eastAsia"/>
                <w:color w:val="333333"/>
                <w:shd w:val="clear" w:color="auto" w:fill="FFFFFF"/>
              </w:rPr>
              <w:t>展海外业务涉及国外不同的经济制度</w:t>
            </w:r>
            <w:r>
              <w:rPr>
                <w:rFonts w:ascii="Arial" w:hAnsi="Arial" w:cs="Arial" w:hint="eastAsia"/>
                <w:color w:val="333333"/>
                <w:shd w:val="clear" w:color="auto" w:fill="FFFFFF"/>
              </w:rPr>
              <w:t>、</w:t>
            </w:r>
            <w:r w:rsidRPr="00375285">
              <w:rPr>
                <w:rFonts w:ascii="Arial" w:hAnsi="Arial" w:cs="Arial" w:hint="eastAsia"/>
                <w:color w:val="333333"/>
                <w:shd w:val="clear" w:color="auto" w:fill="FFFFFF"/>
              </w:rPr>
              <w:t>法律环境</w:t>
            </w:r>
            <w:r>
              <w:rPr>
                <w:rFonts w:ascii="Arial" w:hAnsi="Arial" w:cs="Arial" w:hint="eastAsia"/>
                <w:color w:val="333333"/>
                <w:shd w:val="clear" w:color="auto" w:fill="FFFFFF"/>
              </w:rPr>
              <w:t>、</w:t>
            </w:r>
            <w:r w:rsidRPr="00375285">
              <w:rPr>
                <w:rFonts w:ascii="Arial" w:hAnsi="Arial" w:cs="Arial" w:hint="eastAsia"/>
                <w:color w:val="333333"/>
                <w:shd w:val="clear" w:color="auto" w:fill="FFFFFF"/>
              </w:rPr>
              <w:t>经商环境</w:t>
            </w:r>
            <w:r>
              <w:rPr>
                <w:rFonts w:ascii="Arial" w:hAnsi="Arial" w:cs="Arial" w:hint="eastAsia"/>
                <w:color w:val="333333"/>
                <w:shd w:val="clear" w:color="auto" w:fill="FFFFFF"/>
              </w:rPr>
              <w:t>、</w:t>
            </w:r>
            <w:r w:rsidRPr="00375285">
              <w:rPr>
                <w:rFonts w:ascii="Arial" w:hAnsi="Arial" w:cs="Arial" w:hint="eastAsia"/>
                <w:color w:val="333333"/>
                <w:shd w:val="clear" w:color="auto" w:fill="FFFFFF"/>
              </w:rPr>
              <w:t>政治背景甚至风俗文化都与中国存在较大的差异，并且海外客户所在的国家之间也存在较大的差异。加上海外项目都是在发展中国家，每一个项目所在国家的情况都比较复杂。</w:t>
            </w:r>
            <w:r>
              <w:rPr>
                <w:rFonts w:ascii="Arial" w:hAnsi="Arial" w:cs="Arial" w:hint="eastAsia"/>
                <w:color w:val="333333"/>
                <w:shd w:val="clear" w:color="auto" w:fill="FFFFFF"/>
              </w:rPr>
              <w:t>因此就存在较高的经营风险。</w:t>
            </w:r>
          </w:p>
          <w:p w14:paraId="46F50DEB" w14:textId="77777777" w:rsidR="00786748" w:rsidRDefault="00786748" w:rsidP="00D32089">
            <w:pPr>
              <w:rPr>
                <w:rFonts w:ascii="Arial" w:hAnsi="Arial" w:cs="Arial"/>
                <w:color w:val="333333"/>
                <w:shd w:val="clear" w:color="auto" w:fill="FFFFFF"/>
              </w:rPr>
            </w:pPr>
            <w:r>
              <w:rPr>
                <w:rFonts w:ascii="Arial" w:hAnsi="Arial" w:cs="Arial" w:hint="eastAsia"/>
                <w:color w:val="333333"/>
                <w:shd w:val="clear" w:color="auto" w:fill="FFFFFF"/>
              </w:rPr>
              <w:t>（</w:t>
            </w:r>
            <w:r>
              <w:rPr>
                <w:rFonts w:ascii="Arial" w:hAnsi="Arial" w:cs="Arial" w:hint="eastAsia"/>
                <w:color w:val="333333"/>
                <w:shd w:val="clear" w:color="auto" w:fill="FFFFFF"/>
              </w:rPr>
              <w:t>3</w:t>
            </w:r>
            <w:r>
              <w:rPr>
                <w:rFonts w:ascii="Arial" w:hAnsi="Arial" w:cs="Arial" w:hint="eastAsia"/>
                <w:color w:val="333333"/>
                <w:shd w:val="clear" w:color="auto" w:fill="FFFFFF"/>
              </w:rPr>
              <w:t>）关联方交易</w:t>
            </w:r>
          </w:p>
          <w:p w14:paraId="4223D826" w14:textId="77777777" w:rsidR="00786748" w:rsidRDefault="00786748" w:rsidP="00D32089">
            <w:pPr>
              <w:ind w:firstLineChars="200" w:firstLine="400"/>
              <w:rPr>
                <w:rFonts w:ascii="Arial" w:hAnsi="Arial" w:cs="Arial"/>
                <w:color w:val="333333"/>
                <w:shd w:val="clear" w:color="auto" w:fill="FFFFFF"/>
              </w:rPr>
            </w:pPr>
            <w:r w:rsidRPr="000F224B">
              <w:rPr>
                <w:rFonts w:ascii="Arial" w:hAnsi="Arial" w:cs="Arial" w:hint="eastAsia"/>
                <w:color w:val="333333"/>
                <w:shd w:val="clear" w:color="auto" w:fill="FFFFFF"/>
              </w:rPr>
              <w:t>由表中可以看出，柬埔寨信</w:t>
            </w:r>
            <w:proofErr w:type="gramStart"/>
            <w:r w:rsidRPr="000F224B">
              <w:rPr>
                <w:rFonts w:ascii="Arial" w:hAnsi="Arial" w:cs="Arial" w:hint="eastAsia"/>
                <w:color w:val="333333"/>
                <w:shd w:val="clear" w:color="auto" w:fill="FFFFFF"/>
              </w:rPr>
              <w:t>威成立</w:t>
            </w:r>
            <w:proofErr w:type="gramEnd"/>
            <w:r w:rsidRPr="000F224B">
              <w:rPr>
                <w:rFonts w:ascii="Arial" w:hAnsi="Arial" w:cs="Arial" w:hint="eastAsia"/>
                <w:color w:val="333333"/>
                <w:shd w:val="clear" w:color="auto" w:fill="FFFFFF"/>
              </w:rPr>
              <w:t>之初最早的控制人为王靖，在经过了两次股权变更之后，变成了现任控股股东</w:t>
            </w:r>
            <w:proofErr w:type="spellStart"/>
            <w:r w:rsidRPr="000F224B">
              <w:rPr>
                <w:rFonts w:ascii="Arial" w:hAnsi="Arial" w:cs="Arial" w:hint="eastAsia"/>
                <w:color w:val="333333"/>
                <w:shd w:val="clear" w:color="auto" w:fill="FFFFFF"/>
              </w:rPr>
              <w:t>LiuJian</w:t>
            </w:r>
            <w:proofErr w:type="spellEnd"/>
            <w:r w:rsidRPr="000F224B">
              <w:rPr>
                <w:rFonts w:ascii="Arial" w:hAnsi="Arial" w:cs="Arial" w:hint="eastAsia"/>
                <w:color w:val="333333"/>
                <w:shd w:val="clear" w:color="auto" w:fill="FFFFFF"/>
              </w:rPr>
              <w:t>。信威集团在公告称，早期柬埔寨信威的成立就是想对</w:t>
            </w:r>
            <w:proofErr w:type="spellStart"/>
            <w:r w:rsidRPr="000F224B">
              <w:rPr>
                <w:rFonts w:ascii="Arial" w:hAnsi="Arial" w:cs="Arial" w:hint="eastAsia"/>
                <w:color w:val="333333"/>
                <w:shd w:val="clear" w:color="auto" w:fill="FFFFFF"/>
              </w:rPr>
              <w:t>McWiLL</w:t>
            </w:r>
            <w:proofErr w:type="spellEnd"/>
            <w:r w:rsidRPr="000F224B">
              <w:rPr>
                <w:rFonts w:ascii="Arial" w:hAnsi="Arial" w:cs="Arial" w:hint="eastAsia"/>
                <w:color w:val="333333"/>
                <w:shd w:val="clear" w:color="auto" w:fill="FFFFFF"/>
              </w:rPr>
              <w:t>技术进行初步的试验，初步开拓海外市场。在验证完成该技术的可行性之后，就将控制的柬埔寨信威股权进行转让。在经过两次股权转让之后，</w:t>
            </w:r>
            <w:proofErr w:type="spellStart"/>
            <w:r w:rsidRPr="000F224B">
              <w:rPr>
                <w:rFonts w:ascii="Arial" w:hAnsi="Arial" w:cs="Arial" w:hint="eastAsia"/>
                <w:color w:val="333333"/>
                <w:shd w:val="clear" w:color="auto" w:fill="FFFFFF"/>
              </w:rPr>
              <w:t>LiuJian</w:t>
            </w:r>
            <w:proofErr w:type="spellEnd"/>
            <w:r w:rsidRPr="000F224B">
              <w:rPr>
                <w:rFonts w:ascii="Arial" w:hAnsi="Arial" w:cs="Arial" w:hint="eastAsia"/>
                <w:color w:val="333333"/>
                <w:shd w:val="clear" w:color="auto" w:fill="FFFFFF"/>
              </w:rPr>
              <w:t>通过其控股公司</w:t>
            </w:r>
            <w:proofErr w:type="spellStart"/>
            <w:r w:rsidRPr="000F224B">
              <w:rPr>
                <w:rFonts w:ascii="Arial" w:hAnsi="Arial" w:cs="Arial" w:hint="eastAsia"/>
                <w:color w:val="333333"/>
                <w:shd w:val="clear" w:color="auto" w:fill="FFFFFF"/>
              </w:rPr>
              <w:t>SIFTelecomAsiaL.P</w:t>
            </w:r>
            <w:proofErr w:type="spellEnd"/>
            <w:r w:rsidRPr="000F224B">
              <w:rPr>
                <w:rFonts w:ascii="Arial" w:hAnsi="Arial" w:cs="Arial" w:hint="eastAsia"/>
                <w:color w:val="333333"/>
                <w:shd w:val="clear" w:color="auto" w:fill="FFFFFF"/>
              </w:rPr>
              <w:t>成为柬埔寨信</w:t>
            </w:r>
            <w:proofErr w:type="gramStart"/>
            <w:r w:rsidRPr="000F224B">
              <w:rPr>
                <w:rFonts w:ascii="Arial" w:hAnsi="Arial" w:cs="Arial" w:hint="eastAsia"/>
                <w:color w:val="333333"/>
                <w:shd w:val="clear" w:color="auto" w:fill="FFFFFF"/>
              </w:rPr>
              <w:t>威实际</w:t>
            </w:r>
            <w:proofErr w:type="gramEnd"/>
            <w:r w:rsidRPr="000F224B">
              <w:rPr>
                <w:rFonts w:ascii="Arial" w:hAnsi="Arial" w:cs="Arial" w:hint="eastAsia"/>
                <w:color w:val="333333"/>
                <w:shd w:val="clear" w:color="auto" w:fill="FFFFFF"/>
              </w:rPr>
              <w:t>控制人，</w:t>
            </w:r>
            <w:proofErr w:type="gramStart"/>
            <w:r w:rsidRPr="000F224B">
              <w:rPr>
                <w:rFonts w:ascii="Arial" w:hAnsi="Arial" w:cs="Arial" w:hint="eastAsia"/>
                <w:color w:val="333333"/>
                <w:shd w:val="clear" w:color="auto" w:fill="FFFFFF"/>
              </w:rPr>
              <w:t>转之后</w:t>
            </w:r>
            <w:proofErr w:type="gramEnd"/>
            <w:r w:rsidRPr="000F224B">
              <w:rPr>
                <w:rFonts w:ascii="Arial" w:hAnsi="Arial" w:cs="Arial" w:hint="eastAsia"/>
                <w:color w:val="333333"/>
                <w:shd w:val="clear" w:color="auto" w:fill="FFFFFF"/>
              </w:rPr>
              <w:t>的柬埔寨信威控股股东</w:t>
            </w:r>
            <w:proofErr w:type="spellStart"/>
            <w:r w:rsidRPr="000F224B">
              <w:rPr>
                <w:rFonts w:ascii="Arial" w:hAnsi="Arial" w:cs="Arial" w:hint="eastAsia"/>
                <w:color w:val="333333"/>
                <w:shd w:val="clear" w:color="auto" w:fill="FFFFFF"/>
              </w:rPr>
              <w:t>LiuJian</w:t>
            </w:r>
            <w:proofErr w:type="spellEnd"/>
            <w:r w:rsidRPr="000F224B">
              <w:rPr>
                <w:rFonts w:ascii="Arial" w:hAnsi="Arial" w:cs="Arial" w:hint="eastAsia"/>
                <w:color w:val="333333"/>
                <w:shd w:val="clear" w:color="auto" w:fill="FFFFFF"/>
              </w:rPr>
              <w:t>与信威集团不存在关联关系。</w:t>
            </w:r>
          </w:p>
          <w:p w14:paraId="7427F33B" w14:textId="77777777" w:rsidR="00786748" w:rsidRDefault="00786748" w:rsidP="00D32089">
            <w:pPr>
              <w:ind w:firstLineChars="200" w:firstLine="400"/>
              <w:rPr>
                <w:rFonts w:ascii="Arial" w:hAnsi="Arial" w:cs="Arial"/>
                <w:color w:val="333333"/>
                <w:shd w:val="clear" w:color="auto" w:fill="FFFFFF"/>
              </w:rPr>
            </w:pPr>
            <w:r w:rsidRPr="000F224B">
              <w:rPr>
                <w:rFonts w:ascii="Arial" w:hAnsi="Arial" w:cs="Arial" w:hint="eastAsia"/>
                <w:color w:val="333333"/>
                <w:shd w:val="clear" w:color="auto" w:fill="FFFFFF"/>
              </w:rPr>
              <w:t>虽然就法律形式上，柬埔寨信威与信威集团不存在关联，但是在对于敏感的股权变动以及近些年海外交易中频频发生的关联方造假使得信威集</w:t>
            </w:r>
            <w:proofErr w:type="gramStart"/>
            <w:r w:rsidRPr="000F224B">
              <w:rPr>
                <w:rFonts w:ascii="Arial" w:hAnsi="Arial" w:cs="Arial" w:hint="eastAsia"/>
                <w:color w:val="333333"/>
                <w:shd w:val="clear" w:color="auto" w:fill="FFFFFF"/>
              </w:rPr>
              <w:t>闭存在</w:t>
            </w:r>
            <w:proofErr w:type="gramEnd"/>
            <w:r w:rsidRPr="000F224B">
              <w:rPr>
                <w:rFonts w:ascii="Arial" w:hAnsi="Arial" w:cs="Arial" w:hint="eastAsia"/>
                <w:color w:val="333333"/>
                <w:shd w:val="clear" w:color="auto" w:fill="FFFFFF"/>
              </w:rPr>
              <w:t>关联方交易的风险。</w:t>
            </w:r>
          </w:p>
          <w:p w14:paraId="3BAB1EF0" w14:textId="77777777" w:rsidR="00786748" w:rsidRPr="007451BF" w:rsidRDefault="00786748" w:rsidP="00D32089">
            <w:pPr>
              <w:jc w:val="center"/>
              <w:rPr>
                <w:rFonts w:ascii="Arial" w:hAnsi="Arial" w:cs="Arial"/>
                <w:color w:val="333333"/>
                <w:sz w:val="18"/>
                <w:szCs w:val="18"/>
                <w:shd w:val="clear" w:color="auto" w:fill="FFFFFF"/>
              </w:rPr>
            </w:pPr>
            <w:r w:rsidRPr="007451BF">
              <w:rPr>
                <w:rFonts w:ascii="Arial" w:hAnsi="Arial" w:cs="Arial" w:hint="eastAsia"/>
                <w:color w:val="333333"/>
                <w:sz w:val="18"/>
                <w:szCs w:val="18"/>
                <w:shd w:val="clear" w:color="auto" w:fill="FFFFFF"/>
              </w:rPr>
              <w:t>表</w:t>
            </w:r>
            <w:r w:rsidRPr="007451BF">
              <w:rPr>
                <w:rFonts w:ascii="Arial" w:hAnsi="Arial" w:cs="Arial" w:hint="eastAsia"/>
                <w:color w:val="333333"/>
                <w:sz w:val="18"/>
                <w:szCs w:val="18"/>
                <w:shd w:val="clear" w:color="auto" w:fill="FFFFFF"/>
              </w:rPr>
              <w:t xml:space="preserve"> </w:t>
            </w:r>
            <w:r w:rsidRPr="007451BF">
              <w:rPr>
                <w:rFonts w:ascii="Arial" w:hAnsi="Arial" w:cs="Arial"/>
                <w:color w:val="333333"/>
                <w:sz w:val="18"/>
                <w:szCs w:val="18"/>
                <w:shd w:val="clear" w:color="auto" w:fill="FFFFFF"/>
              </w:rPr>
              <w:t xml:space="preserve"> </w:t>
            </w:r>
            <w:r w:rsidRPr="007451BF">
              <w:rPr>
                <w:rFonts w:ascii="Arial" w:hAnsi="Arial" w:cs="Arial" w:hint="eastAsia"/>
                <w:color w:val="333333"/>
                <w:sz w:val="18"/>
                <w:szCs w:val="18"/>
                <w:shd w:val="clear" w:color="auto" w:fill="FFFFFF"/>
              </w:rPr>
              <w:t>柬埔寨信威历次股权变更表</w:t>
            </w:r>
          </w:p>
          <w:p w14:paraId="2ECEA472" w14:textId="77777777" w:rsidR="00786748" w:rsidRDefault="00786748" w:rsidP="00D32089">
            <w:pPr>
              <w:rPr>
                <w:rFonts w:ascii="Arial" w:hAnsi="Arial" w:cs="Arial"/>
                <w:color w:val="333333"/>
                <w:shd w:val="clear" w:color="auto" w:fill="FFFFFF"/>
              </w:rPr>
            </w:pPr>
            <w:r>
              <w:rPr>
                <w:noProof/>
              </w:rPr>
              <w:drawing>
                <wp:inline distT="0" distB="0" distL="0" distR="0" wp14:anchorId="241EF282" wp14:editId="524A3639">
                  <wp:extent cx="3873500" cy="2222500"/>
                  <wp:effectExtent l="0" t="0" r="0" b="635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873500" cy="2222500"/>
                          </a:xfrm>
                          <a:prstGeom prst="rect">
                            <a:avLst/>
                          </a:prstGeom>
                        </pic:spPr>
                      </pic:pic>
                    </a:graphicData>
                  </a:graphic>
                </wp:inline>
              </w:drawing>
            </w:r>
          </w:p>
          <w:p w14:paraId="4887794A" w14:textId="77777777" w:rsidR="00786748" w:rsidRDefault="00786748" w:rsidP="00D32089">
            <w:pPr>
              <w:rPr>
                <w:rFonts w:ascii="Arial" w:hAnsi="Arial" w:cs="Arial"/>
                <w:color w:val="333333"/>
                <w:shd w:val="clear" w:color="auto" w:fill="FFFFFF"/>
              </w:rPr>
            </w:pPr>
          </w:p>
          <w:p w14:paraId="1044D77D" w14:textId="77777777" w:rsidR="00786748" w:rsidRPr="00A835BD" w:rsidRDefault="00786748" w:rsidP="00D32089">
            <w:pPr>
              <w:rPr>
                <w:b/>
                <w:bCs/>
              </w:rPr>
            </w:pPr>
            <w:r w:rsidRPr="00A835BD">
              <w:rPr>
                <w:rFonts w:hint="eastAsia"/>
                <w:b/>
                <w:bCs/>
              </w:rPr>
              <w:t>2</w:t>
            </w:r>
            <w:r w:rsidRPr="00A835BD">
              <w:rPr>
                <w:b/>
                <w:bCs/>
              </w:rPr>
              <w:t>.</w:t>
            </w:r>
            <w:r w:rsidRPr="00A835BD">
              <w:rPr>
                <w:rFonts w:hint="eastAsia"/>
                <w:b/>
                <w:bCs/>
              </w:rPr>
              <w:t>内部控制</w:t>
            </w:r>
          </w:p>
          <w:p w14:paraId="3C0B9474" w14:textId="77777777" w:rsidR="00786748" w:rsidRDefault="00786748" w:rsidP="00D32089">
            <w:pPr>
              <w:ind w:firstLineChars="200" w:firstLine="400"/>
            </w:pPr>
            <w:r>
              <w:rPr>
                <w:rFonts w:hint="eastAsia"/>
              </w:rPr>
              <w:t>信威集团的董事长和总经理均为王靖，其本人也是信威的大股东，持股比</w:t>
            </w:r>
            <w:r>
              <w:rPr>
                <w:rFonts w:hint="eastAsia"/>
              </w:rPr>
              <w:t>34%</w:t>
            </w:r>
            <w:r>
              <w:rPr>
                <w:rFonts w:hint="eastAsia"/>
              </w:rPr>
              <w:t>。王靖在发展公司海外公网业务之余，在全球各地也</w:t>
            </w:r>
            <w:r>
              <w:rPr>
                <w:rFonts w:hint="eastAsia"/>
              </w:rPr>
              <w:lastRenderedPageBreak/>
              <w:t>开展了一些令人关注的大项目，然而这些项目与信威集团的主业关系并不大，这些项目可以简称为“挖运河，造海港，放卫星”。</w:t>
            </w:r>
          </w:p>
          <w:p w14:paraId="234AE8E7" w14:textId="77777777" w:rsidR="00786748" w:rsidRDefault="00786748" w:rsidP="00D32089">
            <w:r>
              <w:rPr>
                <w:rFonts w:hint="eastAsia"/>
              </w:rPr>
              <w:t>（</w:t>
            </w:r>
            <w:r>
              <w:t>1</w:t>
            </w:r>
            <w:r>
              <w:rPr>
                <w:rFonts w:hint="eastAsia"/>
              </w:rPr>
              <w:t>）挖运河</w:t>
            </w:r>
          </w:p>
          <w:p w14:paraId="0BD5B9B1" w14:textId="77777777" w:rsidR="00786748" w:rsidRDefault="00786748" w:rsidP="00D32089">
            <w:pPr>
              <w:ind w:firstLineChars="200" w:firstLine="400"/>
            </w:pPr>
            <w:r>
              <w:rPr>
                <w:rFonts w:hint="eastAsia"/>
              </w:rPr>
              <w:t>2013</w:t>
            </w:r>
            <w:r>
              <w:rPr>
                <w:rFonts w:hint="eastAsia"/>
              </w:rPr>
              <w:t>年，尼加拉瓜国民会议正式与王靖签订了关于运河的相关商业协议。协议内容为双方合作开发尼加拉瓜运河，并且尼加拉瓜国民议会与王靖签订的协议具有排他性。尼加拉瓜运河总投资高达约</w:t>
            </w:r>
            <w:r>
              <w:rPr>
                <w:rFonts w:hint="eastAsia"/>
              </w:rPr>
              <w:t>400</w:t>
            </w:r>
            <w:r>
              <w:rPr>
                <w:rFonts w:hint="eastAsia"/>
              </w:rPr>
              <w:t>亿美元，折合人民币</w:t>
            </w:r>
            <w:r>
              <w:rPr>
                <w:rFonts w:hint="eastAsia"/>
              </w:rPr>
              <w:t>2450</w:t>
            </w:r>
            <w:r>
              <w:rPr>
                <w:rFonts w:hint="eastAsia"/>
              </w:rPr>
              <w:t>亿，王靖方主要负责运河的投资施工，以及后期的运营和维护</w:t>
            </w:r>
            <w:r>
              <w:rPr>
                <w:rFonts w:hint="eastAsia"/>
              </w:rPr>
              <w:t>;</w:t>
            </w:r>
            <w:r>
              <w:rPr>
                <w:rFonts w:hint="eastAsia"/>
              </w:rPr>
              <w:t>而尼加拉瓜政府方面则提供相对应的政策，税收支持，双方还约定好运河建设成之后的收益分成。</w:t>
            </w:r>
            <w:r>
              <w:rPr>
                <w:rFonts w:hint="eastAsia"/>
              </w:rPr>
              <w:t>2014</w:t>
            </w:r>
            <w:r>
              <w:rPr>
                <w:rFonts w:hint="eastAsia"/>
              </w:rPr>
              <w:t>年底，尼加拉瓜政府批准了运河的相关路线规划，预计</w:t>
            </w:r>
            <w:r>
              <w:rPr>
                <w:rFonts w:hint="eastAsia"/>
              </w:rPr>
              <w:t>2015</w:t>
            </w:r>
            <w:r>
              <w:rPr>
                <w:rFonts w:hint="eastAsia"/>
              </w:rPr>
              <w:t>年开始正式动工。此消息一出，在当地引起了巨大的反响，因为依靠尼加拉瓜政府的财力根本无法承担开发运河的巨大费用，然而一位来自中国的企业决定投资如此大的金额进行开发对于国家而言无疑是重大项目。</w:t>
            </w:r>
          </w:p>
          <w:p w14:paraId="214171A0" w14:textId="77777777" w:rsidR="00786748" w:rsidRDefault="00786748" w:rsidP="00D32089">
            <w:r>
              <w:rPr>
                <w:rFonts w:hint="eastAsia"/>
              </w:rPr>
              <w:t>（</w:t>
            </w:r>
            <w:r>
              <w:rPr>
                <w:rFonts w:hint="eastAsia"/>
              </w:rPr>
              <w:t>2</w:t>
            </w:r>
            <w:r>
              <w:rPr>
                <w:rFonts w:hint="eastAsia"/>
              </w:rPr>
              <w:t>）造海港</w:t>
            </w:r>
          </w:p>
          <w:p w14:paraId="66B0D50C" w14:textId="77777777" w:rsidR="00786748" w:rsidRDefault="00786748" w:rsidP="00D32089">
            <w:pPr>
              <w:ind w:firstLineChars="200" w:firstLine="400"/>
            </w:pPr>
            <w:r>
              <w:rPr>
                <w:rFonts w:hint="eastAsia"/>
              </w:rPr>
              <w:t>2014</w:t>
            </w:r>
            <w:r>
              <w:rPr>
                <w:rFonts w:hint="eastAsia"/>
              </w:rPr>
              <w:t>年，王靖宣布，将在乌克兰建设克里米亚海港及工业园区项目，以此来促进中国与亚欧大陆之间的贸易往来，公司表示计划两期共投资合计一百亿美元，来推动该事项的进展。</w:t>
            </w:r>
          </w:p>
          <w:p w14:paraId="28EA29F8" w14:textId="77777777" w:rsidR="00786748" w:rsidRDefault="00786748" w:rsidP="00D32089">
            <w:r>
              <w:rPr>
                <w:rFonts w:hint="eastAsia"/>
              </w:rPr>
              <w:t>（</w:t>
            </w:r>
            <w:r>
              <w:rPr>
                <w:rFonts w:hint="eastAsia"/>
              </w:rPr>
              <w:t>3</w:t>
            </w:r>
            <w:r>
              <w:rPr>
                <w:rFonts w:hint="eastAsia"/>
              </w:rPr>
              <w:t>）放卫星</w:t>
            </w:r>
          </w:p>
          <w:p w14:paraId="3A58C531" w14:textId="77777777" w:rsidR="00786748" w:rsidRDefault="00786748" w:rsidP="00D32089">
            <w:pPr>
              <w:ind w:firstLineChars="200" w:firstLine="400"/>
            </w:pPr>
            <w:r>
              <w:rPr>
                <w:rFonts w:hint="eastAsia"/>
              </w:rPr>
              <w:t>2014</w:t>
            </w:r>
            <w:r>
              <w:rPr>
                <w:rFonts w:hint="eastAsia"/>
              </w:rPr>
              <w:t>年底，信威集团与高校研究所合作的首颗通信卫星成功升空，圆满完成信号发射任务，是我国非国有企业主导发射的第一枚。信威集团董事长王靖在发布会上宣布，信威集团将投入大量资金，继续研究通信卫星，并计划在五年时间，发射不少于三十枚通讯卫星，完善通信系统，实现全球规模的覆盖。</w:t>
            </w:r>
          </w:p>
          <w:p w14:paraId="7A91C82E" w14:textId="77777777" w:rsidR="00786748" w:rsidRDefault="00786748" w:rsidP="00D32089"/>
          <w:p w14:paraId="45B995AE" w14:textId="77777777" w:rsidR="00786748" w:rsidRPr="00A05E3A" w:rsidRDefault="00786748" w:rsidP="00D32089">
            <w:pPr>
              <w:rPr>
                <w:b/>
                <w:bCs/>
              </w:rPr>
            </w:pPr>
            <w:r w:rsidRPr="00A05E3A">
              <w:rPr>
                <w:rFonts w:hint="eastAsia"/>
                <w:b/>
                <w:bCs/>
              </w:rPr>
              <w:t>3</w:t>
            </w:r>
            <w:r w:rsidRPr="00A05E3A">
              <w:rPr>
                <w:b/>
                <w:bCs/>
              </w:rPr>
              <w:t>.</w:t>
            </w:r>
            <w:r w:rsidRPr="00A05E3A">
              <w:rPr>
                <w:rFonts w:hint="eastAsia"/>
                <w:b/>
                <w:bCs/>
              </w:rPr>
              <w:t>财务状况</w:t>
            </w:r>
          </w:p>
          <w:p w14:paraId="7BB00F8C" w14:textId="77777777" w:rsidR="00786748" w:rsidRDefault="00786748" w:rsidP="00D32089">
            <w:pPr>
              <w:rPr>
                <w:rFonts w:ascii="Arial" w:hAnsi="Arial" w:cs="Arial"/>
                <w:color w:val="333333"/>
                <w:shd w:val="clear" w:color="auto" w:fill="FFFFFF"/>
              </w:rPr>
            </w:pPr>
            <w:r>
              <w:rPr>
                <w:rFonts w:ascii="Arial" w:hAnsi="Arial" w:cs="Arial" w:hint="eastAsia"/>
                <w:color w:val="333333"/>
                <w:shd w:val="clear" w:color="auto" w:fill="FFFFFF"/>
              </w:rPr>
              <w:t>（</w:t>
            </w:r>
            <w:r>
              <w:rPr>
                <w:rFonts w:ascii="Arial" w:hAnsi="Arial" w:cs="Arial" w:hint="eastAsia"/>
                <w:color w:val="333333"/>
                <w:shd w:val="clear" w:color="auto" w:fill="FFFFFF"/>
              </w:rPr>
              <w:t>1</w:t>
            </w:r>
            <w:r>
              <w:rPr>
                <w:rFonts w:ascii="Arial" w:hAnsi="Arial" w:cs="Arial" w:hint="eastAsia"/>
                <w:color w:val="333333"/>
                <w:shd w:val="clear" w:color="auto" w:fill="FFFFFF"/>
              </w:rPr>
              <w:t>）偿债能力分析（流动比率）</w:t>
            </w:r>
          </w:p>
          <w:p w14:paraId="2C5157CF" w14:textId="77777777" w:rsidR="00786748" w:rsidRDefault="00786748" w:rsidP="00D32089">
            <w:pPr>
              <w:widowControl/>
              <w:ind w:firstLineChars="200" w:firstLine="400"/>
              <w:jc w:val="left"/>
              <w:rPr>
                <w:rFonts w:ascii="Arial" w:hAnsi="Arial" w:cs="Arial"/>
                <w:color w:val="333333"/>
                <w:shd w:val="clear" w:color="auto" w:fill="FFFFFF"/>
              </w:rPr>
            </w:pPr>
            <w:r w:rsidRPr="00D2532F">
              <w:rPr>
                <w:rFonts w:ascii="Arial" w:hAnsi="Arial" w:cs="Arial" w:hint="eastAsia"/>
                <w:color w:val="333333"/>
                <w:shd w:val="clear" w:color="auto" w:fill="FFFFFF"/>
              </w:rPr>
              <w:t>根据</w:t>
            </w:r>
            <w:r>
              <w:rPr>
                <w:rFonts w:ascii="Arial" w:hAnsi="Arial" w:cs="Arial" w:hint="eastAsia"/>
                <w:color w:val="333333"/>
                <w:shd w:val="clear" w:color="auto" w:fill="FFFFFF"/>
              </w:rPr>
              <w:t>表</w:t>
            </w:r>
            <w:r>
              <w:rPr>
                <w:rFonts w:ascii="Arial" w:hAnsi="Arial" w:cs="Arial"/>
                <w:color w:val="333333"/>
                <w:shd w:val="clear" w:color="auto" w:fill="FFFFFF"/>
              </w:rPr>
              <w:t>1</w:t>
            </w:r>
            <w:r w:rsidRPr="00D2532F">
              <w:rPr>
                <w:rFonts w:ascii="Arial" w:hAnsi="Arial" w:cs="Arial" w:hint="eastAsia"/>
                <w:color w:val="333333"/>
                <w:shd w:val="clear" w:color="auto" w:fill="FFFFFF"/>
              </w:rPr>
              <w:t>和图</w:t>
            </w:r>
            <w:r>
              <w:rPr>
                <w:rFonts w:ascii="Arial" w:hAnsi="Arial" w:cs="Arial"/>
                <w:color w:val="333333"/>
                <w:shd w:val="clear" w:color="auto" w:fill="FFFFFF"/>
              </w:rPr>
              <w:t>1</w:t>
            </w:r>
            <w:r w:rsidRPr="00D2532F">
              <w:rPr>
                <w:rFonts w:ascii="Arial" w:hAnsi="Arial" w:cs="Arial" w:hint="eastAsia"/>
                <w:color w:val="333333"/>
                <w:shd w:val="clear" w:color="auto" w:fill="FFFFFF"/>
              </w:rPr>
              <w:t>可知，</w:t>
            </w:r>
            <w:r w:rsidRPr="00D2532F">
              <w:rPr>
                <w:rFonts w:ascii="Arial" w:hAnsi="Arial" w:cs="Arial" w:hint="eastAsia"/>
                <w:color w:val="333333"/>
                <w:shd w:val="clear" w:color="auto" w:fill="FFFFFF"/>
              </w:rPr>
              <w:t xml:space="preserve">*ST </w:t>
            </w:r>
            <w:r w:rsidRPr="00D2532F">
              <w:rPr>
                <w:rFonts w:ascii="Arial" w:hAnsi="Arial" w:cs="Arial" w:hint="eastAsia"/>
                <w:color w:val="333333"/>
                <w:shd w:val="clear" w:color="auto" w:fill="FFFFFF"/>
              </w:rPr>
              <w:t>信威的流动比率在</w:t>
            </w:r>
            <w:r w:rsidRPr="00D2532F">
              <w:rPr>
                <w:rFonts w:ascii="Arial" w:hAnsi="Arial" w:cs="Arial" w:hint="eastAsia"/>
                <w:color w:val="333333"/>
                <w:shd w:val="clear" w:color="auto" w:fill="FFFFFF"/>
              </w:rPr>
              <w:t xml:space="preserve"> 2014-2017 </w:t>
            </w:r>
            <w:r w:rsidRPr="00D2532F">
              <w:rPr>
                <w:rFonts w:ascii="Arial" w:hAnsi="Arial" w:cs="Arial" w:hint="eastAsia"/>
                <w:color w:val="333333"/>
                <w:shd w:val="clear" w:color="auto" w:fill="FFFFFF"/>
              </w:rPr>
              <w:t>年期间远远高于其他三家公司和行业均值，且均在</w:t>
            </w:r>
            <w:r w:rsidRPr="00D2532F">
              <w:rPr>
                <w:rFonts w:ascii="Arial" w:hAnsi="Arial" w:cs="Arial" w:hint="eastAsia"/>
                <w:color w:val="333333"/>
                <w:shd w:val="clear" w:color="auto" w:fill="FFFFFF"/>
              </w:rPr>
              <w:t xml:space="preserve"> 2 </w:t>
            </w:r>
            <w:r w:rsidRPr="00D2532F">
              <w:rPr>
                <w:rFonts w:ascii="Arial" w:hAnsi="Arial" w:cs="Arial" w:hint="eastAsia"/>
                <w:color w:val="333333"/>
                <w:shd w:val="clear" w:color="auto" w:fill="FFFFFF"/>
              </w:rPr>
              <w:t>以上。说明集团在这期间流动资产变现能力足以偿还所到期的短期债务。但是在总体来看，集团的流动比率在五年间急速下降，直至</w:t>
            </w:r>
            <w:r w:rsidRPr="00D2532F">
              <w:rPr>
                <w:rFonts w:ascii="Arial" w:hAnsi="Arial" w:cs="Arial" w:hint="eastAsia"/>
                <w:color w:val="333333"/>
                <w:shd w:val="clear" w:color="auto" w:fill="FFFFFF"/>
              </w:rPr>
              <w:t xml:space="preserve"> 2018 </w:t>
            </w:r>
            <w:r w:rsidRPr="00D2532F">
              <w:rPr>
                <w:rFonts w:ascii="Arial" w:hAnsi="Arial" w:cs="Arial" w:hint="eastAsia"/>
                <w:color w:val="333333"/>
                <w:shd w:val="clear" w:color="auto" w:fill="FFFFFF"/>
              </w:rPr>
              <w:t>年的</w:t>
            </w:r>
            <w:r w:rsidRPr="00D2532F">
              <w:rPr>
                <w:rFonts w:ascii="Arial" w:hAnsi="Arial" w:cs="Arial" w:hint="eastAsia"/>
                <w:color w:val="333333"/>
                <w:shd w:val="clear" w:color="auto" w:fill="FFFFFF"/>
              </w:rPr>
              <w:t xml:space="preserve"> 1.64</w:t>
            </w:r>
            <w:r w:rsidRPr="00D2532F">
              <w:rPr>
                <w:rFonts w:ascii="Arial" w:hAnsi="Arial" w:cs="Arial" w:hint="eastAsia"/>
                <w:color w:val="333333"/>
                <w:shd w:val="clear" w:color="auto" w:fill="FFFFFF"/>
              </w:rPr>
              <w:t>，在行业均值之下，表明</w:t>
            </w:r>
            <w:r w:rsidRPr="00D2532F">
              <w:rPr>
                <w:rFonts w:ascii="Arial" w:hAnsi="Arial" w:cs="Arial" w:hint="eastAsia"/>
                <w:color w:val="333333"/>
                <w:shd w:val="clear" w:color="auto" w:fill="FFFFFF"/>
              </w:rPr>
              <w:t xml:space="preserve">*ST </w:t>
            </w:r>
            <w:r w:rsidRPr="00D2532F">
              <w:rPr>
                <w:rFonts w:ascii="Arial" w:hAnsi="Arial" w:cs="Arial" w:hint="eastAsia"/>
                <w:color w:val="333333"/>
                <w:shd w:val="clear" w:color="auto" w:fill="FFFFFF"/>
              </w:rPr>
              <w:t>信威在这几年间流动负债加大，资产变现偿还能力变弱，债务负担加大。</w:t>
            </w:r>
          </w:p>
          <w:p w14:paraId="47A2740B" w14:textId="77777777" w:rsidR="00786748" w:rsidRPr="00C046E8" w:rsidRDefault="00786748" w:rsidP="00D32089">
            <w:pPr>
              <w:jc w:val="center"/>
              <w:rPr>
                <w:rFonts w:ascii="宋体" w:hAnsi="宋体" w:cs="Arial"/>
                <w:color w:val="333333"/>
                <w:sz w:val="18"/>
                <w:szCs w:val="18"/>
                <w:shd w:val="clear" w:color="auto" w:fill="FFFFFF"/>
              </w:rPr>
            </w:pPr>
            <w:r w:rsidRPr="00D2532F">
              <w:rPr>
                <w:rFonts w:ascii="宋体" w:hAnsi="宋体" w:cs="Arial" w:hint="eastAsia"/>
                <w:color w:val="333333"/>
                <w:sz w:val="18"/>
                <w:szCs w:val="18"/>
                <w:shd w:val="clear" w:color="auto" w:fill="FFFFFF"/>
              </w:rPr>
              <w:t>表1</w:t>
            </w:r>
            <w:r w:rsidRPr="00D2532F">
              <w:rPr>
                <w:rFonts w:ascii="宋体" w:hAnsi="宋体" w:cs="Arial"/>
                <w:color w:val="333333"/>
                <w:sz w:val="18"/>
                <w:szCs w:val="18"/>
                <w:shd w:val="clear" w:color="auto" w:fill="FFFFFF"/>
              </w:rPr>
              <w:t xml:space="preserve">  2014-2018</w:t>
            </w:r>
            <w:r w:rsidRPr="00D2532F">
              <w:rPr>
                <w:rFonts w:ascii="宋体" w:hAnsi="宋体" w:cs="Arial" w:hint="eastAsia"/>
                <w:color w:val="333333"/>
                <w:sz w:val="18"/>
                <w:szCs w:val="18"/>
                <w:shd w:val="clear" w:color="auto" w:fill="FFFFFF"/>
              </w:rPr>
              <w:t>年流动比率</w:t>
            </w:r>
            <w:r>
              <w:rPr>
                <w:rFonts w:ascii="宋体" w:hAnsi="宋体" w:cs="Arial" w:hint="eastAsia"/>
                <w:color w:val="333333"/>
                <w:sz w:val="18"/>
                <w:szCs w:val="18"/>
                <w:shd w:val="clear" w:color="auto" w:fill="FFFFFF"/>
              </w:rPr>
              <w:t>表</w:t>
            </w:r>
            <w:r w:rsidRPr="00D2532F">
              <w:rPr>
                <w:rFonts w:ascii="宋体" w:hAnsi="宋体" w:cs="Arial" w:hint="eastAsia"/>
                <w:color w:val="333333"/>
                <w:sz w:val="18"/>
                <w:szCs w:val="18"/>
                <w:shd w:val="clear" w:color="auto" w:fill="FFFFFF"/>
              </w:rPr>
              <w:t>（%）横纵向对比</w:t>
            </w:r>
          </w:p>
          <w:p w14:paraId="3E4AADA7" w14:textId="77777777" w:rsidR="00786748" w:rsidRDefault="00786748" w:rsidP="00D32089">
            <w:pPr>
              <w:rPr>
                <w:rFonts w:ascii="Arial" w:hAnsi="Arial" w:cs="Arial"/>
                <w:color w:val="333333"/>
                <w:shd w:val="clear" w:color="auto" w:fill="FFFFFF"/>
              </w:rPr>
            </w:pPr>
            <w:r>
              <w:rPr>
                <w:noProof/>
              </w:rPr>
              <w:drawing>
                <wp:inline distT="0" distB="0" distL="0" distR="0" wp14:anchorId="040F101D" wp14:editId="50E9CF1F">
                  <wp:extent cx="3873500" cy="118745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873500" cy="1187450"/>
                          </a:xfrm>
                          <a:prstGeom prst="rect">
                            <a:avLst/>
                          </a:prstGeom>
                        </pic:spPr>
                      </pic:pic>
                    </a:graphicData>
                  </a:graphic>
                </wp:inline>
              </w:drawing>
            </w:r>
          </w:p>
          <w:p w14:paraId="51F4A979" w14:textId="77777777" w:rsidR="00786748" w:rsidRDefault="00786748" w:rsidP="00D32089">
            <w:pPr>
              <w:rPr>
                <w:rFonts w:ascii="Arial" w:hAnsi="Arial" w:cs="Arial"/>
                <w:color w:val="333333"/>
                <w:shd w:val="clear" w:color="auto" w:fill="FFFFFF"/>
              </w:rPr>
            </w:pPr>
            <w:r>
              <w:rPr>
                <w:noProof/>
              </w:rPr>
              <w:lastRenderedPageBreak/>
              <w:drawing>
                <wp:inline distT="0" distB="0" distL="0" distR="0" wp14:anchorId="34BBC702" wp14:editId="22CE5D0A">
                  <wp:extent cx="3873500" cy="2406015"/>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873500" cy="2406015"/>
                          </a:xfrm>
                          <a:prstGeom prst="rect">
                            <a:avLst/>
                          </a:prstGeom>
                        </pic:spPr>
                      </pic:pic>
                    </a:graphicData>
                  </a:graphic>
                </wp:inline>
              </w:drawing>
            </w:r>
          </w:p>
          <w:p w14:paraId="32165D93" w14:textId="77777777" w:rsidR="00786748" w:rsidRPr="00BB0332" w:rsidRDefault="00786748" w:rsidP="00D32089">
            <w:pPr>
              <w:jc w:val="center"/>
              <w:rPr>
                <w:rFonts w:ascii="宋体" w:hAnsi="宋体" w:cs="Arial"/>
                <w:color w:val="333333"/>
                <w:sz w:val="18"/>
                <w:szCs w:val="18"/>
                <w:shd w:val="clear" w:color="auto" w:fill="FFFFFF"/>
              </w:rPr>
            </w:pPr>
            <w:r>
              <w:rPr>
                <w:rFonts w:ascii="宋体" w:hAnsi="宋体" w:cs="Arial" w:hint="eastAsia"/>
                <w:color w:val="333333"/>
                <w:sz w:val="18"/>
                <w:szCs w:val="18"/>
                <w:shd w:val="clear" w:color="auto" w:fill="FFFFFF"/>
              </w:rPr>
              <w:t>图</w:t>
            </w:r>
            <w:r w:rsidRPr="00D2532F">
              <w:rPr>
                <w:rFonts w:ascii="宋体" w:hAnsi="宋体" w:cs="Arial" w:hint="eastAsia"/>
                <w:color w:val="333333"/>
                <w:sz w:val="18"/>
                <w:szCs w:val="18"/>
                <w:shd w:val="clear" w:color="auto" w:fill="FFFFFF"/>
              </w:rPr>
              <w:t>1</w:t>
            </w:r>
            <w:r w:rsidRPr="00D2532F">
              <w:rPr>
                <w:rFonts w:ascii="宋体" w:hAnsi="宋体" w:cs="Arial"/>
                <w:color w:val="333333"/>
                <w:sz w:val="18"/>
                <w:szCs w:val="18"/>
                <w:shd w:val="clear" w:color="auto" w:fill="FFFFFF"/>
              </w:rPr>
              <w:t xml:space="preserve">  2014-2018</w:t>
            </w:r>
            <w:r w:rsidRPr="00D2532F">
              <w:rPr>
                <w:rFonts w:ascii="宋体" w:hAnsi="宋体" w:cs="Arial" w:hint="eastAsia"/>
                <w:color w:val="333333"/>
                <w:sz w:val="18"/>
                <w:szCs w:val="18"/>
                <w:shd w:val="clear" w:color="auto" w:fill="FFFFFF"/>
              </w:rPr>
              <w:t>年流动比率</w:t>
            </w:r>
            <w:r>
              <w:rPr>
                <w:rFonts w:ascii="宋体" w:hAnsi="宋体" w:cs="Arial" w:hint="eastAsia"/>
                <w:color w:val="333333"/>
                <w:sz w:val="18"/>
                <w:szCs w:val="18"/>
                <w:shd w:val="clear" w:color="auto" w:fill="FFFFFF"/>
              </w:rPr>
              <w:t>走势图</w:t>
            </w:r>
          </w:p>
          <w:p w14:paraId="1F10A958" w14:textId="77777777" w:rsidR="00786748" w:rsidRDefault="00786748" w:rsidP="00D32089">
            <w:r>
              <w:rPr>
                <w:rFonts w:hint="eastAsia"/>
              </w:rPr>
              <w:t>（</w:t>
            </w:r>
            <w:r>
              <w:rPr>
                <w:rFonts w:hint="eastAsia"/>
              </w:rPr>
              <w:t>2</w:t>
            </w:r>
            <w:r>
              <w:rPr>
                <w:rFonts w:hint="eastAsia"/>
              </w:rPr>
              <w:t>）盈利能力分析（净资产收益率）</w:t>
            </w:r>
          </w:p>
          <w:p w14:paraId="5D3D5FBF" w14:textId="77777777" w:rsidR="00786748" w:rsidRPr="00E13A33" w:rsidRDefault="00786748" w:rsidP="00D32089">
            <w:pPr>
              <w:widowControl/>
              <w:ind w:firstLineChars="200" w:firstLine="400"/>
              <w:jc w:val="left"/>
              <w:rPr>
                <w:rFonts w:ascii="宋体" w:hAnsi="宋体" w:cs="宋体"/>
              </w:rPr>
            </w:pPr>
            <w:r w:rsidRPr="00FD487B">
              <w:rPr>
                <w:rFonts w:ascii="宋体" w:hAnsi="宋体" w:cs="宋体" w:hint="eastAsia"/>
                <w:color w:val="000000"/>
              </w:rPr>
              <w:t>由表</w:t>
            </w:r>
            <w:r w:rsidRPr="00FD487B">
              <w:rPr>
                <w:rFonts w:ascii="宋体" w:hAnsi="宋体" w:cs="宋体"/>
                <w:color w:val="000000"/>
              </w:rPr>
              <w:t>2</w:t>
            </w:r>
            <w:r w:rsidRPr="00FD487B">
              <w:rPr>
                <w:rFonts w:ascii="宋体" w:hAnsi="宋体" w:cs="宋体" w:hint="eastAsia"/>
                <w:color w:val="000000"/>
              </w:rPr>
              <w:t>和图</w:t>
            </w:r>
            <w:r w:rsidRPr="00FD487B">
              <w:rPr>
                <w:rFonts w:ascii="宋体" w:hAnsi="宋体" w:cs="宋体"/>
                <w:color w:val="000000"/>
              </w:rPr>
              <w:t>2</w:t>
            </w:r>
            <w:r w:rsidRPr="00FD487B">
              <w:rPr>
                <w:rFonts w:ascii="宋体" w:hAnsi="宋体" w:cs="宋体" w:hint="eastAsia"/>
                <w:color w:val="000000"/>
              </w:rPr>
              <w:t>可知，中兴通讯和汇源通信的净资产收益率在五年内呈波动趋势，在 2018 年，两家公司的该指标都下降为负值，说明两家公司的财务状况并不乐观，盈利能力有所欠缺。行业整体比值较低，但是</w:t>
            </w:r>
            <w:proofErr w:type="gramStart"/>
            <w:r w:rsidRPr="00FD487B">
              <w:rPr>
                <w:rFonts w:ascii="宋体" w:hAnsi="宋体" w:cs="宋体" w:hint="eastAsia"/>
                <w:color w:val="000000"/>
              </w:rPr>
              <w:t>还总体</w:t>
            </w:r>
            <w:proofErr w:type="gramEnd"/>
            <w:r w:rsidRPr="00FD487B">
              <w:rPr>
                <w:rFonts w:ascii="宋体" w:hAnsi="宋体" w:cs="宋体" w:hint="eastAsia"/>
                <w:color w:val="000000"/>
              </w:rPr>
              <w:t>保持在正值。大唐电信公司在 2016 年跌至-77.48%后，在 2017-2018 两年期间迅速上升为288.28%，表明公司快速成长，股东投资资本利用效率急速提升，盈利水平高。而信威公司在 2014-2016 年期间净资产收益率虽呈下降趋势，但是都保持在 13%左右，说明这</w:t>
            </w:r>
            <w:proofErr w:type="gramStart"/>
            <w:r w:rsidRPr="00FD487B">
              <w:rPr>
                <w:rFonts w:ascii="宋体" w:hAnsi="宋体" w:cs="宋体" w:hint="eastAsia"/>
                <w:color w:val="000000"/>
              </w:rPr>
              <w:t>期间信</w:t>
            </w:r>
            <w:proofErr w:type="gramEnd"/>
            <w:r w:rsidRPr="00FD487B">
              <w:rPr>
                <w:rFonts w:ascii="宋体" w:hAnsi="宋体" w:cs="宋体" w:hint="eastAsia"/>
                <w:color w:val="000000"/>
              </w:rPr>
              <w:t>威公司盈利水平下降却仍然处于盈利状态，但是到了 2017年，该指标下降为负值，到了 2018 年下降到了-40.62%，充分说明公司业绩下滑，存在大幅度亏损，股东权益收益水平低，盈利能力不容乐观。</w:t>
            </w:r>
          </w:p>
          <w:p w14:paraId="168F06DE" w14:textId="77777777" w:rsidR="00786748" w:rsidRPr="008360BA" w:rsidRDefault="00786748" w:rsidP="00D32089">
            <w:pPr>
              <w:jc w:val="center"/>
              <w:rPr>
                <w:rFonts w:ascii="宋体" w:hAnsi="宋体" w:cs="Arial"/>
                <w:color w:val="333333"/>
                <w:sz w:val="18"/>
                <w:szCs w:val="18"/>
                <w:shd w:val="clear" w:color="auto" w:fill="FFFFFF"/>
              </w:rPr>
            </w:pPr>
            <w:r w:rsidRPr="00D2532F">
              <w:rPr>
                <w:rFonts w:ascii="宋体" w:hAnsi="宋体" w:cs="Arial" w:hint="eastAsia"/>
                <w:color w:val="333333"/>
                <w:sz w:val="18"/>
                <w:szCs w:val="18"/>
                <w:shd w:val="clear" w:color="auto" w:fill="FFFFFF"/>
              </w:rPr>
              <w:t>表</w:t>
            </w:r>
            <w:r>
              <w:rPr>
                <w:rFonts w:ascii="宋体" w:hAnsi="宋体" w:cs="Arial"/>
                <w:color w:val="333333"/>
                <w:sz w:val="18"/>
                <w:szCs w:val="18"/>
                <w:shd w:val="clear" w:color="auto" w:fill="FFFFFF"/>
              </w:rPr>
              <w:t>2</w:t>
            </w:r>
            <w:r w:rsidRPr="00D2532F">
              <w:rPr>
                <w:rFonts w:ascii="宋体" w:hAnsi="宋体" w:cs="Arial"/>
                <w:color w:val="333333"/>
                <w:sz w:val="18"/>
                <w:szCs w:val="18"/>
                <w:shd w:val="clear" w:color="auto" w:fill="FFFFFF"/>
              </w:rPr>
              <w:t xml:space="preserve">  2014-2018</w:t>
            </w:r>
            <w:r w:rsidRPr="00D2532F">
              <w:rPr>
                <w:rFonts w:ascii="宋体" w:hAnsi="宋体" w:cs="Arial" w:hint="eastAsia"/>
                <w:color w:val="333333"/>
                <w:sz w:val="18"/>
                <w:szCs w:val="18"/>
                <w:shd w:val="clear" w:color="auto" w:fill="FFFFFF"/>
              </w:rPr>
              <w:t>年</w:t>
            </w:r>
            <w:r>
              <w:rPr>
                <w:rFonts w:ascii="宋体" w:hAnsi="宋体" w:cs="Arial" w:hint="eastAsia"/>
                <w:color w:val="333333"/>
                <w:sz w:val="18"/>
                <w:szCs w:val="18"/>
                <w:shd w:val="clear" w:color="auto" w:fill="FFFFFF"/>
              </w:rPr>
              <w:t>净资产收益率</w:t>
            </w:r>
            <w:r w:rsidRPr="00D2532F">
              <w:rPr>
                <w:rFonts w:ascii="宋体" w:hAnsi="宋体" w:cs="Arial" w:hint="eastAsia"/>
                <w:color w:val="333333"/>
                <w:sz w:val="18"/>
                <w:szCs w:val="18"/>
                <w:shd w:val="clear" w:color="auto" w:fill="FFFFFF"/>
              </w:rPr>
              <w:t>（%）横纵向对比</w:t>
            </w:r>
          </w:p>
          <w:p w14:paraId="08073C62" w14:textId="77777777" w:rsidR="00786748" w:rsidRPr="00AB6A4E" w:rsidRDefault="00786748" w:rsidP="00D32089">
            <w:pPr>
              <w:rPr>
                <w:rFonts w:ascii="Arial" w:hAnsi="Arial" w:cs="Arial"/>
                <w:color w:val="333333"/>
                <w:shd w:val="clear" w:color="auto" w:fill="FFFFFF"/>
              </w:rPr>
            </w:pPr>
            <w:r>
              <w:rPr>
                <w:noProof/>
              </w:rPr>
              <w:drawing>
                <wp:inline distT="0" distB="0" distL="0" distR="0" wp14:anchorId="61D3FCC8" wp14:editId="1C956EAF">
                  <wp:extent cx="3873500" cy="1191260"/>
                  <wp:effectExtent l="0" t="0" r="0" b="889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873500" cy="1191260"/>
                          </a:xfrm>
                          <a:prstGeom prst="rect">
                            <a:avLst/>
                          </a:prstGeom>
                        </pic:spPr>
                      </pic:pic>
                    </a:graphicData>
                  </a:graphic>
                </wp:inline>
              </w:drawing>
            </w:r>
          </w:p>
          <w:p w14:paraId="18A424E4" w14:textId="77777777" w:rsidR="00786748" w:rsidRDefault="00786748" w:rsidP="00D32089">
            <w:pPr>
              <w:rPr>
                <w:rFonts w:ascii="Arial" w:hAnsi="Arial" w:cs="Arial"/>
                <w:color w:val="333333"/>
                <w:shd w:val="clear" w:color="auto" w:fill="FFFFFF"/>
              </w:rPr>
            </w:pPr>
            <w:r>
              <w:rPr>
                <w:noProof/>
              </w:rPr>
              <w:drawing>
                <wp:inline distT="0" distB="0" distL="0" distR="0" wp14:anchorId="2BC3E3E0" wp14:editId="1509D9FA">
                  <wp:extent cx="3873500" cy="2244725"/>
                  <wp:effectExtent l="0" t="0" r="0" b="317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873500" cy="2244725"/>
                          </a:xfrm>
                          <a:prstGeom prst="rect">
                            <a:avLst/>
                          </a:prstGeom>
                        </pic:spPr>
                      </pic:pic>
                    </a:graphicData>
                  </a:graphic>
                </wp:inline>
              </w:drawing>
            </w:r>
          </w:p>
          <w:p w14:paraId="6C27F586" w14:textId="77777777" w:rsidR="00786748" w:rsidRDefault="00786748" w:rsidP="00D32089">
            <w:pPr>
              <w:jc w:val="center"/>
              <w:rPr>
                <w:rFonts w:ascii="Arial" w:hAnsi="Arial" w:cs="Arial"/>
                <w:color w:val="333333"/>
                <w:shd w:val="clear" w:color="auto" w:fill="FFFFFF"/>
              </w:rPr>
            </w:pPr>
            <w:r>
              <w:rPr>
                <w:rFonts w:ascii="宋体" w:hAnsi="宋体" w:cs="Arial" w:hint="eastAsia"/>
                <w:color w:val="333333"/>
                <w:sz w:val="18"/>
                <w:szCs w:val="18"/>
                <w:shd w:val="clear" w:color="auto" w:fill="FFFFFF"/>
              </w:rPr>
              <w:t>图</w:t>
            </w:r>
            <w:r>
              <w:rPr>
                <w:rFonts w:ascii="宋体" w:hAnsi="宋体" w:cs="Arial"/>
                <w:color w:val="333333"/>
                <w:sz w:val="18"/>
                <w:szCs w:val="18"/>
                <w:shd w:val="clear" w:color="auto" w:fill="FFFFFF"/>
              </w:rPr>
              <w:t>2</w:t>
            </w:r>
            <w:r w:rsidRPr="00D2532F">
              <w:rPr>
                <w:rFonts w:ascii="宋体" w:hAnsi="宋体" w:cs="Arial"/>
                <w:color w:val="333333"/>
                <w:sz w:val="18"/>
                <w:szCs w:val="18"/>
                <w:shd w:val="clear" w:color="auto" w:fill="FFFFFF"/>
              </w:rPr>
              <w:t xml:space="preserve">  2014-2018</w:t>
            </w:r>
            <w:r w:rsidRPr="00D2532F">
              <w:rPr>
                <w:rFonts w:ascii="宋体" w:hAnsi="宋体" w:cs="Arial" w:hint="eastAsia"/>
                <w:color w:val="333333"/>
                <w:sz w:val="18"/>
                <w:szCs w:val="18"/>
                <w:shd w:val="clear" w:color="auto" w:fill="FFFFFF"/>
              </w:rPr>
              <w:t>年</w:t>
            </w:r>
            <w:r>
              <w:rPr>
                <w:rFonts w:ascii="宋体" w:hAnsi="宋体" w:cs="Arial" w:hint="eastAsia"/>
                <w:color w:val="333333"/>
                <w:sz w:val="18"/>
                <w:szCs w:val="18"/>
                <w:shd w:val="clear" w:color="auto" w:fill="FFFFFF"/>
              </w:rPr>
              <w:t>净资产收益率走势图</w:t>
            </w:r>
          </w:p>
          <w:p w14:paraId="54030672" w14:textId="77777777" w:rsidR="00786748" w:rsidRDefault="00786748" w:rsidP="00D32089">
            <w:pPr>
              <w:rPr>
                <w:rFonts w:ascii="Arial" w:hAnsi="Arial" w:cs="Arial"/>
                <w:color w:val="333333"/>
                <w:shd w:val="clear" w:color="auto" w:fill="FFFFFF"/>
              </w:rPr>
            </w:pPr>
            <w:r>
              <w:rPr>
                <w:rFonts w:ascii="Arial" w:hAnsi="Arial" w:cs="Arial" w:hint="eastAsia"/>
                <w:color w:val="333333"/>
                <w:shd w:val="clear" w:color="auto" w:fill="FFFFFF"/>
              </w:rPr>
              <w:t>（</w:t>
            </w:r>
            <w:r>
              <w:rPr>
                <w:rFonts w:ascii="Arial" w:hAnsi="Arial" w:cs="Arial" w:hint="eastAsia"/>
                <w:color w:val="333333"/>
                <w:shd w:val="clear" w:color="auto" w:fill="FFFFFF"/>
              </w:rPr>
              <w:t>3</w:t>
            </w:r>
            <w:r>
              <w:rPr>
                <w:rFonts w:ascii="Arial" w:hAnsi="Arial" w:cs="Arial" w:hint="eastAsia"/>
                <w:color w:val="333333"/>
                <w:shd w:val="clear" w:color="auto" w:fill="FFFFFF"/>
              </w:rPr>
              <w:t>）现金流量分析（现金流量比率）</w:t>
            </w:r>
          </w:p>
          <w:p w14:paraId="131B2B7E" w14:textId="77777777" w:rsidR="00786748" w:rsidRPr="007E03D9" w:rsidRDefault="00786748" w:rsidP="00D32089">
            <w:pPr>
              <w:widowControl/>
              <w:jc w:val="left"/>
              <w:rPr>
                <w:rFonts w:ascii="宋体" w:hAnsi="宋体" w:cs="宋体"/>
              </w:rPr>
            </w:pPr>
            <w:r w:rsidRPr="00B00625">
              <w:rPr>
                <w:rFonts w:ascii="宋体" w:hAnsi="宋体" w:cs="宋体" w:hint="eastAsia"/>
                <w:color w:val="000000"/>
              </w:rPr>
              <w:t>从表</w:t>
            </w:r>
            <w:r>
              <w:rPr>
                <w:rFonts w:ascii="宋体" w:hAnsi="宋体" w:cs="宋体"/>
                <w:color w:val="000000"/>
              </w:rPr>
              <w:t>3</w:t>
            </w:r>
            <w:r w:rsidRPr="00B00625">
              <w:rPr>
                <w:rFonts w:ascii="宋体" w:hAnsi="宋体" w:cs="宋体" w:hint="eastAsia"/>
                <w:color w:val="000000"/>
              </w:rPr>
              <w:t>和图</w:t>
            </w:r>
            <w:r>
              <w:rPr>
                <w:rFonts w:ascii="宋体" w:hAnsi="宋体" w:cs="宋体"/>
                <w:color w:val="000000"/>
              </w:rPr>
              <w:t>3</w:t>
            </w:r>
            <w:r w:rsidRPr="00B00625">
              <w:rPr>
                <w:rFonts w:ascii="宋体" w:hAnsi="宋体" w:cs="宋体" w:hint="eastAsia"/>
                <w:color w:val="000000"/>
              </w:rPr>
              <w:t>可以看出，四家公司的现金流量比率数值都偏低，不容乐观，大唐电信和中兴通讯两家公司及行业整体的现金流量比率较为</w:t>
            </w:r>
            <w:r w:rsidRPr="00B00625">
              <w:rPr>
                <w:rFonts w:ascii="宋体" w:hAnsi="宋体" w:cs="宋体" w:hint="eastAsia"/>
                <w:color w:val="000000"/>
              </w:rPr>
              <w:lastRenderedPageBreak/>
              <w:t>平稳，在2014-2018 年期间也是大部分保持在正值，说明两家公司和行业整体的经营性现金流相对与其他两家公司较为充足，但是也和标准的 100%的数值相差甚远。汇源通信在五年期间呈波动趋势，并且现金流量比率在 2015-2018 三年都为负值，</w:t>
            </w:r>
            <w:r w:rsidRPr="007E03D9">
              <w:rPr>
                <w:rFonts w:ascii="宋体" w:hAnsi="宋体" w:cs="宋体" w:hint="eastAsia"/>
                <w:color w:val="000000"/>
              </w:rPr>
              <w:t>经营收入小于流动负债，所有的现金流不足以偿还流动负债。再看*ST 信威，从2014 年</w:t>
            </w:r>
            <w:r>
              <w:rPr>
                <w:rFonts w:ascii="宋体" w:hAnsi="宋体" w:cs="宋体" w:hint="eastAsia"/>
                <w:color w:val="000000"/>
              </w:rPr>
              <w:t>的</w:t>
            </w:r>
            <w:r w:rsidRPr="007E03D9">
              <w:rPr>
                <w:rFonts w:ascii="宋体" w:hAnsi="宋体" w:cs="宋体" w:hint="eastAsia"/>
                <w:color w:val="000000"/>
              </w:rPr>
              <w:t>30.53%急速下滑至 2015 年的-63.47%，到了 2016 年跌至-65.29%，表明在这期间*ST 信威获取现金能力下降，营业收入减少，短期偿债能力较弱。2017年*ST 信威的现金流量比率快速上升，直至 2018 年上升比率较大，说明*ST 信</w:t>
            </w:r>
            <w:proofErr w:type="gramStart"/>
            <w:r w:rsidRPr="007E03D9">
              <w:rPr>
                <w:rFonts w:ascii="宋体" w:hAnsi="宋体" w:cs="宋体" w:hint="eastAsia"/>
                <w:color w:val="000000"/>
              </w:rPr>
              <w:t>威在此</w:t>
            </w:r>
            <w:proofErr w:type="gramEnd"/>
            <w:r w:rsidRPr="007E03D9">
              <w:rPr>
                <w:rFonts w:ascii="宋体" w:hAnsi="宋体" w:cs="宋体" w:hint="eastAsia"/>
                <w:color w:val="000000"/>
              </w:rPr>
              <w:t>期间用经营活动所得的现金流量来补偿流动负债的保证程度有大幅提升，但是数值仍然为负值，更是远远低于 100%，所以信威公司仍需妥善经营，保证现金流量的充足，实现财务状况的整体提升。</w:t>
            </w:r>
          </w:p>
          <w:p w14:paraId="14603FB7" w14:textId="77777777" w:rsidR="00786748" w:rsidRPr="00BA5845" w:rsidRDefault="00786748" w:rsidP="00D32089">
            <w:pPr>
              <w:jc w:val="center"/>
              <w:rPr>
                <w:rFonts w:ascii="宋体" w:hAnsi="宋体" w:cs="Arial"/>
                <w:color w:val="333333"/>
                <w:sz w:val="18"/>
                <w:szCs w:val="18"/>
                <w:shd w:val="clear" w:color="auto" w:fill="FFFFFF"/>
              </w:rPr>
            </w:pPr>
            <w:r w:rsidRPr="00D2532F">
              <w:rPr>
                <w:rFonts w:ascii="宋体" w:hAnsi="宋体" w:cs="Arial" w:hint="eastAsia"/>
                <w:color w:val="333333"/>
                <w:sz w:val="18"/>
                <w:szCs w:val="18"/>
                <w:shd w:val="clear" w:color="auto" w:fill="FFFFFF"/>
              </w:rPr>
              <w:t>表</w:t>
            </w:r>
            <w:r>
              <w:rPr>
                <w:rFonts w:ascii="宋体" w:hAnsi="宋体" w:cs="Arial"/>
                <w:color w:val="333333"/>
                <w:sz w:val="18"/>
                <w:szCs w:val="18"/>
                <w:shd w:val="clear" w:color="auto" w:fill="FFFFFF"/>
              </w:rPr>
              <w:t>3</w:t>
            </w:r>
            <w:r w:rsidRPr="00D2532F">
              <w:rPr>
                <w:rFonts w:ascii="宋体" w:hAnsi="宋体" w:cs="Arial"/>
                <w:color w:val="333333"/>
                <w:sz w:val="18"/>
                <w:szCs w:val="18"/>
                <w:shd w:val="clear" w:color="auto" w:fill="FFFFFF"/>
              </w:rPr>
              <w:t xml:space="preserve">  2014-2018</w:t>
            </w:r>
            <w:r w:rsidRPr="00D2532F">
              <w:rPr>
                <w:rFonts w:ascii="宋体" w:hAnsi="宋体" w:cs="Arial" w:hint="eastAsia"/>
                <w:color w:val="333333"/>
                <w:sz w:val="18"/>
                <w:szCs w:val="18"/>
                <w:shd w:val="clear" w:color="auto" w:fill="FFFFFF"/>
              </w:rPr>
              <w:t>年</w:t>
            </w:r>
            <w:r>
              <w:rPr>
                <w:rFonts w:ascii="宋体" w:hAnsi="宋体" w:cs="Arial" w:hint="eastAsia"/>
                <w:color w:val="333333"/>
                <w:sz w:val="18"/>
                <w:szCs w:val="18"/>
                <w:shd w:val="clear" w:color="auto" w:fill="FFFFFF"/>
              </w:rPr>
              <w:t>现金流量比率</w:t>
            </w:r>
            <w:r w:rsidRPr="00D2532F">
              <w:rPr>
                <w:rFonts w:ascii="宋体" w:hAnsi="宋体" w:cs="Arial" w:hint="eastAsia"/>
                <w:color w:val="333333"/>
                <w:sz w:val="18"/>
                <w:szCs w:val="18"/>
                <w:shd w:val="clear" w:color="auto" w:fill="FFFFFF"/>
              </w:rPr>
              <w:t>（%）横纵向对比</w:t>
            </w:r>
          </w:p>
          <w:p w14:paraId="4B791922" w14:textId="77777777" w:rsidR="00786748" w:rsidRDefault="00786748" w:rsidP="00D32089">
            <w:r>
              <w:rPr>
                <w:noProof/>
              </w:rPr>
              <w:drawing>
                <wp:inline distT="0" distB="0" distL="0" distR="0" wp14:anchorId="35FBF7E1" wp14:editId="1E614516">
                  <wp:extent cx="3873500" cy="1186815"/>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873500" cy="1186815"/>
                          </a:xfrm>
                          <a:prstGeom prst="rect">
                            <a:avLst/>
                          </a:prstGeom>
                        </pic:spPr>
                      </pic:pic>
                    </a:graphicData>
                  </a:graphic>
                </wp:inline>
              </w:drawing>
            </w:r>
          </w:p>
          <w:p w14:paraId="7FC61C64" w14:textId="77777777" w:rsidR="00786748" w:rsidRDefault="00786748" w:rsidP="00D32089">
            <w:r>
              <w:rPr>
                <w:noProof/>
              </w:rPr>
              <w:drawing>
                <wp:inline distT="0" distB="0" distL="0" distR="0" wp14:anchorId="14A4285F" wp14:editId="78AD9402">
                  <wp:extent cx="3873500" cy="226695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873500" cy="2266950"/>
                          </a:xfrm>
                          <a:prstGeom prst="rect">
                            <a:avLst/>
                          </a:prstGeom>
                        </pic:spPr>
                      </pic:pic>
                    </a:graphicData>
                  </a:graphic>
                </wp:inline>
              </w:drawing>
            </w:r>
          </w:p>
          <w:p w14:paraId="6E3C2FDF" w14:textId="77777777" w:rsidR="00786748" w:rsidRDefault="00786748" w:rsidP="00D32089">
            <w:pPr>
              <w:jc w:val="center"/>
            </w:pPr>
            <w:r>
              <w:rPr>
                <w:rFonts w:ascii="宋体" w:hAnsi="宋体" w:cs="Arial" w:hint="eastAsia"/>
                <w:color w:val="333333"/>
                <w:sz w:val="18"/>
                <w:szCs w:val="18"/>
                <w:shd w:val="clear" w:color="auto" w:fill="FFFFFF"/>
              </w:rPr>
              <w:t>图</w:t>
            </w:r>
            <w:r>
              <w:rPr>
                <w:rFonts w:ascii="宋体" w:hAnsi="宋体" w:cs="Arial"/>
                <w:color w:val="333333"/>
                <w:sz w:val="18"/>
                <w:szCs w:val="18"/>
                <w:shd w:val="clear" w:color="auto" w:fill="FFFFFF"/>
              </w:rPr>
              <w:t>3</w:t>
            </w:r>
            <w:r w:rsidRPr="00D2532F">
              <w:rPr>
                <w:rFonts w:ascii="宋体" w:hAnsi="宋体" w:cs="Arial"/>
                <w:color w:val="333333"/>
                <w:sz w:val="18"/>
                <w:szCs w:val="18"/>
                <w:shd w:val="clear" w:color="auto" w:fill="FFFFFF"/>
              </w:rPr>
              <w:t xml:space="preserve">  2014-2018</w:t>
            </w:r>
            <w:r w:rsidRPr="00D2532F">
              <w:rPr>
                <w:rFonts w:ascii="宋体" w:hAnsi="宋体" w:cs="Arial" w:hint="eastAsia"/>
                <w:color w:val="333333"/>
                <w:sz w:val="18"/>
                <w:szCs w:val="18"/>
                <w:shd w:val="clear" w:color="auto" w:fill="FFFFFF"/>
              </w:rPr>
              <w:t>年</w:t>
            </w:r>
            <w:r>
              <w:rPr>
                <w:rFonts w:ascii="宋体" w:hAnsi="宋体" w:cs="Arial" w:hint="eastAsia"/>
                <w:color w:val="333333"/>
                <w:sz w:val="18"/>
                <w:szCs w:val="18"/>
                <w:shd w:val="clear" w:color="auto" w:fill="FFFFFF"/>
              </w:rPr>
              <w:t>现金流量比率走势图</w:t>
            </w:r>
          </w:p>
          <w:p w14:paraId="16056E7B" w14:textId="77777777" w:rsidR="00786748" w:rsidRPr="000A0328" w:rsidRDefault="00786748" w:rsidP="00D32089"/>
        </w:tc>
      </w:tr>
      <w:tr w:rsidR="00786748" w14:paraId="262563B2" w14:textId="77777777" w:rsidTr="00D32089">
        <w:tc>
          <w:tcPr>
            <w:tcW w:w="1980" w:type="dxa"/>
          </w:tcPr>
          <w:p w14:paraId="769C43E3" w14:textId="77777777" w:rsidR="00786748" w:rsidRDefault="00786748" w:rsidP="00D32089">
            <w:r>
              <w:rPr>
                <w:rFonts w:hint="eastAsia"/>
              </w:rPr>
              <w:lastRenderedPageBreak/>
              <w:t>审计报告及审计意见披露</w:t>
            </w:r>
          </w:p>
        </w:tc>
        <w:tc>
          <w:tcPr>
            <w:tcW w:w="6316" w:type="dxa"/>
          </w:tcPr>
          <w:p w14:paraId="63E549FB" w14:textId="77777777" w:rsidR="00786748" w:rsidRDefault="00786748" w:rsidP="00D32089">
            <w:r>
              <w:rPr>
                <w:rFonts w:hint="eastAsia"/>
              </w:rPr>
              <w:t>2</w:t>
            </w:r>
            <w:r>
              <w:t>016</w:t>
            </w:r>
            <w:r>
              <w:rPr>
                <w:rFonts w:hint="eastAsia"/>
              </w:rPr>
              <w:t>年</w:t>
            </w:r>
            <w:r>
              <w:rPr>
                <w:rFonts w:hint="eastAsia"/>
              </w:rPr>
              <w:t>1</w:t>
            </w:r>
            <w:r>
              <w:t>2</w:t>
            </w:r>
            <w:r>
              <w:rPr>
                <w:rFonts w:hint="eastAsia"/>
              </w:rPr>
              <w:t>月</w:t>
            </w:r>
            <w:r>
              <w:rPr>
                <w:rFonts w:hint="eastAsia"/>
              </w:rPr>
              <w:t>2</w:t>
            </w:r>
            <w:r>
              <w:t>3</w:t>
            </w:r>
            <w:r>
              <w:rPr>
                <w:rFonts w:hint="eastAsia"/>
              </w:rPr>
              <w:t>日紧急停牌，停牌</w:t>
            </w:r>
            <w:proofErr w:type="gramStart"/>
            <w:r>
              <w:rPr>
                <w:rFonts w:hint="eastAsia"/>
              </w:rPr>
              <w:t>期间致</w:t>
            </w:r>
            <w:proofErr w:type="gramEnd"/>
            <w:r>
              <w:rPr>
                <w:rFonts w:hint="eastAsia"/>
              </w:rPr>
              <w:t>同会计师事务所连续三年出具非标意见。</w:t>
            </w:r>
          </w:p>
          <w:p w14:paraId="6E541F63" w14:textId="77777777" w:rsidR="00786748" w:rsidRDefault="00786748" w:rsidP="00D32089">
            <w:r>
              <w:rPr>
                <w:rFonts w:hint="eastAsia"/>
              </w:rPr>
              <w:t>2</w:t>
            </w:r>
            <w:r>
              <w:t>017</w:t>
            </w:r>
            <w:r>
              <w:rPr>
                <w:rFonts w:hint="eastAsia"/>
              </w:rPr>
              <w:t>年：保留意见</w:t>
            </w:r>
          </w:p>
          <w:p w14:paraId="2C4506D0" w14:textId="77777777" w:rsidR="00786748" w:rsidRDefault="00786748" w:rsidP="00D32089">
            <w:r>
              <w:rPr>
                <w:rFonts w:hint="eastAsia"/>
              </w:rPr>
              <w:t>2</w:t>
            </w:r>
            <w:r>
              <w:t>018</w:t>
            </w:r>
            <w:r>
              <w:rPr>
                <w:rFonts w:hint="eastAsia"/>
              </w:rPr>
              <w:t>年：无法表示意见</w:t>
            </w:r>
          </w:p>
          <w:p w14:paraId="6F231820" w14:textId="77777777" w:rsidR="00786748" w:rsidRDefault="00786748" w:rsidP="00D32089">
            <w:r>
              <w:rPr>
                <w:rFonts w:hint="eastAsia"/>
              </w:rPr>
              <w:t>2</w:t>
            </w:r>
            <w:r>
              <w:t>019</w:t>
            </w:r>
            <w:r>
              <w:rPr>
                <w:rFonts w:hint="eastAsia"/>
              </w:rPr>
              <w:t>年：无法表示意见</w:t>
            </w:r>
          </w:p>
          <w:p w14:paraId="3061772A" w14:textId="77777777" w:rsidR="00786748" w:rsidRPr="008D3393" w:rsidRDefault="00786748" w:rsidP="00D32089"/>
        </w:tc>
      </w:tr>
      <w:tr w:rsidR="00786748" w:rsidRPr="00564660" w14:paraId="744A33D1" w14:textId="77777777" w:rsidTr="00D32089">
        <w:tc>
          <w:tcPr>
            <w:tcW w:w="1980" w:type="dxa"/>
          </w:tcPr>
          <w:p w14:paraId="036E6A8D" w14:textId="77777777" w:rsidR="00786748" w:rsidRDefault="00786748" w:rsidP="00D32089">
            <w:r>
              <w:rPr>
                <w:rFonts w:hint="eastAsia"/>
              </w:rPr>
              <w:t>关联的审计术语与审计方法</w:t>
            </w:r>
          </w:p>
        </w:tc>
        <w:tc>
          <w:tcPr>
            <w:tcW w:w="6316" w:type="dxa"/>
          </w:tcPr>
          <w:p w14:paraId="3DFA5041" w14:textId="77777777" w:rsidR="00786748" w:rsidRDefault="00786748" w:rsidP="00D32089">
            <w:pPr>
              <w:rPr>
                <w:rFonts w:ascii="Arial" w:hAnsi="Arial" w:cs="Arial"/>
                <w:color w:val="333333"/>
                <w:shd w:val="clear" w:color="auto" w:fill="FFFFFF"/>
              </w:rPr>
            </w:pPr>
            <w:r>
              <w:rPr>
                <w:rFonts w:ascii="Arial" w:hAnsi="Arial" w:cs="Arial" w:hint="eastAsia"/>
                <w:color w:val="333333"/>
                <w:shd w:val="clear" w:color="auto" w:fill="FFFFFF"/>
              </w:rPr>
              <w:t>关键审计事项、关联交易、针对性审计、实地走访</w:t>
            </w:r>
          </w:p>
          <w:p w14:paraId="46E5ADD2" w14:textId="77777777" w:rsidR="00786748" w:rsidRPr="00A436AB" w:rsidRDefault="00786748" w:rsidP="00D32089"/>
        </w:tc>
      </w:tr>
    </w:tbl>
    <w:p w14:paraId="62ED90C6" w14:textId="77777777" w:rsidR="00786748" w:rsidRDefault="00786748">
      <w:pPr>
        <w:widowControl/>
        <w:jc w:val="left"/>
      </w:pPr>
    </w:p>
    <w:p w14:paraId="49983395" w14:textId="77777777" w:rsidR="00786748" w:rsidRDefault="00786748">
      <w:pPr>
        <w:widowControl/>
        <w:jc w:val="left"/>
      </w:pPr>
      <w:r>
        <w:br w:type="page"/>
      </w:r>
    </w:p>
    <w:p w14:paraId="61CF3BC6" w14:textId="78560AD9" w:rsidR="00786748" w:rsidRPr="006F3850" w:rsidRDefault="00786748" w:rsidP="00786748">
      <w:pPr>
        <w:pStyle w:val="1"/>
        <w:spacing w:beforeLines="50" w:before="156" w:afterLines="50" w:after="156" w:line="240" w:lineRule="auto"/>
        <w:rPr>
          <w:sz w:val="40"/>
          <w:szCs w:val="40"/>
        </w:rPr>
      </w:pPr>
      <w:bookmarkStart w:id="15" w:name="_Toc106121122"/>
      <w:r w:rsidRPr="006F3850">
        <w:rPr>
          <w:sz w:val="40"/>
          <w:szCs w:val="40"/>
        </w:rPr>
        <w:lastRenderedPageBreak/>
        <w:t>1</w:t>
      </w:r>
      <w:r>
        <w:rPr>
          <w:sz w:val="40"/>
          <w:szCs w:val="40"/>
        </w:rPr>
        <w:t>4</w:t>
      </w:r>
      <w:r>
        <w:rPr>
          <w:rFonts w:hint="eastAsia"/>
          <w:sz w:val="40"/>
          <w:szCs w:val="40"/>
        </w:rPr>
        <w:t>制造业</w:t>
      </w:r>
      <w:r w:rsidRPr="006F3850">
        <w:rPr>
          <w:rFonts w:hint="eastAsia"/>
          <w:sz w:val="40"/>
          <w:szCs w:val="40"/>
        </w:rPr>
        <w:t>-</w:t>
      </w:r>
      <w:r>
        <w:rPr>
          <w:rFonts w:hint="eastAsia"/>
          <w:sz w:val="40"/>
          <w:szCs w:val="40"/>
        </w:rPr>
        <w:t>新</w:t>
      </w:r>
      <w:proofErr w:type="gramStart"/>
      <w:r>
        <w:rPr>
          <w:rFonts w:hint="eastAsia"/>
          <w:sz w:val="40"/>
          <w:szCs w:val="40"/>
        </w:rPr>
        <w:t>纶科技</w:t>
      </w:r>
      <w:proofErr w:type="gramEnd"/>
      <w:r>
        <w:rPr>
          <w:rFonts w:hint="eastAsia"/>
          <w:sz w:val="40"/>
          <w:szCs w:val="40"/>
        </w:rPr>
        <w:t>舞弊案</w:t>
      </w:r>
      <w:bookmarkEnd w:id="15"/>
    </w:p>
    <w:tbl>
      <w:tblPr>
        <w:tblStyle w:val="a3"/>
        <w:tblW w:w="8296" w:type="dxa"/>
        <w:tblLayout w:type="fixed"/>
        <w:tblLook w:val="04A0" w:firstRow="1" w:lastRow="0" w:firstColumn="1" w:lastColumn="0" w:noHBand="0" w:noVBand="1"/>
      </w:tblPr>
      <w:tblGrid>
        <w:gridCol w:w="1980"/>
        <w:gridCol w:w="6316"/>
      </w:tblGrid>
      <w:tr w:rsidR="00AE47C5" w14:paraId="4C849201" w14:textId="77777777" w:rsidTr="00D32089">
        <w:tc>
          <w:tcPr>
            <w:tcW w:w="1980" w:type="dxa"/>
          </w:tcPr>
          <w:p w14:paraId="712AE572" w14:textId="77777777" w:rsidR="00AE47C5" w:rsidRDefault="00AE47C5" w:rsidP="00D32089">
            <w:r>
              <w:rPr>
                <w:rFonts w:hint="eastAsia"/>
              </w:rPr>
              <w:t>案例数据</w:t>
            </w:r>
            <w:r>
              <w:t>编号</w:t>
            </w:r>
          </w:p>
        </w:tc>
        <w:tc>
          <w:tcPr>
            <w:tcW w:w="6316" w:type="dxa"/>
          </w:tcPr>
          <w:p w14:paraId="15B143D9" w14:textId="77777777" w:rsidR="00AE47C5" w:rsidRDefault="00AE47C5" w:rsidP="00D32089">
            <w:r>
              <w:t>0701</w:t>
            </w:r>
          </w:p>
        </w:tc>
      </w:tr>
      <w:tr w:rsidR="00AE47C5" w14:paraId="2D920772" w14:textId="77777777" w:rsidTr="00D32089">
        <w:tc>
          <w:tcPr>
            <w:tcW w:w="1980" w:type="dxa"/>
          </w:tcPr>
          <w:p w14:paraId="14E216B8" w14:textId="77777777" w:rsidR="00AE47C5" w:rsidRDefault="00AE47C5" w:rsidP="00D32089">
            <w:r>
              <w:rPr>
                <w:rFonts w:hint="eastAsia"/>
              </w:rPr>
              <w:t>案例</w:t>
            </w:r>
            <w:r>
              <w:t>行业类别</w:t>
            </w:r>
          </w:p>
        </w:tc>
        <w:tc>
          <w:tcPr>
            <w:tcW w:w="6316" w:type="dxa"/>
          </w:tcPr>
          <w:p w14:paraId="408E48F7" w14:textId="77777777" w:rsidR="00AE47C5" w:rsidRDefault="00AE47C5" w:rsidP="00D32089">
            <w:r>
              <w:t xml:space="preserve">07 </w:t>
            </w:r>
            <w:r>
              <w:rPr>
                <w:rFonts w:hint="eastAsia"/>
              </w:rPr>
              <w:t>制造业类</w:t>
            </w:r>
          </w:p>
        </w:tc>
      </w:tr>
      <w:tr w:rsidR="00AE47C5" w14:paraId="102B3C86" w14:textId="77777777" w:rsidTr="00D32089">
        <w:tc>
          <w:tcPr>
            <w:tcW w:w="1980" w:type="dxa"/>
          </w:tcPr>
          <w:p w14:paraId="5634607A" w14:textId="77777777" w:rsidR="00AE47C5" w:rsidRDefault="00AE47C5" w:rsidP="00D32089">
            <w:r>
              <w:rPr>
                <w:rFonts w:hint="eastAsia"/>
              </w:rPr>
              <w:t>案例发生时间</w:t>
            </w:r>
          </w:p>
        </w:tc>
        <w:tc>
          <w:tcPr>
            <w:tcW w:w="6316" w:type="dxa"/>
          </w:tcPr>
          <w:p w14:paraId="32660DC6" w14:textId="77777777" w:rsidR="00AE47C5" w:rsidRDefault="00AE47C5" w:rsidP="00D32089">
            <w:r>
              <w:rPr>
                <w:rFonts w:hint="eastAsia"/>
              </w:rPr>
              <w:t>2</w:t>
            </w:r>
            <w:r>
              <w:t>016-2018</w:t>
            </w:r>
            <w:r>
              <w:rPr>
                <w:rFonts w:hint="eastAsia"/>
              </w:rPr>
              <w:t>年</w:t>
            </w:r>
          </w:p>
        </w:tc>
      </w:tr>
      <w:tr w:rsidR="00AE47C5" w14:paraId="057CF75E" w14:textId="77777777" w:rsidTr="00D32089">
        <w:tc>
          <w:tcPr>
            <w:tcW w:w="1980" w:type="dxa"/>
          </w:tcPr>
          <w:p w14:paraId="65BDA11E" w14:textId="77777777" w:rsidR="00AE47C5" w:rsidRDefault="00AE47C5" w:rsidP="00D32089">
            <w:r>
              <w:rPr>
                <w:rFonts w:hint="eastAsia"/>
              </w:rPr>
              <w:t>案例企业名称</w:t>
            </w:r>
          </w:p>
        </w:tc>
        <w:tc>
          <w:tcPr>
            <w:tcW w:w="6316" w:type="dxa"/>
          </w:tcPr>
          <w:p w14:paraId="36DADDD5" w14:textId="77777777" w:rsidR="00AE47C5" w:rsidRPr="005A3985" w:rsidRDefault="00AE47C5" w:rsidP="00D32089">
            <w:r>
              <w:rPr>
                <w:rFonts w:hint="eastAsia"/>
              </w:rPr>
              <w:t>新</w:t>
            </w:r>
            <w:proofErr w:type="gramStart"/>
            <w:r>
              <w:rPr>
                <w:rFonts w:hint="eastAsia"/>
              </w:rPr>
              <w:t>纶科技</w:t>
            </w:r>
            <w:proofErr w:type="gramEnd"/>
          </w:p>
        </w:tc>
      </w:tr>
      <w:tr w:rsidR="00AE47C5" w14:paraId="0EF6B4DA" w14:textId="77777777" w:rsidTr="00D32089">
        <w:tc>
          <w:tcPr>
            <w:tcW w:w="1980" w:type="dxa"/>
          </w:tcPr>
          <w:p w14:paraId="262A9376" w14:textId="77777777" w:rsidR="00AE47C5" w:rsidRDefault="00AE47C5" w:rsidP="00D32089">
            <w:r>
              <w:rPr>
                <w:rFonts w:hint="eastAsia"/>
              </w:rPr>
              <w:t>案例企业经营范围</w:t>
            </w:r>
          </w:p>
        </w:tc>
        <w:tc>
          <w:tcPr>
            <w:tcW w:w="6316" w:type="dxa"/>
          </w:tcPr>
          <w:p w14:paraId="4A67E631" w14:textId="77777777" w:rsidR="00AE47C5" w:rsidRDefault="00AE47C5" w:rsidP="00D32089">
            <w:r w:rsidRPr="003217F2">
              <w:t>电子功能材料、光电显示材料、新能源材料</w:t>
            </w:r>
            <w:r w:rsidRPr="003217F2">
              <w:t>-</w:t>
            </w:r>
            <w:r w:rsidRPr="003217F2">
              <w:t>铝塑复合膜、有机硅光学材料、精密制造等</w:t>
            </w:r>
          </w:p>
        </w:tc>
      </w:tr>
      <w:tr w:rsidR="00AE47C5" w14:paraId="2C837744" w14:textId="77777777" w:rsidTr="00D32089">
        <w:tc>
          <w:tcPr>
            <w:tcW w:w="1980" w:type="dxa"/>
          </w:tcPr>
          <w:p w14:paraId="2984DAE0" w14:textId="77777777" w:rsidR="00AE47C5" w:rsidRDefault="00AE47C5" w:rsidP="00D32089">
            <w:r>
              <w:rPr>
                <w:rFonts w:hint="eastAsia"/>
              </w:rPr>
              <w:t>案例企业案情描述</w:t>
            </w:r>
          </w:p>
        </w:tc>
        <w:tc>
          <w:tcPr>
            <w:tcW w:w="6316" w:type="dxa"/>
          </w:tcPr>
          <w:p w14:paraId="68CD8862" w14:textId="77777777" w:rsidR="00AE47C5" w:rsidRPr="002B3026" w:rsidRDefault="00AE47C5" w:rsidP="00D32089">
            <w:pPr>
              <w:rPr>
                <w:bCs/>
              </w:rPr>
            </w:pPr>
            <w:r w:rsidRPr="002B3026">
              <w:rPr>
                <w:rFonts w:hint="eastAsia"/>
                <w:bCs/>
              </w:rPr>
              <w:t>【企业背景】</w:t>
            </w:r>
          </w:p>
          <w:p w14:paraId="2FF5FC9B" w14:textId="77777777" w:rsidR="00AE47C5" w:rsidRDefault="00AE47C5" w:rsidP="00D32089">
            <w:pPr>
              <w:ind w:firstLineChars="200" w:firstLine="400"/>
              <w:rPr>
                <w:bCs/>
              </w:rPr>
            </w:pPr>
            <w:r w:rsidRPr="00927774">
              <w:rPr>
                <w:rFonts w:hint="eastAsia"/>
                <w:bCs/>
              </w:rPr>
              <w:t>深圳市新</w:t>
            </w:r>
            <w:proofErr w:type="gramStart"/>
            <w:r w:rsidRPr="00927774">
              <w:rPr>
                <w:rFonts w:hint="eastAsia"/>
                <w:bCs/>
              </w:rPr>
              <w:t>纶科技</w:t>
            </w:r>
            <w:proofErr w:type="gramEnd"/>
            <w:r w:rsidRPr="00927774">
              <w:rPr>
                <w:rFonts w:hint="eastAsia"/>
                <w:bCs/>
              </w:rPr>
              <w:t>股份有限公司</w:t>
            </w:r>
            <w:r>
              <w:rPr>
                <w:rFonts w:hint="eastAsia"/>
                <w:bCs/>
              </w:rPr>
              <w:t>（</w:t>
            </w:r>
            <w:r w:rsidRPr="00927774">
              <w:rPr>
                <w:rFonts w:hint="eastAsia"/>
                <w:bCs/>
              </w:rPr>
              <w:t>简称</w:t>
            </w:r>
            <w:r>
              <w:rPr>
                <w:rFonts w:hint="eastAsia"/>
                <w:bCs/>
              </w:rPr>
              <w:t>：</w:t>
            </w:r>
            <w:r w:rsidRPr="00927774">
              <w:rPr>
                <w:rFonts w:hint="eastAsia"/>
                <w:bCs/>
              </w:rPr>
              <w:t>新纶科技</w:t>
            </w:r>
            <w:r>
              <w:rPr>
                <w:rFonts w:hint="eastAsia"/>
                <w:bCs/>
              </w:rPr>
              <w:t>），</w:t>
            </w:r>
            <w:r w:rsidRPr="00927774">
              <w:rPr>
                <w:rFonts w:hint="eastAsia"/>
                <w:bCs/>
              </w:rPr>
              <w:t>创立于</w:t>
            </w:r>
            <w:r w:rsidRPr="00927774">
              <w:rPr>
                <w:rFonts w:hint="eastAsia"/>
                <w:bCs/>
              </w:rPr>
              <w:t xml:space="preserve"> 2002</w:t>
            </w:r>
            <w:r w:rsidRPr="00927774">
              <w:rPr>
                <w:rFonts w:hint="eastAsia"/>
                <w:bCs/>
              </w:rPr>
              <w:t>年</w:t>
            </w:r>
            <w:r w:rsidRPr="00927774">
              <w:rPr>
                <w:rFonts w:hint="eastAsia"/>
                <w:bCs/>
              </w:rPr>
              <w:t>12</w:t>
            </w:r>
            <w:r w:rsidRPr="00927774">
              <w:rPr>
                <w:rFonts w:hint="eastAsia"/>
                <w:bCs/>
              </w:rPr>
              <w:t>月，公司总部位于深圳市南山区高新区，注册资本为</w:t>
            </w:r>
            <w:r w:rsidRPr="00927774">
              <w:rPr>
                <w:rFonts w:hint="eastAsia"/>
                <w:bCs/>
              </w:rPr>
              <w:t>11.52</w:t>
            </w:r>
            <w:r w:rsidRPr="00927774">
              <w:rPr>
                <w:rFonts w:hint="eastAsia"/>
                <w:bCs/>
              </w:rPr>
              <w:t>亿元，公司实际控制人为侯毅。公司在</w:t>
            </w:r>
            <w:r w:rsidRPr="00927774">
              <w:rPr>
                <w:rFonts w:hint="eastAsia"/>
                <w:bCs/>
              </w:rPr>
              <w:t xml:space="preserve"> 2007 </w:t>
            </w:r>
            <w:r w:rsidRPr="00927774">
              <w:rPr>
                <w:rFonts w:hint="eastAsia"/>
                <w:bCs/>
              </w:rPr>
              <w:t>年变更为股份有限公司，</w:t>
            </w:r>
            <w:r w:rsidRPr="00927774">
              <w:rPr>
                <w:rFonts w:hint="eastAsia"/>
                <w:bCs/>
              </w:rPr>
              <w:t xml:space="preserve">3 </w:t>
            </w:r>
            <w:r w:rsidRPr="00927774">
              <w:rPr>
                <w:rFonts w:hint="eastAsia"/>
                <w:bCs/>
              </w:rPr>
              <w:t>年后，在深交所挂牌上市</w:t>
            </w:r>
            <w:r w:rsidRPr="00927774">
              <w:rPr>
                <w:rFonts w:hint="eastAsia"/>
                <w:bCs/>
              </w:rPr>
              <w:t>(</w:t>
            </w:r>
            <w:r w:rsidRPr="00927774">
              <w:rPr>
                <w:rFonts w:hint="eastAsia"/>
                <w:bCs/>
              </w:rPr>
              <w:t>股票代码</w:t>
            </w:r>
            <w:r w:rsidRPr="00927774">
              <w:rPr>
                <w:rFonts w:hint="eastAsia"/>
                <w:bCs/>
              </w:rPr>
              <w:t>:002341)</w:t>
            </w:r>
            <w:r w:rsidRPr="00927774">
              <w:rPr>
                <w:rFonts w:hint="eastAsia"/>
                <w:bCs/>
              </w:rPr>
              <w:t>，首次募集资金</w:t>
            </w:r>
            <w:r w:rsidRPr="00927774">
              <w:rPr>
                <w:rFonts w:hint="eastAsia"/>
                <w:bCs/>
              </w:rPr>
              <w:t xml:space="preserve"> 4.37</w:t>
            </w:r>
            <w:r w:rsidRPr="00927774">
              <w:rPr>
                <w:rFonts w:hint="eastAsia"/>
                <w:bCs/>
              </w:rPr>
              <w:t>亿元。</w:t>
            </w:r>
          </w:p>
          <w:p w14:paraId="0AE89A75" w14:textId="77777777" w:rsidR="00AE47C5" w:rsidRDefault="00AE47C5" w:rsidP="00D32089">
            <w:pPr>
              <w:ind w:firstLineChars="200" w:firstLine="400"/>
              <w:rPr>
                <w:bCs/>
              </w:rPr>
            </w:pPr>
            <w:r w:rsidRPr="00D46417">
              <w:rPr>
                <w:rFonts w:hint="eastAsia"/>
                <w:bCs/>
              </w:rPr>
              <w:t>新</w:t>
            </w:r>
            <w:proofErr w:type="gramStart"/>
            <w:r w:rsidRPr="00D46417">
              <w:rPr>
                <w:rFonts w:hint="eastAsia"/>
                <w:bCs/>
              </w:rPr>
              <w:t>纶科技</w:t>
            </w:r>
            <w:proofErr w:type="gramEnd"/>
            <w:r w:rsidRPr="00D46417">
              <w:rPr>
                <w:rFonts w:hint="eastAsia"/>
                <w:bCs/>
              </w:rPr>
              <w:t>2010</w:t>
            </w:r>
            <w:r w:rsidRPr="00D46417">
              <w:rPr>
                <w:rFonts w:hint="eastAsia"/>
                <w:bCs/>
              </w:rPr>
              <w:t>年上市，侯毅先生拥有高达</w:t>
            </w:r>
            <w:r w:rsidRPr="00D46417">
              <w:rPr>
                <w:rFonts w:hint="eastAsia"/>
                <w:bCs/>
              </w:rPr>
              <w:t>2950</w:t>
            </w:r>
            <w:r w:rsidRPr="00D46417">
              <w:rPr>
                <w:rFonts w:hint="eastAsia"/>
                <w:bCs/>
              </w:rPr>
              <w:t>万股的最大份额的公司股票，是公司的控股股东和实际控制人。新</w:t>
            </w:r>
            <w:proofErr w:type="gramStart"/>
            <w:r w:rsidRPr="00D46417">
              <w:rPr>
                <w:rFonts w:hint="eastAsia"/>
                <w:bCs/>
              </w:rPr>
              <w:t>纶科技</w:t>
            </w:r>
            <w:proofErr w:type="gramEnd"/>
            <w:r w:rsidRPr="00D46417">
              <w:rPr>
                <w:rFonts w:hint="eastAsia"/>
                <w:bCs/>
              </w:rPr>
              <w:t xml:space="preserve"> 2010</w:t>
            </w:r>
            <w:r w:rsidRPr="00D46417">
              <w:rPr>
                <w:rFonts w:hint="eastAsia"/>
                <w:bCs/>
              </w:rPr>
              <w:t>年上市当年的股权结构如</w:t>
            </w:r>
            <w:r>
              <w:rPr>
                <w:rFonts w:hint="eastAsia"/>
                <w:bCs/>
              </w:rPr>
              <w:t>图</w:t>
            </w:r>
            <w:r>
              <w:rPr>
                <w:rFonts w:hint="eastAsia"/>
                <w:bCs/>
              </w:rPr>
              <w:t>1</w:t>
            </w:r>
            <w:r w:rsidRPr="00D46417">
              <w:rPr>
                <w:rFonts w:hint="eastAsia"/>
                <w:bCs/>
              </w:rPr>
              <w:t>所示。公司在上市之后的几年时间内股权结构也曾经发生过多次变动，但是侯毅先生的持股份额始终最高，因此，侯毅先生始终是公司的实际控制人。</w:t>
            </w:r>
          </w:p>
          <w:p w14:paraId="187A2D4F" w14:textId="77777777" w:rsidR="00AE47C5" w:rsidRDefault="00AE47C5" w:rsidP="00D32089">
            <w:pPr>
              <w:jc w:val="center"/>
              <w:rPr>
                <w:bCs/>
              </w:rPr>
            </w:pPr>
            <w:r w:rsidRPr="001E5811">
              <w:rPr>
                <w:bCs/>
                <w:noProof/>
              </w:rPr>
              <w:drawing>
                <wp:inline distT="0" distB="0" distL="0" distR="0" wp14:anchorId="1F438342" wp14:editId="7C0F3EA2">
                  <wp:extent cx="3790950" cy="2154555"/>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9">
                            <a:extLst>
                              <a:ext uri="{28A0092B-C50C-407E-A947-70E740481C1C}">
                                <a14:useLocalDpi xmlns:a14="http://schemas.microsoft.com/office/drawing/2010/main" val="0"/>
                              </a:ext>
                            </a:extLst>
                          </a:blip>
                          <a:srcRect l="820" t="9108" r="1311"/>
                          <a:stretch/>
                        </pic:blipFill>
                        <pic:spPr bwMode="auto">
                          <a:xfrm>
                            <a:off x="0" y="0"/>
                            <a:ext cx="3790950" cy="2154555"/>
                          </a:xfrm>
                          <a:prstGeom prst="rect">
                            <a:avLst/>
                          </a:prstGeom>
                          <a:noFill/>
                          <a:ln>
                            <a:noFill/>
                          </a:ln>
                          <a:extLst>
                            <a:ext uri="{53640926-AAD7-44D8-BBD7-CCE9431645EC}">
                              <a14:shadowObscured xmlns:a14="http://schemas.microsoft.com/office/drawing/2010/main"/>
                            </a:ext>
                          </a:extLst>
                        </pic:spPr>
                      </pic:pic>
                    </a:graphicData>
                  </a:graphic>
                </wp:inline>
              </w:drawing>
            </w:r>
          </w:p>
          <w:p w14:paraId="2228E906" w14:textId="77777777" w:rsidR="00AE47C5" w:rsidRPr="008E4AA7" w:rsidRDefault="00AE47C5" w:rsidP="00D32089">
            <w:pPr>
              <w:jc w:val="center"/>
              <w:rPr>
                <w:rFonts w:ascii="宋体" w:hAnsi="宋体"/>
                <w:bCs/>
                <w:sz w:val="18"/>
                <w:szCs w:val="18"/>
              </w:rPr>
            </w:pPr>
            <w:r w:rsidRPr="008E4AA7">
              <w:rPr>
                <w:rFonts w:ascii="宋体" w:hAnsi="宋体" w:hint="eastAsia"/>
                <w:bCs/>
                <w:sz w:val="18"/>
                <w:szCs w:val="18"/>
              </w:rPr>
              <w:t>图1</w:t>
            </w:r>
            <w:r w:rsidRPr="008E4AA7">
              <w:rPr>
                <w:rFonts w:ascii="宋体" w:hAnsi="宋体"/>
                <w:bCs/>
                <w:sz w:val="18"/>
                <w:szCs w:val="18"/>
              </w:rPr>
              <w:t xml:space="preserve">  </w:t>
            </w:r>
            <w:r w:rsidRPr="008E4AA7">
              <w:rPr>
                <w:rFonts w:ascii="宋体" w:hAnsi="宋体" w:hint="eastAsia"/>
                <w:bCs/>
                <w:sz w:val="18"/>
                <w:szCs w:val="18"/>
              </w:rPr>
              <w:t>新</w:t>
            </w:r>
            <w:proofErr w:type="gramStart"/>
            <w:r w:rsidRPr="008E4AA7">
              <w:rPr>
                <w:rFonts w:ascii="宋体" w:hAnsi="宋体" w:hint="eastAsia"/>
                <w:bCs/>
                <w:sz w:val="18"/>
                <w:szCs w:val="18"/>
              </w:rPr>
              <w:t>纶科技</w:t>
            </w:r>
            <w:proofErr w:type="gramEnd"/>
            <w:r w:rsidRPr="008E4AA7">
              <w:rPr>
                <w:rFonts w:ascii="宋体" w:hAnsi="宋体" w:hint="eastAsia"/>
                <w:bCs/>
                <w:sz w:val="18"/>
                <w:szCs w:val="18"/>
              </w:rPr>
              <w:t>上市当年股权结构表</w:t>
            </w:r>
          </w:p>
          <w:p w14:paraId="16803CEF" w14:textId="77777777" w:rsidR="00AE47C5" w:rsidRDefault="00AE47C5" w:rsidP="00D32089">
            <w:pPr>
              <w:ind w:firstLineChars="200" w:firstLine="400"/>
              <w:rPr>
                <w:bCs/>
              </w:rPr>
            </w:pPr>
            <w:r>
              <w:rPr>
                <w:rFonts w:hint="eastAsia"/>
                <w:bCs/>
              </w:rPr>
              <w:t>在</w:t>
            </w:r>
            <w:r w:rsidRPr="00927774">
              <w:rPr>
                <w:rFonts w:hint="eastAsia"/>
                <w:bCs/>
              </w:rPr>
              <w:t>新</w:t>
            </w:r>
            <w:proofErr w:type="gramStart"/>
            <w:r w:rsidRPr="00927774">
              <w:rPr>
                <w:rFonts w:hint="eastAsia"/>
                <w:bCs/>
              </w:rPr>
              <w:t>纶</w:t>
            </w:r>
            <w:proofErr w:type="gramEnd"/>
            <w:r w:rsidRPr="00927774">
              <w:rPr>
                <w:rFonts w:hint="eastAsia"/>
                <w:bCs/>
              </w:rPr>
              <w:t>科技</w:t>
            </w:r>
            <w:r w:rsidRPr="0082043C">
              <w:rPr>
                <w:rFonts w:hint="eastAsia"/>
                <w:bCs/>
              </w:rPr>
              <w:t>管理架构中，公司的最高权力机构是股东大会，同时下设董事会和监事会等多个职能部门，还在管理层下设了多个部门的组织结构</w:t>
            </w:r>
            <w:r>
              <w:rPr>
                <w:rFonts w:hint="eastAsia"/>
                <w:bCs/>
              </w:rPr>
              <w:t>。</w:t>
            </w:r>
          </w:p>
          <w:p w14:paraId="50AE67AD" w14:textId="77777777" w:rsidR="00AE47C5" w:rsidRDefault="00AE47C5" w:rsidP="00D32089">
            <w:pPr>
              <w:jc w:val="center"/>
              <w:rPr>
                <w:bCs/>
              </w:rPr>
            </w:pPr>
            <w:r w:rsidRPr="0082043C">
              <w:rPr>
                <w:bCs/>
                <w:noProof/>
              </w:rPr>
              <w:drawing>
                <wp:inline distT="0" distB="0" distL="0" distR="0" wp14:anchorId="6FE2CDE0" wp14:editId="6B01027C">
                  <wp:extent cx="3625850" cy="161925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0">
                            <a:extLst>
                              <a:ext uri="{28A0092B-C50C-407E-A947-70E740481C1C}">
                                <a14:useLocalDpi xmlns:a14="http://schemas.microsoft.com/office/drawing/2010/main" val="0"/>
                              </a:ext>
                            </a:extLst>
                          </a:blip>
                          <a:srcRect l="3607" t="4262" r="2787" b="18088"/>
                          <a:stretch/>
                        </pic:blipFill>
                        <pic:spPr bwMode="auto">
                          <a:xfrm>
                            <a:off x="0" y="0"/>
                            <a:ext cx="3625850" cy="1619250"/>
                          </a:xfrm>
                          <a:prstGeom prst="rect">
                            <a:avLst/>
                          </a:prstGeom>
                          <a:noFill/>
                          <a:ln>
                            <a:noFill/>
                          </a:ln>
                          <a:extLst>
                            <a:ext uri="{53640926-AAD7-44D8-BBD7-CCE9431645EC}">
                              <a14:shadowObscured xmlns:a14="http://schemas.microsoft.com/office/drawing/2010/main"/>
                            </a:ext>
                          </a:extLst>
                        </pic:spPr>
                      </pic:pic>
                    </a:graphicData>
                  </a:graphic>
                </wp:inline>
              </w:drawing>
            </w:r>
          </w:p>
          <w:p w14:paraId="4DCC434B" w14:textId="77777777" w:rsidR="00AE47C5" w:rsidRPr="008E4AA7" w:rsidRDefault="00AE47C5" w:rsidP="00D32089">
            <w:pPr>
              <w:jc w:val="center"/>
              <w:rPr>
                <w:rFonts w:ascii="宋体" w:hAnsi="宋体"/>
                <w:bCs/>
                <w:sz w:val="18"/>
                <w:szCs w:val="18"/>
              </w:rPr>
            </w:pPr>
            <w:r w:rsidRPr="008E4AA7">
              <w:rPr>
                <w:rFonts w:ascii="宋体" w:hAnsi="宋体" w:hint="eastAsia"/>
                <w:bCs/>
                <w:sz w:val="18"/>
                <w:szCs w:val="18"/>
              </w:rPr>
              <w:t>图</w:t>
            </w:r>
            <w:r>
              <w:rPr>
                <w:rFonts w:ascii="宋体" w:hAnsi="宋体"/>
                <w:bCs/>
                <w:sz w:val="18"/>
                <w:szCs w:val="18"/>
              </w:rPr>
              <w:t>2</w:t>
            </w:r>
            <w:r w:rsidRPr="008E4AA7">
              <w:rPr>
                <w:rFonts w:ascii="宋体" w:hAnsi="宋体"/>
                <w:bCs/>
                <w:sz w:val="18"/>
                <w:szCs w:val="18"/>
              </w:rPr>
              <w:t xml:space="preserve">  </w:t>
            </w:r>
            <w:r w:rsidRPr="008E4AA7">
              <w:rPr>
                <w:rFonts w:ascii="宋体" w:hAnsi="宋体" w:hint="eastAsia"/>
                <w:bCs/>
                <w:sz w:val="18"/>
                <w:szCs w:val="18"/>
              </w:rPr>
              <w:t>新</w:t>
            </w:r>
            <w:proofErr w:type="gramStart"/>
            <w:r w:rsidRPr="008E4AA7">
              <w:rPr>
                <w:rFonts w:ascii="宋体" w:hAnsi="宋体" w:hint="eastAsia"/>
                <w:bCs/>
                <w:sz w:val="18"/>
                <w:szCs w:val="18"/>
              </w:rPr>
              <w:t>纶科技</w:t>
            </w:r>
            <w:proofErr w:type="gramEnd"/>
            <w:r>
              <w:rPr>
                <w:rFonts w:ascii="宋体" w:hAnsi="宋体" w:hint="eastAsia"/>
                <w:bCs/>
                <w:sz w:val="18"/>
                <w:szCs w:val="18"/>
              </w:rPr>
              <w:t>组织架构图</w:t>
            </w:r>
          </w:p>
          <w:p w14:paraId="303E8038" w14:textId="77777777" w:rsidR="00AE47C5" w:rsidRPr="002B3026" w:rsidRDefault="00AE47C5" w:rsidP="00D32089">
            <w:pPr>
              <w:rPr>
                <w:bCs/>
              </w:rPr>
            </w:pPr>
          </w:p>
          <w:p w14:paraId="68C9B45D" w14:textId="77777777" w:rsidR="00AE47C5" w:rsidRPr="002B3026" w:rsidRDefault="00AE47C5" w:rsidP="00D32089">
            <w:pPr>
              <w:rPr>
                <w:bCs/>
              </w:rPr>
            </w:pPr>
            <w:r w:rsidRPr="002B3026">
              <w:rPr>
                <w:rFonts w:hint="eastAsia"/>
                <w:bCs/>
              </w:rPr>
              <w:t>【案情背景</w:t>
            </w:r>
            <w:r w:rsidRPr="002B3026">
              <w:rPr>
                <w:bCs/>
              </w:rPr>
              <w:t>】</w:t>
            </w:r>
          </w:p>
          <w:p w14:paraId="1D1953B1" w14:textId="77777777" w:rsidR="00AE47C5" w:rsidRDefault="00AE47C5" w:rsidP="00D32089">
            <w:pPr>
              <w:ind w:firstLineChars="200" w:firstLine="400"/>
              <w:rPr>
                <w:bCs/>
              </w:rPr>
            </w:pPr>
            <w:r w:rsidRPr="00817C1D">
              <w:rPr>
                <w:rFonts w:hint="eastAsia"/>
                <w:bCs/>
              </w:rPr>
              <w:t xml:space="preserve">2010 </w:t>
            </w:r>
            <w:r w:rsidRPr="00817C1D">
              <w:rPr>
                <w:rFonts w:hint="eastAsia"/>
                <w:bCs/>
              </w:rPr>
              <w:t>年新</w:t>
            </w:r>
            <w:proofErr w:type="gramStart"/>
            <w:r w:rsidRPr="00817C1D">
              <w:rPr>
                <w:rFonts w:hint="eastAsia"/>
                <w:bCs/>
              </w:rPr>
              <w:t>纶科技</w:t>
            </w:r>
            <w:proofErr w:type="gramEnd"/>
            <w:r w:rsidRPr="00817C1D">
              <w:rPr>
                <w:rFonts w:hint="eastAsia"/>
                <w:bCs/>
              </w:rPr>
              <w:t>在中小板上市，同期募资</w:t>
            </w:r>
            <w:r w:rsidRPr="00817C1D">
              <w:rPr>
                <w:rFonts w:hint="eastAsia"/>
                <w:bCs/>
              </w:rPr>
              <w:t xml:space="preserve"> 4.37 </w:t>
            </w:r>
            <w:r w:rsidRPr="00817C1D">
              <w:rPr>
                <w:rFonts w:hint="eastAsia"/>
                <w:bCs/>
              </w:rPr>
              <w:t>亿元。公司定位为立足于防静电、洁净室人体装备产品，以经营无尘</w:t>
            </w:r>
            <w:proofErr w:type="gramStart"/>
            <w:r w:rsidRPr="00817C1D">
              <w:rPr>
                <w:rFonts w:hint="eastAsia"/>
                <w:bCs/>
              </w:rPr>
              <w:t>室工程</w:t>
            </w:r>
            <w:proofErr w:type="gramEnd"/>
            <w:r w:rsidRPr="00817C1D">
              <w:rPr>
                <w:rFonts w:hint="eastAsia"/>
                <w:bCs/>
              </w:rPr>
              <w:t>和净化材料为主业，一直保持着较好的发展势头，营业总收入逐年提升。</w:t>
            </w:r>
            <w:r>
              <w:rPr>
                <w:rFonts w:hint="eastAsia"/>
                <w:bCs/>
              </w:rPr>
              <w:t>2</w:t>
            </w:r>
            <w:r w:rsidRPr="00817C1D">
              <w:rPr>
                <w:rFonts w:hint="eastAsia"/>
                <w:bCs/>
              </w:rPr>
              <w:t>013</w:t>
            </w:r>
            <w:r w:rsidRPr="00817C1D">
              <w:rPr>
                <w:rFonts w:hint="eastAsia"/>
                <w:bCs/>
              </w:rPr>
              <w:lastRenderedPageBreak/>
              <w:t>年，在资本市场上初露头角的新</w:t>
            </w:r>
            <w:proofErr w:type="gramStart"/>
            <w:r w:rsidRPr="00817C1D">
              <w:rPr>
                <w:rFonts w:hint="eastAsia"/>
                <w:bCs/>
              </w:rPr>
              <w:t>纶科技</w:t>
            </w:r>
            <w:proofErr w:type="gramEnd"/>
            <w:r w:rsidRPr="00817C1D">
              <w:rPr>
                <w:rFonts w:hint="eastAsia"/>
                <w:bCs/>
              </w:rPr>
              <w:t>开始走上了转型之路，宣布要逐步转型为以新材料为本的行业综合服务商。</w:t>
            </w:r>
            <w:r w:rsidRPr="00817C1D">
              <w:rPr>
                <w:rFonts w:hint="eastAsia"/>
                <w:bCs/>
              </w:rPr>
              <w:t>2013</w:t>
            </w:r>
            <w:r w:rsidRPr="00817C1D">
              <w:rPr>
                <w:rFonts w:hint="eastAsia"/>
                <w:bCs/>
              </w:rPr>
              <w:t>年</w:t>
            </w:r>
            <w:r w:rsidRPr="00817C1D">
              <w:rPr>
                <w:rFonts w:hint="eastAsia"/>
                <w:bCs/>
              </w:rPr>
              <w:t>3</w:t>
            </w:r>
            <w:r w:rsidRPr="00817C1D">
              <w:rPr>
                <w:rFonts w:hint="eastAsia"/>
                <w:bCs/>
              </w:rPr>
              <w:t>月，新</w:t>
            </w:r>
            <w:proofErr w:type="gramStart"/>
            <w:r w:rsidRPr="00817C1D">
              <w:rPr>
                <w:rFonts w:hint="eastAsia"/>
                <w:bCs/>
              </w:rPr>
              <w:t>纶科技</w:t>
            </w:r>
            <w:proofErr w:type="gramEnd"/>
            <w:r w:rsidRPr="00817C1D">
              <w:rPr>
                <w:rFonts w:hint="eastAsia"/>
                <w:bCs/>
              </w:rPr>
              <w:t>在首次募资投入的主业项目尚未完成的情况下，成功募资</w:t>
            </w:r>
            <w:r w:rsidRPr="00817C1D">
              <w:rPr>
                <w:rFonts w:hint="eastAsia"/>
                <w:bCs/>
              </w:rPr>
              <w:t>67</w:t>
            </w:r>
            <w:r w:rsidRPr="00817C1D">
              <w:rPr>
                <w:rFonts w:hint="eastAsia"/>
                <w:bCs/>
              </w:rPr>
              <w:t>亿，其中</w:t>
            </w:r>
            <w:r w:rsidRPr="00817C1D">
              <w:rPr>
                <w:rFonts w:hint="eastAsia"/>
                <w:bCs/>
              </w:rPr>
              <w:t>5</w:t>
            </w:r>
            <w:r w:rsidRPr="00817C1D">
              <w:rPr>
                <w:rFonts w:hint="eastAsia"/>
                <w:bCs/>
              </w:rPr>
              <w:t>亿元拟投入在天津工业园实施净化设备产品、防静电、超净清洗中心等项目。</w:t>
            </w:r>
          </w:p>
          <w:p w14:paraId="6FAC6319" w14:textId="77777777" w:rsidR="00AE47C5" w:rsidRDefault="00AE47C5" w:rsidP="00D32089">
            <w:pPr>
              <w:ind w:firstLineChars="200" w:firstLine="400"/>
              <w:rPr>
                <w:bCs/>
              </w:rPr>
            </w:pPr>
            <w:r w:rsidRPr="00817C1D">
              <w:rPr>
                <w:rFonts w:hint="eastAsia"/>
                <w:bCs/>
              </w:rPr>
              <w:t>然而在项目投入后不到一年半的时间，</w:t>
            </w:r>
            <w:r w:rsidRPr="00817C1D">
              <w:rPr>
                <w:rFonts w:hint="eastAsia"/>
                <w:bCs/>
              </w:rPr>
              <w:t>2014</w:t>
            </w:r>
            <w:r w:rsidRPr="00817C1D">
              <w:rPr>
                <w:rFonts w:hint="eastAsia"/>
                <w:bCs/>
              </w:rPr>
              <w:t>年</w:t>
            </w:r>
            <w:r w:rsidRPr="00817C1D">
              <w:rPr>
                <w:rFonts w:hint="eastAsia"/>
                <w:bCs/>
              </w:rPr>
              <w:t>7</w:t>
            </w:r>
            <w:r w:rsidRPr="00817C1D">
              <w:rPr>
                <w:rFonts w:hint="eastAsia"/>
                <w:bCs/>
              </w:rPr>
              <w:t>月，新</w:t>
            </w:r>
            <w:proofErr w:type="gramStart"/>
            <w:r w:rsidRPr="00817C1D">
              <w:rPr>
                <w:rFonts w:hint="eastAsia"/>
                <w:bCs/>
              </w:rPr>
              <w:t>纶科技</w:t>
            </w:r>
            <w:proofErr w:type="gramEnd"/>
            <w:r w:rsidRPr="00817C1D">
              <w:rPr>
                <w:rFonts w:hint="eastAsia"/>
                <w:bCs/>
              </w:rPr>
              <w:t>再次大举</w:t>
            </w:r>
            <w:proofErr w:type="gramStart"/>
            <w:r w:rsidRPr="00817C1D">
              <w:rPr>
                <w:rFonts w:hint="eastAsia"/>
                <w:bCs/>
              </w:rPr>
              <w:t>调整募投项目</w:t>
            </w:r>
            <w:proofErr w:type="gramEnd"/>
            <w:r w:rsidRPr="00817C1D">
              <w:rPr>
                <w:rFonts w:hint="eastAsia"/>
                <w:bCs/>
              </w:rPr>
              <w:t>，转而投入新风净化器产品项目。至此中止了</w:t>
            </w:r>
            <w:proofErr w:type="gramStart"/>
            <w:r w:rsidRPr="00817C1D">
              <w:rPr>
                <w:rFonts w:hint="eastAsia"/>
                <w:bCs/>
              </w:rPr>
              <w:t>5</w:t>
            </w:r>
            <w:r w:rsidRPr="00817C1D">
              <w:rPr>
                <w:rFonts w:hint="eastAsia"/>
                <w:bCs/>
              </w:rPr>
              <w:t>亿元募投的</w:t>
            </w:r>
            <w:proofErr w:type="gramEnd"/>
            <w:r w:rsidRPr="00817C1D">
              <w:rPr>
                <w:rFonts w:hint="eastAsia"/>
                <w:bCs/>
              </w:rPr>
              <w:t>天津项目。冬</w:t>
            </w:r>
            <w:r w:rsidRPr="00817C1D">
              <w:rPr>
                <w:rFonts w:hint="eastAsia"/>
                <w:bCs/>
              </w:rPr>
              <w:t xml:space="preserve"> 3-2 </w:t>
            </w:r>
            <w:r w:rsidRPr="00817C1D">
              <w:rPr>
                <w:rFonts w:hint="eastAsia"/>
                <w:bCs/>
              </w:rPr>
              <w:t>是新</w:t>
            </w:r>
            <w:proofErr w:type="gramStart"/>
            <w:r w:rsidRPr="00817C1D">
              <w:rPr>
                <w:rFonts w:hint="eastAsia"/>
                <w:bCs/>
              </w:rPr>
              <w:t>纶科技</w:t>
            </w:r>
            <w:proofErr w:type="gramEnd"/>
            <w:r w:rsidRPr="00817C1D">
              <w:rPr>
                <w:rFonts w:hint="eastAsia"/>
                <w:bCs/>
              </w:rPr>
              <w:t xml:space="preserve"> 2011-2019</w:t>
            </w:r>
            <w:r w:rsidRPr="00817C1D">
              <w:rPr>
                <w:rFonts w:hint="eastAsia"/>
                <w:bCs/>
              </w:rPr>
              <w:t>年调整后的归属净利润和营业总收入的变动情况。</w:t>
            </w:r>
          </w:p>
          <w:p w14:paraId="43629FF5" w14:textId="77777777" w:rsidR="00AE47C5" w:rsidRPr="001E646B" w:rsidRDefault="00AE47C5" w:rsidP="00D32089">
            <w:pPr>
              <w:ind w:firstLineChars="200" w:firstLine="400"/>
              <w:rPr>
                <w:bCs/>
              </w:rPr>
            </w:pPr>
            <w:r w:rsidRPr="001E646B">
              <w:rPr>
                <w:rFonts w:hint="eastAsia"/>
                <w:bCs/>
              </w:rPr>
              <w:t xml:space="preserve">2014-2015 </w:t>
            </w:r>
            <w:r w:rsidRPr="001E646B">
              <w:rPr>
                <w:rFonts w:hint="eastAsia"/>
                <w:bCs/>
              </w:rPr>
              <w:t>年间，由于两次</w:t>
            </w:r>
            <w:proofErr w:type="gramStart"/>
            <w:r w:rsidRPr="001E646B">
              <w:rPr>
                <w:rFonts w:hint="eastAsia"/>
                <w:bCs/>
              </w:rPr>
              <w:t>募投项目</w:t>
            </w:r>
            <w:proofErr w:type="gramEnd"/>
            <w:r w:rsidRPr="001E646B">
              <w:rPr>
                <w:rFonts w:hint="eastAsia"/>
                <w:bCs/>
              </w:rPr>
              <w:t>均未达到预期，新</w:t>
            </w:r>
            <w:proofErr w:type="gramStart"/>
            <w:r w:rsidRPr="001E646B">
              <w:rPr>
                <w:rFonts w:hint="eastAsia"/>
                <w:bCs/>
              </w:rPr>
              <w:t>纶科技</w:t>
            </w:r>
            <w:proofErr w:type="gramEnd"/>
            <w:r w:rsidRPr="001E646B">
              <w:rPr>
                <w:rFonts w:hint="eastAsia"/>
                <w:bCs/>
              </w:rPr>
              <w:t>盈利能力持续下降，</w:t>
            </w:r>
            <w:r w:rsidRPr="001E646B">
              <w:rPr>
                <w:rFonts w:hint="eastAsia"/>
                <w:bCs/>
              </w:rPr>
              <w:t>2015</w:t>
            </w:r>
            <w:r w:rsidRPr="001E646B">
              <w:rPr>
                <w:rFonts w:hint="eastAsia"/>
                <w:bCs/>
              </w:rPr>
              <w:t>年出现首</w:t>
            </w:r>
            <w:proofErr w:type="gramStart"/>
            <w:r w:rsidRPr="001E646B">
              <w:rPr>
                <w:rFonts w:hint="eastAsia"/>
                <w:bCs/>
              </w:rPr>
              <w:t>亏</w:t>
            </w:r>
            <w:proofErr w:type="gramEnd"/>
            <w:r w:rsidRPr="001E646B">
              <w:rPr>
                <w:rFonts w:hint="eastAsia"/>
                <w:bCs/>
              </w:rPr>
              <w:t>亏损</w:t>
            </w:r>
            <w:r w:rsidRPr="001E646B">
              <w:rPr>
                <w:rFonts w:hint="eastAsia"/>
                <w:bCs/>
              </w:rPr>
              <w:t xml:space="preserve"> 1.07 </w:t>
            </w:r>
            <w:r w:rsidRPr="001E646B">
              <w:rPr>
                <w:rFonts w:hint="eastAsia"/>
                <w:bCs/>
              </w:rPr>
              <w:t>亿，该年度净利润亏损共计</w:t>
            </w:r>
            <w:r w:rsidRPr="001E646B">
              <w:rPr>
                <w:rFonts w:hint="eastAsia"/>
                <w:bCs/>
              </w:rPr>
              <w:t xml:space="preserve"> 12.030.03</w:t>
            </w:r>
            <w:r w:rsidRPr="001E646B">
              <w:rPr>
                <w:rFonts w:hint="eastAsia"/>
                <w:bCs/>
              </w:rPr>
              <w:t>万元。同时占营业收入近半的净化产品销售业务大幅下滑</w:t>
            </w:r>
            <w:r w:rsidRPr="001E646B">
              <w:rPr>
                <w:rFonts w:hint="eastAsia"/>
                <w:bCs/>
              </w:rPr>
              <w:t>45%</w:t>
            </w:r>
            <w:r w:rsidRPr="001E646B">
              <w:rPr>
                <w:rFonts w:hint="eastAsia"/>
                <w:bCs/>
              </w:rPr>
              <w:t>，工能材料销售毛利率大幅下降，企业陷入亏损被</w:t>
            </w:r>
            <w:r w:rsidRPr="001E646B">
              <w:rPr>
                <w:rFonts w:hint="eastAsia"/>
                <w:bCs/>
              </w:rPr>
              <w:t xml:space="preserve"> ST</w:t>
            </w:r>
            <w:r w:rsidRPr="001E646B">
              <w:rPr>
                <w:rFonts w:hint="eastAsia"/>
                <w:bCs/>
              </w:rPr>
              <w:t>的风险之中。</w:t>
            </w:r>
          </w:p>
          <w:p w14:paraId="399F46CE" w14:textId="77777777" w:rsidR="00AE47C5" w:rsidRDefault="00AE47C5" w:rsidP="00D32089">
            <w:pPr>
              <w:ind w:firstLineChars="200" w:firstLine="400"/>
              <w:rPr>
                <w:bCs/>
              </w:rPr>
            </w:pPr>
            <w:r w:rsidRPr="001E646B">
              <w:rPr>
                <w:rFonts w:hint="eastAsia"/>
                <w:bCs/>
              </w:rPr>
              <w:t>2016</w:t>
            </w:r>
            <w:r w:rsidRPr="001E646B">
              <w:rPr>
                <w:rFonts w:hint="eastAsia"/>
                <w:bCs/>
              </w:rPr>
              <w:t>年，新</w:t>
            </w:r>
            <w:proofErr w:type="gramStart"/>
            <w:r w:rsidRPr="001E646B">
              <w:rPr>
                <w:rFonts w:hint="eastAsia"/>
                <w:bCs/>
              </w:rPr>
              <w:t>纶科技</w:t>
            </w:r>
            <w:proofErr w:type="gramEnd"/>
            <w:r w:rsidRPr="001E646B">
              <w:rPr>
                <w:rFonts w:hint="eastAsia"/>
                <w:bCs/>
              </w:rPr>
              <w:t>在众多募资项目都没有顺利完成的情况下，继续探索加快转型之路。同年</w:t>
            </w:r>
            <w:r w:rsidRPr="001E646B">
              <w:rPr>
                <w:rFonts w:hint="eastAsia"/>
                <w:bCs/>
              </w:rPr>
              <w:t>12</w:t>
            </w:r>
            <w:r w:rsidRPr="001E646B">
              <w:rPr>
                <w:rFonts w:hint="eastAsia"/>
                <w:bCs/>
              </w:rPr>
              <w:t>月</w:t>
            </w:r>
            <w:r w:rsidRPr="001E646B">
              <w:rPr>
                <w:rFonts w:hint="eastAsia"/>
                <w:bCs/>
              </w:rPr>
              <w:t xml:space="preserve">22 </w:t>
            </w:r>
            <w:r w:rsidRPr="001E646B">
              <w:rPr>
                <w:rFonts w:hint="eastAsia"/>
                <w:bCs/>
              </w:rPr>
              <w:t>日定增募资</w:t>
            </w:r>
            <w:r w:rsidRPr="001E646B">
              <w:rPr>
                <w:rFonts w:hint="eastAsia"/>
                <w:bCs/>
              </w:rPr>
              <w:t>17.55</w:t>
            </w:r>
            <w:r w:rsidRPr="001E646B">
              <w:rPr>
                <w:rFonts w:hint="eastAsia"/>
                <w:bCs/>
              </w:rPr>
              <w:t>亿元，拟投入到</w:t>
            </w:r>
            <w:r w:rsidRPr="001E646B">
              <w:rPr>
                <w:rFonts w:hint="eastAsia"/>
                <w:bCs/>
              </w:rPr>
              <w:t>TAC</w:t>
            </w:r>
            <w:r w:rsidRPr="001E646B">
              <w:rPr>
                <w:rFonts w:hint="eastAsia"/>
                <w:bCs/>
              </w:rPr>
              <w:t>工能性光学薄膜材料项目。</w:t>
            </w:r>
            <w:r w:rsidRPr="001E646B">
              <w:rPr>
                <w:rFonts w:hint="eastAsia"/>
                <w:bCs/>
              </w:rPr>
              <w:t>2017</w:t>
            </w:r>
            <w:r w:rsidRPr="001E646B">
              <w:rPr>
                <w:rFonts w:hint="eastAsia"/>
                <w:bCs/>
              </w:rPr>
              <w:t>年初却将其中</w:t>
            </w:r>
            <w:r w:rsidRPr="001E646B">
              <w:rPr>
                <w:rFonts w:hint="eastAsia"/>
                <w:bCs/>
              </w:rPr>
              <w:t>2.5</w:t>
            </w:r>
            <w:r w:rsidRPr="001E646B">
              <w:rPr>
                <w:rFonts w:hint="eastAsia"/>
                <w:bCs/>
              </w:rPr>
              <w:t>亿元投入到锂电池电芯用高性能封装材料项目之中。</w:t>
            </w:r>
          </w:p>
          <w:p w14:paraId="2E6C2DA5" w14:textId="77777777" w:rsidR="00AE47C5" w:rsidRPr="002B3026" w:rsidRDefault="00AE47C5" w:rsidP="00D32089">
            <w:pPr>
              <w:rPr>
                <w:bCs/>
              </w:rPr>
            </w:pPr>
          </w:p>
          <w:p w14:paraId="071FE07F" w14:textId="77777777" w:rsidR="00AE47C5" w:rsidRPr="002B3026" w:rsidRDefault="00AE47C5" w:rsidP="00D32089">
            <w:pPr>
              <w:rPr>
                <w:bCs/>
              </w:rPr>
            </w:pPr>
            <w:r w:rsidRPr="002B3026">
              <w:rPr>
                <w:rFonts w:hint="eastAsia"/>
                <w:bCs/>
              </w:rPr>
              <w:t>【案情描述】</w:t>
            </w:r>
          </w:p>
          <w:p w14:paraId="6CF41B89" w14:textId="77777777" w:rsidR="00AE47C5" w:rsidRPr="00010B7E" w:rsidRDefault="00AE47C5" w:rsidP="00D32089">
            <w:pPr>
              <w:ind w:firstLineChars="200" w:firstLine="400"/>
              <w:rPr>
                <w:bCs/>
              </w:rPr>
            </w:pPr>
            <w:r w:rsidRPr="001E646B">
              <w:rPr>
                <w:rFonts w:hint="eastAsia"/>
                <w:bCs/>
              </w:rPr>
              <w:t>频繁的投资却没有获得预期收益，新</w:t>
            </w:r>
            <w:proofErr w:type="gramStart"/>
            <w:r w:rsidRPr="001E646B">
              <w:rPr>
                <w:rFonts w:hint="eastAsia"/>
                <w:bCs/>
              </w:rPr>
              <w:t>纶科技</w:t>
            </w:r>
            <w:proofErr w:type="gramEnd"/>
            <w:r w:rsidRPr="001E646B">
              <w:rPr>
                <w:rFonts w:hint="eastAsia"/>
                <w:bCs/>
              </w:rPr>
              <w:t>开始用舞弊的方式掩饰经营困境。</w:t>
            </w:r>
            <w:r w:rsidRPr="001E646B">
              <w:rPr>
                <w:rFonts w:hint="eastAsia"/>
                <w:bCs/>
              </w:rPr>
              <w:t>2016</w:t>
            </w:r>
            <w:r w:rsidRPr="001E646B">
              <w:rPr>
                <w:rFonts w:hint="eastAsia"/>
                <w:bCs/>
              </w:rPr>
              <w:t>年新</w:t>
            </w:r>
            <w:proofErr w:type="gramStart"/>
            <w:r w:rsidRPr="001E646B">
              <w:rPr>
                <w:rFonts w:hint="eastAsia"/>
                <w:bCs/>
              </w:rPr>
              <w:t>纶科技净</w:t>
            </w:r>
            <w:proofErr w:type="gramEnd"/>
            <w:r w:rsidRPr="001E646B">
              <w:rPr>
                <w:rFonts w:hint="eastAsia"/>
                <w:bCs/>
              </w:rPr>
              <w:t>利润与经营活动净现金流量出现了背离。</w:t>
            </w:r>
            <w:r w:rsidRPr="001E646B">
              <w:rPr>
                <w:rFonts w:hint="eastAsia"/>
                <w:bCs/>
              </w:rPr>
              <w:t>2016</w:t>
            </w:r>
            <w:r w:rsidRPr="001E646B">
              <w:rPr>
                <w:rFonts w:hint="eastAsia"/>
                <w:bCs/>
              </w:rPr>
              <w:t>年新</w:t>
            </w:r>
            <w:proofErr w:type="gramStart"/>
            <w:r w:rsidRPr="001E646B">
              <w:rPr>
                <w:rFonts w:hint="eastAsia"/>
                <w:bCs/>
              </w:rPr>
              <w:t>纶科技</w:t>
            </w:r>
            <w:proofErr w:type="gramEnd"/>
            <w:r w:rsidRPr="001E646B">
              <w:rPr>
                <w:rFonts w:hint="eastAsia"/>
                <w:bCs/>
              </w:rPr>
              <w:t>筹资活动现金净流入</w:t>
            </w:r>
            <w:r w:rsidRPr="001E646B">
              <w:rPr>
                <w:rFonts w:hint="eastAsia"/>
                <w:bCs/>
              </w:rPr>
              <w:t>21.56</w:t>
            </w:r>
            <w:r w:rsidRPr="001E646B">
              <w:rPr>
                <w:rFonts w:hint="eastAsia"/>
                <w:bCs/>
              </w:rPr>
              <w:t>亿元，在现金流相对充足且企业净利润增长</w:t>
            </w:r>
            <w:r w:rsidRPr="001E646B">
              <w:rPr>
                <w:rFonts w:hint="eastAsia"/>
                <w:bCs/>
              </w:rPr>
              <w:t>141%</w:t>
            </w:r>
            <w:r w:rsidRPr="001E646B">
              <w:rPr>
                <w:rFonts w:hint="eastAsia"/>
                <w:bCs/>
              </w:rPr>
              <w:t>的情况下，经营活动现金流量却出现了下降，如图</w:t>
            </w:r>
            <w:r w:rsidRPr="001E646B">
              <w:rPr>
                <w:rFonts w:hint="eastAsia"/>
                <w:bCs/>
              </w:rPr>
              <w:t>3-3</w:t>
            </w:r>
            <w:r w:rsidRPr="001E646B">
              <w:rPr>
                <w:rFonts w:hint="eastAsia"/>
                <w:bCs/>
              </w:rPr>
              <w:t>所示，如果不发生虚构业务和现金流，</w:t>
            </w:r>
            <w:r w:rsidRPr="001E646B">
              <w:rPr>
                <w:rFonts w:hint="eastAsia"/>
                <w:bCs/>
              </w:rPr>
              <w:t>2016</w:t>
            </w:r>
            <w:r w:rsidRPr="001E646B">
              <w:rPr>
                <w:rFonts w:hint="eastAsia"/>
                <w:bCs/>
              </w:rPr>
              <w:t>年实际经营活动现金净流量应为</w:t>
            </w:r>
            <w:r w:rsidRPr="001E646B">
              <w:rPr>
                <w:rFonts w:hint="eastAsia"/>
                <w:bCs/>
              </w:rPr>
              <w:t>28270.91</w:t>
            </w:r>
            <w:r w:rsidRPr="001E646B">
              <w:rPr>
                <w:rFonts w:hint="eastAsia"/>
                <w:bCs/>
              </w:rPr>
              <w:t>万元。由于虚构业务的需要</w:t>
            </w:r>
            <w:r w:rsidRPr="001E646B">
              <w:rPr>
                <w:rFonts w:hint="eastAsia"/>
                <w:bCs/>
              </w:rPr>
              <w:t>,</w:t>
            </w:r>
            <w:r w:rsidRPr="001E646B">
              <w:rPr>
                <w:rFonts w:hint="eastAsia"/>
                <w:bCs/>
              </w:rPr>
              <w:t>资金净转出</w:t>
            </w:r>
            <w:r w:rsidRPr="001E646B">
              <w:rPr>
                <w:rFonts w:hint="eastAsia"/>
                <w:bCs/>
              </w:rPr>
              <w:t>17603.69</w:t>
            </w:r>
            <w:r w:rsidRPr="001E646B">
              <w:rPr>
                <w:rFonts w:hint="eastAsia"/>
                <w:bCs/>
              </w:rPr>
              <w:t>万元</w:t>
            </w:r>
            <w:r>
              <w:rPr>
                <w:rFonts w:hint="eastAsia"/>
                <w:bCs/>
              </w:rPr>
              <w:t>，</w:t>
            </w:r>
            <w:r w:rsidRPr="001E646B">
              <w:rPr>
                <w:rFonts w:hint="eastAsia"/>
                <w:bCs/>
              </w:rPr>
              <w:t>造成经营活动现金净流量为</w:t>
            </w:r>
            <w:r w:rsidRPr="001E646B">
              <w:rPr>
                <w:rFonts w:hint="eastAsia"/>
                <w:bCs/>
              </w:rPr>
              <w:t>10667.22</w:t>
            </w:r>
            <w:r w:rsidRPr="001E646B">
              <w:rPr>
                <w:rFonts w:hint="eastAsia"/>
                <w:bCs/>
              </w:rPr>
              <w:t>万元。</w:t>
            </w:r>
          </w:p>
          <w:p w14:paraId="6BD147D5" w14:textId="77777777" w:rsidR="00AE47C5" w:rsidRDefault="00AE47C5" w:rsidP="00D32089">
            <w:pPr>
              <w:jc w:val="center"/>
              <w:rPr>
                <w:rFonts w:ascii="Arial" w:hAnsi="Arial" w:cs="Arial"/>
                <w:color w:val="333333"/>
                <w:shd w:val="clear" w:color="auto" w:fill="FFFFFF"/>
              </w:rPr>
            </w:pPr>
            <w:r>
              <w:rPr>
                <w:noProof/>
              </w:rPr>
              <w:drawing>
                <wp:inline distT="0" distB="0" distL="0" distR="0" wp14:anchorId="20C92F7B" wp14:editId="612F52D4">
                  <wp:extent cx="3873500" cy="215900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b="7659"/>
                          <a:stretch/>
                        </pic:blipFill>
                        <pic:spPr bwMode="auto">
                          <a:xfrm>
                            <a:off x="0" y="0"/>
                            <a:ext cx="3873500" cy="2159000"/>
                          </a:xfrm>
                          <a:prstGeom prst="rect">
                            <a:avLst/>
                          </a:prstGeom>
                          <a:ln>
                            <a:noFill/>
                          </a:ln>
                          <a:extLst>
                            <a:ext uri="{53640926-AAD7-44D8-BBD7-CCE9431645EC}">
                              <a14:shadowObscured xmlns:a14="http://schemas.microsoft.com/office/drawing/2010/main"/>
                            </a:ext>
                          </a:extLst>
                        </pic:spPr>
                      </pic:pic>
                    </a:graphicData>
                  </a:graphic>
                </wp:inline>
              </w:drawing>
            </w:r>
          </w:p>
          <w:p w14:paraId="56BDBA54" w14:textId="77777777" w:rsidR="00AE47C5" w:rsidRPr="008E4AA7" w:rsidRDefault="00AE47C5" w:rsidP="00D32089">
            <w:pPr>
              <w:jc w:val="center"/>
              <w:rPr>
                <w:rFonts w:ascii="宋体" w:hAnsi="宋体"/>
                <w:bCs/>
                <w:sz w:val="18"/>
                <w:szCs w:val="18"/>
              </w:rPr>
            </w:pPr>
            <w:r w:rsidRPr="008E4AA7">
              <w:rPr>
                <w:rFonts w:ascii="宋体" w:hAnsi="宋体" w:hint="eastAsia"/>
                <w:bCs/>
                <w:sz w:val="18"/>
                <w:szCs w:val="18"/>
              </w:rPr>
              <w:t>图</w:t>
            </w:r>
            <w:r>
              <w:rPr>
                <w:rFonts w:ascii="宋体" w:hAnsi="宋体"/>
                <w:bCs/>
                <w:sz w:val="18"/>
                <w:szCs w:val="18"/>
              </w:rPr>
              <w:t>3</w:t>
            </w:r>
            <w:r w:rsidRPr="008E4AA7">
              <w:rPr>
                <w:rFonts w:ascii="宋体" w:hAnsi="宋体"/>
                <w:bCs/>
                <w:sz w:val="18"/>
                <w:szCs w:val="18"/>
              </w:rPr>
              <w:t xml:space="preserve">  </w:t>
            </w:r>
            <w:r>
              <w:rPr>
                <w:rFonts w:ascii="宋体" w:hAnsi="宋体"/>
                <w:bCs/>
                <w:sz w:val="18"/>
                <w:szCs w:val="18"/>
              </w:rPr>
              <w:t>2015-2019</w:t>
            </w:r>
            <w:r>
              <w:rPr>
                <w:rFonts w:ascii="宋体" w:hAnsi="宋体" w:hint="eastAsia"/>
                <w:bCs/>
                <w:sz w:val="18"/>
                <w:szCs w:val="18"/>
              </w:rPr>
              <w:t>年</w:t>
            </w:r>
            <w:r w:rsidRPr="008E4AA7">
              <w:rPr>
                <w:rFonts w:ascii="宋体" w:hAnsi="宋体" w:hint="eastAsia"/>
                <w:bCs/>
                <w:sz w:val="18"/>
                <w:szCs w:val="18"/>
              </w:rPr>
              <w:t>新</w:t>
            </w:r>
            <w:proofErr w:type="gramStart"/>
            <w:r w:rsidRPr="008E4AA7">
              <w:rPr>
                <w:rFonts w:ascii="宋体" w:hAnsi="宋体" w:hint="eastAsia"/>
                <w:bCs/>
                <w:sz w:val="18"/>
                <w:szCs w:val="18"/>
              </w:rPr>
              <w:t>纶科技</w:t>
            </w:r>
            <w:r>
              <w:rPr>
                <w:rFonts w:ascii="宋体" w:hAnsi="宋体" w:hint="eastAsia"/>
                <w:bCs/>
                <w:sz w:val="18"/>
                <w:szCs w:val="18"/>
              </w:rPr>
              <w:t>净</w:t>
            </w:r>
            <w:proofErr w:type="gramEnd"/>
            <w:r>
              <w:rPr>
                <w:rFonts w:ascii="宋体" w:hAnsi="宋体" w:hint="eastAsia"/>
                <w:bCs/>
                <w:sz w:val="18"/>
                <w:szCs w:val="18"/>
              </w:rPr>
              <w:t>利润与营业活动现金净流量变动情况</w:t>
            </w:r>
          </w:p>
          <w:p w14:paraId="47A1FD69" w14:textId="77777777" w:rsidR="00AE47C5" w:rsidRPr="002B3026" w:rsidRDefault="00AE47C5" w:rsidP="00D32089">
            <w:pPr>
              <w:rPr>
                <w:bCs/>
              </w:rPr>
            </w:pPr>
          </w:p>
        </w:tc>
      </w:tr>
      <w:tr w:rsidR="00AE47C5" w14:paraId="4E7CA8F0" w14:textId="77777777" w:rsidTr="00D32089">
        <w:tc>
          <w:tcPr>
            <w:tcW w:w="1980" w:type="dxa"/>
          </w:tcPr>
          <w:p w14:paraId="4A83488A" w14:textId="77777777" w:rsidR="00AE47C5" w:rsidRDefault="00AE47C5" w:rsidP="00D32089">
            <w:r>
              <w:rPr>
                <w:rFonts w:hint="eastAsia"/>
              </w:rPr>
              <w:lastRenderedPageBreak/>
              <w:t>企业受罚或责任描述</w:t>
            </w:r>
          </w:p>
        </w:tc>
        <w:tc>
          <w:tcPr>
            <w:tcW w:w="6316" w:type="dxa"/>
          </w:tcPr>
          <w:p w14:paraId="2982B1FF" w14:textId="77777777" w:rsidR="00AE47C5" w:rsidRPr="00A31121" w:rsidRDefault="00AE47C5" w:rsidP="00D32089">
            <w:pPr>
              <w:ind w:firstLineChars="200" w:firstLine="400"/>
              <w:rPr>
                <w:bCs/>
              </w:rPr>
            </w:pPr>
            <w:r w:rsidRPr="00A31121">
              <w:rPr>
                <w:rFonts w:hint="eastAsia"/>
                <w:bCs/>
              </w:rPr>
              <w:t>2020</w:t>
            </w:r>
            <w:r w:rsidRPr="00A31121">
              <w:rPr>
                <w:rFonts w:hint="eastAsia"/>
                <w:bCs/>
              </w:rPr>
              <w:t>年</w:t>
            </w:r>
            <w:r w:rsidRPr="00A31121">
              <w:rPr>
                <w:rFonts w:hint="eastAsia"/>
                <w:bCs/>
              </w:rPr>
              <w:t>5</w:t>
            </w:r>
            <w:r w:rsidRPr="00A31121">
              <w:rPr>
                <w:rFonts w:hint="eastAsia"/>
                <w:bCs/>
              </w:rPr>
              <w:t>月</w:t>
            </w:r>
            <w:r w:rsidRPr="00A31121">
              <w:rPr>
                <w:rFonts w:hint="eastAsia"/>
                <w:bCs/>
              </w:rPr>
              <w:t>21</w:t>
            </w:r>
            <w:r w:rsidRPr="00A31121">
              <w:rPr>
                <w:rFonts w:hint="eastAsia"/>
                <w:bCs/>
              </w:rPr>
              <w:t>日，对深圳市新</w:t>
            </w:r>
            <w:proofErr w:type="gramStart"/>
            <w:r w:rsidRPr="00A31121">
              <w:rPr>
                <w:rFonts w:hint="eastAsia"/>
                <w:bCs/>
              </w:rPr>
              <w:t>纶科技</w:t>
            </w:r>
            <w:proofErr w:type="gramEnd"/>
            <w:r w:rsidRPr="00A31121">
              <w:rPr>
                <w:rFonts w:hint="eastAsia"/>
                <w:bCs/>
              </w:rPr>
              <w:t>股份有限公司、侯毅、傅</w:t>
            </w:r>
            <w:proofErr w:type="gramStart"/>
            <w:r w:rsidRPr="00A31121">
              <w:rPr>
                <w:rFonts w:hint="eastAsia"/>
                <w:bCs/>
              </w:rPr>
              <w:t>傅</w:t>
            </w:r>
            <w:proofErr w:type="gramEnd"/>
            <w:r w:rsidRPr="00A31121">
              <w:rPr>
                <w:rFonts w:hint="eastAsia"/>
                <w:bCs/>
              </w:rPr>
              <w:t>和高翔、马素清、肖鹏给予警告，分别处以</w:t>
            </w:r>
            <w:r w:rsidRPr="00A31121">
              <w:rPr>
                <w:rFonts w:hint="eastAsia"/>
                <w:bCs/>
              </w:rPr>
              <w:t xml:space="preserve"> 60</w:t>
            </w:r>
            <w:r w:rsidRPr="00A31121">
              <w:rPr>
                <w:rFonts w:hint="eastAsia"/>
                <w:bCs/>
              </w:rPr>
              <w:t>万元、</w:t>
            </w:r>
            <w:r w:rsidRPr="00A31121">
              <w:rPr>
                <w:rFonts w:hint="eastAsia"/>
                <w:bCs/>
              </w:rPr>
              <w:t xml:space="preserve">30 </w:t>
            </w:r>
            <w:r w:rsidRPr="00A31121">
              <w:rPr>
                <w:rFonts w:hint="eastAsia"/>
                <w:bCs/>
              </w:rPr>
              <w:t>万元、</w:t>
            </w:r>
            <w:r w:rsidRPr="00A31121">
              <w:rPr>
                <w:rFonts w:hint="eastAsia"/>
                <w:bCs/>
              </w:rPr>
              <w:t xml:space="preserve">15 </w:t>
            </w:r>
            <w:r w:rsidRPr="00A31121">
              <w:rPr>
                <w:rFonts w:hint="eastAsia"/>
                <w:bCs/>
              </w:rPr>
              <w:t>万元、</w:t>
            </w:r>
            <w:r w:rsidRPr="00A31121">
              <w:rPr>
                <w:rFonts w:hint="eastAsia"/>
                <w:bCs/>
              </w:rPr>
              <w:t>10</w:t>
            </w:r>
            <w:r w:rsidRPr="00A31121">
              <w:rPr>
                <w:rFonts w:hint="eastAsia"/>
                <w:bCs/>
              </w:rPr>
              <w:t>万元和</w:t>
            </w:r>
            <w:r w:rsidRPr="00A31121">
              <w:rPr>
                <w:rFonts w:hint="eastAsia"/>
                <w:bCs/>
              </w:rPr>
              <w:t>5</w:t>
            </w:r>
            <w:r w:rsidRPr="00A31121">
              <w:rPr>
                <w:rFonts w:hint="eastAsia"/>
                <w:bCs/>
              </w:rPr>
              <w:t>万元的罚款，另外，对吴智华、侯海峰、王友伦、翁铁建、傅加林王凤德、杨利、吉明、宁钟、张天成、曾继缨、厚飞、张冬红、张桥给予警告，并分别处以</w:t>
            </w:r>
            <w:r w:rsidRPr="00A31121">
              <w:rPr>
                <w:rFonts w:hint="eastAsia"/>
                <w:bCs/>
              </w:rPr>
              <w:t>3</w:t>
            </w:r>
            <w:r w:rsidRPr="00A31121">
              <w:rPr>
                <w:rFonts w:hint="eastAsia"/>
                <w:bCs/>
              </w:rPr>
              <w:t>万元的罚款。</w:t>
            </w:r>
          </w:p>
          <w:p w14:paraId="15F351A4" w14:textId="77777777" w:rsidR="00AE47C5" w:rsidRPr="00A31121" w:rsidRDefault="00AE47C5" w:rsidP="00D32089">
            <w:pPr>
              <w:ind w:firstLineChars="200" w:firstLine="400"/>
              <w:rPr>
                <w:bCs/>
              </w:rPr>
            </w:pPr>
            <w:r w:rsidRPr="00A31121">
              <w:rPr>
                <w:rFonts w:hint="eastAsia"/>
                <w:bCs/>
              </w:rPr>
              <w:t>2020</w:t>
            </w:r>
            <w:r w:rsidRPr="00A31121">
              <w:rPr>
                <w:rFonts w:hint="eastAsia"/>
                <w:bCs/>
              </w:rPr>
              <w:t>年</w:t>
            </w:r>
            <w:r w:rsidRPr="00A31121">
              <w:rPr>
                <w:rFonts w:hint="eastAsia"/>
                <w:bCs/>
              </w:rPr>
              <w:t>6</w:t>
            </w:r>
            <w:r w:rsidRPr="00A31121">
              <w:rPr>
                <w:rFonts w:hint="eastAsia"/>
                <w:bCs/>
              </w:rPr>
              <w:t>月</w:t>
            </w:r>
            <w:r w:rsidRPr="00A31121">
              <w:rPr>
                <w:rFonts w:hint="eastAsia"/>
                <w:bCs/>
              </w:rPr>
              <w:t>12</w:t>
            </w:r>
            <w:r w:rsidRPr="00A31121">
              <w:rPr>
                <w:rFonts w:hint="eastAsia"/>
                <w:bCs/>
              </w:rPr>
              <w:t>日，证监会还对时任国泰君安证券深圳分公司金融市场部业务经理的程晓和时任新</w:t>
            </w:r>
            <w:proofErr w:type="gramStart"/>
            <w:r w:rsidRPr="00A31121">
              <w:rPr>
                <w:rFonts w:hint="eastAsia"/>
                <w:bCs/>
              </w:rPr>
              <w:t>纶科技</w:t>
            </w:r>
            <w:proofErr w:type="gramEnd"/>
            <w:r w:rsidRPr="00A31121">
              <w:rPr>
                <w:rFonts w:hint="eastAsia"/>
                <w:bCs/>
              </w:rPr>
              <w:t>副总裁兼董事会秘书的高翔分别发布了两项单独的行政处罚和市场禁令。针对两人的内幕交易行为分别没收违法所得</w:t>
            </w:r>
            <w:r w:rsidRPr="00A31121">
              <w:rPr>
                <w:rFonts w:hint="eastAsia"/>
                <w:bCs/>
              </w:rPr>
              <w:t xml:space="preserve"> 85.567.47</w:t>
            </w:r>
            <w:r w:rsidRPr="00A31121">
              <w:rPr>
                <w:rFonts w:hint="eastAsia"/>
                <w:bCs/>
              </w:rPr>
              <w:t>元和</w:t>
            </w:r>
            <w:r w:rsidRPr="00A31121">
              <w:rPr>
                <w:rFonts w:hint="eastAsia"/>
                <w:bCs/>
              </w:rPr>
              <w:t>1320590.90</w:t>
            </w:r>
            <w:r w:rsidRPr="00A31121">
              <w:rPr>
                <w:rFonts w:hint="eastAsia"/>
                <w:bCs/>
              </w:rPr>
              <w:t>元，并处以</w:t>
            </w:r>
            <w:r w:rsidRPr="00A31121">
              <w:rPr>
                <w:rFonts w:hint="eastAsia"/>
                <w:bCs/>
              </w:rPr>
              <w:t>427.837.35</w:t>
            </w:r>
            <w:r w:rsidRPr="00A31121">
              <w:rPr>
                <w:rFonts w:hint="eastAsia"/>
                <w:bCs/>
              </w:rPr>
              <w:t>元和</w:t>
            </w:r>
            <w:r w:rsidRPr="00A31121">
              <w:rPr>
                <w:rFonts w:hint="eastAsia"/>
                <w:bCs/>
              </w:rPr>
              <w:t>3.961.772.70</w:t>
            </w:r>
            <w:r w:rsidRPr="00A31121">
              <w:rPr>
                <w:rFonts w:hint="eastAsia"/>
                <w:bCs/>
              </w:rPr>
              <w:t>元的罚款。因为违法行为情节严重，程晓和高翔分别被证监会采取</w:t>
            </w:r>
            <w:r w:rsidRPr="00A31121">
              <w:rPr>
                <w:rFonts w:hint="eastAsia"/>
                <w:bCs/>
              </w:rPr>
              <w:t>5</w:t>
            </w:r>
            <w:r w:rsidRPr="00A31121">
              <w:rPr>
                <w:rFonts w:hint="eastAsia"/>
                <w:bCs/>
              </w:rPr>
              <w:t>年和</w:t>
            </w:r>
            <w:r w:rsidRPr="00A31121">
              <w:rPr>
                <w:rFonts w:hint="eastAsia"/>
                <w:bCs/>
              </w:rPr>
              <w:t>7</w:t>
            </w:r>
            <w:r w:rsidRPr="00A31121">
              <w:rPr>
                <w:rFonts w:hint="eastAsia"/>
                <w:bCs/>
              </w:rPr>
              <w:t>年的证券市场禁入措施。禁入期间，程</w:t>
            </w:r>
            <w:proofErr w:type="gramStart"/>
            <w:r w:rsidRPr="00A31121">
              <w:rPr>
                <w:rFonts w:hint="eastAsia"/>
                <w:bCs/>
              </w:rPr>
              <w:t>晓不</w:t>
            </w:r>
            <w:r w:rsidRPr="00A31121">
              <w:rPr>
                <w:rFonts w:hint="eastAsia"/>
                <w:bCs/>
              </w:rPr>
              <w:lastRenderedPageBreak/>
              <w:t>可</w:t>
            </w:r>
            <w:proofErr w:type="gramEnd"/>
            <w:r w:rsidRPr="00A31121">
              <w:rPr>
                <w:rFonts w:hint="eastAsia"/>
                <w:bCs/>
              </w:rPr>
              <w:t>继续在国泰君</w:t>
            </w:r>
            <w:proofErr w:type="gramStart"/>
            <w:r w:rsidRPr="00A31121">
              <w:rPr>
                <w:rFonts w:hint="eastAsia"/>
                <w:bCs/>
              </w:rPr>
              <w:t>安从事</w:t>
            </w:r>
            <w:proofErr w:type="gramEnd"/>
            <w:r w:rsidRPr="00A31121">
              <w:rPr>
                <w:rFonts w:hint="eastAsia"/>
                <w:bCs/>
              </w:rPr>
              <w:t>证券业务，高翔不可继续担任新</w:t>
            </w:r>
            <w:proofErr w:type="gramStart"/>
            <w:r w:rsidRPr="00A31121">
              <w:rPr>
                <w:rFonts w:hint="eastAsia"/>
                <w:bCs/>
              </w:rPr>
              <w:t>纶科技</w:t>
            </w:r>
            <w:proofErr w:type="gramEnd"/>
            <w:r w:rsidRPr="00A31121">
              <w:rPr>
                <w:rFonts w:hint="eastAsia"/>
                <w:bCs/>
              </w:rPr>
              <w:t>公司董事、监事、高管等职务，此外程晓和高翔也不得在其他任何机构中从事证券业务或者担任其他上市公司、非上市公众公司董事、监事、高级管理人员职务。</w:t>
            </w:r>
          </w:p>
          <w:p w14:paraId="328FB76D" w14:textId="77777777" w:rsidR="00AE47C5" w:rsidRPr="00A31121" w:rsidRDefault="00AE47C5" w:rsidP="00D32089">
            <w:pPr>
              <w:rPr>
                <w:rFonts w:ascii="Arial" w:hAnsi="Arial" w:cs="Arial"/>
                <w:color w:val="333333"/>
                <w:shd w:val="clear" w:color="auto" w:fill="FFFFFF"/>
              </w:rPr>
            </w:pPr>
          </w:p>
        </w:tc>
      </w:tr>
      <w:tr w:rsidR="00AE47C5" w14:paraId="3C1DCBBC" w14:textId="77777777" w:rsidTr="00D32089">
        <w:tc>
          <w:tcPr>
            <w:tcW w:w="1980" w:type="dxa"/>
          </w:tcPr>
          <w:p w14:paraId="1F69DEF3" w14:textId="77777777" w:rsidR="00AE47C5" w:rsidRDefault="00AE47C5" w:rsidP="00D32089">
            <w:r>
              <w:rPr>
                <w:rFonts w:hint="eastAsia"/>
              </w:rPr>
              <w:lastRenderedPageBreak/>
              <w:t>关联审计机构</w:t>
            </w:r>
            <w:r>
              <w:t>名称</w:t>
            </w:r>
          </w:p>
        </w:tc>
        <w:tc>
          <w:tcPr>
            <w:tcW w:w="6316" w:type="dxa"/>
          </w:tcPr>
          <w:p w14:paraId="3B9AC900" w14:textId="77777777" w:rsidR="00AE47C5" w:rsidRPr="007D484F" w:rsidRDefault="00AE47C5" w:rsidP="00D32089">
            <w:pPr>
              <w:rPr>
                <w:rFonts w:ascii="宋体" w:hAnsi="宋体" w:cs="Arial"/>
                <w:color w:val="333333"/>
                <w:shd w:val="clear" w:color="auto" w:fill="FFFFFF"/>
              </w:rPr>
            </w:pPr>
            <w:r w:rsidRPr="0066731F">
              <w:rPr>
                <w:bCs/>
              </w:rPr>
              <w:t>亚太</w:t>
            </w:r>
            <w:r>
              <w:rPr>
                <w:rFonts w:hint="eastAsia"/>
                <w:bCs/>
              </w:rPr>
              <w:t>（集团）</w:t>
            </w:r>
            <w:r w:rsidRPr="0066731F">
              <w:rPr>
                <w:bCs/>
              </w:rPr>
              <w:t>会计师事务所</w:t>
            </w:r>
            <w:r>
              <w:rPr>
                <w:rFonts w:hint="eastAsia"/>
                <w:bCs/>
              </w:rPr>
              <w:t>（特殊普通合伙人）</w:t>
            </w:r>
          </w:p>
        </w:tc>
      </w:tr>
      <w:tr w:rsidR="00AE47C5" w14:paraId="2E0F6B32" w14:textId="77777777" w:rsidTr="00D32089">
        <w:tc>
          <w:tcPr>
            <w:tcW w:w="1980" w:type="dxa"/>
          </w:tcPr>
          <w:p w14:paraId="5E1DB0C1" w14:textId="77777777" w:rsidR="00AE47C5" w:rsidRDefault="00AE47C5" w:rsidP="00D32089">
            <w:r>
              <w:rPr>
                <w:rFonts w:hint="eastAsia"/>
              </w:rPr>
              <w:t>审计机构案情描述</w:t>
            </w:r>
          </w:p>
        </w:tc>
        <w:tc>
          <w:tcPr>
            <w:tcW w:w="6316" w:type="dxa"/>
          </w:tcPr>
          <w:p w14:paraId="3412C490" w14:textId="77777777" w:rsidR="00AE47C5" w:rsidRPr="008A795C" w:rsidRDefault="00AE47C5" w:rsidP="00D32089">
            <w:pPr>
              <w:ind w:firstLineChars="200" w:firstLine="400"/>
              <w:rPr>
                <w:bCs/>
              </w:rPr>
            </w:pPr>
            <w:r w:rsidRPr="008A795C">
              <w:rPr>
                <w:bCs/>
              </w:rPr>
              <w:t>2016-2018</w:t>
            </w:r>
            <w:r w:rsidRPr="008A795C">
              <w:rPr>
                <w:bCs/>
              </w:rPr>
              <w:t>年期间，新纶新材通过与自然人张</w:t>
            </w:r>
            <w:proofErr w:type="gramStart"/>
            <w:r w:rsidRPr="008A795C">
              <w:rPr>
                <w:bCs/>
              </w:rPr>
              <w:t>某控制</w:t>
            </w:r>
            <w:proofErr w:type="gramEnd"/>
            <w:r w:rsidRPr="008A795C">
              <w:rPr>
                <w:bCs/>
              </w:rPr>
              <w:t>的多家公司虚构贸易业务，分别虚增收入</w:t>
            </w:r>
            <w:r w:rsidRPr="008A795C">
              <w:rPr>
                <w:bCs/>
              </w:rPr>
              <w:t>3.37</w:t>
            </w:r>
            <w:r w:rsidRPr="008A795C">
              <w:rPr>
                <w:bCs/>
              </w:rPr>
              <w:t>亿元、</w:t>
            </w:r>
            <w:r w:rsidRPr="008A795C">
              <w:rPr>
                <w:bCs/>
              </w:rPr>
              <w:t>3.38</w:t>
            </w:r>
            <w:r w:rsidRPr="008A795C">
              <w:rPr>
                <w:bCs/>
              </w:rPr>
              <w:t>亿元、</w:t>
            </w:r>
            <w:r w:rsidRPr="008A795C">
              <w:rPr>
                <w:bCs/>
              </w:rPr>
              <w:t>0.62</w:t>
            </w:r>
            <w:r w:rsidRPr="008A795C">
              <w:rPr>
                <w:bCs/>
              </w:rPr>
              <w:t>亿元，分别虚增利润</w:t>
            </w:r>
            <w:r w:rsidRPr="008A795C">
              <w:rPr>
                <w:bCs/>
              </w:rPr>
              <w:t>0.76</w:t>
            </w:r>
            <w:r w:rsidRPr="008A795C">
              <w:rPr>
                <w:bCs/>
              </w:rPr>
              <w:t>亿元、</w:t>
            </w:r>
            <w:r w:rsidRPr="008A795C">
              <w:rPr>
                <w:bCs/>
              </w:rPr>
              <w:t>0.93</w:t>
            </w:r>
            <w:r w:rsidRPr="008A795C">
              <w:rPr>
                <w:bCs/>
              </w:rPr>
              <w:t>亿元、</w:t>
            </w:r>
            <w:r w:rsidRPr="008A795C">
              <w:rPr>
                <w:bCs/>
              </w:rPr>
              <w:t>0.11</w:t>
            </w:r>
            <w:r w:rsidRPr="008A795C">
              <w:rPr>
                <w:bCs/>
              </w:rPr>
              <w:t>亿元。另外两个事实分别为，未按规定披露关联交易，以及未按规定披露对外担保。</w:t>
            </w:r>
          </w:p>
          <w:p w14:paraId="4F0BAA18" w14:textId="77777777" w:rsidR="00AE47C5" w:rsidRDefault="00AE47C5" w:rsidP="00D32089">
            <w:pPr>
              <w:ind w:firstLineChars="200" w:firstLine="400"/>
              <w:rPr>
                <w:bCs/>
              </w:rPr>
            </w:pPr>
            <w:r w:rsidRPr="008A795C">
              <w:rPr>
                <w:bCs/>
              </w:rPr>
              <w:t>新</w:t>
            </w:r>
            <w:proofErr w:type="gramStart"/>
            <w:r w:rsidRPr="008A795C">
              <w:rPr>
                <w:bCs/>
              </w:rPr>
              <w:t>纶科技</w:t>
            </w:r>
            <w:proofErr w:type="gramEnd"/>
            <w:r w:rsidRPr="008A795C">
              <w:rPr>
                <w:bCs/>
              </w:rPr>
              <w:t>的贸易业务没有物流发生，相应的出入库单据均为伪造，通过从张</w:t>
            </w:r>
            <w:proofErr w:type="gramStart"/>
            <w:r w:rsidRPr="008A795C">
              <w:rPr>
                <w:bCs/>
              </w:rPr>
              <w:t>某控制</w:t>
            </w:r>
            <w:proofErr w:type="gramEnd"/>
            <w:r w:rsidRPr="008A795C">
              <w:rPr>
                <w:bCs/>
              </w:rPr>
              <w:t>的公司采购，再销售至张</w:t>
            </w:r>
            <w:proofErr w:type="gramStart"/>
            <w:r w:rsidRPr="008A795C">
              <w:rPr>
                <w:bCs/>
              </w:rPr>
              <w:t>某控制</w:t>
            </w:r>
            <w:proofErr w:type="gramEnd"/>
            <w:r w:rsidRPr="008A795C">
              <w:rPr>
                <w:bCs/>
              </w:rPr>
              <w:t>的其他公司，形成购销和资金闭环。</w:t>
            </w:r>
          </w:p>
          <w:p w14:paraId="0D893622" w14:textId="77777777" w:rsidR="00AE47C5" w:rsidRPr="008A795C" w:rsidRDefault="00AE47C5" w:rsidP="00D32089">
            <w:pPr>
              <w:ind w:firstLineChars="200" w:firstLine="400"/>
              <w:rPr>
                <w:bCs/>
              </w:rPr>
            </w:pPr>
            <w:r w:rsidRPr="008A795C">
              <w:rPr>
                <w:bCs/>
              </w:rPr>
              <w:t>这样简单的交易，时任审计机构亚太会计师事务所，竟在</w:t>
            </w:r>
            <w:r w:rsidRPr="008A795C">
              <w:rPr>
                <w:bCs/>
              </w:rPr>
              <w:t>2016-2017</w:t>
            </w:r>
            <w:r w:rsidRPr="008A795C">
              <w:rPr>
                <w:bCs/>
              </w:rPr>
              <w:t>年接连出具了标准无保留意见的审计报告。到</w:t>
            </w:r>
            <w:r w:rsidRPr="008A795C">
              <w:rPr>
                <w:bCs/>
              </w:rPr>
              <w:t>2018</w:t>
            </w:r>
            <w:r w:rsidRPr="008A795C">
              <w:rPr>
                <w:bCs/>
              </w:rPr>
              <w:t>年财报，也只是因为公司自爆的违规担保，发表了</w:t>
            </w:r>
            <w:proofErr w:type="gramStart"/>
            <w:r w:rsidRPr="008A795C">
              <w:rPr>
                <w:bCs/>
              </w:rPr>
              <w:t>带强调</w:t>
            </w:r>
            <w:proofErr w:type="gramEnd"/>
            <w:r w:rsidRPr="008A795C">
              <w:rPr>
                <w:bCs/>
              </w:rPr>
              <w:t>事项段的无保留意见，对财务造假一事只字未提及。</w:t>
            </w:r>
          </w:p>
          <w:p w14:paraId="63EE80E7" w14:textId="77777777" w:rsidR="00AE47C5" w:rsidRDefault="00AE47C5" w:rsidP="00D32089">
            <w:pPr>
              <w:ind w:firstLineChars="200" w:firstLine="400"/>
              <w:rPr>
                <w:bCs/>
              </w:rPr>
            </w:pPr>
            <w:r w:rsidRPr="00C2177E">
              <w:rPr>
                <w:rFonts w:hint="eastAsia"/>
                <w:bCs/>
              </w:rPr>
              <w:t>从查阅新</w:t>
            </w:r>
            <w:proofErr w:type="gramStart"/>
            <w:r w:rsidRPr="00C2177E">
              <w:rPr>
                <w:rFonts w:hint="eastAsia"/>
                <w:bCs/>
              </w:rPr>
              <w:t>纶科技</w:t>
            </w:r>
            <w:proofErr w:type="gramEnd"/>
            <w:r w:rsidRPr="00C2177E">
              <w:rPr>
                <w:rFonts w:hint="eastAsia"/>
                <w:bCs/>
              </w:rPr>
              <w:t>2015</w:t>
            </w:r>
            <w:r w:rsidRPr="00C2177E">
              <w:rPr>
                <w:rFonts w:hint="eastAsia"/>
                <w:bCs/>
              </w:rPr>
              <w:t>年到</w:t>
            </w:r>
            <w:r w:rsidRPr="00C2177E">
              <w:rPr>
                <w:rFonts w:hint="eastAsia"/>
                <w:bCs/>
              </w:rPr>
              <w:t>2019</w:t>
            </w:r>
            <w:r w:rsidRPr="00C2177E">
              <w:rPr>
                <w:rFonts w:hint="eastAsia"/>
                <w:bCs/>
              </w:rPr>
              <w:t>年年报中发现，公司在</w:t>
            </w:r>
            <w:r w:rsidRPr="00C2177E">
              <w:rPr>
                <w:rFonts w:hint="eastAsia"/>
                <w:bCs/>
              </w:rPr>
              <w:t>2015</w:t>
            </w:r>
            <w:r w:rsidRPr="00C2177E">
              <w:rPr>
                <w:rFonts w:hint="eastAsia"/>
                <w:bCs/>
              </w:rPr>
              <w:t>年聘请的会计师事务所为瑞华会计师事务所</w:t>
            </w:r>
            <w:r w:rsidRPr="00C2177E">
              <w:rPr>
                <w:rFonts w:hint="eastAsia"/>
                <w:bCs/>
              </w:rPr>
              <w:t>(</w:t>
            </w:r>
            <w:r w:rsidRPr="00C2177E">
              <w:rPr>
                <w:rFonts w:hint="eastAsia"/>
                <w:bCs/>
              </w:rPr>
              <w:t>特殊普通合伙</w:t>
            </w:r>
            <w:r w:rsidRPr="00C2177E">
              <w:rPr>
                <w:rFonts w:hint="eastAsia"/>
                <w:bCs/>
              </w:rPr>
              <w:t>)</w:t>
            </w:r>
            <w:r w:rsidRPr="00C2177E">
              <w:rPr>
                <w:rFonts w:hint="eastAsia"/>
                <w:bCs/>
              </w:rPr>
              <w:t>，</w:t>
            </w:r>
            <w:r w:rsidRPr="00C277ED">
              <w:rPr>
                <w:rFonts w:hint="eastAsia"/>
                <w:bCs/>
              </w:rPr>
              <w:t>然而在</w:t>
            </w:r>
            <w:r w:rsidRPr="00C277ED">
              <w:rPr>
                <w:rFonts w:hint="eastAsia"/>
                <w:bCs/>
              </w:rPr>
              <w:t xml:space="preserve"> 2016</w:t>
            </w:r>
            <w:r w:rsidRPr="00C277ED">
              <w:rPr>
                <w:rFonts w:hint="eastAsia"/>
                <w:bCs/>
              </w:rPr>
              <w:t>年年报中显示将要聘请亚太会计师事务所作为公司</w:t>
            </w:r>
            <w:r w:rsidRPr="00C277ED">
              <w:rPr>
                <w:rFonts w:hint="eastAsia"/>
                <w:bCs/>
              </w:rPr>
              <w:t>2016</w:t>
            </w:r>
            <w:r w:rsidRPr="00C277ED">
              <w:rPr>
                <w:rFonts w:hint="eastAsia"/>
                <w:bCs/>
              </w:rPr>
              <w:t>年度审计机构，并在之后的几年内一直保持合作关系。</w:t>
            </w:r>
          </w:p>
          <w:p w14:paraId="4FD413DB" w14:textId="77777777" w:rsidR="00AE47C5" w:rsidRPr="008A795C" w:rsidRDefault="00AE47C5" w:rsidP="00D32089">
            <w:pPr>
              <w:ind w:firstLineChars="200" w:firstLine="400"/>
              <w:rPr>
                <w:bCs/>
              </w:rPr>
            </w:pPr>
            <w:r w:rsidRPr="00C277ED">
              <w:rPr>
                <w:rFonts w:hint="eastAsia"/>
                <w:bCs/>
              </w:rPr>
              <w:t>事实上，上市公司为了实现自身目的会进行购买审计意见的行为，但是</w:t>
            </w:r>
            <w:proofErr w:type="gramStart"/>
            <w:r w:rsidRPr="00C277ED">
              <w:rPr>
                <w:rFonts w:hint="eastAsia"/>
                <w:bCs/>
              </w:rPr>
              <w:t>当相关</w:t>
            </w:r>
            <w:proofErr w:type="gramEnd"/>
            <w:r w:rsidRPr="00C277ED">
              <w:rPr>
                <w:rFonts w:hint="eastAsia"/>
                <w:bCs/>
              </w:rPr>
              <w:t>会计师事务所不接受出具虚假审计报告的请求时，上市公司就会更换会计师事务所，进而实现舞弊的动机。亚太会计师事务所作为新</w:t>
            </w:r>
            <w:proofErr w:type="gramStart"/>
            <w:r w:rsidRPr="00C277ED">
              <w:rPr>
                <w:rFonts w:hint="eastAsia"/>
                <w:bCs/>
              </w:rPr>
              <w:t>纶科技</w:t>
            </w:r>
            <w:proofErr w:type="gramEnd"/>
            <w:r w:rsidRPr="00C277ED">
              <w:rPr>
                <w:rFonts w:hint="eastAsia"/>
                <w:bCs/>
              </w:rPr>
              <w:t>的外部审计机构，对新</w:t>
            </w:r>
            <w:proofErr w:type="gramStart"/>
            <w:r w:rsidRPr="00C277ED">
              <w:rPr>
                <w:rFonts w:hint="eastAsia"/>
                <w:bCs/>
              </w:rPr>
              <w:t>纶科技</w:t>
            </w:r>
            <w:proofErr w:type="gramEnd"/>
            <w:r w:rsidRPr="00C277ED">
              <w:rPr>
                <w:rFonts w:hint="eastAsia"/>
                <w:bCs/>
              </w:rPr>
              <w:t>连续几年的造假行为无动于衷，连续发表标准无保留意见审计报告，可以说明会计师事务所审计失职，在审计过程中严重缺乏独立性，违背职业道德。</w:t>
            </w:r>
          </w:p>
          <w:p w14:paraId="160A8EA7" w14:textId="77777777" w:rsidR="00AE47C5" w:rsidRPr="00514920" w:rsidRDefault="00AE47C5" w:rsidP="00D32089"/>
        </w:tc>
      </w:tr>
      <w:tr w:rsidR="00AE47C5" w14:paraId="2432CD86" w14:textId="77777777" w:rsidTr="00D32089">
        <w:tc>
          <w:tcPr>
            <w:tcW w:w="1980" w:type="dxa"/>
          </w:tcPr>
          <w:p w14:paraId="20901E6E" w14:textId="77777777" w:rsidR="00AE47C5" w:rsidRDefault="00AE47C5" w:rsidP="00D32089">
            <w:r>
              <w:rPr>
                <w:rFonts w:hint="eastAsia"/>
              </w:rPr>
              <w:t>审计受罚或责任描述</w:t>
            </w:r>
          </w:p>
        </w:tc>
        <w:tc>
          <w:tcPr>
            <w:tcW w:w="6316" w:type="dxa"/>
          </w:tcPr>
          <w:p w14:paraId="53EC1D74" w14:textId="77777777" w:rsidR="00AE47C5" w:rsidRPr="008B10C6" w:rsidRDefault="00AE47C5" w:rsidP="00D32089">
            <w:pPr>
              <w:rPr>
                <w:rFonts w:ascii="Arial" w:hAnsi="Arial" w:cs="Arial"/>
                <w:color w:val="333333"/>
                <w:shd w:val="clear" w:color="auto" w:fill="FFFFFF"/>
              </w:rPr>
            </w:pPr>
            <w:r>
              <w:rPr>
                <w:rFonts w:ascii="Arial" w:hAnsi="Arial" w:cs="Arial" w:hint="eastAsia"/>
                <w:color w:val="333333"/>
                <w:shd w:val="clear" w:color="auto" w:fill="FFFFFF"/>
              </w:rPr>
              <w:t>无</w:t>
            </w:r>
          </w:p>
        </w:tc>
      </w:tr>
      <w:tr w:rsidR="00AE47C5" w14:paraId="737CB67E" w14:textId="77777777" w:rsidTr="00D32089">
        <w:tc>
          <w:tcPr>
            <w:tcW w:w="1980" w:type="dxa"/>
          </w:tcPr>
          <w:p w14:paraId="4C03541D" w14:textId="77777777" w:rsidR="00AE47C5" w:rsidRDefault="00AE47C5" w:rsidP="00D32089">
            <w:r>
              <w:rPr>
                <w:rFonts w:hint="eastAsia"/>
              </w:rPr>
              <w:t>引发</w:t>
            </w:r>
            <w:r>
              <w:t>的</w:t>
            </w:r>
            <w:r>
              <w:rPr>
                <w:rFonts w:hint="eastAsia"/>
              </w:rPr>
              <w:t>企业经营及内控思考</w:t>
            </w:r>
          </w:p>
        </w:tc>
        <w:tc>
          <w:tcPr>
            <w:tcW w:w="6316" w:type="dxa"/>
          </w:tcPr>
          <w:p w14:paraId="36BEAC7C" w14:textId="77777777" w:rsidR="00AE47C5" w:rsidRPr="00432533" w:rsidRDefault="00AE47C5" w:rsidP="00D32089">
            <w:pPr>
              <w:rPr>
                <w:b/>
                <w:bCs/>
              </w:rPr>
            </w:pPr>
            <w:r w:rsidRPr="00432533">
              <w:rPr>
                <w:b/>
                <w:bCs/>
              </w:rPr>
              <w:t>1.</w:t>
            </w:r>
            <w:r w:rsidRPr="00432533">
              <w:rPr>
                <w:rFonts w:hint="eastAsia"/>
                <w:b/>
                <w:bCs/>
              </w:rPr>
              <w:t>企业经营</w:t>
            </w:r>
          </w:p>
          <w:p w14:paraId="4BEBE39E" w14:textId="77777777" w:rsidR="00AE47C5" w:rsidRDefault="00AE47C5" w:rsidP="00D32089">
            <w:pPr>
              <w:rPr>
                <w:rFonts w:ascii="Arial" w:hAnsi="Arial" w:cs="Arial"/>
                <w:color w:val="333333"/>
                <w:shd w:val="clear" w:color="auto" w:fill="FFFFFF"/>
              </w:rPr>
            </w:pPr>
            <w:r>
              <w:rPr>
                <w:rFonts w:ascii="Arial" w:hAnsi="Arial" w:cs="Arial" w:hint="eastAsia"/>
                <w:color w:val="333333"/>
                <w:shd w:val="clear" w:color="auto" w:fill="FFFFFF"/>
              </w:rPr>
              <w:t>（</w:t>
            </w:r>
            <w:r>
              <w:rPr>
                <w:rFonts w:ascii="Arial" w:hAnsi="Arial" w:cs="Arial" w:hint="eastAsia"/>
                <w:color w:val="333333"/>
                <w:shd w:val="clear" w:color="auto" w:fill="FFFFFF"/>
              </w:rPr>
              <w:t>1</w:t>
            </w:r>
            <w:r>
              <w:rPr>
                <w:rFonts w:ascii="Arial" w:hAnsi="Arial" w:cs="Arial" w:hint="eastAsia"/>
                <w:color w:val="333333"/>
                <w:shd w:val="clear" w:color="auto" w:fill="FFFFFF"/>
              </w:rPr>
              <w:t>）虚构贸易业务，虚增收入利润</w:t>
            </w:r>
          </w:p>
          <w:p w14:paraId="338804AF" w14:textId="77777777" w:rsidR="00AE47C5" w:rsidRDefault="00AE47C5" w:rsidP="00D32089">
            <w:pPr>
              <w:ind w:firstLineChars="200" w:firstLine="400"/>
              <w:rPr>
                <w:rFonts w:ascii="Arial" w:hAnsi="Arial" w:cs="Arial"/>
                <w:color w:val="333333"/>
                <w:shd w:val="clear" w:color="auto" w:fill="FFFFFF"/>
              </w:rPr>
            </w:pPr>
            <w:r w:rsidRPr="000439A5">
              <w:rPr>
                <w:rFonts w:ascii="Arial" w:hAnsi="Arial" w:cs="Arial" w:hint="eastAsia"/>
                <w:color w:val="333333"/>
                <w:shd w:val="clear" w:color="auto" w:fill="FFFFFF"/>
              </w:rPr>
              <w:t>2016</w:t>
            </w:r>
            <w:r w:rsidRPr="000439A5">
              <w:rPr>
                <w:rFonts w:ascii="Arial" w:hAnsi="Arial" w:cs="Arial" w:hint="eastAsia"/>
                <w:color w:val="333333"/>
                <w:shd w:val="clear" w:color="auto" w:fill="FFFFFF"/>
              </w:rPr>
              <w:t>年至</w:t>
            </w:r>
            <w:r w:rsidRPr="000439A5">
              <w:rPr>
                <w:rFonts w:ascii="Arial" w:hAnsi="Arial" w:cs="Arial" w:hint="eastAsia"/>
                <w:color w:val="333333"/>
                <w:shd w:val="clear" w:color="auto" w:fill="FFFFFF"/>
              </w:rPr>
              <w:t>2018</w:t>
            </w:r>
            <w:r w:rsidRPr="000439A5">
              <w:rPr>
                <w:rFonts w:ascii="Arial" w:hAnsi="Arial" w:cs="Arial" w:hint="eastAsia"/>
                <w:color w:val="333333"/>
                <w:shd w:val="clear" w:color="auto" w:fill="FFFFFF"/>
              </w:rPr>
              <w:t>年间，新</w:t>
            </w:r>
            <w:proofErr w:type="gramStart"/>
            <w:r w:rsidRPr="000439A5">
              <w:rPr>
                <w:rFonts w:ascii="Arial" w:hAnsi="Arial" w:cs="Arial" w:hint="eastAsia"/>
                <w:color w:val="333333"/>
                <w:shd w:val="clear" w:color="auto" w:fill="FFFFFF"/>
              </w:rPr>
              <w:t>纶科技</w:t>
            </w:r>
            <w:proofErr w:type="gramEnd"/>
            <w:r w:rsidRPr="000439A5">
              <w:rPr>
                <w:rFonts w:ascii="Arial" w:hAnsi="Arial" w:cs="Arial" w:hint="eastAsia"/>
                <w:color w:val="333333"/>
                <w:shd w:val="clear" w:color="auto" w:fill="FFFFFF"/>
              </w:rPr>
              <w:t>通过伪造相应的出库和入库单的方式，利用其全资子公司新</w:t>
            </w:r>
            <w:proofErr w:type="gramStart"/>
            <w:r w:rsidRPr="000439A5">
              <w:rPr>
                <w:rFonts w:ascii="Arial" w:hAnsi="Arial" w:cs="Arial" w:hint="eastAsia"/>
                <w:color w:val="333333"/>
                <w:shd w:val="clear" w:color="auto" w:fill="FFFFFF"/>
              </w:rPr>
              <w:t>纶科技</w:t>
            </w:r>
            <w:proofErr w:type="gramEnd"/>
            <w:r w:rsidRPr="000439A5">
              <w:rPr>
                <w:rFonts w:ascii="Arial" w:hAnsi="Arial" w:cs="Arial" w:hint="eastAsia"/>
                <w:color w:val="333333"/>
                <w:shd w:val="clear" w:color="auto" w:fill="FFFFFF"/>
              </w:rPr>
              <w:t>(</w:t>
            </w:r>
            <w:r w:rsidRPr="000439A5">
              <w:rPr>
                <w:rFonts w:ascii="Arial" w:hAnsi="Arial" w:cs="Arial" w:hint="eastAsia"/>
                <w:color w:val="333333"/>
                <w:shd w:val="clear" w:color="auto" w:fill="FFFFFF"/>
              </w:rPr>
              <w:t>常州</w:t>
            </w:r>
            <w:r w:rsidRPr="000439A5">
              <w:rPr>
                <w:rFonts w:ascii="Arial" w:hAnsi="Arial" w:cs="Arial" w:hint="eastAsia"/>
                <w:color w:val="333333"/>
                <w:shd w:val="clear" w:color="auto" w:fill="FFFFFF"/>
              </w:rPr>
              <w:t>)</w:t>
            </w:r>
            <w:r w:rsidRPr="000439A5">
              <w:rPr>
                <w:rFonts w:ascii="Arial" w:hAnsi="Arial" w:cs="Arial" w:hint="eastAsia"/>
                <w:color w:val="333333"/>
                <w:shd w:val="clear" w:color="auto" w:fill="FFFFFF"/>
              </w:rPr>
              <w:t>有限公司与自然人张</w:t>
            </w:r>
            <w:proofErr w:type="gramStart"/>
            <w:r w:rsidRPr="000439A5">
              <w:rPr>
                <w:rFonts w:ascii="Arial" w:hAnsi="Arial" w:cs="Arial" w:hint="eastAsia"/>
                <w:color w:val="333333"/>
                <w:shd w:val="clear" w:color="auto" w:fill="FFFFFF"/>
              </w:rPr>
              <w:t>某控制</w:t>
            </w:r>
            <w:proofErr w:type="gramEnd"/>
            <w:r w:rsidRPr="000439A5">
              <w:rPr>
                <w:rFonts w:ascii="Arial" w:hAnsi="Arial" w:cs="Arial" w:hint="eastAsia"/>
                <w:color w:val="333333"/>
                <w:shd w:val="clear" w:color="auto" w:fill="FFFFFF"/>
              </w:rPr>
              <w:t>的多家公司虚构贸易业务，并按采购金额的</w:t>
            </w:r>
            <w:r w:rsidRPr="000439A5">
              <w:rPr>
                <w:rFonts w:ascii="Arial" w:hAnsi="Arial" w:cs="Arial" w:hint="eastAsia"/>
                <w:color w:val="333333"/>
                <w:shd w:val="clear" w:color="auto" w:fill="FFFFFF"/>
              </w:rPr>
              <w:t>15%</w:t>
            </w:r>
            <w:r w:rsidRPr="000439A5">
              <w:rPr>
                <w:rFonts w:ascii="Arial" w:hAnsi="Arial" w:cs="Arial" w:hint="eastAsia"/>
                <w:color w:val="333333"/>
                <w:shd w:val="clear" w:color="auto" w:fill="FFFFFF"/>
              </w:rPr>
              <w:t>计算税费和采购金额的</w:t>
            </w:r>
            <w:r w:rsidRPr="000439A5">
              <w:rPr>
                <w:rFonts w:ascii="Arial" w:hAnsi="Arial" w:cs="Arial" w:hint="eastAsia"/>
                <w:color w:val="333333"/>
                <w:shd w:val="clear" w:color="auto" w:fill="FFFFFF"/>
              </w:rPr>
              <w:t>3%</w:t>
            </w:r>
            <w:r w:rsidRPr="000439A5">
              <w:rPr>
                <w:rFonts w:ascii="Arial" w:hAnsi="Arial" w:cs="Arial" w:hint="eastAsia"/>
                <w:color w:val="333333"/>
                <w:shd w:val="clear" w:color="auto" w:fill="FFFFFF"/>
              </w:rPr>
              <w:t>计算手续费。同时，将同一批货物销售给张</w:t>
            </w:r>
            <w:proofErr w:type="gramStart"/>
            <w:r w:rsidRPr="000439A5">
              <w:rPr>
                <w:rFonts w:ascii="Arial" w:hAnsi="Arial" w:cs="Arial" w:hint="eastAsia"/>
                <w:color w:val="333333"/>
                <w:shd w:val="clear" w:color="auto" w:fill="FFFFFF"/>
              </w:rPr>
              <w:t>某控制</w:t>
            </w:r>
            <w:proofErr w:type="gramEnd"/>
            <w:r w:rsidRPr="000439A5">
              <w:rPr>
                <w:rFonts w:ascii="Arial" w:hAnsi="Arial" w:cs="Arial" w:hint="eastAsia"/>
                <w:color w:val="333333"/>
                <w:shd w:val="clear" w:color="auto" w:fill="FFFFFF"/>
              </w:rPr>
              <w:t>的相关公司，至此整个虚构贸易业务形成物料购销闭环。虚构贸易过程中收款</w:t>
            </w:r>
            <w:proofErr w:type="gramStart"/>
            <w:r w:rsidRPr="000439A5">
              <w:rPr>
                <w:rFonts w:ascii="Arial" w:hAnsi="Arial" w:cs="Arial" w:hint="eastAsia"/>
                <w:color w:val="333333"/>
                <w:shd w:val="clear" w:color="auto" w:fill="FFFFFF"/>
              </w:rPr>
              <w:t>项形成</w:t>
            </w:r>
            <w:proofErr w:type="gramEnd"/>
            <w:r w:rsidRPr="000439A5">
              <w:rPr>
                <w:rFonts w:ascii="Arial" w:hAnsi="Arial" w:cs="Arial" w:hint="eastAsia"/>
                <w:color w:val="333333"/>
                <w:shd w:val="clear" w:color="auto" w:fill="FFFFFF"/>
              </w:rPr>
              <w:t>资金闭环。</w:t>
            </w:r>
          </w:p>
          <w:p w14:paraId="042870B7" w14:textId="77777777" w:rsidR="00AE47C5" w:rsidRDefault="00AE47C5" w:rsidP="00D32089">
            <w:pPr>
              <w:jc w:val="center"/>
              <w:rPr>
                <w:rFonts w:ascii="Arial" w:hAnsi="Arial" w:cs="Arial"/>
                <w:color w:val="333333"/>
                <w:shd w:val="clear" w:color="auto" w:fill="FFFFFF"/>
              </w:rPr>
            </w:pPr>
            <w:r>
              <w:rPr>
                <w:noProof/>
              </w:rPr>
              <w:drawing>
                <wp:inline distT="0" distB="0" distL="0" distR="0" wp14:anchorId="6F89845A" wp14:editId="09A75BC6">
                  <wp:extent cx="3873500" cy="2297430"/>
                  <wp:effectExtent l="0" t="0" r="0" b="762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873500" cy="2297430"/>
                          </a:xfrm>
                          <a:prstGeom prst="rect">
                            <a:avLst/>
                          </a:prstGeom>
                        </pic:spPr>
                      </pic:pic>
                    </a:graphicData>
                  </a:graphic>
                </wp:inline>
              </w:drawing>
            </w:r>
          </w:p>
          <w:p w14:paraId="1E78C65E" w14:textId="77777777" w:rsidR="00AE47C5" w:rsidRPr="00077ABD" w:rsidRDefault="00AE47C5" w:rsidP="00D32089">
            <w:pPr>
              <w:jc w:val="center"/>
              <w:rPr>
                <w:rFonts w:ascii="宋体" w:hAnsi="宋体"/>
                <w:bCs/>
                <w:sz w:val="18"/>
                <w:szCs w:val="18"/>
              </w:rPr>
            </w:pPr>
            <w:r w:rsidRPr="008E4AA7">
              <w:rPr>
                <w:rFonts w:ascii="宋体" w:hAnsi="宋体" w:hint="eastAsia"/>
                <w:bCs/>
                <w:sz w:val="18"/>
                <w:szCs w:val="18"/>
              </w:rPr>
              <w:t>图</w:t>
            </w:r>
            <w:r>
              <w:rPr>
                <w:rFonts w:ascii="宋体" w:hAnsi="宋体"/>
                <w:bCs/>
                <w:sz w:val="18"/>
                <w:szCs w:val="18"/>
              </w:rPr>
              <w:t>4</w:t>
            </w:r>
            <w:r w:rsidRPr="008E4AA7">
              <w:rPr>
                <w:rFonts w:ascii="宋体" w:hAnsi="宋体"/>
                <w:bCs/>
                <w:sz w:val="18"/>
                <w:szCs w:val="18"/>
              </w:rPr>
              <w:t xml:space="preserve">  </w:t>
            </w:r>
            <w:r>
              <w:rPr>
                <w:rFonts w:ascii="宋体" w:hAnsi="宋体" w:hint="eastAsia"/>
                <w:bCs/>
                <w:sz w:val="18"/>
                <w:szCs w:val="18"/>
              </w:rPr>
              <w:t>虚构贸易业务交易图</w:t>
            </w:r>
          </w:p>
          <w:p w14:paraId="1A5ECC3B" w14:textId="77777777" w:rsidR="00AE47C5" w:rsidRPr="000439A5" w:rsidRDefault="00AE47C5" w:rsidP="00D32089">
            <w:pPr>
              <w:ind w:firstLineChars="200" w:firstLine="400"/>
              <w:rPr>
                <w:rFonts w:ascii="Arial" w:hAnsi="Arial" w:cs="Arial"/>
                <w:color w:val="333333"/>
                <w:shd w:val="clear" w:color="auto" w:fill="FFFFFF"/>
              </w:rPr>
            </w:pPr>
            <w:r w:rsidRPr="008A03F7">
              <w:rPr>
                <w:rFonts w:ascii="Arial" w:hAnsi="Arial" w:cs="Arial" w:hint="eastAsia"/>
                <w:color w:val="333333"/>
                <w:shd w:val="clear" w:color="auto" w:fill="FFFFFF"/>
              </w:rPr>
              <w:lastRenderedPageBreak/>
              <w:t>据统计可知，新</w:t>
            </w:r>
            <w:proofErr w:type="gramStart"/>
            <w:r w:rsidRPr="008A03F7">
              <w:rPr>
                <w:rFonts w:ascii="Arial" w:hAnsi="Arial" w:cs="Arial" w:hint="eastAsia"/>
                <w:color w:val="333333"/>
                <w:shd w:val="clear" w:color="auto" w:fill="FFFFFF"/>
              </w:rPr>
              <w:t>纶科技</w:t>
            </w:r>
            <w:proofErr w:type="gramEnd"/>
            <w:r w:rsidRPr="008A03F7">
              <w:rPr>
                <w:rFonts w:ascii="Arial" w:hAnsi="Arial" w:cs="Arial" w:hint="eastAsia"/>
                <w:color w:val="333333"/>
                <w:shd w:val="clear" w:color="auto" w:fill="FFFFFF"/>
              </w:rPr>
              <w:t xml:space="preserve"> 2016-2018 </w:t>
            </w:r>
            <w:r w:rsidRPr="008A03F7">
              <w:rPr>
                <w:rFonts w:ascii="Arial" w:hAnsi="Arial" w:cs="Arial" w:hint="eastAsia"/>
                <w:color w:val="333333"/>
                <w:shd w:val="clear" w:color="auto" w:fill="FFFFFF"/>
              </w:rPr>
              <w:t>共</w:t>
            </w:r>
            <w:r w:rsidRPr="008A03F7">
              <w:rPr>
                <w:rFonts w:ascii="Arial" w:hAnsi="Arial" w:cs="Arial" w:hint="eastAsia"/>
                <w:color w:val="333333"/>
                <w:shd w:val="clear" w:color="auto" w:fill="FFFFFF"/>
              </w:rPr>
              <w:t>3</w:t>
            </w:r>
            <w:r w:rsidRPr="008A03F7">
              <w:rPr>
                <w:rFonts w:ascii="Arial" w:hAnsi="Arial" w:cs="Arial" w:hint="eastAsia"/>
                <w:color w:val="333333"/>
                <w:shd w:val="clear" w:color="auto" w:fill="FFFFFF"/>
              </w:rPr>
              <w:t>年间，在上述虚构贸易业务交易过程中虚增的营业收入超过</w:t>
            </w:r>
            <w:r w:rsidRPr="008A03F7">
              <w:rPr>
                <w:rFonts w:ascii="Arial" w:hAnsi="Arial" w:cs="Arial" w:hint="eastAsia"/>
                <w:color w:val="333333"/>
                <w:shd w:val="clear" w:color="auto" w:fill="FFFFFF"/>
              </w:rPr>
              <w:t>7</w:t>
            </w:r>
            <w:r>
              <w:rPr>
                <w:rFonts w:ascii="Arial" w:hAnsi="Arial" w:cs="Arial" w:hint="eastAsia"/>
                <w:color w:val="333333"/>
                <w:shd w:val="clear" w:color="auto" w:fill="FFFFFF"/>
              </w:rPr>
              <w:t>.</w:t>
            </w:r>
            <w:r w:rsidRPr="008A03F7">
              <w:rPr>
                <w:rFonts w:ascii="Arial" w:hAnsi="Arial" w:cs="Arial" w:hint="eastAsia"/>
                <w:color w:val="333333"/>
                <w:shd w:val="clear" w:color="auto" w:fill="FFFFFF"/>
              </w:rPr>
              <w:t>5</w:t>
            </w:r>
            <w:r w:rsidRPr="008A03F7">
              <w:rPr>
                <w:rFonts w:ascii="Arial" w:hAnsi="Arial" w:cs="Arial" w:hint="eastAsia"/>
                <w:color w:val="333333"/>
                <w:shd w:val="clear" w:color="auto" w:fill="FFFFFF"/>
              </w:rPr>
              <w:t>亿元、虚增采购成本超过</w:t>
            </w:r>
            <w:r w:rsidRPr="008A03F7">
              <w:rPr>
                <w:rFonts w:ascii="Arial" w:hAnsi="Arial" w:cs="Arial" w:hint="eastAsia"/>
                <w:color w:val="333333"/>
                <w:shd w:val="clear" w:color="auto" w:fill="FFFFFF"/>
              </w:rPr>
              <w:t>5</w:t>
            </w:r>
            <w:r w:rsidRPr="008A03F7">
              <w:rPr>
                <w:rFonts w:ascii="Arial" w:hAnsi="Arial" w:cs="Arial" w:hint="eastAsia"/>
                <w:color w:val="333333"/>
                <w:shd w:val="clear" w:color="auto" w:fill="FFFFFF"/>
              </w:rPr>
              <w:t>亿元，同时虚增利润接近</w:t>
            </w:r>
            <w:r w:rsidRPr="008A03F7">
              <w:rPr>
                <w:rFonts w:ascii="Arial" w:hAnsi="Arial" w:cs="Arial" w:hint="eastAsia"/>
                <w:color w:val="333333"/>
                <w:shd w:val="clear" w:color="auto" w:fill="FFFFFF"/>
              </w:rPr>
              <w:t>2</w:t>
            </w:r>
            <w:r w:rsidRPr="008A03F7">
              <w:rPr>
                <w:rFonts w:ascii="Arial" w:hAnsi="Arial" w:cs="Arial" w:hint="eastAsia"/>
                <w:color w:val="333333"/>
                <w:shd w:val="clear" w:color="auto" w:fill="FFFFFF"/>
              </w:rPr>
              <w:t>亿元。从造假数据上来看，新</w:t>
            </w:r>
            <w:proofErr w:type="gramStart"/>
            <w:r w:rsidRPr="008A03F7">
              <w:rPr>
                <w:rFonts w:ascii="Arial" w:hAnsi="Arial" w:cs="Arial" w:hint="eastAsia"/>
                <w:color w:val="333333"/>
                <w:shd w:val="clear" w:color="auto" w:fill="FFFFFF"/>
              </w:rPr>
              <w:t>纶科技</w:t>
            </w:r>
            <w:proofErr w:type="gramEnd"/>
            <w:r w:rsidRPr="008A03F7">
              <w:rPr>
                <w:rFonts w:ascii="Arial" w:hAnsi="Arial" w:cs="Arial" w:hint="eastAsia"/>
                <w:color w:val="333333"/>
                <w:shd w:val="clear" w:color="auto" w:fill="FFFFFF"/>
              </w:rPr>
              <w:t xml:space="preserve"> 2016 </w:t>
            </w:r>
            <w:r w:rsidRPr="008A03F7">
              <w:rPr>
                <w:rFonts w:ascii="Arial" w:hAnsi="Arial" w:cs="Arial" w:hint="eastAsia"/>
                <w:color w:val="333333"/>
                <w:shd w:val="clear" w:color="auto" w:fill="FFFFFF"/>
              </w:rPr>
              <w:t>年、</w:t>
            </w:r>
            <w:r w:rsidRPr="008A03F7">
              <w:rPr>
                <w:rFonts w:ascii="Arial" w:hAnsi="Arial" w:cs="Arial" w:hint="eastAsia"/>
                <w:color w:val="333333"/>
                <w:shd w:val="clear" w:color="auto" w:fill="FFFFFF"/>
              </w:rPr>
              <w:t xml:space="preserve">2017 </w:t>
            </w:r>
            <w:r w:rsidRPr="008A03F7">
              <w:rPr>
                <w:rFonts w:ascii="Arial" w:hAnsi="Arial" w:cs="Arial" w:hint="eastAsia"/>
                <w:color w:val="333333"/>
                <w:shd w:val="clear" w:color="auto" w:fill="FFFFFF"/>
              </w:rPr>
              <w:t>年的造假情况最为严重，其营业收入可以说是有近半的“水分”</w:t>
            </w:r>
            <w:r>
              <w:rPr>
                <w:rFonts w:ascii="Arial" w:hAnsi="Arial" w:cs="Arial" w:hint="eastAsia"/>
                <w:color w:val="333333"/>
                <w:shd w:val="clear" w:color="auto" w:fill="FFFFFF"/>
              </w:rPr>
              <w:t>。</w:t>
            </w:r>
          </w:p>
          <w:p w14:paraId="41CDC33C" w14:textId="77777777" w:rsidR="00AE47C5" w:rsidRDefault="00AE47C5" w:rsidP="00D32089">
            <w:pPr>
              <w:jc w:val="center"/>
              <w:rPr>
                <w:rFonts w:ascii="Arial" w:hAnsi="Arial" w:cs="Arial"/>
                <w:color w:val="333333"/>
                <w:shd w:val="clear" w:color="auto" w:fill="FFFFFF"/>
              </w:rPr>
            </w:pPr>
            <w:r w:rsidRPr="008A03F7">
              <w:rPr>
                <w:rFonts w:ascii="Arial" w:hAnsi="Arial" w:cs="Arial"/>
                <w:noProof/>
                <w:color w:val="333333"/>
                <w:shd w:val="clear" w:color="auto" w:fill="FFFFFF"/>
              </w:rPr>
              <w:drawing>
                <wp:inline distT="0" distB="0" distL="0" distR="0" wp14:anchorId="74785DC5" wp14:editId="48B23A2A">
                  <wp:extent cx="3873500" cy="1275715"/>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73500" cy="1275715"/>
                          </a:xfrm>
                          <a:prstGeom prst="rect">
                            <a:avLst/>
                          </a:prstGeom>
                          <a:noFill/>
                          <a:ln>
                            <a:noFill/>
                          </a:ln>
                        </pic:spPr>
                      </pic:pic>
                    </a:graphicData>
                  </a:graphic>
                </wp:inline>
              </w:drawing>
            </w:r>
          </w:p>
          <w:p w14:paraId="0DC7996F" w14:textId="77777777" w:rsidR="00AE47C5" w:rsidRPr="00077ABD" w:rsidRDefault="00AE47C5" w:rsidP="00D32089">
            <w:pPr>
              <w:jc w:val="center"/>
              <w:rPr>
                <w:rFonts w:ascii="宋体" w:hAnsi="宋体"/>
                <w:bCs/>
                <w:sz w:val="18"/>
                <w:szCs w:val="18"/>
              </w:rPr>
            </w:pPr>
            <w:r w:rsidRPr="008E4AA7">
              <w:rPr>
                <w:rFonts w:ascii="宋体" w:hAnsi="宋体" w:hint="eastAsia"/>
                <w:bCs/>
                <w:sz w:val="18"/>
                <w:szCs w:val="18"/>
              </w:rPr>
              <w:t>图</w:t>
            </w:r>
            <w:r>
              <w:rPr>
                <w:rFonts w:ascii="宋体" w:hAnsi="宋体"/>
                <w:bCs/>
                <w:sz w:val="18"/>
                <w:szCs w:val="18"/>
              </w:rPr>
              <w:t>5</w:t>
            </w:r>
            <w:r w:rsidRPr="008E4AA7">
              <w:rPr>
                <w:rFonts w:ascii="宋体" w:hAnsi="宋体"/>
                <w:bCs/>
                <w:sz w:val="18"/>
                <w:szCs w:val="18"/>
              </w:rPr>
              <w:t xml:space="preserve">  </w:t>
            </w:r>
            <w:r>
              <w:rPr>
                <w:rFonts w:ascii="宋体" w:hAnsi="宋体" w:hint="eastAsia"/>
                <w:bCs/>
                <w:sz w:val="18"/>
                <w:szCs w:val="18"/>
              </w:rPr>
              <w:t>造假数据</w:t>
            </w:r>
          </w:p>
          <w:p w14:paraId="3D55F97D" w14:textId="77777777" w:rsidR="00AE47C5" w:rsidRDefault="00AE47C5" w:rsidP="00D32089">
            <w:pPr>
              <w:rPr>
                <w:rFonts w:ascii="Arial" w:hAnsi="Arial" w:cs="Arial"/>
                <w:color w:val="333333"/>
                <w:shd w:val="clear" w:color="auto" w:fill="FFFFFF"/>
              </w:rPr>
            </w:pPr>
            <w:r>
              <w:rPr>
                <w:rFonts w:ascii="Arial" w:hAnsi="Arial" w:cs="Arial" w:hint="eastAsia"/>
                <w:color w:val="333333"/>
                <w:shd w:val="clear" w:color="auto" w:fill="FFFFFF"/>
              </w:rPr>
              <w:t>（</w:t>
            </w:r>
            <w:r>
              <w:rPr>
                <w:rFonts w:ascii="Arial" w:hAnsi="Arial" w:cs="Arial" w:hint="eastAsia"/>
                <w:color w:val="333333"/>
                <w:shd w:val="clear" w:color="auto" w:fill="FFFFFF"/>
              </w:rPr>
              <w:t>2</w:t>
            </w:r>
            <w:r>
              <w:rPr>
                <w:rFonts w:ascii="Arial" w:hAnsi="Arial" w:cs="Arial" w:hint="eastAsia"/>
                <w:color w:val="333333"/>
                <w:shd w:val="clear" w:color="auto" w:fill="FFFFFF"/>
              </w:rPr>
              <w:t>）未按规定披露关联方及交易</w:t>
            </w:r>
          </w:p>
          <w:p w14:paraId="2650F2CC" w14:textId="77777777" w:rsidR="00AE47C5" w:rsidRPr="00D107A0" w:rsidRDefault="00AE47C5" w:rsidP="00D32089">
            <w:pPr>
              <w:ind w:firstLineChars="200" w:firstLine="400"/>
              <w:rPr>
                <w:rFonts w:ascii="Arial" w:hAnsi="Arial" w:cs="Arial"/>
                <w:color w:val="333333"/>
                <w:shd w:val="clear" w:color="auto" w:fill="FFFFFF"/>
              </w:rPr>
            </w:pPr>
            <w:r w:rsidRPr="00D107A0">
              <w:rPr>
                <w:rFonts w:ascii="Arial" w:hAnsi="Arial" w:cs="Arial" w:hint="eastAsia"/>
                <w:color w:val="333333"/>
                <w:shd w:val="clear" w:color="auto" w:fill="FFFFFF"/>
              </w:rPr>
              <w:t>广州宏辉电子科技有限公司</w:t>
            </w:r>
            <w:r w:rsidRPr="00D107A0">
              <w:rPr>
                <w:rFonts w:ascii="Arial" w:hAnsi="Arial" w:cs="Arial" w:hint="eastAsia"/>
                <w:color w:val="333333"/>
                <w:shd w:val="clear" w:color="auto" w:fill="FFFFFF"/>
              </w:rPr>
              <w:t>(</w:t>
            </w:r>
            <w:r w:rsidRPr="00D107A0">
              <w:rPr>
                <w:rFonts w:ascii="Arial" w:hAnsi="Arial" w:cs="Arial" w:hint="eastAsia"/>
                <w:color w:val="333333"/>
                <w:shd w:val="clear" w:color="auto" w:fill="FFFFFF"/>
              </w:rPr>
              <w:t>以下简称宏辉电子</w:t>
            </w:r>
            <w:r w:rsidRPr="00D107A0">
              <w:rPr>
                <w:rFonts w:ascii="Arial" w:hAnsi="Arial" w:cs="Arial" w:hint="eastAsia"/>
                <w:color w:val="333333"/>
                <w:shd w:val="clear" w:color="auto" w:fill="FFFFFF"/>
              </w:rPr>
              <w:t>)</w:t>
            </w:r>
            <w:r w:rsidRPr="00D107A0">
              <w:rPr>
                <w:rFonts w:ascii="Arial" w:hAnsi="Arial" w:cs="Arial" w:hint="eastAsia"/>
                <w:color w:val="333333"/>
                <w:shd w:val="clear" w:color="auto" w:fill="FFFFFF"/>
              </w:rPr>
              <w:t>成立千</w:t>
            </w:r>
            <w:r w:rsidRPr="00D107A0">
              <w:rPr>
                <w:rFonts w:ascii="Arial" w:hAnsi="Arial" w:cs="Arial" w:hint="eastAsia"/>
                <w:color w:val="333333"/>
                <w:shd w:val="clear" w:color="auto" w:fill="FFFFFF"/>
              </w:rPr>
              <w:t>2011</w:t>
            </w:r>
            <w:r w:rsidRPr="00D107A0">
              <w:rPr>
                <w:rFonts w:ascii="Arial" w:hAnsi="Arial" w:cs="Arial" w:hint="eastAsia"/>
                <w:color w:val="333333"/>
                <w:shd w:val="clear" w:color="auto" w:fill="FFFFFF"/>
              </w:rPr>
              <w:t>年</w:t>
            </w:r>
            <w:r>
              <w:rPr>
                <w:rFonts w:ascii="Arial" w:hAnsi="Arial" w:cs="Arial" w:hint="eastAsia"/>
                <w:color w:val="333333"/>
                <w:shd w:val="clear" w:color="auto" w:fill="FFFFFF"/>
              </w:rPr>
              <w:t>，</w:t>
            </w:r>
            <w:r w:rsidRPr="00D107A0">
              <w:rPr>
                <w:rFonts w:ascii="Arial" w:hAnsi="Arial" w:cs="Arial" w:hint="eastAsia"/>
                <w:color w:val="333333"/>
                <w:shd w:val="clear" w:color="auto" w:fill="FFFFFF"/>
              </w:rPr>
              <w:t>原始股东为罗某和新</w:t>
            </w:r>
            <w:proofErr w:type="gramStart"/>
            <w:r w:rsidRPr="00D107A0">
              <w:rPr>
                <w:rFonts w:ascii="Arial" w:hAnsi="Arial" w:cs="Arial" w:hint="eastAsia"/>
                <w:color w:val="333333"/>
                <w:shd w:val="clear" w:color="auto" w:fill="FFFFFF"/>
              </w:rPr>
              <w:t>纶科技</w:t>
            </w:r>
            <w:proofErr w:type="gramEnd"/>
            <w:r w:rsidRPr="00D107A0">
              <w:rPr>
                <w:rFonts w:ascii="Arial" w:hAnsi="Arial" w:cs="Arial" w:hint="eastAsia"/>
                <w:color w:val="333333"/>
                <w:shd w:val="clear" w:color="auto" w:fill="FFFFFF"/>
              </w:rPr>
              <w:t>员工卢某辉。</w:t>
            </w:r>
            <w:r w:rsidRPr="00D107A0">
              <w:rPr>
                <w:rFonts w:ascii="Arial" w:hAnsi="Arial" w:cs="Arial" w:hint="eastAsia"/>
                <w:color w:val="333333"/>
                <w:shd w:val="clear" w:color="auto" w:fill="FFFFFF"/>
              </w:rPr>
              <w:t xml:space="preserve">2016 </w:t>
            </w:r>
            <w:r w:rsidRPr="00D107A0">
              <w:rPr>
                <w:rFonts w:ascii="Arial" w:hAnsi="Arial" w:cs="Arial" w:hint="eastAsia"/>
                <w:color w:val="333333"/>
                <w:shd w:val="clear" w:color="auto" w:fill="FFFFFF"/>
              </w:rPr>
              <w:t>年卢某辉为宏辉电子的实际控制人。</w:t>
            </w:r>
            <w:r w:rsidRPr="00D107A0">
              <w:rPr>
                <w:rFonts w:ascii="Arial" w:hAnsi="Arial" w:cs="Arial" w:hint="eastAsia"/>
                <w:color w:val="333333"/>
                <w:shd w:val="clear" w:color="auto" w:fill="FFFFFF"/>
              </w:rPr>
              <w:t>2016</w:t>
            </w:r>
            <w:r w:rsidRPr="00D107A0">
              <w:rPr>
                <w:rFonts w:ascii="Arial" w:hAnsi="Arial" w:cs="Arial" w:hint="eastAsia"/>
                <w:color w:val="333333"/>
                <w:shd w:val="clear" w:color="auto" w:fill="FFFFFF"/>
              </w:rPr>
              <w:t>年</w:t>
            </w:r>
            <w:r w:rsidRPr="00D107A0">
              <w:rPr>
                <w:rFonts w:ascii="Arial" w:hAnsi="Arial" w:cs="Arial" w:hint="eastAsia"/>
                <w:color w:val="333333"/>
                <w:shd w:val="clear" w:color="auto" w:fill="FFFFFF"/>
              </w:rPr>
              <w:t>7</w:t>
            </w:r>
            <w:r w:rsidRPr="00D107A0">
              <w:rPr>
                <w:rFonts w:ascii="Arial" w:hAnsi="Arial" w:cs="Arial" w:hint="eastAsia"/>
                <w:color w:val="333333"/>
                <w:shd w:val="clear" w:color="auto" w:fill="FFFFFF"/>
              </w:rPr>
              <w:t>月卢某辉违规私下从公司采购产品，并通过宏辉电子对外销售被新</w:t>
            </w:r>
            <w:proofErr w:type="gramStart"/>
            <w:r w:rsidRPr="00D107A0">
              <w:rPr>
                <w:rFonts w:ascii="Arial" w:hAnsi="Arial" w:cs="Arial" w:hint="eastAsia"/>
                <w:color w:val="333333"/>
                <w:shd w:val="clear" w:color="auto" w:fill="FFFFFF"/>
              </w:rPr>
              <w:t>纶科技</w:t>
            </w:r>
            <w:proofErr w:type="gramEnd"/>
            <w:r w:rsidRPr="00D107A0">
              <w:rPr>
                <w:rFonts w:ascii="Arial" w:hAnsi="Arial" w:cs="Arial" w:hint="eastAsia"/>
                <w:color w:val="333333"/>
                <w:shd w:val="clear" w:color="auto" w:fill="FFFFFF"/>
              </w:rPr>
              <w:t>发现。同年</w:t>
            </w:r>
            <w:r w:rsidRPr="00D107A0">
              <w:rPr>
                <w:rFonts w:ascii="Arial" w:hAnsi="Arial" w:cs="Arial" w:hint="eastAsia"/>
                <w:color w:val="333333"/>
                <w:shd w:val="clear" w:color="auto" w:fill="FFFFFF"/>
              </w:rPr>
              <w:t xml:space="preserve">12 </w:t>
            </w:r>
            <w:r w:rsidRPr="00D107A0">
              <w:rPr>
                <w:rFonts w:ascii="Arial" w:hAnsi="Arial" w:cs="Arial" w:hint="eastAsia"/>
                <w:color w:val="333333"/>
                <w:shd w:val="clear" w:color="auto" w:fill="FFFFFF"/>
              </w:rPr>
              <w:t>月新</w:t>
            </w:r>
            <w:proofErr w:type="gramStart"/>
            <w:r w:rsidRPr="00D107A0">
              <w:rPr>
                <w:rFonts w:ascii="Arial" w:hAnsi="Arial" w:cs="Arial" w:hint="eastAsia"/>
                <w:color w:val="333333"/>
                <w:shd w:val="clear" w:color="auto" w:fill="FFFFFF"/>
              </w:rPr>
              <w:t>纶科技</w:t>
            </w:r>
            <w:proofErr w:type="gramEnd"/>
            <w:r w:rsidRPr="00D107A0">
              <w:rPr>
                <w:rFonts w:ascii="Arial" w:hAnsi="Arial" w:cs="Arial" w:hint="eastAsia"/>
                <w:color w:val="333333"/>
                <w:shd w:val="clear" w:color="auto" w:fill="FFFFFF"/>
              </w:rPr>
              <w:t>决定停止卢某辉对宏辉电子的运行。</w:t>
            </w:r>
            <w:r w:rsidRPr="00D107A0">
              <w:rPr>
                <w:rFonts w:ascii="Arial" w:hAnsi="Arial" w:cs="Arial" w:hint="eastAsia"/>
                <w:color w:val="333333"/>
                <w:shd w:val="clear" w:color="auto" w:fill="FFFFFF"/>
              </w:rPr>
              <w:t>2017</w:t>
            </w:r>
            <w:r w:rsidRPr="00D107A0">
              <w:rPr>
                <w:rFonts w:ascii="Arial" w:hAnsi="Arial" w:cs="Arial" w:hint="eastAsia"/>
                <w:color w:val="333333"/>
                <w:shd w:val="clear" w:color="auto" w:fill="FFFFFF"/>
              </w:rPr>
              <w:t>年</w:t>
            </w:r>
            <w:r w:rsidRPr="00D107A0">
              <w:rPr>
                <w:rFonts w:ascii="Arial" w:hAnsi="Arial" w:cs="Arial" w:hint="eastAsia"/>
                <w:color w:val="333333"/>
                <w:shd w:val="clear" w:color="auto" w:fill="FFFFFF"/>
              </w:rPr>
              <w:t>4</w:t>
            </w:r>
            <w:r w:rsidRPr="00D107A0">
              <w:rPr>
                <w:rFonts w:ascii="Arial" w:hAnsi="Arial" w:cs="Arial" w:hint="eastAsia"/>
                <w:color w:val="333333"/>
                <w:shd w:val="clear" w:color="auto" w:fill="FFFFFF"/>
              </w:rPr>
              <w:t>月马素清时任新</w:t>
            </w:r>
            <w:proofErr w:type="gramStart"/>
            <w:r w:rsidRPr="00D107A0">
              <w:rPr>
                <w:rFonts w:ascii="Arial" w:hAnsi="Arial" w:cs="Arial" w:hint="eastAsia"/>
                <w:color w:val="333333"/>
                <w:shd w:val="clear" w:color="auto" w:fill="FFFFFF"/>
              </w:rPr>
              <w:t>纶科技</w:t>
            </w:r>
            <w:proofErr w:type="gramEnd"/>
            <w:r w:rsidRPr="00D107A0">
              <w:rPr>
                <w:rFonts w:ascii="Arial" w:hAnsi="Arial" w:cs="Arial" w:hint="eastAsia"/>
                <w:color w:val="333333"/>
                <w:shd w:val="clear" w:color="auto" w:fill="FFFFFF"/>
              </w:rPr>
              <w:t>财务总监，其堂弟马某成</w:t>
            </w:r>
            <w:proofErr w:type="gramStart"/>
            <w:r w:rsidRPr="00D107A0">
              <w:rPr>
                <w:rFonts w:ascii="Arial" w:hAnsi="Arial" w:cs="Arial" w:hint="eastAsia"/>
                <w:color w:val="333333"/>
                <w:shd w:val="clear" w:color="auto" w:fill="FFFFFF"/>
              </w:rPr>
              <w:t>之妻受让</w:t>
            </w:r>
            <w:proofErr w:type="gramEnd"/>
            <w:r w:rsidRPr="00D107A0">
              <w:rPr>
                <w:rFonts w:ascii="Arial" w:hAnsi="Arial" w:cs="Arial" w:hint="eastAsia"/>
                <w:color w:val="333333"/>
                <w:shd w:val="clear" w:color="auto" w:fill="FFFFFF"/>
              </w:rPr>
              <w:t>宏辉电子</w:t>
            </w:r>
            <w:r w:rsidRPr="00D107A0">
              <w:rPr>
                <w:rFonts w:ascii="Arial" w:hAnsi="Arial" w:cs="Arial" w:hint="eastAsia"/>
                <w:color w:val="333333"/>
                <w:shd w:val="clear" w:color="auto" w:fill="FFFFFF"/>
              </w:rPr>
              <w:t>100%</w:t>
            </w:r>
            <w:r w:rsidRPr="00D107A0">
              <w:rPr>
                <w:rFonts w:ascii="Arial" w:hAnsi="Arial" w:cs="Arial" w:hint="eastAsia"/>
                <w:color w:val="333333"/>
                <w:shd w:val="clear" w:color="auto" w:fill="FFFFFF"/>
              </w:rPr>
              <w:t>的股权，成为宏辉电子的法定代表人。</w:t>
            </w:r>
            <w:r w:rsidRPr="00D107A0">
              <w:rPr>
                <w:rFonts w:ascii="Arial" w:hAnsi="Arial" w:cs="Arial" w:hint="eastAsia"/>
                <w:color w:val="333333"/>
                <w:shd w:val="clear" w:color="auto" w:fill="FFFFFF"/>
              </w:rPr>
              <w:t>2017</w:t>
            </w:r>
            <w:r w:rsidRPr="00D107A0">
              <w:rPr>
                <w:rFonts w:ascii="Arial" w:hAnsi="Arial" w:cs="Arial" w:hint="eastAsia"/>
                <w:color w:val="333333"/>
                <w:shd w:val="clear" w:color="auto" w:fill="FFFFFF"/>
              </w:rPr>
              <w:t>年</w:t>
            </w:r>
            <w:r w:rsidRPr="00D107A0">
              <w:rPr>
                <w:rFonts w:ascii="Arial" w:hAnsi="Arial" w:cs="Arial" w:hint="eastAsia"/>
                <w:color w:val="333333"/>
                <w:shd w:val="clear" w:color="auto" w:fill="FFFFFF"/>
              </w:rPr>
              <w:t>1</w:t>
            </w:r>
            <w:r w:rsidRPr="00D107A0">
              <w:rPr>
                <w:rFonts w:ascii="Arial" w:hAnsi="Arial" w:cs="Arial" w:hint="eastAsia"/>
                <w:color w:val="333333"/>
                <w:shd w:val="clear" w:color="auto" w:fill="FFFFFF"/>
              </w:rPr>
              <w:t>月至</w:t>
            </w:r>
            <w:r w:rsidRPr="00D107A0">
              <w:rPr>
                <w:rFonts w:ascii="Arial" w:hAnsi="Arial" w:cs="Arial" w:hint="eastAsia"/>
                <w:color w:val="333333"/>
                <w:shd w:val="clear" w:color="auto" w:fill="FFFFFF"/>
              </w:rPr>
              <w:t>2018</w:t>
            </w:r>
            <w:r w:rsidRPr="00D107A0">
              <w:rPr>
                <w:rFonts w:ascii="Arial" w:hAnsi="Arial" w:cs="Arial" w:hint="eastAsia"/>
                <w:color w:val="333333"/>
                <w:shd w:val="clear" w:color="auto" w:fill="FFFFFF"/>
              </w:rPr>
              <w:t>年</w:t>
            </w:r>
            <w:r w:rsidRPr="00D107A0">
              <w:rPr>
                <w:rFonts w:ascii="Arial" w:hAnsi="Arial" w:cs="Arial" w:hint="eastAsia"/>
                <w:color w:val="333333"/>
                <w:shd w:val="clear" w:color="auto" w:fill="FFFFFF"/>
              </w:rPr>
              <w:t>9</w:t>
            </w:r>
            <w:r w:rsidRPr="00D107A0">
              <w:rPr>
                <w:rFonts w:ascii="Arial" w:hAnsi="Arial" w:cs="Arial" w:hint="eastAsia"/>
                <w:color w:val="333333"/>
                <w:shd w:val="clear" w:color="auto" w:fill="FFFFFF"/>
              </w:rPr>
              <w:t>月，新</w:t>
            </w:r>
            <w:proofErr w:type="gramStart"/>
            <w:r w:rsidRPr="00D107A0">
              <w:rPr>
                <w:rFonts w:ascii="Arial" w:hAnsi="Arial" w:cs="Arial" w:hint="eastAsia"/>
                <w:color w:val="333333"/>
                <w:shd w:val="clear" w:color="auto" w:fill="FFFFFF"/>
              </w:rPr>
              <w:t>纶科技</w:t>
            </w:r>
            <w:proofErr w:type="gramEnd"/>
            <w:r w:rsidRPr="00D107A0">
              <w:rPr>
                <w:rFonts w:ascii="Arial" w:hAnsi="Arial" w:cs="Arial" w:hint="eastAsia"/>
                <w:color w:val="333333"/>
                <w:shd w:val="clear" w:color="auto" w:fill="FFFFFF"/>
              </w:rPr>
              <w:t>一直控制着宏辉电子的日常经营活动，为宏辉电子的关联方。而在新</w:t>
            </w:r>
            <w:proofErr w:type="gramStart"/>
            <w:r w:rsidRPr="00D107A0">
              <w:rPr>
                <w:rFonts w:ascii="Arial" w:hAnsi="Arial" w:cs="Arial" w:hint="eastAsia"/>
                <w:color w:val="333333"/>
                <w:shd w:val="clear" w:color="auto" w:fill="FFFFFF"/>
              </w:rPr>
              <w:t>纶</w:t>
            </w:r>
            <w:proofErr w:type="gramEnd"/>
            <w:r w:rsidRPr="00D107A0">
              <w:rPr>
                <w:rFonts w:ascii="Arial" w:hAnsi="Arial" w:cs="Arial" w:hint="eastAsia"/>
                <w:color w:val="333333"/>
                <w:shd w:val="clear" w:color="auto" w:fill="FFFFFF"/>
              </w:rPr>
              <w:t>科技的往年</w:t>
            </w:r>
            <w:r>
              <w:rPr>
                <w:rFonts w:ascii="Arial" w:hAnsi="Arial" w:cs="Arial" w:hint="eastAsia"/>
                <w:color w:val="333333"/>
                <w:shd w:val="clear" w:color="auto" w:fill="FFFFFF"/>
              </w:rPr>
              <w:t>审计</w:t>
            </w:r>
            <w:r w:rsidRPr="00D107A0">
              <w:rPr>
                <w:rFonts w:ascii="Arial" w:hAnsi="Arial" w:cs="Arial" w:hint="eastAsia"/>
                <w:color w:val="333333"/>
                <w:shd w:val="clear" w:color="auto" w:fill="FFFFFF"/>
              </w:rPr>
              <w:t>报告中均未对此进行披露。</w:t>
            </w:r>
          </w:p>
          <w:p w14:paraId="0A7F5368" w14:textId="77777777" w:rsidR="00AE47C5" w:rsidRDefault="00AE47C5" w:rsidP="00D32089">
            <w:pPr>
              <w:ind w:firstLineChars="200" w:firstLine="400"/>
              <w:rPr>
                <w:rFonts w:ascii="Arial" w:hAnsi="Arial" w:cs="Arial"/>
                <w:color w:val="333333"/>
                <w:shd w:val="clear" w:color="auto" w:fill="FFFFFF"/>
              </w:rPr>
            </w:pPr>
            <w:r w:rsidRPr="00D107A0">
              <w:rPr>
                <w:rFonts w:ascii="Arial" w:hAnsi="Arial" w:cs="Arial" w:hint="eastAsia"/>
                <w:color w:val="333333"/>
                <w:shd w:val="clear" w:color="auto" w:fill="FFFFFF"/>
              </w:rPr>
              <w:t>2017-2018</w:t>
            </w:r>
            <w:r w:rsidRPr="00D107A0">
              <w:rPr>
                <w:rFonts w:ascii="Arial" w:hAnsi="Arial" w:cs="Arial" w:hint="eastAsia"/>
                <w:color w:val="333333"/>
                <w:shd w:val="clear" w:color="auto" w:fill="FFFFFF"/>
              </w:rPr>
              <w:t>年宏辉电子与新</w:t>
            </w:r>
            <w:proofErr w:type="gramStart"/>
            <w:r w:rsidRPr="00D107A0">
              <w:rPr>
                <w:rFonts w:ascii="Arial" w:hAnsi="Arial" w:cs="Arial" w:hint="eastAsia"/>
                <w:color w:val="333333"/>
                <w:shd w:val="clear" w:color="auto" w:fill="FFFFFF"/>
              </w:rPr>
              <w:t>纶科技未</w:t>
            </w:r>
            <w:proofErr w:type="gramEnd"/>
            <w:r w:rsidRPr="00D107A0">
              <w:rPr>
                <w:rFonts w:ascii="Arial" w:hAnsi="Arial" w:cs="Arial" w:hint="eastAsia"/>
                <w:color w:val="333333"/>
                <w:shd w:val="clear" w:color="auto" w:fill="FFFFFF"/>
              </w:rPr>
              <w:t>披露的资金往来共计</w:t>
            </w:r>
            <w:r w:rsidRPr="00D107A0">
              <w:rPr>
                <w:rFonts w:ascii="Arial" w:hAnsi="Arial" w:cs="Arial" w:hint="eastAsia"/>
                <w:color w:val="333333"/>
                <w:shd w:val="clear" w:color="auto" w:fill="FFFFFF"/>
              </w:rPr>
              <w:t>4.83</w:t>
            </w:r>
            <w:r w:rsidRPr="00D107A0">
              <w:rPr>
                <w:rFonts w:ascii="Arial" w:hAnsi="Arial" w:cs="Arial" w:hint="eastAsia"/>
                <w:color w:val="333333"/>
                <w:shd w:val="clear" w:color="auto" w:fill="FFFFFF"/>
              </w:rPr>
              <w:t>亿元电子资金，新</w:t>
            </w:r>
            <w:proofErr w:type="gramStart"/>
            <w:r w:rsidRPr="00D107A0">
              <w:rPr>
                <w:rFonts w:ascii="Arial" w:hAnsi="Arial" w:cs="Arial" w:hint="eastAsia"/>
                <w:color w:val="333333"/>
                <w:shd w:val="clear" w:color="auto" w:fill="FFFFFF"/>
              </w:rPr>
              <w:t>纶科技</w:t>
            </w:r>
            <w:proofErr w:type="gramEnd"/>
            <w:r w:rsidRPr="00D107A0">
              <w:rPr>
                <w:rFonts w:ascii="Arial" w:hAnsi="Arial" w:cs="Arial" w:hint="eastAsia"/>
                <w:color w:val="333333"/>
                <w:shd w:val="clear" w:color="auto" w:fill="FFFFFF"/>
              </w:rPr>
              <w:t>及其全资子公司金耀辉先后累计为宏辉电子提供定期存单质押担保，金额共计</w:t>
            </w:r>
            <w:r w:rsidRPr="00D107A0">
              <w:rPr>
                <w:rFonts w:ascii="Arial" w:hAnsi="Arial" w:cs="Arial" w:hint="eastAsia"/>
                <w:color w:val="333333"/>
                <w:shd w:val="clear" w:color="auto" w:fill="FFFFFF"/>
              </w:rPr>
              <w:t>6.03</w:t>
            </w:r>
            <w:r w:rsidRPr="00D107A0">
              <w:rPr>
                <w:rFonts w:ascii="Arial" w:hAnsi="Arial" w:cs="Arial" w:hint="eastAsia"/>
                <w:color w:val="333333"/>
                <w:shd w:val="clear" w:color="auto" w:fill="FFFFFF"/>
              </w:rPr>
              <w:t>亿元。两年所产生的交易金额分别</w:t>
            </w:r>
            <w:proofErr w:type="gramStart"/>
            <w:r w:rsidRPr="00D107A0">
              <w:rPr>
                <w:rFonts w:ascii="Arial" w:hAnsi="Arial" w:cs="Arial" w:hint="eastAsia"/>
                <w:color w:val="333333"/>
                <w:shd w:val="clear" w:color="auto" w:fill="FFFFFF"/>
              </w:rPr>
              <w:t>占最近</w:t>
            </w:r>
            <w:proofErr w:type="gramEnd"/>
            <w:r w:rsidRPr="00D107A0">
              <w:rPr>
                <w:rFonts w:ascii="Arial" w:hAnsi="Arial" w:cs="Arial" w:hint="eastAsia"/>
                <w:color w:val="333333"/>
                <w:shd w:val="clear" w:color="auto" w:fill="FFFFFF"/>
              </w:rPr>
              <w:t>一期经审计净资产的</w:t>
            </w:r>
            <w:r w:rsidRPr="00D107A0">
              <w:rPr>
                <w:rFonts w:ascii="Arial" w:hAnsi="Arial" w:cs="Arial" w:hint="eastAsia"/>
                <w:color w:val="333333"/>
                <w:shd w:val="clear" w:color="auto" w:fill="FFFFFF"/>
              </w:rPr>
              <w:t>1162%</w:t>
            </w:r>
            <w:r w:rsidRPr="00D107A0">
              <w:rPr>
                <w:rFonts w:ascii="Arial" w:hAnsi="Arial" w:cs="Arial" w:hint="eastAsia"/>
                <w:color w:val="333333"/>
                <w:shd w:val="clear" w:color="auto" w:fill="FFFFFF"/>
              </w:rPr>
              <w:t>和</w:t>
            </w:r>
            <w:r w:rsidRPr="00D107A0">
              <w:rPr>
                <w:rFonts w:ascii="Arial" w:hAnsi="Arial" w:cs="Arial" w:hint="eastAsia"/>
                <w:color w:val="333333"/>
                <w:shd w:val="clear" w:color="auto" w:fill="FFFFFF"/>
              </w:rPr>
              <w:t>20.98%</w:t>
            </w:r>
            <w:r w:rsidRPr="00D107A0">
              <w:rPr>
                <w:rFonts w:ascii="Arial" w:hAnsi="Arial" w:cs="Arial" w:hint="eastAsia"/>
                <w:color w:val="333333"/>
                <w:shd w:val="clear" w:color="auto" w:fill="FFFFFF"/>
              </w:rPr>
              <w:t>。</w:t>
            </w:r>
          </w:p>
          <w:p w14:paraId="51AF6158" w14:textId="77777777" w:rsidR="00AE47C5" w:rsidRDefault="00AE47C5" w:rsidP="00D32089">
            <w:pPr>
              <w:rPr>
                <w:rFonts w:ascii="Arial" w:hAnsi="Arial" w:cs="Arial"/>
                <w:color w:val="333333"/>
                <w:shd w:val="clear" w:color="auto" w:fill="FFFFFF"/>
              </w:rPr>
            </w:pPr>
            <w:r>
              <w:rPr>
                <w:rFonts w:ascii="Arial" w:hAnsi="Arial" w:cs="Arial" w:hint="eastAsia"/>
                <w:color w:val="333333"/>
                <w:shd w:val="clear" w:color="auto" w:fill="FFFFFF"/>
              </w:rPr>
              <w:t>（</w:t>
            </w:r>
            <w:r>
              <w:rPr>
                <w:rFonts w:ascii="Arial" w:hAnsi="Arial" w:cs="Arial" w:hint="eastAsia"/>
                <w:color w:val="333333"/>
                <w:shd w:val="clear" w:color="auto" w:fill="FFFFFF"/>
              </w:rPr>
              <w:t>3</w:t>
            </w:r>
            <w:r>
              <w:rPr>
                <w:rFonts w:ascii="Arial" w:hAnsi="Arial" w:cs="Arial" w:hint="eastAsia"/>
                <w:color w:val="333333"/>
                <w:shd w:val="clear" w:color="auto" w:fill="FFFFFF"/>
              </w:rPr>
              <w:t>）未按规定披露对外担保</w:t>
            </w:r>
          </w:p>
          <w:p w14:paraId="50365F62" w14:textId="77777777" w:rsidR="00AE47C5" w:rsidRDefault="00AE47C5" w:rsidP="00D32089">
            <w:pPr>
              <w:ind w:firstLineChars="200" w:firstLine="400"/>
              <w:rPr>
                <w:rFonts w:ascii="Arial" w:hAnsi="Arial" w:cs="Arial"/>
                <w:color w:val="333333"/>
                <w:shd w:val="clear" w:color="auto" w:fill="FFFFFF"/>
              </w:rPr>
            </w:pPr>
            <w:r w:rsidRPr="003C46C9">
              <w:rPr>
                <w:rFonts w:ascii="Arial" w:hAnsi="Arial" w:cs="Arial" w:hint="eastAsia"/>
                <w:color w:val="333333"/>
                <w:shd w:val="clear" w:color="auto" w:fill="FFFFFF"/>
              </w:rPr>
              <w:t>2017</w:t>
            </w:r>
            <w:r w:rsidRPr="003C46C9">
              <w:rPr>
                <w:rFonts w:ascii="Arial" w:hAnsi="Arial" w:cs="Arial" w:hint="eastAsia"/>
                <w:color w:val="333333"/>
                <w:shd w:val="clear" w:color="auto" w:fill="FFFFFF"/>
              </w:rPr>
              <w:t>年</w:t>
            </w:r>
            <w:r w:rsidRPr="003C46C9">
              <w:rPr>
                <w:rFonts w:ascii="Arial" w:hAnsi="Arial" w:cs="Arial" w:hint="eastAsia"/>
                <w:color w:val="333333"/>
                <w:shd w:val="clear" w:color="auto" w:fill="FFFFFF"/>
              </w:rPr>
              <w:t>5</w:t>
            </w:r>
            <w:r w:rsidRPr="003C46C9">
              <w:rPr>
                <w:rFonts w:ascii="Arial" w:hAnsi="Arial" w:cs="Arial" w:hint="eastAsia"/>
                <w:color w:val="333333"/>
                <w:shd w:val="clear" w:color="auto" w:fill="FFFFFF"/>
              </w:rPr>
              <w:t>月至</w:t>
            </w:r>
            <w:r w:rsidRPr="003C46C9">
              <w:rPr>
                <w:rFonts w:ascii="Arial" w:hAnsi="Arial" w:cs="Arial" w:hint="eastAsia"/>
                <w:color w:val="333333"/>
                <w:shd w:val="clear" w:color="auto" w:fill="FFFFFF"/>
              </w:rPr>
              <w:t>2017</w:t>
            </w:r>
            <w:r w:rsidRPr="003C46C9">
              <w:rPr>
                <w:rFonts w:ascii="Arial" w:hAnsi="Arial" w:cs="Arial" w:hint="eastAsia"/>
                <w:color w:val="333333"/>
                <w:shd w:val="clear" w:color="auto" w:fill="FFFFFF"/>
              </w:rPr>
              <w:t>年</w:t>
            </w:r>
            <w:r w:rsidRPr="003C46C9">
              <w:rPr>
                <w:rFonts w:ascii="Arial" w:hAnsi="Arial" w:cs="Arial" w:hint="eastAsia"/>
                <w:color w:val="333333"/>
                <w:shd w:val="clear" w:color="auto" w:fill="FFFFFF"/>
              </w:rPr>
              <w:t>12</w:t>
            </w:r>
            <w:r w:rsidRPr="003C46C9">
              <w:rPr>
                <w:rFonts w:ascii="Arial" w:hAnsi="Arial" w:cs="Arial" w:hint="eastAsia"/>
                <w:color w:val="333333"/>
                <w:shd w:val="clear" w:color="auto" w:fill="FFFFFF"/>
              </w:rPr>
              <w:t>月，新</w:t>
            </w:r>
            <w:proofErr w:type="gramStart"/>
            <w:r w:rsidRPr="003C46C9">
              <w:rPr>
                <w:rFonts w:ascii="Arial" w:hAnsi="Arial" w:cs="Arial" w:hint="eastAsia"/>
                <w:color w:val="333333"/>
                <w:shd w:val="clear" w:color="auto" w:fill="FFFFFF"/>
              </w:rPr>
              <w:t>纶科技</w:t>
            </w:r>
            <w:proofErr w:type="gramEnd"/>
            <w:r w:rsidRPr="003C46C9">
              <w:rPr>
                <w:rFonts w:ascii="Arial" w:hAnsi="Arial" w:cs="Arial" w:hint="eastAsia"/>
                <w:color w:val="333333"/>
                <w:shd w:val="clear" w:color="auto" w:fill="FFFFFF"/>
              </w:rPr>
              <w:t>和其全资子公司金耀辉为宏辉电子和深圳市前海贝思曼科技有限公司的银行贷款提供存单质押相保，</w:t>
            </w:r>
            <w:r w:rsidRPr="003C46C9">
              <w:rPr>
                <w:rFonts w:ascii="Arial" w:hAnsi="Arial" w:cs="Arial" w:hint="eastAsia"/>
                <w:color w:val="333333"/>
                <w:shd w:val="clear" w:color="auto" w:fill="FFFFFF"/>
              </w:rPr>
              <w:t xml:space="preserve">2017 </w:t>
            </w:r>
            <w:r w:rsidRPr="003C46C9">
              <w:rPr>
                <w:rFonts w:ascii="Arial" w:hAnsi="Arial" w:cs="Arial" w:hint="eastAsia"/>
                <w:color w:val="333333"/>
                <w:shd w:val="clear" w:color="auto" w:fill="FFFFFF"/>
              </w:rPr>
              <w:t>年度担保金额</w:t>
            </w:r>
            <w:proofErr w:type="gramStart"/>
            <w:r w:rsidRPr="003C46C9">
              <w:rPr>
                <w:rFonts w:ascii="Arial" w:hAnsi="Arial" w:cs="Arial" w:hint="eastAsia"/>
                <w:color w:val="333333"/>
                <w:shd w:val="clear" w:color="auto" w:fill="FFFFFF"/>
              </w:rPr>
              <w:t>占最近</w:t>
            </w:r>
            <w:proofErr w:type="gramEnd"/>
            <w:r w:rsidRPr="003C46C9">
              <w:rPr>
                <w:rFonts w:ascii="Arial" w:hAnsi="Arial" w:cs="Arial" w:hint="eastAsia"/>
                <w:color w:val="333333"/>
                <w:shd w:val="clear" w:color="auto" w:fill="FFFFFF"/>
              </w:rPr>
              <w:t>一期经审计净资产的</w:t>
            </w:r>
            <w:r w:rsidRPr="003C46C9">
              <w:rPr>
                <w:rFonts w:ascii="Arial" w:hAnsi="Arial" w:cs="Arial" w:hint="eastAsia"/>
                <w:color w:val="333333"/>
                <w:shd w:val="clear" w:color="auto" w:fill="FFFFFF"/>
              </w:rPr>
              <w:t>12.7%</w:t>
            </w:r>
            <w:r w:rsidRPr="003C46C9">
              <w:rPr>
                <w:rFonts w:ascii="Arial" w:hAnsi="Arial" w:cs="Arial" w:hint="eastAsia"/>
                <w:color w:val="333333"/>
                <w:shd w:val="clear" w:color="auto" w:fill="FFFFFF"/>
              </w:rPr>
              <w:t>，具体额度为</w:t>
            </w:r>
            <w:r w:rsidRPr="003C46C9">
              <w:rPr>
                <w:rFonts w:ascii="Arial" w:hAnsi="Arial" w:cs="Arial" w:hint="eastAsia"/>
                <w:color w:val="333333"/>
                <w:shd w:val="clear" w:color="auto" w:fill="FFFFFF"/>
              </w:rPr>
              <w:t>4</w:t>
            </w:r>
            <w:r w:rsidRPr="003C46C9">
              <w:rPr>
                <w:rFonts w:ascii="Arial" w:hAnsi="Arial" w:cs="Arial" w:hint="eastAsia"/>
                <w:color w:val="333333"/>
                <w:shd w:val="clear" w:color="auto" w:fill="FFFFFF"/>
              </w:rPr>
              <w:t>亿元。以上对外担保事项均未在新</w:t>
            </w:r>
            <w:proofErr w:type="gramStart"/>
            <w:r w:rsidRPr="003C46C9">
              <w:rPr>
                <w:rFonts w:ascii="Arial" w:hAnsi="Arial" w:cs="Arial" w:hint="eastAsia"/>
                <w:color w:val="333333"/>
                <w:shd w:val="clear" w:color="auto" w:fill="FFFFFF"/>
              </w:rPr>
              <w:t>纶</w:t>
            </w:r>
            <w:proofErr w:type="gramEnd"/>
            <w:r w:rsidRPr="003C46C9">
              <w:rPr>
                <w:rFonts w:ascii="Arial" w:hAnsi="Arial" w:cs="Arial" w:hint="eastAsia"/>
                <w:color w:val="333333"/>
                <w:shd w:val="clear" w:color="auto" w:fill="FFFFFF"/>
              </w:rPr>
              <w:t>科技的年报中对外披露，属于夫按规定披露对外扣保，违规占用公司净资产。</w:t>
            </w:r>
          </w:p>
          <w:p w14:paraId="50F61A74" w14:textId="77777777" w:rsidR="00AE47C5" w:rsidRPr="00146B00" w:rsidRDefault="00AE47C5" w:rsidP="00D32089">
            <w:pPr>
              <w:rPr>
                <w:rFonts w:ascii="Arial" w:hAnsi="Arial" w:cs="Arial"/>
                <w:color w:val="333333"/>
                <w:shd w:val="clear" w:color="auto" w:fill="FFFFFF"/>
              </w:rPr>
            </w:pPr>
          </w:p>
          <w:p w14:paraId="0C61A48B" w14:textId="77777777" w:rsidR="00AE47C5" w:rsidRPr="00A835BD" w:rsidRDefault="00AE47C5" w:rsidP="00D32089">
            <w:pPr>
              <w:rPr>
                <w:b/>
                <w:bCs/>
              </w:rPr>
            </w:pPr>
            <w:r w:rsidRPr="00A835BD">
              <w:rPr>
                <w:rFonts w:hint="eastAsia"/>
                <w:b/>
                <w:bCs/>
              </w:rPr>
              <w:t>2</w:t>
            </w:r>
            <w:r w:rsidRPr="00A835BD">
              <w:rPr>
                <w:b/>
                <w:bCs/>
              </w:rPr>
              <w:t>.</w:t>
            </w:r>
            <w:r w:rsidRPr="00A835BD">
              <w:rPr>
                <w:rFonts w:hint="eastAsia"/>
                <w:b/>
                <w:bCs/>
              </w:rPr>
              <w:t>内部控制</w:t>
            </w:r>
          </w:p>
          <w:p w14:paraId="18F21827" w14:textId="77777777" w:rsidR="00AE47C5" w:rsidRDefault="00AE47C5" w:rsidP="00D32089">
            <w:pPr>
              <w:ind w:firstLineChars="200" w:firstLine="400"/>
            </w:pPr>
            <w:r>
              <w:rPr>
                <w:rFonts w:hint="eastAsia"/>
              </w:rPr>
              <w:t>早在</w:t>
            </w:r>
            <w:r>
              <w:rPr>
                <w:rFonts w:hint="eastAsia"/>
              </w:rPr>
              <w:t>2011</w:t>
            </w:r>
            <w:r>
              <w:rPr>
                <w:rFonts w:hint="eastAsia"/>
              </w:rPr>
              <w:t>年</w:t>
            </w:r>
            <w:r>
              <w:rPr>
                <w:rFonts w:hint="eastAsia"/>
              </w:rPr>
              <w:t>9</w:t>
            </w:r>
            <w:r>
              <w:rPr>
                <w:rFonts w:hint="eastAsia"/>
              </w:rPr>
              <w:t>月新</w:t>
            </w:r>
            <w:proofErr w:type="gramStart"/>
            <w:r>
              <w:rPr>
                <w:rFonts w:hint="eastAsia"/>
              </w:rPr>
              <w:t>纶科技</w:t>
            </w:r>
            <w:proofErr w:type="gramEnd"/>
            <w:r>
              <w:rPr>
                <w:rFonts w:hint="eastAsia"/>
              </w:rPr>
              <w:t>上市之初，就发布了《深圳市新纶科技股份有限公司内部审计制度》，此后每年都对公司的内部控制进行了自查、</w:t>
            </w:r>
            <w:proofErr w:type="gramStart"/>
            <w:r>
              <w:rPr>
                <w:rFonts w:hint="eastAsia"/>
              </w:rPr>
              <w:t>鉴证</w:t>
            </w:r>
            <w:proofErr w:type="gramEnd"/>
            <w:r>
              <w:rPr>
                <w:rFonts w:hint="eastAsia"/>
              </w:rPr>
              <w:t>和评价报告，由此可见新</w:t>
            </w:r>
            <w:proofErr w:type="gramStart"/>
            <w:r>
              <w:rPr>
                <w:rFonts w:hint="eastAsia"/>
              </w:rPr>
              <w:t>纶科技</w:t>
            </w:r>
            <w:proofErr w:type="gramEnd"/>
            <w:r>
              <w:rPr>
                <w:rFonts w:hint="eastAsia"/>
              </w:rPr>
              <w:t>的内控制度没有得到有效的实施。</w:t>
            </w:r>
          </w:p>
          <w:p w14:paraId="1A9557BA" w14:textId="77777777" w:rsidR="00AE47C5" w:rsidRDefault="00AE47C5" w:rsidP="00D32089">
            <w:pPr>
              <w:ind w:firstLineChars="200" w:firstLine="400"/>
            </w:pPr>
            <w:r>
              <w:rPr>
                <w:rFonts w:hint="eastAsia"/>
              </w:rPr>
              <w:t>2019</w:t>
            </w:r>
            <w:r>
              <w:rPr>
                <w:rFonts w:hint="eastAsia"/>
              </w:rPr>
              <w:t>年，在内部控制自我评价报告中新</w:t>
            </w:r>
            <w:proofErr w:type="gramStart"/>
            <w:r>
              <w:rPr>
                <w:rFonts w:hint="eastAsia"/>
              </w:rPr>
              <w:t>纶科技</w:t>
            </w:r>
            <w:proofErr w:type="gramEnd"/>
            <w:r>
              <w:rPr>
                <w:rFonts w:hint="eastAsia"/>
              </w:rPr>
              <w:t>自行揭露了财务报告内部控制存在的缺陷。</w:t>
            </w:r>
            <w:r>
              <w:rPr>
                <w:rFonts w:hint="eastAsia"/>
              </w:rPr>
              <w:t>2016</w:t>
            </w:r>
            <w:r>
              <w:rPr>
                <w:rFonts w:hint="eastAsia"/>
              </w:rPr>
              <w:t>年至</w:t>
            </w:r>
            <w:r>
              <w:rPr>
                <w:rFonts w:hint="eastAsia"/>
              </w:rPr>
              <w:t>2018</w:t>
            </w:r>
            <w:r>
              <w:rPr>
                <w:rFonts w:hint="eastAsia"/>
              </w:rPr>
              <w:t>年，公司高管直接操控产供销流程进行财务舞弊，通过全资子公司新</w:t>
            </w:r>
            <w:proofErr w:type="gramStart"/>
            <w:r>
              <w:rPr>
                <w:rFonts w:hint="eastAsia"/>
              </w:rPr>
              <w:t>纶科技</w:t>
            </w:r>
            <w:proofErr w:type="gramEnd"/>
            <w:r>
              <w:rPr>
                <w:rFonts w:hint="eastAsia"/>
              </w:rPr>
              <w:t>(</w:t>
            </w:r>
            <w:r>
              <w:rPr>
                <w:rFonts w:hint="eastAsia"/>
              </w:rPr>
              <w:t>常州</w:t>
            </w:r>
            <w:r>
              <w:rPr>
                <w:rFonts w:hint="eastAsia"/>
              </w:rPr>
              <w:t>)</w:t>
            </w:r>
            <w:r>
              <w:rPr>
                <w:rFonts w:hint="eastAsia"/>
              </w:rPr>
              <w:t>有限公司与自然人张和</w:t>
            </w:r>
            <w:proofErr w:type="gramStart"/>
            <w:r>
              <w:rPr>
                <w:rFonts w:hint="eastAsia"/>
              </w:rPr>
              <w:t>春控制</w:t>
            </w:r>
            <w:proofErr w:type="gramEnd"/>
            <w:r>
              <w:rPr>
                <w:rFonts w:hint="eastAsia"/>
              </w:rPr>
              <w:t>的多家公司虚构贸易业务方式，虚增收入</w:t>
            </w:r>
            <w:r>
              <w:rPr>
                <w:rFonts w:hint="eastAsia"/>
              </w:rPr>
              <w:t xml:space="preserve"> 737173.206.16 </w:t>
            </w:r>
            <w:r>
              <w:rPr>
                <w:rFonts w:hint="eastAsia"/>
              </w:rPr>
              <w:t>元、成本</w:t>
            </w:r>
            <w:r>
              <w:rPr>
                <w:rFonts w:hint="eastAsia"/>
              </w:rPr>
              <w:t xml:space="preserve"> 538.090.098.00</w:t>
            </w:r>
            <w:r>
              <w:rPr>
                <w:rFonts w:hint="eastAsia"/>
              </w:rPr>
              <w:t>元及利润</w:t>
            </w:r>
            <w:r>
              <w:rPr>
                <w:rFonts w:hint="eastAsia"/>
              </w:rPr>
              <w:t xml:space="preserve"> 183,254,609.98</w:t>
            </w:r>
            <w:r>
              <w:rPr>
                <w:rFonts w:hint="eastAsia"/>
              </w:rPr>
              <w:t>元。</w:t>
            </w:r>
          </w:p>
          <w:p w14:paraId="6E533FF4" w14:textId="77777777" w:rsidR="00AE47C5" w:rsidRDefault="00AE47C5" w:rsidP="00D32089">
            <w:pPr>
              <w:ind w:firstLineChars="200" w:firstLine="400"/>
            </w:pPr>
            <w:r>
              <w:rPr>
                <w:rFonts w:hint="eastAsia"/>
              </w:rPr>
              <w:t>从新</w:t>
            </w:r>
            <w:proofErr w:type="gramStart"/>
            <w:r>
              <w:rPr>
                <w:rFonts w:hint="eastAsia"/>
              </w:rPr>
              <w:t>纶</w:t>
            </w:r>
            <w:proofErr w:type="gramEnd"/>
            <w:r>
              <w:rPr>
                <w:rFonts w:hint="eastAsia"/>
              </w:rPr>
              <w:t>科技的内部治理结构来看，最高权力机关是股东大会，董事会作为决策机构，下设经营管理局负责执行。监事会则对董事、高管行为进行监督。而“一股独大”的股权结构非常容易造成大股东和经营者勾结获利，内部控制体系流干形式。加之在公司组织架构中内部审计部分归属于经营管理局，新</w:t>
            </w:r>
            <w:proofErr w:type="gramStart"/>
            <w:r>
              <w:rPr>
                <w:rFonts w:hint="eastAsia"/>
              </w:rPr>
              <w:t>纶科技</w:t>
            </w:r>
            <w:proofErr w:type="gramEnd"/>
            <w:r>
              <w:rPr>
                <w:rFonts w:hint="eastAsia"/>
              </w:rPr>
              <w:t>的内部审计制度形同虚设。各部门及管理者均无法受到有效的内控管理，从源头上为</w:t>
            </w:r>
            <w:proofErr w:type="gramStart"/>
            <w:r>
              <w:rPr>
                <w:rFonts w:hint="eastAsia"/>
              </w:rPr>
              <w:t>舞整行为</w:t>
            </w:r>
            <w:proofErr w:type="gramEnd"/>
            <w:r>
              <w:rPr>
                <w:rFonts w:hint="eastAsia"/>
              </w:rPr>
              <w:t>创造了条件。</w:t>
            </w:r>
          </w:p>
          <w:p w14:paraId="0AC95520" w14:textId="50379C70" w:rsidR="00AE47C5" w:rsidRDefault="00AE47C5" w:rsidP="00D32089"/>
          <w:p w14:paraId="007955CC" w14:textId="77777777" w:rsidR="00AE47C5" w:rsidRDefault="00AE47C5" w:rsidP="00D32089"/>
          <w:p w14:paraId="68D36C3D" w14:textId="77777777" w:rsidR="00AE47C5" w:rsidRPr="00A05E3A" w:rsidRDefault="00AE47C5" w:rsidP="00D32089">
            <w:pPr>
              <w:rPr>
                <w:b/>
                <w:bCs/>
              </w:rPr>
            </w:pPr>
            <w:r w:rsidRPr="00A05E3A">
              <w:rPr>
                <w:rFonts w:hint="eastAsia"/>
                <w:b/>
                <w:bCs/>
              </w:rPr>
              <w:lastRenderedPageBreak/>
              <w:t>3</w:t>
            </w:r>
            <w:r w:rsidRPr="00A05E3A">
              <w:rPr>
                <w:b/>
                <w:bCs/>
              </w:rPr>
              <w:t>.</w:t>
            </w:r>
            <w:r w:rsidRPr="00A05E3A">
              <w:rPr>
                <w:rFonts w:hint="eastAsia"/>
                <w:b/>
                <w:bCs/>
              </w:rPr>
              <w:t>财务状况</w:t>
            </w:r>
          </w:p>
          <w:p w14:paraId="11EC422B" w14:textId="77777777" w:rsidR="00AE47C5" w:rsidRDefault="00AE47C5" w:rsidP="00D32089">
            <w:pPr>
              <w:ind w:firstLineChars="200" w:firstLine="400"/>
              <w:rPr>
                <w:rFonts w:ascii="Arial" w:hAnsi="Arial" w:cs="Arial"/>
                <w:color w:val="333333"/>
                <w:shd w:val="clear" w:color="auto" w:fill="FFFFFF"/>
              </w:rPr>
            </w:pPr>
            <w:r w:rsidRPr="00514396">
              <w:rPr>
                <w:rFonts w:ascii="Arial" w:hAnsi="Arial" w:cs="Arial" w:hint="eastAsia"/>
                <w:color w:val="333333"/>
                <w:shd w:val="clear" w:color="auto" w:fill="FFFFFF"/>
              </w:rPr>
              <w:t>新</w:t>
            </w:r>
            <w:proofErr w:type="gramStart"/>
            <w:r w:rsidRPr="00514396">
              <w:rPr>
                <w:rFonts w:ascii="Arial" w:hAnsi="Arial" w:cs="Arial" w:hint="eastAsia"/>
                <w:color w:val="333333"/>
                <w:shd w:val="clear" w:color="auto" w:fill="FFFFFF"/>
              </w:rPr>
              <w:t>纶科技</w:t>
            </w:r>
            <w:proofErr w:type="gramEnd"/>
            <w:r w:rsidRPr="00514396">
              <w:rPr>
                <w:rFonts w:ascii="Arial" w:hAnsi="Arial" w:cs="Arial" w:hint="eastAsia"/>
                <w:color w:val="333333"/>
                <w:shd w:val="clear" w:color="auto" w:fill="FFFFFF"/>
              </w:rPr>
              <w:t>在</w:t>
            </w:r>
            <w:r w:rsidRPr="00514396">
              <w:rPr>
                <w:rFonts w:ascii="Arial" w:hAnsi="Arial" w:cs="Arial" w:hint="eastAsia"/>
                <w:color w:val="333333"/>
                <w:shd w:val="clear" w:color="auto" w:fill="FFFFFF"/>
              </w:rPr>
              <w:t xml:space="preserve"> 2015</w:t>
            </w:r>
            <w:r w:rsidRPr="00514396">
              <w:rPr>
                <w:rFonts w:ascii="Arial" w:hAnsi="Arial" w:cs="Arial" w:hint="eastAsia"/>
                <w:color w:val="333333"/>
                <w:shd w:val="clear" w:color="auto" w:fill="FFFFFF"/>
              </w:rPr>
              <w:t>年发生</w:t>
            </w:r>
            <w:r w:rsidRPr="00514396">
              <w:rPr>
                <w:rFonts w:ascii="Arial" w:hAnsi="Arial" w:cs="Arial" w:hint="eastAsia"/>
                <w:color w:val="333333"/>
                <w:shd w:val="clear" w:color="auto" w:fill="FFFFFF"/>
              </w:rPr>
              <w:t>12030.03</w:t>
            </w:r>
            <w:r w:rsidRPr="00514396">
              <w:rPr>
                <w:rFonts w:ascii="Arial" w:hAnsi="Arial" w:cs="Arial" w:hint="eastAsia"/>
                <w:color w:val="333333"/>
                <w:shd w:val="clear" w:color="auto" w:fill="FFFFFF"/>
              </w:rPr>
              <w:t>万元经营亏损后，为了保持上市公司地位，自</w:t>
            </w:r>
            <w:r w:rsidRPr="00514396">
              <w:rPr>
                <w:rFonts w:ascii="Arial" w:hAnsi="Arial" w:cs="Arial" w:hint="eastAsia"/>
                <w:color w:val="333333"/>
                <w:shd w:val="clear" w:color="auto" w:fill="FFFFFF"/>
              </w:rPr>
              <w:t>2016</w:t>
            </w:r>
            <w:r w:rsidRPr="00514396">
              <w:rPr>
                <w:rFonts w:ascii="Arial" w:hAnsi="Arial" w:cs="Arial" w:hint="eastAsia"/>
                <w:color w:val="333333"/>
                <w:shd w:val="clear" w:color="auto" w:fill="FFFFFF"/>
              </w:rPr>
              <w:t>年开始实施财务舞弊行为。然而，新</w:t>
            </w:r>
            <w:proofErr w:type="gramStart"/>
            <w:r w:rsidRPr="00514396">
              <w:rPr>
                <w:rFonts w:ascii="Arial" w:hAnsi="Arial" w:cs="Arial" w:hint="eastAsia"/>
                <w:color w:val="333333"/>
                <w:shd w:val="clear" w:color="auto" w:fill="FFFFFF"/>
              </w:rPr>
              <w:t>纶科技</w:t>
            </w:r>
            <w:proofErr w:type="gramEnd"/>
            <w:r w:rsidRPr="00514396">
              <w:rPr>
                <w:rFonts w:ascii="Arial" w:hAnsi="Arial" w:cs="Arial" w:hint="eastAsia"/>
                <w:color w:val="333333"/>
                <w:shd w:val="clear" w:color="auto" w:fill="FFFFFF"/>
              </w:rPr>
              <w:t xml:space="preserve"> 2018</w:t>
            </w:r>
            <w:r w:rsidRPr="00514396">
              <w:rPr>
                <w:rFonts w:ascii="Arial" w:hAnsi="Arial" w:cs="Arial" w:hint="eastAsia"/>
                <w:color w:val="333333"/>
                <w:shd w:val="clear" w:color="auto" w:fill="FFFFFF"/>
              </w:rPr>
              <w:t>年优异的年报数据与其一路暴跌的股价行情引起了证监会以及社会各方的关注。</w:t>
            </w:r>
            <w:r w:rsidRPr="00514396">
              <w:rPr>
                <w:rFonts w:ascii="Arial" w:hAnsi="Arial" w:cs="Arial" w:hint="eastAsia"/>
                <w:color w:val="333333"/>
                <w:shd w:val="clear" w:color="auto" w:fill="FFFFFF"/>
              </w:rPr>
              <w:t>2018</w:t>
            </w:r>
            <w:r w:rsidRPr="00514396">
              <w:rPr>
                <w:rFonts w:ascii="Arial" w:hAnsi="Arial" w:cs="Arial" w:hint="eastAsia"/>
                <w:color w:val="333333"/>
                <w:shd w:val="clear" w:color="auto" w:fill="FFFFFF"/>
              </w:rPr>
              <w:t>年公司的营业收入同比增长了</w:t>
            </w:r>
            <w:r w:rsidRPr="00514396">
              <w:rPr>
                <w:rFonts w:ascii="Arial" w:hAnsi="Arial" w:cs="Arial" w:hint="eastAsia"/>
                <w:color w:val="333333"/>
                <w:shd w:val="clear" w:color="auto" w:fill="FFFFFF"/>
              </w:rPr>
              <w:t>55.67%</w:t>
            </w:r>
            <w:r w:rsidRPr="00514396">
              <w:rPr>
                <w:rFonts w:ascii="Arial" w:hAnsi="Arial" w:cs="Arial" w:hint="eastAsia"/>
                <w:color w:val="333333"/>
                <w:shd w:val="clear" w:color="auto" w:fill="FFFFFF"/>
              </w:rPr>
              <w:t>，数额高达</w:t>
            </w:r>
            <w:r w:rsidRPr="00514396">
              <w:rPr>
                <w:rFonts w:ascii="Arial" w:hAnsi="Arial" w:cs="Arial" w:hint="eastAsia"/>
                <w:color w:val="333333"/>
                <w:shd w:val="clear" w:color="auto" w:fill="FFFFFF"/>
              </w:rPr>
              <w:t xml:space="preserve"> 32.13 </w:t>
            </w:r>
            <w:r w:rsidRPr="00514396">
              <w:rPr>
                <w:rFonts w:ascii="Arial" w:hAnsi="Arial" w:cs="Arial" w:hint="eastAsia"/>
                <w:color w:val="333333"/>
                <w:shd w:val="clear" w:color="auto" w:fill="FFFFFF"/>
              </w:rPr>
              <w:t>亿元，与此同时，公司归属净利润同比增长</w:t>
            </w:r>
            <w:r>
              <w:rPr>
                <w:rFonts w:ascii="Arial" w:hAnsi="Arial" w:cs="Arial" w:hint="eastAsia"/>
                <w:color w:val="333333"/>
                <w:shd w:val="clear" w:color="auto" w:fill="FFFFFF"/>
              </w:rPr>
              <w:t>了</w:t>
            </w:r>
            <w:r w:rsidRPr="00514396">
              <w:rPr>
                <w:rFonts w:ascii="Arial" w:hAnsi="Arial" w:cs="Arial" w:hint="eastAsia"/>
                <w:color w:val="333333"/>
                <w:shd w:val="clear" w:color="auto" w:fill="FFFFFF"/>
              </w:rPr>
              <w:t>74.53%</w:t>
            </w:r>
            <w:r w:rsidRPr="00514396">
              <w:rPr>
                <w:rFonts w:ascii="Arial" w:hAnsi="Arial" w:cs="Arial" w:hint="eastAsia"/>
                <w:color w:val="333333"/>
                <w:shd w:val="clear" w:color="auto" w:fill="FFFFFF"/>
              </w:rPr>
              <w:t>，数额高达</w:t>
            </w:r>
            <w:r w:rsidRPr="00514396">
              <w:rPr>
                <w:rFonts w:ascii="Arial" w:hAnsi="Arial" w:cs="Arial" w:hint="eastAsia"/>
                <w:color w:val="333333"/>
                <w:shd w:val="clear" w:color="auto" w:fill="FFFFFF"/>
              </w:rPr>
              <w:t xml:space="preserve"> 3.01</w:t>
            </w:r>
            <w:r w:rsidRPr="00514396">
              <w:rPr>
                <w:rFonts w:ascii="Arial" w:hAnsi="Arial" w:cs="Arial" w:hint="eastAsia"/>
                <w:color w:val="333333"/>
                <w:shd w:val="clear" w:color="auto" w:fill="FFFFFF"/>
              </w:rPr>
              <w:t>亿元。观察公司过去几年的经营业绩可以发现，其营业收入与净利润都在保持稳步的增长，但是值得关注的是，公司的营业收入从</w:t>
            </w:r>
            <w:r w:rsidRPr="00514396">
              <w:rPr>
                <w:rFonts w:ascii="Arial" w:hAnsi="Arial" w:cs="Arial" w:hint="eastAsia"/>
                <w:color w:val="333333"/>
                <w:shd w:val="clear" w:color="auto" w:fill="FFFFFF"/>
              </w:rPr>
              <w:t>2015</w:t>
            </w:r>
            <w:r w:rsidRPr="00514396">
              <w:rPr>
                <w:rFonts w:ascii="Arial" w:hAnsi="Arial" w:cs="Arial" w:hint="eastAsia"/>
                <w:color w:val="333333"/>
                <w:shd w:val="clear" w:color="auto" w:fill="FFFFFF"/>
              </w:rPr>
              <w:t>年的</w:t>
            </w:r>
            <w:r w:rsidRPr="00514396">
              <w:rPr>
                <w:rFonts w:ascii="Arial" w:hAnsi="Arial" w:cs="Arial" w:hint="eastAsia"/>
                <w:color w:val="333333"/>
                <w:shd w:val="clear" w:color="auto" w:fill="FFFFFF"/>
              </w:rPr>
              <w:t>10</w:t>
            </w:r>
            <w:r w:rsidRPr="00514396">
              <w:rPr>
                <w:rFonts w:ascii="Arial" w:hAnsi="Arial" w:cs="Arial" w:hint="eastAsia"/>
                <w:color w:val="333333"/>
                <w:shd w:val="clear" w:color="auto" w:fill="FFFFFF"/>
              </w:rPr>
              <w:t>亿增长至</w:t>
            </w:r>
            <w:r w:rsidRPr="00514396">
              <w:rPr>
                <w:rFonts w:ascii="Arial" w:hAnsi="Arial" w:cs="Arial" w:hint="eastAsia"/>
                <w:color w:val="333333"/>
                <w:shd w:val="clear" w:color="auto" w:fill="FFFFFF"/>
              </w:rPr>
              <w:t>2018</w:t>
            </w:r>
            <w:r w:rsidRPr="00514396">
              <w:rPr>
                <w:rFonts w:ascii="Arial" w:hAnsi="Arial" w:cs="Arial" w:hint="eastAsia"/>
                <w:color w:val="333333"/>
                <w:shd w:val="clear" w:color="auto" w:fill="FFFFFF"/>
              </w:rPr>
              <w:t>年的</w:t>
            </w:r>
            <w:r w:rsidRPr="00514396">
              <w:rPr>
                <w:rFonts w:ascii="Arial" w:hAnsi="Arial" w:cs="Arial" w:hint="eastAsia"/>
                <w:color w:val="333333"/>
                <w:shd w:val="clear" w:color="auto" w:fill="FFFFFF"/>
              </w:rPr>
              <w:t>30</w:t>
            </w:r>
            <w:r w:rsidRPr="00514396">
              <w:rPr>
                <w:rFonts w:ascii="Arial" w:hAnsi="Arial" w:cs="Arial" w:hint="eastAsia"/>
                <w:color w:val="333333"/>
                <w:shd w:val="clear" w:color="auto" w:fill="FFFFFF"/>
              </w:rPr>
              <w:t>亿，但是其股价的下跌幅度却高达</w:t>
            </w:r>
            <w:r w:rsidRPr="00514396">
              <w:rPr>
                <w:rFonts w:ascii="Arial" w:hAnsi="Arial" w:cs="Arial" w:hint="eastAsia"/>
                <w:color w:val="333333"/>
                <w:shd w:val="clear" w:color="auto" w:fill="FFFFFF"/>
              </w:rPr>
              <w:t>40%</w:t>
            </w:r>
            <w:r w:rsidRPr="00514396">
              <w:rPr>
                <w:rFonts w:ascii="Arial" w:hAnsi="Arial" w:cs="Arial" w:hint="eastAsia"/>
                <w:color w:val="333333"/>
                <w:shd w:val="clear" w:color="auto" w:fill="FFFFFF"/>
              </w:rPr>
              <w:t>。</w:t>
            </w:r>
          </w:p>
          <w:p w14:paraId="2FB33594" w14:textId="77777777" w:rsidR="00AE47C5" w:rsidRPr="00514396" w:rsidRDefault="00AE47C5" w:rsidP="00D32089">
            <w:pPr>
              <w:jc w:val="center"/>
              <w:rPr>
                <w:rFonts w:ascii="Arial" w:hAnsi="Arial" w:cs="Arial"/>
                <w:color w:val="333333"/>
                <w:shd w:val="clear" w:color="auto" w:fill="FFFFFF"/>
              </w:rPr>
            </w:pPr>
            <w:r w:rsidRPr="00514396">
              <w:rPr>
                <w:rFonts w:ascii="Arial" w:hAnsi="Arial" w:cs="Arial"/>
                <w:noProof/>
                <w:color w:val="333333"/>
                <w:shd w:val="clear" w:color="auto" w:fill="FFFFFF"/>
              </w:rPr>
              <w:drawing>
                <wp:inline distT="0" distB="0" distL="0" distR="0" wp14:anchorId="786E30CD" wp14:editId="3653169E">
                  <wp:extent cx="3873500" cy="97917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4">
                            <a:extLst>
                              <a:ext uri="{28A0092B-C50C-407E-A947-70E740481C1C}">
                                <a14:useLocalDpi xmlns:a14="http://schemas.microsoft.com/office/drawing/2010/main" val="0"/>
                              </a:ext>
                            </a:extLst>
                          </a:blip>
                          <a:srcRect t="17628"/>
                          <a:stretch/>
                        </pic:blipFill>
                        <pic:spPr bwMode="auto">
                          <a:xfrm>
                            <a:off x="0" y="0"/>
                            <a:ext cx="3873500" cy="979170"/>
                          </a:xfrm>
                          <a:prstGeom prst="rect">
                            <a:avLst/>
                          </a:prstGeom>
                          <a:noFill/>
                          <a:ln>
                            <a:noFill/>
                          </a:ln>
                          <a:extLst>
                            <a:ext uri="{53640926-AAD7-44D8-BBD7-CCE9431645EC}">
                              <a14:shadowObscured xmlns:a14="http://schemas.microsoft.com/office/drawing/2010/main"/>
                            </a:ext>
                          </a:extLst>
                        </pic:spPr>
                      </pic:pic>
                    </a:graphicData>
                  </a:graphic>
                </wp:inline>
              </w:drawing>
            </w:r>
          </w:p>
          <w:p w14:paraId="091B2CF6" w14:textId="77777777" w:rsidR="00AE47C5" w:rsidRPr="00077ABD" w:rsidRDefault="00AE47C5" w:rsidP="00D32089">
            <w:pPr>
              <w:jc w:val="center"/>
              <w:rPr>
                <w:rFonts w:ascii="宋体" w:hAnsi="宋体"/>
                <w:bCs/>
                <w:sz w:val="18"/>
                <w:szCs w:val="18"/>
              </w:rPr>
            </w:pPr>
            <w:r w:rsidRPr="008E4AA7">
              <w:rPr>
                <w:rFonts w:ascii="宋体" w:hAnsi="宋体" w:hint="eastAsia"/>
                <w:bCs/>
                <w:sz w:val="18"/>
                <w:szCs w:val="18"/>
              </w:rPr>
              <w:t>图</w:t>
            </w:r>
            <w:r>
              <w:rPr>
                <w:rFonts w:ascii="宋体" w:hAnsi="宋体"/>
                <w:bCs/>
                <w:sz w:val="18"/>
                <w:szCs w:val="18"/>
              </w:rPr>
              <w:t>4</w:t>
            </w:r>
            <w:r w:rsidRPr="008E4AA7">
              <w:rPr>
                <w:rFonts w:ascii="宋体" w:hAnsi="宋体"/>
                <w:bCs/>
                <w:sz w:val="18"/>
                <w:szCs w:val="18"/>
              </w:rPr>
              <w:t xml:space="preserve">  </w:t>
            </w:r>
            <w:r>
              <w:rPr>
                <w:rFonts w:ascii="宋体" w:hAnsi="宋体" w:hint="eastAsia"/>
                <w:bCs/>
                <w:sz w:val="18"/>
                <w:szCs w:val="18"/>
              </w:rPr>
              <w:t>新</w:t>
            </w:r>
            <w:proofErr w:type="gramStart"/>
            <w:r>
              <w:rPr>
                <w:rFonts w:ascii="宋体" w:hAnsi="宋体" w:hint="eastAsia"/>
                <w:bCs/>
                <w:sz w:val="18"/>
                <w:szCs w:val="18"/>
              </w:rPr>
              <w:t>纶科技</w:t>
            </w:r>
            <w:proofErr w:type="gramEnd"/>
            <w:r>
              <w:rPr>
                <w:rFonts w:ascii="宋体" w:hAnsi="宋体"/>
                <w:bCs/>
                <w:sz w:val="18"/>
                <w:szCs w:val="18"/>
              </w:rPr>
              <w:t>2015-2019</w:t>
            </w:r>
            <w:r>
              <w:rPr>
                <w:rFonts w:ascii="宋体" w:hAnsi="宋体" w:hint="eastAsia"/>
                <w:bCs/>
                <w:sz w:val="18"/>
                <w:szCs w:val="18"/>
              </w:rPr>
              <w:t>年资产负债表</w:t>
            </w:r>
          </w:p>
          <w:p w14:paraId="729883B3" w14:textId="77777777" w:rsidR="00AE47C5" w:rsidRDefault="00AE47C5" w:rsidP="00D32089">
            <w:pPr>
              <w:jc w:val="center"/>
              <w:rPr>
                <w:rFonts w:ascii="Arial" w:hAnsi="Arial" w:cs="Arial"/>
                <w:color w:val="333333"/>
                <w:shd w:val="clear" w:color="auto" w:fill="FFFFFF"/>
              </w:rPr>
            </w:pPr>
            <w:r>
              <w:rPr>
                <w:noProof/>
              </w:rPr>
              <w:drawing>
                <wp:inline distT="0" distB="0" distL="0" distR="0" wp14:anchorId="2C9785D7" wp14:editId="4BF645CC">
                  <wp:extent cx="3873500" cy="1343025"/>
                  <wp:effectExtent l="0" t="0" r="0" b="952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873500" cy="1343025"/>
                          </a:xfrm>
                          <a:prstGeom prst="rect">
                            <a:avLst/>
                          </a:prstGeom>
                        </pic:spPr>
                      </pic:pic>
                    </a:graphicData>
                  </a:graphic>
                </wp:inline>
              </w:drawing>
            </w:r>
          </w:p>
          <w:p w14:paraId="60015BEB" w14:textId="77777777" w:rsidR="00AE47C5" w:rsidRDefault="00AE47C5" w:rsidP="00D32089">
            <w:pPr>
              <w:jc w:val="center"/>
              <w:rPr>
                <w:rFonts w:ascii="Arial" w:hAnsi="Arial" w:cs="Arial"/>
                <w:color w:val="333333"/>
                <w:shd w:val="clear" w:color="auto" w:fill="FFFFFF"/>
              </w:rPr>
            </w:pPr>
            <w:r w:rsidRPr="008E4AA7">
              <w:rPr>
                <w:rFonts w:ascii="宋体" w:hAnsi="宋体" w:hint="eastAsia"/>
                <w:bCs/>
                <w:sz w:val="18"/>
                <w:szCs w:val="18"/>
              </w:rPr>
              <w:t>图</w:t>
            </w:r>
            <w:r>
              <w:rPr>
                <w:rFonts w:ascii="宋体" w:hAnsi="宋体"/>
                <w:bCs/>
                <w:sz w:val="18"/>
                <w:szCs w:val="18"/>
              </w:rPr>
              <w:t>5</w:t>
            </w:r>
            <w:r w:rsidRPr="008E4AA7">
              <w:rPr>
                <w:rFonts w:ascii="宋体" w:hAnsi="宋体"/>
                <w:bCs/>
                <w:sz w:val="18"/>
                <w:szCs w:val="18"/>
              </w:rPr>
              <w:t xml:space="preserve">  </w:t>
            </w:r>
            <w:r>
              <w:rPr>
                <w:rFonts w:ascii="宋体" w:hAnsi="宋体" w:hint="eastAsia"/>
                <w:bCs/>
                <w:sz w:val="18"/>
                <w:szCs w:val="18"/>
              </w:rPr>
              <w:t>新</w:t>
            </w:r>
            <w:proofErr w:type="gramStart"/>
            <w:r>
              <w:rPr>
                <w:rFonts w:ascii="宋体" w:hAnsi="宋体" w:hint="eastAsia"/>
                <w:bCs/>
                <w:sz w:val="18"/>
                <w:szCs w:val="18"/>
              </w:rPr>
              <w:t>纶科技</w:t>
            </w:r>
            <w:proofErr w:type="gramEnd"/>
            <w:r>
              <w:rPr>
                <w:rFonts w:ascii="宋体" w:hAnsi="宋体"/>
                <w:bCs/>
                <w:sz w:val="18"/>
                <w:szCs w:val="18"/>
              </w:rPr>
              <w:t>2015-2019</w:t>
            </w:r>
            <w:r>
              <w:rPr>
                <w:rFonts w:ascii="宋体" w:hAnsi="宋体" w:hint="eastAsia"/>
                <w:bCs/>
                <w:sz w:val="18"/>
                <w:szCs w:val="18"/>
              </w:rPr>
              <w:t>年利润表</w:t>
            </w:r>
          </w:p>
          <w:p w14:paraId="2F3023CF" w14:textId="77777777" w:rsidR="00AE47C5" w:rsidRDefault="00AE47C5" w:rsidP="00D32089">
            <w:pPr>
              <w:jc w:val="center"/>
              <w:rPr>
                <w:rFonts w:ascii="Arial" w:hAnsi="Arial" w:cs="Arial"/>
                <w:color w:val="333333"/>
                <w:shd w:val="clear" w:color="auto" w:fill="FFFFFF"/>
              </w:rPr>
            </w:pPr>
            <w:r>
              <w:rPr>
                <w:noProof/>
              </w:rPr>
              <w:drawing>
                <wp:inline distT="0" distB="0" distL="0" distR="0" wp14:anchorId="41E081E5" wp14:editId="5CE3FF6A">
                  <wp:extent cx="3873500" cy="838835"/>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873500" cy="838835"/>
                          </a:xfrm>
                          <a:prstGeom prst="rect">
                            <a:avLst/>
                          </a:prstGeom>
                        </pic:spPr>
                      </pic:pic>
                    </a:graphicData>
                  </a:graphic>
                </wp:inline>
              </w:drawing>
            </w:r>
          </w:p>
          <w:p w14:paraId="64DA8314" w14:textId="77777777" w:rsidR="00AE47C5" w:rsidRPr="007D484F" w:rsidRDefault="00AE47C5" w:rsidP="00D32089">
            <w:pPr>
              <w:jc w:val="center"/>
              <w:rPr>
                <w:rFonts w:ascii="Arial" w:hAnsi="Arial" w:cs="Arial"/>
                <w:color w:val="333333"/>
                <w:shd w:val="clear" w:color="auto" w:fill="FFFFFF"/>
              </w:rPr>
            </w:pPr>
            <w:r w:rsidRPr="008E4AA7">
              <w:rPr>
                <w:rFonts w:ascii="宋体" w:hAnsi="宋体" w:hint="eastAsia"/>
                <w:bCs/>
                <w:sz w:val="18"/>
                <w:szCs w:val="18"/>
              </w:rPr>
              <w:t>图</w:t>
            </w:r>
            <w:r>
              <w:rPr>
                <w:rFonts w:ascii="宋体" w:hAnsi="宋体"/>
                <w:bCs/>
                <w:sz w:val="18"/>
                <w:szCs w:val="18"/>
              </w:rPr>
              <w:t>5</w:t>
            </w:r>
            <w:r w:rsidRPr="008E4AA7">
              <w:rPr>
                <w:rFonts w:ascii="宋体" w:hAnsi="宋体"/>
                <w:bCs/>
                <w:sz w:val="18"/>
                <w:szCs w:val="18"/>
              </w:rPr>
              <w:t xml:space="preserve">  </w:t>
            </w:r>
            <w:r>
              <w:rPr>
                <w:rFonts w:ascii="宋体" w:hAnsi="宋体" w:hint="eastAsia"/>
                <w:bCs/>
                <w:sz w:val="18"/>
                <w:szCs w:val="18"/>
              </w:rPr>
              <w:t>新</w:t>
            </w:r>
            <w:proofErr w:type="gramStart"/>
            <w:r>
              <w:rPr>
                <w:rFonts w:ascii="宋体" w:hAnsi="宋体" w:hint="eastAsia"/>
                <w:bCs/>
                <w:sz w:val="18"/>
                <w:szCs w:val="18"/>
              </w:rPr>
              <w:t>纶科技</w:t>
            </w:r>
            <w:proofErr w:type="gramEnd"/>
            <w:r>
              <w:rPr>
                <w:rFonts w:ascii="宋体" w:hAnsi="宋体"/>
                <w:bCs/>
                <w:sz w:val="18"/>
                <w:szCs w:val="18"/>
              </w:rPr>
              <w:t>2015-2019</w:t>
            </w:r>
            <w:r>
              <w:rPr>
                <w:rFonts w:ascii="宋体" w:hAnsi="宋体" w:hint="eastAsia"/>
                <w:bCs/>
                <w:sz w:val="18"/>
                <w:szCs w:val="18"/>
              </w:rPr>
              <w:t>年财务指标表</w:t>
            </w:r>
          </w:p>
          <w:p w14:paraId="2DE39007" w14:textId="77777777" w:rsidR="00AE47C5" w:rsidRPr="009677D2" w:rsidRDefault="00AE47C5" w:rsidP="00D32089">
            <w:pPr>
              <w:ind w:firstLineChars="200" w:firstLine="400"/>
              <w:rPr>
                <w:rFonts w:ascii="Arial" w:hAnsi="Arial" w:cs="Arial"/>
                <w:color w:val="333333"/>
                <w:shd w:val="clear" w:color="auto" w:fill="FFFFFF"/>
              </w:rPr>
            </w:pPr>
            <w:r w:rsidRPr="009677D2">
              <w:rPr>
                <w:rFonts w:ascii="Arial" w:hAnsi="Arial" w:cs="Arial" w:hint="eastAsia"/>
                <w:color w:val="333333"/>
                <w:shd w:val="clear" w:color="auto" w:fill="FFFFFF"/>
              </w:rPr>
              <w:t>通过新</w:t>
            </w:r>
            <w:proofErr w:type="gramStart"/>
            <w:r w:rsidRPr="009677D2">
              <w:rPr>
                <w:rFonts w:ascii="Arial" w:hAnsi="Arial" w:cs="Arial" w:hint="eastAsia"/>
                <w:color w:val="333333"/>
                <w:shd w:val="clear" w:color="auto" w:fill="FFFFFF"/>
              </w:rPr>
              <w:t>纶科技</w:t>
            </w:r>
            <w:proofErr w:type="gramEnd"/>
            <w:r w:rsidRPr="009677D2">
              <w:rPr>
                <w:rFonts w:ascii="Arial" w:hAnsi="Arial" w:cs="Arial" w:hint="eastAsia"/>
                <w:color w:val="333333"/>
                <w:shd w:val="clear" w:color="auto" w:fill="FFFFFF"/>
              </w:rPr>
              <w:t>2015-2019</w:t>
            </w:r>
            <w:r w:rsidRPr="009677D2">
              <w:rPr>
                <w:rFonts w:ascii="Arial" w:hAnsi="Arial" w:cs="Arial" w:hint="eastAsia"/>
                <w:color w:val="333333"/>
                <w:shd w:val="clear" w:color="auto" w:fill="FFFFFF"/>
              </w:rPr>
              <w:t>年的财务数据可以看出，公司的各项财务数据指标都在</w:t>
            </w:r>
            <w:r w:rsidRPr="009677D2">
              <w:rPr>
                <w:rFonts w:ascii="Arial" w:hAnsi="Arial" w:cs="Arial" w:hint="eastAsia"/>
                <w:color w:val="333333"/>
                <w:shd w:val="clear" w:color="auto" w:fill="FFFFFF"/>
              </w:rPr>
              <w:t>2016</w:t>
            </w:r>
            <w:r w:rsidRPr="009677D2">
              <w:rPr>
                <w:rFonts w:ascii="Arial" w:hAnsi="Arial" w:cs="Arial" w:hint="eastAsia"/>
                <w:color w:val="333333"/>
                <w:shd w:val="clear" w:color="auto" w:fill="FFFFFF"/>
              </w:rPr>
              <w:t>年出现明显拐点，继</w:t>
            </w:r>
            <w:r w:rsidRPr="009677D2">
              <w:rPr>
                <w:rFonts w:ascii="Arial" w:hAnsi="Arial" w:cs="Arial" w:hint="eastAsia"/>
                <w:color w:val="333333"/>
                <w:shd w:val="clear" w:color="auto" w:fill="FFFFFF"/>
              </w:rPr>
              <w:t xml:space="preserve"> 2015 </w:t>
            </w:r>
            <w:r w:rsidRPr="009677D2">
              <w:rPr>
                <w:rFonts w:ascii="Arial" w:hAnsi="Arial" w:cs="Arial" w:hint="eastAsia"/>
                <w:color w:val="333333"/>
                <w:shd w:val="clear" w:color="auto" w:fill="FFFFFF"/>
              </w:rPr>
              <w:t>年公司经营出现亏损以后几年，各项指标均开始呈现大幅增长趋势。其中，公司</w:t>
            </w:r>
            <w:r w:rsidRPr="009677D2">
              <w:rPr>
                <w:rFonts w:ascii="Arial" w:hAnsi="Arial" w:cs="Arial" w:hint="eastAsia"/>
                <w:color w:val="333333"/>
                <w:shd w:val="clear" w:color="auto" w:fill="FFFFFF"/>
              </w:rPr>
              <w:t>2015</w:t>
            </w:r>
            <w:r w:rsidRPr="009677D2">
              <w:rPr>
                <w:rFonts w:ascii="Arial" w:hAnsi="Arial" w:cs="Arial" w:hint="eastAsia"/>
                <w:color w:val="333333"/>
                <w:shd w:val="clear" w:color="auto" w:fill="FFFFFF"/>
              </w:rPr>
              <w:t>年</w:t>
            </w:r>
            <w:r w:rsidRPr="009677D2">
              <w:rPr>
                <w:rFonts w:ascii="Arial" w:hAnsi="Arial" w:cs="Arial" w:hint="eastAsia"/>
                <w:color w:val="333333"/>
                <w:shd w:val="clear" w:color="auto" w:fill="FFFFFF"/>
              </w:rPr>
              <w:t>-2017</w:t>
            </w:r>
            <w:r w:rsidRPr="009677D2">
              <w:rPr>
                <w:rFonts w:ascii="Arial" w:hAnsi="Arial" w:cs="Arial" w:hint="eastAsia"/>
                <w:color w:val="333333"/>
                <w:shd w:val="clear" w:color="auto" w:fill="FFFFFF"/>
              </w:rPr>
              <w:t>年营业增长率分别为</w:t>
            </w:r>
            <w:r w:rsidRPr="009677D2">
              <w:rPr>
                <w:rFonts w:ascii="Arial" w:hAnsi="Arial" w:cs="Arial" w:hint="eastAsia"/>
                <w:color w:val="333333"/>
                <w:shd w:val="clear" w:color="auto" w:fill="FFFFFF"/>
              </w:rPr>
              <w:t>-23.08%</w:t>
            </w:r>
            <w:r w:rsidRPr="009677D2">
              <w:rPr>
                <w:rFonts w:ascii="Arial" w:hAnsi="Arial" w:cs="Arial" w:hint="eastAsia"/>
                <w:color w:val="333333"/>
                <w:shd w:val="clear" w:color="auto" w:fill="FFFFFF"/>
              </w:rPr>
              <w:t>、</w:t>
            </w:r>
            <w:r w:rsidRPr="009677D2">
              <w:rPr>
                <w:rFonts w:ascii="Arial" w:hAnsi="Arial" w:cs="Arial" w:hint="eastAsia"/>
                <w:color w:val="333333"/>
                <w:shd w:val="clear" w:color="auto" w:fill="FFFFFF"/>
              </w:rPr>
              <w:t>61.94%</w:t>
            </w:r>
            <w:r w:rsidRPr="009677D2">
              <w:rPr>
                <w:rFonts w:ascii="Arial" w:hAnsi="Arial" w:cs="Arial" w:hint="eastAsia"/>
                <w:color w:val="333333"/>
                <w:shd w:val="clear" w:color="auto" w:fill="FFFFFF"/>
              </w:rPr>
              <w:t>、</w:t>
            </w:r>
            <w:r w:rsidRPr="009677D2">
              <w:rPr>
                <w:rFonts w:ascii="Arial" w:hAnsi="Arial" w:cs="Arial" w:hint="eastAsia"/>
                <w:color w:val="333333"/>
                <w:shd w:val="clear" w:color="auto" w:fill="FFFFFF"/>
              </w:rPr>
              <w:t>24.48%</w:t>
            </w:r>
            <w:r w:rsidRPr="009677D2">
              <w:rPr>
                <w:rFonts w:ascii="Arial" w:hAnsi="Arial" w:cs="Arial" w:hint="eastAsia"/>
                <w:color w:val="333333"/>
                <w:shd w:val="clear" w:color="auto" w:fill="FFFFFF"/>
              </w:rPr>
              <w:t>，变化明显的增长速度难免会引发广大投资者以及证监会对其财务数据真实性的怀疑。</w:t>
            </w:r>
          </w:p>
          <w:p w14:paraId="0E191664" w14:textId="77777777" w:rsidR="00AE47C5" w:rsidRPr="000A0328" w:rsidRDefault="00AE47C5" w:rsidP="00D32089"/>
        </w:tc>
      </w:tr>
      <w:tr w:rsidR="00AE47C5" w14:paraId="613A8076" w14:textId="77777777" w:rsidTr="00D32089">
        <w:tc>
          <w:tcPr>
            <w:tcW w:w="1980" w:type="dxa"/>
          </w:tcPr>
          <w:p w14:paraId="1271FA82" w14:textId="77777777" w:rsidR="00AE47C5" w:rsidRDefault="00AE47C5" w:rsidP="00D32089">
            <w:r>
              <w:rPr>
                <w:rFonts w:hint="eastAsia"/>
              </w:rPr>
              <w:lastRenderedPageBreak/>
              <w:t>审计报告及审计意见披露</w:t>
            </w:r>
          </w:p>
        </w:tc>
        <w:tc>
          <w:tcPr>
            <w:tcW w:w="6316" w:type="dxa"/>
          </w:tcPr>
          <w:p w14:paraId="39A41515" w14:textId="77777777" w:rsidR="00AE47C5" w:rsidRPr="0066731F" w:rsidRDefault="00AE47C5" w:rsidP="00D32089">
            <w:pPr>
              <w:rPr>
                <w:bCs/>
              </w:rPr>
            </w:pPr>
            <w:r w:rsidRPr="0066731F">
              <w:rPr>
                <w:bCs/>
              </w:rPr>
              <w:t>2016-2017</w:t>
            </w:r>
            <w:r w:rsidRPr="0066731F">
              <w:rPr>
                <w:bCs/>
              </w:rPr>
              <w:t>年出具标准无保留意见的审计报告</w:t>
            </w:r>
          </w:p>
          <w:p w14:paraId="66C9A7E2" w14:textId="77777777" w:rsidR="00AE47C5" w:rsidRPr="001770A3" w:rsidRDefault="00AE47C5" w:rsidP="00D32089">
            <w:pPr>
              <w:rPr>
                <w:bCs/>
              </w:rPr>
            </w:pPr>
            <w:r w:rsidRPr="0066731F">
              <w:rPr>
                <w:bCs/>
              </w:rPr>
              <w:t>2018</w:t>
            </w:r>
            <w:r w:rsidRPr="0066731F">
              <w:rPr>
                <w:bCs/>
              </w:rPr>
              <w:t>年</w:t>
            </w:r>
            <w:r>
              <w:rPr>
                <w:rFonts w:hint="eastAsia"/>
                <w:bCs/>
              </w:rPr>
              <w:t>出具</w:t>
            </w:r>
            <w:proofErr w:type="gramStart"/>
            <w:r w:rsidRPr="0066731F">
              <w:rPr>
                <w:bCs/>
              </w:rPr>
              <w:t>带强调</w:t>
            </w:r>
            <w:proofErr w:type="gramEnd"/>
            <w:r w:rsidRPr="0066731F">
              <w:rPr>
                <w:bCs/>
              </w:rPr>
              <w:t>事项段的无保留意见</w:t>
            </w:r>
            <w:r w:rsidRPr="0066731F">
              <w:rPr>
                <w:bCs/>
              </w:rPr>
              <w:t xml:space="preserve"> </w:t>
            </w:r>
          </w:p>
        </w:tc>
      </w:tr>
      <w:tr w:rsidR="00AE47C5" w:rsidRPr="00564660" w14:paraId="20F983D7" w14:textId="77777777" w:rsidTr="00D32089">
        <w:tc>
          <w:tcPr>
            <w:tcW w:w="1980" w:type="dxa"/>
          </w:tcPr>
          <w:p w14:paraId="1C5F1645" w14:textId="77777777" w:rsidR="00AE47C5" w:rsidRDefault="00AE47C5" w:rsidP="00D32089">
            <w:r>
              <w:rPr>
                <w:rFonts w:hint="eastAsia"/>
              </w:rPr>
              <w:t>关联的审计术语与审计方法</w:t>
            </w:r>
          </w:p>
        </w:tc>
        <w:tc>
          <w:tcPr>
            <w:tcW w:w="6316" w:type="dxa"/>
          </w:tcPr>
          <w:p w14:paraId="06E62206" w14:textId="77777777" w:rsidR="00AE47C5" w:rsidRDefault="00AE47C5" w:rsidP="00D32089">
            <w:pPr>
              <w:rPr>
                <w:rFonts w:ascii="Arial" w:hAnsi="Arial" w:cs="Arial"/>
                <w:color w:val="333333"/>
                <w:shd w:val="clear" w:color="auto" w:fill="FFFFFF"/>
              </w:rPr>
            </w:pPr>
            <w:r>
              <w:rPr>
                <w:rFonts w:ascii="Arial" w:hAnsi="Arial" w:cs="Arial" w:hint="eastAsia"/>
                <w:color w:val="333333"/>
                <w:shd w:val="clear" w:color="auto" w:fill="FFFFFF"/>
              </w:rPr>
              <w:t>舞弊、独立性、职业道德</w:t>
            </w:r>
          </w:p>
          <w:p w14:paraId="45B3E232" w14:textId="77777777" w:rsidR="00AE47C5" w:rsidRPr="00A436AB" w:rsidRDefault="00AE47C5" w:rsidP="00D32089"/>
        </w:tc>
      </w:tr>
    </w:tbl>
    <w:p w14:paraId="08F957CC" w14:textId="77777777" w:rsidR="00ED5614" w:rsidRDefault="00ED5614">
      <w:pPr>
        <w:widowControl/>
        <w:jc w:val="left"/>
      </w:pPr>
    </w:p>
    <w:p w14:paraId="72B4A527" w14:textId="77777777" w:rsidR="00ED5614" w:rsidRDefault="00ED5614">
      <w:pPr>
        <w:widowControl/>
        <w:jc w:val="left"/>
      </w:pPr>
      <w:r>
        <w:br w:type="page"/>
      </w:r>
    </w:p>
    <w:p w14:paraId="1730B392" w14:textId="46851BB7" w:rsidR="00ED5614" w:rsidRPr="006F3850" w:rsidRDefault="00ED5614" w:rsidP="00ED5614">
      <w:pPr>
        <w:pStyle w:val="1"/>
        <w:spacing w:beforeLines="50" w:before="156" w:afterLines="50" w:after="156" w:line="240" w:lineRule="auto"/>
        <w:rPr>
          <w:sz w:val="40"/>
          <w:szCs w:val="40"/>
        </w:rPr>
      </w:pPr>
      <w:bookmarkStart w:id="16" w:name="_Toc106121123"/>
      <w:r w:rsidRPr="006F3850">
        <w:rPr>
          <w:sz w:val="40"/>
          <w:szCs w:val="40"/>
        </w:rPr>
        <w:lastRenderedPageBreak/>
        <w:t>1</w:t>
      </w:r>
      <w:r>
        <w:rPr>
          <w:sz w:val="40"/>
          <w:szCs w:val="40"/>
        </w:rPr>
        <w:t>5</w:t>
      </w:r>
      <w:r>
        <w:rPr>
          <w:rFonts w:hint="eastAsia"/>
          <w:sz w:val="40"/>
          <w:szCs w:val="40"/>
        </w:rPr>
        <w:t>制造业</w:t>
      </w:r>
      <w:r w:rsidRPr="006F3850">
        <w:rPr>
          <w:rFonts w:hint="eastAsia"/>
          <w:sz w:val="40"/>
          <w:szCs w:val="40"/>
        </w:rPr>
        <w:t>-</w:t>
      </w:r>
      <w:r w:rsidRPr="00ED5614">
        <w:rPr>
          <w:rFonts w:hint="eastAsia"/>
          <w:sz w:val="40"/>
          <w:szCs w:val="40"/>
        </w:rPr>
        <w:t>康尼机电</w:t>
      </w:r>
      <w:r>
        <w:rPr>
          <w:rFonts w:hint="eastAsia"/>
          <w:sz w:val="40"/>
          <w:szCs w:val="40"/>
        </w:rPr>
        <w:t>舞弊案</w:t>
      </w:r>
      <w:bookmarkEnd w:id="16"/>
    </w:p>
    <w:tbl>
      <w:tblPr>
        <w:tblStyle w:val="a3"/>
        <w:tblW w:w="8296" w:type="dxa"/>
        <w:tblLayout w:type="fixed"/>
        <w:tblLook w:val="04A0" w:firstRow="1" w:lastRow="0" w:firstColumn="1" w:lastColumn="0" w:noHBand="0" w:noVBand="1"/>
      </w:tblPr>
      <w:tblGrid>
        <w:gridCol w:w="1980"/>
        <w:gridCol w:w="6316"/>
      </w:tblGrid>
      <w:tr w:rsidR="00ED5614" w14:paraId="27DF6C71" w14:textId="77777777" w:rsidTr="00D32089">
        <w:tc>
          <w:tcPr>
            <w:tcW w:w="1980" w:type="dxa"/>
          </w:tcPr>
          <w:p w14:paraId="49A29D51" w14:textId="77777777" w:rsidR="00ED5614" w:rsidRDefault="00ED5614" w:rsidP="00D32089">
            <w:r>
              <w:rPr>
                <w:rFonts w:hint="eastAsia"/>
              </w:rPr>
              <w:t>案例数据</w:t>
            </w:r>
            <w:r>
              <w:t>编号</w:t>
            </w:r>
          </w:p>
        </w:tc>
        <w:tc>
          <w:tcPr>
            <w:tcW w:w="6316" w:type="dxa"/>
          </w:tcPr>
          <w:p w14:paraId="7E79F600" w14:textId="77777777" w:rsidR="00ED5614" w:rsidRDefault="00ED5614" w:rsidP="00D32089">
            <w:r>
              <w:t>0702</w:t>
            </w:r>
          </w:p>
        </w:tc>
      </w:tr>
      <w:tr w:rsidR="00ED5614" w14:paraId="14E8A309" w14:textId="77777777" w:rsidTr="00D32089">
        <w:tc>
          <w:tcPr>
            <w:tcW w:w="1980" w:type="dxa"/>
          </w:tcPr>
          <w:p w14:paraId="414FEA11" w14:textId="77777777" w:rsidR="00ED5614" w:rsidRDefault="00ED5614" w:rsidP="00D32089">
            <w:r>
              <w:rPr>
                <w:rFonts w:hint="eastAsia"/>
              </w:rPr>
              <w:t>案例</w:t>
            </w:r>
            <w:r>
              <w:t>行业类别</w:t>
            </w:r>
          </w:p>
        </w:tc>
        <w:tc>
          <w:tcPr>
            <w:tcW w:w="6316" w:type="dxa"/>
          </w:tcPr>
          <w:p w14:paraId="31D35ECD" w14:textId="77777777" w:rsidR="00ED5614" w:rsidRDefault="00ED5614" w:rsidP="00D32089">
            <w:r>
              <w:t xml:space="preserve">07 </w:t>
            </w:r>
            <w:r>
              <w:rPr>
                <w:rFonts w:hint="eastAsia"/>
              </w:rPr>
              <w:t>制造业类</w:t>
            </w:r>
          </w:p>
        </w:tc>
      </w:tr>
      <w:tr w:rsidR="00ED5614" w14:paraId="0FFE5B95" w14:textId="77777777" w:rsidTr="00D32089">
        <w:tc>
          <w:tcPr>
            <w:tcW w:w="1980" w:type="dxa"/>
          </w:tcPr>
          <w:p w14:paraId="3BC34B77" w14:textId="77777777" w:rsidR="00ED5614" w:rsidRDefault="00ED5614" w:rsidP="00D32089">
            <w:r>
              <w:rPr>
                <w:rFonts w:hint="eastAsia"/>
              </w:rPr>
              <w:t>案例发生时间</w:t>
            </w:r>
          </w:p>
        </w:tc>
        <w:tc>
          <w:tcPr>
            <w:tcW w:w="6316" w:type="dxa"/>
          </w:tcPr>
          <w:p w14:paraId="4E32DABD" w14:textId="77777777" w:rsidR="00ED5614" w:rsidRDefault="00ED5614" w:rsidP="00D32089">
            <w:r>
              <w:t>2015-</w:t>
            </w:r>
            <w:r>
              <w:rPr>
                <w:rFonts w:hint="eastAsia"/>
              </w:rPr>
              <w:t>2</w:t>
            </w:r>
            <w:r>
              <w:t>018</w:t>
            </w:r>
            <w:r>
              <w:rPr>
                <w:rFonts w:hint="eastAsia"/>
              </w:rPr>
              <w:t>年</w:t>
            </w:r>
          </w:p>
        </w:tc>
      </w:tr>
      <w:tr w:rsidR="00ED5614" w14:paraId="42D8DC31" w14:textId="77777777" w:rsidTr="00D32089">
        <w:tc>
          <w:tcPr>
            <w:tcW w:w="1980" w:type="dxa"/>
          </w:tcPr>
          <w:p w14:paraId="2C0C0B38" w14:textId="77777777" w:rsidR="00ED5614" w:rsidRDefault="00ED5614" w:rsidP="00D32089">
            <w:r>
              <w:rPr>
                <w:rFonts w:hint="eastAsia"/>
              </w:rPr>
              <w:t>案例企业名称</w:t>
            </w:r>
          </w:p>
        </w:tc>
        <w:tc>
          <w:tcPr>
            <w:tcW w:w="6316" w:type="dxa"/>
          </w:tcPr>
          <w:p w14:paraId="65171DA3" w14:textId="77777777" w:rsidR="00ED5614" w:rsidRPr="005A3985" w:rsidRDefault="00ED5614" w:rsidP="00D32089">
            <w:r>
              <w:rPr>
                <w:rFonts w:hint="eastAsia"/>
              </w:rPr>
              <w:t>南京康尼机电股份有限公司</w:t>
            </w:r>
          </w:p>
        </w:tc>
      </w:tr>
      <w:tr w:rsidR="00ED5614" w14:paraId="40C8FCB9" w14:textId="77777777" w:rsidTr="00D32089">
        <w:tc>
          <w:tcPr>
            <w:tcW w:w="1980" w:type="dxa"/>
          </w:tcPr>
          <w:p w14:paraId="148425CF" w14:textId="77777777" w:rsidR="00ED5614" w:rsidRDefault="00ED5614" w:rsidP="00D32089">
            <w:r>
              <w:rPr>
                <w:rFonts w:hint="eastAsia"/>
              </w:rPr>
              <w:t>案例企业经营范围</w:t>
            </w:r>
          </w:p>
        </w:tc>
        <w:tc>
          <w:tcPr>
            <w:tcW w:w="6316" w:type="dxa"/>
          </w:tcPr>
          <w:p w14:paraId="2CAB4028" w14:textId="77777777" w:rsidR="00ED5614" w:rsidRDefault="00ED5614" w:rsidP="00ED5614">
            <w:pPr>
              <w:ind w:firstLineChars="200" w:firstLine="400"/>
            </w:pPr>
            <w:r w:rsidRPr="007C6F3C">
              <w:t>轨道交通装备、机、电及一体化装备的研发、制造、销售与技术服务。轨道交通车辆</w:t>
            </w:r>
            <w:proofErr w:type="gramStart"/>
            <w:r w:rsidRPr="007C6F3C">
              <w:t>门系统</w:t>
            </w:r>
            <w:proofErr w:type="gramEnd"/>
            <w:r w:rsidRPr="007C6F3C">
              <w:t>及专用器材，软件产品及控制系统，轨道交通站台安全门及屏蔽门系统、轨道车辆内部装饰；道路货物运输；自营和代理各类商品及技术的进出口业务（国家限定企业经营或禁止进出口的商品和技术除外）。</w:t>
            </w:r>
          </w:p>
        </w:tc>
      </w:tr>
      <w:tr w:rsidR="00ED5614" w14:paraId="42F0955E" w14:textId="77777777" w:rsidTr="00D32089">
        <w:tc>
          <w:tcPr>
            <w:tcW w:w="1980" w:type="dxa"/>
          </w:tcPr>
          <w:p w14:paraId="799415E7" w14:textId="77777777" w:rsidR="00ED5614" w:rsidRDefault="00ED5614" w:rsidP="00D32089">
            <w:r>
              <w:rPr>
                <w:rFonts w:hint="eastAsia"/>
              </w:rPr>
              <w:t>案例企业案情描述</w:t>
            </w:r>
          </w:p>
        </w:tc>
        <w:tc>
          <w:tcPr>
            <w:tcW w:w="6316" w:type="dxa"/>
          </w:tcPr>
          <w:p w14:paraId="411930CF" w14:textId="77777777" w:rsidR="00ED5614" w:rsidRPr="002B3026" w:rsidRDefault="00ED5614" w:rsidP="00D32089">
            <w:pPr>
              <w:rPr>
                <w:bCs/>
              </w:rPr>
            </w:pPr>
            <w:r w:rsidRPr="002B3026">
              <w:rPr>
                <w:rFonts w:hint="eastAsia"/>
                <w:bCs/>
              </w:rPr>
              <w:t>【企业背景】</w:t>
            </w:r>
          </w:p>
          <w:p w14:paraId="7E7252A2" w14:textId="77777777" w:rsidR="00ED5614" w:rsidRPr="0072293D" w:rsidRDefault="00ED5614" w:rsidP="00D32089">
            <w:pPr>
              <w:widowControl/>
              <w:ind w:firstLineChars="200" w:firstLine="400"/>
              <w:jc w:val="left"/>
              <w:rPr>
                <w:rFonts w:ascii="宋体" w:hAnsi="宋体" w:cs="宋体"/>
                <w:color w:val="231F20"/>
              </w:rPr>
            </w:pPr>
            <w:r w:rsidRPr="0072293D">
              <w:rPr>
                <w:rFonts w:ascii="宋体" w:hAnsi="宋体" w:cs="宋体"/>
                <w:color w:val="231F20"/>
              </w:rPr>
              <w:t>康尼公司以致力推进中国轨道交通装备现代化进程为己任，通过原始创新、集成创新和引进消化吸收再创新，提升企业自主创新能力，在中国历史名城、文化古都——南京，建立起了国内一流的轨道交通装备研发制造基地，具有年产10000套干线和10000套</w:t>
            </w:r>
            <w:proofErr w:type="gramStart"/>
            <w:r w:rsidRPr="0072293D">
              <w:rPr>
                <w:rFonts w:ascii="宋体" w:hAnsi="宋体" w:cs="宋体"/>
                <w:color w:val="231F20"/>
              </w:rPr>
              <w:t>城轨车辆门系统</w:t>
            </w:r>
            <w:proofErr w:type="gramEnd"/>
            <w:r w:rsidRPr="0072293D">
              <w:rPr>
                <w:rFonts w:ascii="宋体" w:hAnsi="宋体" w:cs="宋体"/>
                <w:color w:val="231F20"/>
              </w:rPr>
              <w:t>的生产能力。</w:t>
            </w:r>
          </w:p>
          <w:p w14:paraId="02D8FE1A" w14:textId="77777777" w:rsidR="00ED5614" w:rsidRPr="0072293D" w:rsidRDefault="00ED5614" w:rsidP="00D32089">
            <w:pPr>
              <w:widowControl/>
              <w:ind w:firstLineChars="200" w:firstLine="400"/>
              <w:jc w:val="left"/>
              <w:rPr>
                <w:rFonts w:ascii="宋体" w:hAnsi="宋体" w:cs="宋体"/>
                <w:color w:val="231F20"/>
              </w:rPr>
            </w:pPr>
            <w:r w:rsidRPr="0072293D">
              <w:rPr>
                <w:rFonts w:ascii="宋体" w:hAnsi="宋体" w:cs="宋体"/>
                <w:color w:val="231F20"/>
              </w:rPr>
              <w:t>康尼向中国和世界市场提供的主要产品包括干线列车门系统、</w:t>
            </w:r>
            <w:proofErr w:type="gramStart"/>
            <w:r w:rsidRPr="0072293D">
              <w:rPr>
                <w:rFonts w:ascii="宋体" w:hAnsi="宋体" w:cs="宋体"/>
                <w:color w:val="231F20"/>
              </w:rPr>
              <w:t>城轨车辆门</w:t>
            </w:r>
            <w:proofErr w:type="gramEnd"/>
            <w:r w:rsidRPr="0072293D">
              <w:rPr>
                <w:rFonts w:ascii="宋体" w:hAnsi="宋体" w:cs="宋体"/>
                <w:color w:val="231F20"/>
              </w:rPr>
              <w:t>系统、</w:t>
            </w:r>
            <w:proofErr w:type="gramStart"/>
            <w:r w:rsidRPr="0072293D">
              <w:rPr>
                <w:rFonts w:ascii="宋体" w:hAnsi="宋体" w:cs="宋体"/>
                <w:color w:val="231F20"/>
              </w:rPr>
              <w:t>城轨车辆</w:t>
            </w:r>
            <w:proofErr w:type="gramEnd"/>
            <w:r w:rsidRPr="0072293D">
              <w:rPr>
                <w:rFonts w:ascii="宋体" w:hAnsi="宋体" w:cs="宋体"/>
                <w:color w:val="231F20"/>
              </w:rPr>
              <w:t>内部装饰、地铁站台安全门（屏蔽门）等产品。目前，具有自主知识产权的康尼车辆</w:t>
            </w:r>
            <w:proofErr w:type="gramStart"/>
            <w:r w:rsidRPr="0072293D">
              <w:rPr>
                <w:rFonts w:ascii="宋体" w:hAnsi="宋体" w:cs="宋体"/>
                <w:color w:val="231F20"/>
              </w:rPr>
              <w:t>门系统</w:t>
            </w:r>
            <w:proofErr w:type="gramEnd"/>
            <w:r w:rsidRPr="0072293D">
              <w:rPr>
                <w:rFonts w:ascii="宋体" w:hAnsi="宋体" w:cs="宋体"/>
                <w:color w:val="231F20"/>
              </w:rPr>
              <w:t>分别占据国内干线和</w:t>
            </w:r>
            <w:proofErr w:type="gramStart"/>
            <w:r w:rsidRPr="0072293D">
              <w:rPr>
                <w:rFonts w:ascii="宋体" w:hAnsi="宋体" w:cs="宋体"/>
                <w:color w:val="231F20"/>
              </w:rPr>
              <w:t>城轨市场</w:t>
            </w:r>
            <w:proofErr w:type="gramEnd"/>
            <w:r w:rsidRPr="0072293D">
              <w:rPr>
                <w:rFonts w:ascii="宋体" w:hAnsi="宋体" w:cs="宋体"/>
                <w:color w:val="231F20"/>
              </w:rPr>
              <w:t>的40%、50%以上，其中干线</w:t>
            </w:r>
            <w:proofErr w:type="gramStart"/>
            <w:r w:rsidRPr="0072293D">
              <w:rPr>
                <w:rFonts w:ascii="宋体" w:hAnsi="宋体" w:cs="宋体"/>
                <w:color w:val="231F20"/>
              </w:rPr>
              <w:t>门系统</w:t>
            </w:r>
            <w:proofErr w:type="gramEnd"/>
            <w:r w:rsidRPr="0072293D">
              <w:rPr>
                <w:rFonts w:ascii="宋体" w:hAnsi="宋体" w:cs="宋体"/>
                <w:color w:val="231F20"/>
              </w:rPr>
              <w:t>新品80%由康尼研发提供，享有“中国轨道交通第一门”的美誉。</w:t>
            </w:r>
          </w:p>
          <w:p w14:paraId="5998D8A0" w14:textId="77777777" w:rsidR="00ED5614" w:rsidRPr="002B3026" w:rsidRDefault="00ED5614" w:rsidP="00D32089">
            <w:pPr>
              <w:rPr>
                <w:bCs/>
              </w:rPr>
            </w:pPr>
          </w:p>
          <w:p w14:paraId="57BB6045" w14:textId="77777777" w:rsidR="00ED5614" w:rsidRPr="002B3026" w:rsidRDefault="00ED5614" w:rsidP="00D32089">
            <w:pPr>
              <w:rPr>
                <w:bCs/>
              </w:rPr>
            </w:pPr>
            <w:r w:rsidRPr="002B3026">
              <w:rPr>
                <w:rFonts w:hint="eastAsia"/>
                <w:bCs/>
              </w:rPr>
              <w:t>【案情背景</w:t>
            </w:r>
            <w:r w:rsidRPr="002B3026">
              <w:rPr>
                <w:bCs/>
              </w:rPr>
              <w:t>】</w:t>
            </w:r>
          </w:p>
          <w:p w14:paraId="4A69285C" w14:textId="77777777" w:rsidR="00ED5614" w:rsidRDefault="00ED5614" w:rsidP="00D32089">
            <w:pPr>
              <w:widowControl/>
              <w:ind w:firstLineChars="200" w:firstLine="400"/>
              <w:jc w:val="left"/>
              <w:rPr>
                <w:rFonts w:ascii="宋体" w:hAnsi="宋体" w:cs="宋体"/>
                <w:color w:val="231F20"/>
              </w:rPr>
            </w:pPr>
            <w:r w:rsidRPr="009072BC">
              <w:rPr>
                <w:rFonts w:ascii="宋体" w:hAnsi="宋体" w:cs="宋体" w:hint="eastAsia"/>
                <w:color w:val="231F20"/>
              </w:rPr>
              <w:t xml:space="preserve">康尼机电 2014 年 8 月 1 日在上海证券交易所上市，股权较分散、无实际控制人，第一大股东为南京工程学 </w:t>
            </w:r>
            <w:proofErr w:type="gramStart"/>
            <w:r w:rsidRPr="009072BC">
              <w:rPr>
                <w:rFonts w:ascii="宋体" w:hAnsi="宋体" w:cs="宋体" w:hint="eastAsia"/>
                <w:color w:val="231F20"/>
              </w:rPr>
              <w:t>院资产</w:t>
            </w:r>
            <w:proofErr w:type="gramEnd"/>
            <w:r w:rsidRPr="009072BC">
              <w:rPr>
                <w:rFonts w:ascii="宋体" w:hAnsi="宋体" w:cs="宋体" w:hint="eastAsia"/>
                <w:color w:val="231F20"/>
              </w:rPr>
              <w:t>经营有限责任公司，持股比例 8.57%。康尼机电的主营业务属于轨道交通装备制造业，主要包括轨道交通产品和新能源汽车零部件产品两类业务。分部收入则按门系统、连接器、内部装饰、配件四类具体产品分类列示。</w:t>
            </w:r>
          </w:p>
          <w:p w14:paraId="3F3E1D79" w14:textId="77777777" w:rsidR="00ED5614" w:rsidRPr="009072BC" w:rsidRDefault="00ED5614" w:rsidP="00D32089">
            <w:pPr>
              <w:widowControl/>
              <w:ind w:firstLineChars="200" w:firstLine="400"/>
              <w:jc w:val="left"/>
              <w:rPr>
                <w:rFonts w:ascii="宋体" w:hAnsi="宋体" w:cs="宋体"/>
              </w:rPr>
            </w:pPr>
            <w:r w:rsidRPr="009072BC">
              <w:rPr>
                <w:rFonts w:ascii="宋体" w:hAnsi="宋体" w:cs="宋体" w:hint="eastAsia"/>
                <w:color w:val="231F20"/>
              </w:rPr>
              <w:t xml:space="preserve">上市后，康尼机电为了实现更高的成长性、更大的规模（例如其当时产品和市场较为单一、客户集中度较高、业绩增长率不高），除了在原主业基础上开拓新能源汽车零部件业务，也寻求通过跨行业并购拓展第二主 业。第一次并购是 2015 年并购黄石邦柯科技股份有限公司，但以失败告终。这起并购之前，康尼机电的股价曾于2015 年 5 月 达 到 最 高 的 15.52 元，但2016 年 2 月跌至最低的 6.96 元。 </w:t>
            </w:r>
          </w:p>
          <w:p w14:paraId="4CFD92CF" w14:textId="77777777" w:rsidR="00ED5614" w:rsidRPr="00A6395E" w:rsidRDefault="00ED5614" w:rsidP="00D32089">
            <w:pPr>
              <w:widowControl/>
              <w:ind w:firstLineChars="200" w:firstLine="400"/>
              <w:jc w:val="left"/>
              <w:rPr>
                <w:rFonts w:ascii="宋体" w:hAnsi="宋体" w:cs="宋体"/>
                <w:color w:val="231F20"/>
              </w:rPr>
            </w:pPr>
            <w:r w:rsidRPr="009072BC">
              <w:rPr>
                <w:rFonts w:ascii="宋体" w:hAnsi="宋体" w:cs="宋体" w:hint="eastAsia"/>
                <w:color w:val="231F20"/>
              </w:rPr>
              <w:t>第二次并购则是2016 年以发行股份和支付现金的方式并购龙昕科技，康尼机电期望通过这次并购实现“轨道交通 + 消费电子”双主业经营，增强抵御经济波动和持续增长的能力。</w:t>
            </w:r>
          </w:p>
          <w:p w14:paraId="36F5DF99" w14:textId="77777777" w:rsidR="00ED5614" w:rsidRPr="009072BC" w:rsidRDefault="00ED5614" w:rsidP="00D32089">
            <w:pPr>
              <w:rPr>
                <w:rFonts w:ascii="宋体" w:hAnsi="宋体"/>
                <w:bCs/>
              </w:rPr>
            </w:pPr>
          </w:p>
          <w:p w14:paraId="118FC69A" w14:textId="77777777" w:rsidR="00ED5614" w:rsidRPr="002B3026" w:rsidRDefault="00ED5614" w:rsidP="00D32089">
            <w:pPr>
              <w:rPr>
                <w:bCs/>
              </w:rPr>
            </w:pPr>
            <w:r w:rsidRPr="002B3026">
              <w:rPr>
                <w:rFonts w:hint="eastAsia"/>
                <w:bCs/>
              </w:rPr>
              <w:t>【案情描述】</w:t>
            </w:r>
          </w:p>
          <w:p w14:paraId="72B91F3E" w14:textId="4C24B468" w:rsidR="00ED5614" w:rsidRPr="00ED5614" w:rsidRDefault="00ED5614" w:rsidP="00ED5614">
            <w:pPr>
              <w:widowControl/>
              <w:ind w:firstLineChars="200" w:firstLine="400"/>
              <w:jc w:val="left"/>
              <w:rPr>
                <w:rFonts w:ascii="宋体" w:hAnsi="宋体" w:cs="宋体"/>
                <w:color w:val="231F20"/>
              </w:rPr>
            </w:pPr>
            <w:r w:rsidRPr="00C57330">
              <w:rPr>
                <w:rFonts w:ascii="宋体" w:hAnsi="宋体" w:cs="宋体" w:hint="eastAsia"/>
                <w:color w:val="231F20"/>
              </w:rPr>
              <w:t>2016 年 12 月 27 日，康尼机电开始停牌。2017 年，公告发行股份</w:t>
            </w:r>
            <w:r w:rsidRPr="00A6395E">
              <w:rPr>
                <w:rFonts w:ascii="宋体" w:hAnsi="宋体" w:cs="宋体" w:hint="eastAsia"/>
                <w:color w:val="231F20"/>
              </w:rPr>
              <w:t>及</w:t>
            </w:r>
            <w:r w:rsidRPr="00C57330">
              <w:rPr>
                <w:rFonts w:ascii="宋体" w:hAnsi="宋体" w:cs="宋体" w:hint="eastAsia"/>
                <w:color w:val="231F20"/>
              </w:rPr>
              <w:t>支付现金向廖良茂等人收购龙昕科技 100% 股权的重大资产重组草案、修订稿和二次修订稿，均收到证监会问询函。2017 年 6 月，康尼机电收到证监会行政许可项目审查反馈意见，并于 9月回复了意见、再次公告重大资产重组草案（期间多次更新）。2017 年 10 月13 日，康尼机电的重大资产重组审核通过、股票复牌，康尼</w:t>
            </w:r>
            <w:proofErr w:type="gramStart"/>
            <w:r w:rsidRPr="00C57330">
              <w:rPr>
                <w:rFonts w:ascii="宋体" w:hAnsi="宋体" w:cs="宋体" w:hint="eastAsia"/>
                <w:color w:val="231F20"/>
              </w:rPr>
              <w:t>机电以</w:t>
            </w:r>
            <w:proofErr w:type="gramEnd"/>
            <w:r w:rsidRPr="00C57330">
              <w:rPr>
                <w:rFonts w:ascii="宋体" w:hAnsi="宋体" w:cs="宋体" w:hint="eastAsia"/>
                <w:color w:val="231F20"/>
              </w:rPr>
              <w:t xml:space="preserve"> 34 亿元的对价并购龙昕科技 100% 股权，</w:t>
            </w:r>
            <w:proofErr w:type="gramStart"/>
            <w:r w:rsidRPr="00C57330">
              <w:rPr>
                <w:rFonts w:ascii="宋体" w:hAnsi="宋体" w:cs="宋体" w:hint="eastAsia"/>
                <w:color w:val="231F20"/>
              </w:rPr>
              <w:t>并购日</w:t>
            </w:r>
            <w:proofErr w:type="gramEnd"/>
            <w:r w:rsidRPr="00C57330">
              <w:rPr>
                <w:rFonts w:ascii="宋体" w:hAnsi="宋体" w:cs="宋体" w:hint="eastAsia"/>
                <w:color w:val="231F20"/>
              </w:rPr>
              <w:t>龙昕科技经审计的合并报表净资产为 8.15 亿元、评估增值率为 317.66%</w:t>
            </w:r>
            <w:r w:rsidRPr="00A6395E">
              <w:rPr>
                <w:rFonts w:ascii="宋体" w:hAnsi="宋体" w:cs="宋体" w:hint="eastAsia"/>
                <w:color w:val="231F20"/>
              </w:rPr>
              <w:t>。</w:t>
            </w:r>
            <w:r w:rsidRPr="00C57330">
              <w:rPr>
                <w:rFonts w:ascii="宋体" w:hAnsi="宋体" w:cs="宋体" w:hint="eastAsia"/>
                <w:color w:val="231F20"/>
              </w:rPr>
              <w:t>并购当年，双方度过了“蜜月期”，龙昕科技实现了 2017 年度业绩承诺。康尼机电 2017 年年报开始将龙昕科技纳入合并报表</w:t>
            </w:r>
            <w:r w:rsidRPr="00A6395E">
              <w:rPr>
                <w:rFonts w:ascii="宋体" w:hAnsi="宋体" w:cs="宋体" w:hint="eastAsia"/>
                <w:color w:val="231F20"/>
              </w:rPr>
              <w:t>范围</w:t>
            </w:r>
            <w:r w:rsidRPr="00C57330">
              <w:rPr>
                <w:rFonts w:ascii="宋体" w:hAnsi="宋体" w:cs="宋体" w:hint="eastAsia"/>
                <w:color w:val="231F20"/>
              </w:rPr>
              <w:t>，增加了消费电子表面处理业务，主要聚焦于消费电子领域，如智能手机及配件</w:t>
            </w:r>
            <w:r w:rsidRPr="00C57330">
              <w:rPr>
                <w:rFonts w:ascii="宋体" w:hAnsi="宋体" w:cs="宋体" w:hint="eastAsia"/>
                <w:color w:val="231F20"/>
              </w:rPr>
              <w:lastRenderedPageBreak/>
              <w:t xml:space="preserve">的表面处理。2017 年 年 报 分 部 收 入 显 示，该 业 </w:t>
            </w:r>
            <w:proofErr w:type="gramStart"/>
            <w:r w:rsidRPr="00C57330">
              <w:rPr>
                <w:rFonts w:ascii="宋体" w:hAnsi="宋体" w:cs="宋体" w:hint="eastAsia"/>
                <w:color w:val="231F20"/>
              </w:rPr>
              <w:t>务</w:t>
            </w:r>
            <w:proofErr w:type="gramEnd"/>
            <w:r w:rsidRPr="00C57330">
              <w:rPr>
                <w:rFonts w:ascii="宋体" w:hAnsi="宋体" w:cs="宋体" w:hint="eastAsia"/>
                <w:color w:val="231F20"/>
              </w:rPr>
              <w:t>的毛利率可达 34.22%。可是“好景极短”，2018 年 6 月康尼机电主动公告爆出龙昕科技原董事长股份冻结、违规担保之“雷”，而后爆出财务舞弊丑闻。 2018 年度，龙昕科技已几乎无法正常经营、其业务毛利率骤降至 9.11%。 2019 年 10 月，康尼机电“断臂求生”，将 34 亿元并购的龙昕科技以 4 亿元出售剥离，不到三年时间蒙受了 30 亿元</w:t>
            </w:r>
            <w:r w:rsidRPr="00A6395E">
              <w:rPr>
                <w:rFonts w:ascii="宋体" w:hAnsi="宋体" w:cs="宋体" w:hint="eastAsia"/>
                <w:color w:val="231F20"/>
              </w:rPr>
              <w:t>的巨额并购损失。</w:t>
            </w:r>
          </w:p>
        </w:tc>
      </w:tr>
      <w:tr w:rsidR="00ED5614" w14:paraId="6BEF4206" w14:textId="77777777" w:rsidTr="00D32089">
        <w:tc>
          <w:tcPr>
            <w:tcW w:w="1980" w:type="dxa"/>
          </w:tcPr>
          <w:p w14:paraId="229F1D21" w14:textId="77777777" w:rsidR="00ED5614" w:rsidRDefault="00ED5614" w:rsidP="00D32089">
            <w:r>
              <w:rPr>
                <w:rFonts w:hint="eastAsia"/>
              </w:rPr>
              <w:lastRenderedPageBreak/>
              <w:t>企业受罚或责任描述</w:t>
            </w:r>
          </w:p>
        </w:tc>
        <w:tc>
          <w:tcPr>
            <w:tcW w:w="6316" w:type="dxa"/>
          </w:tcPr>
          <w:p w14:paraId="4D2D36A1" w14:textId="77777777" w:rsidR="00ED5614" w:rsidRDefault="00ED5614" w:rsidP="00D32089">
            <w:pPr>
              <w:widowControl/>
              <w:ind w:firstLineChars="200" w:firstLine="400"/>
              <w:jc w:val="left"/>
              <w:rPr>
                <w:rFonts w:ascii="宋体" w:hAnsi="宋体" w:cs="宋体"/>
                <w:color w:val="231F20"/>
              </w:rPr>
            </w:pPr>
            <w:r w:rsidRPr="005443BF">
              <w:rPr>
                <w:rFonts w:ascii="宋体" w:hAnsi="宋体" w:cs="宋体" w:hint="eastAsia"/>
                <w:color w:val="231F20"/>
              </w:rPr>
              <w:t>2020 年 5 月 12日，康尼机电收到证监会处罚事先告知书，2021 年 7 月 28 日收到处罚决定书，指出 ：龙昕科技在重组过程中虚增收入、虚增利润，对应存在虚假应收账款、回款、结转成本、采购，因此对龙昕科技罚款 60 万元、董事长廖良茂罚款 30 万元且 10 年市场禁入、财务负责人罚款 20 万元且 5 年市场禁入；因未能采取有效手段核查这一大额跨行业并购的数据真实性、合理性（未认定参与造假），康尼机电被罚款 30万元、正副董事长罚款 5 万元。</w:t>
            </w:r>
          </w:p>
          <w:p w14:paraId="3B5FF964" w14:textId="7EB04A70" w:rsidR="00ED5614" w:rsidRPr="00ED5614" w:rsidRDefault="00ED5614" w:rsidP="00ED5614">
            <w:pPr>
              <w:widowControl/>
              <w:ind w:firstLineChars="200" w:firstLine="400"/>
              <w:jc w:val="left"/>
              <w:rPr>
                <w:rFonts w:ascii="宋体" w:hAnsi="宋体" w:cs="宋体"/>
              </w:rPr>
            </w:pPr>
            <w:r w:rsidRPr="005443BF">
              <w:rPr>
                <w:rFonts w:ascii="宋体" w:hAnsi="宋体" w:cs="宋体" w:hint="eastAsia"/>
                <w:color w:val="231F20"/>
              </w:rPr>
              <w:t>2021 年9 月 17 日，上海证券交易所也以并购前跨行业并购决策不够勤勉尽职、并购后全资子公司管控不力等理由，对康尼机电直接参与重组推进及决策相关责任人进行了通报批评。</w:t>
            </w:r>
          </w:p>
        </w:tc>
      </w:tr>
      <w:tr w:rsidR="00ED5614" w14:paraId="4AA612B4" w14:textId="77777777" w:rsidTr="00D32089">
        <w:tc>
          <w:tcPr>
            <w:tcW w:w="1980" w:type="dxa"/>
          </w:tcPr>
          <w:p w14:paraId="54C4D212" w14:textId="77777777" w:rsidR="00ED5614" w:rsidRDefault="00ED5614" w:rsidP="00D32089">
            <w:r>
              <w:rPr>
                <w:rFonts w:hint="eastAsia"/>
              </w:rPr>
              <w:t>关联审计机构</w:t>
            </w:r>
            <w:r>
              <w:t>名称</w:t>
            </w:r>
          </w:p>
        </w:tc>
        <w:tc>
          <w:tcPr>
            <w:tcW w:w="6316" w:type="dxa"/>
          </w:tcPr>
          <w:p w14:paraId="1DBBD9FA" w14:textId="77777777" w:rsidR="00ED5614" w:rsidRDefault="00ED5614" w:rsidP="00D32089">
            <w:pPr>
              <w:widowControl/>
              <w:jc w:val="left"/>
            </w:pPr>
            <w:r w:rsidRPr="009072BC">
              <w:rPr>
                <w:rFonts w:hint="eastAsia"/>
              </w:rPr>
              <w:t>苏亚金诚会计师事务所</w:t>
            </w:r>
          </w:p>
        </w:tc>
      </w:tr>
      <w:tr w:rsidR="00ED5614" w14:paraId="5564FC11" w14:textId="77777777" w:rsidTr="00D32089">
        <w:tc>
          <w:tcPr>
            <w:tcW w:w="1980" w:type="dxa"/>
          </w:tcPr>
          <w:p w14:paraId="602856C9" w14:textId="77777777" w:rsidR="00ED5614" w:rsidRPr="00980365" w:rsidRDefault="00ED5614" w:rsidP="00D32089">
            <w:pPr>
              <w:rPr>
                <w:rFonts w:ascii="宋体" w:hAnsi="宋体" w:cs="宋体"/>
                <w:color w:val="231F20"/>
              </w:rPr>
            </w:pPr>
            <w:r w:rsidRPr="00980365">
              <w:rPr>
                <w:rFonts w:ascii="宋体" w:hAnsi="宋体" w:cs="宋体" w:hint="eastAsia"/>
                <w:color w:val="231F20"/>
              </w:rPr>
              <w:t>审计机构案情描述</w:t>
            </w:r>
          </w:p>
        </w:tc>
        <w:tc>
          <w:tcPr>
            <w:tcW w:w="6316" w:type="dxa"/>
          </w:tcPr>
          <w:p w14:paraId="06963D3B" w14:textId="77777777" w:rsidR="00ED5614" w:rsidRDefault="00ED5614" w:rsidP="00D32089">
            <w:pPr>
              <w:widowControl/>
              <w:jc w:val="left"/>
              <w:rPr>
                <w:rFonts w:ascii="宋体" w:hAnsi="宋体" w:cs="宋体"/>
                <w:color w:val="231F20"/>
              </w:rPr>
            </w:pPr>
            <w:r>
              <w:rPr>
                <w:rFonts w:ascii="宋体" w:hAnsi="宋体" w:cs="宋体" w:hint="eastAsia"/>
                <w:color w:val="231F20"/>
              </w:rPr>
              <w:t>（1）</w:t>
            </w:r>
            <w:r w:rsidRPr="00980365">
              <w:rPr>
                <w:rFonts w:ascii="宋体" w:hAnsi="宋体" w:cs="宋体"/>
                <w:color w:val="231F20"/>
              </w:rPr>
              <w:t>业绩真实性</w:t>
            </w:r>
          </w:p>
          <w:p w14:paraId="4CB7BC9A" w14:textId="77777777" w:rsidR="00ED5614" w:rsidRPr="00C4495A" w:rsidRDefault="00ED5614" w:rsidP="00D32089">
            <w:pPr>
              <w:widowControl/>
              <w:ind w:firstLineChars="200" w:firstLine="400"/>
              <w:jc w:val="left"/>
              <w:rPr>
                <w:rFonts w:ascii="宋体" w:hAnsi="宋体" w:cs="宋体"/>
                <w:color w:val="231F20"/>
              </w:rPr>
            </w:pPr>
            <w:r w:rsidRPr="00C4495A">
              <w:rPr>
                <w:rFonts w:ascii="宋体" w:hAnsi="宋体" w:cs="宋体"/>
                <w:color w:val="231F20"/>
              </w:rPr>
              <w:t>廖良茂涉嫌违规担保事项披露后，尤其是廖良茂被公安机关立案调查并采取强制措施后，客户对以前年度采购金额的确认大都不愿配合提供对账资料，同时客户回款情况日趋恶化，谨慎起见，公司对龙昕科技各项相关资产计提了充分的减值准备，对违规借款和担保事项在已</w:t>
            </w:r>
            <w:proofErr w:type="gramStart"/>
            <w:r w:rsidRPr="00C4495A">
              <w:rPr>
                <w:rFonts w:ascii="宋体" w:hAnsi="宋体" w:cs="宋体"/>
                <w:color w:val="231F20"/>
              </w:rPr>
              <w:t>作出</w:t>
            </w:r>
            <w:proofErr w:type="gramEnd"/>
            <w:r w:rsidRPr="00C4495A">
              <w:rPr>
                <w:rFonts w:ascii="宋体" w:hAnsi="宋体" w:cs="宋体"/>
                <w:color w:val="231F20"/>
              </w:rPr>
              <w:t>一审判决或征求诉讼律师专业意见基础上，本着谨慎性原则确认了预计负债。在公司</w:t>
            </w:r>
            <w:r w:rsidRPr="00C4495A">
              <w:rPr>
                <w:rFonts w:ascii="宋体" w:hAnsi="宋体" w:cs="宋体"/>
                <w:color w:val="231F20"/>
              </w:rPr>
              <w:t> </w:t>
            </w:r>
            <w:r w:rsidRPr="00C4495A">
              <w:rPr>
                <w:rFonts w:ascii="宋体" w:hAnsi="宋体" w:cs="宋体"/>
                <w:color w:val="231F20"/>
              </w:rPr>
              <w:t>2018</w:t>
            </w:r>
            <w:r w:rsidRPr="00C4495A">
              <w:rPr>
                <w:rFonts w:ascii="宋体" w:hAnsi="宋体" w:cs="宋体"/>
                <w:color w:val="231F20"/>
              </w:rPr>
              <w:t> </w:t>
            </w:r>
            <w:r w:rsidRPr="00C4495A">
              <w:rPr>
                <w:rFonts w:ascii="宋体" w:hAnsi="宋体" w:cs="宋体"/>
                <w:color w:val="231F20"/>
              </w:rPr>
              <w:t>年年报审计过程中，会计师对龙昕科技开展了审计，并出具了龙昕科技2018</w:t>
            </w:r>
            <w:r w:rsidRPr="00C4495A">
              <w:rPr>
                <w:rFonts w:ascii="宋体" w:hAnsi="宋体" w:cs="宋体"/>
                <w:color w:val="231F20"/>
              </w:rPr>
              <w:t> </w:t>
            </w:r>
            <w:r w:rsidRPr="00C4495A">
              <w:rPr>
                <w:rFonts w:ascii="宋体" w:hAnsi="宋体" w:cs="宋体"/>
                <w:color w:val="231F20"/>
              </w:rPr>
              <w:t>年度审计报告和关于龙昕科技</w:t>
            </w:r>
            <w:r w:rsidRPr="00C4495A">
              <w:rPr>
                <w:rFonts w:ascii="宋体" w:hAnsi="宋体" w:cs="宋体"/>
                <w:color w:val="231F20"/>
              </w:rPr>
              <w:t> </w:t>
            </w:r>
            <w:r w:rsidRPr="00C4495A">
              <w:rPr>
                <w:rFonts w:ascii="宋体" w:hAnsi="宋体" w:cs="宋体"/>
                <w:color w:val="231F20"/>
              </w:rPr>
              <w:t>2018</w:t>
            </w:r>
            <w:r w:rsidRPr="00C4495A">
              <w:rPr>
                <w:rFonts w:ascii="宋体" w:hAnsi="宋体" w:cs="宋体"/>
                <w:color w:val="231F20"/>
              </w:rPr>
              <w:t> </w:t>
            </w:r>
            <w:r w:rsidRPr="00C4495A">
              <w:rPr>
                <w:rFonts w:ascii="宋体" w:hAnsi="宋体" w:cs="宋体"/>
                <w:color w:val="231F20"/>
              </w:rPr>
              <w:t>年度业绩承诺实现情况的审核报告。我们认为，2018</w:t>
            </w:r>
            <w:r w:rsidRPr="00C4495A">
              <w:rPr>
                <w:rFonts w:ascii="宋体" w:hAnsi="宋体" w:cs="宋体"/>
                <w:color w:val="231F20"/>
              </w:rPr>
              <w:t> </w:t>
            </w:r>
            <w:r w:rsidRPr="00C4495A">
              <w:rPr>
                <w:rFonts w:ascii="宋体" w:hAnsi="宋体" w:cs="宋体"/>
                <w:color w:val="231F20"/>
              </w:rPr>
              <w:t>年度龙昕科技财务数据是真实的，公司已对违规担保及资金占用做了充分披露和相应处理。</w:t>
            </w:r>
            <w:r w:rsidRPr="00C4495A">
              <w:rPr>
                <w:rFonts w:ascii="宋体" w:hAnsi="宋体" w:cs="宋体"/>
                <w:color w:val="231F20"/>
              </w:rPr>
              <w:br/>
            </w:r>
            <w:r w:rsidRPr="00C4495A">
              <w:rPr>
                <w:rFonts w:ascii="宋体" w:hAnsi="宋体" w:cs="宋体"/>
                <w:color w:val="231F20"/>
              </w:rPr>
              <w:t> </w:t>
            </w:r>
            <w:r w:rsidRPr="00C4495A">
              <w:rPr>
                <w:rFonts w:ascii="宋体" w:hAnsi="宋体" w:cs="宋体"/>
                <w:color w:val="231F20"/>
              </w:rPr>
              <w:t> </w:t>
            </w:r>
            <w:r w:rsidRPr="00C4495A">
              <w:rPr>
                <w:rFonts w:ascii="宋体" w:hAnsi="宋体" w:cs="宋体"/>
                <w:color w:val="231F20"/>
              </w:rPr>
              <w:t> </w:t>
            </w:r>
            <w:r w:rsidRPr="00C4495A">
              <w:rPr>
                <w:rFonts w:ascii="宋体" w:hAnsi="宋体" w:cs="宋体"/>
                <w:color w:val="231F20"/>
              </w:rPr>
              <w:t> </w:t>
            </w:r>
            <w:r w:rsidRPr="00C4495A">
              <w:rPr>
                <w:rFonts w:ascii="宋体" w:hAnsi="宋体" w:cs="宋体"/>
                <w:color w:val="231F20"/>
              </w:rPr>
              <w:t>公司收购龙昕科技的过程中，公司聘请会计师对龙昕科技</w:t>
            </w:r>
            <w:r w:rsidRPr="00C4495A">
              <w:rPr>
                <w:rFonts w:ascii="宋体" w:hAnsi="宋体" w:cs="宋体"/>
                <w:color w:val="231F20"/>
              </w:rPr>
              <w:t> </w:t>
            </w:r>
            <w:r w:rsidRPr="00C4495A">
              <w:rPr>
                <w:rFonts w:ascii="宋体" w:hAnsi="宋体" w:cs="宋体"/>
                <w:color w:val="231F20"/>
              </w:rPr>
              <w:t>2015</w:t>
            </w:r>
            <w:r w:rsidRPr="00C4495A">
              <w:rPr>
                <w:rFonts w:ascii="宋体" w:hAnsi="宋体" w:cs="宋体"/>
                <w:color w:val="231F20"/>
              </w:rPr>
              <w:t> </w:t>
            </w:r>
            <w:r w:rsidRPr="00C4495A">
              <w:rPr>
                <w:rFonts w:ascii="宋体" w:hAnsi="宋体" w:cs="宋体"/>
                <w:color w:val="231F20"/>
              </w:rPr>
              <w:t>年年报、2016</w:t>
            </w:r>
            <w:r w:rsidRPr="00C4495A">
              <w:rPr>
                <w:rFonts w:ascii="宋体" w:hAnsi="宋体" w:cs="宋体"/>
                <w:color w:val="231F20"/>
              </w:rPr>
              <w:t> </w:t>
            </w:r>
            <w:r w:rsidRPr="00C4495A">
              <w:rPr>
                <w:rFonts w:ascii="宋体" w:hAnsi="宋体" w:cs="宋体"/>
                <w:color w:val="231F20"/>
              </w:rPr>
              <w:t>年年报、2017</w:t>
            </w:r>
            <w:r w:rsidRPr="00C4495A">
              <w:rPr>
                <w:rFonts w:ascii="宋体" w:hAnsi="宋体" w:cs="宋体"/>
                <w:color w:val="231F20"/>
              </w:rPr>
              <w:t> </w:t>
            </w:r>
            <w:r w:rsidRPr="00C4495A">
              <w:rPr>
                <w:rFonts w:ascii="宋体" w:hAnsi="宋体" w:cs="宋体"/>
                <w:color w:val="231F20"/>
              </w:rPr>
              <w:t>年半年报进行了审计，会计师实施了函证、走访、监盘、分析程序、重新计算、检查文件或记录、截止测试等审计程序</w:t>
            </w:r>
            <w:r>
              <w:rPr>
                <w:rFonts w:ascii="宋体" w:hAnsi="宋体" w:cs="宋体" w:hint="eastAsia"/>
                <w:color w:val="231F20"/>
              </w:rPr>
              <w:t>。</w:t>
            </w:r>
            <w:r w:rsidRPr="00C4495A">
              <w:rPr>
                <w:rFonts w:ascii="宋体" w:hAnsi="宋体" w:cs="宋体" w:hint="eastAsia"/>
                <w:color w:val="231F20"/>
              </w:rPr>
              <w:t xml:space="preserve"> </w:t>
            </w:r>
          </w:p>
          <w:p w14:paraId="3FCB3451" w14:textId="77777777" w:rsidR="00ED5614" w:rsidRPr="00980365" w:rsidRDefault="00ED5614" w:rsidP="00D32089">
            <w:pPr>
              <w:rPr>
                <w:rFonts w:ascii="宋体" w:hAnsi="宋体" w:cs="宋体"/>
                <w:color w:val="231F20"/>
              </w:rPr>
            </w:pPr>
            <w:r>
              <w:rPr>
                <w:rFonts w:ascii="宋体" w:hAnsi="宋体" w:cs="宋体" w:hint="eastAsia"/>
                <w:color w:val="231F20"/>
              </w:rPr>
              <w:t>（2）资金占用</w:t>
            </w:r>
          </w:p>
          <w:p w14:paraId="71A2CF21" w14:textId="77777777" w:rsidR="00ED5614" w:rsidRDefault="00ED5614" w:rsidP="00D32089">
            <w:pPr>
              <w:widowControl/>
              <w:ind w:firstLineChars="200" w:firstLine="400"/>
              <w:jc w:val="left"/>
              <w:rPr>
                <w:rFonts w:ascii="宋体" w:hAnsi="宋体" w:cs="宋体"/>
                <w:color w:val="231F20"/>
              </w:rPr>
            </w:pPr>
            <w:r w:rsidRPr="002668BE">
              <w:rPr>
                <w:rFonts w:ascii="宋体" w:hAnsi="宋体" w:cs="宋体"/>
                <w:color w:val="231F20"/>
              </w:rPr>
              <w:t>2017</w:t>
            </w:r>
            <w:r w:rsidRPr="002668BE">
              <w:rPr>
                <w:rFonts w:ascii="宋体" w:hAnsi="宋体" w:cs="宋体"/>
                <w:color w:val="231F20"/>
              </w:rPr>
              <w:t> </w:t>
            </w:r>
            <w:r w:rsidRPr="002668BE">
              <w:rPr>
                <w:rFonts w:ascii="宋体" w:hAnsi="宋体" w:cs="宋体"/>
                <w:color w:val="231F20"/>
              </w:rPr>
              <w:t>年末公司其他非流动资产金额为</w:t>
            </w:r>
            <w:r w:rsidRPr="002668BE">
              <w:rPr>
                <w:rFonts w:ascii="宋体" w:hAnsi="宋体" w:cs="宋体"/>
                <w:color w:val="231F20"/>
              </w:rPr>
              <w:t> </w:t>
            </w:r>
            <w:r w:rsidRPr="002668BE">
              <w:rPr>
                <w:rFonts w:ascii="宋体" w:hAnsi="宋体" w:cs="宋体"/>
                <w:color w:val="231F20"/>
              </w:rPr>
              <w:t>1.26</w:t>
            </w:r>
            <w:r w:rsidRPr="002668BE">
              <w:rPr>
                <w:rFonts w:ascii="宋体" w:hAnsi="宋体" w:cs="宋体"/>
                <w:color w:val="231F20"/>
              </w:rPr>
              <w:t> </w:t>
            </w:r>
            <w:r w:rsidRPr="002668BE">
              <w:rPr>
                <w:rFonts w:ascii="宋体" w:hAnsi="宋体" w:cs="宋体"/>
                <w:color w:val="231F20"/>
              </w:rPr>
              <w:t>亿元，主要系</w:t>
            </w:r>
            <w:r w:rsidRPr="002668BE">
              <w:rPr>
                <w:rFonts w:ascii="宋体" w:hAnsi="宋体" w:cs="宋体"/>
                <w:color w:val="231F20"/>
              </w:rPr>
              <w:t> </w:t>
            </w:r>
            <w:r w:rsidRPr="002668BE">
              <w:rPr>
                <w:rFonts w:ascii="宋体" w:hAnsi="宋体" w:cs="宋体"/>
                <w:color w:val="231F20"/>
              </w:rPr>
              <w:t>2017</w:t>
            </w:r>
            <w:r w:rsidRPr="002668BE">
              <w:rPr>
                <w:rFonts w:ascii="宋体" w:hAnsi="宋体" w:cs="宋体"/>
                <w:color w:val="231F20"/>
              </w:rPr>
              <w:t> </w:t>
            </w:r>
            <w:r w:rsidRPr="002668BE">
              <w:rPr>
                <w:rFonts w:ascii="宋体" w:hAnsi="宋体" w:cs="宋体"/>
                <w:color w:val="231F20"/>
              </w:rPr>
              <w:t>年龙昕科技子公司</w:t>
            </w:r>
            <w:proofErr w:type="gramStart"/>
            <w:r w:rsidRPr="002668BE">
              <w:rPr>
                <w:rFonts w:ascii="宋体" w:hAnsi="宋体" w:cs="宋体"/>
                <w:color w:val="231F20"/>
              </w:rPr>
              <w:t>昕瑞科技</w:t>
            </w:r>
            <w:proofErr w:type="gramEnd"/>
            <w:r w:rsidRPr="002668BE">
              <w:rPr>
                <w:rFonts w:ascii="宋体" w:hAnsi="宋体" w:cs="宋体"/>
                <w:color w:val="231F20"/>
              </w:rPr>
              <w:t>预付工程及设备款</w:t>
            </w:r>
            <w:r w:rsidRPr="002668BE">
              <w:rPr>
                <w:rFonts w:ascii="宋体" w:hAnsi="宋体" w:cs="宋体"/>
                <w:color w:val="231F20"/>
              </w:rPr>
              <w:t> </w:t>
            </w:r>
            <w:r w:rsidRPr="002668BE">
              <w:rPr>
                <w:rFonts w:ascii="宋体" w:hAnsi="宋体" w:cs="宋体"/>
                <w:color w:val="231F20"/>
              </w:rPr>
              <w:t>1.22</w:t>
            </w:r>
            <w:r w:rsidRPr="002668BE">
              <w:rPr>
                <w:rFonts w:ascii="宋体" w:hAnsi="宋体" w:cs="宋体"/>
                <w:color w:val="231F20"/>
              </w:rPr>
              <w:t> </w:t>
            </w:r>
            <w:r w:rsidRPr="002668BE">
              <w:rPr>
                <w:rFonts w:ascii="宋体" w:hAnsi="宋体" w:cs="宋体"/>
                <w:color w:val="231F20"/>
              </w:rPr>
              <w:t>亿元，其中：合同金额</w:t>
            </w:r>
            <w:r w:rsidRPr="002668BE">
              <w:rPr>
                <w:rFonts w:ascii="宋体" w:hAnsi="宋体" w:cs="宋体"/>
                <w:color w:val="231F20"/>
              </w:rPr>
              <w:t> </w:t>
            </w:r>
            <w:r w:rsidRPr="002668BE">
              <w:rPr>
                <w:rFonts w:ascii="宋体" w:hAnsi="宋体" w:cs="宋体"/>
                <w:color w:val="231F20"/>
              </w:rPr>
              <w:t>25,087.39</w:t>
            </w:r>
            <w:r w:rsidRPr="002668BE">
              <w:rPr>
                <w:rFonts w:ascii="宋体" w:hAnsi="宋体" w:cs="宋体"/>
                <w:color w:val="231F20"/>
              </w:rPr>
              <w:t> </w:t>
            </w:r>
            <w:r w:rsidRPr="002668BE">
              <w:rPr>
                <w:rFonts w:ascii="宋体" w:hAnsi="宋体" w:cs="宋体"/>
                <w:color w:val="231F20"/>
              </w:rPr>
              <w:t>万元,已预付</w:t>
            </w:r>
            <w:r w:rsidRPr="002668BE">
              <w:rPr>
                <w:rFonts w:ascii="宋体" w:hAnsi="宋体" w:cs="宋体"/>
                <w:color w:val="231F20"/>
              </w:rPr>
              <w:t> </w:t>
            </w:r>
            <w:r w:rsidRPr="002668BE">
              <w:rPr>
                <w:rFonts w:ascii="宋体" w:hAnsi="宋体" w:cs="宋体"/>
                <w:color w:val="231F20"/>
              </w:rPr>
              <w:t>12,155.36万元。以上合同签订及预付款全部系公司并购龙昕科技之前形成。</w:t>
            </w:r>
          </w:p>
          <w:p w14:paraId="0DF11EAD" w14:textId="77777777" w:rsidR="00ED5614" w:rsidRDefault="00ED5614" w:rsidP="00D32089">
            <w:pPr>
              <w:widowControl/>
              <w:ind w:firstLineChars="200" w:firstLine="400"/>
              <w:jc w:val="left"/>
              <w:rPr>
                <w:rFonts w:ascii="宋体" w:hAnsi="宋体" w:cs="宋体"/>
                <w:color w:val="231F20"/>
              </w:rPr>
            </w:pPr>
            <w:r w:rsidRPr="002668BE">
              <w:rPr>
                <w:rFonts w:ascii="宋体" w:hAnsi="宋体" w:cs="宋体"/>
                <w:color w:val="231F20"/>
              </w:rPr>
              <w:t>在公司收购龙昕科技的过程中，对龙昕科技直接提供的上述采购合同、银行付款单据</w:t>
            </w:r>
            <w:r>
              <w:rPr>
                <w:rFonts w:ascii="宋体" w:hAnsi="宋体" w:cs="宋体" w:hint="eastAsia"/>
                <w:color w:val="231F20"/>
              </w:rPr>
              <w:t>、</w:t>
            </w:r>
            <w:r w:rsidRPr="002668BE">
              <w:rPr>
                <w:rFonts w:ascii="宋体" w:hAnsi="宋体" w:cs="宋体"/>
                <w:color w:val="231F20"/>
              </w:rPr>
              <w:t>无交易对手信息的银行对账单等材料会计师进行了核查及核对，未发现银行付款单据信息和银行对账单信息存在冲突和异常情况，对相关供应商进行了访谈</w:t>
            </w:r>
            <w:proofErr w:type="gramStart"/>
            <w:r w:rsidRPr="002668BE">
              <w:rPr>
                <w:rFonts w:ascii="宋体" w:hAnsi="宋体" w:cs="宋体"/>
                <w:color w:val="231F20"/>
              </w:rPr>
              <w:t>和函证</w:t>
            </w:r>
            <w:proofErr w:type="gramEnd"/>
            <w:r w:rsidRPr="002668BE">
              <w:rPr>
                <w:rFonts w:ascii="宋体" w:hAnsi="宋体" w:cs="宋体"/>
                <w:color w:val="231F20"/>
              </w:rPr>
              <w:t>，当时的访谈结果及回函结果、银行付款单据等证据均能支持上述合同及预付款项，另外，会计师还查询了供应商的工商登记信息，未发现相关供应商与龙昕科技及廖良茂存在关联关系。</w:t>
            </w:r>
          </w:p>
          <w:p w14:paraId="0B40F0DD" w14:textId="43A3D1B1" w:rsidR="00ED5614" w:rsidRPr="00980365" w:rsidRDefault="00ED5614" w:rsidP="00ED5614">
            <w:pPr>
              <w:widowControl/>
              <w:ind w:firstLineChars="200" w:firstLine="400"/>
              <w:jc w:val="left"/>
              <w:rPr>
                <w:rFonts w:ascii="宋体" w:hAnsi="宋体" w:cs="宋体"/>
                <w:color w:val="231F20"/>
              </w:rPr>
            </w:pPr>
            <w:r w:rsidRPr="002668BE">
              <w:rPr>
                <w:rFonts w:ascii="宋体" w:hAnsi="宋体" w:cs="宋体"/>
                <w:color w:val="231F20"/>
              </w:rPr>
              <w:t>2018</w:t>
            </w:r>
            <w:r w:rsidRPr="002668BE">
              <w:rPr>
                <w:rFonts w:ascii="宋体" w:hAnsi="宋体" w:cs="宋体"/>
                <w:color w:val="231F20"/>
              </w:rPr>
              <w:t> </w:t>
            </w:r>
            <w:r w:rsidRPr="002668BE">
              <w:rPr>
                <w:rFonts w:ascii="宋体" w:hAnsi="宋体" w:cs="宋体"/>
                <w:color w:val="231F20"/>
              </w:rPr>
              <w:t>年</w:t>
            </w:r>
            <w:r w:rsidRPr="002668BE">
              <w:rPr>
                <w:rFonts w:ascii="宋体" w:hAnsi="宋体" w:cs="宋体"/>
                <w:color w:val="231F20"/>
              </w:rPr>
              <w:t> </w:t>
            </w:r>
            <w:r w:rsidRPr="002668BE">
              <w:rPr>
                <w:rFonts w:ascii="宋体" w:hAnsi="宋体" w:cs="宋体"/>
                <w:color w:val="231F20"/>
              </w:rPr>
              <w:t>6</w:t>
            </w:r>
            <w:r w:rsidRPr="002668BE">
              <w:rPr>
                <w:rFonts w:ascii="宋体" w:hAnsi="宋体" w:cs="宋体"/>
                <w:color w:val="231F20"/>
              </w:rPr>
              <w:t> </w:t>
            </w:r>
            <w:r w:rsidRPr="002668BE">
              <w:rPr>
                <w:rFonts w:ascii="宋体" w:hAnsi="宋体" w:cs="宋体"/>
                <w:color w:val="231F20"/>
              </w:rPr>
              <w:t>月，公司披露了廖良茂涉嫌违规对外担保等事项后，根据有关部门提供的有关线索，公司进一步核查发现，上述</w:t>
            </w:r>
            <w:r w:rsidRPr="002668BE">
              <w:rPr>
                <w:rFonts w:ascii="宋体" w:hAnsi="宋体" w:cs="宋体"/>
                <w:color w:val="231F20"/>
              </w:rPr>
              <w:t> </w:t>
            </w:r>
            <w:r w:rsidRPr="002668BE">
              <w:rPr>
                <w:rFonts w:ascii="宋体" w:hAnsi="宋体" w:cs="宋体"/>
                <w:color w:val="231F20"/>
              </w:rPr>
              <w:t>12,155.36</w:t>
            </w:r>
            <w:r w:rsidRPr="002668BE">
              <w:rPr>
                <w:rFonts w:ascii="宋体" w:hAnsi="宋体" w:cs="宋体"/>
                <w:color w:val="231F20"/>
              </w:rPr>
              <w:t> </w:t>
            </w:r>
            <w:r w:rsidRPr="002668BE">
              <w:rPr>
                <w:rFonts w:ascii="宋体" w:hAnsi="宋体" w:cs="宋体"/>
                <w:color w:val="231F20"/>
              </w:rPr>
              <w:t>万元预付款中的</w:t>
            </w:r>
            <w:r w:rsidRPr="002668BE">
              <w:rPr>
                <w:rFonts w:ascii="宋体" w:hAnsi="宋体" w:cs="宋体"/>
                <w:color w:val="231F20"/>
              </w:rPr>
              <w:t> </w:t>
            </w:r>
            <w:r w:rsidRPr="002668BE">
              <w:rPr>
                <w:rFonts w:ascii="宋体" w:hAnsi="宋体" w:cs="宋体"/>
                <w:color w:val="231F20"/>
              </w:rPr>
              <w:t>11,484.89</w:t>
            </w:r>
            <w:r w:rsidRPr="002668BE">
              <w:rPr>
                <w:rFonts w:ascii="宋体" w:hAnsi="宋体" w:cs="宋体"/>
                <w:color w:val="231F20"/>
              </w:rPr>
              <w:t> </w:t>
            </w:r>
            <w:r w:rsidRPr="002668BE">
              <w:rPr>
                <w:rFonts w:ascii="宋体" w:hAnsi="宋体" w:cs="宋体"/>
                <w:color w:val="231F20"/>
              </w:rPr>
              <w:t>万元未支付给供应商，而直接转账到廖良茂控制的龙冠真空等关联方；同时，公司再次对上述主要供应商进行了访谈，询问其为何回函前后不一致以及是否存在约定第三方支付等情形，供应商均未明确答复，只是确认未收到上述预付款，但对采购协议及交易的真实存在均予以认可，且供应商已生产了部分样机和建设了部分房屋建筑物。上述预付款的完整准确信息尚有</w:t>
            </w:r>
            <w:r w:rsidRPr="002668BE">
              <w:rPr>
                <w:rFonts w:ascii="宋体" w:hAnsi="宋体" w:cs="宋体"/>
                <w:color w:val="231F20"/>
              </w:rPr>
              <w:lastRenderedPageBreak/>
              <w:t>待公安机关及监管部门的调查结论，未来有结论性意见时，公司将及时履行信息披露义务。</w:t>
            </w:r>
          </w:p>
        </w:tc>
      </w:tr>
      <w:tr w:rsidR="00ED5614" w14:paraId="65A043DA" w14:textId="77777777" w:rsidTr="00D32089">
        <w:tc>
          <w:tcPr>
            <w:tcW w:w="1980" w:type="dxa"/>
          </w:tcPr>
          <w:p w14:paraId="1E26F158" w14:textId="77777777" w:rsidR="00ED5614" w:rsidRDefault="00ED5614" w:rsidP="00D32089">
            <w:r>
              <w:rPr>
                <w:rFonts w:hint="eastAsia"/>
              </w:rPr>
              <w:lastRenderedPageBreak/>
              <w:t>审计受罚或责任描述</w:t>
            </w:r>
          </w:p>
        </w:tc>
        <w:tc>
          <w:tcPr>
            <w:tcW w:w="6316" w:type="dxa"/>
          </w:tcPr>
          <w:p w14:paraId="0797CD01" w14:textId="71AE37E9" w:rsidR="00ED5614" w:rsidRPr="008B10C6" w:rsidRDefault="00ED5614" w:rsidP="00D32089">
            <w:pPr>
              <w:rPr>
                <w:rFonts w:ascii="Arial" w:hAnsi="Arial" w:cs="Arial"/>
                <w:color w:val="333333"/>
                <w:shd w:val="clear" w:color="auto" w:fill="FFFFFF"/>
              </w:rPr>
            </w:pPr>
            <w:r>
              <w:rPr>
                <w:rFonts w:ascii="Arial" w:hAnsi="Arial" w:cs="Arial" w:hint="eastAsia"/>
                <w:color w:val="333333"/>
                <w:shd w:val="clear" w:color="auto" w:fill="FFFFFF"/>
              </w:rPr>
              <w:t>无</w:t>
            </w:r>
          </w:p>
        </w:tc>
      </w:tr>
      <w:tr w:rsidR="00ED5614" w14:paraId="443B2C09" w14:textId="77777777" w:rsidTr="00D32089">
        <w:tc>
          <w:tcPr>
            <w:tcW w:w="1980" w:type="dxa"/>
          </w:tcPr>
          <w:p w14:paraId="5057EDA4" w14:textId="77777777" w:rsidR="00ED5614" w:rsidRDefault="00ED5614" w:rsidP="00D32089">
            <w:r>
              <w:rPr>
                <w:rFonts w:hint="eastAsia"/>
              </w:rPr>
              <w:t>引发</w:t>
            </w:r>
            <w:r>
              <w:t>的</w:t>
            </w:r>
            <w:r>
              <w:rPr>
                <w:rFonts w:hint="eastAsia"/>
              </w:rPr>
              <w:t>企业经营及内控思考</w:t>
            </w:r>
          </w:p>
        </w:tc>
        <w:tc>
          <w:tcPr>
            <w:tcW w:w="6316" w:type="dxa"/>
          </w:tcPr>
          <w:p w14:paraId="5844988C" w14:textId="77777777" w:rsidR="00ED5614" w:rsidRPr="00432533" w:rsidRDefault="00ED5614" w:rsidP="00D32089">
            <w:pPr>
              <w:rPr>
                <w:b/>
                <w:bCs/>
              </w:rPr>
            </w:pPr>
            <w:r w:rsidRPr="00432533">
              <w:rPr>
                <w:b/>
                <w:bCs/>
              </w:rPr>
              <w:t>1.</w:t>
            </w:r>
            <w:r w:rsidRPr="00432533">
              <w:rPr>
                <w:rFonts w:hint="eastAsia"/>
                <w:b/>
                <w:bCs/>
              </w:rPr>
              <w:t>企业经营</w:t>
            </w:r>
          </w:p>
          <w:p w14:paraId="5A9D293F" w14:textId="77777777" w:rsidR="00ED5614" w:rsidRDefault="00ED5614" w:rsidP="00D32089">
            <w:pPr>
              <w:rPr>
                <w:rFonts w:ascii="Arial" w:hAnsi="Arial" w:cs="Arial"/>
                <w:color w:val="333333"/>
                <w:shd w:val="clear" w:color="auto" w:fill="FFFFFF"/>
              </w:rPr>
            </w:pPr>
            <w:r>
              <w:rPr>
                <w:rFonts w:ascii="Arial" w:hAnsi="Arial" w:cs="Arial" w:hint="eastAsia"/>
                <w:color w:val="333333"/>
                <w:shd w:val="clear" w:color="auto" w:fill="FFFFFF"/>
              </w:rPr>
              <w:t>（</w:t>
            </w:r>
            <w:r>
              <w:rPr>
                <w:rFonts w:ascii="Arial" w:hAnsi="Arial" w:cs="Arial" w:hint="eastAsia"/>
                <w:color w:val="333333"/>
                <w:shd w:val="clear" w:color="auto" w:fill="FFFFFF"/>
              </w:rPr>
              <w:t>1</w:t>
            </w:r>
            <w:r>
              <w:rPr>
                <w:rFonts w:ascii="Arial" w:hAnsi="Arial" w:cs="Arial" w:hint="eastAsia"/>
                <w:color w:val="333333"/>
                <w:shd w:val="clear" w:color="auto" w:fill="FFFFFF"/>
              </w:rPr>
              <w:t>）</w:t>
            </w:r>
            <w:r w:rsidRPr="00A671C5">
              <w:rPr>
                <w:rFonts w:ascii="Arial" w:hAnsi="Arial" w:cs="Arial" w:hint="eastAsia"/>
                <w:color w:val="333333"/>
                <w:shd w:val="clear" w:color="auto" w:fill="FFFFFF"/>
              </w:rPr>
              <w:t>龙昕科技业绩承诺精准达标</w:t>
            </w:r>
          </w:p>
          <w:p w14:paraId="5A442F6D" w14:textId="77777777" w:rsidR="00ED5614" w:rsidRDefault="00ED5614" w:rsidP="00D32089">
            <w:pPr>
              <w:ind w:firstLineChars="200" w:firstLine="400"/>
              <w:rPr>
                <w:rFonts w:ascii="Arial" w:hAnsi="Arial" w:cs="Arial"/>
                <w:color w:val="333333"/>
                <w:shd w:val="clear" w:color="auto" w:fill="FFFFFF"/>
              </w:rPr>
            </w:pPr>
            <w:r w:rsidRPr="00A671C5">
              <w:rPr>
                <w:rFonts w:ascii="Arial" w:hAnsi="Arial" w:cs="Arial" w:hint="eastAsia"/>
                <w:color w:val="333333"/>
                <w:shd w:val="clear" w:color="auto" w:fill="FFFFFF"/>
              </w:rPr>
              <w:t>康尼机电并购龙昕科技时设置了近年来并购中常用的业绩承诺工具。龙昕科技</w:t>
            </w:r>
            <w:r w:rsidRPr="00A671C5">
              <w:rPr>
                <w:rFonts w:ascii="Arial" w:hAnsi="Arial" w:cs="Arial" w:hint="eastAsia"/>
                <w:color w:val="333333"/>
                <w:shd w:val="clear" w:color="auto" w:fill="FFFFFF"/>
              </w:rPr>
              <w:t>2015</w:t>
            </w:r>
            <w:r w:rsidRPr="00A671C5">
              <w:rPr>
                <w:rFonts w:ascii="Arial" w:hAnsi="Arial" w:cs="Arial" w:hint="eastAsia"/>
                <w:color w:val="333333"/>
                <w:shd w:val="clear" w:color="auto" w:fill="FFFFFF"/>
              </w:rPr>
              <w:t>年和</w:t>
            </w:r>
            <w:r w:rsidRPr="00A671C5">
              <w:rPr>
                <w:rFonts w:ascii="Arial" w:hAnsi="Arial" w:cs="Arial" w:hint="eastAsia"/>
                <w:color w:val="333333"/>
                <w:shd w:val="clear" w:color="auto" w:fill="FFFFFF"/>
              </w:rPr>
              <w:t>2016</w:t>
            </w:r>
            <w:r w:rsidRPr="00A671C5">
              <w:rPr>
                <w:rFonts w:ascii="Arial" w:hAnsi="Arial" w:cs="Arial" w:hint="eastAsia"/>
                <w:color w:val="333333"/>
                <w:shd w:val="clear" w:color="auto" w:fill="FFFFFF"/>
              </w:rPr>
              <w:t>年的净利润分别约为</w:t>
            </w:r>
            <w:r w:rsidRPr="00A671C5">
              <w:rPr>
                <w:rFonts w:ascii="Arial" w:hAnsi="Arial" w:cs="Arial" w:hint="eastAsia"/>
                <w:color w:val="333333"/>
                <w:shd w:val="clear" w:color="auto" w:fill="FFFFFF"/>
              </w:rPr>
              <w:t>1.39</w:t>
            </w:r>
            <w:r w:rsidRPr="00A671C5">
              <w:rPr>
                <w:rFonts w:ascii="Arial" w:hAnsi="Arial" w:cs="Arial" w:hint="eastAsia"/>
                <w:color w:val="333333"/>
                <w:shd w:val="clear" w:color="auto" w:fill="FFFFFF"/>
              </w:rPr>
              <w:t>亿元和</w:t>
            </w:r>
            <w:r w:rsidRPr="00A671C5">
              <w:rPr>
                <w:rFonts w:ascii="Arial" w:hAnsi="Arial" w:cs="Arial" w:hint="eastAsia"/>
                <w:color w:val="333333"/>
                <w:shd w:val="clear" w:color="auto" w:fill="FFFFFF"/>
              </w:rPr>
              <w:t>1.80</w:t>
            </w:r>
            <w:r w:rsidRPr="00A671C5">
              <w:rPr>
                <w:rFonts w:ascii="Arial" w:hAnsi="Arial" w:cs="Arial" w:hint="eastAsia"/>
                <w:color w:val="333333"/>
                <w:shd w:val="clear" w:color="auto" w:fill="FFFFFF"/>
              </w:rPr>
              <w:t>亿元，增长率达到</w:t>
            </w:r>
            <w:r w:rsidRPr="00A671C5">
              <w:rPr>
                <w:rFonts w:ascii="Arial" w:hAnsi="Arial" w:cs="Arial" w:hint="eastAsia"/>
                <w:color w:val="333333"/>
                <w:shd w:val="clear" w:color="auto" w:fill="FFFFFF"/>
              </w:rPr>
              <w:t>29.58%</w:t>
            </w:r>
            <w:r>
              <w:rPr>
                <w:rFonts w:ascii="Arial" w:hAnsi="Arial" w:cs="Arial" w:hint="eastAsia"/>
                <w:color w:val="333333"/>
                <w:shd w:val="clear" w:color="auto" w:fill="FFFFFF"/>
              </w:rPr>
              <w:t>；</w:t>
            </w:r>
            <w:r w:rsidRPr="00A671C5">
              <w:rPr>
                <w:rFonts w:ascii="Arial" w:hAnsi="Arial" w:cs="Arial" w:hint="eastAsia"/>
                <w:color w:val="333333"/>
                <w:shd w:val="clear" w:color="auto" w:fill="FFFFFF"/>
              </w:rPr>
              <w:t>2017</w:t>
            </w:r>
            <w:r w:rsidRPr="00A671C5">
              <w:rPr>
                <w:rFonts w:ascii="Arial" w:hAnsi="Arial" w:cs="Arial" w:hint="eastAsia"/>
                <w:color w:val="333333"/>
                <w:shd w:val="clear" w:color="auto" w:fill="FFFFFF"/>
              </w:rPr>
              <w:t>～</w:t>
            </w:r>
            <w:r w:rsidRPr="00A671C5">
              <w:rPr>
                <w:rFonts w:ascii="Arial" w:hAnsi="Arial" w:cs="Arial" w:hint="eastAsia"/>
                <w:color w:val="333333"/>
                <w:shd w:val="clear" w:color="auto" w:fill="FFFFFF"/>
              </w:rPr>
              <w:t>2019</w:t>
            </w:r>
            <w:r w:rsidRPr="00A671C5">
              <w:rPr>
                <w:rFonts w:ascii="Arial" w:hAnsi="Arial" w:cs="Arial" w:hint="eastAsia"/>
                <w:color w:val="333333"/>
                <w:shd w:val="clear" w:color="auto" w:fill="FFFFFF"/>
              </w:rPr>
              <w:t>年承诺的净利润分别达到</w:t>
            </w:r>
            <w:r w:rsidRPr="00A671C5">
              <w:rPr>
                <w:rFonts w:ascii="Arial" w:hAnsi="Arial" w:cs="Arial" w:hint="eastAsia"/>
                <w:color w:val="333333"/>
                <w:shd w:val="clear" w:color="auto" w:fill="FFFFFF"/>
              </w:rPr>
              <w:t>2.38</w:t>
            </w:r>
            <w:r w:rsidRPr="00A671C5">
              <w:rPr>
                <w:rFonts w:ascii="Arial" w:hAnsi="Arial" w:cs="Arial" w:hint="eastAsia"/>
                <w:color w:val="333333"/>
                <w:shd w:val="clear" w:color="auto" w:fill="FFFFFF"/>
              </w:rPr>
              <w:t>亿元、</w:t>
            </w:r>
            <w:r w:rsidRPr="00A671C5">
              <w:rPr>
                <w:rFonts w:ascii="Arial" w:hAnsi="Arial" w:cs="Arial" w:hint="eastAsia"/>
                <w:color w:val="333333"/>
                <w:shd w:val="clear" w:color="auto" w:fill="FFFFFF"/>
              </w:rPr>
              <w:t>3.08</w:t>
            </w:r>
            <w:r w:rsidRPr="00A671C5">
              <w:rPr>
                <w:rFonts w:ascii="Arial" w:hAnsi="Arial" w:cs="Arial" w:hint="eastAsia"/>
                <w:color w:val="333333"/>
                <w:shd w:val="clear" w:color="auto" w:fill="FFFFFF"/>
              </w:rPr>
              <w:t>亿元和</w:t>
            </w:r>
            <w:r w:rsidRPr="00A671C5">
              <w:rPr>
                <w:rFonts w:ascii="Arial" w:hAnsi="Arial" w:cs="Arial" w:hint="eastAsia"/>
                <w:color w:val="333333"/>
                <w:shd w:val="clear" w:color="auto" w:fill="FFFFFF"/>
              </w:rPr>
              <w:t>3.8766</w:t>
            </w:r>
            <w:r w:rsidRPr="00A671C5">
              <w:rPr>
                <w:rFonts w:ascii="Arial" w:hAnsi="Arial" w:cs="Arial" w:hint="eastAsia"/>
                <w:color w:val="333333"/>
                <w:shd w:val="clear" w:color="auto" w:fill="FFFFFF"/>
              </w:rPr>
              <w:t>亿元，即要求以接近</w:t>
            </w:r>
            <w:r w:rsidRPr="00A671C5">
              <w:rPr>
                <w:rFonts w:ascii="Arial" w:hAnsi="Arial" w:cs="Arial" w:hint="eastAsia"/>
                <w:color w:val="333333"/>
                <w:shd w:val="clear" w:color="auto" w:fill="FFFFFF"/>
              </w:rPr>
              <w:t>30%</w:t>
            </w:r>
            <w:r w:rsidRPr="00A671C5">
              <w:rPr>
                <w:rFonts w:ascii="Arial" w:hAnsi="Arial" w:cs="Arial" w:hint="eastAsia"/>
                <w:color w:val="333333"/>
                <w:shd w:val="clear" w:color="auto" w:fill="FFFFFF"/>
              </w:rPr>
              <w:t>的速度连续增长三年。至</w:t>
            </w:r>
            <w:r w:rsidRPr="00A671C5">
              <w:rPr>
                <w:rFonts w:ascii="Arial" w:hAnsi="Arial" w:cs="Arial" w:hint="eastAsia"/>
                <w:color w:val="333333"/>
                <w:shd w:val="clear" w:color="auto" w:fill="FFFFFF"/>
              </w:rPr>
              <w:t>2017</w:t>
            </w:r>
            <w:r w:rsidRPr="00A671C5">
              <w:rPr>
                <w:rFonts w:ascii="Arial" w:hAnsi="Arial" w:cs="Arial" w:hint="eastAsia"/>
                <w:color w:val="333333"/>
                <w:shd w:val="clear" w:color="auto" w:fill="FFFFFF"/>
              </w:rPr>
              <w:t>年年报时，龙昕科技</w:t>
            </w:r>
            <w:proofErr w:type="gramStart"/>
            <w:r w:rsidRPr="00A671C5">
              <w:rPr>
                <w:rFonts w:ascii="Arial" w:hAnsi="Arial" w:cs="Arial" w:hint="eastAsia"/>
                <w:color w:val="333333"/>
                <w:shd w:val="clear" w:color="auto" w:fill="FFFFFF"/>
              </w:rPr>
              <w:t>实际净</w:t>
            </w:r>
            <w:proofErr w:type="gramEnd"/>
            <w:r w:rsidRPr="00A671C5">
              <w:rPr>
                <w:rFonts w:ascii="Arial" w:hAnsi="Arial" w:cs="Arial" w:hint="eastAsia"/>
                <w:color w:val="333333"/>
                <w:shd w:val="clear" w:color="auto" w:fill="FFFFFF"/>
              </w:rPr>
              <w:t>利润约为</w:t>
            </w:r>
            <w:r w:rsidRPr="00A671C5">
              <w:rPr>
                <w:rFonts w:ascii="Arial" w:hAnsi="Arial" w:cs="Arial" w:hint="eastAsia"/>
                <w:color w:val="333333"/>
                <w:shd w:val="clear" w:color="auto" w:fill="FFFFFF"/>
              </w:rPr>
              <w:t>2.41</w:t>
            </w:r>
            <w:r w:rsidRPr="00A671C5">
              <w:rPr>
                <w:rFonts w:ascii="Arial" w:hAnsi="Arial" w:cs="Arial" w:hint="eastAsia"/>
                <w:color w:val="333333"/>
                <w:shd w:val="clear" w:color="auto" w:fill="FFFFFF"/>
              </w:rPr>
              <w:t>亿元，业绩承诺完成率为</w:t>
            </w:r>
            <w:r w:rsidRPr="00A671C5">
              <w:rPr>
                <w:rFonts w:ascii="Arial" w:hAnsi="Arial" w:cs="Arial" w:hint="eastAsia"/>
                <w:color w:val="333333"/>
                <w:shd w:val="clear" w:color="auto" w:fill="FFFFFF"/>
              </w:rPr>
              <w:t>101.42%</w:t>
            </w:r>
            <w:r w:rsidRPr="00A671C5">
              <w:rPr>
                <w:rFonts w:ascii="Arial" w:hAnsi="Arial" w:cs="Arial" w:hint="eastAsia"/>
                <w:color w:val="333333"/>
                <w:shd w:val="clear" w:color="auto" w:fill="FFFFFF"/>
              </w:rPr>
              <w:t>，恰好精准达标。此后两年由于财务舞弊被揭露，均为亏损。根据处罚书披露，扣除虚增利润后，龙昕科技</w:t>
            </w:r>
            <w:r w:rsidRPr="00A671C5">
              <w:rPr>
                <w:rFonts w:ascii="Arial" w:hAnsi="Arial" w:cs="Arial" w:hint="eastAsia"/>
                <w:color w:val="333333"/>
                <w:shd w:val="clear" w:color="auto" w:fill="FFFFFF"/>
              </w:rPr>
              <w:t>2015</w:t>
            </w:r>
            <w:r w:rsidRPr="00A671C5">
              <w:rPr>
                <w:rFonts w:ascii="Arial" w:hAnsi="Arial" w:cs="Arial" w:hint="eastAsia"/>
                <w:color w:val="333333"/>
                <w:shd w:val="clear" w:color="auto" w:fill="FFFFFF"/>
              </w:rPr>
              <w:t>～</w:t>
            </w:r>
            <w:r w:rsidRPr="00A671C5">
              <w:rPr>
                <w:rFonts w:ascii="Arial" w:hAnsi="Arial" w:cs="Arial" w:hint="eastAsia"/>
                <w:color w:val="333333"/>
                <w:shd w:val="clear" w:color="auto" w:fill="FFFFFF"/>
              </w:rPr>
              <w:t>2017</w:t>
            </w:r>
            <w:r w:rsidRPr="00A671C5">
              <w:rPr>
                <w:rFonts w:ascii="Arial" w:hAnsi="Arial" w:cs="Arial" w:hint="eastAsia"/>
                <w:color w:val="333333"/>
                <w:shd w:val="clear" w:color="auto" w:fill="FFFFFF"/>
              </w:rPr>
              <w:t>年净利润仅约为</w:t>
            </w:r>
            <w:r w:rsidRPr="00A671C5">
              <w:rPr>
                <w:rFonts w:ascii="Arial" w:hAnsi="Arial" w:cs="Arial" w:hint="eastAsia"/>
                <w:color w:val="333333"/>
                <w:shd w:val="clear" w:color="auto" w:fill="FFFFFF"/>
              </w:rPr>
              <w:t>0.84</w:t>
            </w:r>
            <w:r w:rsidRPr="00A671C5">
              <w:rPr>
                <w:rFonts w:ascii="Arial" w:hAnsi="Arial" w:cs="Arial" w:hint="eastAsia"/>
                <w:color w:val="333333"/>
                <w:shd w:val="clear" w:color="auto" w:fill="FFFFFF"/>
              </w:rPr>
              <w:t>亿元、</w:t>
            </w:r>
            <w:r w:rsidRPr="00A671C5">
              <w:rPr>
                <w:rFonts w:ascii="Arial" w:hAnsi="Arial" w:cs="Arial" w:hint="eastAsia"/>
                <w:color w:val="333333"/>
                <w:shd w:val="clear" w:color="auto" w:fill="FFFFFF"/>
              </w:rPr>
              <w:t>0.62</w:t>
            </w:r>
            <w:r w:rsidRPr="00A671C5">
              <w:rPr>
                <w:rFonts w:ascii="Arial" w:hAnsi="Arial" w:cs="Arial" w:hint="eastAsia"/>
                <w:color w:val="333333"/>
                <w:shd w:val="clear" w:color="auto" w:fill="FFFFFF"/>
              </w:rPr>
              <w:t>亿元、</w:t>
            </w:r>
            <w:r w:rsidRPr="00A671C5">
              <w:rPr>
                <w:rFonts w:ascii="Arial" w:hAnsi="Arial" w:cs="Arial" w:hint="eastAsia"/>
                <w:color w:val="333333"/>
                <w:shd w:val="clear" w:color="auto" w:fill="FFFFFF"/>
              </w:rPr>
              <w:t>0.68</w:t>
            </w:r>
            <w:r w:rsidRPr="00A671C5">
              <w:rPr>
                <w:rFonts w:ascii="Arial" w:hAnsi="Arial" w:cs="Arial" w:hint="eastAsia"/>
                <w:color w:val="333333"/>
                <w:shd w:val="clear" w:color="auto" w:fill="FFFFFF"/>
              </w:rPr>
              <w:t>亿元，远不及并购时披露和承诺的净利润。可见，在这个案例中业绩承诺精准达标并不表示预测的准确性、对并购方的保护机制，而是变成操纵利润的动机</w:t>
            </w:r>
          </w:p>
          <w:p w14:paraId="04DC44C3" w14:textId="77777777" w:rsidR="00ED5614" w:rsidRDefault="00ED5614" w:rsidP="00D32089">
            <w:pPr>
              <w:rPr>
                <w:rFonts w:ascii="Arial" w:hAnsi="Arial" w:cs="Arial"/>
                <w:color w:val="333333"/>
                <w:shd w:val="clear" w:color="auto" w:fill="FFFFFF"/>
              </w:rPr>
            </w:pPr>
            <w:r>
              <w:rPr>
                <w:rFonts w:ascii="Arial" w:hAnsi="Arial" w:cs="Arial" w:hint="eastAsia"/>
                <w:color w:val="333333"/>
                <w:shd w:val="clear" w:color="auto" w:fill="FFFFFF"/>
              </w:rPr>
              <w:t>（</w:t>
            </w:r>
            <w:r>
              <w:rPr>
                <w:rFonts w:ascii="Arial" w:hAnsi="Arial" w:cs="Arial" w:hint="eastAsia"/>
                <w:color w:val="333333"/>
                <w:shd w:val="clear" w:color="auto" w:fill="FFFFFF"/>
              </w:rPr>
              <w:t>2</w:t>
            </w:r>
            <w:r>
              <w:rPr>
                <w:rFonts w:ascii="Arial" w:hAnsi="Arial" w:cs="Arial" w:hint="eastAsia"/>
                <w:color w:val="333333"/>
                <w:shd w:val="clear" w:color="auto" w:fill="FFFFFF"/>
              </w:rPr>
              <w:t>）</w:t>
            </w:r>
            <w:r w:rsidRPr="001A311B">
              <w:rPr>
                <w:rFonts w:ascii="Arial" w:hAnsi="Arial" w:cs="Arial" w:hint="eastAsia"/>
                <w:color w:val="333333"/>
                <w:shd w:val="clear" w:color="auto" w:fill="FFFFFF"/>
              </w:rPr>
              <w:t>高商誉、高溢价并购带来的舞弊动机</w:t>
            </w:r>
          </w:p>
          <w:p w14:paraId="1146B05A" w14:textId="77777777" w:rsidR="00ED5614" w:rsidRDefault="00ED5614" w:rsidP="00D32089">
            <w:pPr>
              <w:ind w:firstLineChars="200" w:firstLine="400"/>
              <w:rPr>
                <w:rFonts w:ascii="Arial" w:hAnsi="Arial" w:cs="Arial"/>
                <w:color w:val="333333"/>
                <w:shd w:val="clear" w:color="auto" w:fill="FFFFFF"/>
              </w:rPr>
            </w:pPr>
            <w:r w:rsidRPr="005D35B0">
              <w:rPr>
                <w:rFonts w:ascii="Arial" w:hAnsi="Arial" w:cs="Arial" w:hint="eastAsia"/>
                <w:color w:val="333333"/>
                <w:shd w:val="clear" w:color="auto" w:fill="FFFFFF"/>
              </w:rPr>
              <w:t>若要进一步追溯设定高业绩承诺的源头，需要考虑并购溢价和并购商誉的合理性。并购中出现的高溢价、高商誉，往往需要两个方面的支撑，一是并购前的高增长和高业绩基础，二是并购后的高业绩承诺。可想而知，高溢价意味着被并购方股东能够实现高转让对价而获利，其自然期望在并购前能够有较好的业绩表现，为此可能实施粉饰或更严重的财务舞弊行为，这与公司</w:t>
            </w:r>
            <w:r w:rsidRPr="005D35B0">
              <w:rPr>
                <w:rFonts w:ascii="Arial" w:hAnsi="Arial" w:cs="Arial" w:hint="eastAsia"/>
                <w:color w:val="333333"/>
                <w:shd w:val="clear" w:color="auto" w:fill="FFFFFF"/>
              </w:rPr>
              <w:t>IPO</w:t>
            </w:r>
            <w:r w:rsidRPr="005D35B0">
              <w:rPr>
                <w:rFonts w:ascii="Arial" w:hAnsi="Arial" w:cs="Arial" w:hint="eastAsia"/>
                <w:color w:val="333333"/>
                <w:shd w:val="clear" w:color="auto" w:fill="FFFFFF"/>
              </w:rPr>
              <w:t>造假的动机类似。所以，若并购双方并未合谋，并购方需要谨慎核查被并购方的业绩真实性，才能避免出现并购失败、利益受损；若并购双方合谋，则投资者需要关注并购方是否也有通过高溢价并购操纵业绩的动机。</w:t>
            </w:r>
          </w:p>
          <w:p w14:paraId="5FE8396C" w14:textId="77777777" w:rsidR="00ED5614" w:rsidRDefault="00ED5614" w:rsidP="00D32089">
            <w:pPr>
              <w:rPr>
                <w:rFonts w:ascii="Arial" w:hAnsi="Arial" w:cs="Arial"/>
                <w:color w:val="333333"/>
                <w:shd w:val="clear" w:color="auto" w:fill="FFFFFF"/>
              </w:rPr>
            </w:pPr>
          </w:p>
          <w:p w14:paraId="6AEFBE12" w14:textId="77777777" w:rsidR="00ED5614" w:rsidRPr="00A835BD" w:rsidRDefault="00ED5614" w:rsidP="00D32089">
            <w:pPr>
              <w:rPr>
                <w:b/>
                <w:bCs/>
              </w:rPr>
            </w:pPr>
            <w:r w:rsidRPr="00A835BD">
              <w:rPr>
                <w:rFonts w:hint="eastAsia"/>
                <w:b/>
                <w:bCs/>
              </w:rPr>
              <w:t>2</w:t>
            </w:r>
            <w:r w:rsidRPr="00A835BD">
              <w:rPr>
                <w:b/>
                <w:bCs/>
              </w:rPr>
              <w:t>.</w:t>
            </w:r>
            <w:r w:rsidRPr="00A835BD">
              <w:rPr>
                <w:rFonts w:hint="eastAsia"/>
                <w:b/>
                <w:bCs/>
              </w:rPr>
              <w:t>内部控制</w:t>
            </w:r>
          </w:p>
          <w:p w14:paraId="0A5BB094" w14:textId="77777777" w:rsidR="00ED5614" w:rsidRDefault="00ED5614" w:rsidP="00D32089">
            <w:r>
              <w:rPr>
                <w:rFonts w:hint="eastAsia"/>
              </w:rPr>
              <w:t>（</w:t>
            </w:r>
            <w:r>
              <w:rPr>
                <w:rFonts w:hint="eastAsia"/>
              </w:rPr>
              <w:t>1</w:t>
            </w:r>
            <w:r>
              <w:rPr>
                <w:rFonts w:hint="eastAsia"/>
              </w:rPr>
              <w:t>）</w:t>
            </w:r>
            <w:r w:rsidRPr="001A311B">
              <w:rPr>
                <w:rFonts w:hint="eastAsia"/>
              </w:rPr>
              <w:t>被并购</w:t>
            </w:r>
            <w:proofErr w:type="gramStart"/>
            <w:r w:rsidRPr="001A311B">
              <w:rPr>
                <w:rFonts w:hint="eastAsia"/>
              </w:rPr>
              <w:t>方涉及</w:t>
            </w:r>
            <w:proofErr w:type="gramEnd"/>
            <w:r w:rsidRPr="001A311B">
              <w:rPr>
                <w:rFonts w:hint="eastAsia"/>
              </w:rPr>
              <w:t>隐性关联交易的“舞弊怀疑”</w:t>
            </w:r>
          </w:p>
          <w:p w14:paraId="7A91D0F0" w14:textId="77777777" w:rsidR="00ED5614" w:rsidRDefault="00ED5614" w:rsidP="00D32089">
            <w:pPr>
              <w:ind w:firstLineChars="200" w:firstLine="400"/>
              <w:rPr>
                <w:rFonts w:ascii="Arial" w:hAnsi="Arial" w:cs="Arial"/>
                <w:color w:val="333333"/>
                <w:shd w:val="clear" w:color="auto" w:fill="FFFFFF"/>
              </w:rPr>
            </w:pPr>
            <w:r w:rsidRPr="001A311B">
              <w:rPr>
                <w:rFonts w:ascii="Arial" w:hAnsi="Arial" w:cs="Arial" w:hint="eastAsia"/>
                <w:color w:val="333333"/>
                <w:shd w:val="clear" w:color="auto" w:fill="FFFFFF"/>
              </w:rPr>
              <w:t>康尼机电最终耗资</w:t>
            </w:r>
            <w:r w:rsidRPr="001A311B">
              <w:rPr>
                <w:rFonts w:ascii="Arial" w:hAnsi="Arial" w:cs="Arial" w:hint="eastAsia"/>
                <w:color w:val="333333"/>
                <w:shd w:val="clear" w:color="auto" w:fill="FFFFFF"/>
              </w:rPr>
              <w:t>34</w:t>
            </w:r>
            <w:r w:rsidRPr="001A311B">
              <w:rPr>
                <w:rFonts w:ascii="Arial" w:hAnsi="Arial" w:cs="Arial" w:hint="eastAsia"/>
                <w:color w:val="333333"/>
                <w:shd w:val="clear" w:color="auto" w:fill="FFFFFF"/>
              </w:rPr>
              <w:t>亿元并购净资产约为</w:t>
            </w:r>
            <w:r w:rsidRPr="001A311B">
              <w:rPr>
                <w:rFonts w:ascii="Arial" w:hAnsi="Arial" w:cs="Arial" w:hint="eastAsia"/>
                <w:color w:val="333333"/>
                <w:shd w:val="clear" w:color="auto" w:fill="FFFFFF"/>
              </w:rPr>
              <w:t>8.97</w:t>
            </w:r>
            <w:r w:rsidRPr="001A311B">
              <w:rPr>
                <w:rFonts w:ascii="Arial" w:hAnsi="Arial" w:cs="Arial" w:hint="eastAsia"/>
                <w:color w:val="333333"/>
                <w:shd w:val="clear" w:color="auto" w:fill="FFFFFF"/>
              </w:rPr>
              <w:t>亿元的龙昕科技，形成约</w:t>
            </w:r>
            <w:r w:rsidRPr="001A311B">
              <w:rPr>
                <w:rFonts w:ascii="Arial" w:hAnsi="Arial" w:cs="Arial" w:hint="eastAsia"/>
                <w:color w:val="333333"/>
                <w:shd w:val="clear" w:color="auto" w:fill="FFFFFF"/>
              </w:rPr>
              <w:t>22.71</w:t>
            </w:r>
            <w:r w:rsidRPr="001A311B">
              <w:rPr>
                <w:rFonts w:ascii="Arial" w:hAnsi="Arial" w:cs="Arial" w:hint="eastAsia"/>
                <w:color w:val="333333"/>
                <w:shd w:val="clear" w:color="auto" w:fill="FFFFFF"/>
              </w:rPr>
              <w:t>亿元的商誉，占其</w:t>
            </w:r>
            <w:r w:rsidRPr="001A311B">
              <w:rPr>
                <w:rFonts w:ascii="Arial" w:hAnsi="Arial" w:cs="Arial" w:hint="eastAsia"/>
                <w:color w:val="333333"/>
                <w:shd w:val="clear" w:color="auto" w:fill="FFFFFF"/>
              </w:rPr>
              <w:t>2017</w:t>
            </w:r>
            <w:r w:rsidRPr="001A311B">
              <w:rPr>
                <w:rFonts w:ascii="Arial" w:hAnsi="Arial" w:cs="Arial" w:hint="eastAsia"/>
                <w:color w:val="333333"/>
                <w:shd w:val="clear" w:color="auto" w:fill="FFFFFF"/>
              </w:rPr>
              <w:t>年总资产的</w:t>
            </w:r>
            <w:r w:rsidRPr="001A311B">
              <w:rPr>
                <w:rFonts w:ascii="Arial" w:hAnsi="Arial" w:cs="Arial" w:hint="eastAsia"/>
                <w:color w:val="333333"/>
                <w:shd w:val="clear" w:color="auto" w:fill="FFFFFF"/>
              </w:rPr>
              <w:t>31.08%</w:t>
            </w:r>
            <w:r w:rsidRPr="001A311B">
              <w:rPr>
                <w:rFonts w:ascii="Arial" w:hAnsi="Arial" w:cs="Arial" w:hint="eastAsia"/>
                <w:color w:val="333333"/>
                <w:shd w:val="clear" w:color="auto" w:fill="FFFFFF"/>
              </w:rPr>
              <w:t>。除了高业绩承诺之外，龙昕科技并购前的高成长性也是推高估值的主因，所以核查其业绩真实性至关重要。龙昕科技并购前也出现一些值得深究的问题，例如</w:t>
            </w:r>
            <w:r w:rsidRPr="001A311B">
              <w:rPr>
                <w:rFonts w:ascii="Arial" w:hAnsi="Arial" w:cs="Arial" w:hint="eastAsia"/>
                <w:color w:val="333333"/>
                <w:shd w:val="clear" w:color="auto" w:fill="FFFFFF"/>
              </w:rPr>
              <w:t>2015</w:t>
            </w:r>
            <w:r w:rsidRPr="001A311B">
              <w:rPr>
                <w:rFonts w:ascii="Arial" w:hAnsi="Arial" w:cs="Arial" w:hint="eastAsia"/>
                <w:color w:val="333333"/>
                <w:shd w:val="clear" w:color="auto" w:fill="FFFFFF"/>
              </w:rPr>
              <w:t>～</w:t>
            </w:r>
            <w:r w:rsidRPr="001A311B">
              <w:rPr>
                <w:rFonts w:ascii="Arial" w:hAnsi="Arial" w:cs="Arial" w:hint="eastAsia"/>
                <w:color w:val="333333"/>
                <w:shd w:val="clear" w:color="auto" w:fill="FFFFFF"/>
              </w:rPr>
              <w:t>2017</w:t>
            </w:r>
            <w:r w:rsidRPr="001A311B">
              <w:rPr>
                <w:rFonts w:ascii="Arial" w:hAnsi="Arial" w:cs="Arial" w:hint="eastAsia"/>
                <w:color w:val="333333"/>
                <w:shd w:val="clear" w:color="auto" w:fill="FFFFFF"/>
              </w:rPr>
              <w:t>年前五大客户带来超过</w:t>
            </w:r>
            <w:r w:rsidRPr="001A311B">
              <w:rPr>
                <w:rFonts w:ascii="Arial" w:hAnsi="Arial" w:cs="Arial" w:hint="eastAsia"/>
                <w:color w:val="333333"/>
                <w:shd w:val="clear" w:color="auto" w:fill="FFFFFF"/>
              </w:rPr>
              <w:t>70%</w:t>
            </w:r>
            <w:r w:rsidRPr="001A311B">
              <w:rPr>
                <w:rFonts w:ascii="Arial" w:hAnsi="Arial" w:cs="Arial" w:hint="eastAsia"/>
                <w:color w:val="333333"/>
                <w:shd w:val="clear" w:color="auto" w:fill="FFFFFF"/>
              </w:rPr>
              <w:t>的收入，仅东莞市润兴进出口有限公司三年间都在前五大客户之列，龙昕科技</w:t>
            </w:r>
            <w:proofErr w:type="gramStart"/>
            <w:r w:rsidRPr="001A311B">
              <w:rPr>
                <w:rFonts w:ascii="Arial" w:hAnsi="Arial" w:cs="Arial" w:hint="eastAsia"/>
                <w:color w:val="333333"/>
                <w:shd w:val="clear" w:color="auto" w:fill="FFFFFF"/>
              </w:rPr>
              <w:t>一</w:t>
            </w:r>
            <w:proofErr w:type="gramEnd"/>
            <w:r w:rsidRPr="001A311B">
              <w:rPr>
                <w:rFonts w:ascii="Arial" w:hAnsi="Arial" w:cs="Arial" w:hint="eastAsia"/>
                <w:color w:val="333333"/>
                <w:shd w:val="clear" w:color="auto" w:fill="FFFFFF"/>
              </w:rPr>
              <w:t>股东持股该公司</w:t>
            </w:r>
            <w:r w:rsidRPr="001A311B">
              <w:rPr>
                <w:rFonts w:ascii="Arial" w:hAnsi="Arial" w:cs="Arial" w:hint="eastAsia"/>
                <w:color w:val="333333"/>
                <w:shd w:val="clear" w:color="auto" w:fill="FFFFFF"/>
              </w:rPr>
              <w:t>90%</w:t>
            </w:r>
            <w:r w:rsidRPr="001A311B">
              <w:rPr>
                <w:rFonts w:ascii="Arial" w:hAnsi="Arial" w:cs="Arial" w:hint="eastAsia"/>
                <w:color w:val="333333"/>
                <w:shd w:val="clear" w:color="auto" w:fill="FFFFFF"/>
              </w:rPr>
              <w:t>股份，涉嫌存在隐性关联方问题；龙昕科技曾于</w:t>
            </w:r>
            <w:r w:rsidRPr="001A311B">
              <w:rPr>
                <w:rFonts w:ascii="Arial" w:hAnsi="Arial" w:cs="Arial" w:hint="eastAsia"/>
                <w:color w:val="333333"/>
                <w:shd w:val="clear" w:color="auto" w:fill="FFFFFF"/>
              </w:rPr>
              <w:t>2014</w:t>
            </w:r>
            <w:r w:rsidRPr="001A311B">
              <w:rPr>
                <w:rFonts w:ascii="Arial" w:hAnsi="Arial" w:cs="Arial" w:hint="eastAsia"/>
                <w:color w:val="333333"/>
                <w:shd w:val="clear" w:color="auto" w:fill="FFFFFF"/>
              </w:rPr>
              <w:t>～</w:t>
            </w:r>
            <w:r w:rsidRPr="001A311B">
              <w:rPr>
                <w:rFonts w:ascii="Arial" w:hAnsi="Arial" w:cs="Arial" w:hint="eastAsia"/>
                <w:color w:val="333333"/>
                <w:shd w:val="clear" w:color="auto" w:fill="FFFFFF"/>
              </w:rPr>
              <w:t>2015</w:t>
            </w:r>
            <w:r w:rsidRPr="001A311B">
              <w:rPr>
                <w:rFonts w:ascii="Arial" w:hAnsi="Arial" w:cs="Arial" w:hint="eastAsia"/>
                <w:color w:val="333333"/>
                <w:shd w:val="clear" w:color="auto" w:fill="FFFFFF"/>
              </w:rPr>
              <w:t>年筹划</w:t>
            </w:r>
            <w:r w:rsidRPr="001A311B">
              <w:rPr>
                <w:rFonts w:ascii="Arial" w:hAnsi="Arial" w:cs="Arial" w:hint="eastAsia"/>
                <w:color w:val="333333"/>
                <w:shd w:val="clear" w:color="auto" w:fill="FFFFFF"/>
              </w:rPr>
              <w:t>IPO</w:t>
            </w:r>
            <w:r w:rsidRPr="001A311B">
              <w:rPr>
                <w:rFonts w:ascii="Arial" w:hAnsi="Arial" w:cs="Arial" w:hint="eastAsia"/>
                <w:color w:val="333333"/>
                <w:shd w:val="clear" w:color="auto" w:fill="FFFFFF"/>
              </w:rPr>
              <w:t>，但最后终止。而证监会对整个并购过程中重大资产重组草案的历次修订都提出了问询，其中不仅关注并购本身的程序问题，也指出了龙昕科技的上述问题。</w:t>
            </w:r>
          </w:p>
          <w:p w14:paraId="470989B6" w14:textId="77777777" w:rsidR="00ED5614" w:rsidRPr="001A311B" w:rsidRDefault="00ED5614" w:rsidP="00D32089">
            <w:r>
              <w:rPr>
                <w:rFonts w:hint="eastAsia"/>
              </w:rPr>
              <w:t>（</w:t>
            </w:r>
            <w:r>
              <w:rPr>
                <w:rFonts w:hint="eastAsia"/>
              </w:rPr>
              <w:t>2</w:t>
            </w:r>
            <w:r>
              <w:rPr>
                <w:rFonts w:hint="eastAsia"/>
              </w:rPr>
              <w:t>）</w:t>
            </w:r>
            <w:r w:rsidRPr="00023415">
              <w:rPr>
                <w:rFonts w:hint="eastAsia"/>
              </w:rPr>
              <w:t>对重要子公司管</w:t>
            </w:r>
            <w:proofErr w:type="gramStart"/>
            <w:r w:rsidRPr="00023415">
              <w:rPr>
                <w:rFonts w:hint="eastAsia"/>
              </w:rPr>
              <w:t>控存在</w:t>
            </w:r>
            <w:proofErr w:type="gramEnd"/>
            <w:r w:rsidRPr="00023415">
              <w:rPr>
                <w:rFonts w:hint="eastAsia"/>
              </w:rPr>
              <w:t>重大缺陷</w:t>
            </w:r>
          </w:p>
          <w:p w14:paraId="53F4F524" w14:textId="77777777" w:rsidR="00ED5614" w:rsidRDefault="00ED5614" w:rsidP="00D32089">
            <w:pPr>
              <w:ind w:firstLineChars="200" w:firstLine="400"/>
            </w:pPr>
            <w:r w:rsidRPr="00023415">
              <w:rPr>
                <w:rFonts w:hint="eastAsia"/>
              </w:rPr>
              <w:t>“引爆”龙昕科技财务舞弊问题的是康尼机电公告龙昕科技董事长违规对外担保、质押，以及大额资金占用等行为。虽然康尼</w:t>
            </w:r>
            <w:proofErr w:type="gramStart"/>
            <w:r w:rsidRPr="00023415">
              <w:rPr>
                <w:rFonts w:hint="eastAsia"/>
              </w:rPr>
              <w:t>机电在</w:t>
            </w:r>
            <w:proofErr w:type="gramEnd"/>
            <w:r w:rsidRPr="00023415">
              <w:rPr>
                <w:rFonts w:hint="eastAsia"/>
              </w:rPr>
              <w:t>发现这些问题后立刻采取了应对措施，但这些问题的出现说明康尼</w:t>
            </w:r>
            <w:proofErr w:type="gramStart"/>
            <w:r w:rsidRPr="00023415">
              <w:rPr>
                <w:rFonts w:hint="eastAsia"/>
              </w:rPr>
              <w:t>机电在</w:t>
            </w:r>
            <w:proofErr w:type="gramEnd"/>
            <w:r w:rsidRPr="00023415">
              <w:rPr>
                <w:rFonts w:hint="eastAsia"/>
              </w:rPr>
              <w:t>并购后对其子公司的管控不严，对其内部控制的缺陷疏于了解。虽然康尼机电认为这些问题源自内部控制的固有局限，但交易所的纪律处分中提及康尼机电应对子公司采取有效手段进行管控。所以，针对新纳入合并主体的重要子公司，并购方和注册会计师应加强对子公司内部控制与权限的管控，特别关注子公司高管是否有隐藏的担保或股权质押等利用上市公司信用背书等行为。</w:t>
            </w:r>
          </w:p>
          <w:p w14:paraId="35598A9F" w14:textId="77777777" w:rsidR="00ED5614" w:rsidRPr="00A05E3A" w:rsidRDefault="00ED5614" w:rsidP="00D32089">
            <w:pPr>
              <w:rPr>
                <w:b/>
                <w:bCs/>
              </w:rPr>
            </w:pPr>
            <w:r w:rsidRPr="00A05E3A">
              <w:rPr>
                <w:rFonts w:hint="eastAsia"/>
                <w:b/>
                <w:bCs/>
              </w:rPr>
              <w:t>3</w:t>
            </w:r>
            <w:r w:rsidRPr="00A05E3A">
              <w:rPr>
                <w:b/>
                <w:bCs/>
              </w:rPr>
              <w:t>.</w:t>
            </w:r>
            <w:r w:rsidRPr="00A05E3A">
              <w:rPr>
                <w:rFonts w:hint="eastAsia"/>
                <w:b/>
                <w:bCs/>
              </w:rPr>
              <w:t>财务状况</w:t>
            </w:r>
          </w:p>
          <w:p w14:paraId="4727C842" w14:textId="77777777" w:rsidR="00ED5614" w:rsidRPr="00CD0F7D" w:rsidRDefault="00ED5614" w:rsidP="00D32089">
            <w:pPr>
              <w:rPr>
                <w:rFonts w:ascii="Arial" w:hAnsi="Arial" w:cs="Arial"/>
                <w:color w:val="333333"/>
                <w:shd w:val="clear" w:color="auto" w:fill="FFFFFF"/>
              </w:rPr>
            </w:pPr>
            <w:r>
              <w:rPr>
                <w:rFonts w:ascii="Arial" w:hAnsi="Arial" w:cs="Arial" w:hint="eastAsia"/>
                <w:color w:val="333333"/>
                <w:shd w:val="clear" w:color="auto" w:fill="FFFFFF"/>
              </w:rPr>
              <w:t>（</w:t>
            </w:r>
            <w:r>
              <w:rPr>
                <w:rFonts w:ascii="Arial" w:hAnsi="Arial" w:cs="Arial" w:hint="eastAsia"/>
                <w:color w:val="333333"/>
                <w:shd w:val="clear" w:color="auto" w:fill="FFFFFF"/>
              </w:rPr>
              <w:t>1</w:t>
            </w:r>
            <w:r>
              <w:rPr>
                <w:rFonts w:ascii="Arial" w:hAnsi="Arial" w:cs="Arial" w:hint="eastAsia"/>
                <w:color w:val="333333"/>
                <w:shd w:val="clear" w:color="auto" w:fill="FFFFFF"/>
              </w:rPr>
              <w:t>）</w:t>
            </w:r>
            <w:r w:rsidRPr="00840EF0">
              <w:rPr>
                <w:rFonts w:ascii="Arial" w:hAnsi="Arial" w:cs="Arial" w:hint="eastAsia"/>
                <w:color w:val="333333"/>
                <w:shd w:val="clear" w:color="auto" w:fill="FFFFFF"/>
              </w:rPr>
              <w:t>合并报表</w:t>
            </w:r>
            <w:proofErr w:type="gramStart"/>
            <w:r w:rsidRPr="00840EF0">
              <w:rPr>
                <w:rFonts w:ascii="Arial" w:hAnsi="Arial" w:cs="Arial" w:hint="eastAsia"/>
                <w:color w:val="333333"/>
                <w:shd w:val="clear" w:color="auto" w:fill="FFFFFF"/>
              </w:rPr>
              <w:t>多资产</w:t>
            </w:r>
            <w:proofErr w:type="gramEnd"/>
            <w:r w:rsidRPr="00840EF0">
              <w:rPr>
                <w:rFonts w:ascii="Arial" w:hAnsi="Arial" w:cs="Arial" w:hint="eastAsia"/>
                <w:color w:val="333333"/>
                <w:shd w:val="clear" w:color="auto" w:fill="FFFFFF"/>
              </w:rPr>
              <w:t>科目异常</w:t>
            </w:r>
          </w:p>
          <w:p w14:paraId="5C3A654A" w14:textId="77777777" w:rsidR="00ED5614" w:rsidRDefault="00ED5614" w:rsidP="00D32089">
            <w:pPr>
              <w:ind w:firstLineChars="200" w:firstLine="400"/>
              <w:rPr>
                <w:rFonts w:ascii="Arial" w:hAnsi="Arial" w:cs="Arial"/>
                <w:color w:val="333333"/>
                <w:shd w:val="clear" w:color="auto" w:fill="FFFFFF"/>
              </w:rPr>
            </w:pPr>
            <w:r w:rsidRPr="007F2ED0">
              <w:rPr>
                <w:rFonts w:ascii="Arial" w:hAnsi="Arial" w:cs="Arial" w:hint="eastAsia"/>
                <w:color w:val="333333"/>
                <w:shd w:val="clear" w:color="auto" w:fill="FFFFFF"/>
              </w:rPr>
              <w:t>康尼机电</w:t>
            </w:r>
            <w:r w:rsidRPr="007F2ED0">
              <w:rPr>
                <w:rFonts w:ascii="Arial" w:hAnsi="Arial" w:cs="Arial" w:hint="eastAsia"/>
                <w:color w:val="333333"/>
                <w:shd w:val="clear" w:color="auto" w:fill="FFFFFF"/>
              </w:rPr>
              <w:t>2017</w:t>
            </w:r>
            <w:r w:rsidRPr="007F2ED0">
              <w:rPr>
                <w:rFonts w:ascii="Arial" w:hAnsi="Arial" w:cs="Arial" w:hint="eastAsia"/>
                <w:color w:val="333333"/>
                <w:shd w:val="clear" w:color="auto" w:fill="FFFFFF"/>
              </w:rPr>
              <w:t>年多个资产科目增幅较大。其一是应收款项异常</w:t>
            </w:r>
            <w:r w:rsidRPr="007F2ED0">
              <w:rPr>
                <w:rFonts w:ascii="Arial" w:hAnsi="Arial" w:cs="Arial" w:hint="eastAsia"/>
                <w:color w:val="333333"/>
                <w:shd w:val="clear" w:color="auto" w:fill="FFFFFF"/>
              </w:rPr>
              <w:lastRenderedPageBreak/>
              <w:t>增长，增长率达到</w:t>
            </w:r>
            <w:r w:rsidRPr="007F2ED0">
              <w:rPr>
                <w:rFonts w:ascii="Arial" w:hAnsi="Arial" w:cs="Arial" w:hint="eastAsia"/>
                <w:color w:val="333333"/>
                <w:shd w:val="clear" w:color="auto" w:fill="FFFFFF"/>
              </w:rPr>
              <w:t>74.53%</w:t>
            </w:r>
            <w:r w:rsidRPr="007F2ED0">
              <w:rPr>
                <w:rFonts w:ascii="Arial" w:hAnsi="Arial" w:cs="Arial" w:hint="eastAsia"/>
                <w:color w:val="333333"/>
                <w:shd w:val="clear" w:color="auto" w:fill="FFFFFF"/>
              </w:rPr>
              <w:t>，余额达到约</w:t>
            </w:r>
            <w:r w:rsidRPr="007F2ED0">
              <w:rPr>
                <w:rFonts w:ascii="Arial" w:hAnsi="Arial" w:cs="Arial" w:hint="eastAsia"/>
                <w:color w:val="333333"/>
                <w:shd w:val="clear" w:color="auto" w:fill="FFFFFF"/>
              </w:rPr>
              <w:t>22.06</w:t>
            </w:r>
            <w:r w:rsidRPr="007F2ED0">
              <w:rPr>
                <w:rFonts w:ascii="Arial" w:hAnsi="Arial" w:cs="Arial" w:hint="eastAsia"/>
                <w:color w:val="333333"/>
                <w:shd w:val="clear" w:color="auto" w:fill="FFFFFF"/>
              </w:rPr>
              <w:t>亿元，其中应收</w:t>
            </w:r>
            <w:proofErr w:type="gramStart"/>
            <w:r w:rsidRPr="007F2ED0">
              <w:rPr>
                <w:rFonts w:ascii="Arial" w:hAnsi="Arial" w:cs="Arial" w:hint="eastAsia"/>
                <w:color w:val="333333"/>
                <w:shd w:val="clear" w:color="auto" w:fill="FFFFFF"/>
              </w:rPr>
              <w:t>账款占</w:t>
            </w:r>
            <w:proofErr w:type="gramEnd"/>
            <w:r w:rsidRPr="007F2ED0">
              <w:rPr>
                <w:rFonts w:ascii="Arial" w:hAnsi="Arial" w:cs="Arial" w:hint="eastAsia"/>
                <w:color w:val="333333"/>
                <w:shd w:val="clear" w:color="auto" w:fill="FFFFFF"/>
              </w:rPr>
              <w:t>82.05%</w:t>
            </w:r>
            <w:r w:rsidRPr="007F2ED0">
              <w:rPr>
                <w:rFonts w:ascii="Arial" w:hAnsi="Arial" w:cs="Arial" w:hint="eastAsia"/>
                <w:color w:val="333333"/>
                <w:shd w:val="clear" w:color="auto" w:fill="FFFFFF"/>
              </w:rPr>
              <w:t>，而且坏账准备计提远低于同行业上市公司惯例，即</w:t>
            </w:r>
            <w:r w:rsidRPr="007F2ED0">
              <w:rPr>
                <w:rFonts w:ascii="Arial" w:hAnsi="Arial" w:cs="Arial" w:hint="eastAsia"/>
                <w:color w:val="333333"/>
                <w:shd w:val="clear" w:color="auto" w:fill="FFFFFF"/>
              </w:rPr>
              <w:t>1</w:t>
            </w:r>
            <w:r w:rsidRPr="007F2ED0">
              <w:rPr>
                <w:rFonts w:ascii="Arial" w:hAnsi="Arial" w:cs="Arial" w:hint="eastAsia"/>
                <w:color w:val="333333"/>
                <w:shd w:val="clear" w:color="auto" w:fill="FFFFFF"/>
              </w:rPr>
              <w:t>年以内、</w:t>
            </w:r>
            <w:r w:rsidRPr="007F2ED0">
              <w:rPr>
                <w:rFonts w:ascii="Arial" w:hAnsi="Arial" w:cs="Arial" w:hint="eastAsia"/>
                <w:color w:val="333333"/>
                <w:shd w:val="clear" w:color="auto" w:fill="FFFFFF"/>
              </w:rPr>
              <w:t>1</w:t>
            </w:r>
            <w:r w:rsidRPr="007F2ED0">
              <w:rPr>
                <w:rFonts w:ascii="Arial" w:hAnsi="Arial" w:cs="Arial" w:hint="eastAsia"/>
                <w:color w:val="333333"/>
                <w:shd w:val="clear" w:color="auto" w:fill="FFFFFF"/>
              </w:rPr>
              <w:t>～</w:t>
            </w:r>
            <w:r w:rsidRPr="007F2ED0">
              <w:rPr>
                <w:rFonts w:ascii="Arial" w:hAnsi="Arial" w:cs="Arial" w:hint="eastAsia"/>
                <w:color w:val="333333"/>
                <w:shd w:val="clear" w:color="auto" w:fill="FFFFFF"/>
              </w:rPr>
              <w:t>2</w:t>
            </w:r>
            <w:r w:rsidRPr="007F2ED0">
              <w:rPr>
                <w:rFonts w:ascii="Arial" w:hAnsi="Arial" w:cs="Arial" w:hint="eastAsia"/>
                <w:color w:val="333333"/>
                <w:shd w:val="clear" w:color="auto" w:fill="FFFFFF"/>
              </w:rPr>
              <w:t>年、</w:t>
            </w:r>
            <w:r w:rsidRPr="007F2ED0">
              <w:rPr>
                <w:rFonts w:ascii="Arial" w:hAnsi="Arial" w:cs="Arial" w:hint="eastAsia"/>
                <w:color w:val="333333"/>
                <w:shd w:val="clear" w:color="auto" w:fill="FFFFFF"/>
              </w:rPr>
              <w:t>2</w:t>
            </w:r>
            <w:r w:rsidRPr="007F2ED0">
              <w:rPr>
                <w:rFonts w:ascii="Arial" w:hAnsi="Arial" w:cs="Arial" w:hint="eastAsia"/>
                <w:color w:val="333333"/>
                <w:shd w:val="clear" w:color="auto" w:fill="FFFFFF"/>
              </w:rPr>
              <w:t>～</w:t>
            </w:r>
            <w:r w:rsidRPr="007F2ED0">
              <w:rPr>
                <w:rFonts w:ascii="Arial" w:hAnsi="Arial" w:cs="Arial" w:hint="eastAsia"/>
                <w:color w:val="333333"/>
                <w:shd w:val="clear" w:color="auto" w:fill="FFFFFF"/>
              </w:rPr>
              <w:t>3</w:t>
            </w:r>
            <w:r w:rsidRPr="007F2ED0">
              <w:rPr>
                <w:rFonts w:ascii="Arial" w:hAnsi="Arial" w:cs="Arial" w:hint="eastAsia"/>
                <w:color w:val="333333"/>
                <w:shd w:val="clear" w:color="auto" w:fill="FFFFFF"/>
              </w:rPr>
              <w:t>年、</w:t>
            </w:r>
            <w:r w:rsidRPr="007F2ED0">
              <w:rPr>
                <w:rFonts w:ascii="Arial" w:hAnsi="Arial" w:cs="Arial" w:hint="eastAsia"/>
                <w:color w:val="333333"/>
                <w:shd w:val="clear" w:color="auto" w:fill="FFFFFF"/>
              </w:rPr>
              <w:t>3</w:t>
            </w:r>
            <w:r w:rsidRPr="007F2ED0">
              <w:rPr>
                <w:rFonts w:ascii="Arial" w:hAnsi="Arial" w:cs="Arial" w:hint="eastAsia"/>
                <w:color w:val="333333"/>
                <w:shd w:val="clear" w:color="auto" w:fill="FFFFFF"/>
              </w:rPr>
              <w:t>年以上的实际坏账计提比例仅分别为</w:t>
            </w:r>
            <w:r w:rsidRPr="007F2ED0">
              <w:rPr>
                <w:rFonts w:ascii="Arial" w:hAnsi="Arial" w:cs="Arial" w:hint="eastAsia"/>
                <w:color w:val="333333"/>
                <w:shd w:val="clear" w:color="auto" w:fill="FFFFFF"/>
              </w:rPr>
              <w:t>1.70%</w:t>
            </w:r>
            <w:r w:rsidRPr="007F2ED0">
              <w:rPr>
                <w:rFonts w:ascii="Arial" w:hAnsi="Arial" w:cs="Arial" w:hint="eastAsia"/>
                <w:color w:val="333333"/>
                <w:shd w:val="clear" w:color="auto" w:fill="FFFFFF"/>
              </w:rPr>
              <w:t>、</w:t>
            </w:r>
            <w:r w:rsidRPr="007F2ED0">
              <w:rPr>
                <w:rFonts w:ascii="Arial" w:hAnsi="Arial" w:cs="Arial" w:hint="eastAsia"/>
                <w:color w:val="333333"/>
                <w:shd w:val="clear" w:color="auto" w:fill="FFFFFF"/>
              </w:rPr>
              <w:t>5.22%</w:t>
            </w:r>
            <w:r w:rsidRPr="007F2ED0">
              <w:rPr>
                <w:rFonts w:ascii="Arial" w:hAnsi="Arial" w:cs="Arial" w:hint="eastAsia"/>
                <w:color w:val="333333"/>
                <w:shd w:val="clear" w:color="auto" w:fill="FFFFFF"/>
              </w:rPr>
              <w:t>、</w:t>
            </w:r>
            <w:r w:rsidRPr="007F2ED0">
              <w:rPr>
                <w:rFonts w:ascii="Arial" w:hAnsi="Arial" w:cs="Arial" w:hint="eastAsia"/>
                <w:color w:val="333333"/>
                <w:shd w:val="clear" w:color="auto" w:fill="FFFFFF"/>
              </w:rPr>
              <w:t>20.60%</w:t>
            </w:r>
            <w:r w:rsidRPr="007F2ED0">
              <w:rPr>
                <w:rFonts w:ascii="Arial" w:hAnsi="Arial" w:cs="Arial" w:hint="eastAsia"/>
                <w:color w:val="333333"/>
                <w:shd w:val="clear" w:color="auto" w:fill="FFFFFF"/>
              </w:rPr>
              <w:t>、</w:t>
            </w:r>
            <w:r w:rsidRPr="007F2ED0">
              <w:rPr>
                <w:rFonts w:ascii="Arial" w:hAnsi="Arial" w:cs="Arial" w:hint="eastAsia"/>
                <w:color w:val="333333"/>
                <w:shd w:val="clear" w:color="auto" w:fill="FFFFFF"/>
              </w:rPr>
              <w:t>45.32%</w:t>
            </w:r>
            <w:r w:rsidRPr="007F2ED0">
              <w:rPr>
                <w:rFonts w:ascii="Arial" w:hAnsi="Arial" w:cs="Arial" w:hint="eastAsia"/>
                <w:color w:val="333333"/>
                <w:shd w:val="clear" w:color="auto" w:fill="FFFFFF"/>
              </w:rPr>
              <w:t>，远低于康尼机电同行业公司（根据天</w:t>
            </w:r>
            <w:proofErr w:type="gramStart"/>
            <w:r w:rsidRPr="007F2ED0">
              <w:rPr>
                <w:rFonts w:ascii="Arial" w:hAnsi="Arial" w:cs="Arial" w:hint="eastAsia"/>
                <w:color w:val="333333"/>
                <w:shd w:val="clear" w:color="auto" w:fill="FFFFFF"/>
              </w:rPr>
              <w:t>健财判</w:t>
            </w:r>
            <w:proofErr w:type="gramEnd"/>
            <w:r w:rsidRPr="007F2ED0">
              <w:rPr>
                <w:rFonts w:ascii="Arial" w:hAnsi="Arial" w:cs="Arial" w:hint="eastAsia"/>
                <w:color w:val="333333"/>
                <w:shd w:val="clear" w:color="auto" w:fill="FFFFFF"/>
              </w:rPr>
              <w:t>财务舞弊识别系统数据）的</w:t>
            </w:r>
            <w:r w:rsidRPr="008328BF">
              <w:rPr>
                <w:rFonts w:ascii="Arial" w:hAnsi="Arial" w:cs="Arial" w:hint="eastAsia"/>
                <w:color w:val="333333"/>
                <w:shd w:val="clear" w:color="auto" w:fill="FFFFFF"/>
              </w:rPr>
              <w:t>3.33%</w:t>
            </w:r>
            <w:r w:rsidRPr="008328BF">
              <w:rPr>
                <w:rFonts w:ascii="Arial" w:hAnsi="Arial" w:cs="Arial" w:hint="eastAsia"/>
                <w:color w:val="333333"/>
                <w:shd w:val="clear" w:color="auto" w:fill="FFFFFF"/>
              </w:rPr>
              <w:t>、</w:t>
            </w:r>
            <w:r w:rsidRPr="008328BF">
              <w:rPr>
                <w:rFonts w:ascii="Arial" w:hAnsi="Arial" w:cs="Arial" w:hint="eastAsia"/>
                <w:color w:val="333333"/>
                <w:shd w:val="clear" w:color="auto" w:fill="FFFFFF"/>
              </w:rPr>
              <w:t>10.08%</w:t>
            </w:r>
            <w:r w:rsidRPr="008328BF">
              <w:rPr>
                <w:rFonts w:ascii="Arial" w:hAnsi="Arial" w:cs="Arial" w:hint="eastAsia"/>
                <w:color w:val="333333"/>
                <w:shd w:val="clear" w:color="auto" w:fill="FFFFFF"/>
              </w:rPr>
              <w:t>、</w:t>
            </w:r>
            <w:r w:rsidRPr="008328BF">
              <w:rPr>
                <w:rFonts w:ascii="Arial" w:hAnsi="Arial" w:cs="Arial" w:hint="eastAsia"/>
                <w:color w:val="333333"/>
                <w:shd w:val="clear" w:color="auto" w:fill="FFFFFF"/>
              </w:rPr>
              <w:t>26.00%</w:t>
            </w:r>
            <w:r w:rsidRPr="008328BF">
              <w:rPr>
                <w:rFonts w:ascii="Arial" w:hAnsi="Arial" w:cs="Arial" w:hint="eastAsia"/>
                <w:color w:val="333333"/>
                <w:shd w:val="clear" w:color="auto" w:fill="FFFFFF"/>
              </w:rPr>
              <w:t>、</w:t>
            </w:r>
            <w:r w:rsidRPr="008328BF">
              <w:rPr>
                <w:rFonts w:ascii="Arial" w:hAnsi="Arial" w:cs="Arial" w:hint="eastAsia"/>
                <w:color w:val="333333"/>
                <w:shd w:val="clear" w:color="auto" w:fill="FFFFFF"/>
              </w:rPr>
              <w:t>67.71%</w:t>
            </w:r>
            <w:r w:rsidRPr="008328BF">
              <w:rPr>
                <w:rFonts w:ascii="Arial" w:hAnsi="Arial" w:cs="Arial" w:hint="eastAsia"/>
                <w:color w:val="333333"/>
                <w:shd w:val="clear" w:color="auto" w:fill="FFFFFF"/>
              </w:rPr>
              <w:t>的平均水平。康尼机电年报中将应收款项异常变动归因于合并龙昕科技，这就需要</w:t>
            </w:r>
            <w:proofErr w:type="gramStart"/>
            <w:r w:rsidRPr="008328BF">
              <w:rPr>
                <w:rFonts w:ascii="Arial" w:hAnsi="Arial" w:cs="Arial" w:hint="eastAsia"/>
                <w:color w:val="333333"/>
                <w:shd w:val="clear" w:color="auto" w:fill="FFFFFF"/>
              </w:rPr>
              <w:t>关注新并表</w:t>
            </w:r>
            <w:proofErr w:type="gramEnd"/>
            <w:r w:rsidRPr="008328BF">
              <w:rPr>
                <w:rFonts w:ascii="Arial" w:hAnsi="Arial" w:cs="Arial" w:hint="eastAsia"/>
                <w:color w:val="333333"/>
                <w:shd w:val="clear" w:color="auto" w:fill="FFFFFF"/>
              </w:rPr>
              <w:t>的龙昕科技应收款项余额合理性及可回收性，并进一步分析其销售信用周期，</w:t>
            </w:r>
            <w:proofErr w:type="gramStart"/>
            <w:r w:rsidRPr="008328BF">
              <w:rPr>
                <w:rFonts w:ascii="Arial" w:hAnsi="Arial" w:cs="Arial" w:hint="eastAsia"/>
                <w:color w:val="333333"/>
                <w:shd w:val="clear" w:color="auto" w:fill="FFFFFF"/>
              </w:rPr>
              <w:t>特别是长账龄</w:t>
            </w:r>
            <w:proofErr w:type="gramEnd"/>
            <w:r w:rsidRPr="008328BF">
              <w:rPr>
                <w:rFonts w:ascii="Arial" w:hAnsi="Arial" w:cs="Arial" w:hint="eastAsia"/>
                <w:color w:val="333333"/>
                <w:shd w:val="clear" w:color="auto" w:fill="FFFFFF"/>
              </w:rPr>
              <w:t>的应收款项，这往往与支撑虚增的收入相关。其二是康尼机电资产与负债科目均联动异常增长。存货增长约</w:t>
            </w:r>
            <w:r w:rsidRPr="008328BF">
              <w:rPr>
                <w:rFonts w:ascii="Arial" w:hAnsi="Arial" w:cs="Arial" w:hint="eastAsia"/>
                <w:color w:val="333333"/>
                <w:shd w:val="clear" w:color="auto" w:fill="FFFFFF"/>
              </w:rPr>
              <w:t>2.78</w:t>
            </w:r>
            <w:r w:rsidRPr="008328BF">
              <w:rPr>
                <w:rFonts w:ascii="Arial" w:hAnsi="Arial" w:cs="Arial" w:hint="eastAsia"/>
                <w:color w:val="333333"/>
                <w:shd w:val="clear" w:color="auto" w:fill="FFFFFF"/>
              </w:rPr>
              <w:t>亿元、固定资产与在建工程增长约</w:t>
            </w:r>
            <w:r w:rsidRPr="008328BF">
              <w:rPr>
                <w:rFonts w:ascii="Arial" w:hAnsi="Arial" w:cs="Arial" w:hint="eastAsia"/>
                <w:color w:val="333333"/>
                <w:shd w:val="clear" w:color="auto" w:fill="FFFFFF"/>
              </w:rPr>
              <w:t>1.86</w:t>
            </w:r>
            <w:r w:rsidRPr="008328BF">
              <w:rPr>
                <w:rFonts w:ascii="Arial" w:hAnsi="Arial" w:cs="Arial" w:hint="eastAsia"/>
                <w:color w:val="333333"/>
                <w:shd w:val="clear" w:color="auto" w:fill="FFFFFF"/>
              </w:rPr>
              <w:t>亿元、其他非流动资产增长</w:t>
            </w:r>
            <w:r w:rsidRPr="008328BF">
              <w:rPr>
                <w:rFonts w:ascii="Arial" w:hAnsi="Arial" w:cs="Arial" w:hint="eastAsia"/>
                <w:color w:val="333333"/>
                <w:shd w:val="clear" w:color="auto" w:fill="FFFFFF"/>
              </w:rPr>
              <w:t>1.26</w:t>
            </w:r>
            <w:r w:rsidRPr="008328BF">
              <w:rPr>
                <w:rFonts w:ascii="Arial" w:hAnsi="Arial" w:cs="Arial" w:hint="eastAsia"/>
                <w:color w:val="333333"/>
                <w:shd w:val="clear" w:color="auto" w:fill="FFFFFF"/>
              </w:rPr>
              <w:t>亿元，三个科目累计增加约</w:t>
            </w:r>
            <w:r w:rsidRPr="008328BF">
              <w:rPr>
                <w:rFonts w:ascii="Arial" w:hAnsi="Arial" w:cs="Arial" w:hint="eastAsia"/>
                <w:color w:val="333333"/>
                <w:shd w:val="clear" w:color="auto" w:fill="FFFFFF"/>
              </w:rPr>
              <w:t>5.90</w:t>
            </w:r>
            <w:r w:rsidRPr="008328BF">
              <w:rPr>
                <w:rFonts w:ascii="Arial" w:hAnsi="Arial" w:cs="Arial" w:hint="eastAsia"/>
                <w:color w:val="333333"/>
                <w:shd w:val="clear" w:color="auto" w:fill="FFFFFF"/>
              </w:rPr>
              <w:t>亿元、增长率高达</w:t>
            </w:r>
            <w:r w:rsidRPr="008328BF">
              <w:rPr>
                <w:rFonts w:ascii="Arial" w:hAnsi="Arial" w:cs="Arial" w:hint="eastAsia"/>
                <w:color w:val="333333"/>
                <w:shd w:val="clear" w:color="auto" w:fill="FFFFFF"/>
              </w:rPr>
              <w:t>73.57%</w:t>
            </w:r>
            <w:r w:rsidRPr="008328BF">
              <w:rPr>
                <w:rFonts w:ascii="Arial" w:hAnsi="Arial" w:cs="Arial" w:hint="eastAsia"/>
                <w:color w:val="333333"/>
                <w:shd w:val="clear" w:color="auto" w:fill="FFFFFF"/>
              </w:rPr>
              <w:t>；同时应付款项的增长率也达到</w:t>
            </w:r>
            <w:r w:rsidRPr="008328BF">
              <w:rPr>
                <w:rFonts w:ascii="Arial" w:hAnsi="Arial" w:cs="Arial" w:hint="eastAsia"/>
                <w:color w:val="333333"/>
                <w:shd w:val="clear" w:color="auto" w:fill="FFFFFF"/>
              </w:rPr>
              <w:t>85.43%</w:t>
            </w:r>
            <w:r w:rsidRPr="008328BF">
              <w:rPr>
                <w:rFonts w:ascii="Arial" w:hAnsi="Arial" w:cs="Arial" w:hint="eastAsia"/>
                <w:color w:val="333333"/>
                <w:shd w:val="clear" w:color="auto" w:fill="FFFFFF"/>
              </w:rPr>
              <w:t>。同样地，康尼</w:t>
            </w:r>
            <w:proofErr w:type="gramStart"/>
            <w:r w:rsidRPr="008328BF">
              <w:rPr>
                <w:rFonts w:ascii="Arial" w:hAnsi="Arial" w:cs="Arial" w:hint="eastAsia"/>
                <w:color w:val="333333"/>
                <w:shd w:val="clear" w:color="auto" w:fill="FFFFFF"/>
              </w:rPr>
              <w:t>机电也</w:t>
            </w:r>
            <w:proofErr w:type="gramEnd"/>
            <w:r w:rsidRPr="008328BF">
              <w:rPr>
                <w:rFonts w:ascii="Arial" w:hAnsi="Arial" w:cs="Arial" w:hint="eastAsia"/>
                <w:color w:val="333333"/>
                <w:shd w:val="clear" w:color="auto" w:fill="FFFFFF"/>
              </w:rPr>
              <w:t>把这些科目的异常变动归于龙昕科技</w:t>
            </w:r>
            <w:r>
              <w:rPr>
                <w:rFonts w:ascii="Arial" w:hAnsi="Arial" w:cs="Arial" w:hint="eastAsia"/>
                <w:color w:val="333333"/>
                <w:shd w:val="clear" w:color="auto" w:fill="FFFFFF"/>
              </w:rPr>
              <w:t>.</w:t>
            </w:r>
          </w:p>
          <w:p w14:paraId="474CB581" w14:textId="77777777" w:rsidR="00ED5614" w:rsidRDefault="00ED5614" w:rsidP="00D32089">
            <w:pPr>
              <w:ind w:firstLineChars="200" w:firstLine="400"/>
              <w:rPr>
                <w:rFonts w:ascii="Arial" w:hAnsi="Arial" w:cs="Arial"/>
                <w:color w:val="333333"/>
                <w:shd w:val="clear" w:color="auto" w:fill="FFFFFF"/>
              </w:rPr>
            </w:pPr>
            <w:r w:rsidRPr="001C6719">
              <w:rPr>
                <w:rFonts w:ascii="Arial" w:hAnsi="Arial" w:cs="Arial" w:hint="eastAsia"/>
                <w:color w:val="333333"/>
                <w:shd w:val="clear" w:color="auto" w:fill="FFFFFF"/>
              </w:rPr>
              <w:t>一般而言，资产科目是否异常往往需要结合收入和毛利率进行联动分析。但是康尼机电的合并</w:t>
            </w:r>
            <w:proofErr w:type="gramStart"/>
            <w:r w:rsidRPr="001C6719">
              <w:rPr>
                <w:rFonts w:ascii="Arial" w:hAnsi="Arial" w:cs="Arial" w:hint="eastAsia"/>
                <w:color w:val="333333"/>
                <w:shd w:val="clear" w:color="auto" w:fill="FFFFFF"/>
              </w:rPr>
              <w:t>利润表仅包括</w:t>
            </w:r>
            <w:proofErr w:type="gramEnd"/>
            <w:r w:rsidRPr="001C6719">
              <w:rPr>
                <w:rFonts w:ascii="Arial" w:hAnsi="Arial" w:cs="Arial" w:hint="eastAsia"/>
                <w:color w:val="333333"/>
                <w:shd w:val="clear" w:color="auto" w:fill="FFFFFF"/>
              </w:rPr>
              <w:t>龙昕科技</w:t>
            </w:r>
            <w:r w:rsidRPr="001C6719">
              <w:rPr>
                <w:rFonts w:ascii="Arial" w:hAnsi="Arial" w:cs="Arial" w:hint="eastAsia"/>
                <w:color w:val="333333"/>
                <w:shd w:val="clear" w:color="auto" w:fill="FFFFFF"/>
              </w:rPr>
              <w:t>12</w:t>
            </w:r>
            <w:r w:rsidRPr="001C6719">
              <w:rPr>
                <w:rFonts w:ascii="Arial" w:hAnsi="Arial" w:cs="Arial" w:hint="eastAsia"/>
                <w:color w:val="333333"/>
                <w:shd w:val="clear" w:color="auto" w:fill="FFFFFF"/>
              </w:rPr>
              <w:t>月的发生额，导致其营业收入增长率和毛利率均下降，难以在同一个水平线上联动分析收入与资产科目。</w:t>
            </w:r>
          </w:p>
          <w:p w14:paraId="64DBE5BC" w14:textId="77777777" w:rsidR="00ED5614" w:rsidRDefault="00ED5614" w:rsidP="00D32089">
            <w:pPr>
              <w:rPr>
                <w:rFonts w:ascii="Arial" w:hAnsi="Arial" w:cs="Arial"/>
                <w:color w:val="333333"/>
                <w:shd w:val="clear" w:color="auto" w:fill="FFFFFF"/>
              </w:rPr>
            </w:pPr>
            <w:r>
              <w:rPr>
                <w:rFonts w:ascii="Arial" w:hAnsi="Arial" w:cs="Arial" w:hint="eastAsia"/>
                <w:color w:val="333333"/>
                <w:shd w:val="clear" w:color="auto" w:fill="FFFFFF"/>
              </w:rPr>
              <w:t>（</w:t>
            </w:r>
            <w:r>
              <w:rPr>
                <w:rFonts w:ascii="Arial" w:hAnsi="Arial" w:cs="Arial" w:hint="eastAsia"/>
                <w:color w:val="333333"/>
                <w:shd w:val="clear" w:color="auto" w:fill="FFFFFF"/>
              </w:rPr>
              <w:t>2</w:t>
            </w:r>
            <w:r>
              <w:rPr>
                <w:rFonts w:ascii="Arial" w:hAnsi="Arial" w:cs="Arial" w:hint="eastAsia"/>
                <w:color w:val="333333"/>
                <w:shd w:val="clear" w:color="auto" w:fill="FFFFFF"/>
              </w:rPr>
              <w:t>）</w:t>
            </w:r>
            <w:r w:rsidRPr="00506946">
              <w:rPr>
                <w:rFonts w:ascii="Arial" w:hAnsi="Arial" w:cs="Arial" w:hint="eastAsia"/>
                <w:color w:val="333333"/>
                <w:shd w:val="clear" w:color="auto" w:fill="FFFFFF"/>
              </w:rPr>
              <w:t>龙昕科技业绩与资产联动增长的商业合理性</w:t>
            </w:r>
          </w:p>
          <w:p w14:paraId="63094F43" w14:textId="77777777" w:rsidR="00ED5614" w:rsidRDefault="00ED5614" w:rsidP="00D32089">
            <w:pPr>
              <w:ind w:firstLineChars="200" w:firstLine="400"/>
              <w:rPr>
                <w:rFonts w:ascii="Arial" w:hAnsi="Arial" w:cs="Arial"/>
                <w:color w:val="333333"/>
                <w:shd w:val="clear" w:color="auto" w:fill="FFFFFF"/>
              </w:rPr>
            </w:pPr>
            <w:r>
              <w:rPr>
                <w:rFonts w:ascii="Arial" w:hAnsi="Arial" w:cs="Arial" w:hint="eastAsia"/>
                <w:color w:val="333333"/>
                <w:shd w:val="clear" w:color="auto" w:fill="FFFFFF"/>
              </w:rPr>
              <w:t>下表</w:t>
            </w:r>
            <w:r w:rsidRPr="00AF481A">
              <w:rPr>
                <w:rFonts w:ascii="Arial" w:hAnsi="Arial" w:cs="Arial" w:hint="eastAsia"/>
                <w:color w:val="333333"/>
                <w:shd w:val="clear" w:color="auto" w:fill="FFFFFF"/>
              </w:rPr>
              <w:t>列示的是龙昕科技并购前后部分科目情况，数据来自龙昕科技披露的并购前报表，包括</w:t>
            </w:r>
            <w:r w:rsidRPr="00AF481A">
              <w:rPr>
                <w:rFonts w:ascii="Arial" w:hAnsi="Arial" w:cs="Arial" w:hint="eastAsia"/>
                <w:color w:val="333333"/>
                <w:shd w:val="clear" w:color="auto" w:fill="FFFFFF"/>
              </w:rPr>
              <w:t>2015</w:t>
            </w:r>
            <w:r w:rsidRPr="00AF481A">
              <w:rPr>
                <w:rFonts w:ascii="Arial" w:hAnsi="Arial" w:cs="Arial" w:hint="eastAsia"/>
                <w:color w:val="333333"/>
                <w:shd w:val="clear" w:color="auto" w:fill="FFFFFF"/>
              </w:rPr>
              <w:t>～</w:t>
            </w:r>
            <w:r w:rsidRPr="00AF481A">
              <w:rPr>
                <w:rFonts w:ascii="Arial" w:hAnsi="Arial" w:cs="Arial" w:hint="eastAsia"/>
                <w:color w:val="333333"/>
                <w:shd w:val="clear" w:color="auto" w:fill="FFFFFF"/>
              </w:rPr>
              <w:t>2016</w:t>
            </w:r>
            <w:r w:rsidRPr="00AF481A">
              <w:rPr>
                <w:rFonts w:ascii="Arial" w:hAnsi="Arial" w:cs="Arial" w:hint="eastAsia"/>
                <w:color w:val="333333"/>
                <w:shd w:val="clear" w:color="auto" w:fill="FFFFFF"/>
              </w:rPr>
              <w:t>年年报和</w:t>
            </w:r>
            <w:r w:rsidRPr="00AF481A">
              <w:rPr>
                <w:rFonts w:ascii="Arial" w:hAnsi="Arial" w:cs="Arial" w:hint="eastAsia"/>
                <w:color w:val="333333"/>
                <w:shd w:val="clear" w:color="auto" w:fill="FFFFFF"/>
              </w:rPr>
              <w:t>2017</w:t>
            </w:r>
            <w:r w:rsidRPr="00AF481A">
              <w:rPr>
                <w:rFonts w:ascii="Arial" w:hAnsi="Arial" w:cs="Arial" w:hint="eastAsia"/>
                <w:color w:val="333333"/>
                <w:shd w:val="clear" w:color="auto" w:fill="FFFFFF"/>
              </w:rPr>
              <w:t>年半年报，以及康尼机电公告中有关龙昕科技的部分。</w:t>
            </w:r>
            <w:r w:rsidRPr="00C20828">
              <w:rPr>
                <w:rFonts w:ascii="Arial" w:hAnsi="Arial" w:cs="Arial" w:hint="eastAsia"/>
                <w:color w:val="333333"/>
                <w:shd w:val="clear" w:color="auto" w:fill="FFFFFF"/>
              </w:rPr>
              <w:t>首先，龙昕科技</w:t>
            </w:r>
            <w:r w:rsidRPr="00C20828">
              <w:rPr>
                <w:rFonts w:ascii="Arial" w:hAnsi="Arial" w:cs="Arial" w:hint="eastAsia"/>
                <w:color w:val="333333"/>
                <w:shd w:val="clear" w:color="auto" w:fill="FFFFFF"/>
              </w:rPr>
              <w:t>2017</w:t>
            </w:r>
            <w:r w:rsidRPr="00C20828">
              <w:rPr>
                <w:rFonts w:ascii="Arial" w:hAnsi="Arial" w:cs="Arial" w:hint="eastAsia"/>
                <w:color w:val="333333"/>
                <w:shd w:val="clear" w:color="auto" w:fill="FFFFFF"/>
              </w:rPr>
              <w:t>年上半年营业收入、净利润尚不及</w:t>
            </w:r>
            <w:r w:rsidRPr="00C20828">
              <w:rPr>
                <w:rFonts w:ascii="Arial" w:hAnsi="Arial" w:cs="Arial" w:hint="eastAsia"/>
                <w:color w:val="333333"/>
                <w:shd w:val="clear" w:color="auto" w:fill="FFFFFF"/>
              </w:rPr>
              <w:t>2016</w:t>
            </w:r>
            <w:r w:rsidRPr="00C20828">
              <w:rPr>
                <w:rFonts w:ascii="Arial" w:hAnsi="Arial" w:cs="Arial" w:hint="eastAsia"/>
                <w:color w:val="333333"/>
                <w:shd w:val="clear" w:color="auto" w:fill="FFFFFF"/>
              </w:rPr>
              <w:t>年的一半；</w:t>
            </w:r>
            <w:r w:rsidRPr="00C20828">
              <w:rPr>
                <w:rFonts w:ascii="Arial" w:hAnsi="Arial" w:cs="Arial" w:hint="eastAsia"/>
                <w:color w:val="333333"/>
                <w:shd w:val="clear" w:color="auto" w:fill="FFFFFF"/>
              </w:rPr>
              <w:t>2017</w:t>
            </w:r>
            <w:r w:rsidRPr="00C20828">
              <w:rPr>
                <w:rFonts w:ascii="Arial" w:hAnsi="Arial" w:cs="Arial" w:hint="eastAsia"/>
                <w:color w:val="333333"/>
                <w:shd w:val="clear" w:color="auto" w:fill="FFFFFF"/>
              </w:rPr>
              <w:t>年下半年净利润约</w:t>
            </w:r>
            <w:r w:rsidRPr="00C20828">
              <w:rPr>
                <w:rFonts w:ascii="Arial" w:hAnsi="Arial" w:cs="Arial" w:hint="eastAsia"/>
                <w:color w:val="333333"/>
                <w:shd w:val="clear" w:color="auto" w:fill="FFFFFF"/>
              </w:rPr>
              <w:t>1.58</w:t>
            </w:r>
            <w:r w:rsidRPr="00C20828">
              <w:rPr>
                <w:rFonts w:ascii="Arial" w:hAnsi="Arial" w:cs="Arial" w:hint="eastAsia"/>
                <w:color w:val="333333"/>
                <w:shd w:val="clear" w:color="auto" w:fill="FFFFFF"/>
              </w:rPr>
              <w:t>亿元（</w:t>
            </w:r>
            <w:r w:rsidRPr="00C20828">
              <w:rPr>
                <w:rFonts w:ascii="Arial" w:hAnsi="Arial" w:cs="Arial" w:hint="eastAsia"/>
                <w:color w:val="333333"/>
                <w:shd w:val="clear" w:color="auto" w:fill="FFFFFF"/>
              </w:rPr>
              <w:t>2.41-0.83</w:t>
            </w:r>
            <w:r w:rsidRPr="00C20828">
              <w:rPr>
                <w:rFonts w:ascii="Arial" w:hAnsi="Arial" w:cs="Arial" w:hint="eastAsia"/>
                <w:color w:val="333333"/>
                <w:shd w:val="clear" w:color="auto" w:fill="FFFFFF"/>
              </w:rPr>
              <w:t>），远高于上半年，全年业绩刚好完成业绩承诺。虽然未获得龙昕科技</w:t>
            </w:r>
            <w:r w:rsidRPr="00C20828">
              <w:rPr>
                <w:rFonts w:ascii="Arial" w:hAnsi="Arial" w:cs="Arial" w:hint="eastAsia"/>
                <w:color w:val="333333"/>
                <w:shd w:val="clear" w:color="auto" w:fill="FFFFFF"/>
              </w:rPr>
              <w:t>2017</w:t>
            </w:r>
            <w:r w:rsidRPr="00C20828">
              <w:rPr>
                <w:rFonts w:ascii="Arial" w:hAnsi="Arial" w:cs="Arial" w:hint="eastAsia"/>
                <w:color w:val="333333"/>
                <w:shd w:val="clear" w:color="auto" w:fill="FFFFFF"/>
              </w:rPr>
              <w:t>年全年营业收入数据，但是可以推论，毛利率水平各期保持在</w:t>
            </w:r>
            <w:r w:rsidRPr="00C20828">
              <w:rPr>
                <w:rFonts w:ascii="Arial" w:hAnsi="Arial" w:cs="Arial" w:hint="eastAsia"/>
                <w:color w:val="333333"/>
                <w:shd w:val="clear" w:color="auto" w:fill="FFFFFF"/>
              </w:rPr>
              <w:t>30%</w:t>
            </w:r>
            <w:r w:rsidRPr="00C20828">
              <w:rPr>
                <w:rFonts w:ascii="Arial" w:hAnsi="Arial" w:cs="Arial" w:hint="eastAsia"/>
                <w:color w:val="333333"/>
                <w:shd w:val="clear" w:color="auto" w:fill="FFFFFF"/>
              </w:rPr>
              <w:t>左右的情况下，龙昕科技下半年应有远高于前期的营业收入增长率，才能够达成净利润的高增长。其次，龙昕科技应收账款在</w:t>
            </w:r>
            <w:r w:rsidRPr="00C20828">
              <w:rPr>
                <w:rFonts w:ascii="Arial" w:hAnsi="Arial" w:cs="Arial" w:hint="eastAsia"/>
                <w:color w:val="333333"/>
                <w:shd w:val="clear" w:color="auto" w:fill="FFFFFF"/>
              </w:rPr>
              <w:t>2017</w:t>
            </w:r>
            <w:r w:rsidRPr="00C20828">
              <w:rPr>
                <w:rFonts w:ascii="Arial" w:hAnsi="Arial" w:cs="Arial" w:hint="eastAsia"/>
                <w:color w:val="333333"/>
                <w:shd w:val="clear" w:color="auto" w:fill="FFFFFF"/>
              </w:rPr>
              <w:t>年上半年增长率为</w:t>
            </w:r>
            <w:r w:rsidRPr="00C20828">
              <w:rPr>
                <w:rFonts w:ascii="Arial" w:hAnsi="Arial" w:cs="Arial" w:hint="eastAsia"/>
                <w:color w:val="333333"/>
                <w:shd w:val="clear" w:color="auto" w:fill="FFFFFF"/>
              </w:rPr>
              <w:t>7.05%</w:t>
            </w:r>
            <w:r w:rsidRPr="00C20828">
              <w:rPr>
                <w:rFonts w:ascii="Arial" w:hAnsi="Arial" w:cs="Arial" w:hint="eastAsia"/>
                <w:color w:val="333333"/>
                <w:shd w:val="clear" w:color="auto" w:fill="FFFFFF"/>
              </w:rPr>
              <w:t>，下半年相比上半年大幅提高到</w:t>
            </w:r>
            <w:r w:rsidRPr="00C20828">
              <w:rPr>
                <w:rFonts w:ascii="Arial" w:hAnsi="Arial" w:cs="Arial" w:hint="eastAsia"/>
                <w:color w:val="333333"/>
                <w:shd w:val="clear" w:color="auto" w:fill="FFFFFF"/>
              </w:rPr>
              <w:t>26.33%</w:t>
            </w:r>
            <w:r w:rsidRPr="00C20828">
              <w:rPr>
                <w:rFonts w:ascii="Arial" w:hAnsi="Arial" w:cs="Arial" w:hint="eastAsia"/>
                <w:color w:val="333333"/>
                <w:shd w:val="clear" w:color="auto" w:fill="FFFFFF"/>
              </w:rPr>
              <w:t>。所以，仅就</w:t>
            </w:r>
            <w:r w:rsidRPr="00C20828">
              <w:rPr>
                <w:rFonts w:ascii="Arial" w:hAnsi="Arial" w:cs="Arial" w:hint="eastAsia"/>
                <w:color w:val="333333"/>
                <w:shd w:val="clear" w:color="auto" w:fill="FFFFFF"/>
              </w:rPr>
              <w:t>2017</w:t>
            </w:r>
            <w:r w:rsidRPr="00C20828">
              <w:rPr>
                <w:rFonts w:ascii="Arial" w:hAnsi="Arial" w:cs="Arial" w:hint="eastAsia"/>
                <w:color w:val="333333"/>
                <w:shd w:val="clear" w:color="auto" w:fill="FFFFFF"/>
              </w:rPr>
              <w:t>年下半年而言，龙昕科技收入、净利润大幅增长的同时伴随着应收账款等资产科目的异常增长，从而在上半年业绩不理想的情况下，最终完成了</w:t>
            </w:r>
            <w:r w:rsidRPr="00C20828">
              <w:rPr>
                <w:rFonts w:ascii="Arial" w:hAnsi="Arial" w:cs="Arial" w:hint="eastAsia"/>
                <w:color w:val="333333"/>
                <w:shd w:val="clear" w:color="auto" w:fill="FFFFFF"/>
              </w:rPr>
              <w:t>2017</w:t>
            </w:r>
            <w:r w:rsidRPr="00C20828">
              <w:rPr>
                <w:rFonts w:ascii="Arial" w:hAnsi="Arial" w:cs="Arial" w:hint="eastAsia"/>
                <w:color w:val="333333"/>
                <w:shd w:val="clear" w:color="auto" w:fill="FFFFFF"/>
              </w:rPr>
              <w:t>年的业绩承诺目标。前者涉及虚增收入的典型舞弊手法；后者则构成较强的舞弊动机。</w:t>
            </w:r>
          </w:p>
          <w:p w14:paraId="7732A1BE" w14:textId="77777777" w:rsidR="00ED5614" w:rsidRDefault="00ED5614" w:rsidP="00D32089">
            <w:pPr>
              <w:ind w:firstLineChars="200" w:firstLine="400"/>
              <w:rPr>
                <w:rFonts w:ascii="Arial" w:hAnsi="Arial" w:cs="Arial"/>
                <w:color w:val="333333"/>
                <w:shd w:val="clear" w:color="auto" w:fill="FFFFFF"/>
              </w:rPr>
            </w:pPr>
            <w:r w:rsidRPr="00F31D92">
              <w:rPr>
                <w:rFonts w:ascii="Arial" w:hAnsi="Arial" w:cs="Arial" w:hint="eastAsia"/>
                <w:color w:val="333333"/>
                <w:shd w:val="clear" w:color="auto" w:fill="FFFFFF"/>
              </w:rPr>
              <w:t>此外，若简单相加康尼机电和龙昕科技的存货和应付账款并计算增长率，可以发现两者在</w:t>
            </w:r>
            <w:r w:rsidRPr="00F31D92">
              <w:rPr>
                <w:rFonts w:ascii="Arial" w:hAnsi="Arial" w:cs="Arial" w:hint="eastAsia"/>
                <w:color w:val="333333"/>
                <w:shd w:val="clear" w:color="auto" w:fill="FFFFFF"/>
              </w:rPr>
              <w:t>2017</w:t>
            </w:r>
            <w:r w:rsidRPr="00F31D92">
              <w:rPr>
                <w:rFonts w:ascii="Arial" w:hAnsi="Arial" w:cs="Arial" w:hint="eastAsia"/>
                <w:color w:val="333333"/>
                <w:shd w:val="clear" w:color="auto" w:fill="FFFFFF"/>
              </w:rPr>
              <w:t>年下半年的增长率远高于上半年，也远高于</w:t>
            </w:r>
            <w:r w:rsidRPr="00F31D92">
              <w:rPr>
                <w:rFonts w:ascii="Arial" w:hAnsi="Arial" w:cs="Arial" w:hint="eastAsia"/>
                <w:color w:val="333333"/>
                <w:shd w:val="clear" w:color="auto" w:fill="FFFFFF"/>
              </w:rPr>
              <w:t>2015</w:t>
            </w:r>
            <w:r w:rsidRPr="00F31D92">
              <w:rPr>
                <w:rFonts w:ascii="Arial" w:hAnsi="Arial" w:cs="Arial" w:hint="eastAsia"/>
                <w:color w:val="333333"/>
                <w:shd w:val="clear" w:color="auto" w:fill="FFFFFF"/>
              </w:rPr>
              <w:t>年和</w:t>
            </w:r>
            <w:r w:rsidRPr="00F31D92">
              <w:rPr>
                <w:rFonts w:ascii="Arial" w:hAnsi="Arial" w:cs="Arial" w:hint="eastAsia"/>
                <w:color w:val="333333"/>
                <w:shd w:val="clear" w:color="auto" w:fill="FFFFFF"/>
              </w:rPr>
              <w:t>2016</w:t>
            </w:r>
            <w:r w:rsidRPr="00F31D92">
              <w:rPr>
                <w:rFonts w:ascii="Arial" w:hAnsi="Arial" w:cs="Arial" w:hint="eastAsia"/>
                <w:color w:val="333333"/>
                <w:shd w:val="clear" w:color="auto" w:fill="FFFFFF"/>
              </w:rPr>
              <w:t>年。若两者异常增长主要“归功于”龙昕科技（龙昕科技</w:t>
            </w:r>
            <w:r w:rsidRPr="00F31D92">
              <w:rPr>
                <w:rFonts w:ascii="Arial" w:hAnsi="Arial" w:cs="Arial" w:hint="eastAsia"/>
                <w:color w:val="333333"/>
                <w:shd w:val="clear" w:color="auto" w:fill="FFFFFF"/>
              </w:rPr>
              <w:t>2017</w:t>
            </w:r>
            <w:r w:rsidRPr="00F31D92">
              <w:rPr>
                <w:rFonts w:ascii="Arial" w:hAnsi="Arial" w:cs="Arial" w:hint="eastAsia"/>
                <w:color w:val="333333"/>
                <w:shd w:val="clear" w:color="auto" w:fill="FFFFFF"/>
              </w:rPr>
              <w:t>年全年数据并未披露），那么可能涉及通过操纵采购和存货以配比虚增收入的情况。</w:t>
            </w:r>
          </w:p>
          <w:p w14:paraId="6C73DF25" w14:textId="77777777" w:rsidR="00ED5614" w:rsidRPr="00BB4A38" w:rsidRDefault="00ED5614" w:rsidP="00D32089">
            <w:pPr>
              <w:jc w:val="center"/>
              <w:rPr>
                <w:rFonts w:ascii="宋体" w:hAnsi="宋体" w:cs="Arial"/>
                <w:color w:val="333333"/>
                <w:sz w:val="18"/>
                <w:szCs w:val="18"/>
                <w:shd w:val="clear" w:color="auto" w:fill="FFFFFF"/>
              </w:rPr>
            </w:pPr>
            <w:r w:rsidRPr="00BB4A38">
              <w:rPr>
                <w:rFonts w:ascii="宋体" w:hAnsi="宋体" w:cs="Arial" w:hint="eastAsia"/>
                <w:color w:val="333333"/>
                <w:sz w:val="18"/>
                <w:szCs w:val="18"/>
                <w:shd w:val="clear" w:color="auto" w:fill="FFFFFF"/>
              </w:rPr>
              <w:t xml:space="preserve">表1 龙昕科技并购前后部分科目情况 </w:t>
            </w:r>
            <w:r w:rsidRPr="00BB4A38">
              <w:rPr>
                <w:rFonts w:ascii="宋体" w:hAnsi="宋体" w:cs="Arial"/>
                <w:color w:val="333333"/>
                <w:sz w:val="18"/>
                <w:szCs w:val="18"/>
                <w:shd w:val="clear" w:color="auto" w:fill="FFFFFF"/>
              </w:rPr>
              <w:t xml:space="preserve">  </w:t>
            </w:r>
            <w:r w:rsidRPr="00BB4A38">
              <w:rPr>
                <w:rFonts w:ascii="宋体" w:hAnsi="宋体" w:cs="Arial" w:hint="eastAsia"/>
                <w:color w:val="333333"/>
                <w:sz w:val="18"/>
                <w:szCs w:val="18"/>
                <w:shd w:val="clear" w:color="auto" w:fill="FFFFFF"/>
              </w:rPr>
              <w:t>单位：亿元</w:t>
            </w:r>
          </w:p>
          <w:p w14:paraId="344488A7" w14:textId="77777777" w:rsidR="00ED5614" w:rsidRPr="00AD6CC5" w:rsidRDefault="00ED5614" w:rsidP="00D32089">
            <w:pPr>
              <w:jc w:val="center"/>
              <w:rPr>
                <w:rFonts w:ascii="Arial" w:hAnsi="Arial" w:cs="Arial"/>
                <w:color w:val="333333"/>
                <w:shd w:val="clear" w:color="auto" w:fill="FFFFFF"/>
              </w:rPr>
            </w:pPr>
            <w:r>
              <w:rPr>
                <w:noProof/>
              </w:rPr>
              <w:drawing>
                <wp:inline distT="0" distB="0" distL="0" distR="0" wp14:anchorId="542EF92E" wp14:editId="3819DF00">
                  <wp:extent cx="2681944" cy="1475509"/>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711132" cy="1491567"/>
                          </a:xfrm>
                          <a:prstGeom prst="rect">
                            <a:avLst/>
                          </a:prstGeom>
                        </pic:spPr>
                      </pic:pic>
                    </a:graphicData>
                  </a:graphic>
                </wp:inline>
              </w:drawing>
            </w:r>
          </w:p>
        </w:tc>
      </w:tr>
      <w:tr w:rsidR="00ED5614" w14:paraId="71DA2916" w14:textId="77777777" w:rsidTr="00D32089">
        <w:tc>
          <w:tcPr>
            <w:tcW w:w="1980" w:type="dxa"/>
          </w:tcPr>
          <w:p w14:paraId="2D15260B" w14:textId="77777777" w:rsidR="00ED5614" w:rsidRDefault="00ED5614" w:rsidP="00D32089">
            <w:r>
              <w:rPr>
                <w:rFonts w:hint="eastAsia"/>
              </w:rPr>
              <w:lastRenderedPageBreak/>
              <w:t>审计报告及审计意见披露</w:t>
            </w:r>
          </w:p>
        </w:tc>
        <w:tc>
          <w:tcPr>
            <w:tcW w:w="6316" w:type="dxa"/>
          </w:tcPr>
          <w:p w14:paraId="1F61467F" w14:textId="77777777" w:rsidR="00ED5614" w:rsidRPr="008D3393" w:rsidRDefault="00ED5614" w:rsidP="00D32089">
            <w:pPr>
              <w:ind w:firstLineChars="200" w:firstLine="400"/>
            </w:pPr>
            <w:r>
              <w:rPr>
                <w:rFonts w:hint="eastAsia"/>
              </w:rPr>
              <w:t>自</w:t>
            </w:r>
            <w:r w:rsidRPr="00226883">
              <w:rPr>
                <w:rFonts w:hint="eastAsia"/>
              </w:rPr>
              <w:t>2018</w:t>
            </w:r>
            <w:r w:rsidRPr="00226883">
              <w:rPr>
                <w:rFonts w:hint="eastAsia"/>
              </w:rPr>
              <w:t>年年报开始出具</w:t>
            </w:r>
            <w:proofErr w:type="gramStart"/>
            <w:r w:rsidRPr="00226883">
              <w:rPr>
                <w:rFonts w:hint="eastAsia"/>
              </w:rPr>
              <w:t>带强调</w:t>
            </w:r>
            <w:proofErr w:type="gramEnd"/>
            <w:r w:rsidRPr="00226883">
              <w:rPr>
                <w:rFonts w:hint="eastAsia"/>
              </w:rPr>
              <w:t>事项段（为龙昕科技相关问题）的无保留意见审计报告</w:t>
            </w:r>
          </w:p>
        </w:tc>
      </w:tr>
      <w:tr w:rsidR="00ED5614" w:rsidRPr="00564660" w14:paraId="1146621F" w14:textId="77777777" w:rsidTr="00D32089">
        <w:tc>
          <w:tcPr>
            <w:tcW w:w="1980" w:type="dxa"/>
          </w:tcPr>
          <w:p w14:paraId="59671E9C" w14:textId="77777777" w:rsidR="00ED5614" w:rsidRDefault="00ED5614" w:rsidP="00D32089">
            <w:r>
              <w:rPr>
                <w:rFonts w:hint="eastAsia"/>
              </w:rPr>
              <w:t>关联的审计术语与审计方法</w:t>
            </w:r>
          </w:p>
        </w:tc>
        <w:tc>
          <w:tcPr>
            <w:tcW w:w="6316" w:type="dxa"/>
          </w:tcPr>
          <w:p w14:paraId="640E3CFB" w14:textId="77777777" w:rsidR="00ED5614" w:rsidRPr="00980365" w:rsidRDefault="00ED5614" w:rsidP="00D32089">
            <w:pPr>
              <w:rPr>
                <w:rFonts w:ascii="Arial" w:hAnsi="Arial" w:cs="Arial"/>
                <w:color w:val="333333"/>
                <w:shd w:val="clear" w:color="auto" w:fill="FFFFFF"/>
              </w:rPr>
            </w:pPr>
            <w:r w:rsidRPr="00C4495A">
              <w:rPr>
                <w:rFonts w:ascii="宋体" w:hAnsi="宋体" w:cs="宋体"/>
                <w:color w:val="231F20"/>
              </w:rPr>
              <w:t>函证、走访、监盘、分析程序、重新计算、检查文件或记录、截止测试</w:t>
            </w:r>
          </w:p>
        </w:tc>
      </w:tr>
    </w:tbl>
    <w:p w14:paraId="5B0A17EB" w14:textId="77777777" w:rsidR="00ED5614" w:rsidRDefault="00ED5614">
      <w:pPr>
        <w:widowControl/>
        <w:jc w:val="left"/>
      </w:pPr>
    </w:p>
    <w:p w14:paraId="36F7CE45" w14:textId="77777777" w:rsidR="00ED5614" w:rsidRDefault="00ED5614">
      <w:pPr>
        <w:widowControl/>
        <w:jc w:val="left"/>
      </w:pPr>
      <w:r>
        <w:br w:type="page"/>
      </w:r>
    </w:p>
    <w:p w14:paraId="5BB101CF" w14:textId="2AD9A56D" w:rsidR="00ED5614" w:rsidRPr="006F3850" w:rsidRDefault="00ED5614" w:rsidP="00ED5614">
      <w:pPr>
        <w:pStyle w:val="1"/>
        <w:spacing w:beforeLines="50" w:before="156" w:afterLines="50" w:after="156" w:line="240" w:lineRule="auto"/>
        <w:rPr>
          <w:sz w:val="40"/>
          <w:szCs w:val="40"/>
        </w:rPr>
      </w:pPr>
      <w:bookmarkStart w:id="17" w:name="_Toc106121124"/>
      <w:r w:rsidRPr="006F3850">
        <w:rPr>
          <w:sz w:val="40"/>
          <w:szCs w:val="40"/>
        </w:rPr>
        <w:lastRenderedPageBreak/>
        <w:t>1</w:t>
      </w:r>
      <w:r>
        <w:rPr>
          <w:sz w:val="40"/>
          <w:szCs w:val="40"/>
        </w:rPr>
        <w:t>6</w:t>
      </w:r>
      <w:r>
        <w:rPr>
          <w:rFonts w:hint="eastAsia"/>
          <w:sz w:val="40"/>
          <w:szCs w:val="40"/>
        </w:rPr>
        <w:t>制造业</w:t>
      </w:r>
      <w:r w:rsidRPr="006F3850">
        <w:rPr>
          <w:rFonts w:hint="eastAsia"/>
          <w:sz w:val="40"/>
          <w:szCs w:val="40"/>
        </w:rPr>
        <w:t>-</w:t>
      </w:r>
      <w:r w:rsidR="009A165B" w:rsidRPr="009A165B">
        <w:rPr>
          <w:rFonts w:hint="eastAsia"/>
          <w:sz w:val="40"/>
          <w:szCs w:val="40"/>
        </w:rPr>
        <w:t>惠而浦</w:t>
      </w:r>
      <w:r>
        <w:rPr>
          <w:rFonts w:hint="eastAsia"/>
          <w:sz w:val="40"/>
          <w:szCs w:val="40"/>
        </w:rPr>
        <w:t>舞弊案</w:t>
      </w:r>
      <w:bookmarkEnd w:id="17"/>
    </w:p>
    <w:tbl>
      <w:tblPr>
        <w:tblStyle w:val="a3"/>
        <w:tblW w:w="8296" w:type="dxa"/>
        <w:tblLayout w:type="fixed"/>
        <w:tblLook w:val="04A0" w:firstRow="1" w:lastRow="0" w:firstColumn="1" w:lastColumn="0" w:noHBand="0" w:noVBand="1"/>
      </w:tblPr>
      <w:tblGrid>
        <w:gridCol w:w="1980"/>
        <w:gridCol w:w="6316"/>
      </w:tblGrid>
      <w:tr w:rsidR="009A165B" w14:paraId="616BC7A6" w14:textId="77777777" w:rsidTr="00D32089">
        <w:tc>
          <w:tcPr>
            <w:tcW w:w="1980" w:type="dxa"/>
          </w:tcPr>
          <w:p w14:paraId="5AEF460B" w14:textId="77777777" w:rsidR="009A165B" w:rsidRDefault="009A165B" w:rsidP="00D32089">
            <w:r>
              <w:rPr>
                <w:rFonts w:hint="eastAsia"/>
              </w:rPr>
              <w:t>案例数据</w:t>
            </w:r>
            <w:r>
              <w:t>编号</w:t>
            </w:r>
          </w:p>
        </w:tc>
        <w:tc>
          <w:tcPr>
            <w:tcW w:w="6316" w:type="dxa"/>
          </w:tcPr>
          <w:p w14:paraId="285F0C68" w14:textId="77777777" w:rsidR="009A165B" w:rsidRDefault="009A165B" w:rsidP="00D32089">
            <w:r>
              <w:t>0703</w:t>
            </w:r>
          </w:p>
        </w:tc>
      </w:tr>
      <w:tr w:rsidR="009A165B" w14:paraId="0D9CD2F6" w14:textId="77777777" w:rsidTr="00D32089">
        <w:tc>
          <w:tcPr>
            <w:tcW w:w="1980" w:type="dxa"/>
          </w:tcPr>
          <w:p w14:paraId="7ED70B49" w14:textId="77777777" w:rsidR="009A165B" w:rsidRDefault="009A165B" w:rsidP="00D32089">
            <w:r>
              <w:rPr>
                <w:rFonts w:hint="eastAsia"/>
              </w:rPr>
              <w:t>案例</w:t>
            </w:r>
            <w:r>
              <w:t>行业类别</w:t>
            </w:r>
          </w:p>
        </w:tc>
        <w:tc>
          <w:tcPr>
            <w:tcW w:w="6316" w:type="dxa"/>
          </w:tcPr>
          <w:p w14:paraId="1AD8E383" w14:textId="77777777" w:rsidR="009A165B" w:rsidRDefault="009A165B" w:rsidP="00D32089">
            <w:r>
              <w:t xml:space="preserve">07 </w:t>
            </w:r>
            <w:r>
              <w:rPr>
                <w:rFonts w:hint="eastAsia"/>
              </w:rPr>
              <w:t>制造业类</w:t>
            </w:r>
          </w:p>
        </w:tc>
      </w:tr>
      <w:tr w:rsidR="009A165B" w14:paraId="471A5296" w14:textId="77777777" w:rsidTr="00D32089">
        <w:tc>
          <w:tcPr>
            <w:tcW w:w="1980" w:type="dxa"/>
          </w:tcPr>
          <w:p w14:paraId="5455EDF3" w14:textId="77777777" w:rsidR="009A165B" w:rsidRDefault="009A165B" w:rsidP="00D32089">
            <w:r>
              <w:rPr>
                <w:rFonts w:hint="eastAsia"/>
              </w:rPr>
              <w:t>案例发生时间</w:t>
            </w:r>
          </w:p>
        </w:tc>
        <w:tc>
          <w:tcPr>
            <w:tcW w:w="6316" w:type="dxa"/>
          </w:tcPr>
          <w:p w14:paraId="7F966129" w14:textId="77777777" w:rsidR="009A165B" w:rsidRDefault="009A165B" w:rsidP="00D32089">
            <w:r>
              <w:rPr>
                <w:rFonts w:hint="eastAsia"/>
              </w:rPr>
              <w:t>2</w:t>
            </w:r>
            <w:r>
              <w:t>017</w:t>
            </w:r>
            <w:r>
              <w:rPr>
                <w:rFonts w:hint="eastAsia"/>
              </w:rPr>
              <w:t>年</w:t>
            </w:r>
          </w:p>
        </w:tc>
      </w:tr>
      <w:tr w:rsidR="009A165B" w14:paraId="323AD41E" w14:textId="77777777" w:rsidTr="00D32089">
        <w:tc>
          <w:tcPr>
            <w:tcW w:w="1980" w:type="dxa"/>
          </w:tcPr>
          <w:p w14:paraId="57DF2586" w14:textId="77777777" w:rsidR="009A165B" w:rsidRDefault="009A165B" w:rsidP="00D32089">
            <w:r>
              <w:rPr>
                <w:rFonts w:hint="eastAsia"/>
              </w:rPr>
              <w:t>案例企业名称</w:t>
            </w:r>
          </w:p>
        </w:tc>
        <w:tc>
          <w:tcPr>
            <w:tcW w:w="6316" w:type="dxa"/>
          </w:tcPr>
          <w:p w14:paraId="26AF6823" w14:textId="77777777" w:rsidR="009A165B" w:rsidRPr="005A3985" w:rsidRDefault="009A165B" w:rsidP="00D32089">
            <w:r w:rsidRPr="00491152">
              <w:t>惠而浦（中国）股份有限公司</w:t>
            </w:r>
          </w:p>
        </w:tc>
      </w:tr>
      <w:tr w:rsidR="009A165B" w14:paraId="6A508CB6" w14:textId="77777777" w:rsidTr="00D32089">
        <w:tc>
          <w:tcPr>
            <w:tcW w:w="1980" w:type="dxa"/>
          </w:tcPr>
          <w:p w14:paraId="15E84EBB" w14:textId="77777777" w:rsidR="009A165B" w:rsidRDefault="009A165B" w:rsidP="00D32089">
            <w:r>
              <w:rPr>
                <w:rFonts w:hint="eastAsia"/>
              </w:rPr>
              <w:t>案例企业经营范围</w:t>
            </w:r>
          </w:p>
        </w:tc>
        <w:tc>
          <w:tcPr>
            <w:tcW w:w="6316" w:type="dxa"/>
          </w:tcPr>
          <w:p w14:paraId="0C210885" w14:textId="77777777" w:rsidR="009A165B" w:rsidRPr="00491152" w:rsidRDefault="009A165B" w:rsidP="00D32089">
            <w:pPr>
              <w:rPr>
                <w:rFonts w:ascii="宋体" w:hAnsi="宋体"/>
              </w:rPr>
            </w:pPr>
            <w:r w:rsidRPr="00491152">
              <w:rPr>
                <w:rFonts w:ascii="宋体" w:hAnsi="宋体" w:cs="Helvetica"/>
                <w:color w:val="333333"/>
                <w:shd w:val="clear" w:color="auto" w:fill="FFFFFF"/>
              </w:rPr>
              <w:t>洗衣机、冰箱、微波炉、洁身器、空气净化器及其它相关产品、电子程控器、离合器、电机、控制器的生产、销售、服务和仓储；冷冻箱、冷藏箱、清洁机、干衣机、照明设备、灯具、</w:t>
            </w:r>
            <w:r>
              <w:fldChar w:fldCharType="begin"/>
            </w:r>
            <w:r>
              <w:instrText>HYPERLINK "https://baike.baidu.com/item/%E6%8A%BD%E6%B2%B9%E7%83%9F%E6%9C%BA/4073697" \t "_blank"</w:instrText>
            </w:r>
            <w:r>
              <w:fldChar w:fldCharType="separate"/>
            </w:r>
            <w:r w:rsidRPr="00491152">
              <w:rPr>
                <w:color w:val="333333"/>
              </w:rPr>
              <w:t>抽油烟机</w:t>
            </w:r>
            <w:r>
              <w:rPr>
                <w:color w:val="333333"/>
              </w:rPr>
              <w:fldChar w:fldCharType="end"/>
            </w:r>
            <w:r w:rsidRPr="00491152">
              <w:rPr>
                <w:rFonts w:ascii="宋体" w:hAnsi="宋体" w:cs="Helvetica"/>
                <w:color w:val="333333"/>
                <w:shd w:val="clear" w:color="auto" w:fill="FFFFFF"/>
              </w:rPr>
              <w:t>、燃气灶、灶具、消毒柜、洗碗机、电蒸炉及厨房电器销售服务等</w:t>
            </w:r>
          </w:p>
        </w:tc>
      </w:tr>
      <w:tr w:rsidR="009A165B" w14:paraId="33181757" w14:textId="77777777" w:rsidTr="00D32089">
        <w:tc>
          <w:tcPr>
            <w:tcW w:w="1980" w:type="dxa"/>
          </w:tcPr>
          <w:p w14:paraId="2F331D60" w14:textId="77777777" w:rsidR="009A165B" w:rsidRDefault="009A165B" w:rsidP="00D32089">
            <w:r>
              <w:rPr>
                <w:rFonts w:hint="eastAsia"/>
              </w:rPr>
              <w:t>案例企业案情描述</w:t>
            </w:r>
          </w:p>
        </w:tc>
        <w:tc>
          <w:tcPr>
            <w:tcW w:w="6316" w:type="dxa"/>
          </w:tcPr>
          <w:p w14:paraId="56FABDFF" w14:textId="77777777" w:rsidR="009A165B" w:rsidRPr="002B3026" w:rsidRDefault="009A165B" w:rsidP="00D32089">
            <w:pPr>
              <w:rPr>
                <w:bCs/>
              </w:rPr>
            </w:pPr>
            <w:r w:rsidRPr="002B3026">
              <w:rPr>
                <w:rFonts w:hint="eastAsia"/>
                <w:bCs/>
              </w:rPr>
              <w:t>【企业背景】</w:t>
            </w:r>
          </w:p>
          <w:p w14:paraId="6C57BC78" w14:textId="77777777" w:rsidR="009A165B" w:rsidRDefault="009A165B" w:rsidP="00D32089">
            <w:pPr>
              <w:ind w:firstLineChars="200" w:firstLine="400"/>
              <w:rPr>
                <w:rFonts w:ascii="宋体" w:hAnsi="宋体" w:cs="Helvetica"/>
                <w:color w:val="333333"/>
                <w:shd w:val="clear" w:color="auto" w:fill="FFFFFF"/>
              </w:rPr>
            </w:pPr>
            <w:r w:rsidRPr="00864D07">
              <w:rPr>
                <w:rFonts w:ascii="宋体" w:hAnsi="宋体" w:cs="Helvetica"/>
                <w:color w:val="333333"/>
                <w:shd w:val="clear" w:color="auto" w:fill="FFFFFF"/>
              </w:rPr>
              <w:t>惠而浦（中国）股份有限公司滚筒智能车间现有员工20人，在为公司提质提效、生产降本、交付保障、设备维护、精益生产等方面做出了卓越贡献。班组所在的滚筒智能车间2019年被评为安徽省工人先锋号。</w:t>
            </w:r>
          </w:p>
          <w:p w14:paraId="7CE649D1" w14:textId="77777777" w:rsidR="009A165B" w:rsidRDefault="009A165B" w:rsidP="00D32089">
            <w:pPr>
              <w:ind w:firstLineChars="200" w:firstLine="400"/>
              <w:rPr>
                <w:rFonts w:ascii="宋体" w:hAnsi="宋体" w:cs="Helvetica"/>
                <w:color w:val="333333"/>
                <w:shd w:val="clear" w:color="auto" w:fill="FFFFFF"/>
              </w:rPr>
            </w:pPr>
            <w:r w:rsidRPr="00864D07">
              <w:rPr>
                <w:rFonts w:ascii="宋体" w:hAnsi="宋体" w:cs="Helvetica"/>
                <w:color w:val="333333"/>
                <w:shd w:val="clear" w:color="auto" w:fill="FFFFFF"/>
              </w:rPr>
              <w:t>立足</w:t>
            </w:r>
            <w:proofErr w:type="gramStart"/>
            <w:r w:rsidRPr="00864D07">
              <w:rPr>
                <w:rFonts w:ascii="宋体" w:hAnsi="宋体" w:cs="Helvetica"/>
                <w:color w:val="333333"/>
                <w:shd w:val="clear" w:color="auto" w:fill="FFFFFF"/>
              </w:rPr>
              <w:t>岗位抓</w:t>
            </w:r>
            <w:proofErr w:type="gramEnd"/>
            <w:r w:rsidRPr="00864D07">
              <w:rPr>
                <w:rFonts w:ascii="宋体" w:hAnsi="宋体" w:cs="Helvetica"/>
                <w:color w:val="333333"/>
                <w:shd w:val="clear" w:color="auto" w:fill="FFFFFF"/>
              </w:rPr>
              <w:t>质量，提质提效促发展。全年完成改善856条，全年一次合格率提升2.1%，报废金额同比下降50.9%。</w:t>
            </w:r>
          </w:p>
          <w:p w14:paraId="29AACB71" w14:textId="77777777" w:rsidR="009A165B" w:rsidRDefault="009A165B" w:rsidP="00D32089">
            <w:pPr>
              <w:ind w:firstLineChars="200" w:firstLine="400"/>
              <w:rPr>
                <w:rFonts w:ascii="宋体" w:hAnsi="宋体" w:cs="Helvetica"/>
                <w:color w:val="333333"/>
                <w:shd w:val="clear" w:color="auto" w:fill="FFFFFF"/>
              </w:rPr>
            </w:pPr>
            <w:r w:rsidRPr="00864D07">
              <w:rPr>
                <w:rFonts w:ascii="宋体" w:hAnsi="宋体" w:cs="Helvetica"/>
                <w:color w:val="333333"/>
                <w:shd w:val="clear" w:color="auto" w:fill="FFFFFF"/>
              </w:rPr>
              <w:t>慧眼如</w:t>
            </w:r>
            <w:proofErr w:type="gramStart"/>
            <w:r w:rsidRPr="00864D07">
              <w:rPr>
                <w:rFonts w:ascii="宋体" w:hAnsi="宋体" w:cs="Helvetica"/>
                <w:color w:val="333333"/>
                <w:shd w:val="clear" w:color="auto" w:fill="FFFFFF"/>
              </w:rPr>
              <w:t>炬</w:t>
            </w:r>
            <w:proofErr w:type="gramEnd"/>
            <w:r w:rsidRPr="00864D07">
              <w:rPr>
                <w:rFonts w:ascii="宋体" w:hAnsi="宋体" w:cs="Helvetica"/>
                <w:color w:val="333333"/>
                <w:shd w:val="clear" w:color="auto" w:fill="FFFFFF"/>
              </w:rPr>
              <w:t>寻改善，杜绝浪费降成本。工艺团队整合了模具、设备、工艺，对产品、模具进行剖析，钻研原材料成型中的影响因素，最终实现单台材料降本0.81元，全年完成106万材料降本。</w:t>
            </w:r>
          </w:p>
          <w:p w14:paraId="184B72EA" w14:textId="77777777" w:rsidR="009A165B" w:rsidRDefault="009A165B" w:rsidP="00D32089">
            <w:pPr>
              <w:ind w:firstLineChars="200" w:firstLine="400"/>
              <w:rPr>
                <w:rFonts w:ascii="宋体" w:hAnsi="宋体" w:cs="Helvetica"/>
                <w:color w:val="333333"/>
                <w:shd w:val="clear" w:color="auto" w:fill="FFFFFF"/>
              </w:rPr>
            </w:pPr>
            <w:r w:rsidRPr="00864D07">
              <w:rPr>
                <w:rFonts w:ascii="宋体" w:hAnsi="宋体" w:cs="Helvetica"/>
                <w:color w:val="333333"/>
                <w:shd w:val="clear" w:color="auto" w:fill="FFFFFF"/>
              </w:rPr>
              <w:t>活化生产方式，应对海外市场。在EMEA项目中，全体工艺人员攻坚</w:t>
            </w:r>
            <w:proofErr w:type="gramStart"/>
            <w:r w:rsidRPr="00864D07">
              <w:rPr>
                <w:rFonts w:ascii="宋体" w:hAnsi="宋体" w:cs="Helvetica"/>
                <w:color w:val="333333"/>
                <w:shd w:val="clear" w:color="auto" w:fill="FFFFFF"/>
              </w:rPr>
              <w:t>克苦</w:t>
            </w:r>
            <w:proofErr w:type="gramEnd"/>
            <w:r w:rsidRPr="00864D07">
              <w:rPr>
                <w:rFonts w:ascii="宋体" w:hAnsi="宋体" w:cs="Helvetica"/>
                <w:color w:val="333333"/>
                <w:shd w:val="clear" w:color="auto" w:fill="FFFFFF"/>
              </w:rPr>
              <w:t>，对过程问题点开展会议研讨，分析原因，制定方案、追踪结果，为EMEA的顺利投产打下了坚实的基础，实现出口欧洲项目的全自动检测覆盖率达到86%。</w:t>
            </w:r>
          </w:p>
          <w:p w14:paraId="21842BB7" w14:textId="77777777" w:rsidR="009A165B" w:rsidRDefault="009A165B" w:rsidP="00D32089">
            <w:pPr>
              <w:ind w:firstLineChars="200" w:firstLine="400"/>
              <w:rPr>
                <w:rFonts w:ascii="宋体" w:hAnsi="宋体" w:cs="Helvetica"/>
                <w:color w:val="333333"/>
                <w:shd w:val="clear" w:color="auto" w:fill="FFFFFF"/>
              </w:rPr>
            </w:pPr>
            <w:r w:rsidRPr="00864D07">
              <w:rPr>
                <w:rFonts w:ascii="宋体" w:hAnsi="宋体" w:cs="Helvetica"/>
                <w:color w:val="333333"/>
                <w:shd w:val="clear" w:color="auto" w:fill="FFFFFF"/>
              </w:rPr>
              <w:t>提高维修保养质量，改善维修工艺，降低设备故障率。组织技术人员深入设备保养中去，并重新识别、定义设备维护类型，由故障维修转换为预防维护、改进维护，降低设备故障率。</w:t>
            </w:r>
          </w:p>
          <w:p w14:paraId="668DC180" w14:textId="77777777" w:rsidR="009A165B" w:rsidRPr="00864D07" w:rsidRDefault="009A165B" w:rsidP="00D32089">
            <w:pPr>
              <w:ind w:firstLineChars="200" w:firstLine="400"/>
              <w:rPr>
                <w:rFonts w:ascii="宋体" w:hAnsi="宋体"/>
                <w:bCs/>
              </w:rPr>
            </w:pPr>
            <w:r w:rsidRPr="00864D07">
              <w:rPr>
                <w:rFonts w:ascii="宋体" w:hAnsi="宋体" w:cs="Helvetica"/>
                <w:color w:val="333333"/>
                <w:shd w:val="clear" w:color="auto" w:fill="FFFFFF"/>
              </w:rPr>
              <w:t>引进先进制造管理体系，向世界</w:t>
            </w:r>
            <w:proofErr w:type="gramStart"/>
            <w:r w:rsidRPr="00864D07">
              <w:rPr>
                <w:rFonts w:ascii="宋体" w:hAnsi="宋体" w:cs="Helvetica"/>
                <w:color w:val="333333"/>
                <w:shd w:val="clear" w:color="auto" w:fill="FFFFFF"/>
              </w:rPr>
              <w:t>级制造</w:t>
            </w:r>
            <w:proofErr w:type="gramEnd"/>
            <w:r w:rsidRPr="00864D07">
              <w:rPr>
                <w:rFonts w:ascii="宋体" w:hAnsi="宋体" w:cs="Helvetica"/>
                <w:color w:val="333333"/>
                <w:shd w:val="clear" w:color="auto" w:fill="FFFFFF"/>
              </w:rPr>
              <w:t>迈进。引入WCM制造体系，通过将损失与生产工艺相结合的全新视野去分析、挖掘工厂的浪费、安全风险以及品质隐患，通过促进全员参与，实现制造全过程改善，全年闭环129个项目，促成工厂降本454万元。</w:t>
            </w:r>
          </w:p>
          <w:p w14:paraId="67454A47" w14:textId="77777777" w:rsidR="009A165B" w:rsidRPr="002B3026" w:rsidRDefault="009A165B" w:rsidP="00D32089">
            <w:pPr>
              <w:rPr>
                <w:bCs/>
              </w:rPr>
            </w:pPr>
          </w:p>
          <w:p w14:paraId="683F6C84" w14:textId="77777777" w:rsidR="009A165B" w:rsidRPr="002B3026" w:rsidRDefault="009A165B" w:rsidP="00D32089">
            <w:pPr>
              <w:rPr>
                <w:bCs/>
              </w:rPr>
            </w:pPr>
            <w:r w:rsidRPr="002B3026">
              <w:rPr>
                <w:rFonts w:hint="eastAsia"/>
                <w:bCs/>
              </w:rPr>
              <w:t>【案情背景</w:t>
            </w:r>
            <w:r w:rsidRPr="002B3026">
              <w:rPr>
                <w:bCs/>
              </w:rPr>
              <w:t>】</w:t>
            </w:r>
          </w:p>
          <w:p w14:paraId="64330547" w14:textId="77777777" w:rsidR="009A165B" w:rsidRPr="0049363B" w:rsidRDefault="009A165B" w:rsidP="00D32089">
            <w:pPr>
              <w:ind w:firstLineChars="200" w:firstLine="400"/>
              <w:rPr>
                <w:bCs/>
              </w:rPr>
            </w:pPr>
            <w:r w:rsidRPr="0049363B">
              <w:rPr>
                <w:rFonts w:ascii="Arial" w:hAnsi="Arial" w:cs="Arial" w:hint="eastAsia"/>
                <w:color w:val="333333"/>
                <w:shd w:val="clear" w:color="auto" w:fill="FFFFFF"/>
              </w:rPr>
              <w:t>如表所示，惠而浦</w:t>
            </w:r>
            <w:r w:rsidRPr="0049363B">
              <w:rPr>
                <w:rFonts w:ascii="Arial" w:hAnsi="Arial" w:cs="Arial" w:hint="eastAsia"/>
                <w:color w:val="333333"/>
                <w:shd w:val="clear" w:color="auto" w:fill="FFFFFF"/>
              </w:rPr>
              <w:t>(</w:t>
            </w:r>
            <w:r w:rsidRPr="0049363B">
              <w:rPr>
                <w:rFonts w:ascii="Arial" w:hAnsi="Arial" w:cs="Arial" w:hint="eastAsia"/>
                <w:color w:val="333333"/>
                <w:shd w:val="clear" w:color="auto" w:fill="FFFFFF"/>
              </w:rPr>
              <w:t>中国</w:t>
            </w:r>
            <w:r w:rsidRPr="0049363B">
              <w:rPr>
                <w:rFonts w:ascii="Arial" w:hAnsi="Arial" w:cs="Arial" w:hint="eastAsia"/>
                <w:color w:val="333333"/>
                <w:shd w:val="clear" w:color="auto" w:fill="FFFFFF"/>
              </w:rPr>
              <w:t>)</w:t>
            </w:r>
            <w:r w:rsidRPr="0049363B">
              <w:rPr>
                <w:rFonts w:ascii="Arial" w:hAnsi="Arial" w:cs="Arial" w:hint="eastAsia"/>
                <w:color w:val="333333"/>
                <w:shd w:val="clear" w:color="auto" w:fill="FFFFFF"/>
              </w:rPr>
              <w:t>财务舞弊事件最初曝光于</w:t>
            </w:r>
            <w:r w:rsidRPr="0049363B">
              <w:rPr>
                <w:rFonts w:ascii="Arial" w:hAnsi="Arial" w:cs="Arial" w:hint="eastAsia"/>
                <w:color w:val="333333"/>
                <w:shd w:val="clear" w:color="auto" w:fill="FFFFFF"/>
              </w:rPr>
              <w:t>2017</w:t>
            </w:r>
            <w:r w:rsidRPr="0049363B">
              <w:rPr>
                <w:rFonts w:ascii="Arial" w:hAnsi="Arial" w:cs="Arial" w:hint="eastAsia"/>
                <w:color w:val="333333"/>
                <w:shd w:val="clear" w:color="auto" w:fill="FFFFFF"/>
              </w:rPr>
              <w:t>年，公司自查出现重大会计差错，金额高达</w:t>
            </w:r>
            <w:r w:rsidRPr="0049363B">
              <w:rPr>
                <w:rFonts w:ascii="Arial" w:hAnsi="Arial" w:cs="Arial" w:hint="eastAsia"/>
                <w:color w:val="333333"/>
                <w:shd w:val="clear" w:color="auto" w:fill="FFFFFF"/>
              </w:rPr>
              <w:t>2</w:t>
            </w:r>
            <w:r w:rsidRPr="0049363B">
              <w:rPr>
                <w:rFonts w:ascii="Arial" w:hAnsi="Arial" w:cs="Arial" w:hint="eastAsia"/>
                <w:color w:val="333333"/>
                <w:shd w:val="clear" w:color="auto" w:fill="FFFFFF"/>
              </w:rPr>
              <w:t>亿元以上，外界一片哗然，对此，证监会及上交所给予关注，出具警示函，</w:t>
            </w:r>
            <w:r w:rsidRPr="0049363B">
              <w:rPr>
                <w:rFonts w:ascii="Arial" w:hAnsi="Arial" w:cs="Arial" w:hint="eastAsia"/>
                <w:color w:val="333333"/>
                <w:shd w:val="clear" w:color="auto" w:fill="FFFFFF"/>
              </w:rPr>
              <w:t>2018</w:t>
            </w:r>
            <w:r w:rsidRPr="0049363B">
              <w:rPr>
                <w:rFonts w:ascii="Arial" w:hAnsi="Arial" w:cs="Arial" w:hint="eastAsia"/>
                <w:color w:val="333333"/>
                <w:shd w:val="clear" w:color="auto" w:fill="FFFFFF"/>
              </w:rPr>
              <w:t>年</w:t>
            </w:r>
            <w:r w:rsidRPr="0049363B">
              <w:rPr>
                <w:rFonts w:ascii="Arial" w:hAnsi="Arial" w:cs="Arial" w:hint="eastAsia"/>
                <w:color w:val="333333"/>
                <w:shd w:val="clear" w:color="auto" w:fill="FFFFFF"/>
              </w:rPr>
              <w:t>5</w:t>
            </w:r>
            <w:r w:rsidRPr="0049363B">
              <w:rPr>
                <w:rFonts w:ascii="Arial" w:hAnsi="Arial" w:cs="Arial" w:hint="eastAsia"/>
                <w:color w:val="333333"/>
                <w:shd w:val="clear" w:color="auto" w:fill="FFFFFF"/>
              </w:rPr>
              <w:t>月正式立案调查，至</w:t>
            </w:r>
            <w:r w:rsidRPr="0049363B">
              <w:rPr>
                <w:rFonts w:ascii="Arial" w:hAnsi="Arial" w:cs="Arial" w:hint="eastAsia"/>
                <w:color w:val="333333"/>
                <w:shd w:val="clear" w:color="auto" w:fill="FFFFFF"/>
              </w:rPr>
              <w:t>2020</w:t>
            </w:r>
            <w:r w:rsidRPr="0049363B">
              <w:rPr>
                <w:rFonts w:ascii="Arial" w:hAnsi="Arial" w:cs="Arial" w:hint="eastAsia"/>
                <w:color w:val="333333"/>
                <w:shd w:val="clear" w:color="auto" w:fill="FFFFFF"/>
              </w:rPr>
              <w:t>年</w:t>
            </w:r>
            <w:r w:rsidRPr="0049363B">
              <w:rPr>
                <w:rFonts w:ascii="Arial" w:hAnsi="Arial" w:cs="Arial" w:hint="eastAsia"/>
                <w:color w:val="333333"/>
                <w:shd w:val="clear" w:color="auto" w:fill="FFFFFF"/>
              </w:rPr>
              <w:t>7</w:t>
            </w:r>
            <w:r w:rsidRPr="0049363B">
              <w:rPr>
                <w:rFonts w:ascii="Arial" w:hAnsi="Arial" w:cs="Arial" w:hint="eastAsia"/>
                <w:color w:val="333333"/>
                <w:shd w:val="clear" w:color="auto" w:fill="FFFFFF"/>
              </w:rPr>
              <w:t>月，证监会出具正式《行政处罚决定书》，惠而浦</w:t>
            </w:r>
            <w:r w:rsidRPr="0049363B">
              <w:rPr>
                <w:rFonts w:ascii="Arial" w:hAnsi="Arial" w:cs="Arial" w:hint="eastAsia"/>
                <w:color w:val="333333"/>
                <w:shd w:val="clear" w:color="auto" w:fill="FFFFFF"/>
              </w:rPr>
              <w:t>(</w:t>
            </w:r>
            <w:r w:rsidRPr="0049363B">
              <w:rPr>
                <w:rFonts w:ascii="Arial" w:hAnsi="Arial" w:cs="Arial" w:hint="eastAsia"/>
                <w:color w:val="333333"/>
                <w:shd w:val="clear" w:color="auto" w:fill="FFFFFF"/>
              </w:rPr>
              <w:t>中国</w:t>
            </w:r>
            <w:r w:rsidRPr="0049363B">
              <w:rPr>
                <w:rFonts w:ascii="Arial" w:hAnsi="Arial" w:cs="Arial" w:hint="eastAsia"/>
                <w:color w:val="333333"/>
                <w:shd w:val="clear" w:color="auto" w:fill="FFFFFF"/>
              </w:rPr>
              <w:t>)</w:t>
            </w:r>
            <w:r w:rsidRPr="0049363B">
              <w:rPr>
                <w:rFonts w:ascii="Arial" w:hAnsi="Arial" w:cs="Arial" w:hint="eastAsia"/>
                <w:color w:val="333333"/>
                <w:shd w:val="clear" w:color="auto" w:fill="FFFFFF"/>
              </w:rPr>
              <w:t>财务舞弊事件尘埃落定。</w:t>
            </w:r>
          </w:p>
          <w:p w14:paraId="145E6244" w14:textId="77777777" w:rsidR="009A165B" w:rsidRPr="001B7560" w:rsidRDefault="009A165B" w:rsidP="00D32089">
            <w:pPr>
              <w:jc w:val="center"/>
              <w:rPr>
                <w:bCs/>
              </w:rPr>
            </w:pPr>
            <w:r>
              <w:rPr>
                <w:noProof/>
              </w:rPr>
              <w:drawing>
                <wp:inline distT="0" distB="0" distL="0" distR="0" wp14:anchorId="7749FB12" wp14:editId="6C31D440">
                  <wp:extent cx="3873500" cy="1046480"/>
                  <wp:effectExtent l="0" t="0" r="0" b="127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873500" cy="1046480"/>
                          </a:xfrm>
                          <a:prstGeom prst="rect">
                            <a:avLst/>
                          </a:prstGeom>
                        </pic:spPr>
                      </pic:pic>
                    </a:graphicData>
                  </a:graphic>
                </wp:inline>
              </w:drawing>
            </w:r>
          </w:p>
          <w:p w14:paraId="03EC8CA5" w14:textId="77777777" w:rsidR="009A165B" w:rsidRPr="002B3026" w:rsidRDefault="009A165B" w:rsidP="00D32089">
            <w:pPr>
              <w:rPr>
                <w:bCs/>
              </w:rPr>
            </w:pPr>
          </w:p>
          <w:p w14:paraId="24DC436D" w14:textId="77777777" w:rsidR="009A165B" w:rsidRPr="00694C64" w:rsidRDefault="009A165B" w:rsidP="00D32089">
            <w:pPr>
              <w:rPr>
                <w:bCs/>
              </w:rPr>
            </w:pPr>
            <w:r w:rsidRPr="002B3026">
              <w:rPr>
                <w:rFonts w:hint="eastAsia"/>
                <w:bCs/>
              </w:rPr>
              <w:t>【案情描述】</w:t>
            </w:r>
          </w:p>
          <w:p w14:paraId="311369E4" w14:textId="77777777" w:rsidR="009A165B" w:rsidRDefault="009A165B" w:rsidP="00D32089">
            <w:pPr>
              <w:ind w:firstLineChars="200" w:firstLine="400"/>
              <w:rPr>
                <w:rFonts w:ascii="Arial" w:hAnsi="Arial" w:cs="Arial"/>
                <w:color w:val="333333"/>
                <w:shd w:val="clear" w:color="auto" w:fill="FFFFFF"/>
              </w:rPr>
            </w:pPr>
            <w:r w:rsidRPr="001B7560">
              <w:rPr>
                <w:rFonts w:ascii="Arial" w:hAnsi="Arial" w:cs="Arial" w:hint="eastAsia"/>
                <w:color w:val="333333"/>
                <w:shd w:val="clear" w:color="auto" w:fill="FFFFFF"/>
              </w:rPr>
              <w:t>2017</w:t>
            </w:r>
            <w:r w:rsidRPr="001B7560">
              <w:rPr>
                <w:rFonts w:ascii="Arial" w:hAnsi="Arial" w:cs="Arial" w:hint="eastAsia"/>
                <w:color w:val="333333"/>
                <w:shd w:val="clear" w:color="auto" w:fill="FFFFFF"/>
              </w:rPr>
              <w:t>年</w:t>
            </w:r>
            <w:r w:rsidRPr="001B7560">
              <w:rPr>
                <w:rFonts w:ascii="Arial" w:hAnsi="Arial" w:cs="Arial" w:hint="eastAsia"/>
                <w:color w:val="333333"/>
                <w:shd w:val="clear" w:color="auto" w:fill="FFFFFF"/>
              </w:rPr>
              <w:t>7</w:t>
            </w:r>
            <w:r w:rsidRPr="001B7560">
              <w:rPr>
                <w:rFonts w:ascii="Arial" w:hAnsi="Arial" w:cs="Arial" w:hint="eastAsia"/>
                <w:color w:val="333333"/>
                <w:shd w:val="clear" w:color="auto" w:fill="FFFFFF"/>
              </w:rPr>
              <w:t>月</w:t>
            </w:r>
            <w:r w:rsidRPr="001B7560">
              <w:rPr>
                <w:rFonts w:ascii="Arial" w:hAnsi="Arial" w:cs="Arial" w:hint="eastAsia"/>
                <w:color w:val="333333"/>
                <w:shd w:val="clear" w:color="auto" w:fill="FFFFFF"/>
              </w:rPr>
              <w:t>27</w:t>
            </w:r>
            <w:r w:rsidRPr="001B7560">
              <w:rPr>
                <w:rFonts w:ascii="Arial" w:hAnsi="Arial" w:cs="Arial" w:hint="eastAsia"/>
                <w:color w:val="333333"/>
                <w:shd w:val="clear" w:color="auto" w:fill="FFFFFF"/>
              </w:rPr>
              <w:t>日，惠而浦发布《关于重大会计差错更正及复牌的提示性公告》，公告称，经自查，公司发现主要在销售折扣计提方面在</w:t>
            </w:r>
            <w:r w:rsidRPr="001B7560">
              <w:rPr>
                <w:rFonts w:ascii="Arial" w:hAnsi="Arial" w:cs="Arial" w:hint="eastAsia"/>
                <w:color w:val="333333"/>
                <w:shd w:val="clear" w:color="auto" w:fill="FFFFFF"/>
              </w:rPr>
              <w:t>2015</w:t>
            </w:r>
            <w:r w:rsidRPr="001B7560">
              <w:rPr>
                <w:rFonts w:ascii="Arial" w:hAnsi="Arial" w:cs="Arial" w:hint="eastAsia"/>
                <w:color w:val="333333"/>
                <w:shd w:val="clear" w:color="auto" w:fill="FFFFFF"/>
              </w:rPr>
              <w:t>及</w:t>
            </w:r>
            <w:r w:rsidRPr="001B7560">
              <w:rPr>
                <w:rFonts w:ascii="Arial" w:hAnsi="Arial" w:cs="Arial" w:hint="eastAsia"/>
                <w:color w:val="333333"/>
                <w:shd w:val="clear" w:color="auto" w:fill="FFFFFF"/>
              </w:rPr>
              <w:t>2016</w:t>
            </w:r>
            <w:r w:rsidRPr="001B7560">
              <w:rPr>
                <w:rFonts w:ascii="Arial" w:hAnsi="Arial" w:cs="Arial" w:hint="eastAsia"/>
                <w:color w:val="333333"/>
                <w:shd w:val="clear" w:color="auto" w:fill="FFFFFF"/>
              </w:rPr>
              <w:t>年度存在会计差错，公司管理</w:t>
            </w:r>
            <w:proofErr w:type="gramStart"/>
            <w:r w:rsidRPr="001B7560">
              <w:rPr>
                <w:rFonts w:ascii="Arial" w:hAnsi="Arial" w:cs="Arial" w:hint="eastAsia"/>
                <w:color w:val="333333"/>
                <w:shd w:val="clear" w:color="auto" w:fill="FFFFFF"/>
              </w:rPr>
              <w:t>层初步</w:t>
            </w:r>
            <w:proofErr w:type="gramEnd"/>
            <w:r w:rsidRPr="001B7560">
              <w:rPr>
                <w:rFonts w:ascii="Arial" w:hAnsi="Arial" w:cs="Arial" w:hint="eastAsia"/>
                <w:color w:val="333333"/>
                <w:shd w:val="clear" w:color="auto" w:fill="FFFFFF"/>
              </w:rPr>
              <w:t>估计该等差错金额约为人民币</w:t>
            </w:r>
            <w:r w:rsidRPr="001B7560">
              <w:rPr>
                <w:rFonts w:ascii="Arial" w:hAnsi="Arial" w:cs="Arial" w:hint="eastAsia"/>
                <w:color w:val="333333"/>
                <w:shd w:val="clear" w:color="auto" w:fill="FFFFFF"/>
              </w:rPr>
              <w:t>2.5-3</w:t>
            </w:r>
            <w:r w:rsidRPr="001B7560">
              <w:rPr>
                <w:rFonts w:ascii="Arial" w:hAnsi="Arial" w:cs="Arial" w:hint="eastAsia"/>
                <w:color w:val="333333"/>
                <w:shd w:val="clear" w:color="auto" w:fill="FFFFFF"/>
              </w:rPr>
              <w:t>亿元。</w:t>
            </w:r>
          </w:p>
          <w:p w14:paraId="50D219A2" w14:textId="77777777" w:rsidR="009A165B" w:rsidRDefault="009A165B" w:rsidP="00D32089">
            <w:pPr>
              <w:ind w:firstLineChars="200" w:firstLine="400"/>
              <w:rPr>
                <w:rFonts w:ascii="Arial" w:hAnsi="Arial" w:cs="Arial"/>
                <w:color w:val="333333"/>
                <w:shd w:val="clear" w:color="auto" w:fill="FFFFFF"/>
              </w:rPr>
            </w:pPr>
            <w:r w:rsidRPr="001B7560">
              <w:rPr>
                <w:rFonts w:ascii="Arial" w:hAnsi="Arial" w:cs="Arial" w:hint="eastAsia"/>
                <w:color w:val="333333"/>
                <w:shd w:val="clear" w:color="auto" w:fill="FFFFFF"/>
              </w:rPr>
              <w:t>2018</w:t>
            </w:r>
            <w:r w:rsidRPr="001B7560">
              <w:rPr>
                <w:rFonts w:ascii="Arial" w:hAnsi="Arial" w:cs="Arial" w:hint="eastAsia"/>
                <w:color w:val="333333"/>
                <w:shd w:val="clear" w:color="auto" w:fill="FFFFFF"/>
              </w:rPr>
              <w:t>年</w:t>
            </w:r>
            <w:r w:rsidRPr="001B7560">
              <w:rPr>
                <w:rFonts w:ascii="Arial" w:hAnsi="Arial" w:cs="Arial" w:hint="eastAsia"/>
                <w:color w:val="333333"/>
                <w:shd w:val="clear" w:color="auto" w:fill="FFFFFF"/>
              </w:rPr>
              <w:t>5</w:t>
            </w:r>
            <w:r w:rsidRPr="001B7560">
              <w:rPr>
                <w:rFonts w:ascii="Arial" w:hAnsi="Arial" w:cs="Arial" w:hint="eastAsia"/>
                <w:color w:val="333333"/>
                <w:shd w:val="clear" w:color="auto" w:fill="FFFFFF"/>
              </w:rPr>
              <w:t>月</w:t>
            </w:r>
            <w:r w:rsidRPr="001B7560">
              <w:rPr>
                <w:rFonts w:ascii="Arial" w:hAnsi="Arial" w:cs="Arial" w:hint="eastAsia"/>
                <w:color w:val="333333"/>
                <w:shd w:val="clear" w:color="auto" w:fill="FFFFFF"/>
              </w:rPr>
              <w:t>4</w:t>
            </w:r>
            <w:r w:rsidRPr="001B7560">
              <w:rPr>
                <w:rFonts w:ascii="Arial" w:hAnsi="Arial" w:cs="Arial" w:hint="eastAsia"/>
                <w:color w:val="333333"/>
                <w:shd w:val="clear" w:color="auto" w:fill="FFFFFF"/>
              </w:rPr>
              <w:t>日，惠而浦公告称其收到《中国证券监督管理委员会调查通知书》。因公司披露的</w:t>
            </w:r>
            <w:r w:rsidRPr="001B7560">
              <w:rPr>
                <w:rFonts w:ascii="Arial" w:hAnsi="Arial" w:cs="Arial" w:hint="eastAsia"/>
                <w:color w:val="333333"/>
                <w:shd w:val="clear" w:color="auto" w:fill="FFFFFF"/>
              </w:rPr>
              <w:t>2015</w:t>
            </w:r>
            <w:r w:rsidRPr="001B7560">
              <w:rPr>
                <w:rFonts w:ascii="Arial" w:hAnsi="Arial" w:cs="Arial" w:hint="eastAsia"/>
                <w:color w:val="333333"/>
                <w:shd w:val="clear" w:color="auto" w:fill="FFFFFF"/>
              </w:rPr>
              <w:t>年年度报告、</w:t>
            </w:r>
            <w:r w:rsidRPr="001B7560">
              <w:rPr>
                <w:rFonts w:ascii="Arial" w:hAnsi="Arial" w:cs="Arial" w:hint="eastAsia"/>
                <w:color w:val="333333"/>
                <w:shd w:val="clear" w:color="auto" w:fill="FFFFFF"/>
              </w:rPr>
              <w:t>2016</w:t>
            </w:r>
            <w:r w:rsidRPr="001B7560">
              <w:rPr>
                <w:rFonts w:ascii="Arial" w:hAnsi="Arial" w:cs="Arial" w:hint="eastAsia"/>
                <w:color w:val="333333"/>
                <w:shd w:val="clear" w:color="auto" w:fill="FFFFFF"/>
              </w:rPr>
              <w:t>年年度报告</w:t>
            </w:r>
            <w:r w:rsidRPr="001B7560">
              <w:rPr>
                <w:rFonts w:ascii="Arial" w:hAnsi="Arial" w:cs="Arial" w:hint="eastAsia"/>
                <w:color w:val="333333"/>
                <w:shd w:val="clear" w:color="auto" w:fill="FFFFFF"/>
              </w:rPr>
              <w:lastRenderedPageBreak/>
              <w:t>涉嫌虚假记载，根据《中华人民共和国证券法》的有关规定，证监会决定对公司实施立案调查。</w:t>
            </w:r>
          </w:p>
          <w:p w14:paraId="272E3278" w14:textId="77777777" w:rsidR="009A165B" w:rsidRPr="00AD334A" w:rsidRDefault="009A165B" w:rsidP="00D32089">
            <w:pPr>
              <w:ind w:firstLineChars="200" w:firstLine="400"/>
              <w:rPr>
                <w:rFonts w:ascii="宋体" w:hAnsi="宋体" w:cs="Arial"/>
                <w:color w:val="333333"/>
                <w:shd w:val="clear" w:color="auto" w:fill="FFFFFF"/>
              </w:rPr>
            </w:pPr>
            <w:r w:rsidRPr="00AD334A">
              <w:rPr>
                <w:rFonts w:ascii="宋体" w:hAnsi="宋体" w:cs="Arial" w:hint="eastAsia"/>
                <w:color w:val="333333"/>
                <w:shd w:val="clear" w:color="auto" w:fill="FFFFFF"/>
              </w:rPr>
              <w:t>2020年7月18日，惠而浦发布公告称其收到安徽证监局下发的《行政处罚事先告知书》。</w:t>
            </w:r>
          </w:p>
          <w:p w14:paraId="3252FE89" w14:textId="77777777" w:rsidR="009A165B" w:rsidRPr="00AD334A" w:rsidRDefault="009A165B" w:rsidP="00D32089">
            <w:pPr>
              <w:ind w:firstLineChars="200" w:firstLine="400"/>
              <w:rPr>
                <w:rFonts w:ascii="宋体" w:hAnsi="宋体"/>
                <w:bCs/>
              </w:rPr>
            </w:pPr>
            <w:r w:rsidRPr="00AD334A">
              <w:rPr>
                <w:rFonts w:ascii="宋体" w:hAnsi="宋体" w:hint="eastAsia"/>
                <w:bCs/>
              </w:rPr>
              <w:t>公司2015、2016年年报存在财务</w:t>
            </w:r>
            <w:proofErr w:type="gramStart"/>
            <w:r w:rsidRPr="00AD334A">
              <w:rPr>
                <w:rFonts w:ascii="宋体" w:hAnsi="宋体" w:hint="eastAsia"/>
                <w:bCs/>
              </w:rPr>
              <w:t>造假据</w:t>
            </w:r>
            <w:proofErr w:type="gramEnd"/>
            <w:r w:rsidRPr="00AD334A">
              <w:rPr>
                <w:rFonts w:ascii="宋体" w:hAnsi="宋体" w:hint="eastAsia"/>
                <w:bCs/>
              </w:rPr>
              <w:t>《行政处罚决定书》，惠而浦通过编制虚假的销售订单并确认收入、提前确认未发货的订单收入、少记销售折扣、延迟确认销售费用、收入跨期确认、少记营业成本等方式，累计虚增2015年度、2016年度营业收入分别为88291447.94元、157058045.52元，占当年披露营业收入比例分别为1.3%、2.27%，累计虚增2015年度、2016年度利润分别为117940633.55元、104729262.83元，占当年披露利润总额的比例分别为21.44、23.23。近期高层连续发声，对资本市场造假行为“零容忍”，肃清“毒瘤”2020年4月份以来，</w:t>
            </w:r>
            <w:proofErr w:type="gramStart"/>
            <w:r w:rsidRPr="00AD334A">
              <w:rPr>
                <w:rFonts w:ascii="宋体" w:hAnsi="宋体" w:hint="eastAsia"/>
                <w:bCs/>
              </w:rPr>
              <w:t>金融委</w:t>
            </w:r>
            <w:proofErr w:type="gramEnd"/>
            <w:r w:rsidRPr="00AD334A">
              <w:rPr>
                <w:rFonts w:ascii="宋体" w:hAnsi="宋体" w:hint="eastAsia"/>
                <w:bCs/>
              </w:rPr>
              <w:t>会议连续四次提及资本市场，并对财务造假问题进行了重点表述，显示了高层对该问题的重视和整治乱象的决心，释放出不同寻常的严厉信号。</w:t>
            </w:r>
          </w:p>
          <w:p w14:paraId="34FB988D" w14:textId="77777777" w:rsidR="009A165B" w:rsidRPr="002B3026" w:rsidRDefault="009A165B" w:rsidP="00D32089">
            <w:pPr>
              <w:rPr>
                <w:bCs/>
              </w:rPr>
            </w:pPr>
          </w:p>
        </w:tc>
      </w:tr>
      <w:tr w:rsidR="009A165B" w14:paraId="692A283B" w14:textId="77777777" w:rsidTr="00D32089">
        <w:tc>
          <w:tcPr>
            <w:tcW w:w="1980" w:type="dxa"/>
          </w:tcPr>
          <w:p w14:paraId="3E442E56" w14:textId="77777777" w:rsidR="009A165B" w:rsidRDefault="009A165B" w:rsidP="00D32089">
            <w:r>
              <w:rPr>
                <w:rFonts w:hint="eastAsia"/>
              </w:rPr>
              <w:lastRenderedPageBreak/>
              <w:t>企业受罚或责任描述</w:t>
            </w:r>
          </w:p>
        </w:tc>
        <w:tc>
          <w:tcPr>
            <w:tcW w:w="6316" w:type="dxa"/>
          </w:tcPr>
          <w:p w14:paraId="58B268E4" w14:textId="77777777" w:rsidR="009A165B" w:rsidRDefault="009A165B" w:rsidP="00D32089">
            <w:pPr>
              <w:ind w:firstLineChars="200" w:firstLine="400"/>
              <w:rPr>
                <w:rFonts w:ascii="Arial" w:hAnsi="Arial" w:cs="Arial"/>
                <w:color w:val="333333"/>
                <w:shd w:val="clear" w:color="auto" w:fill="FFFFFF"/>
              </w:rPr>
            </w:pPr>
            <w:r>
              <w:rPr>
                <w:rFonts w:ascii="Arial" w:hAnsi="Arial" w:cs="Arial"/>
                <w:color w:val="333333"/>
                <w:shd w:val="clear" w:color="auto" w:fill="FFFFFF"/>
              </w:rPr>
              <w:t>对惠而浦给予警告，并处以</w:t>
            </w:r>
            <w:r>
              <w:rPr>
                <w:rFonts w:ascii="Arial" w:hAnsi="Arial" w:cs="Arial"/>
                <w:color w:val="333333"/>
                <w:shd w:val="clear" w:color="auto" w:fill="FFFFFF"/>
              </w:rPr>
              <w:t>40</w:t>
            </w:r>
            <w:r>
              <w:rPr>
                <w:rFonts w:ascii="Arial" w:hAnsi="Arial" w:cs="Arial"/>
                <w:color w:val="333333"/>
                <w:shd w:val="clear" w:color="auto" w:fill="FFFFFF"/>
              </w:rPr>
              <w:t>万元罚款；对直接负责的主管人员金友华给予警告，并处以</w:t>
            </w:r>
            <w:r>
              <w:rPr>
                <w:rFonts w:ascii="Arial" w:hAnsi="Arial" w:cs="Arial"/>
                <w:color w:val="333333"/>
                <w:shd w:val="clear" w:color="auto" w:fill="FFFFFF"/>
              </w:rPr>
              <w:t>20</w:t>
            </w:r>
            <w:r>
              <w:rPr>
                <w:rFonts w:ascii="Arial" w:hAnsi="Arial" w:cs="Arial"/>
                <w:color w:val="333333"/>
                <w:shd w:val="clear" w:color="auto" w:fill="FFFFFF"/>
              </w:rPr>
              <w:t>万元罚款；对其它责任人员江慧玲、</w:t>
            </w:r>
            <w:r>
              <w:rPr>
                <w:rFonts w:ascii="Arial" w:hAnsi="Arial" w:cs="Arial"/>
                <w:color w:val="333333"/>
                <w:shd w:val="clear" w:color="auto" w:fill="FFFFFF"/>
              </w:rPr>
              <w:t>George Wong</w:t>
            </w:r>
            <w:r>
              <w:rPr>
                <w:rFonts w:ascii="Arial" w:hAnsi="Arial" w:cs="Arial"/>
                <w:color w:val="333333"/>
                <w:shd w:val="clear" w:color="auto" w:fill="FFFFFF"/>
              </w:rPr>
              <w:t>、章荣中给予警告，并分别处以</w:t>
            </w:r>
            <w:r>
              <w:rPr>
                <w:rFonts w:ascii="Arial" w:hAnsi="Arial" w:cs="Arial"/>
                <w:color w:val="333333"/>
                <w:shd w:val="clear" w:color="auto" w:fill="FFFFFF"/>
              </w:rPr>
              <w:t>5</w:t>
            </w:r>
            <w:r>
              <w:rPr>
                <w:rFonts w:ascii="Arial" w:hAnsi="Arial" w:cs="Arial"/>
                <w:color w:val="333333"/>
                <w:shd w:val="clear" w:color="auto" w:fill="FFFFFF"/>
              </w:rPr>
              <w:t>万元罚款；对其它责任人员张智、黄秋宏给予警告，并分别处以</w:t>
            </w:r>
            <w:r>
              <w:rPr>
                <w:rFonts w:ascii="Arial" w:hAnsi="Arial" w:cs="Arial"/>
                <w:color w:val="333333"/>
                <w:shd w:val="clear" w:color="auto" w:fill="FFFFFF"/>
              </w:rPr>
              <w:t>3</w:t>
            </w:r>
            <w:r>
              <w:rPr>
                <w:rFonts w:ascii="Arial" w:hAnsi="Arial" w:cs="Arial"/>
                <w:color w:val="333333"/>
                <w:shd w:val="clear" w:color="auto" w:fill="FFFFFF"/>
              </w:rPr>
              <w:t>万元罚款。</w:t>
            </w:r>
          </w:p>
          <w:p w14:paraId="4F6ECFE3" w14:textId="77777777" w:rsidR="009A165B" w:rsidRPr="00A74A76" w:rsidRDefault="009A165B" w:rsidP="00D32089">
            <w:pPr>
              <w:rPr>
                <w:rFonts w:ascii="Arial" w:hAnsi="Arial" w:cs="Arial"/>
                <w:color w:val="333333"/>
                <w:shd w:val="clear" w:color="auto" w:fill="FFFFFF"/>
              </w:rPr>
            </w:pPr>
          </w:p>
        </w:tc>
      </w:tr>
      <w:tr w:rsidR="009A165B" w14:paraId="6351C820" w14:textId="77777777" w:rsidTr="00D32089">
        <w:tc>
          <w:tcPr>
            <w:tcW w:w="1980" w:type="dxa"/>
          </w:tcPr>
          <w:p w14:paraId="11564770" w14:textId="77777777" w:rsidR="009A165B" w:rsidRDefault="009A165B" w:rsidP="00D32089">
            <w:r>
              <w:rPr>
                <w:rFonts w:hint="eastAsia"/>
              </w:rPr>
              <w:t>关联审计机构</w:t>
            </w:r>
            <w:r>
              <w:t>名称</w:t>
            </w:r>
          </w:p>
        </w:tc>
        <w:tc>
          <w:tcPr>
            <w:tcW w:w="6316" w:type="dxa"/>
          </w:tcPr>
          <w:p w14:paraId="35FF4BA9" w14:textId="77777777" w:rsidR="009A165B" w:rsidRPr="00677B31" w:rsidRDefault="009A165B" w:rsidP="00D3208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rPr>
            </w:pPr>
            <w:r w:rsidRPr="00677B31">
              <w:rPr>
                <w:rFonts w:ascii="宋体" w:hAnsi="宋体" w:cs="宋体" w:hint="eastAsia"/>
                <w:color w:val="333333"/>
              </w:rPr>
              <w:t>2</w:t>
            </w:r>
            <w:r w:rsidRPr="00677B31">
              <w:rPr>
                <w:rFonts w:ascii="宋体" w:hAnsi="宋体" w:cs="宋体"/>
                <w:color w:val="333333"/>
              </w:rPr>
              <w:t>014</w:t>
            </w:r>
            <w:r w:rsidRPr="00677B31">
              <w:rPr>
                <w:rFonts w:ascii="宋体" w:hAnsi="宋体" w:cs="宋体" w:hint="eastAsia"/>
                <w:color w:val="333333"/>
              </w:rPr>
              <w:t>年及之前：</w:t>
            </w:r>
            <w:r w:rsidRPr="00435CF5">
              <w:rPr>
                <w:rFonts w:ascii="宋体" w:hAnsi="宋体" w:cs="宋体"/>
                <w:color w:val="333333"/>
              </w:rPr>
              <w:t>华普天健会计师事务所（特殊普通合伙）</w:t>
            </w:r>
          </w:p>
          <w:p w14:paraId="1E06602C" w14:textId="77777777" w:rsidR="009A165B" w:rsidRPr="00677B31" w:rsidRDefault="009A165B" w:rsidP="00D32089">
            <w:pPr>
              <w:rPr>
                <w:rFonts w:ascii="宋体" w:hAnsi="宋体" w:cs="Arial"/>
                <w:color w:val="333333"/>
                <w:shd w:val="clear" w:color="auto" w:fill="FFFFFF"/>
              </w:rPr>
            </w:pPr>
            <w:r w:rsidRPr="00677B31">
              <w:rPr>
                <w:rFonts w:ascii="宋体" w:hAnsi="宋体" w:cs="Arial" w:hint="eastAsia"/>
                <w:color w:val="000000"/>
                <w:shd w:val="clear" w:color="auto" w:fill="FFFFFF"/>
              </w:rPr>
              <w:t>2</w:t>
            </w:r>
            <w:r w:rsidRPr="00677B31">
              <w:rPr>
                <w:rFonts w:ascii="宋体" w:hAnsi="宋体" w:cs="Arial"/>
                <w:color w:val="000000"/>
                <w:shd w:val="clear" w:color="auto" w:fill="FFFFFF"/>
              </w:rPr>
              <w:t>015-</w:t>
            </w:r>
            <w:r>
              <w:rPr>
                <w:rFonts w:ascii="宋体" w:hAnsi="宋体" w:cs="Arial"/>
                <w:color w:val="000000"/>
                <w:shd w:val="clear" w:color="auto" w:fill="FFFFFF"/>
              </w:rPr>
              <w:t>2</w:t>
            </w:r>
            <w:r w:rsidRPr="00677B31">
              <w:rPr>
                <w:rFonts w:ascii="宋体" w:hAnsi="宋体" w:cs="Arial"/>
                <w:color w:val="000000"/>
                <w:shd w:val="clear" w:color="auto" w:fill="FFFFFF"/>
              </w:rPr>
              <w:t>017</w:t>
            </w:r>
            <w:r w:rsidRPr="00677B31">
              <w:rPr>
                <w:rFonts w:ascii="宋体" w:hAnsi="宋体" w:cs="Arial" w:hint="eastAsia"/>
                <w:color w:val="000000"/>
                <w:shd w:val="clear" w:color="auto" w:fill="FFFFFF"/>
              </w:rPr>
              <w:t>年：</w:t>
            </w:r>
            <w:r w:rsidRPr="00677B31">
              <w:rPr>
                <w:rFonts w:ascii="宋体" w:hAnsi="宋体" w:cs="Arial"/>
                <w:color w:val="000000"/>
                <w:shd w:val="clear" w:color="auto" w:fill="FFFFFF"/>
              </w:rPr>
              <w:t>安永华明会计师事务所（特殊普通合伙）</w:t>
            </w:r>
          </w:p>
          <w:p w14:paraId="75A4404A" w14:textId="77777777" w:rsidR="009A165B" w:rsidRDefault="009A165B" w:rsidP="00D32089">
            <w:r>
              <w:rPr>
                <w:noProof/>
              </w:rPr>
              <w:drawing>
                <wp:inline distT="0" distB="0" distL="0" distR="0" wp14:anchorId="4EA89F0C" wp14:editId="35EA7CAE">
                  <wp:extent cx="3733800" cy="1492250"/>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a:srcRect l="1476" t="2623" r="2131" b="20328"/>
                          <a:stretch/>
                        </pic:blipFill>
                        <pic:spPr bwMode="auto">
                          <a:xfrm>
                            <a:off x="0" y="0"/>
                            <a:ext cx="3733800" cy="1492250"/>
                          </a:xfrm>
                          <a:prstGeom prst="rect">
                            <a:avLst/>
                          </a:prstGeom>
                          <a:ln>
                            <a:noFill/>
                          </a:ln>
                          <a:extLst>
                            <a:ext uri="{53640926-AAD7-44D8-BBD7-CCE9431645EC}">
                              <a14:shadowObscured xmlns:a14="http://schemas.microsoft.com/office/drawing/2010/main"/>
                            </a:ext>
                          </a:extLst>
                        </pic:spPr>
                      </pic:pic>
                    </a:graphicData>
                  </a:graphic>
                </wp:inline>
              </w:drawing>
            </w:r>
          </w:p>
          <w:p w14:paraId="39433B96" w14:textId="77777777" w:rsidR="009A165B" w:rsidRDefault="009A165B" w:rsidP="00D32089"/>
        </w:tc>
      </w:tr>
      <w:tr w:rsidR="009A165B" w14:paraId="2F591825" w14:textId="77777777" w:rsidTr="00D32089">
        <w:tc>
          <w:tcPr>
            <w:tcW w:w="1980" w:type="dxa"/>
          </w:tcPr>
          <w:p w14:paraId="53775D46" w14:textId="77777777" w:rsidR="009A165B" w:rsidRDefault="009A165B" w:rsidP="00D32089">
            <w:r>
              <w:rPr>
                <w:rFonts w:hint="eastAsia"/>
              </w:rPr>
              <w:t>审计机构案情描述</w:t>
            </w:r>
          </w:p>
        </w:tc>
        <w:tc>
          <w:tcPr>
            <w:tcW w:w="6316" w:type="dxa"/>
          </w:tcPr>
          <w:p w14:paraId="2542249E" w14:textId="77777777" w:rsidR="009A165B" w:rsidRPr="00AD334A" w:rsidRDefault="009A165B" w:rsidP="00D32089">
            <w:pPr>
              <w:rPr>
                <w:rFonts w:ascii="宋体" w:hAnsi="宋体" w:cs="Arial"/>
                <w:color w:val="333333"/>
                <w:shd w:val="clear" w:color="auto" w:fill="FFFFFF"/>
              </w:rPr>
            </w:pPr>
            <w:r>
              <w:rPr>
                <w:rFonts w:ascii="宋体" w:hAnsi="宋体" w:cs="Arial" w:hint="eastAsia"/>
                <w:color w:val="333333"/>
                <w:shd w:val="clear" w:color="auto" w:fill="FFFFFF"/>
              </w:rPr>
              <w:t>（1）销售折扣及销售费用</w:t>
            </w:r>
          </w:p>
          <w:p w14:paraId="7583813C" w14:textId="77777777" w:rsidR="009A165B" w:rsidRDefault="009A165B" w:rsidP="00D32089">
            <w:pPr>
              <w:ind w:firstLineChars="200" w:firstLine="400"/>
              <w:rPr>
                <w:rFonts w:ascii="宋体" w:hAnsi="宋体" w:cs="Arial"/>
                <w:color w:val="333333"/>
                <w:shd w:val="clear" w:color="auto" w:fill="FFFFFF"/>
              </w:rPr>
            </w:pPr>
            <w:r w:rsidRPr="00AD334A">
              <w:rPr>
                <w:rFonts w:ascii="宋体" w:hAnsi="宋体" w:cs="Arial"/>
                <w:color w:val="333333"/>
                <w:shd w:val="clear" w:color="auto" w:fill="FFFFFF"/>
              </w:rPr>
              <w:t>在2015年度和2016年度中，存在销售折扣的少记、迟记和计提不足，原因包括不当行为及缺乏遵守相关操作流程的意识和注意。其中包括：制作与销售折扣流程相关的与事实不符的调节表；在公司营销流程中设置内部额度，导致该部分销售折扣少记；部分销售折扣未能被适当记录或计提；公司未能及时与部分客户进行对账等。除上述之外，由于本部</w:t>
            </w:r>
            <w:proofErr w:type="gramStart"/>
            <w:r w:rsidRPr="00AD334A">
              <w:rPr>
                <w:rFonts w:ascii="宋体" w:hAnsi="宋体" w:cs="Arial"/>
                <w:color w:val="333333"/>
                <w:shd w:val="clear" w:color="auto" w:fill="FFFFFF"/>
              </w:rPr>
              <w:t>分业务</w:t>
            </w:r>
            <w:proofErr w:type="gramEnd"/>
            <w:r w:rsidRPr="00AD334A">
              <w:rPr>
                <w:rFonts w:ascii="宋体" w:hAnsi="宋体" w:cs="Arial"/>
                <w:color w:val="333333"/>
                <w:shd w:val="clear" w:color="auto" w:fill="FFFFFF"/>
              </w:rPr>
              <w:t>相关流程的低效和部分内控的失效还导致少记2015年度和2016年度与电商平台业务相关的销售费用的</w:t>
            </w:r>
            <w:r>
              <w:rPr>
                <w:rFonts w:ascii="宋体" w:hAnsi="宋体" w:cs="Arial" w:hint="eastAsia"/>
                <w:color w:val="333333"/>
                <w:shd w:val="clear" w:color="auto" w:fill="FFFFFF"/>
              </w:rPr>
              <w:t>会计差错。</w:t>
            </w:r>
          </w:p>
          <w:p w14:paraId="5101D1B5" w14:textId="77777777" w:rsidR="009A165B" w:rsidRPr="00AD334A" w:rsidRDefault="009A165B" w:rsidP="00D32089">
            <w:pPr>
              <w:rPr>
                <w:rFonts w:ascii="宋体" w:hAnsi="宋体" w:cs="Arial"/>
                <w:color w:val="333333"/>
                <w:shd w:val="clear" w:color="auto" w:fill="FFFFFF"/>
              </w:rPr>
            </w:pPr>
            <w:r>
              <w:rPr>
                <w:rFonts w:ascii="宋体" w:hAnsi="宋体" w:cs="Arial" w:hint="eastAsia"/>
                <w:color w:val="333333"/>
                <w:shd w:val="clear" w:color="auto" w:fill="FFFFFF"/>
              </w:rPr>
              <w:t>（2）收入确认</w:t>
            </w:r>
          </w:p>
          <w:p w14:paraId="4DD6F0C8" w14:textId="77777777" w:rsidR="009A165B" w:rsidRPr="00AD334A" w:rsidRDefault="009A165B" w:rsidP="00D32089">
            <w:pPr>
              <w:ind w:firstLineChars="200" w:firstLine="400"/>
              <w:rPr>
                <w:rFonts w:ascii="宋体" w:hAnsi="宋体" w:cs="Arial"/>
                <w:color w:val="333333"/>
                <w:shd w:val="clear" w:color="auto" w:fill="FFFFFF"/>
              </w:rPr>
            </w:pPr>
            <w:r w:rsidRPr="00AD334A">
              <w:rPr>
                <w:rFonts w:ascii="宋体" w:hAnsi="宋体" w:cs="Arial"/>
                <w:color w:val="333333"/>
                <w:shd w:val="clear" w:color="auto" w:fill="FFFFFF"/>
              </w:rPr>
              <w:t>公司销售、营销财务和物流部门部分员工存在违反会计政策及相关公司政策，导致公司存在产品尚未发货即确认销售收入的情形，该行为导致相关财年存在多记收入的情况；亦存在销售收入跨期确认，导致收入确认不准确的情况。公司部分高级管理人员知晓上述行为，至少反应了公司部分管理人员在监督和阻止该等问题的发生方面存在失察。</w:t>
            </w:r>
          </w:p>
          <w:p w14:paraId="49E0154D" w14:textId="77777777" w:rsidR="009A165B" w:rsidRPr="00AD334A" w:rsidRDefault="009A165B" w:rsidP="00D32089">
            <w:pPr>
              <w:rPr>
                <w:rFonts w:ascii="宋体" w:hAnsi="宋体" w:cs="Arial"/>
                <w:color w:val="333333"/>
                <w:shd w:val="clear" w:color="auto" w:fill="FFFFFF"/>
              </w:rPr>
            </w:pPr>
            <w:r>
              <w:rPr>
                <w:rFonts w:ascii="宋体" w:hAnsi="宋体" w:cs="Arial" w:hint="eastAsia"/>
                <w:color w:val="333333"/>
                <w:shd w:val="clear" w:color="auto" w:fill="FFFFFF"/>
              </w:rPr>
              <w:t>（3）库存商品成本结转</w:t>
            </w:r>
          </w:p>
          <w:p w14:paraId="65B49BD7" w14:textId="77777777" w:rsidR="009A165B" w:rsidRDefault="009A165B" w:rsidP="00D32089">
            <w:pPr>
              <w:ind w:firstLineChars="200" w:firstLine="400"/>
              <w:rPr>
                <w:rFonts w:ascii="宋体" w:hAnsi="宋体" w:cs="Arial"/>
                <w:color w:val="333333"/>
                <w:shd w:val="clear" w:color="auto" w:fill="FFFFFF"/>
              </w:rPr>
            </w:pPr>
            <w:r w:rsidRPr="00AD334A">
              <w:rPr>
                <w:rFonts w:ascii="宋体" w:hAnsi="宋体" w:cs="Arial"/>
                <w:color w:val="333333"/>
                <w:shd w:val="clear" w:color="auto" w:fill="FFFFFF"/>
              </w:rPr>
              <w:t>除销售折扣和收入确认问题之外，由于在 2016 年第一季度公司库存成本结转发生电脑系统故障，相关调整分录未及时冲销，导致已售产品的营业成本存在少记的情况。</w:t>
            </w:r>
          </w:p>
          <w:p w14:paraId="349E1359" w14:textId="23AE02F8" w:rsidR="009A165B" w:rsidRPr="00F17113" w:rsidRDefault="009A165B" w:rsidP="009A165B">
            <w:pPr>
              <w:rPr>
                <w:rFonts w:ascii="宋体" w:hAnsi="宋体" w:cs="Arial"/>
                <w:color w:val="333333"/>
                <w:shd w:val="clear" w:color="auto" w:fill="FFFFFF"/>
              </w:rPr>
            </w:pPr>
          </w:p>
        </w:tc>
      </w:tr>
      <w:tr w:rsidR="009A165B" w14:paraId="31292219" w14:textId="77777777" w:rsidTr="00D32089">
        <w:tc>
          <w:tcPr>
            <w:tcW w:w="1980" w:type="dxa"/>
          </w:tcPr>
          <w:p w14:paraId="080022FB" w14:textId="77777777" w:rsidR="009A165B" w:rsidRDefault="009A165B" w:rsidP="00D32089">
            <w:r>
              <w:rPr>
                <w:rFonts w:hint="eastAsia"/>
              </w:rPr>
              <w:lastRenderedPageBreak/>
              <w:t>审计受罚或责任描述</w:t>
            </w:r>
          </w:p>
        </w:tc>
        <w:tc>
          <w:tcPr>
            <w:tcW w:w="6316" w:type="dxa"/>
          </w:tcPr>
          <w:p w14:paraId="084A9B01" w14:textId="77777777" w:rsidR="009A165B" w:rsidRPr="008B10C6" w:rsidRDefault="009A165B" w:rsidP="00D32089">
            <w:pPr>
              <w:rPr>
                <w:rFonts w:ascii="Arial" w:hAnsi="Arial" w:cs="Arial"/>
                <w:color w:val="333333"/>
                <w:shd w:val="clear" w:color="auto" w:fill="FFFFFF"/>
              </w:rPr>
            </w:pPr>
            <w:r>
              <w:rPr>
                <w:rFonts w:ascii="Arial" w:hAnsi="Arial" w:cs="Arial" w:hint="eastAsia"/>
                <w:color w:val="333333"/>
                <w:shd w:val="clear" w:color="auto" w:fill="FFFFFF"/>
              </w:rPr>
              <w:t>无</w:t>
            </w:r>
          </w:p>
        </w:tc>
      </w:tr>
      <w:tr w:rsidR="009A165B" w14:paraId="09E6F75A" w14:textId="77777777" w:rsidTr="00D32089">
        <w:tc>
          <w:tcPr>
            <w:tcW w:w="1980" w:type="dxa"/>
          </w:tcPr>
          <w:p w14:paraId="120DDD6B" w14:textId="77777777" w:rsidR="009A165B" w:rsidRDefault="009A165B" w:rsidP="00D32089">
            <w:r>
              <w:rPr>
                <w:rFonts w:hint="eastAsia"/>
              </w:rPr>
              <w:t>引发</w:t>
            </w:r>
            <w:r>
              <w:t>的</w:t>
            </w:r>
            <w:r>
              <w:rPr>
                <w:rFonts w:hint="eastAsia"/>
              </w:rPr>
              <w:t>企业经营及内控思考</w:t>
            </w:r>
          </w:p>
        </w:tc>
        <w:tc>
          <w:tcPr>
            <w:tcW w:w="6316" w:type="dxa"/>
          </w:tcPr>
          <w:p w14:paraId="38F41E86" w14:textId="77777777" w:rsidR="009A165B" w:rsidRDefault="009A165B" w:rsidP="00D32089">
            <w:pPr>
              <w:rPr>
                <w:b/>
                <w:bCs/>
              </w:rPr>
            </w:pPr>
            <w:r w:rsidRPr="00432533">
              <w:rPr>
                <w:b/>
                <w:bCs/>
              </w:rPr>
              <w:t>1.</w:t>
            </w:r>
            <w:r w:rsidRPr="00432533">
              <w:rPr>
                <w:rFonts w:hint="eastAsia"/>
                <w:b/>
                <w:bCs/>
              </w:rPr>
              <w:t>企业经营</w:t>
            </w:r>
          </w:p>
          <w:p w14:paraId="0843CD8E" w14:textId="77777777" w:rsidR="009A165B" w:rsidRDefault="009A165B" w:rsidP="00D32089">
            <w:pPr>
              <w:ind w:firstLineChars="200" w:firstLine="400"/>
              <w:rPr>
                <w:rFonts w:ascii="Arial" w:hAnsi="Arial" w:cs="Arial"/>
                <w:color w:val="333333"/>
                <w:shd w:val="clear" w:color="auto" w:fill="FFFFFF"/>
              </w:rPr>
            </w:pPr>
            <w:r w:rsidRPr="00BE0876">
              <w:rPr>
                <w:rFonts w:ascii="Arial" w:hAnsi="Arial" w:cs="Arial" w:hint="eastAsia"/>
                <w:color w:val="333333"/>
                <w:shd w:val="clear" w:color="auto" w:fill="FFFFFF"/>
              </w:rPr>
              <w:t>2014</w:t>
            </w:r>
            <w:r w:rsidRPr="00BE0876">
              <w:rPr>
                <w:rFonts w:ascii="Arial" w:hAnsi="Arial" w:cs="Arial" w:hint="eastAsia"/>
                <w:color w:val="333333"/>
                <w:shd w:val="clear" w:color="auto" w:fill="FFFFFF"/>
              </w:rPr>
              <w:t>年美国惠而浦集团收购合肥三洋后成立惠而浦</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中国</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公司，这对于惠而浦集团来说是非常重要的，自从</w:t>
            </w:r>
            <w:r w:rsidRPr="00BE0876">
              <w:rPr>
                <w:rFonts w:ascii="Arial" w:hAnsi="Arial" w:cs="Arial" w:hint="eastAsia"/>
                <w:color w:val="333333"/>
                <w:shd w:val="clear" w:color="auto" w:fill="FFFFFF"/>
              </w:rPr>
              <w:t>20</w:t>
            </w:r>
            <w:r w:rsidRPr="00BE0876">
              <w:rPr>
                <w:rFonts w:ascii="Arial" w:hAnsi="Arial" w:cs="Arial" w:hint="eastAsia"/>
                <w:color w:val="333333"/>
                <w:shd w:val="clear" w:color="auto" w:fill="FFFFFF"/>
              </w:rPr>
              <w:t>世纪</w:t>
            </w:r>
            <w:r w:rsidRPr="00BE0876">
              <w:rPr>
                <w:rFonts w:ascii="Arial" w:hAnsi="Arial" w:cs="Arial" w:hint="eastAsia"/>
                <w:color w:val="333333"/>
                <w:shd w:val="clear" w:color="auto" w:fill="FFFFFF"/>
              </w:rPr>
              <w:t>90</w:t>
            </w:r>
            <w:r w:rsidRPr="00BE0876">
              <w:rPr>
                <w:rFonts w:ascii="Arial" w:hAnsi="Arial" w:cs="Arial" w:hint="eastAsia"/>
                <w:color w:val="333333"/>
                <w:shd w:val="clear" w:color="auto" w:fill="FFFFFF"/>
              </w:rPr>
              <w:t>年代惠而浦进军中国市场以来，其在中国市场一直表现平平，这与其在世界白色家电行业中的领先地位不符。而收购合肥三洋成立惠而浦</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中国</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可以看作是一次战略上的重大选择，这也是惠而浦打开中国市场的一个重要机会。此时，惠而浦</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中国</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具有相当大的野心，惠而浦并购合肥三洋时曾经承诺，</w:t>
            </w:r>
            <w:r w:rsidRPr="00BE0876">
              <w:rPr>
                <w:rFonts w:ascii="Arial" w:hAnsi="Arial" w:cs="Arial" w:hint="eastAsia"/>
                <w:color w:val="333333"/>
                <w:shd w:val="clear" w:color="auto" w:fill="FFFFFF"/>
              </w:rPr>
              <w:t>5</w:t>
            </w:r>
            <w:r w:rsidRPr="00BE0876">
              <w:rPr>
                <w:rFonts w:ascii="Arial" w:hAnsi="Arial" w:cs="Arial" w:hint="eastAsia"/>
                <w:color w:val="333333"/>
                <w:shd w:val="clear" w:color="auto" w:fill="FFFFFF"/>
              </w:rPr>
              <w:t>年内即</w:t>
            </w:r>
            <w:r w:rsidRPr="00BE0876">
              <w:rPr>
                <w:rFonts w:ascii="Arial" w:hAnsi="Arial" w:cs="Arial" w:hint="eastAsia"/>
                <w:color w:val="333333"/>
                <w:shd w:val="clear" w:color="auto" w:fill="FFFFFF"/>
              </w:rPr>
              <w:t>2019</w:t>
            </w:r>
            <w:r w:rsidRPr="00BE0876">
              <w:rPr>
                <w:rFonts w:ascii="Arial" w:hAnsi="Arial" w:cs="Arial" w:hint="eastAsia"/>
                <w:color w:val="333333"/>
                <w:shd w:val="clear" w:color="auto" w:fill="FFFFFF"/>
              </w:rPr>
              <w:t>年营业收入要突破到</w:t>
            </w:r>
            <w:r w:rsidRPr="00BE0876">
              <w:rPr>
                <w:rFonts w:ascii="Arial" w:hAnsi="Arial" w:cs="Arial" w:hint="eastAsia"/>
                <w:color w:val="333333"/>
                <w:shd w:val="clear" w:color="auto" w:fill="FFFFFF"/>
              </w:rPr>
              <w:t>500</w:t>
            </w:r>
            <w:r w:rsidRPr="00BE0876">
              <w:rPr>
                <w:rFonts w:ascii="Arial" w:hAnsi="Arial" w:cs="Arial" w:hint="eastAsia"/>
                <w:color w:val="333333"/>
                <w:shd w:val="clear" w:color="auto" w:fill="FFFFFF"/>
              </w:rPr>
              <w:t>亿元，</w:t>
            </w:r>
            <w:r w:rsidRPr="00BE0876">
              <w:rPr>
                <w:rFonts w:ascii="Arial" w:hAnsi="Arial" w:cs="Arial" w:hint="eastAsia"/>
                <w:color w:val="333333"/>
                <w:shd w:val="clear" w:color="auto" w:fill="FFFFFF"/>
              </w:rPr>
              <w:t>10</w:t>
            </w:r>
            <w:r w:rsidRPr="00BE0876">
              <w:rPr>
                <w:rFonts w:ascii="Arial" w:hAnsi="Arial" w:cs="Arial" w:hint="eastAsia"/>
                <w:color w:val="333333"/>
                <w:shd w:val="clear" w:color="auto" w:fill="FFFFFF"/>
              </w:rPr>
              <w:t>年内即</w:t>
            </w:r>
            <w:r w:rsidRPr="00BE0876">
              <w:rPr>
                <w:rFonts w:ascii="Arial" w:hAnsi="Arial" w:cs="Arial" w:hint="eastAsia"/>
                <w:color w:val="333333"/>
                <w:shd w:val="clear" w:color="auto" w:fill="FFFFFF"/>
              </w:rPr>
              <w:t>2024</w:t>
            </w:r>
            <w:r w:rsidRPr="00BE0876">
              <w:rPr>
                <w:rFonts w:ascii="Arial" w:hAnsi="Arial" w:cs="Arial" w:hint="eastAsia"/>
                <w:color w:val="333333"/>
                <w:shd w:val="clear" w:color="auto" w:fill="FFFFFF"/>
              </w:rPr>
              <w:t>年营业收入要突破到</w:t>
            </w:r>
            <w:r w:rsidRPr="00BE0876">
              <w:rPr>
                <w:rFonts w:ascii="Arial" w:hAnsi="Arial" w:cs="Arial" w:hint="eastAsia"/>
                <w:color w:val="333333"/>
                <w:shd w:val="clear" w:color="auto" w:fill="FFFFFF"/>
              </w:rPr>
              <w:t>1000</w:t>
            </w:r>
            <w:r w:rsidRPr="00BE0876">
              <w:rPr>
                <w:rFonts w:ascii="Arial" w:hAnsi="Arial" w:cs="Arial" w:hint="eastAsia"/>
                <w:color w:val="333333"/>
                <w:shd w:val="clear" w:color="auto" w:fill="FFFFFF"/>
              </w:rPr>
              <w:t>亿元。惠而浦</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中国</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妄图在营业收入上实现质的飞跃，一举进入中国白色家电行业第一梯队之中，但是反观其实际营业收入水平及其对应的营业收入增长率，可以发现惠而浦</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中国</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所图过大，其目标承诺与现实情况差距悬殊</w:t>
            </w:r>
            <w:r>
              <w:rPr>
                <w:rFonts w:ascii="Arial" w:hAnsi="Arial" w:cs="Arial" w:hint="eastAsia"/>
                <w:color w:val="333333"/>
                <w:shd w:val="clear" w:color="auto" w:fill="FFFFFF"/>
              </w:rPr>
              <w:t>。</w:t>
            </w:r>
          </w:p>
          <w:p w14:paraId="2C317004" w14:textId="77777777" w:rsidR="009A165B" w:rsidRPr="00BE0876" w:rsidRDefault="009A165B" w:rsidP="00D32089">
            <w:pPr>
              <w:ind w:firstLineChars="200" w:firstLine="400"/>
              <w:rPr>
                <w:b/>
                <w:bCs/>
              </w:rPr>
            </w:pPr>
            <w:r w:rsidRPr="00BE0876">
              <w:rPr>
                <w:rFonts w:ascii="Arial" w:hAnsi="Arial" w:cs="Arial" w:hint="eastAsia"/>
                <w:color w:val="333333"/>
                <w:shd w:val="clear" w:color="auto" w:fill="FFFFFF"/>
              </w:rPr>
              <w:t>5</w:t>
            </w:r>
            <w:r w:rsidRPr="00BE0876">
              <w:rPr>
                <w:rFonts w:ascii="Arial" w:hAnsi="Arial" w:cs="Arial" w:hint="eastAsia"/>
                <w:color w:val="333333"/>
                <w:shd w:val="clear" w:color="auto" w:fill="FFFFFF"/>
              </w:rPr>
              <w:t>年内公司营业收入要达到</w:t>
            </w:r>
            <w:r w:rsidRPr="00BE0876">
              <w:rPr>
                <w:rFonts w:ascii="Arial" w:hAnsi="Arial" w:cs="Arial" w:hint="eastAsia"/>
                <w:color w:val="333333"/>
                <w:shd w:val="clear" w:color="auto" w:fill="FFFFFF"/>
              </w:rPr>
              <w:t>500</w:t>
            </w:r>
            <w:r w:rsidRPr="00BE0876">
              <w:rPr>
                <w:rFonts w:ascii="Arial" w:hAnsi="Arial" w:cs="Arial" w:hint="eastAsia"/>
                <w:color w:val="333333"/>
                <w:shd w:val="clear" w:color="auto" w:fill="FFFFFF"/>
              </w:rPr>
              <w:t>亿元人民币的业绩承诺，相对于惠而浦</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中国</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实际情况而言，这是很难实现的。惠而浦</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中国</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营业收入整体位于</w:t>
            </w:r>
            <w:r w:rsidRPr="00BE0876">
              <w:rPr>
                <w:rFonts w:ascii="Arial" w:hAnsi="Arial" w:cs="Arial" w:hint="eastAsia"/>
                <w:color w:val="333333"/>
                <w:shd w:val="clear" w:color="auto" w:fill="FFFFFF"/>
              </w:rPr>
              <w:t>50</w:t>
            </w:r>
            <w:r w:rsidRPr="00BE0876">
              <w:rPr>
                <w:rFonts w:ascii="Arial" w:hAnsi="Arial" w:cs="Arial" w:hint="eastAsia"/>
                <w:color w:val="333333"/>
                <w:shd w:val="clear" w:color="auto" w:fill="FFFFFF"/>
              </w:rPr>
              <w:t>至</w:t>
            </w:r>
            <w:r w:rsidRPr="00BE0876">
              <w:rPr>
                <w:rFonts w:ascii="Arial" w:hAnsi="Arial" w:cs="Arial" w:hint="eastAsia"/>
                <w:color w:val="333333"/>
                <w:shd w:val="clear" w:color="auto" w:fill="FFFFFF"/>
              </w:rPr>
              <w:t>70</w:t>
            </w:r>
            <w:r w:rsidRPr="00BE0876">
              <w:rPr>
                <w:rFonts w:ascii="Arial" w:hAnsi="Arial" w:cs="Arial" w:hint="eastAsia"/>
                <w:color w:val="333333"/>
                <w:shd w:val="clear" w:color="auto" w:fill="FFFFFF"/>
              </w:rPr>
              <w:t>亿元区间，该公司</w:t>
            </w:r>
            <w:r w:rsidRPr="00BE0876">
              <w:rPr>
                <w:rFonts w:ascii="Arial" w:hAnsi="Arial" w:cs="Arial" w:hint="eastAsia"/>
                <w:color w:val="333333"/>
                <w:shd w:val="clear" w:color="auto" w:fill="FFFFFF"/>
              </w:rPr>
              <w:t>2014</w:t>
            </w:r>
            <w:r w:rsidRPr="00BE0876">
              <w:rPr>
                <w:rFonts w:ascii="Arial" w:hAnsi="Arial" w:cs="Arial" w:hint="eastAsia"/>
                <w:color w:val="333333"/>
                <w:shd w:val="clear" w:color="auto" w:fill="FFFFFF"/>
              </w:rPr>
              <w:t>年至</w:t>
            </w:r>
            <w:r w:rsidRPr="00BE0876">
              <w:rPr>
                <w:rFonts w:ascii="Arial" w:hAnsi="Arial" w:cs="Arial" w:hint="eastAsia"/>
                <w:color w:val="333333"/>
                <w:shd w:val="clear" w:color="auto" w:fill="FFFFFF"/>
              </w:rPr>
              <w:t>2016</w:t>
            </w:r>
            <w:r w:rsidRPr="00BE0876">
              <w:rPr>
                <w:rFonts w:ascii="Arial" w:hAnsi="Arial" w:cs="Arial" w:hint="eastAsia"/>
                <w:color w:val="333333"/>
                <w:shd w:val="clear" w:color="auto" w:fill="FFFFFF"/>
              </w:rPr>
              <w:t>年营业收入增长率平均为</w:t>
            </w:r>
            <w:r w:rsidRPr="00BE0876">
              <w:rPr>
                <w:rFonts w:ascii="Arial" w:hAnsi="Arial" w:cs="Arial" w:hint="eastAsia"/>
                <w:color w:val="333333"/>
                <w:shd w:val="clear" w:color="auto" w:fill="FFFFFF"/>
              </w:rPr>
              <w:t>9.8200</w:t>
            </w:r>
            <w:r w:rsidRPr="00BE0876">
              <w:rPr>
                <w:rFonts w:ascii="Arial" w:hAnsi="Arial" w:cs="Arial" w:hint="eastAsia"/>
                <w:color w:val="333333"/>
                <w:shd w:val="clear" w:color="auto" w:fill="FFFFFF"/>
              </w:rPr>
              <w:t>，以</w:t>
            </w:r>
            <w:r w:rsidRPr="00BE0876">
              <w:rPr>
                <w:rFonts w:ascii="Arial" w:hAnsi="Arial" w:cs="Arial" w:hint="eastAsia"/>
                <w:color w:val="333333"/>
                <w:shd w:val="clear" w:color="auto" w:fill="FFFFFF"/>
              </w:rPr>
              <w:t>2014</w:t>
            </w:r>
            <w:r w:rsidRPr="00BE0876">
              <w:rPr>
                <w:rFonts w:ascii="Arial" w:hAnsi="Arial" w:cs="Arial" w:hint="eastAsia"/>
                <w:color w:val="333333"/>
                <w:shd w:val="clear" w:color="auto" w:fill="FFFFFF"/>
              </w:rPr>
              <w:t>年</w:t>
            </w:r>
            <w:r w:rsidRPr="00BE0876">
              <w:rPr>
                <w:rFonts w:ascii="Arial" w:hAnsi="Arial" w:cs="Arial" w:hint="eastAsia"/>
                <w:color w:val="333333"/>
                <w:shd w:val="clear" w:color="auto" w:fill="FFFFFF"/>
              </w:rPr>
              <w:t>55.05</w:t>
            </w:r>
            <w:r w:rsidRPr="00BE0876">
              <w:rPr>
                <w:rFonts w:ascii="Arial" w:hAnsi="Arial" w:cs="Arial" w:hint="eastAsia"/>
                <w:color w:val="333333"/>
                <w:shd w:val="clear" w:color="auto" w:fill="FFFFFF"/>
              </w:rPr>
              <w:t>亿元营业收入为基数计算，</w:t>
            </w:r>
            <w:r w:rsidRPr="00BE0876">
              <w:rPr>
                <w:rFonts w:ascii="Arial" w:hAnsi="Arial" w:cs="Arial" w:hint="eastAsia"/>
                <w:color w:val="333333"/>
                <w:shd w:val="clear" w:color="auto" w:fill="FFFFFF"/>
              </w:rPr>
              <w:t>5</w:t>
            </w:r>
            <w:r w:rsidRPr="00BE0876">
              <w:rPr>
                <w:rFonts w:ascii="Arial" w:hAnsi="Arial" w:cs="Arial" w:hint="eastAsia"/>
                <w:color w:val="333333"/>
                <w:shd w:val="clear" w:color="auto" w:fill="FFFFFF"/>
              </w:rPr>
              <w:t>年后即</w:t>
            </w:r>
            <w:r w:rsidRPr="00BE0876">
              <w:rPr>
                <w:rFonts w:ascii="Arial" w:hAnsi="Arial" w:cs="Arial" w:hint="eastAsia"/>
                <w:color w:val="333333"/>
                <w:shd w:val="clear" w:color="auto" w:fill="FFFFFF"/>
              </w:rPr>
              <w:t>2019</w:t>
            </w:r>
            <w:r w:rsidRPr="00BE0876">
              <w:rPr>
                <w:rFonts w:ascii="Arial" w:hAnsi="Arial" w:cs="Arial" w:hint="eastAsia"/>
                <w:color w:val="333333"/>
                <w:shd w:val="clear" w:color="auto" w:fill="FFFFFF"/>
              </w:rPr>
              <w:t>年营业收入为</w:t>
            </w:r>
            <w:r w:rsidRPr="00BE0876">
              <w:rPr>
                <w:rFonts w:ascii="Arial" w:hAnsi="Arial" w:cs="Arial" w:hint="eastAsia"/>
                <w:color w:val="333333"/>
                <w:shd w:val="clear" w:color="auto" w:fill="FFFFFF"/>
              </w:rPr>
              <w:t>87.93</w:t>
            </w:r>
            <w:r w:rsidRPr="00BE0876">
              <w:rPr>
                <w:rFonts w:ascii="Arial" w:hAnsi="Arial" w:cs="Arial" w:hint="eastAsia"/>
                <w:color w:val="333333"/>
                <w:shd w:val="clear" w:color="auto" w:fill="FFFFFF"/>
              </w:rPr>
              <w:t>亿元，只完成了</w:t>
            </w:r>
            <w:r w:rsidRPr="00BE0876">
              <w:rPr>
                <w:rFonts w:ascii="Arial" w:hAnsi="Arial" w:cs="Arial" w:hint="eastAsia"/>
                <w:color w:val="333333"/>
                <w:shd w:val="clear" w:color="auto" w:fill="FFFFFF"/>
              </w:rPr>
              <w:t>500</w:t>
            </w:r>
            <w:r w:rsidRPr="00BE0876">
              <w:rPr>
                <w:rFonts w:ascii="Arial" w:hAnsi="Arial" w:cs="Arial" w:hint="eastAsia"/>
                <w:color w:val="333333"/>
                <w:shd w:val="clear" w:color="auto" w:fill="FFFFFF"/>
              </w:rPr>
              <w:t>亿元的</w:t>
            </w:r>
            <w:r w:rsidRPr="00BE0876">
              <w:rPr>
                <w:rFonts w:ascii="Arial" w:hAnsi="Arial" w:cs="Arial" w:hint="eastAsia"/>
                <w:color w:val="333333"/>
                <w:shd w:val="clear" w:color="auto" w:fill="FFFFFF"/>
              </w:rPr>
              <w:t>17.5600</w:t>
            </w:r>
            <w:r w:rsidRPr="00BE0876">
              <w:rPr>
                <w:rFonts w:ascii="Arial" w:hAnsi="Arial" w:cs="Arial" w:hint="eastAsia"/>
                <w:color w:val="333333"/>
                <w:shd w:val="clear" w:color="auto" w:fill="FFFFFF"/>
              </w:rPr>
              <w:t>，此水平营业收入距离</w:t>
            </w:r>
            <w:r w:rsidRPr="00BE0876">
              <w:rPr>
                <w:rFonts w:ascii="Arial" w:hAnsi="Arial" w:cs="Arial" w:hint="eastAsia"/>
                <w:color w:val="333333"/>
                <w:shd w:val="clear" w:color="auto" w:fill="FFFFFF"/>
              </w:rPr>
              <w:t>500</w:t>
            </w:r>
            <w:r w:rsidRPr="00BE0876">
              <w:rPr>
                <w:rFonts w:ascii="Arial" w:hAnsi="Arial" w:cs="Arial" w:hint="eastAsia"/>
                <w:color w:val="333333"/>
                <w:shd w:val="clear" w:color="auto" w:fill="FFFFFF"/>
              </w:rPr>
              <w:t>亿元大关仍相差甚远，惠而浦</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中国</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业绩承诺压力非常之大，</w:t>
            </w:r>
            <w:r w:rsidRPr="00BE0876">
              <w:rPr>
                <w:rFonts w:ascii="Arial" w:hAnsi="Arial" w:cs="Arial" w:hint="eastAsia"/>
                <w:color w:val="333333"/>
                <w:shd w:val="clear" w:color="auto" w:fill="FFFFFF"/>
              </w:rPr>
              <w:t>500</w:t>
            </w:r>
            <w:r w:rsidRPr="00BE0876">
              <w:rPr>
                <w:rFonts w:ascii="Arial" w:hAnsi="Arial" w:cs="Arial" w:hint="eastAsia"/>
                <w:color w:val="333333"/>
                <w:shd w:val="clear" w:color="auto" w:fill="FFFFFF"/>
              </w:rPr>
              <w:t>亿元的业绩承诺显得有些不切实际。故而，惠而浦</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中国</w:t>
            </w:r>
            <w:r w:rsidRPr="00BE0876">
              <w:rPr>
                <w:rFonts w:ascii="Arial" w:hAnsi="Arial" w:cs="Arial" w:hint="eastAsia"/>
                <w:color w:val="333333"/>
                <w:shd w:val="clear" w:color="auto" w:fill="FFFFFF"/>
              </w:rPr>
              <w:t>)</w:t>
            </w:r>
            <w:r w:rsidRPr="00BE0876">
              <w:rPr>
                <w:rFonts w:ascii="Arial" w:hAnsi="Arial" w:cs="Arial" w:hint="eastAsia"/>
                <w:color w:val="333333"/>
                <w:shd w:val="clear" w:color="auto" w:fill="FFFFFF"/>
              </w:rPr>
              <w:t>出于业绩承诺的巨大压力，不惜</w:t>
            </w:r>
            <w:proofErr w:type="gramStart"/>
            <w:r w:rsidRPr="00BE0876">
              <w:rPr>
                <w:rFonts w:ascii="Arial" w:hAnsi="Arial" w:cs="Arial" w:hint="eastAsia"/>
                <w:color w:val="333333"/>
                <w:shd w:val="clear" w:color="auto" w:fill="FFFFFF"/>
              </w:rPr>
              <w:t>挺而走险</w:t>
            </w:r>
            <w:proofErr w:type="gramEnd"/>
            <w:r w:rsidRPr="00BE0876">
              <w:rPr>
                <w:rFonts w:ascii="Arial" w:hAnsi="Arial" w:cs="Arial" w:hint="eastAsia"/>
                <w:color w:val="333333"/>
                <w:shd w:val="clear" w:color="auto" w:fill="FFFFFF"/>
              </w:rPr>
              <w:t>，采取财务舞弊方式，粉饰财务报表，以营造公司营业收入大幅上涨假象。</w:t>
            </w:r>
          </w:p>
          <w:p w14:paraId="7FA32277" w14:textId="77777777" w:rsidR="009A165B" w:rsidRDefault="009A165B" w:rsidP="00D32089">
            <w:pPr>
              <w:jc w:val="center"/>
              <w:rPr>
                <w:rFonts w:ascii="Arial" w:hAnsi="Arial" w:cs="Arial"/>
                <w:color w:val="333333"/>
                <w:shd w:val="clear" w:color="auto" w:fill="FFFFFF"/>
              </w:rPr>
            </w:pPr>
            <w:r>
              <w:rPr>
                <w:noProof/>
              </w:rPr>
              <w:drawing>
                <wp:inline distT="0" distB="0" distL="0" distR="0" wp14:anchorId="7FBDF992" wp14:editId="361C587D">
                  <wp:extent cx="3873500" cy="556895"/>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873500" cy="556895"/>
                          </a:xfrm>
                          <a:prstGeom prst="rect">
                            <a:avLst/>
                          </a:prstGeom>
                        </pic:spPr>
                      </pic:pic>
                    </a:graphicData>
                  </a:graphic>
                </wp:inline>
              </w:drawing>
            </w:r>
          </w:p>
          <w:p w14:paraId="306E2758" w14:textId="77777777" w:rsidR="009A165B" w:rsidRDefault="009A165B" w:rsidP="00D32089">
            <w:pPr>
              <w:rPr>
                <w:rFonts w:ascii="Arial" w:hAnsi="Arial" w:cs="Arial"/>
                <w:color w:val="333333"/>
                <w:shd w:val="clear" w:color="auto" w:fill="FFFFFF"/>
              </w:rPr>
            </w:pPr>
          </w:p>
          <w:p w14:paraId="0CE8150B" w14:textId="77777777" w:rsidR="009A165B" w:rsidRPr="00A835BD" w:rsidRDefault="009A165B" w:rsidP="00D32089">
            <w:pPr>
              <w:rPr>
                <w:b/>
                <w:bCs/>
              </w:rPr>
            </w:pPr>
            <w:r w:rsidRPr="00A835BD">
              <w:rPr>
                <w:rFonts w:hint="eastAsia"/>
                <w:b/>
                <w:bCs/>
              </w:rPr>
              <w:t>2</w:t>
            </w:r>
            <w:r w:rsidRPr="00A835BD">
              <w:rPr>
                <w:b/>
                <w:bCs/>
              </w:rPr>
              <w:t>.</w:t>
            </w:r>
            <w:r w:rsidRPr="00A835BD">
              <w:rPr>
                <w:rFonts w:hint="eastAsia"/>
                <w:b/>
                <w:bCs/>
              </w:rPr>
              <w:t>内部控制</w:t>
            </w:r>
          </w:p>
          <w:p w14:paraId="3E7BF1B5" w14:textId="77777777" w:rsidR="009A165B" w:rsidRDefault="009A165B" w:rsidP="00D32089">
            <w:r>
              <w:rPr>
                <w:rFonts w:hint="eastAsia"/>
              </w:rPr>
              <w:t>（</w:t>
            </w:r>
            <w:r>
              <w:rPr>
                <w:rFonts w:hint="eastAsia"/>
              </w:rPr>
              <w:t>1</w:t>
            </w:r>
            <w:r>
              <w:rPr>
                <w:rFonts w:hint="eastAsia"/>
              </w:rPr>
              <w:t>）董事长与总裁两职合一</w:t>
            </w:r>
          </w:p>
          <w:p w14:paraId="33F474C3" w14:textId="77777777" w:rsidR="009A165B" w:rsidRDefault="009A165B" w:rsidP="00D32089">
            <w:pPr>
              <w:ind w:firstLineChars="200" w:firstLine="400"/>
            </w:pPr>
            <w:r>
              <w:rPr>
                <w:rFonts w:hint="eastAsia"/>
              </w:rPr>
              <w:t>委托代理理论观点认为，公司管理者与公司股东追求的目标不一致，管理者可能因追求自身利益最大化而损害股东利益。从这方面而言是非常重要的董事会一定程度上代表了股东的利益，其对管理层的监督约束董事长与总裁两职分离便于董事会独立发挥应有的监督作用。</w:t>
            </w:r>
          </w:p>
          <w:p w14:paraId="443025AC" w14:textId="77777777" w:rsidR="009A165B" w:rsidRDefault="009A165B" w:rsidP="00D32089">
            <w:pPr>
              <w:ind w:firstLineChars="200" w:firstLine="400"/>
            </w:pPr>
            <w:r>
              <w:rPr>
                <w:rFonts w:hint="eastAsia"/>
              </w:rPr>
              <w:t>2008</w:t>
            </w:r>
            <w:r>
              <w:rPr>
                <w:rFonts w:hint="eastAsia"/>
              </w:rPr>
              <w:t>年至</w:t>
            </w:r>
            <w:r>
              <w:rPr>
                <w:rFonts w:hint="eastAsia"/>
              </w:rPr>
              <w:t>2014</w:t>
            </w:r>
            <w:r>
              <w:rPr>
                <w:rFonts w:hint="eastAsia"/>
              </w:rPr>
              <w:t>年间，金友华担任合肥三洋公司总裁一职，</w:t>
            </w:r>
            <w:r>
              <w:rPr>
                <w:rFonts w:hint="eastAsia"/>
              </w:rPr>
              <w:t>2014</w:t>
            </w:r>
            <w:r>
              <w:rPr>
                <w:rFonts w:hint="eastAsia"/>
              </w:rPr>
              <w:t>年惠而浦合并合肥三洋成立惠而浦</w:t>
            </w:r>
            <w:r>
              <w:rPr>
                <w:rFonts w:hint="eastAsia"/>
              </w:rPr>
              <w:t>(</w:t>
            </w:r>
            <w:r>
              <w:rPr>
                <w:rFonts w:hint="eastAsia"/>
              </w:rPr>
              <w:t>中国</w:t>
            </w:r>
            <w:r>
              <w:rPr>
                <w:rFonts w:hint="eastAsia"/>
              </w:rPr>
              <w:t>)</w:t>
            </w:r>
            <w:r>
              <w:rPr>
                <w:rFonts w:hint="eastAsia"/>
              </w:rPr>
              <w:t>之</w:t>
            </w:r>
            <w:proofErr w:type="gramStart"/>
            <w:r>
              <w:rPr>
                <w:rFonts w:hint="eastAsia"/>
              </w:rPr>
              <w:t>后金友</w:t>
            </w:r>
            <w:proofErr w:type="gramEnd"/>
            <w:r>
              <w:rPr>
                <w:rFonts w:hint="eastAsia"/>
              </w:rPr>
              <w:t>华在担任总裁的同时又兼任公司董事长一职。在这种情况下，公司董事长与总裁两职合一，这虽然利于其协调处理问题快速做出决策，但同时也令其权力过大，董事长对总裁的监督</w:t>
            </w:r>
            <w:proofErr w:type="gramStart"/>
            <w:r>
              <w:rPr>
                <w:rFonts w:hint="eastAsia"/>
              </w:rPr>
              <w:t>己然变成</w:t>
            </w:r>
            <w:proofErr w:type="gramEnd"/>
            <w:r>
              <w:rPr>
                <w:rFonts w:hint="eastAsia"/>
              </w:rPr>
              <w:t>了自我监督，致使董事会</w:t>
            </w:r>
            <w:proofErr w:type="gramStart"/>
            <w:r>
              <w:rPr>
                <w:rFonts w:hint="eastAsia"/>
              </w:rPr>
              <w:t>独立监督</w:t>
            </w:r>
            <w:proofErr w:type="gramEnd"/>
            <w:r>
              <w:rPr>
                <w:rFonts w:hint="eastAsia"/>
              </w:rPr>
              <w:t>的作用大打折扣，从而造成管理层话语权过大的情况。</w:t>
            </w:r>
          </w:p>
          <w:p w14:paraId="0622003E" w14:textId="77777777" w:rsidR="009A165B" w:rsidRPr="00CA3E91" w:rsidRDefault="009A165B" w:rsidP="00D32089">
            <w:pPr>
              <w:ind w:firstLineChars="200" w:firstLine="400"/>
            </w:pPr>
            <w:r>
              <w:rPr>
                <w:rFonts w:hint="eastAsia"/>
              </w:rPr>
              <w:t>2015</w:t>
            </w:r>
            <w:r>
              <w:rPr>
                <w:rFonts w:hint="eastAsia"/>
              </w:rPr>
              <w:t>及</w:t>
            </w:r>
            <w:r>
              <w:rPr>
                <w:rFonts w:hint="eastAsia"/>
              </w:rPr>
              <w:t>2016</w:t>
            </w:r>
            <w:r>
              <w:rPr>
                <w:rFonts w:hint="eastAsia"/>
              </w:rPr>
              <w:t>年，在惠而浦</w:t>
            </w:r>
            <w:r>
              <w:rPr>
                <w:rFonts w:hint="eastAsia"/>
              </w:rPr>
              <w:t>(</w:t>
            </w:r>
            <w:r>
              <w:rPr>
                <w:rFonts w:hint="eastAsia"/>
              </w:rPr>
              <w:t>中国</w:t>
            </w:r>
            <w:r>
              <w:rPr>
                <w:rFonts w:hint="eastAsia"/>
              </w:rPr>
              <w:t>)</w:t>
            </w:r>
            <w:r>
              <w:rPr>
                <w:rFonts w:hint="eastAsia"/>
              </w:rPr>
              <w:t>连续两个年度报告董事会审议时，时任公司董事长的金友华明知财务报告存在不实内容仍投票赞成，这反映了董事长与总裁两职合一的不合理职责架构对董事会监督约束的消极影响，以致惠而浦</w:t>
            </w:r>
            <w:r>
              <w:rPr>
                <w:rFonts w:hint="eastAsia"/>
              </w:rPr>
              <w:t>(</w:t>
            </w:r>
            <w:r>
              <w:rPr>
                <w:rFonts w:hint="eastAsia"/>
              </w:rPr>
              <w:t>中国</w:t>
            </w:r>
            <w:r>
              <w:rPr>
                <w:rFonts w:hint="eastAsia"/>
              </w:rPr>
              <w:t>)</w:t>
            </w:r>
            <w:r>
              <w:rPr>
                <w:rFonts w:hint="eastAsia"/>
              </w:rPr>
              <w:t>公司年度报告中最终呈现出缺乏真实性、完整性的财务数据，董事会未能阻止财务舞弊事件的发生。</w:t>
            </w:r>
          </w:p>
          <w:p w14:paraId="61700C4F" w14:textId="77777777" w:rsidR="009A165B" w:rsidRDefault="009A165B" w:rsidP="00D32089">
            <w:r>
              <w:rPr>
                <w:rFonts w:hint="eastAsia"/>
              </w:rPr>
              <w:t>（</w:t>
            </w:r>
            <w:r>
              <w:rPr>
                <w:rFonts w:hint="eastAsia"/>
              </w:rPr>
              <w:t>2</w:t>
            </w:r>
            <w:r>
              <w:rPr>
                <w:rFonts w:hint="eastAsia"/>
              </w:rPr>
              <w:t>）监事会作用不足</w:t>
            </w:r>
          </w:p>
          <w:p w14:paraId="22951EF9" w14:textId="77777777" w:rsidR="009A165B" w:rsidRDefault="009A165B" w:rsidP="00D32089">
            <w:pPr>
              <w:ind w:firstLineChars="200" w:firstLine="400"/>
            </w:pPr>
            <w:r>
              <w:rPr>
                <w:rFonts w:hint="eastAsia"/>
              </w:rPr>
              <w:t>惠而浦</w:t>
            </w:r>
            <w:r>
              <w:rPr>
                <w:rFonts w:hint="eastAsia"/>
              </w:rPr>
              <w:t>(</w:t>
            </w:r>
            <w:r>
              <w:rPr>
                <w:rFonts w:hint="eastAsia"/>
              </w:rPr>
              <w:t>中国</w:t>
            </w:r>
            <w:r>
              <w:rPr>
                <w:rFonts w:hint="eastAsia"/>
              </w:rPr>
              <w:t>)</w:t>
            </w:r>
            <w:r>
              <w:rPr>
                <w:rFonts w:hint="eastAsia"/>
              </w:rPr>
              <w:t>监事会虽然定期召开会议、每年均召开临时会议，但是会议浮于形式和流程。</w:t>
            </w:r>
            <w:r>
              <w:rPr>
                <w:rFonts w:hint="eastAsia"/>
              </w:rPr>
              <w:t>2015, 2016</w:t>
            </w:r>
            <w:r>
              <w:rPr>
                <w:rFonts w:hint="eastAsia"/>
              </w:rPr>
              <w:t>两个年度间在惠而浦</w:t>
            </w:r>
            <w:r>
              <w:rPr>
                <w:rFonts w:hint="eastAsia"/>
              </w:rPr>
              <w:t>(</w:t>
            </w:r>
            <w:r>
              <w:rPr>
                <w:rFonts w:hint="eastAsia"/>
              </w:rPr>
              <w:t>中国</w:t>
            </w:r>
            <w:r>
              <w:rPr>
                <w:rFonts w:hint="eastAsia"/>
              </w:rPr>
              <w:t>)</w:t>
            </w:r>
            <w:r>
              <w:rPr>
                <w:rFonts w:hint="eastAsia"/>
              </w:rPr>
              <w:t>召开的全部监事会会议中所有相关决议均是</w:t>
            </w:r>
            <w:r>
              <w:rPr>
                <w:rFonts w:hint="eastAsia"/>
              </w:rPr>
              <w:t>5</w:t>
            </w:r>
            <w:r>
              <w:rPr>
                <w:rFonts w:hint="eastAsia"/>
              </w:rPr>
              <w:t>票全票通过，</w:t>
            </w:r>
            <w:r>
              <w:rPr>
                <w:rFonts w:hint="eastAsia"/>
              </w:rPr>
              <w:t>0</w:t>
            </w:r>
            <w:r>
              <w:rPr>
                <w:rFonts w:hint="eastAsia"/>
              </w:rPr>
              <w:t>票弃权</w:t>
            </w:r>
            <w:r>
              <w:rPr>
                <w:rFonts w:hint="eastAsia"/>
              </w:rPr>
              <w:t>0</w:t>
            </w:r>
            <w:r>
              <w:rPr>
                <w:rFonts w:hint="eastAsia"/>
              </w:rPr>
              <w:t>票反对，并且在监事会审阅董事会的《内部控制的自我评价报告》后认为，公司内部控制制度健全且能有效运行，不存在重大缺陷，监事会</w:t>
            </w:r>
          </w:p>
          <w:p w14:paraId="4DD1FBFD" w14:textId="77777777" w:rsidR="009A165B" w:rsidRDefault="009A165B" w:rsidP="00D32089">
            <w:r>
              <w:rPr>
                <w:rFonts w:hint="eastAsia"/>
              </w:rPr>
              <w:t>无异议。</w:t>
            </w:r>
          </w:p>
          <w:p w14:paraId="0BBD0855" w14:textId="77777777" w:rsidR="009A165B" w:rsidRDefault="009A165B" w:rsidP="00D32089">
            <w:pPr>
              <w:ind w:firstLineChars="200" w:firstLine="400"/>
            </w:pPr>
            <w:r>
              <w:rPr>
                <w:rFonts w:hint="eastAsia"/>
              </w:rPr>
              <w:t>由此可知，惠而浦</w:t>
            </w:r>
            <w:r>
              <w:rPr>
                <w:rFonts w:hint="eastAsia"/>
              </w:rPr>
              <w:t>(</w:t>
            </w:r>
            <w:r>
              <w:rPr>
                <w:rFonts w:hint="eastAsia"/>
              </w:rPr>
              <w:t>中国</w:t>
            </w:r>
            <w:r>
              <w:rPr>
                <w:rFonts w:hint="eastAsia"/>
              </w:rPr>
              <w:t>)</w:t>
            </w:r>
            <w:r>
              <w:rPr>
                <w:rFonts w:hint="eastAsia"/>
              </w:rPr>
              <w:t>监事会并没有认真履行其对董事会及公</w:t>
            </w:r>
            <w:r>
              <w:rPr>
                <w:rFonts w:hint="eastAsia"/>
              </w:rPr>
              <w:lastRenderedPageBreak/>
              <w:t>司高级管理者的监督职能，未能及时发现公司内部控制环境的缺陷，对公司的财务舞弊行为也未能起到积极的制止作用。</w:t>
            </w:r>
          </w:p>
          <w:p w14:paraId="6DF55C2C" w14:textId="77777777" w:rsidR="009A165B" w:rsidRDefault="009A165B" w:rsidP="00D32089">
            <w:r>
              <w:rPr>
                <w:rFonts w:hint="eastAsia"/>
              </w:rPr>
              <w:t>（</w:t>
            </w:r>
            <w:r>
              <w:rPr>
                <w:rFonts w:hint="eastAsia"/>
              </w:rPr>
              <w:t>3</w:t>
            </w:r>
            <w:r>
              <w:rPr>
                <w:rFonts w:hint="eastAsia"/>
              </w:rPr>
              <w:t>）企业高管职位变动频繁</w:t>
            </w:r>
          </w:p>
          <w:p w14:paraId="78DE0622" w14:textId="77777777" w:rsidR="009A165B" w:rsidRDefault="009A165B" w:rsidP="00D32089">
            <w:pPr>
              <w:ind w:firstLineChars="200" w:firstLine="400"/>
            </w:pPr>
            <w:r>
              <w:rPr>
                <w:rFonts w:hint="eastAsia"/>
              </w:rPr>
              <w:t>在惠而浦</w:t>
            </w:r>
            <w:r>
              <w:rPr>
                <w:rFonts w:hint="eastAsia"/>
              </w:rPr>
              <w:t>(</w:t>
            </w:r>
            <w:r>
              <w:rPr>
                <w:rFonts w:hint="eastAsia"/>
              </w:rPr>
              <w:t>中国</w:t>
            </w:r>
            <w:r>
              <w:rPr>
                <w:rFonts w:hint="eastAsia"/>
              </w:rPr>
              <w:t>)</w:t>
            </w:r>
            <w:r>
              <w:rPr>
                <w:rFonts w:hint="eastAsia"/>
              </w:rPr>
              <w:t>财务舞弊案件发生前后，以及该舞弊案件曝光前后的时间里，惠而浦</w:t>
            </w:r>
            <w:r>
              <w:rPr>
                <w:rFonts w:hint="eastAsia"/>
              </w:rPr>
              <w:t>(</w:t>
            </w:r>
            <w:r>
              <w:rPr>
                <w:rFonts w:hint="eastAsia"/>
              </w:rPr>
              <w:t>中国</w:t>
            </w:r>
            <w:r>
              <w:rPr>
                <w:rFonts w:hint="eastAsia"/>
              </w:rPr>
              <w:t>)</w:t>
            </w:r>
            <w:r>
              <w:rPr>
                <w:rFonts w:hint="eastAsia"/>
              </w:rPr>
              <w:t>发生多次高级管理者的人事变动，他们或突然离职，或临危受命。</w:t>
            </w:r>
            <w:proofErr w:type="gramStart"/>
            <w:r>
              <w:rPr>
                <w:rFonts w:hint="eastAsia"/>
              </w:rPr>
              <w:t>在职半</w:t>
            </w:r>
            <w:proofErr w:type="gramEnd"/>
            <w:r>
              <w:rPr>
                <w:rFonts w:hint="eastAsia"/>
              </w:rPr>
              <w:t>年、九个月、一年的高管都大有人在。在</w:t>
            </w:r>
            <w:r>
              <w:rPr>
                <w:rFonts w:hint="eastAsia"/>
              </w:rPr>
              <w:t>2014</w:t>
            </w:r>
            <w:r>
              <w:rPr>
                <w:rFonts w:hint="eastAsia"/>
              </w:rPr>
              <w:t>至</w:t>
            </w:r>
            <w:r>
              <w:rPr>
                <w:rFonts w:hint="eastAsia"/>
              </w:rPr>
              <w:t>2018</w:t>
            </w:r>
            <w:r>
              <w:rPr>
                <w:rFonts w:hint="eastAsia"/>
              </w:rPr>
              <w:t>年间，先后至少有近</w:t>
            </w:r>
            <w:r>
              <w:rPr>
                <w:rFonts w:hint="eastAsia"/>
              </w:rPr>
              <w:t>20</w:t>
            </w:r>
            <w:r>
              <w:rPr>
                <w:rFonts w:hint="eastAsia"/>
              </w:rPr>
              <w:t>名惠而浦高层离任，其中尤其吸引人注意的一点是，这些年中</w:t>
            </w:r>
            <w:proofErr w:type="gramStart"/>
            <w:r>
              <w:rPr>
                <w:rFonts w:hint="eastAsia"/>
              </w:rPr>
              <w:t>竞然</w:t>
            </w:r>
            <w:proofErr w:type="gramEnd"/>
            <w:r>
              <w:rPr>
                <w:rFonts w:hint="eastAsia"/>
              </w:rPr>
              <w:t>有多达</w:t>
            </w:r>
            <w:r>
              <w:rPr>
                <w:rFonts w:hint="eastAsia"/>
              </w:rPr>
              <w:t>4</w:t>
            </w:r>
            <w:r>
              <w:rPr>
                <w:rFonts w:hint="eastAsia"/>
              </w:rPr>
              <w:t>名</w:t>
            </w:r>
            <w:r>
              <w:rPr>
                <w:rFonts w:hint="eastAsia"/>
              </w:rPr>
              <w:t>CFO</w:t>
            </w:r>
            <w:r>
              <w:rPr>
                <w:rFonts w:hint="eastAsia"/>
              </w:rPr>
              <w:t>先后上任，每名首席财务</w:t>
            </w:r>
            <w:proofErr w:type="gramStart"/>
            <w:r>
              <w:rPr>
                <w:rFonts w:hint="eastAsia"/>
              </w:rPr>
              <w:t>官平均</w:t>
            </w:r>
            <w:proofErr w:type="gramEnd"/>
            <w:r>
              <w:rPr>
                <w:rFonts w:hint="eastAsia"/>
              </w:rPr>
              <w:t>任期不到</w:t>
            </w:r>
            <w:r w:rsidRPr="005538ED">
              <w:rPr>
                <w:rFonts w:hint="eastAsia"/>
              </w:rPr>
              <w:t>一年，这其中，时任</w:t>
            </w:r>
            <w:r w:rsidRPr="005538ED">
              <w:rPr>
                <w:rFonts w:hint="eastAsia"/>
              </w:rPr>
              <w:t>CFO</w:t>
            </w:r>
            <w:r w:rsidRPr="005538ED">
              <w:rPr>
                <w:rFonts w:hint="eastAsia"/>
              </w:rPr>
              <w:t>的江慧玲在当年年报报送前夕突然离职，耐人寻味。</w:t>
            </w:r>
          </w:p>
          <w:p w14:paraId="789E33D2" w14:textId="77777777" w:rsidR="009A165B" w:rsidRPr="00AF5533" w:rsidRDefault="009A165B" w:rsidP="00D32089"/>
          <w:p w14:paraId="6836E7A9" w14:textId="77777777" w:rsidR="009A165B" w:rsidRPr="00A05E3A" w:rsidRDefault="009A165B" w:rsidP="00D32089">
            <w:pPr>
              <w:rPr>
                <w:b/>
                <w:bCs/>
              </w:rPr>
            </w:pPr>
            <w:r w:rsidRPr="00A05E3A">
              <w:rPr>
                <w:rFonts w:hint="eastAsia"/>
                <w:b/>
                <w:bCs/>
              </w:rPr>
              <w:t>3</w:t>
            </w:r>
            <w:r w:rsidRPr="00A05E3A">
              <w:rPr>
                <w:b/>
                <w:bCs/>
              </w:rPr>
              <w:t>.</w:t>
            </w:r>
            <w:r w:rsidRPr="00A05E3A">
              <w:rPr>
                <w:rFonts w:hint="eastAsia"/>
                <w:b/>
                <w:bCs/>
              </w:rPr>
              <w:t>财务状况</w:t>
            </w:r>
          </w:p>
          <w:p w14:paraId="1D623FA6" w14:textId="77777777" w:rsidR="009A165B" w:rsidRDefault="009A165B" w:rsidP="00D32089">
            <w:pPr>
              <w:ind w:firstLineChars="200" w:firstLine="400"/>
              <w:rPr>
                <w:rFonts w:ascii="Arial" w:hAnsi="Arial" w:cs="Arial"/>
                <w:color w:val="333333"/>
                <w:shd w:val="clear" w:color="auto" w:fill="FFFFFF"/>
              </w:rPr>
            </w:pPr>
            <w:r w:rsidRPr="00FB24D5">
              <w:rPr>
                <w:rFonts w:ascii="Arial" w:hAnsi="Arial" w:cs="Arial" w:hint="eastAsia"/>
                <w:color w:val="333333"/>
                <w:shd w:val="clear" w:color="auto" w:fill="FFFFFF"/>
              </w:rPr>
              <w:t>在销售订单方面，惠而浦</w:t>
            </w:r>
            <w:r w:rsidRPr="00FB24D5">
              <w:rPr>
                <w:rFonts w:ascii="Arial" w:hAnsi="Arial" w:cs="Arial" w:hint="eastAsia"/>
                <w:color w:val="333333"/>
                <w:shd w:val="clear" w:color="auto" w:fill="FFFFFF"/>
              </w:rPr>
              <w:t>(</w:t>
            </w:r>
            <w:r w:rsidRPr="00FB24D5">
              <w:rPr>
                <w:rFonts w:ascii="Arial" w:hAnsi="Arial" w:cs="Arial" w:hint="eastAsia"/>
                <w:color w:val="333333"/>
                <w:shd w:val="clear" w:color="auto" w:fill="FFFFFF"/>
              </w:rPr>
              <w:t>中国</w:t>
            </w:r>
            <w:r w:rsidRPr="00FB24D5">
              <w:rPr>
                <w:rFonts w:ascii="Arial" w:hAnsi="Arial" w:cs="Arial" w:hint="eastAsia"/>
                <w:color w:val="333333"/>
                <w:shd w:val="clear" w:color="auto" w:fill="FFFFFF"/>
              </w:rPr>
              <w:t>)</w:t>
            </w:r>
            <w:r w:rsidRPr="00FB24D5">
              <w:rPr>
                <w:rFonts w:ascii="Arial" w:hAnsi="Arial" w:cs="Arial" w:hint="eastAsia"/>
                <w:color w:val="333333"/>
                <w:shd w:val="clear" w:color="auto" w:fill="FFFFFF"/>
              </w:rPr>
              <w:t>主要通过两种方式进行财务舞弊，一是直接捏造销售信息，增加虚假订单，二是违反相关规定提前确认部分订单的营业收入，但是实际上产品并未发出</w:t>
            </w:r>
            <w:r>
              <w:rPr>
                <w:rFonts w:ascii="Arial" w:hAnsi="Arial" w:cs="Arial" w:hint="eastAsia"/>
                <w:color w:val="333333"/>
                <w:shd w:val="clear" w:color="auto" w:fill="FFFFFF"/>
              </w:rPr>
              <w:t>。</w:t>
            </w:r>
          </w:p>
          <w:p w14:paraId="5D308371" w14:textId="77777777" w:rsidR="009A165B" w:rsidRDefault="009A165B" w:rsidP="00D32089">
            <w:pPr>
              <w:ind w:firstLineChars="200" w:firstLine="400"/>
              <w:rPr>
                <w:rFonts w:ascii="Arial" w:hAnsi="Arial" w:cs="Arial"/>
                <w:color w:val="333333"/>
                <w:shd w:val="clear" w:color="auto" w:fill="FFFFFF"/>
              </w:rPr>
            </w:pPr>
            <w:r w:rsidRPr="00FB24D5">
              <w:rPr>
                <w:rFonts w:ascii="Arial" w:hAnsi="Arial" w:cs="Arial" w:hint="eastAsia"/>
                <w:color w:val="333333"/>
                <w:shd w:val="clear" w:color="auto" w:fill="FFFFFF"/>
              </w:rPr>
              <w:t>在销售折扣方面，正常情况下，惠而浦</w:t>
            </w:r>
            <w:r w:rsidRPr="00FB24D5">
              <w:rPr>
                <w:rFonts w:ascii="Arial" w:hAnsi="Arial" w:cs="Arial" w:hint="eastAsia"/>
                <w:color w:val="333333"/>
                <w:shd w:val="clear" w:color="auto" w:fill="FFFFFF"/>
              </w:rPr>
              <w:t>(</w:t>
            </w:r>
            <w:r w:rsidRPr="00FB24D5">
              <w:rPr>
                <w:rFonts w:ascii="Arial" w:hAnsi="Arial" w:cs="Arial" w:hint="eastAsia"/>
                <w:color w:val="333333"/>
                <w:shd w:val="clear" w:color="auto" w:fill="FFFFFF"/>
              </w:rPr>
              <w:t>中国</w:t>
            </w:r>
            <w:r w:rsidRPr="00FB24D5">
              <w:rPr>
                <w:rFonts w:ascii="Arial" w:hAnsi="Arial" w:cs="Arial" w:hint="eastAsia"/>
                <w:color w:val="333333"/>
                <w:shd w:val="clear" w:color="auto" w:fill="FFFFFF"/>
              </w:rPr>
              <w:t>)</w:t>
            </w:r>
            <w:r w:rsidRPr="00FB24D5">
              <w:rPr>
                <w:rFonts w:ascii="Arial" w:hAnsi="Arial" w:cs="Arial" w:hint="eastAsia"/>
                <w:color w:val="333333"/>
                <w:shd w:val="clear" w:color="auto" w:fill="FFFFFF"/>
              </w:rPr>
              <w:t>在对买方的营销活动中会给予一定的销售折扣，这部分销售折扣会抵减一部分当年营业收入，但是惠而浦</w:t>
            </w:r>
            <w:r w:rsidRPr="00FB24D5">
              <w:rPr>
                <w:rFonts w:ascii="Arial" w:hAnsi="Arial" w:cs="Arial" w:hint="eastAsia"/>
                <w:color w:val="333333"/>
                <w:shd w:val="clear" w:color="auto" w:fill="FFFFFF"/>
              </w:rPr>
              <w:t>(</w:t>
            </w:r>
            <w:r w:rsidRPr="00FB24D5">
              <w:rPr>
                <w:rFonts w:ascii="Arial" w:hAnsi="Arial" w:cs="Arial" w:hint="eastAsia"/>
                <w:color w:val="333333"/>
                <w:shd w:val="clear" w:color="auto" w:fill="FFFFFF"/>
              </w:rPr>
              <w:t>中国</w:t>
            </w:r>
            <w:r w:rsidRPr="00FB24D5">
              <w:rPr>
                <w:rFonts w:ascii="Arial" w:hAnsi="Arial" w:cs="Arial" w:hint="eastAsia"/>
                <w:color w:val="333333"/>
                <w:shd w:val="clear" w:color="auto" w:fill="FFFFFF"/>
              </w:rPr>
              <w:t>)</w:t>
            </w:r>
            <w:r w:rsidRPr="00FB24D5">
              <w:rPr>
                <w:rFonts w:ascii="Arial" w:hAnsi="Arial" w:cs="Arial" w:hint="eastAsia"/>
                <w:color w:val="333333"/>
                <w:shd w:val="clear" w:color="auto" w:fill="FFFFFF"/>
              </w:rPr>
              <w:t>对于相当大金额的销售折扣既没有确认又没有事先预提，致使</w:t>
            </w:r>
            <w:proofErr w:type="gramStart"/>
            <w:r w:rsidRPr="00FB24D5">
              <w:rPr>
                <w:rFonts w:ascii="Arial" w:hAnsi="Arial" w:cs="Arial" w:hint="eastAsia"/>
                <w:color w:val="333333"/>
                <w:shd w:val="clear" w:color="auto" w:fill="FFFFFF"/>
              </w:rPr>
              <w:t>两</w:t>
            </w:r>
            <w:proofErr w:type="gramEnd"/>
            <w:r w:rsidRPr="00FB24D5">
              <w:rPr>
                <w:rFonts w:ascii="Arial" w:hAnsi="Arial" w:cs="Arial" w:hint="eastAsia"/>
                <w:color w:val="333333"/>
                <w:shd w:val="clear" w:color="auto" w:fill="FFFFFF"/>
              </w:rPr>
              <w:t>年度的收入和利润虚高</w:t>
            </w:r>
            <w:r>
              <w:rPr>
                <w:rFonts w:ascii="Arial" w:hAnsi="Arial" w:cs="Arial" w:hint="eastAsia"/>
                <w:color w:val="333333"/>
                <w:shd w:val="clear" w:color="auto" w:fill="FFFFFF"/>
              </w:rPr>
              <w:t>。</w:t>
            </w:r>
          </w:p>
          <w:p w14:paraId="292F7279" w14:textId="77777777" w:rsidR="009A165B" w:rsidRDefault="009A165B" w:rsidP="00D32089">
            <w:pPr>
              <w:ind w:firstLineChars="200" w:firstLine="400"/>
              <w:rPr>
                <w:rFonts w:ascii="Arial" w:hAnsi="Arial" w:cs="Arial"/>
                <w:color w:val="333333"/>
                <w:shd w:val="clear" w:color="auto" w:fill="FFFFFF"/>
              </w:rPr>
            </w:pPr>
            <w:r w:rsidRPr="00FB24D5">
              <w:rPr>
                <w:rFonts w:ascii="Arial" w:hAnsi="Arial" w:cs="Arial" w:hint="eastAsia"/>
                <w:color w:val="333333"/>
                <w:shd w:val="clear" w:color="auto" w:fill="FFFFFF"/>
              </w:rPr>
              <w:t>在销售费用方面，</w:t>
            </w:r>
            <w:proofErr w:type="gramStart"/>
            <w:r w:rsidRPr="00FB24D5">
              <w:rPr>
                <w:rFonts w:ascii="Arial" w:hAnsi="Arial" w:cs="Arial" w:hint="eastAsia"/>
                <w:color w:val="333333"/>
                <w:shd w:val="clear" w:color="auto" w:fill="FFFFFF"/>
              </w:rPr>
              <w:t>通过淘宝电</w:t>
            </w:r>
            <w:proofErr w:type="gramEnd"/>
            <w:r w:rsidRPr="00FB24D5">
              <w:rPr>
                <w:rFonts w:ascii="Arial" w:hAnsi="Arial" w:cs="Arial" w:hint="eastAsia"/>
                <w:color w:val="333333"/>
                <w:shd w:val="clear" w:color="auto" w:fill="FFFFFF"/>
              </w:rPr>
              <w:t>商平台进行营销应付的销售费用，惠而浦</w:t>
            </w:r>
            <w:r w:rsidRPr="00FB24D5">
              <w:rPr>
                <w:rFonts w:ascii="Arial" w:hAnsi="Arial" w:cs="Arial" w:hint="eastAsia"/>
                <w:color w:val="333333"/>
                <w:shd w:val="clear" w:color="auto" w:fill="FFFFFF"/>
              </w:rPr>
              <w:t>(</w:t>
            </w:r>
            <w:r w:rsidRPr="00FB24D5">
              <w:rPr>
                <w:rFonts w:ascii="Arial" w:hAnsi="Arial" w:cs="Arial" w:hint="eastAsia"/>
                <w:color w:val="333333"/>
                <w:shd w:val="clear" w:color="auto" w:fill="FFFFFF"/>
              </w:rPr>
              <w:t>中国</w:t>
            </w:r>
            <w:r w:rsidRPr="00FB24D5">
              <w:rPr>
                <w:rFonts w:ascii="Arial" w:hAnsi="Arial" w:cs="Arial" w:hint="eastAsia"/>
                <w:color w:val="333333"/>
                <w:shd w:val="clear" w:color="auto" w:fill="FFFFFF"/>
              </w:rPr>
              <w:t>)</w:t>
            </w:r>
            <w:r w:rsidRPr="00FB24D5">
              <w:rPr>
                <w:rFonts w:ascii="Arial" w:hAnsi="Arial" w:cs="Arial" w:hint="eastAsia"/>
                <w:color w:val="333333"/>
                <w:shd w:val="clear" w:color="auto" w:fill="FFFFFF"/>
              </w:rPr>
              <w:t>并没有选择及时确认，导致少记销售费用，虚增利润</w:t>
            </w:r>
            <w:r w:rsidRPr="00FB24D5">
              <w:rPr>
                <w:rFonts w:ascii="Arial" w:hAnsi="Arial" w:cs="Arial" w:hint="eastAsia"/>
                <w:color w:val="333333"/>
                <w:shd w:val="clear" w:color="auto" w:fill="FFFFFF"/>
              </w:rPr>
              <w:t>;</w:t>
            </w:r>
            <w:r w:rsidRPr="00FB24D5">
              <w:rPr>
                <w:rFonts w:ascii="Arial" w:hAnsi="Arial" w:cs="Arial" w:hint="eastAsia"/>
                <w:color w:val="333333"/>
                <w:shd w:val="clear" w:color="auto" w:fill="FFFFFF"/>
              </w:rPr>
              <w:t>在收入跨期确认方面，惠而浦</w:t>
            </w:r>
            <w:r w:rsidRPr="00FB24D5">
              <w:rPr>
                <w:rFonts w:ascii="Arial" w:hAnsi="Arial" w:cs="Arial" w:hint="eastAsia"/>
                <w:color w:val="333333"/>
                <w:shd w:val="clear" w:color="auto" w:fill="FFFFFF"/>
              </w:rPr>
              <w:t>(</w:t>
            </w:r>
            <w:r w:rsidRPr="00FB24D5">
              <w:rPr>
                <w:rFonts w:ascii="Arial" w:hAnsi="Arial" w:cs="Arial" w:hint="eastAsia"/>
                <w:color w:val="333333"/>
                <w:shd w:val="clear" w:color="auto" w:fill="FFFFFF"/>
              </w:rPr>
              <w:t>中国</w:t>
            </w:r>
            <w:r w:rsidRPr="00FB24D5">
              <w:rPr>
                <w:rFonts w:ascii="Arial" w:hAnsi="Arial" w:cs="Arial" w:hint="eastAsia"/>
                <w:color w:val="333333"/>
                <w:shd w:val="clear" w:color="auto" w:fill="FFFFFF"/>
              </w:rPr>
              <w:t>)</w:t>
            </w:r>
            <w:r w:rsidRPr="00FB24D5">
              <w:rPr>
                <w:rFonts w:ascii="Arial" w:hAnsi="Arial" w:cs="Arial" w:hint="eastAsia"/>
                <w:color w:val="333333"/>
                <w:shd w:val="clear" w:color="auto" w:fill="FFFFFF"/>
              </w:rPr>
              <w:t>将部分</w:t>
            </w:r>
            <w:r w:rsidRPr="00FB24D5">
              <w:rPr>
                <w:rFonts w:ascii="Arial" w:hAnsi="Arial" w:cs="Arial" w:hint="eastAsia"/>
                <w:color w:val="333333"/>
                <w:shd w:val="clear" w:color="auto" w:fill="FFFFFF"/>
              </w:rPr>
              <w:t>2015</w:t>
            </w:r>
            <w:r w:rsidRPr="00FB24D5">
              <w:rPr>
                <w:rFonts w:ascii="Arial" w:hAnsi="Arial" w:cs="Arial" w:hint="eastAsia"/>
                <w:color w:val="333333"/>
                <w:shd w:val="clear" w:color="auto" w:fill="FFFFFF"/>
              </w:rPr>
              <w:t>年度营业收入推迟至</w:t>
            </w:r>
            <w:r w:rsidRPr="00FB24D5">
              <w:rPr>
                <w:rFonts w:ascii="Arial" w:hAnsi="Arial" w:cs="Arial" w:hint="eastAsia"/>
                <w:color w:val="333333"/>
                <w:shd w:val="clear" w:color="auto" w:fill="FFFFFF"/>
              </w:rPr>
              <w:t>2016</w:t>
            </w:r>
            <w:r w:rsidRPr="00FB24D5">
              <w:rPr>
                <w:rFonts w:ascii="Arial" w:hAnsi="Arial" w:cs="Arial" w:hint="eastAsia"/>
                <w:color w:val="333333"/>
                <w:shd w:val="clear" w:color="auto" w:fill="FFFFFF"/>
              </w:rPr>
              <w:t>年度进行确认，并将部分不满足收入确认条件的收入于</w:t>
            </w:r>
            <w:r w:rsidRPr="00FB24D5">
              <w:rPr>
                <w:rFonts w:ascii="Arial" w:hAnsi="Arial" w:cs="Arial" w:hint="eastAsia"/>
                <w:color w:val="333333"/>
                <w:shd w:val="clear" w:color="auto" w:fill="FFFFFF"/>
              </w:rPr>
              <w:t>2016</w:t>
            </w:r>
            <w:r w:rsidRPr="00FB24D5">
              <w:rPr>
                <w:rFonts w:ascii="Arial" w:hAnsi="Arial" w:cs="Arial" w:hint="eastAsia"/>
                <w:color w:val="333333"/>
                <w:shd w:val="clear" w:color="auto" w:fill="FFFFFF"/>
              </w:rPr>
              <w:t>年度提前确认，以上行为导致少记</w:t>
            </w:r>
            <w:r w:rsidRPr="00FB24D5">
              <w:rPr>
                <w:rFonts w:ascii="Arial" w:hAnsi="Arial" w:cs="Arial" w:hint="eastAsia"/>
                <w:color w:val="333333"/>
                <w:shd w:val="clear" w:color="auto" w:fill="FFFFFF"/>
              </w:rPr>
              <w:t>2015</w:t>
            </w:r>
            <w:r w:rsidRPr="00FB24D5">
              <w:rPr>
                <w:rFonts w:ascii="Arial" w:hAnsi="Arial" w:cs="Arial" w:hint="eastAsia"/>
                <w:color w:val="333333"/>
                <w:shd w:val="clear" w:color="auto" w:fill="FFFFFF"/>
              </w:rPr>
              <w:t>年度收入及利润，多记</w:t>
            </w:r>
            <w:r w:rsidRPr="00FB24D5">
              <w:rPr>
                <w:rFonts w:ascii="Arial" w:hAnsi="Arial" w:cs="Arial" w:hint="eastAsia"/>
                <w:color w:val="333333"/>
                <w:shd w:val="clear" w:color="auto" w:fill="FFFFFF"/>
              </w:rPr>
              <w:t>2016</w:t>
            </w:r>
            <w:r w:rsidRPr="00FB24D5">
              <w:rPr>
                <w:rFonts w:ascii="Arial" w:hAnsi="Arial" w:cs="Arial" w:hint="eastAsia"/>
                <w:color w:val="333333"/>
                <w:shd w:val="clear" w:color="auto" w:fill="FFFFFF"/>
              </w:rPr>
              <w:t>年度收入及利润</w:t>
            </w:r>
            <w:r>
              <w:rPr>
                <w:rFonts w:ascii="Arial" w:hAnsi="Arial" w:cs="Arial" w:hint="eastAsia"/>
                <w:color w:val="333333"/>
                <w:shd w:val="clear" w:color="auto" w:fill="FFFFFF"/>
              </w:rPr>
              <w:t>。</w:t>
            </w:r>
          </w:p>
          <w:p w14:paraId="1C475F6E" w14:textId="77777777" w:rsidR="009A165B" w:rsidRPr="00CD0F7D" w:rsidRDefault="009A165B" w:rsidP="00D32089">
            <w:pPr>
              <w:ind w:firstLineChars="200" w:firstLine="400"/>
              <w:rPr>
                <w:rFonts w:ascii="Arial" w:hAnsi="Arial" w:cs="Arial"/>
                <w:color w:val="333333"/>
                <w:shd w:val="clear" w:color="auto" w:fill="FFFFFF"/>
              </w:rPr>
            </w:pPr>
            <w:r w:rsidRPr="00FB24D5">
              <w:rPr>
                <w:rFonts w:ascii="Arial" w:hAnsi="Arial" w:cs="Arial" w:hint="eastAsia"/>
                <w:color w:val="333333"/>
                <w:shd w:val="clear" w:color="auto" w:fill="FFFFFF"/>
              </w:rPr>
              <w:t>在营业成本方面，公司</w:t>
            </w:r>
            <w:r w:rsidRPr="00FB24D5">
              <w:rPr>
                <w:rFonts w:ascii="Arial" w:hAnsi="Arial" w:cs="Arial" w:hint="eastAsia"/>
                <w:color w:val="333333"/>
                <w:shd w:val="clear" w:color="auto" w:fill="FFFFFF"/>
              </w:rPr>
              <w:t>IT</w:t>
            </w:r>
            <w:r w:rsidRPr="00FB24D5">
              <w:rPr>
                <w:rFonts w:ascii="Arial" w:hAnsi="Arial" w:cs="Arial" w:hint="eastAsia"/>
                <w:color w:val="333333"/>
                <w:shd w:val="clear" w:color="auto" w:fill="FFFFFF"/>
              </w:rPr>
              <w:t>发现系统故障而多记营业成本，财务部门依此调减相应成本，而后系统故障消失，原来多记营业成本的数据错误随之解决，但财务部门未将己调减的营业成本冲销，最终导致营业成本少记，利润虚增。</w:t>
            </w:r>
          </w:p>
          <w:p w14:paraId="11DDED58" w14:textId="0221EC47" w:rsidR="009A165B" w:rsidRPr="009A165B" w:rsidRDefault="009A165B" w:rsidP="009A165B">
            <w:pPr>
              <w:jc w:val="center"/>
              <w:rPr>
                <w:rFonts w:ascii="Arial" w:hAnsi="Arial" w:cs="Arial"/>
                <w:color w:val="333333"/>
                <w:shd w:val="clear" w:color="auto" w:fill="FFFFFF"/>
              </w:rPr>
            </w:pPr>
            <w:r>
              <w:rPr>
                <w:noProof/>
              </w:rPr>
              <w:drawing>
                <wp:inline distT="0" distB="0" distL="0" distR="0" wp14:anchorId="787B9663" wp14:editId="38455225">
                  <wp:extent cx="3873500" cy="3350895"/>
                  <wp:effectExtent l="0" t="0" r="0" b="190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873500" cy="3350895"/>
                          </a:xfrm>
                          <a:prstGeom prst="rect">
                            <a:avLst/>
                          </a:prstGeom>
                        </pic:spPr>
                      </pic:pic>
                    </a:graphicData>
                  </a:graphic>
                </wp:inline>
              </w:drawing>
            </w:r>
          </w:p>
        </w:tc>
      </w:tr>
      <w:tr w:rsidR="009A165B" w14:paraId="5A03F09F" w14:textId="77777777" w:rsidTr="00D32089">
        <w:tc>
          <w:tcPr>
            <w:tcW w:w="1980" w:type="dxa"/>
          </w:tcPr>
          <w:p w14:paraId="7CABFBE0" w14:textId="77777777" w:rsidR="009A165B" w:rsidRDefault="009A165B" w:rsidP="00D32089">
            <w:r>
              <w:rPr>
                <w:rFonts w:hint="eastAsia"/>
              </w:rPr>
              <w:lastRenderedPageBreak/>
              <w:t>审计报告及审计意见披露</w:t>
            </w:r>
          </w:p>
        </w:tc>
        <w:tc>
          <w:tcPr>
            <w:tcW w:w="6316" w:type="dxa"/>
          </w:tcPr>
          <w:p w14:paraId="0699EC1E" w14:textId="5CCB6657" w:rsidR="009A165B" w:rsidRPr="009A165B" w:rsidRDefault="009A165B" w:rsidP="00D32089">
            <w:pPr>
              <w:rPr>
                <w:rFonts w:ascii="Arial" w:hAnsi="Arial" w:cs="Arial"/>
                <w:color w:val="000000"/>
                <w:sz w:val="18"/>
                <w:szCs w:val="18"/>
                <w:shd w:val="clear" w:color="auto" w:fill="FFFFFF"/>
              </w:rPr>
            </w:pPr>
            <w:r w:rsidRPr="0079422F">
              <w:t>标准无保留意见</w:t>
            </w:r>
          </w:p>
        </w:tc>
      </w:tr>
    </w:tbl>
    <w:p w14:paraId="6B48C517" w14:textId="77777777" w:rsidR="0079422F" w:rsidRDefault="0079422F">
      <w:pPr>
        <w:widowControl/>
        <w:jc w:val="left"/>
      </w:pPr>
    </w:p>
    <w:p w14:paraId="4DEF60E9" w14:textId="77777777" w:rsidR="0079422F" w:rsidRDefault="0079422F">
      <w:pPr>
        <w:widowControl/>
        <w:jc w:val="left"/>
      </w:pPr>
      <w:r>
        <w:br w:type="page"/>
      </w:r>
    </w:p>
    <w:p w14:paraId="7365A8E7" w14:textId="5E57A9A6" w:rsidR="0079422F" w:rsidRPr="006F3850" w:rsidRDefault="0079422F" w:rsidP="0079422F">
      <w:pPr>
        <w:pStyle w:val="1"/>
        <w:spacing w:beforeLines="50" w:before="156" w:afterLines="50" w:after="156" w:line="240" w:lineRule="auto"/>
        <w:rPr>
          <w:sz w:val="40"/>
          <w:szCs w:val="40"/>
        </w:rPr>
      </w:pPr>
      <w:bookmarkStart w:id="18" w:name="_Toc106121125"/>
      <w:r w:rsidRPr="006F3850">
        <w:rPr>
          <w:sz w:val="40"/>
          <w:szCs w:val="40"/>
        </w:rPr>
        <w:lastRenderedPageBreak/>
        <w:t>1</w:t>
      </w:r>
      <w:r>
        <w:rPr>
          <w:sz w:val="40"/>
          <w:szCs w:val="40"/>
        </w:rPr>
        <w:t>7</w:t>
      </w:r>
      <w:r>
        <w:rPr>
          <w:rFonts w:hint="eastAsia"/>
          <w:sz w:val="40"/>
          <w:szCs w:val="40"/>
        </w:rPr>
        <w:t>制造业</w:t>
      </w:r>
      <w:r w:rsidRPr="006F3850">
        <w:rPr>
          <w:rFonts w:hint="eastAsia"/>
          <w:sz w:val="40"/>
          <w:szCs w:val="40"/>
        </w:rPr>
        <w:t>-</w:t>
      </w:r>
      <w:r w:rsidRPr="0079422F">
        <w:rPr>
          <w:rFonts w:hint="eastAsia"/>
          <w:sz w:val="40"/>
          <w:szCs w:val="40"/>
        </w:rPr>
        <w:t>长园集团</w:t>
      </w:r>
      <w:r>
        <w:rPr>
          <w:rFonts w:hint="eastAsia"/>
          <w:sz w:val="40"/>
          <w:szCs w:val="40"/>
        </w:rPr>
        <w:t>舞弊案</w:t>
      </w:r>
      <w:bookmarkEnd w:id="18"/>
    </w:p>
    <w:tbl>
      <w:tblPr>
        <w:tblStyle w:val="a3"/>
        <w:tblW w:w="8296" w:type="dxa"/>
        <w:tblLayout w:type="fixed"/>
        <w:tblLook w:val="04A0" w:firstRow="1" w:lastRow="0" w:firstColumn="1" w:lastColumn="0" w:noHBand="0" w:noVBand="1"/>
      </w:tblPr>
      <w:tblGrid>
        <w:gridCol w:w="1980"/>
        <w:gridCol w:w="6316"/>
      </w:tblGrid>
      <w:tr w:rsidR="0079422F" w14:paraId="718D0842" w14:textId="77777777" w:rsidTr="00D32089">
        <w:tc>
          <w:tcPr>
            <w:tcW w:w="1980" w:type="dxa"/>
          </w:tcPr>
          <w:p w14:paraId="359BDF46" w14:textId="77777777" w:rsidR="0079422F" w:rsidRDefault="0079422F" w:rsidP="00D32089">
            <w:r>
              <w:rPr>
                <w:rFonts w:hint="eastAsia"/>
              </w:rPr>
              <w:t>案例数据</w:t>
            </w:r>
            <w:r>
              <w:t>编号</w:t>
            </w:r>
          </w:p>
        </w:tc>
        <w:tc>
          <w:tcPr>
            <w:tcW w:w="6316" w:type="dxa"/>
          </w:tcPr>
          <w:p w14:paraId="37D13FE5" w14:textId="77777777" w:rsidR="0079422F" w:rsidRDefault="0079422F" w:rsidP="00D32089">
            <w:r>
              <w:t>0704</w:t>
            </w:r>
          </w:p>
        </w:tc>
      </w:tr>
      <w:tr w:rsidR="0079422F" w14:paraId="338B8204" w14:textId="77777777" w:rsidTr="00D32089">
        <w:tc>
          <w:tcPr>
            <w:tcW w:w="1980" w:type="dxa"/>
          </w:tcPr>
          <w:p w14:paraId="4A82C489" w14:textId="77777777" w:rsidR="0079422F" w:rsidRDefault="0079422F" w:rsidP="00D32089">
            <w:r>
              <w:rPr>
                <w:rFonts w:hint="eastAsia"/>
              </w:rPr>
              <w:t>案例</w:t>
            </w:r>
            <w:r>
              <w:t>行业类别</w:t>
            </w:r>
          </w:p>
        </w:tc>
        <w:tc>
          <w:tcPr>
            <w:tcW w:w="6316" w:type="dxa"/>
          </w:tcPr>
          <w:p w14:paraId="15BA9FA7" w14:textId="77777777" w:rsidR="0079422F" w:rsidRDefault="0079422F" w:rsidP="00D32089">
            <w:r>
              <w:t xml:space="preserve">07 </w:t>
            </w:r>
            <w:r>
              <w:rPr>
                <w:rFonts w:hint="eastAsia"/>
              </w:rPr>
              <w:t>制造业类</w:t>
            </w:r>
          </w:p>
        </w:tc>
      </w:tr>
      <w:tr w:rsidR="0079422F" w14:paraId="098AF282" w14:textId="77777777" w:rsidTr="00D32089">
        <w:tc>
          <w:tcPr>
            <w:tcW w:w="1980" w:type="dxa"/>
          </w:tcPr>
          <w:p w14:paraId="0A079DB6" w14:textId="77777777" w:rsidR="0079422F" w:rsidRDefault="0079422F" w:rsidP="00D32089">
            <w:r>
              <w:rPr>
                <w:rFonts w:hint="eastAsia"/>
              </w:rPr>
              <w:t>案例发生时间</w:t>
            </w:r>
          </w:p>
        </w:tc>
        <w:tc>
          <w:tcPr>
            <w:tcW w:w="6316" w:type="dxa"/>
          </w:tcPr>
          <w:p w14:paraId="613A02D1" w14:textId="77777777" w:rsidR="0079422F" w:rsidRDefault="0079422F" w:rsidP="00D32089">
            <w:r>
              <w:rPr>
                <w:rFonts w:hint="eastAsia"/>
              </w:rPr>
              <w:t>2</w:t>
            </w:r>
            <w:r>
              <w:t>016-2017</w:t>
            </w:r>
            <w:r>
              <w:rPr>
                <w:rFonts w:hint="eastAsia"/>
              </w:rPr>
              <w:t>年</w:t>
            </w:r>
          </w:p>
        </w:tc>
      </w:tr>
      <w:tr w:rsidR="0079422F" w14:paraId="4A9E1AE6" w14:textId="77777777" w:rsidTr="00D32089">
        <w:tc>
          <w:tcPr>
            <w:tcW w:w="1980" w:type="dxa"/>
          </w:tcPr>
          <w:p w14:paraId="32860BE4" w14:textId="77777777" w:rsidR="0079422F" w:rsidRDefault="0079422F" w:rsidP="00D32089">
            <w:r>
              <w:rPr>
                <w:rFonts w:hint="eastAsia"/>
              </w:rPr>
              <w:t>案例企业名称</w:t>
            </w:r>
          </w:p>
        </w:tc>
        <w:tc>
          <w:tcPr>
            <w:tcW w:w="6316" w:type="dxa"/>
          </w:tcPr>
          <w:p w14:paraId="5B82F92D" w14:textId="77777777" w:rsidR="0079422F" w:rsidRPr="005A3985" w:rsidRDefault="0079422F" w:rsidP="00D32089">
            <w:r>
              <w:rPr>
                <w:rFonts w:hint="eastAsia"/>
              </w:rPr>
              <w:t>长园集团股份有限公司</w:t>
            </w:r>
          </w:p>
        </w:tc>
      </w:tr>
      <w:tr w:rsidR="0079422F" w14:paraId="3FAE52A5" w14:textId="77777777" w:rsidTr="00D32089">
        <w:tc>
          <w:tcPr>
            <w:tcW w:w="1980" w:type="dxa"/>
          </w:tcPr>
          <w:p w14:paraId="2E7AC472" w14:textId="77777777" w:rsidR="0079422F" w:rsidRDefault="0079422F" w:rsidP="00D32089">
            <w:r>
              <w:rPr>
                <w:rFonts w:hint="eastAsia"/>
              </w:rPr>
              <w:t>案例企业经营范围</w:t>
            </w:r>
          </w:p>
        </w:tc>
        <w:tc>
          <w:tcPr>
            <w:tcW w:w="6316" w:type="dxa"/>
          </w:tcPr>
          <w:p w14:paraId="36CF098E" w14:textId="77777777" w:rsidR="0079422F" w:rsidRPr="00A108D5" w:rsidRDefault="0079422F" w:rsidP="00D32089">
            <w:r w:rsidRPr="00A108D5">
              <w:rPr>
                <w:rFonts w:ascii="Helvetica" w:hAnsi="Helvetica" w:cs="Helvetica"/>
                <w:color w:val="151515"/>
              </w:rPr>
              <w:t>智能工厂装备、智能电网设备、软件及系统解决方案、电动汽车相关材料及其他功能材料的研发、生产及销售</w:t>
            </w:r>
          </w:p>
        </w:tc>
      </w:tr>
      <w:tr w:rsidR="0079422F" w14:paraId="718D78AC" w14:textId="77777777" w:rsidTr="00D32089">
        <w:tc>
          <w:tcPr>
            <w:tcW w:w="1980" w:type="dxa"/>
          </w:tcPr>
          <w:p w14:paraId="1DA5576A" w14:textId="77777777" w:rsidR="0079422F" w:rsidRDefault="0079422F" w:rsidP="00D32089">
            <w:r>
              <w:rPr>
                <w:rFonts w:hint="eastAsia"/>
              </w:rPr>
              <w:t>案例企业案情描述</w:t>
            </w:r>
          </w:p>
        </w:tc>
        <w:tc>
          <w:tcPr>
            <w:tcW w:w="6316" w:type="dxa"/>
          </w:tcPr>
          <w:p w14:paraId="6B173E52" w14:textId="77777777" w:rsidR="0079422F" w:rsidRPr="002B3026" w:rsidRDefault="0079422F" w:rsidP="00D32089">
            <w:pPr>
              <w:rPr>
                <w:bCs/>
              </w:rPr>
            </w:pPr>
            <w:r w:rsidRPr="002B3026">
              <w:rPr>
                <w:rFonts w:hint="eastAsia"/>
                <w:bCs/>
              </w:rPr>
              <w:t>【企业背景】</w:t>
            </w:r>
          </w:p>
          <w:p w14:paraId="75BEAE32" w14:textId="77777777" w:rsidR="0079422F" w:rsidRPr="00A108D5" w:rsidRDefault="0079422F" w:rsidP="00D32089">
            <w:pPr>
              <w:ind w:firstLineChars="200" w:firstLine="400"/>
              <w:rPr>
                <w:rFonts w:ascii="宋体" w:hAnsi="宋体" w:cs="Helvetica"/>
                <w:color w:val="151515"/>
              </w:rPr>
            </w:pPr>
            <w:r w:rsidRPr="00A108D5">
              <w:rPr>
                <w:rFonts w:ascii="宋体" w:hAnsi="宋体" w:cs="Helvetica"/>
                <w:color w:val="151515"/>
              </w:rPr>
              <w:t>1986年由中科院创建，1991年被认定为广东省和深圳市高新技术企业,1999年被认定为国家级高新技术企业。2002年12月在上海证券交易所A股上市。</w:t>
            </w:r>
          </w:p>
          <w:p w14:paraId="2F2DAF46" w14:textId="77777777" w:rsidR="0079422F" w:rsidRPr="00A108D5" w:rsidRDefault="0079422F" w:rsidP="00D32089">
            <w:pPr>
              <w:ind w:firstLineChars="200" w:firstLine="400"/>
              <w:rPr>
                <w:rFonts w:ascii="宋体" w:hAnsi="宋体" w:cs="Helvetica"/>
                <w:color w:val="333333"/>
                <w:szCs w:val="21"/>
              </w:rPr>
            </w:pPr>
            <w:r w:rsidRPr="00A108D5">
              <w:rPr>
                <w:rFonts w:ascii="宋体" w:hAnsi="宋体" w:cs="Helvetica"/>
                <w:color w:val="151515"/>
              </w:rPr>
              <w:t>长园集团是一家大型</w:t>
            </w:r>
            <w:r w:rsidRPr="00A108D5">
              <w:rPr>
                <w:rFonts w:ascii="宋体" w:hAnsi="宋体" w:cs="Helvetica"/>
                <w:color w:val="333333"/>
                <w:szCs w:val="21"/>
              </w:rPr>
              <w:t>企业集团，拥有16家控股实业子公司、3家风险投资公司、7家参股公司、3个市级工程技术中心、1个国家级企业技术中心和1个企业博士后科研工作站。</w:t>
            </w:r>
          </w:p>
          <w:p w14:paraId="06A9D4B1" w14:textId="77777777" w:rsidR="0079422F" w:rsidRPr="00A108D5" w:rsidRDefault="0079422F" w:rsidP="00D32089">
            <w:pPr>
              <w:ind w:firstLineChars="200" w:firstLine="400"/>
              <w:rPr>
                <w:rFonts w:ascii="宋体" w:hAnsi="宋体" w:cs="Helvetica"/>
                <w:color w:val="151515"/>
              </w:rPr>
            </w:pPr>
            <w:r w:rsidRPr="00A108D5">
              <w:rPr>
                <w:rFonts w:ascii="宋体" w:hAnsi="宋体" w:cs="Helvetica"/>
                <w:color w:val="151515"/>
              </w:rPr>
              <w:t>目前拥有员工4000多名，电子加速器11台，生产基地7个，厂房面积12万平方米，年纳税过亿元。</w:t>
            </w:r>
          </w:p>
          <w:p w14:paraId="3C514FFC" w14:textId="77777777" w:rsidR="0079422F" w:rsidRPr="00A108D5" w:rsidRDefault="0079422F" w:rsidP="00D32089">
            <w:pPr>
              <w:ind w:firstLineChars="200" w:firstLine="400"/>
              <w:rPr>
                <w:rFonts w:ascii="宋体" w:hAnsi="宋体" w:cs="Helvetica"/>
                <w:color w:val="151515"/>
              </w:rPr>
            </w:pPr>
            <w:r w:rsidRPr="00A108D5">
              <w:rPr>
                <w:rFonts w:ascii="宋体" w:hAnsi="宋体" w:cs="Helvetica"/>
                <w:color w:val="151515"/>
              </w:rPr>
              <w:t>长园集团专业从事辐射功能材料和电网设备的研发、生产及销售。已成为国内最大的热缩材料和高分子PTC制造商以及优秀的电网设备供应商。是线路安全的最佳伙伴。</w:t>
            </w:r>
          </w:p>
          <w:p w14:paraId="16764D8B" w14:textId="77777777" w:rsidR="0079422F" w:rsidRPr="00A108D5" w:rsidRDefault="0079422F" w:rsidP="00D32089">
            <w:pPr>
              <w:ind w:firstLineChars="200" w:firstLine="400"/>
              <w:rPr>
                <w:rFonts w:ascii="宋体" w:hAnsi="宋体" w:cs="Helvetica"/>
                <w:color w:val="151515"/>
              </w:rPr>
            </w:pPr>
            <w:r w:rsidRPr="00A108D5">
              <w:rPr>
                <w:rFonts w:ascii="宋体" w:hAnsi="宋体" w:cs="Helvetica"/>
                <w:color w:val="151515"/>
              </w:rPr>
              <w:t>长园集团稳</w:t>
            </w:r>
            <w:proofErr w:type="gramStart"/>
            <w:r w:rsidRPr="00A108D5">
              <w:rPr>
                <w:rFonts w:ascii="宋体" w:hAnsi="宋体" w:cs="Helvetica"/>
                <w:color w:val="151515"/>
              </w:rPr>
              <w:t>居中国热缩</w:t>
            </w:r>
            <w:proofErr w:type="gramEnd"/>
            <w:r w:rsidRPr="00A108D5">
              <w:rPr>
                <w:rFonts w:ascii="宋体" w:hAnsi="宋体" w:cs="Helvetica"/>
                <w:color w:val="151515"/>
              </w:rPr>
              <w:t>材料、高分子PTC、电力电缆附件、合成绝缘子和变电站母线保护五个行业第一，位居中国变电站微机五</w:t>
            </w:r>
            <w:proofErr w:type="gramStart"/>
            <w:r w:rsidRPr="00A108D5">
              <w:rPr>
                <w:rFonts w:ascii="宋体" w:hAnsi="宋体" w:cs="Helvetica"/>
                <w:color w:val="151515"/>
              </w:rPr>
              <w:t>防行业</w:t>
            </w:r>
            <w:proofErr w:type="gramEnd"/>
            <w:r w:rsidRPr="00A108D5">
              <w:rPr>
                <w:rFonts w:ascii="宋体" w:hAnsi="宋体" w:cs="Helvetica"/>
                <w:color w:val="151515"/>
              </w:rPr>
              <w:t>第二。</w:t>
            </w:r>
          </w:p>
          <w:p w14:paraId="53897C8D" w14:textId="77777777" w:rsidR="0079422F" w:rsidRPr="002B3026" w:rsidRDefault="0079422F" w:rsidP="00D32089">
            <w:pPr>
              <w:rPr>
                <w:bCs/>
              </w:rPr>
            </w:pPr>
          </w:p>
          <w:p w14:paraId="5C7C09C2" w14:textId="77777777" w:rsidR="0079422F" w:rsidRPr="002B3026" w:rsidRDefault="0079422F" w:rsidP="00D32089">
            <w:pPr>
              <w:rPr>
                <w:bCs/>
              </w:rPr>
            </w:pPr>
            <w:r w:rsidRPr="002B3026">
              <w:rPr>
                <w:rFonts w:hint="eastAsia"/>
                <w:bCs/>
              </w:rPr>
              <w:t>【案情背景</w:t>
            </w:r>
            <w:r w:rsidRPr="002B3026">
              <w:rPr>
                <w:bCs/>
              </w:rPr>
              <w:t>】</w:t>
            </w:r>
          </w:p>
          <w:p w14:paraId="1D8F3DD5" w14:textId="77777777" w:rsidR="0079422F" w:rsidRDefault="0079422F" w:rsidP="00D32089">
            <w:pPr>
              <w:ind w:firstLineChars="200" w:firstLine="400"/>
              <w:rPr>
                <w:rFonts w:ascii="宋体" w:hAnsi="宋体" w:cs="Helvetica"/>
                <w:color w:val="151515"/>
              </w:rPr>
            </w:pPr>
            <w:r w:rsidRPr="00AD5497">
              <w:rPr>
                <w:rFonts w:ascii="宋体" w:hAnsi="宋体" w:cs="Helvetica" w:hint="eastAsia"/>
                <w:color w:val="151515"/>
              </w:rPr>
              <w:t xml:space="preserve">深圳长园新材料股份 </w:t>
            </w:r>
            <w:r w:rsidRPr="00AD5497">
              <w:rPr>
                <w:rFonts w:ascii="宋体" w:hAnsi="宋体" w:cs="Helvetica"/>
                <w:color w:val="151515"/>
              </w:rPr>
              <w:t xml:space="preserve">2002 </w:t>
            </w:r>
            <w:r w:rsidRPr="00AD5497">
              <w:rPr>
                <w:rFonts w:ascii="宋体" w:hAnsi="宋体" w:cs="Helvetica" w:hint="eastAsia"/>
                <w:color w:val="151515"/>
              </w:rPr>
              <w:t>年在上海证券交 易所上 市</w:t>
            </w:r>
            <w:r w:rsidRPr="00AD5497">
              <w:rPr>
                <w:rFonts w:ascii="宋体" w:hAnsi="宋体" w:cs="Helvetica"/>
                <w:color w:val="151515"/>
              </w:rPr>
              <w:t xml:space="preserve">， </w:t>
            </w:r>
            <w:r w:rsidRPr="00AD5497">
              <w:rPr>
                <w:rFonts w:ascii="宋体" w:hAnsi="宋体" w:cs="Helvetica" w:hint="eastAsia"/>
                <w:color w:val="151515"/>
              </w:rPr>
              <w:t>是一家 以智能工厂装备</w:t>
            </w:r>
            <w:r w:rsidRPr="00AD5497">
              <w:rPr>
                <w:rFonts w:ascii="宋体" w:hAnsi="宋体" w:cs="Helvetica"/>
                <w:color w:val="151515"/>
              </w:rPr>
              <w:t>、</w:t>
            </w:r>
            <w:r w:rsidRPr="00AD5497">
              <w:rPr>
                <w:rFonts w:ascii="宋体" w:hAnsi="宋体" w:cs="Helvetica" w:hint="eastAsia"/>
                <w:color w:val="151515"/>
              </w:rPr>
              <w:t>智能电网设备为业务的高新技术企业</w:t>
            </w:r>
            <w:r w:rsidRPr="00AD5497">
              <w:rPr>
                <w:rFonts w:ascii="宋体" w:hAnsi="宋体" w:cs="Helvetica"/>
                <w:color w:val="151515"/>
              </w:rPr>
              <w:t>。</w:t>
            </w:r>
            <w:r w:rsidRPr="00AD5497">
              <w:rPr>
                <w:rFonts w:ascii="宋体" w:hAnsi="宋体" w:cs="Helvetica" w:hint="eastAsia"/>
                <w:color w:val="151515"/>
              </w:rPr>
              <w:t xml:space="preserve">长园集团业务约 </w:t>
            </w:r>
            <w:r w:rsidRPr="00AD5497">
              <w:rPr>
                <w:rFonts w:ascii="宋体" w:hAnsi="宋体" w:cs="Helvetica"/>
                <w:color w:val="151515"/>
              </w:rPr>
              <w:t>20%</w:t>
            </w:r>
            <w:r w:rsidRPr="00AD5497">
              <w:rPr>
                <w:rFonts w:ascii="宋体" w:hAnsi="宋体" w:cs="Helvetica" w:hint="eastAsia"/>
                <w:color w:val="151515"/>
              </w:rPr>
              <w:t>来自国外</w:t>
            </w:r>
            <w:r w:rsidRPr="00AD5497">
              <w:rPr>
                <w:rFonts w:ascii="宋体" w:hAnsi="宋体" w:cs="Helvetica"/>
                <w:color w:val="151515"/>
              </w:rPr>
              <w:t>，</w:t>
            </w:r>
            <w:r w:rsidRPr="00AD5497">
              <w:rPr>
                <w:rFonts w:ascii="宋体" w:hAnsi="宋体" w:cs="Helvetica" w:hint="eastAsia"/>
                <w:color w:val="151515"/>
              </w:rPr>
              <w:t>其他智能工厂业务广泛分布在中国内地</w:t>
            </w:r>
            <w:r w:rsidRPr="00AD5497">
              <w:rPr>
                <w:rFonts w:ascii="宋体" w:hAnsi="宋体" w:cs="Helvetica"/>
                <w:color w:val="151515"/>
              </w:rPr>
              <w:t>。</w:t>
            </w:r>
            <w:r w:rsidRPr="00AD5497">
              <w:rPr>
                <w:rFonts w:ascii="宋体" w:hAnsi="宋体" w:cs="Helvetica" w:hint="eastAsia"/>
                <w:color w:val="151515"/>
              </w:rPr>
              <w:t>目前国内对于智能装备的需求增大</w:t>
            </w:r>
            <w:r w:rsidRPr="00AD5497">
              <w:rPr>
                <w:rFonts w:ascii="宋体" w:hAnsi="宋体" w:cs="Helvetica"/>
                <w:color w:val="151515"/>
              </w:rPr>
              <w:t>，</w:t>
            </w:r>
            <w:r w:rsidRPr="00AD5497">
              <w:rPr>
                <w:rFonts w:ascii="宋体" w:hAnsi="宋体" w:cs="Helvetica" w:hint="eastAsia"/>
                <w:color w:val="151515"/>
              </w:rPr>
              <w:t>具有很广的发展前途</w:t>
            </w:r>
            <w:r w:rsidRPr="00AD5497">
              <w:rPr>
                <w:rFonts w:ascii="宋体" w:hAnsi="宋体" w:cs="Helvetica"/>
                <w:color w:val="151515"/>
              </w:rPr>
              <w:t>。</w:t>
            </w:r>
          </w:p>
          <w:p w14:paraId="1B43CC81" w14:textId="77777777" w:rsidR="0079422F" w:rsidRDefault="0079422F" w:rsidP="00D32089">
            <w:pPr>
              <w:ind w:firstLineChars="200" w:firstLine="400"/>
              <w:rPr>
                <w:rFonts w:ascii="宋体" w:hAnsi="宋体" w:cs="Helvetica"/>
                <w:color w:val="151515"/>
              </w:rPr>
            </w:pPr>
            <w:r w:rsidRPr="00AD5497">
              <w:rPr>
                <w:rFonts w:ascii="宋体" w:hAnsi="宋体" w:cs="Helvetica" w:hint="eastAsia"/>
                <w:color w:val="151515"/>
              </w:rPr>
              <w:t>长园集团 为获得电动汽车材料的核心科技</w:t>
            </w:r>
            <w:r w:rsidRPr="00AD5497">
              <w:rPr>
                <w:rFonts w:ascii="宋体" w:hAnsi="宋体" w:cs="Helvetica"/>
                <w:color w:val="151515"/>
              </w:rPr>
              <w:t>，</w:t>
            </w:r>
            <w:r w:rsidRPr="00AD5497">
              <w:rPr>
                <w:rFonts w:ascii="宋体" w:hAnsi="宋体" w:cs="Helvetica" w:hint="eastAsia"/>
                <w:color w:val="151515"/>
              </w:rPr>
              <w:t>扩大自己的装备市场</w:t>
            </w:r>
            <w:r w:rsidRPr="00AD5497">
              <w:rPr>
                <w:rFonts w:ascii="宋体" w:hAnsi="宋体" w:cs="Helvetica"/>
                <w:color w:val="151515"/>
              </w:rPr>
              <w:t>，</w:t>
            </w:r>
            <w:r w:rsidRPr="00AD5497">
              <w:rPr>
                <w:rFonts w:ascii="宋体" w:hAnsi="宋体" w:cs="Helvetica" w:hint="eastAsia"/>
                <w:color w:val="151515"/>
              </w:rPr>
              <w:t>与和鹰机电科技股份公司达成并购意向</w:t>
            </w:r>
            <w:r w:rsidRPr="00AD5497">
              <w:rPr>
                <w:rFonts w:ascii="宋体" w:hAnsi="宋体" w:cs="Helvetica"/>
                <w:color w:val="151515"/>
              </w:rPr>
              <w:t>。</w:t>
            </w:r>
            <w:r w:rsidRPr="00AD5497">
              <w:rPr>
                <w:rFonts w:ascii="宋体" w:hAnsi="宋体" w:cs="Helvetica" w:hint="eastAsia"/>
                <w:color w:val="151515"/>
              </w:rPr>
              <w:t>双方</w:t>
            </w:r>
            <w:r>
              <w:rPr>
                <w:rFonts w:ascii="宋体" w:hAnsi="宋体" w:cs="Helvetica" w:hint="eastAsia"/>
                <w:color w:val="151515"/>
              </w:rPr>
              <w:t>在</w:t>
            </w:r>
            <w:r w:rsidRPr="00AD5497">
              <w:rPr>
                <w:rFonts w:ascii="宋体" w:hAnsi="宋体" w:cs="Helvetica"/>
                <w:color w:val="151515"/>
              </w:rPr>
              <w:t xml:space="preserve">2016 </w:t>
            </w:r>
            <w:r w:rsidRPr="00AD5497">
              <w:rPr>
                <w:rFonts w:ascii="宋体" w:hAnsi="宋体" w:cs="Helvetica" w:hint="eastAsia"/>
                <w:color w:val="151515"/>
              </w:rPr>
              <w:t xml:space="preserve">年 </w:t>
            </w:r>
            <w:r w:rsidRPr="00AD5497">
              <w:rPr>
                <w:rFonts w:ascii="宋体" w:hAnsi="宋体" w:cs="Helvetica"/>
                <w:color w:val="151515"/>
              </w:rPr>
              <w:t xml:space="preserve">6 </w:t>
            </w:r>
            <w:r w:rsidRPr="00AD5497">
              <w:rPr>
                <w:rFonts w:ascii="宋体" w:hAnsi="宋体" w:cs="Helvetica" w:hint="eastAsia"/>
                <w:color w:val="151515"/>
              </w:rPr>
              <w:t>月签 订转让协议</w:t>
            </w:r>
            <w:r w:rsidRPr="00AD5497">
              <w:rPr>
                <w:rFonts w:ascii="宋体" w:hAnsi="宋体" w:cs="Helvetica"/>
                <w:color w:val="151515"/>
              </w:rPr>
              <w:t>，</w:t>
            </w:r>
            <w:r w:rsidRPr="00AD5497">
              <w:rPr>
                <w:rFonts w:ascii="宋体" w:hAnsi="宋体" w:cs="Helvetica" w:hint="eastAsia"/>
                <w:color w:val="151515"/>
              </w:rPr>
              <w:t>协商以</w:t>
            </w:r>
            <w:r w:rsidRPr="00AD5497">
              <w:rPr>
                <w:rFonts w:ascii="宋体" w:hAnsi="宋体" w:cs="Helvetica"/>
                <w:color w:val="151515"/>
              </w:rPr>
              <w:t>23</w:t>
            </w:r>
            <w:r w:rsidRPr="00AD5497">
              <w:rPr>
                <w:rFonts w:ascii="宋体" w:hAnsi="宋体" w:cs="Helvetica" w:hint="eastAsia"/>
                <w:color w:val="151515"/>
              </w:rPr>
              <w:t>亿人民币购 买</w:t>
            </w:r>
            <w:proofErr w:type="gramStart"/>
            <w:r w:rsidRPr="00AD5497">
              <w:rPr>
                <w:rFonts w:ascii="宋体" w:hAnsi="宋体" w:cs="Helvetica" w:hint="eastAsia"/>
                <w:color w:val="151515"/>
              </w:rPr>
              <w:t>和鹰机</w:t>
            </w:r>
            <w:proofErr w:type="gramEnd"/>
            <w:r w:rsidRPr="00AD5497">
              <w:rPr>
                <w:rFonts w:ascii="宋体" w:hAnsi="宋体" w:cs="Helvetica" w:hint="eastAsia"/>
                <w:color w:val="151515"/>
              </w:rPr>
              <w:t xml:space="preserve"> 电科技股 份 有 限 公 司</w:t>
            </w:r>
            <w:r w:rsidRPr="00AD5497">
              <w:rPr>
                <w:rFonts w:ascii="宋体" w:hAnsi="宋体" w:cs="Helvetica"/>
                <w:color w:val="151515"/>
              </w:rPr>
              <w:t>（</w:t>
            </w:r>
            <w:r w:rsidRPr="00AD5497">
              <w:rPr>
                <w:rFonts w:ascii="宋体" w:hAnsi="宋体" w:cs="Helvetica" w:hint="eastAsia"/>
                <w:color w:val="151515"/>
              </w:rPr>
              <w:t>合并后改名长园和鹰</w:t>
            </w:r>
            <w:r w:rsidRPr="00AD5497">
              <w:rPr>
                <w:rFonts w:ascii="宋体" w:hAnsi="宋体" w:cs="Helvetica"/>
                <w:color w:val="151515"/>
              </w:rPr>
              <w:t>）80%</w:t>
            </w:r>
            <w:r w:rsidRPr="00AD5497">
              <w:rPr>
                <w:rFonts w:ascii="宋体" w:hAnsi="宋体" w:cs="Helvetica" w:hint="eastAsia"/>
                <w:color w:val="151515"/>
              </w:rPr>
              <w:t>的股权</w:t>
            </w:r>
            <w:r w:rsidRPr="00AD5497">
              <w:rPr>
                <w:rFonts w:ascii="宋体" w:hAnsi="宋体" w:cs="Helvetica"/>
                <w:color w:val="151515"/>
              </w:rPr>
              <w:t>。201</w:t>
            </w:r>
            <w:r>
              <w:rPr>
                <w:rFonts w:ascii="宋体" w:hAnsi="宋体" w:cs="Helvetica"/>
                <w:color w:val="151515"/>
              </w:rPr>
              <w:t>6</w:t>
            </w:r>
            <w:r w:rsidRPr="00AD5497">
              <w:rPr>
                <w:rFonts w:ascii="宋体" w:hAnsi="宋体" w:cs="Helvetica" w:hint="eastAsia"/>
                <w:color w:val="151515"/>
              </w:rPr>
              <w:t>年年底纳入长园集团财务报表核算范围</w:t>
            </w:r>
            <w:r w:rsidRPr="00AD5497">
              <w:rPr>
                <w:rFonts w:ascii="宋体" w:hAnsi="宋体" w:cs="Helvetica"/>
                <w:color w:val="151515"/>
              </w:rPr>
              <w:t>。</w:t>
            </w:r>
          </w:p>
          <w:p w14:paraId="13092637" w14:textId="77777777" w:rsidR="0079422F" w:rsidRDefault="0079422F" w:rsidP="00D32089">
            <w:pPr>
              <w:ind w:firstLineChars="200" w:firstLine="400"/>
              <w:rPr>
                <w:rFonts w:ascii="宋体" w:hAnsi="宋体" w:cs="Helvetica"/>
                <w:color w:val="151515"/>
              </w:rPr>
            </w:pPr>
            <w:r w:rsidRPr="00AD5497">
              <w:rPr>
                <w:rFonts w:ascii="宋体" w:hAnsi="宋体" w:cs="Helvetica"/>
                <w:color w:val="151515"/>
              </w:rPr>
              <w:t xml:space="preserve">2018 </w:t>
            </w:r>
            <w:r w:rsidRPr="00AD5497">
              <w:rPr>
                <w:rFonts w:ascii="宋体" w:hAnsi="宋体" w:cs="Helvetica" w:hint="eastAsia"/>
                <w:color w:val="151515"/>
              </w:rPr>
              <w:t xml:space="preserve">年 </w:t>
            </w:r>
            <w:r w:rsidRPr="00AD5497">
              <w:rPr>
                <w:rFonts w:ascii="宋体" w:hAnsi="宋体" w:cs="Helvetica"/>
                <w:color w:val="151515"/>
              </w:rPr>
              <w:t xml:space="preserve">12 </w:t>
            </w:r>
            <w:r w:rsidRPr="00AD5497">
              <w:rPr>
                <w:rFonts w:ascii="宋体" w:hAnsi="宋体" w:cs="Helvetica" w:hint="eastAsia"/>
                <w:color w:val="151515"/>
              </w:rPr>
              <w:t>月</w:t>
            </w:r>
            <w:r w:rsidRPr="00AD5497">
              <w:rPr>
                <w:rFonts w:ascii="宋体" w:hAnsi="宋体" w:cs="Helvetica"/>
                <w:color w:val="151515"/>
              </w:rPr>
              <w:t>，</w:t>
            </w:r>
            <w:r w:rsidRPr="00AD5497">
              <w:rPr>
                <w:rFonts w:ascii="宋体" w:hAnsi="宋体" w:cs="Helvetica" w:hint="eastAsia"/>
                <w:color w:val="151515"/>
              </w:rPr>
              <w:t>长园集团子公司被爆出涉嫌造假</w:t>
            </w:r>
            <w:r w:rsidRPr="00AD5497">
              <w:rPr>
                <w:rFonts w:ascii="宋体" w:hAnsi="宋体" w:cs="Helvetica"/>
                <w:color w:val="151515"/>
              </w:rPr>
              <w:t>，</w:t>
            </w:r>
            <w:r w:rsidRPr="00AD5497">
              <w:rPr>
                <w:rFonts w:ascii="宋体" w:hAnsi="宋体" w:cs="Helvetica" w:hint="eastAsia"/>
                <w:color w:val="151515"/>
              </w:rPr>
              <w:t>这引起了资本市场的关注</w:t>
            </w:r>
            <w:r w:rsidRPr="00AD5497">
              <w:rPr>
                <w:rFonts w:ascii="宋体" w:hAnsi="宋体" w:cs="Helvetica"/>
                <w:color w:val="151515"/>
              </w:rPr>
              <w:t xml:space="preserve">。 </w:t>
            </w:r>
            <w:r w:rsidRPr="00AD5497">
              <w:rPr>
                <w:rFonts w:ascii="宋体" w:hAnsi="宋体" w:cs="Helvetica" w:hint="eastAsia"/>
                <w:color w:val="151515"/>
              </w:rPr>
              <w:t>经证监会调查发现</w:t>
            </w:r>
            <w:r w:rsidRPr="00AD5497">
              <w:rPr>
                <w:rFonts w:ascii="宋体" w:hAnsi="宋体" w:cs="Helvetica"/>
                <w:color w:val="151515"/>
              </w:rPr>
              <w:t>，</w:t>
            </w:r>
            <w:r w:rsidRPr="00AD5497">
              <w:rPr>
                <w:rFonts w:ascii="宋体" w:hAnsi="宋体" w:cs="Helvetica" w:hint="eastAsia"/>
                <w:color w:val="151515"/>
              </w:rPr>
              <w:t>长园和</w:t>
            </w:r>
            <w:proofErr w:type="gramStart"/>
            <w:r w:rsidRPr="00AD5497">
              <w:rPr>
                <w:rFonts w:ascii="宋体" w:hAnsi="宋体" w:cs="Helvetica" w:hint="eastAsia"/>
                <w:color w:val="151515"/>
              </w:rPr>
              <w:t>鹰对外</w:t>
            </w:r>
            <w:proofErr w:type="gramEnd"/>
            <w:r w:rsidRPr="00AD5497">
              <w:rPr>
                <w:rFonts w:ascii="宋体" w:hAnsi="宋体" w:cs="Helvetica" w:hint="eastAsia"/>
                <w:color w:val="151515"/>
              </w:rPr>
              <w:t>宣称的三个智能工厂项目中开工状态的仅一处</w:t>
            </w:r>
            <w:r w:rsidRPr="00AD5497">
              <w:rPr>
                <w:rFonts w:ascii="宋体" w:hAnsi="宋体" w:cs="Helvetica"/>
                <w:color w:val="151515"/>
              </w:rPr>
              <w:t>，</w:t>
            </w:r>
            <w:r w:rsidRPr="00AD5497">
              <w:rPr>
                <w:rFonts w:ascii="宋体" w:hAnsi="宋体" w:cs="Helvetica" w:hint="eastAsia"/>
                <w:color w:val="151515"/>
              </w:rPr>
              <w:t>在</w:t>
            </w:r>
            <w:r w:rsidRPr="00AD5497">
              <w:rPr>
                <w:rFonts w:ascii="宋体" w:hAnsi="宋体" w:cs="Helvetica"/>
                <w:color w:val="151515"/>
              </w:rPr>
              <w:t>2016</w:t>
            </w:r>
            <w:r w:rsidRPr="00AD5497">
              <w:rPr>
                <w:rFonts w:ascii="宋体" w:hAnsi="宋体" w:cs="Helvetica" w:hint="eastAsia"/>
                <w:color w:val="151515"/>
              </w:rPr>
              <w:t>年与</w:t>
            </w:r>
            <w:r w:rsidRPr="00AD5497">
              <w:rPr>
                <w:rFonts w:ascii="宋体" w:hAnsi="宋体" w:cs="Helvetica"/>
                <w:color w:val="151515"/>
              </w:rPr>
              <w:t>2017</w:t>
            </w:r>
            <w:r w:rsidRPr="00AD5497">
              <w:rPr>
                <w:rFonts w:ascii="宋体" w:hAnsi="宋体" w:cs="Helvetica" w:hint="eastAsia"/>
                <w:color w:val="151515"/>
              </w:rPr>
              <w:t>年度分别确认了项目收入</w:t>
            </w:r>
            <w:r w:rsidRPr="00AD5497">
              <w:rPr>
                <w:rFonts w:ascii="宋体" w:hAnsi="宋体" w:cs="Helvetica"/>
                <w:color w:val="151515"/>
              </w:rPr>
              <w:t>1.7</w:t>
            </w:r>
            <w:r w:rsidRPr="00AD5497">
              <w:rPr>
                <w:rFonts w:ascii="宋体" w:hAnsi="宋体" w:cs="Helvetica" w:hint="eastAsia"/>
                <w:color w:val="151515"/>
              </w:rPr>
              <w:t>亿元和</w:t>
            </w:r>
            <w:r w:rsidRPr="00AD5497">
              <w:rPr>
                <w:rFonts w:ascii="宋体" w:hAnsi="宋体" w:cs="Helvetica"/>
                <w:color w:val="151515"/>
              </w:rPr>
              <w:t>3.1</w:t>
            </w:r>
            <w:r w:rsidRPr="00AD5497">
              <w:rPr>
                <w:rFonts w:ascii="宋体" w:hAnsi="宋体" w:cs="Helvetica" w:hint="eastAsia"/>
                <w:color w:val="151515"/>
              </w:rPr>
              <w:t>亿元</w:t>
            </w:r>
            <w:r w:rsidRPr="00AD5497">
              <w:rPr>
                <w:rFonts w:ascii="宋体" w:hAnsi="宋体" w:cs="Helvetica"/>
                <w:color w:val="151515"/>
              </w:rPr>
              <w:t>。</w:t>
            </w:r>
            <w:r w:rsidRPr="00AD5497">
              <w:rPr>
                <w:rFonts w:ascii="宋体" w:hAnsi="宋体" w:cs="Helvetica" w:hint="eastAsia"/>
                <w:color w:val="151515"/>
              </w:rPr>
              <w:t>截至</w:t>
            </w:r>
            <w:r w:rsidRPr="00AD5497">
              <w:rPr>
                <w:rFonts w:ascii="宋体" w:hAnsi="宋体" w:cs="Helvetica"/>
                <w:color w:val="151515"/>
              </w:rPr>
              <w:t>2018</w:t>
            </w:r>
            <w:r w:rsidRPr="00AD5497">
              <w:rPr>
                <w:rFonts w:ascii="宋体" w:hAnsi="宋体" w:cs="Helvetica" w:hint="eastAsia"/>
                <w:color w:val="151515"/>
              </w:rPr>
              <w:t>年公告日</w:t>
            </w:r>
            <w:r w:rsidRPr="00AD5497">
              <w:rPr>
                <w:rFonts w:ascii="宋体" w:hAnsi="宋体" w:cs="Helvetica"/>
                <w:color w:val="151515"/>
              </w:rPr>
              <w:t>，</w:t>
            </w:r>
            <w:r w:rsidRPr="00AD5497">
              <w:rPr>
                <w:rFonts w:ascii="宋体" w:hAnsi="宋体" w:cs="Helvetica" w:hint="eastAsia"/>
                <w:color w:val="151515"/>
              </w:rPr>
              <w:t>项目仅收回应收</w:t>
            </w:r>
            <w:proofErr w:type="gramStart"/>
            <w:r w:rsidRPr="00AD5497">
              <w:rPr>
                <w:rFonts w:ascii="宋体" w:hAnsi="宋体" w:cs="Helvetica" w:hint="eastAsia"/>
                <w:color w:val="151515"/>
              </w:rPr>
              <w:t>帐款</w:t>
            </w:r>
            <w:proofErr w:type="gramEnd"/>
            <w:r w:rsidRPr="00AD5497">
              <w:rPr>
                <w:rFonts w:ascii="宋体" w:hAnsi="宋体" w:cs="Helvetica" w:hint="eastAsia"/>
                <w:color w:val="151515"/>
              </w:rPr>
              <w:t>的</w:t>
            </w:r>
            <w:r w:rsidRPr="00AD5497">
              <w:rPr>
                <w:rFonts w:ascii="宋体" w:hAnsi="宋体" w:cs="Helvetica"/>
                <w:color w:val="151515"/>
              </w:rPr>
              <w:t>15.67%。</w:t>
            </w:r>
            <w:r w:rsidRPr="00AD5497">
              <w:rPr>
                <w:rFonts w:ascii="宋体" w:hAnsi="宋体" w:cs="Helvetica" w:hint="eastAsia"/>
                <w:color w:val="151515"/>
              </w:rPr>
              <w:t>此外</w:t>
            </w:r>
            <w:r w:rsidRPr="00AD5497">
              <w:rPr>
                <w:rFonts w:ascii="宋体" w:hAnsi="宋体" w:cs="Helvetica"/>
                <w:color w:val="151515"/>
              </w:rPr>
              <w:t>，</w:t>
            </w:r>
            <w:r w:rsidRPr="00AD5497">
              <w:rPr>
                <w:rFonts w:ascii="宋体" w:hAnsi="宋体" w:cs="Helvetica" w:hint="eastAsia"/>
                <w:color w:val="151515"/>
              </w:rPr>
              <w:t>在智能工厂设备销售业务中</w:t>
            </w:r>
            <w:r w:rsidRPr="00AD5497">
              <w:rPr>
                <w:rFonts w:ascii="宋体" w:hAnsi="宋体" w:cs="Helvetica"/>
                <w:color w:val="151515"/>
              </w:rPr>
              <w:t>，</w:t>
            </w:r>
            <w:r w:rsidRPr="00AD5497">
              <w:rPr>
                <w:rFonts w:ascii="宋体" w:hAnsi="宋体" w:cs="Helvetica" w:hint="eastAsia"/>
                <w:color w:val="151515"/>
              </w:rPr>
              <w:t>存在较高的客户退货率与严重的付款超期</w:t>
            </w:r>
            <w:r w:rsidRPr="00AD5497">
              <w:rPr>
                <w:rFonts w:ascii="宋体" w:hAnsi="宋体" w:cs="Helvetica"/>
                <w:color w:val="151515"/>
              </w:rPr>
              <w:t>。</w:t>
            </w:r>
            <w:r w:rsidRPr="00AD5497">
              <w:rPr>
                <w:rFonts w:ascii="宋体" w:hAnsi="宋体" w:cs="Helvetica" w:hint="eastAsia"/>
                <w:color w:val="151515"/>
              </w:rPr>
              <w:t>调查还发现</w:t>
            </w:r>
            <w:r w:rsidRPr="00AD5497">
              <w:rPr>
                <w:rFonts w:ascii="宋体" w:hAnsi="宋体" w:cs="Helvetica"/>
                <w:color w:val="151515"/>
              </w:rPr>
              <w:t>，</w:t>
            </w:r>
            <w:r w:rsidRPr="00AD5497">
              <w:rPr>
                <w:rFonts w:ascii="宋体" w:hAnsi="宋体" w:cs="Helvetica" w:hint="eastAsia"/>
                <w:color w:val="151515"/>
              </w:rPr>
              <w:t>该公司还存在虚假合同</w:t>
            </w:r>
            <w:r w:rsidRPr="00AD5497">
              <w:rPr>
                <w:rFonts w:ascii="宋体" w:hAnsi="宋体" w:cs="Helvetica"/>
                <w:color w:val="151515"/>
              </w:rPr>
              <w:t>，</w:t>
            </w:r>
            <w:r w:rsidRPr="00AD5497">
              <w:rPr>
                <w:rFonts w:ascii="宋体" w:hAnsi="宋体" w:cs="Helvetica" w:hint="eastAsia"/>
                <w:color w:val="151515"/>
              </w:rPr>
              <w:t>阴阳合同等问题</w:t>
            </w:r>
            <w:r w:rsidRPr="00AD5497">
              <w:rPr>
                <w:rFonts w:ascii="宋体" w:hAnsi="宋体" w:cs="Helvetica"/>
                <w:color w:val="151515"/>
              </w:rPr>
              <w:t>。</w:t>
            </w:r>
          </w:p>
          <w:p w14:paraId="610BCC0B" w14:textId="77777777" w:rsidR="0079422F" w:rsidRPr="00AD5497" w:rsidRDefault="0079422F" w:rsidP="00D32089">
            <w:pPr>
              <w:ind w:firstLineChars="200" w:firstLine="400"/>
              <w:rPr>
                <w:rFonts w:ascii="宋体" w:hAnsi="宋体" w:cs="Helvetica"/>
                <w:color w:val="151515"/>
              </w:rPr>
            </w:pPr>
            <w:r w:rsidRPr="00AD5497">
              <w:rPr>
                <w:rFonts w:ascii="宋体" w:hAnsi="宋体" w:cs="Helvetica"/>
                <w:color w:val="151515"/>
              </w:rPr>
              <w:t>2019</w:t>
            </w:r>
            <w:r w:rsidRPr="00AD5497">
              <w:rPr>
                <w:rFonts w:ascii="宋体" w:hAnsi="宋体" w:cs="Helvetica" w:hint="eastAsia"/>
                <w:color w:val="151515"/>
              </w:rPr>
              <w:t>年</w:t>
            </w:r>
            <w:r w:rsidRPr="00AD5497">
              <w:rPr>
                <w:rFonts w:ascii="宋体" w:hAnsi="宋体" w:cs="Helvetica"/>
                <w:color w:val="151515"/>
              </w:rPr>
              <w:t>6~9</w:t>
            </w:r>
            <w:r w:rsidRPr="00AD5497">
              <w:rPr>
                <w:rFonts w:ascii="宋体" w:hAnsi="宋体" w:cs="Helvetica" w:hint="eastAsia"/>
                <w:color w:val="151515"/>
              </w:rPr>
              <w:t>月</w:t>
            </w:r>
            <w:r w:rsidRPr="00AD5497">
              <w:rPr>
                <w:rFonts w:ascii="宋体" w:hAnsi="宋体" w:cs="Helvetica"/>
                <w:color w:val="151515"/>
              </w:rPr>
              <w:t>，</w:t>
            </w:r>
            <w:r w:rsidRPr="00AD5497">
              <w:rPr>
                <w:rFonts w:ascii="宋体" w:hAnsi="宋体" w:cs="Helvetica" w:hint="eastAsia"/>
                <w:color w:val="151515"/>
              </w:rPr>
              <w:t>长园集团接受证监会调查</w:t>
            </w:r>
            <w:r w:rsidRPr="00AD5497">
              <w:rPr>
                <w:rFonts w:ascii="宋体" w:hAnsi="宋体" w:cs="Helvetica"/>
                <w:color w:val="151515"/>
              </w:rPr>
              <w:t>，</w:t>
            </w:r>
            <w:r w:rsidRPr="00AD5497">
              <w:rPr>
                <w:rFonts w:ascii="宋体" w:hAnsi="宋体" w:cs="Helvetica" w:hint="eastAsia"/>
                <w:color w:val="151515"/>
              </w:rPr>
              <w:t>揭露了长园集团及其子公司的财务造假行为</w:t>
            </w:r>
            <w:r w:rsidRPr="00AD5497">
              <w:rPr>
                <w:rFonts w:ascii="宋体" w:hAnsi="宋体" w:cs="Helvetica"/>
                <w:color w:val="151515"/>
              </w:rPr>
              <w:t>。</w:t>
            </w:r>
            <w:r w:rsidRPr="00AD5497">
              <w:rPr>
                <w:rFonts w:ascii="宋体" w:hAnsi="宋体" w:cs="Helvetica" w:hint="eastAsia"/>
                <w:color w:val="151515"/>
              </w:rPr>
              <w:t>按照相关法律规定</w:t>
            </w:r>
            <w:r w:rsidRPr="00AD5497">
              <w:rPr>
                <w:rFonts w:ascii="宋体" w:hAnsi="宋体" w:cs="Helvetica"/>
                <w:color w:val="151515"/>
              </w:rPr>
              <w:t>，</w:t>
            </w:r>
            <w:r w:rsidRPr="00AD5497">
              <w:rPr>
                <w:rFonts w:ascii="宋体" w:hAnsi="宋体" w:cs="Helvetica" w:hint="eastAsia"/>
                <w:color w:val="151515"/>
              </w:rPr>
              <w:t>对涉案当事人尹智勇及其他管理责任人</w:t>
            </w:r>
            <w:proofErr w:type="gramStart"/>
            <w:r w:rsidRPr="00AD5497">
              <w:rPr>
                <w:rFonts w:ascii="宋体" w:hAnsi="宋体" w:cs="Helvetica" w:hint="eastAsia"/>
                <w:color w:val="151515"/>
              </w:rPr>
              <w:t>作出</w:t>
            </w:r>
            <w:proofErr w:type="gramEnd"/>
            <w:r w:rsidRPr="00AD5497">
              <w:rPr>
                <w:rFonts w:ascii="宋体" w:hAnsi="宋体" w:cs="Helvetica" w:hint="eastAsia"/>
                <w:color w:val="151515"/>
              </w:rPr>
              <w:t>罚款处罚</w:t>
            </w:r>
            <w:r w:rsidRPr="00AD5497">
              <w:rPr>
                <w:rFonts w:ascii="宋体" w:hAnsi="宋体" w:cs="Helvetica"/>
                <w:color w:val="151515"/>
              </w:rPr>
              <w:t>，10</w:t>
            </w:r>
            <w:r w:rsidRPr="00AD5497">
              <w:rPr>
                <w:rFonts w:ascii="宋体" w:hAnsi="宋体" w:cs="Helvetica" w:hint="eastAsia"/>
                <w:color w:val="151515"/>
              </w:rPr>
              <w:t>年证券资本交易市场禁入措施</w:t>
            </w:r>
            <w:r w:rsidRPr="00AD5497">
              <w:rPr>
                <w:rFonts w:ascii="宋体" w:hAnsi="宋体" w:cs="Helvetica"/>
                <w:color w:val="151515"/>
              </w:rPr>
              <w:t>。</w:t>
            </w:r>
          </w:p>
          <w:p w14:paraId="1C9FA774" w14:textId="77777777" w:rsidR="0079422F" w:rsidRPr="002B3026" w:rsidRDefault="0079422F" w:rsidP="00D32089">
            <w:pPr>
              <w:rPr>
                <w:bCs/>
              </w:rPr>
            </w:pPr>
          </w:p>
          <w:p w14:paraId="33E7BE5F" w14:textId="77777777" w:rsidR="0079422F" w:rsidRPr="002B3026" w:rsidRDefault="0079422F" w:rsidP="00D32089">
            <w:pPr>
              <w:rPr>
                <w:bCs/>
              </w:rPr>
            </w:pPr>
            <w:r w:rsidRPr="002B3026">
              <w:rPr>
                <w:rFonts w:hint="eastAsia"/>
                <w:bCs/>
              </w:rPr>
              <w:t>【案情描述】</w:t>
            </w:r>
          </w:p>
          <w:p w14:paraId="5C7F02F3" w14:textId="77777777" w:rsidR="0079422F" w:rsidRDefault="0079422F" w:rsidP="00D32089">
            <w:pPr>
              <w:widowControl/>
              <w:ind w:firstLineChars="200" w:firstLine="400"/>
              <w:jc w:val="left"/>
              <w:rPr>
                <w:rFonts w:ascii="宋体" w:hAnsi="宋体" w:cs="宋体"/>
                <w:color w:val="231F20"/>
              </w:rPr>
            </w:pPr>
            <w:r w:rsidRPr="00AD5497">
              <w:rPr>
                <w:rFonts w:ascii="宋体" w:hAnsi="宋体" w:cs="宋体"/>
                <w:color w:val="231F20"/>
              </w:rPr>
              <w:t>2016</w:t>
            </w:r>
            <w:r w:rsidRPr="00AD5497">
              <w:rPr>
                <w:rFonts w:ascii="宋体" w:hAnsi="宋体" w:cs="宋体" w:hint="eastAsia"/>
                <w:color w:val="231F20"/>
              </w:rPr>
              <w:t>年</w:t>
            </w:r>
            <w:r w:rsidRPr="00AD5497">
              <w:rPr>
                <w:rFonts w:ascii="宋体" w:hAnsi="宋体" w:cs="宋体"/>
                <w:color w:val="231F20"/>
              </w:rPr>
              <w:t>6</w:t>
            </w:r>
            <w:r w:rsidRPr="00AD5497">
              <w:rPr>
                <w:rFonts w:ascii="宋体" w:hAnsi="宋体" w:cs="宋体" w:hint="eastAsia"/>
                <w:color w:val="231F20"/>
              </w:rPr>
              <w:t>月</w:t>
            </w:r>
            <w:r w:rsidRPr="00AD5497">
              <w:rPr>
                <w:rFonts w:ascii="宋体" w:hAnsi="宋体" w:cs="宋体"/>
                <w:color w:val="231F20"/>
              </w:rPr>
              <w:t>，</w:t>
            </w:r>
            <w:r w:rsidRPr="00AD5497">
              <w:rPr>
                <w:rFonts w:ascii="宋体" w:hAnsi="宋体" w:cs="宋体" w:hint="eastAsia"/>
                <w:color w:val="231F20"/>
              </w:rPr>
              <w:t>长园和鹰与</w:t>
            </w:r>
            <w:r w:rsidRPr="00AD5497">
              <w:rPr>
                <w:rFonts w:ascii="宋体" w:hAnsi="宋体" w:cs="宋体"/>
                <w:color w:val="231F20"/>
              </w:rPr>
              <w:t>JD，LTD</w:t>
            </w:r>
            <w:r w:rsidRPr="00AD5497">
              <w:rPr>
                <w:rFonts w:ascii="宋体" w:hAnsi="宋体" w:cs="宋体" w:hint="eastAsia"/>
                <w:color w:val="231F20"/>
              </w:rPr>
              <w:t>等柬埔寨公司签订了销售合同</w:t>
            </w:r>
            <w:r w:rsidRPr="00AD5497">
              <w:rPr>
                <w:rFonts w:ascii="宋体" w:hAnsi="宋体" w:cs="宋体"/>
                <w:color w:val="231F20"/>
              </w:rPr>
              <w:t>。</w:t>
            </w:r>
            <w:r w:rsidRPr="00AD5497">
              <w:rPr>
                <w:rFonts w:ascii="宋体" w:hAnsi="宋体" w:cs="宋体" w:hint="eastAsia"/>
                <w:color w:val="231F20"/>
              </w:rPr>
              <w:t>这些合同中大部分为吊挂合同</w:t>
            </w:r>
            <w:r w:rsidRPr="00AD5497">
              <w:rPr>
                <w:rFonts w:ascii="宋体" w:hAnsi="宋体" w:cs="宋体"/>
                <w:color w:val="231F20"/>
              </w:rPr>
              <w:t>，</w:t>
            </w:r>
            <w:r w:rsidRPr="00AD5497">
              <w:rPr>
                <w:rFonts w:ascii="宋体" w:hAnsi="宋体" w:cs="宋体" w:hint="eastAsia"/>
                <w:color w:val="231F20"/>
              </w:rPr>
              <w:t>合同金额</w:t>
            </w:r>
            <w:r w:rsidRPr="00AD5497">
              <w:rPr>
                <w:rFonts w:ascii="宋体" w:hAnsi="宋体" w:cs="宋体"/>
                <w:color w:val="231F20"/>
              </w:rPr>
              <w:t>5070</w:t>
            </w:r>
            <w:r w:rsidRPr="00AD5497">
              <w:rPr>
                <w:rFonts w:ascii="宋体" w:hAnsi="宋体" w:cs="宋体" w:hint="eastAsia"/>
                <w:color w:val="231F20"/>
              </w:rPr>
              <w:t>万元</w:t>
            </w:r>
            <w:r w:rsidRPr="00AD5497">
              <w:rPr>
                <w:rFonts w:ascii="宋体" w:hAnsi="宋体" w:cs="宋体"/>
                <w:color w:val="231F20"/>
              </w:rPr>
              <w:t>。</w:t>
            </w:r>
            <w:r w:rsidRPr="00AD5497">
              <w:rPr>
                <w:rFonts w:ascii="宋体" w:hAnsi="宋体" w:cs="宋体" w:hint="eastAsia"/>
                <w:color w:val="231F20"/>
              </w:rPr>
              <w:t>证监会调查发现</w:t>
            </w:r>
            <w:r w:rsidRPr="00AD5497">
              <w:rPr>
                <w:rFonts w:ascii="宋体" w:hAnsi="宋体" w:cs="宋体"/>
                <w:color w:val="231F20"/>
              </w:rPr>
              <w:t>，</w:t>
            </w:r>
            <w:r w:rsidRPr="00AD5497">
              <w:rPr>
                <w:rFonts w:ascii="宋体" w:hAnsi="宋体" w:cs="宋体" w:hint="eastAsia"/>
                <w:color w:val="231F20"/>
              </w:rPr>
              <w:t>长园和鹰与上述公司签署的只是协助免税清关</w:t>
            </w:r>
            <w:r w:rsidRPr="00AD5497">
              <w:rPr>
                <w:rFonts w:ascii="宋体" w:hAnsi="宋体" w:cs="宋体"/>
                <w:color w:val="231F20"/>
              </w:rPr>
              <w:t>。</w:t>
            </w:r>
            <w:r w:rsidRPr="00AD5497">
              <w:rPr>
                <w:rFonts w:ascii="宋体" w:hAnsi="宋体" w:cs="宋体" w:hint="eastAsia"/>
                <w:color w:val="231F20"/>
              </w:rPr>
              <w:t>这些合同中包含的相关备忘录</w:t>
            </w:r>
            <w:r w:rsidRPr="00AD5497">
              <w:rPr>
                <w:rFonts w:ascii="宋体" w:hAnsi="宋体" w:cs="宋体"/>
                <w:color w:val="231F20"/>
              </w:rPr>
              <w:t>、</w:t>
            </w:r>
            <w:r w:rsidRPr="00AD5497">
              <w:rPr>
                <w:rFonts w:ascii="宋体" w:hAnsi="宋体" w:cs="宋体" w:hint="eastAsia"/>
                <w:color w:val="231F20"/>
              </w:rPr>
              <w:t>承诺书与声明不存在付款义务</w:t>
            </w:r>
            <w:r>
              <w:rPr>
                <w:rFonts w:ascii="宋体" w:hAnsi="宋体" w:cs="宋体" w:hint="eastAsia"/>
                <w:color w:val="231F20"/>
              </w:rPr>
              <w:t>，</w:t>
            </w:r>
            <w:r w:rsidRPr="00AD5497">
              <w:rPr>
                <w:rFonts w:ascii="宋体" w:hAnsi="宋体" w:cs="宋体" w:hint="eastAsia"/>
                <w:color w:val="231F20"/>
              </w:rPr>
              <w:t>但是长园和鹰在</w:t>
            </w:r>
            <w:r w:rsidRPr="00AD5497">
              <w:rPr>
                <w:rFonts w:ascii="宋体" w:hAnsi="宋体" w:cs="宋体"/>
                <w:color w:val="231F20"/>
              </w:rPr>
              <w:t>2016</w:t>
            </w:r>
            <w:r w:rsidRPr="00AD5497">
              <w:rPr>
                <w:rFonts w:ascii="宋体" w:hAnsi="宋体" w:cs="宋体" w:hint="eastAsia"/>
                <w:color w:val="231F20"/>
              </w:rPr>
              <w:t>年虚假确认了这些销售合同</w:t>
            </w:r>
            <w:r w:rsidRPr="00AD5497">
              <w:rPr>
                <w:rFonts w:ascii="宋体" w:hAnsi="宋体" w:cs="宋体"/>
                <w:color w:val="231F20"/>
              </w:rPr>
              <w:t>。</w:t>
            </w:r>
          </w:p>
          <w:p w14:paraId="0FA10636" w14:textId="77777777" w:rsidR="0079422F" w:rsidRDefault="0079422F" w:rsidP="00D32089">
            <w:pPr>
              <w:widowControl/>
              <w:ind w:firstLineChars="200" w:firstLine="400"/>
              <w:jc w:val="left"/>
              <w:rPr>
                <w:rFonts w:ascii="宋体" w:hAnsi="宋体" w:cs="宋体"/>
                <w:color w:val="231F20"/>
              </w:rPr>
            </w:pPr>
            <w:r w:rsidRPr="00AD5497">
              <w:rPr>
                <w:rFonts w:ascii="宋体" w:hAnsi="宋体" w:cs="宋体" w:hint="eastAsia"/>
                <w:color w:val="231F20"/>
              </w:rPr>
              <w:t>通过与</w:t>
            </w:r>
            <w:r w:rsidRPr="00AD5497">
              <w:rPr>
                <w:rFonts w:ascii="宋体" w:hAnsi="宋体" w:cs="宋体"/>
                <w:color w:val="231F20"/>
              </w:rPr>
              <w:t>6</w:t>
            </w:r>
            <w:r w:rsidRPr="00AD5497">
              <w:rPr>
                <w:rFonts w:ascii="宋体" w:hAnsi="宋体" w:cs="宋体" w:hint="eastAsia"/>
                <w:color w:val="231F20"/>
              </w:rPr>
              <w:t>家东南亚相关方的虚假交易合同</w:t>
            </w:r>
            <w:r w:rsidRPr="00AD5497">
              <w:rPr>
                <w:rFonts w:ascii="宋体" w:hAnsi="宋体" w:cs="宋体"/>
                <w:color w:val="231F20"/>
              </w:rPr>
              <w:t>，</w:t>
            </w:r>
            <w:r w:rsidRPr="00AD5497">
              <w:rPr>
                <w:rFonts w:ascii="宋体" w:hAnsi="宋体" w:cs="宋体" w:hint="eastAsia"/>
                <w:color w:val="231F20"/>
              </w:rPr>
              <w:t>长园集团累计虚增利</w:t>
            </w:r>
            <w:r w:rsidRPr="00AD5497">
              <w:rPr>
                <w:rFonts w:ascii="宋体" w:hAnsi="宋体" w:cs="宋体" w:hint="eastAsia"/>
                <w:color w:val="231F20"/>
              </w:rPr>
              <w:lastRenderedPageBreak/>
              <w:t>润总额达</w:t>
            </w:r>
            <w:r w:rsidRPr="00AD5497">
              <w:rPr>
                <w:rFonts w:ascii="宋体" w:hAnsi="宋体" w:cs="宋体"/>
                <w:color w:val="231F20"/>
              </w:rPr>
              <w:t>3954</w:t>
            </w:r>
            <w:r w:rsidRPr="00AD5497">
              <w:rPr>
                <w:rFonts w:ascii="宋体" w:hAnsi="宋体" w:cs="宋体" w:hint="eastAsia"/>
                <w:color w:val="231F20"/>
              </w:rPr>
              <w:t>万元</w:t>
            </w:r>
            <w:r w:rsidRPr="00AD5497">
              <w:rPr>
                <w:rFonts w:ascii="宋体" w:hAnsi="宋体" w:cs="宋体"/>
                <w:color w:val="231F20"/>
              </w:rPr>
              <w:t>；2017</w:t>
            </w:r>
            <w:r w:rsidRPr="00AD5497">
              <w:rPr>
                <w:rFonts w:ascii="宋体" w:hAnsi="宋体" w:cs="宋体" w:hint="eastAsia"/>
                <w:color w:val="231F20"/>
              </w:rPr>
              <w:t>年</w:t>
            </w:r>
            <w:r w:rsidRPr="00AD5497">
              <w:rPr>
                <w:rFonts w:ascii="宋体" w:hAnsi="宋体" w:cs="宋体"/>
                <w:color w:val="231F20"/>
              </w:rPr>
              <w:t>9</w:t>
            </w:r>
            <w:r w:rsidRPr="00AD5497">
              <w:rPr>
                <w:rFonts w:ascii="宋体" w:hAnsi="宋体" w:cs="宋体" w:hint="eastAsia"/>
                <w:color w:val="231F20"/>
              </w:rPr>
              <w:t>月</w:t>
            </w:r>
            <w:r w:rsidRPr="00AD5497">
              <w:rPr>
                <w:rFonts w:ascii="宋体" w:hAnsi="宋体" w:cs="宋体"/>
                <w:color w:val="231F20"/>
              </w:rPr>
              <w:t>，</w:t>
            </w:r>
            <w:r w:rsidRPr="00AD5497">
              <w:rPr>
                <w:rFonts w:ascii="宋体" w:hAnsi="宋体" w:cs="宋体" w:hint="eastAsia"/>
                <w:color w:val="231F20"/>
              </w:rPr>
              <w:t>长园和鹰融资租赁公司签订</w:t>
            </w:r>
            <w:r w:rsidRPr="00AD5497">
              <w:rPr>
                <w:rFonts w:ascii="宋体" w:hAnsi="宋体" w:cs="宋体"/>
                <w:color w:val="231F20"/>
              </w:rPr>
              <w:t>21</w:t>
            </w:r>
            <w:r w:rsidRPr="00AD5497">
              <w:rPr>
                <w:rFonts w:ascii="宋体" w:hAnsi="宋体" w:cs="宋体" w:hint="eastAsia"/>
                <w:color w:val="231F20"/>
              </w:rPr>
              <w:t>份</w:t>
            </w:r>
            <w:r w:rsidRPr="00AD5497">
              <w:rPr>
                <w:rFonts w:ascii="宋体" w:hAnsi="宋体" w:cs="宋体"/>
                <w:color w:val="231F20"/>
              </w:rPr>
              <w:t>“</w:t>
            </w:r>
            <w:r w:rsidRPr="00AD5497">
              <w:rPr>
                <w:rFonts w:ascii="宋体" w:hAnsi="宋体" w:cs="宋体" w:hint="eastAsia"/>
                <w:color w:val="231F20"/>
              </w:rPr>
              <w:t>阴阳</w:t>
            </w:r>
            <w:r w:rsidRPr="00AD5497">
              <w:rPr>
                <w:rFonts w:ascii="宋体" w:hAnsi="宋体" w:cs="宋体"/>
                <w:color w:val="231F20"/>
              </w:rPr>
              <w:t>”《</w:t>
            </w:r>
            <w:r w:rsidRPr="00AD5497">
              <w:rPr>
                <w:rFonts w:ascii="宋体" w:hAnsi="宋体" w:cs="宋体" w:hint="eastAsia"/>
                <w:color w:val="231F20"/>
              </w:rPr>
              <w:t>融资租赁合同</w:t>
            </w:r>
            <w:r w:rsidRPr="00AD5497">
              <w:rPr>
                <w:rFonts w:ascii="宋体" w:hAnsi="宋体" w:cs="宋体"/>
                <w:color w:val="231F20"/>
              </w:rPr>
              <w:t>》。</w:t>
            </w:r>
            <w:r w:rsidRPr="00AD5497">
              <w:rPr>
                <w:rFonts w:ascii="宋体" w:hAnsi="宋体" w:cs="宋体" w:hint="eastAsia"/>
                <w:color w:val="231F20"/>
              </w:rPr>
              <w:t>长园</w:t>
            </w:r>
            <w:proofErr w:type="gramStart"/>
            <w:r w:rsidRPr="00AD5497">
              <w:rPr>
                <w:rFonts w:ascii="宋体" w:hAnsi="宋体" w:cs="宋体" w:hint="eastAsia"/>
                <w:color w:val="231F20"/>
              </w:rPr>
              <w:t>和鹰向客户</w:t>
            </w:r>
            <w:proofErr w:type="gramEnd"/>
            <w:r w:rsidRPr="00AD5497">
              <w:rPr>
                <w:rFonts w:ascii="宋体" w:hAnsi="宋体" w:cs="宋体" w:hint="eastAsia"/>
                <w:color w:val="231F20"/>
              </w:rPr>
              <w:t>提供了高价与低价的两份融资租赁合同</w:t>
            </w:r>
            <w:r w:rsidRPr="00AD5497">
              <w:rPr>
                <w:rFonts w:ascii="宋体" w:hAnsi="宋体" w:cs="宋体"/>
                <w:color w:val="231F20"/>
              </w:rPr>
              <w:t>。</w:t>
            </w:r>
            <w:r w:rsidRPr="00AD5497">
              <w:rPr>
                <w:rFonts w:ascii="宋体" w:hAnsi="宋体" w:cs="宋体" w:hint="eastAsia"/>
                <w:color w:val="231F20"/>
              </w:rPr>
              <w:t>为交易客户递交低价合同</w:t>
            </w:r>
            <w:r w:rsidRPr="00AD5497">
              <w:rPr>
                <w:rFonts w:ascii="宋体" w:hAnsi="宋体" w:cs="宋体"/>
                <w:color w:val="231F20"/>
              </w:rPr>
              <w:t>，</w:t>
            </w:r>
            <w:r w:rsidRPr="00AD5497">
              <w:rPr>
                <w:rFonts w:ascii="宋体" w:hAnsi="宋体" w:cs="宋体" w:hint="eastAsia"/>
                <w:color w:val="231F20"/>
              </w:rPr>
              <w:t>自己保留高价交易合同</w:t>
            </w:r>
            <w:r w:rsidRPr="00AD5497">
              <w:rPr>
                <w:rFonts w:ascii="宋体" w:hAnsi="宋体" w:cs="宋体"/>
                <w:color w:val="231F20"/>
              </w:rPr>
              <w:t>。</w:t>
            </w:r>
            <w:r w:rsidRPr="00AD5497">
              <w:rPr>
                <w:rFonts w:ascii="宋体" w:hAnsi="宋体" w:cs="宋体" w:hint="eastAsia"/>
                <w:color w:val="231F20"/>
              </w:rPr>
              <w:t>调查显示</w:t>
            </w:r>
            <w:r w:rsidRPr="00AD5497">
              <w:rPr>
                <w:rFonts w:ascii="宋体" w:hAnsi="宋体" w:cs="宋体"/>
                <w:color w:val="231F20"/>
              </w:rPr>
              <w:t>，</w:t>
            </w:r>
            <w:r w:rsidRPr="00AD5497">
              <w:rPr>
                <w:rFonts w:ascii="宋体" w:hAnsi="宋体" w:cs="宋体" w:hint="eastAsia"/>
                <w:color w:val="231F20"/>
              </w:rPr>
              <w:t>两份高低价阴阳合同金额差高达</w:t>
            </w:r>
            <w:r w:rsidRPr="00AD5497">
              <w:rPr>
                <w:rFonts w:ascii="宋体" w:hAnsi="宋体" w:cs="宋体"/>
                <w:color w:val="231F20"/>
              </w:rPr>
              <w:t>7142.4</w:t>
            </w:r>
            <w:r w:rsidRPr="00AD5497">
              <w:rPr>
                <w:rFonts w:ascii="宋体" w:hAnsi="宋体" w:cs="宋体" w:hint="eastAsia"/>
                <w:color w:val="231F20"/>
              </w:rPr>
              <w:t>万元</w:t>
            </w:r>
            <w:r w:rsidRPr="00AD5497">
              <w:rPr>
                <w:rFonts w:ascii="宋体" w:hAnsi="宋体" w:cs="宋体"/>
                <w:color w:val="231F20"/>
              </w:rPr>
              <w:t>，</w:t>
            </w:r>
            <w:r w:rsidRPr="00AD5497">
              <w:rPr>
                <w:rFonts w:ascii="宋体" w:hAnsi="宋体" w:cs="宋体" w:hint="eastAsia"/>
                <w:color w:val="231F20"/>
              </w:rPr>
              <w:t>可见财务造假的严重性</w:t>
            </w:r>
            <w:r w:rsidRPr="00AD5497">
              <w:rPr>
                <w:rFonts w:ascii="宋体" w:hAnsi="宋体" w:cs="宋体"/>
                <w:color w:val="231F20"/>
              </w:rPr>
              <w:t>。</w:t>
            </w:r>
          </w:p>
          <w:p w14:paraId="2F78089B" w14:textId="77777777" w:rsidR="0079422F" w:rsidRDefault="0079422F" w:rsidP="00D32089">
            <w:pPr>
              <w:widowControl/>
              <w:ind w:firstLineChars="200" w:firstLine="400"/>
              <w:jc w:val="left"/>
              <w:rPr>
                <w:rFonts w:ascii="宋体" w:hAnsi="宋体" w:cs="宋体"/>
                <w:color w:val="231F20"/>
              </w:rPr>
            </w:pPr>
            <w:r w:rsidRPr="00AD5497">
              <w:rPr>
                <w:rFonts w:ascii="宋体" w:hAnsi="宋体" w:cs="宋体"/>
                <w:color w:val="231F20"/>
              </w:rPr>
              <w:t>2017</w:t>
            </w:r>
            <w:r w:rsidRPr="00AD5497">
              <w:rPr>
                <w:rFonts w:ascii="宋体" w:hAnsi="宋体" w:cs="宋体" w:hint="eastAsia"/>
                <w:color w:val="231F20"/>
              </w:rPr>
              <w:t>年度</w:t>
            </w:r>
            <w:r w:rsidRPr="00AD5497">
              <w:rPr>
                <w:rFonts w:ascii="宋体" w:hAnsi="宋体" w:cs="宋体"/>
                <w:color w:val="231F20"/>
              </w:rPr>
              <w:t>，</w:t>
            </w:r>
            <w:r w:rsidRPr="00AD5497">
              <w:rPr>
                <w:rFonts w:ascii="宋体" w:hAnsi="宋体" w:cs="宋体" w:hint="eastAsia"/>
                <w:color w:val="231F20"/>
              </w:rPr>
              <w:t>长园和</w:t>
            </w:r>
            <w:proofErr w:type="gramStart"/>
            <w:r w:rsidRPr="00AD5497">
              <w:rPr>
                <w:rFonts w:ascii="宋体" w:hAnsi="宋体" w:cs="宋体" w:hint="eastAsia"/>
                <w:color w:val="231F20"/>
              </w:rPr>
              <w:t>鹰通过</w:t>
            </w:r>
            <w:proofErr w:type="gramEnd"/>
            <w:r w:rsidRPr="00AD5497">
              <w:rPr>
                <w:rFonts w:ascii="宋体" w:hAnsi="宋体" w:cs="宋体" w:hint="eastAsia"/>
                <w:color w:val="231F20"/>
              </w:rPr>
              <w:t>阴阳合同虚增利润总额</w:t>
            </w:r>
            <w:r w:rsidRPr="00AD5497">
              <w:rPr>
                <w:rFonts w:ascii="宋体" w:hAnsi="宋体" w:cs="宋体"/>
                <w:color w:val="231F20"/>
              </w:rPr>
              <w:t>3059</w:t>
            </w:r>
            <w:r w:rsidRPr="00AD5497">
              <w:rPr>
                <w:rFonts w:ascii="宋体" w:hAnsi="宋体" w:cs="宋体" w:hint="eastAsia"/>
                <w:color w:val="231F20"/>
              </w:rPr>
              <w:t>万元</w:t>
            </w:r>
            <w:r w:rsidRPr="00AD5497">
              <w:rPr>
                <w:rFonts w:ascii="宋体" w:hAnsi="宋体" w:cs="宋体"/>
                <w:color w:val="231F20"/>
              </w:rPr>
              <w:t>；</w:t>
            </w:r>
            <w:r w:rsidRPr="00AD5497">
              <w:rPr>
                <w:rFonts w:ascii="宋体" w:hAnsi="宋体" w:cs="宋体" w:hint="eastAsia"/>
                <w:color w:val="231F20"/>
              </w:rPr>
              <w:t>最后是工厂建造项目造假</w:t>
            </w:r>
            <w:r w:rsidRPr="00AD5497">
              <w:rPr>
                <w:rFonts w:ascii="宋体" w:hAnsi="宋体" w:cs="宋体"/>
                <w:color w:val="231F20"/>
              </w:rPr>
              <w:t>。2016</w:t>
            </w:r>
            <w:r w:rsidRPr="00AD5497">
              <w:rPr>
                <w:rFonts w:ascii="宋体" w:hAnsi="宋体" w:cs="宋体" w:hint="eastAsia"/>
                <w:color w:val="231F20"/>
              </w:rPr>
              <w:t>年</w:t>
            </w:r>
            <w:r w:rsidRPr="00AD5497">
              <w:rPr>
                <w:rFonts w:ascii="宋体" w:hAnsi="宋体" w:cs="宋体"/>
                <w:color w:val="231F20"/>
              </w:rPr>
              <w:t>，</w:t>
            </w:r>
            <w:r w:rsidRPr="00AD5497">
              <w:rPr>
                <w:rFonts w:ascii="宋体" w:hAnsi="宋体" w:cs="宋体" w:hint="eastAsia"/>
                <w:color w:val="231F20"/>
              </w:rPr>
              <w:t>长园和鹰与山东</w:t>
            </w:r>
            <w:proofErr w:type="gramStart"/>
            <w:r w:rsidRPr="00AD5497">
              <w:rPr>
                <w:rFonts w:ascii="宋体" w:hAnsi="宋体" w:cs="宋体" w:hint="eastAsia"/>
                <w:color w:val="231F20"/>
              </w:rPr>
              <w:t>昊</w:t>
            </w:r>
            <w:proofErr w:type="gramEnd"/>
            <w:r w:rsidRPr="00AD5497">
              <w:rPr>
                <w:rFonts w:ascii="宋体" w:hAnsi="宋体" w:cs="宋体" w:hint="eastAsia"/>
                <w:color w:val="231F20"/>
              </w:rPr>
              <w:t>宝服饰签订</w:t>
            </w:r>
            <w:r w:rsidRPr="00AD5497">
              <w:rPr>
                <w:rFonts w:ascii="宋体" w:hAnsi="宋体" w:cs="宋体"/>
                <w:color w:val="231F20"/>
              </w:rPr>
              <w:t>1.5</w:t>
            </w:r>
            <w:r w:rsidRPr="00AD5497">
              <w:rPr>
                <w:rFonts w:ascii="宋体" w:hAnsi="宋体" w:cs="宋体" w:hint="eastAsia"/>
                <w:color w:val="231F20"/>
              </w:rPr>
              <w:t>亿元的销售合同</w:t>
            </w:r>
            <w:r w:rsidRPr="00AD5497">
              <w:rPr>
                <w:rFonts w:ascii="宋体" w:hAnsi="宋体" w:cs="宋体"/>
                <w:color w:val="231F20"/>
              </w:rPr>
              <w:t>，</w:t>
            </w:r>
            <w:r w:rsidRPr="00AD5497">
              <w:rPr>
                <w:rFonts w:ascii="宋体" w:hAnsi="宋体" w:cs="宋体" w:hint="eastAsia"/>
                <w:color w:val="231F20"/>
              </w:rPr>
              <w:t>商定向山东</w:t>
            </w:r>
            <w:proofErr w:type="gramStart"/>
            <w:r w:rsidRPr="00AD5497">
              <w:rPr>
                <w:rFonts w:ascii="宋体" w:hAnsi="宋体" w:cs="宋体" w:hint="eastAsia"/>
                <w:color w:val="231F20"/>
              </w:rPr>
              <w:t>昊</w:t>
            </w:r>
            <w:proofErr w:type="gramEnd"/>
            <w:r w:rsidRPr="00AD5497">
              <w:rPr>
                <w:rFonts w:ascii="宋体" w:hAnsi="宋体" w:cs="宋体" w:hint="eastAsia"/>
                <w:color w:val="231F20"/>
              </w:rPr>
              <w:t>宝建造智能工厂项目方案</w:t>
            </w:r>
            <w:r w:rsidRPr="00AD5497">
              <w:rPr>
                <w:rFonts w:ascii="宋体" w:hAnsi="宋体" w:cs="宋体"/>
                <w:color w:val="231F20"/>
              </w:rPr>
              <w:t>。2017</w:t>
            </w:r>
            <w:r w:rsidRPr="00AD5497">
              <w:rPr>
                <w:rFonts w:ascii="宋体" w:hAnsi="宋体" w:cs="宋体" w:hint="eastAsia"/>
                <w:color w:val="231F20"/>
              </w:rPr>
              <w:t>年又签订了三方协议</w:t>
            </w:r>
            <w:r w:rsidRPr="00AD5497">
              <w:rPr>
                <w:rFonts w:ascii="宋体" w:hAnsi="宋体" w:cs="宋体"/>
                <w:color w:val="231F20"/>
              </w:rPr>
              <w:t>，</w:t>
            </w:r>
            <w:r w:rsidRPr="00AD5497">
              <w:rPr>
                <w:rFonts w:ascii="宋体" w:hAnsi="宋体" w:cs="宋体" w:hint="eastAsia"/>
                <w:color w:val="231F20"/>
              </w:rPr>
              <w:t>将智能工厂方案权利义务转交给山东伊甸缘</w:t>
            </w:r>
            <w:r w:rsidRPr="00AD5497">
              <w:rPr>
                <w:rFonts w:ascii="宋体" w:hAnsi="宋体" w:cs="宋体"/>
                <w:color w:val="231F20"/>
              </w:rPr>
              <w:t>。</w:t>
            </w:r>
            <w:r w:rsidRPr="00AD5497">
              <w:rPr>
                <w:rFonts w:ascii="宋体" w:hAnsi="宋体" w:cs="宋体" w:hint="eastAsia"/>
                <w:color w:val="231F20"/>
              </w:rPr>
              <w:t>经查发现</w:t>
            </w:r>
            <w:r w:rsidRPr="00AD5497">
              <w:rPr>
                <w:rFonts w:ascii="宋体" w:hAnsi="宋体" w:cs="宋体"/>
                <w:color w:val="231F20"/>
              </w:rPr>
              <w:t>，</w:t>
            </w:r>
            <w:r w:rsidRPr="00AD5497">
              <w:rPr>
                <w:rFonts w:ascii="宋体" w:hAnsi="宋体" w:cs="宋体" w:hint="eastAsia"/>
                <w:color w:val="231F20"/>
              </w:rPr>
              <w:t>该智能工厂项目合同中以完工百分比法确认交易事项不能可靠估计</w:t>
            </w:r>
            <w:r w:rsidRPr="00AD5497">
              <w:rPr>
                <w:rFonts w:ascii="宋体" w:hAnsi="宋体" w:cs="宋体"/>
                <w:color w:val="231F20"/>
              </w:rPr>
              <w:t>。</w:t>
            </w:r>
            <w:r w:rsidRPr="00AD5497">
              <w:rPr>
                <w:rFonts w:ascii="宋体" w:hAnsi="宋体" w:cs="宋体" w:hint="eastAsia"/>
                <w:color w:val="231F20"/>
              </w:rPr>
              <w:t>长园和</w:t>
            </w:r>
            <w:proofErr w:type="gramStart"/>
            <w:r w:rsidRPr="00AD5497">
              <w:rPr>
                <w:rFonts w:ascii="宋体" w:hAnsi="宋体" w:cs="宋体" w:hint="eastAsia"/>
                <w:color w:val="231F20"/>
              </w:rPr>
              <w:t>鹰通过</w:t>
            </w:r>
            <w:proofErr w:type="gramEnd"/>
            <w:r w:rsidRPr="00AD5497">
              <w:rPr>
                <w:rFonts w:ascii="宋体" w:hAnsi="宋体" w:cs="宋体" w:hint="eastAsia"/>
                <w:color w:val="231F20"/>
              </w:rPr>
              <w:t>上述建造项目虚增利润总计</w:t>
            </w:r>
            <w:r w:rsidRPr="00AD5497">
              <w:rPr>
                <w:rFonts w:ascii="宋体" w:hAnsi="宋体" w:cs="宋体"/>
                <w:color w:val="231F20"/>
              </w:rPr>
              <w:t>9359.92</w:t>
            </w:r>
            <w:r w:rsidRPr="00AD5497">
              <w:rPr>
                <w:rFonts w:ascii="宋体" w:hAnsi="宋体" w:cs="宋体" w:hint="eastAsia"/>
                <w:color w:val="231F20"/>
              </w:rPr>
              <w:t>万元</w:t>
            </w:r>
            <w:r w:rsidRPr="00AD5497">
              <w:rPr>
                <w:rFonts w:ascii="宋体" w:hAnsi="宋体" w:cs="宋体"/>
                <w:color w:val="231F20"/>
              </w:rPr>
              <w:t>。</w:t>
            </w:r>
          </w:p>
          <w:p w14:paraId="2AEEE49F" w14:textId="77777777" w:rsidR="0079422F" w:rsidRPr="007175EF" w:rsidRDefault="0079422F" w:rsidP="00D32089">
            <w:pPr>
              <w:widowControl/>
              <w:jc w:val="center"/>
              <w:rPr>
                <w:rFonts w:ascii="宋体" w:hAnsi="宋体" w:cs="宋体"/>
                <w:sz w:val="18"/>
                <w:szCs w:val="18"/>
              </w:rPr>
            </w:pPr>
            <w:r w:rsidRPr="007175EF">
              <w:rPr>
                <w:rFonts w:ascii="宋体" w:hAnsi="宋体" w:cs="宋体" w:hint="eastAsia"/>
                <w:color w:val="231F20"/>
                <w:sz w:val="18"/>
                <w:szCs w:val="18"/>
              </w:rPr>
              <w:t>表1</w:t>
            </w:r>
            <w:r w:rsidRPr="007175EF">
              <w:rPr>
                <w:rFonts w:ascii="宋体" w:hAnsi="宋体" w:cs="宋体"/>
                <w:color w:val="231F20"/>
                <w:sz w:val="18"/>
                <w:szCs w:val="18"/>
              </w:rPr>
              <w:t xml:space="preserve">  </w:t>
            </w:r>
            <w:r w:rsidRPr="007175EF">
              <w:rPr>
                <w:rFonts w:ascii="宋体" w:hAnsi="宋体" w:cs="宋体" w:hint="eastAsia"/>
                <w:color w:val="231F20"/>
                <w:sz w:val="18"/>
                <w:szCs w:val="18"/>
              </w:rPr>
              <w:t>长园集团2016～2017年虚构收入与利润表</w:t>
            </w:r>
          </w:p>
          <w:p w14:paraId="29C57816" w14:textId="77777777" w:rsidR="0079422F" w:rsidRDefault="0079422F" w:rsidP="00D32089">
            <w:pPr>
              <w:jc w:val="center"/>
              <w:rPr>
                <w:bCs/>
              </w:rPr>
            </w:pPr>
            <w:r w:rsidRPr="007175EF">
              <w:rPr>
                <w:bCs/>
                <w:noProof/>
              </w:rPr>
              <w:drawing>
                <wp:inline distT="0" distB="0" distL="0" distR="0" wp14:anchorId="701CE826" wp14:editId="2002FA29">
                  <wp:extent cx="3873500" cy="1158875"/>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873500" cy="1158875"/>
                          </a:xfrm>
                          <a:prstGeom prst="rect">
                            <a:avLst/>
                          </a:prstGeom>
                          <a:noFill/>
                          <a:ln>
                            <a:noFill/>
                          </a:ln>
                        </pic:spPr>
                      </pic:pic>
                    </a:graphicData>
                  </a:graphic>
                </wp:inline>
              </w:drawing>
            </w:r>
          </w:p>
          <w:p w14:paraId="179CB30B" w14:textId="77777777" w:rsidR="0079422F" w:rsidRPr="002B3026" w:rsidRDefault="0079422F" w:rsidP="00D32089">
            <w:pPr>
              <w:rPr>
                <w:bCs/>
              </w:rPr>
            </w:pPr>
          </w:p>
        </w:tc>
      </w:tr>
      <w:tr w:rsidR="0079422F" w14:paraId="2566E690" w14:textId="77777777" w:rsidTr="00D32089">
        <w:tc>
          <w:tcPr>
            <w:tcW w:w="1980" w:type="dxa"/>
          </w:tcPr>
          <w:p w14:paraId="5B5B49DB" w14:textId="77777777" w:rsidR="0079422F" w:rsidRDefault="0079422F" w:rsidP="00D32089">
            <w:r>
              <w:rPr>
                <w:rFonts w:hint="eastAsia"/>
              </w:rPr>
              <w:lastRenderedPageBreak/>
              <w:t>企业受罚或责任描述</w:t>
            </w:r>
          </w:p>
        </w:tc>
        <w:tc>
          <w:tcPr>
            <w:tcW w:w="6316" w:type="dxa"/>
          </w:tcPr>
          <w:p w14:paraId="582D3BA3" w14:textId="77777777" w:rsidR="0079422F" w:rsidRDefault="0079422F" w:rsidP="00D32089">
            <w:pPr>
              <w:ind w:firstLineChars="200" w:firstLine="400"/>
              <w:rPr>
                <w:rFonts w:ascii="Arial" w:hAnsi="Arial" w:cs="Arial"/>
                <w:color w:val="191919"/>
                <w:shd w:val="clear" w:color="auto" w:fill="FFFFFF"/>
              </w:rPr>
            </w:pPr>
            <w:r>
              <w:rPr>
                <w:rFonts w:ascii="Arial" w:hAnsi="Arial" w:cs="Arial"/>
                <w:color w:val="191919"/>
                <w:shd w:val="clear" w:color="auto" w:fill="FFFFFF"/>
              </w:rPr>
              <w:t>深圳证监局决定对长园集团给予警告，并处以</w:t>
            </w:r>
            <w:r>
              <w:rPr>
                <w:rFonts w:ascii="Arial" w:hAnsi="Arial" w:cs="Arial"/>
                <w:color w:val="191919"/>
                <w:shd w:val="clear" w:color="auto" w:fill="FFFFFF"/>
              </w:rPr>
              <w:t>50</w:t>
            </w:r>
            <w:r>
              <w:rPr>
                <w:rFonts w:ascii="Arial" w:hAnsi="Arial" w:cs="Arial"/>
                <w:color w:val="191919"/>
                <w:shd w:val="clear" w:color="auto" w:fill="FFFFFF"/>
              </w:rPr>
              <w:t>万元的罚款；对尹智勇给予警告，并处以</w:t>
            </w:r>
            <w:r>
              <w:rPr>
                <w:rFonts w:ascii="Arial" w:hAnsi="Arial" w:cs="Arial"/>
                <w:color w:val="191919"/>
                <w:shd w:val="clear" w:color="auto" w:fill="FFFFFF"/>
              </w:rPr>
              <w:t>30</w:t>
            </w:r>
            <w:r>
              <w:rPr>
                <w:rFonts w:ascii="Arial" w:hAnsi="Arial" w:cs="Arial"/>
                <w:color w:val="191919"/>
                <w:shd w:val="clear" w:color="auto" w:fill="FFFFFF"/>
              </w:rPr>
              <w:t>万元罚款；对史忻、刘瑞、许晓文、鲁尔兵、黄永维、倪昭华给予警告，并分别处以</w:t>
            </w:r>
            <w:r>
              <w:rPr>
                <w:rFonts w:ascii="Arial" w:hAnsi="Arial" w:cs="Arial"/>
                <w:color w:val="191919"/>
                <w:shd w:val="clear" w:color="auto" w:fill="FFFFFF"/>
              </w:rPr>
              <w:t>20</w:t>
            </w:r>
            <w:r>
              <w:rPr>
                <w:rFonts w:ascii="Arial" w:hAnsi="Arial" w:cs="Arial"/>
                <w:color w:val="191919"/>
                <w:shd w:val="clear" w:color="auto" w:fill="FFFFFF"/>
              </w:rPr>
              <w:t>万元罚款；对徐成斌给予警告，并处以</w:t>
            </w:r>
            <w:r>
              <w:rPr>
                <w:rFonts w:ascii="Arial" w:hAnsi="Arial" w:cs="Arial"/>
                <w:color w:val="191919"/>
                <w:shd w:val="clear" w:color="auto" w:fill="FFFFFF"/>
              </w:rPr>
              <w:t>5</w:t>
            </w:r>
            <w:r>
              <w:rPr>
                <w:rFonts w:ascii="Arial" w:hAnsi="Arial" w:cs="Arial"/>
                <w:color w:val="191919"/>
                <w:shd w:val="clear" w:color="auto" w:fill="FFFFFF"/>
              </w:rPr>
              <w:t>万元罚款；</w:t>
            </w:r>
            <w:proofErr w:type="gramStart"/>
            <w:r>
              <w:rPr>
                <w:rFonts w:ascii="Arial" w:hAnsi="Arial" w:cs="Arial"/>
                <w:color w:val="191919"/>
                <w:shd w:val="clear" w:color="auto" w:fill="FFFFFF"/>
              </w:rPr>
              <w:t>对隋淑静</w:t>
            </w:r>
            <w:proofErr w:type="gramEnd"/>
            <w:r>
              <w:rPr>
                <w:rFonts w:ascii="Arial" w:hAnsi="Arial" w:cs="Arial"/>
                <w:color w:val="191919"/>
                <w:shd w:val="clear" w:color="auto" w:fill="FFFFFF"/>
              </w:rPr>
              <w:t>、姚太平、贺勇给予警告，并分别处以</w:t>
            </w:r>
            <w:r>
              <w:rPr>
                <w:rFonts w:ascii="Arial" w:hAnsi="Arial" w:cs="Arial"/>
                <w:color w:val="191919"/>
                <w:shd w:val="clear" w:color="auto" w:fill="FFFFFF"/>
              </w:rPr>
              <w:t>3</w:t>
            </w:r>
            <w:r>
              <w:rPr>
                <w:rFonts w:ascii="Arial" w:hAnsi="Arial" w:cs="Arial"/>
                <w:color w:val="191919"/>
                <w:shd w:val="clear" w:color="auto" w:fill="FFFFFF"/>
              </w:rPr>
              <w:t>万元罚款，</w:t>
            </w:r>
            <w:r>
              <w:rPr>
                <w:rFonts w:ascii="Arial" w:hAnsi="Arial" w:cs="Arial"/>
                <w:color w:val="191919"/>
                <w:shd w:val="clear" w:color="auto" w:fill="FFFFFF"/>
              </w:rPr>
              <w:t>11</w:t>
            </w:r>
            <w:r>
              <w:rPr>
                <w:rFonts w:ascii="Arial" w:hAnsi="Arial" w:cs="Arial"/>
                <w:color w:val="191919"/>
                <w:shd w:val="clear" w:color="auto" w:fill="FFFFFF"/>
              </w:rPr>
              <w:t>人共计罚款</w:t>
            </w:r>
            <w:r>
              <w:rPr>
                <w:rFonts w:ascii="Arial" w:hAnsi="Arial" w:cs="Arial"/>
                <w:color w:val="191919"/>
                <w:shd w:val="clear" w:color="auto" w:fill="FFFFFF"/>
              </w:rPr>
              <w:t>164</w:t>
            </w:r>
            <w:r>
              <w:rPr>
                <w:rFonts w:ascii="Arial" w:hAnsi="Arial" w:cs="Arial"/>
                <w:color w:val="191919"/>
                <w:shd w:val="clear" w:color="auto" w:fill="FFFFFF"/>
              </w:rPr>
              <w:t>万元。</w:t>
            </w:r>
          </w:p>
          <w:p w14:paraId="5A55B754" w14:textId="77777777" w:rsidR="0079422F" w:rsidRPr="00A74A76" w:rsidRDefault="0079422F" w:rsidP="00D32089">
            <w:pPr>
              <w:rPr>
                <w:rFonts w:ascii="Arial" w:hAnsi="Arial" w:cs="Arial"/>
                <w:color w:val="333333"/>
                <w:shd w:val="clear" w:color="auto" w:fill="FFFFFF"/>
              </w:rPr>
            </w:pPr>
          </w:p>
        </w:tc>
      </w:tr>
      <w:tr w:rsidR="0079422F" w14:paraId="0AB91953" w14:textId="77777777" w:rsidTr="00D32089">
        <w:tc>
          <w:tcPr>
            <w:tcW w:w="1980" w:type="dxa"/>
          </w:tcPr>
          <w:p w14:paraId="77A7DC01" w14:textId="77777777" w:rsidR="0079422F" w:rsidRDefault="0079422F" w:rsidP="00D32089">
            <w:r>
              <w:rPr>
                <w:rFonts w:hint="eastAsia"/>
              </w:rPr>
              <w:t>关联审计机构</w:t>
            </w:r>
            <w:r>
              <w:t>名称</w:t>
            </w:r>
          </w:p>
        </w:tc>
        <w:tc>
          <w:tcPr>
            <w:tcW w:w="6316" w:type="dxa"/>
          </w:tcPr>
          <w:p w14:paraId="7DB00D51" w14:textId="77777777" w:rsidR="0079422F" w:rsidRPr="008E7A51" w:rsidRDefault="0079422F" w:rsidP="00D32089">
            <w:pPr>
              <w:rPr>
                <w:rFonts w:ascii="宋体" w:hAnsi="宋体" w:cs="Arial"/>
                <w:color w:val="333333"/>
                <w:shd w:val="clear" w:color="auto" w:fill="FFFFFF"/>
              </w:rPr>
            </w:pPr>
            <w:r>
              <w:rPr>
                <w:rFonts w:ascii="宋体" w:hAnsi="宋体" w:cs="Arial" w:hint="eastAsia"/>
                <w:color w:val="333333"/>
                <w:shd w:val="clear" w:color="auto" w:fill="FFFFFF"/>
              </w:rPr>
              <w:t>大华会计师事务所</w:t>
            </w:r>
          </w:p>
          <w:p w14:paraId="65FBDF79" w14:textId="77777777" w:rsidR="0079422F" w:rsidRDefault="0079422F" w:rsidP="00D32089"/>
        </w:tc>
      </w:tr>
      <w:tr w:rsidR="0079422F" w14:paraId="2CC12B92" w14:textId="77777777" w:rsidTr="00D32089">
        <w:tc>
          <w:tcPr>
            <w:tcW w:w="1980" w:type="dxa"/>
          </w:tcPr>
          <w:p w14:paraId="7A0D3BFF" w14:textId="77777777" w:rsidR="0079422F" w:rsidRDefault="0079422F" w:rsidP="00D32089">
            <w:r>
              <w:rPr>
                <w:rFonts w:hint="eastAsia"/>
              </w:rPr>
              <w:t>审计机构案情描述</w:t>
            </w:r>
          </w:p>
        </w:tc>
        <w:tc>
          <w:tcPr>
            <w:tcW w:w="6316" w:type="dxa"/>
          </w:tcPr>
          <w:p w14:paraId="68C3A457" w14:textId="77777777" w:rsidR="0079422F" w:rsidRDefault="0079422F" w:rsidP="00D32089">
            <w:pPr>
              <w:widowControl/>
              <w:ind w:firstLineChars="200" w:firstLine="400"/>
              <w:jc w:val="left"/>
              <w:rPr>
                <w:rFonts w:ascii="宋体" w:hAnsi="宋体" w:cs="宋体"/>
                <w:color w:val="231F20"/>
              </w:rPr>
            </w:pPr>
            <w:r>
              <w:rPr>
                <w:rFonts w:ascii="宋体" w:hAnsi="宋体" w:cs="宋体" w:hint="eastAsia"/>
                <w:color w:val="231F20"/>
              </w:rPr>
              <w:t>（1）</w:t>
            </w:r>
            <w:r w:rsidRPr="00404508">
              <w:rPr>
                <w:rFonts w:ascii="宋体" w:hAnsi="宋体" w:cs="宋体"/>
                <w:color w:val="231F20"/>
              </w:rPr>
              <w:t>在识别、</w:t>
            </w:r>
            <w:proofErr w:type="gramStart"/>
            <w:r w:rsidRPr="00404508">
              <w:rPr>
                <w:rFonts w:ascii="宋体" w:hAnsi="宋体" w:cs="宋体"/>
                <w:color w:val="231F20"/>
              </w:rPr>
              <w:t>评估重</w:t>
            </w:r>
            <w:proofErr w:type="gramEnd"/>
            <w:r w:rsidRPr="00404508">
              <w:rPr>
                <w:rFonts w:ascii="宋体" w:hAnsi="宋体" w:cs="宋体"/>
                <w:color w:val="231F20"/>
              </w:rPr>
              <w:t>大错报风险方面存在缺陷。</w:t>
            </w:r>
          </w:p>
          <w:p w14:paraId="34847D71" w14:textId="77777777" w:rsidR="0079422F" w:rsidRPr="00404508" w:rsidRDefault="0079422F" w:rsidP="00D32089">
            <w:pPr>
              <w:widowControl/>
              <w:ind w:firstLineChars="200" w:firstLine="400"/>
              <w:jc w:val="left"/>
              <w:rPr>
                <w:rFonts w:ascii="宋体" w:hAnsi="宋体" w:cs="宋体"/>
                <w:color w:val="231F20"/>
              </w:rPr>
            </w:pPr>
            <w:r w:rsidRPr="00404508">
              <w:rPr>
                <w:rFonts w:ascii="宋体" w:hAnsi="宋体" w:cs="宋体"/>
                <w:color w:val="231F20"/>
              </w:rPr>
              <w:t>长园集团收购长园和鹰股权时存在业绩承诺约定，即后者在2016年度、2017年度累积合并报表口径</w:t>
            </w:r>
            <w:proofErr w:type="gramStart"/>
            <w:r w:rsidRPr="00404508">
              <w:rPr>
                <w:rFonts w:ascii="宋体" w:hAnsi="宋体" w:cs="宋体"/>
                <w:color w:val="231F20"/>
              </w:rPr>
              <w:t>扣非净</w:t>
            </w:r>
            <w:proofErr w:type="gramEnd"/>
            <w:r w:rsidRPr="00404508">
              <w:rPr>
                <w:rFonts w:ascii="宋体" w:hAnsi="宋体" w:cs="宋体"/>
                <w:color w:val="231F20"/>
              </w:rPr>
              <w:t>利润不少于35000万元，而实际结果是33200.62万元，完成率约95%，接近达标。大华所2016年未充分了解被审计单位及其环境，未识别出长园和鹰因业绩承诺产生的舞弊动机和压力，未恰当评估长园和鹰在收入确认方面的舞弊风险。</w:t>
            </w:r>
          </w:p>
          <w:p w14:paraId="59CD17BD" w14:textId="77777777" w:rsidR="0079422F" w:rsidRDefault="0079422F" w:rsidP="00D32089">
            <w:pPr>
              <w:widowControl/>
              <w:ind w:firstLineChars="200" w:firstLine="400"/>
              <w:jc w:val="left"/>
              <w:rPr>
                <w:rFonts w:ascii="宋体" w:hAnsi="宋体" w:cs="宋体"/>
                <w:color w:val="231F20"/>
              </w:rPr>
            </w:pPr>
            <w:r>
              <w:rPr>
                <w:rFonts w:ascii="宋体" w:hAnsi="宋体" w:cs="宋体" w:hint="eastAsia"/>
                <w:color w:val="231F20"/>
              </w:rPr>
              <w:t>（2）</w:t>
            </w:r>
            <w:r w:rsidRPr="00404508">
              <w:rPr>
                <w:rFonts w:ascii="宋体" w:hAnsi="宋体" w:cs="宋体"/>
                <w:color w:val="231F20"/>
              </w:rPr>
              <w:t>应收账款</w:t>
            </w:r>
            <w:proofErr w:type="gramStart"/>
            <w:r w:rsidRPr="00404508">
              <w:rPr>
                <w:rFonts w:ascii="宋体" w:hAnsi="宋体" w:cs="宋体"/>
                <w:color w:val="231F20"/>
              </w:rPr>
              <w:t>函证程序</w:t>
            </w:r>
            <w:proofErr w:type="gramEnd"/>
            <w:r w:rsidRPr="00404508">
              <w:rPr>
                <w:rFonts w:ascii="宋体" w:hAnsi="宋体" w:cs="宋体"/>
                <w:color w:val="231F20"/>
              </w:rPr>
              <w:t>存在缺陷。</w:t>
            </w:r>
          </w:p>
          <w:p w14:paraId="2C1496A3" w14:textId="77777777" w:rsidR="0079422F" w:rsidRPr="00404508" w:rsidRDefault="0079422F" w:rsidP="00D32089">
            <w:pPr>
              <w:widowControl/>
              <w:ind w:firstLineChars="200" w:firstLine="400"/>
              <w:jc w:val="left"/>
              <w:rPr>
                <w:rFonts w:ascii="宋体" w:hAnsi="宋体" w:cs="宋体"/>
                <w:color w:val="231F20"/>
              </w:rPr>
            </w:pPr>
            <w:r w:rsidRPr="00404508">
              <w:rPr>
                <w:rFonts w:ascii="宋体" w:hAnsi="宋体" w:cs="宋体"/>
                <w:color w:val="231F20"/>
              </w:rPr>
              <w:t>大华所未对部分大额应收账款</w:t>
            </w:r>
            <w:proofErr w:type="gramStart"/>
            <w:r w:rsidRPr="00404508">
              <w:rPr>
                <w:rFonts w:ascii="宋体" w:hAnsi="宋体" w:cs="宋体"/>
                <w:color w:val="231F20"/>
              </w:rPr>
              <w:t>实施函证程序</w:t>
            </w:r>
            <w:proofErr w:type="gramEnd"/>
            <w:r w:rsidRPr="00404508">
              <w:rPr>
                <w:rFonts w:ascii="宋体" w:hAnsi="宋体" w:cs="宋体"/>
                <w:color w:val="231F20"/>
              </w:rPr>
              <w:t>，对可靠性存疑的回函未进一步获取审计证据消除疑虑，对部分未回函客户未实施替代程序。</w:t>
            </w:r>
          </w:p>
          <w:p w14:paraId="2CE3B10D" w14:textId="77777777" w:rsidR="0079422F" w:rsidRDefault="0079422F" w:rsidP="00D32089">
            <w:pPr>
              <w:widowControl/>
              <w:ind w:firstLineChars="200" w:firstLine="400"/>
              <w:jc w:val="left"/>
              <w:rPr>
                <w:rFonts w:ascii="宋体" w:hAnsi="宋体" w:cs="宋体"/>
                <w:color w:val="231F20"/>
              </w:rPr>
            </w:pPr>
            <w:r>
              <w:rPr>
                <w:rFonts w:ascii="宋体" w:hAnsi="宋体" w:cs="宋体" w:hint="eastAsia"/>
                <w:color w:val="231F20"/>
              </w:rPr>
              <w:t>（3）</w:t>
            </w:r>
            <w:r w:rsidRPr="00404508">
              <w:rPr>
                <w:rFonts w:ascii="宋体" w:hAnsi="宋体" w:cs="宋体"/>
                <w:color w:val="231F20"/>
              </w:rPr>
              <w:t>未保持应有的职业怀疑审慎评价已获取的审计证据。</w:t>
            </w:r>
          </w:p>
          <w:p w14:paraId="360BFE4A" w14:textId="77777777" w:rsidR="0079422F" w:rsidRPr="00404508" w:rsidRDefault="0079422F" w:rsidP="00D32089">
            <w:pPr>
              <w:widowControl/>
              <w:ind w:firstLineChars="200" w:firstLine="400"/>
              <w:jc w:val="left"/>
              <w:rPr>
                <w:rFonts w:ascii="宋体" w:hAnsi="宋体" w:cs="宋体"/>
                <w:color w:val="231F20"/>
              </w:rPr>
            </w:pPr>
            <w:r w:rsidRPr="00404508">
              <w:rPr>
                <w:rFonts w:ascii="宋体" w:hAnsi="宋体" w:cs="宋体"/>
                <w:color w:val="231F20"/>
              </w:rPr>
              <w:t>如大华所获取的长园和鹰子公司和鹰租赁与客户中</w:t>
            </w:r>
            <w:proofErr w:type="gramStart"/>
            <w:r w:rsidRPr="00404508">
              <w:rPr>
                <w:rFonts w:ascii="宋体" w:hAnsi="宋体" w:cs="宋体"/>
                <w:color w:val="231F20"/>
              </w:rPr>
              <w:t>蔼</w:t>
            </w:r>
            <w:proofErr w:type="gramEnd"/>
            <w:r w:rsidRPr="00404508">
              <w:rPr>
                <w:rFonts w:ascii="宋体" w:hAnsi="宋体" w:cs="宋体"/>
                <w:color w:val="231F20"/>
              </w:rPr>
              <w:t>万家的合同明细表显示，同一编号合同的“开票金额”均是“合同金额”的4倍，但大</w:t>
            </w:r>
            <w:proofErr w:type="gramStart"/>
            <w:r w:rsidRPr="00404508">
              <w:rPr>
                <w:rFonts w:ascii="宋体" w:hAnsi="宋体" w:cs="宋体"/>
                <w:color w:val="231F20"/>
              </w:rPr>
              <w:t>华所在</w:t>
            </w:r>
            <w:proofErr w:type="gramEnd"/>
            <w:r w:rsidRPr="00404508">
              <w:rPr>
                <w:rFonts w:ascii="宋体" w:hAnsi="宋体" w:cs="宋体"/>
                <w:color w:val="231F20"/>
              </w:rPr>
              <w:t>2017年年报审计过程中未对和鹰租赁订立“阴阳合同”的舞弊迹象保持应有的职业怀疑。</w:t>
            </w:r>
          </w:p>
          <w:p w14:paraId="05272A10" w14:textId="77777777" w:rsidR="0079422F" w:rsidRDefault="0079422F" w:rsidP="00D32089">
            <w:pPr>
              <w:widowControl/>
              <w:ind w:firstLineChars="200" w:firstLine="400"/>
              <w:jc w:val="left"/>
              <w:rPr>
                <w:rFonts w:ascii="宋体" w:hAnsi="宋体" w:cs="宋体"/>
                <w:color w:val="231F20"/>
              </w:rPr>
            </w:pPr>
            <w:r>
              <w:rPr>
                <w:rFonts w:ascii="宋体" w:hAnsi="宋体" w:cs="宋体" w:hint="eastAsia"/>
                <w:color w:val="231F20"/>
              </w:rPr>
              <w:t>（4）</w:t>
            </w:r>
            <w:r w:rsidRPr="00404508">
              <w:rPr>
                <w:rFonts w:ascii="宋体" w:hAnsi="宋体" w:cs="宋体"/>
                <w:color w:val="231F20"/>
              </w:rPr>
              <w:t>未获取充分、适当的审计证据。</w:t>
            </w:r>
          </w:p>
          <w:p w14:paraId="4A855EBC" w14:textId="77777777" w:rsidR="0079422F" w:rsidRDefault="0079422F" w:rsidP="00D32089">
            <w:pPr>
              <w:widowControl/>
              <w:ind w:firstLineChars="200" w:firstLine="400"/>
              <w:jc w:val="left"/>
              <w:rPr>
                <w:rFonts w:ascii="宋体" w:hAnsi="宋体" w:cs="宋体"/>
                <w:color w:val="231F20"/>
              </w:rPr>
            </w:pPr>
            <w:r w:rsidRPr="00404508">
              <w:rPr>
                <w:rFonts w:ascii="宋体" w:hAnsi="宋体" w:cs="宋体"/>
                <w:color w:val="231F20"/>
              </w:rPr>
              <w:t>大</w:t>
            </w:r>
            <w:proofErr w:type="gramStart"/>
            <w:r w:rsidRPr="00404508">
              <w:rPr>
                <w:rFonts w:ascii="宋体" w:hAnsi="宋体" w:cs="宋体"/>
                <w:color w:val="231F20"/>
              </w:rPr>
              <w:t>华所在</w:t>
            </w:r>
            <w:proofErr w:type="gramEnd"/>
            <w:r w:rsidRPr="00404508">
              <w:rPr>
                <w:rFonts w:ascii="宋体" w:hAnsi="宋体" w:cs="宋体"/>
                <w:color w:val="231F20"/>
              </w:rPr>
              <w:t>2017年年报审计过程中仅审查了和鹰租赁与中</w:t>
            </w:r>
            <w:proofErr w:type="gramStart"/>
            <w:r w:rsidRPr="00404508">
              <w:rPr>
                <w:rFonts w:ascii="宋体" w:hAnsi="宋体" w:cs="宋体"/>
                <w:color w:val="231F20"/>
              </w:rPr>
              <w:t>蔼</w:t>
            </w:r>
            <w:proofErr w:type="gramEnd"/>
            <w:r w:rsidRPr="00404508">
              <w:rPr>
                <w:rFonts w:ascii="宋体" w:hAnsi="宋体" w:cs="宋体"/>
                <w:color w:val="231F20"/>
              </w:rPr>
              <w:t>万家融资租赁业务起租通知书，且起租通知书仅有和鹰租赁单方面盖章，未检查相关交付验收单据，未获取和鹰租赁、和</w:t>
            </w:r>
            <w:proofErr w:type="gramStart"/>
            <w:r w:rsidRPr="00404508">
              <w:rPr>
                <w:rFonts w:ascii="宋体" w:hAnsi="宋体" w:cs="宋体"/>
                <w:color w:val="231F20"/>
              </w:rPr>
              <w:t>鹰设备</w:t>
            </w:r>
            <w:proofErr w:type="gramEnd"/>
            <w:r w:rsidRPr="00404508">
              <w:rPr>
                <w:rFonts w:ascii="宋体" w:hAnsi="宋体" w:cs="宋体"/>
                <w:color w:val="231F20"/>
              </w:rPr>
              <w:t>履行全部发货义务的证据，即认可确认相关销售收入。大华所将前述中</w:t>
            </w:r>
            <w:proofErr w:type="gramStart"/>
            <w:r w:rsidRPr="00404508">
              <w:rPr>
                <w:rFonts w:ascii="宋体" w:hAnsi="宋体" w:cs="宋体"/>
                <w:color w:val="231F20"/>
              </w:rPr>
              <w:t>蔼</w:t>
            </w:r>
            <w:proofErr w:type="gramEnd"/>
            <w:r w:rsidRPr="00404508">
              <w:rPr>
                <w:rFonts w:ascii="宋体" w:hAnsi="宋体" w:cs="宋体"/>
                <w:color w:val="231F20"/>
              </w:rPr>
              <w:t>万家融资租赁业务中的2200万元中介佣金由销售费用审计调整至营业成本，但相应调整没有充分、适当的审计证据支持，审计底稿也未说明调整的理由和依据。</w:t>
            </w:r>
          </w:p>
          <w:p w14:paraId="7990319A" w14:textId="77777777" w:rsidR="0079422F" w:rsidRDefault="0079422F" w:rsidP="00D32089">
            <w:pPr>
              <w:widowControl/>
              <w:ind w:firstLineChars="200" w:firstLine="400"/>
              <w:jc w:val="left"/>
              <w:rPr>
                <w:rFonts w:ascii="宋体" w:hAnsi="宋体" w:cs="宋体"/>
                <w:color w:val="231F20"/>
              </w:rPr>
            </w:pPr>
            <w:r>
              <w:rPr>
                <w:rFonts w:ascii="宋体" w:hAnsi="宋体" w:cs="宋体" w:hint="eastAsia"/>
                <w:color w:val="231F20"/>
              </w:rPr>
              <w:t>（5）</w:t>
            </w:r>
            <w:r w:rsidRPr="00404508">
              <w:rPr>
                <w:rFonts w:ascii="宋体" w:hAnsi="宋体" w:cs="宋体"/>
                <w:color w:val="231F20"/>
              </w:rPr>
              <w:t>未审慎评价在实施分析程序时识别出的异常关系。</w:t>
            </w:r>
          </w:p>
          <w:p w14:paraId="2BCBE2F3" w14:textId="77777777" w:rsidR="0079422F" w:rsidRPr="00404508" w:rsidRDefault="0079422F" w:rsidP="00D32089">
            <w:pPr>
              <w:widowControl/>
              <w:ind w:firstLineChars="200" w:firstLine="400"/>
              <w:jc w:val="left"/>
              <w:rPr>
                <w:rFonts w:ascii="宋体" w:hAnsi="宋体" w:cs="宋体"/>
                <w:color w:val="231F20"/>
              </w:rPr>
            </w:pPr>
            <w:r w:rsidRPr="00404508">
              <w:rPr>
                <w:rFonts w:ascii="宋体" w:hAnsi="宋体" w:cs="宋体"/>
                <w:color w:val="231F20"/>
              </w:rPr>
              <w:t>大华所将中</w:t>
            </w:r>
            <w:proofErr w:type="gramStart"/>
            <w:r w:rsidRPr="00404508">
              <w:rPr>
                <w:rFonts w:ascii="宋体" w:hAnsi="宋体" w:cs="宋体"/>
                <w:color w:val="231F20"/>
              </w:rPr>
              <w:t>蔼</w:t>
            </w:r>
            <w:proofErr w:type="gramEnd"/>
            <w:r w:rsidRPr="00404508">
              <w:rPr>
                <w:rFonts w:ascii="宋体" w:hAnsi="宋体" w:cs="宋体"/>
                <w:color w:val="231F20"/>
              </w:rPr>
              <w:t>万家融资租赁业务2200万元中介佣金由销售费用调</w:t>
            </w:r>
            <w:r w:rsidRPr="00404508">
              <w:rPr>
                <w:rFonts w:ascii="宋体" w:hAnsi="宋体" w:cs="宋体"/>
                <w:color w:val="231F20"/>
              </w:rPr>
              <w:lastRenderedPageBreak/>
              <w:t>整至营业成本后，该笔业务销售平均毛利率降至49%，但该毛利率水平仍远高于2017年和</w:t>
            </w:r>
            <w:proofErr w:type="gramStart"/>
            <w:r w:rsidRPr="00404508">
              <w:rPr>
                <w:rFonts w:ascii="宋体" w:hAnsi="宋体" w:cs="宋体"/>
                <w:color w:val="231F20"/>
              </w:rPr>
              <w:t>鹰设备</w:t>
            </w:r>
            <w:proofErr w:type="gramEnd"/>
            <w:r w:rsidRPr="00404508">
              <w:rPr>
                <w:rFonts w:ascii="宋体" w:hAnsi="宋体" w:cs="宋体"/>
                <w:color w:val="231F20"/>
              </w:rPr>
              <w:t>整体吊挂系统销售毛利率25.92%和自动裁剪机销售毛利率15.24%。大华所未对中</w:t>
            </w:r>
            <w:proofErr w:type="gramStart"/>
            <w:r w:rsidRPr="00404508">
              <w:rPr>
                <w:rFonts w:ascii="宋体" w:hAnsi="宋体" w:cs="宋体"/>
                <w:color w:val="231F20"/>
              </w:rPr>
              <w:t>蔼</w:t>
            </w:r>
            <w:proofErr w:type="gramEnd"/>
            <w:r w:rsidRPr="00404508">
              <w:rPr>
                <w:rFonts w:ascii="宋体" w:hAnsi="宋体" w:cs="宋体"/>
                <w:color w:val="231F20"/>
              </w:rPr>
              <w:t>万家业务销售平均毛利率高企的异常情况予以充分关注，未对差异原因作进一步调查。</w:t>
            </w:r>
          </w:p>
          <w:p w14:paraId="47CE3D73" w14:textId="77777777" w:rsidR="0079422F" w:rsidRDefault="0079422F" w:rsidP="00D32089">
            <w:pPr>
              <w:widowControl/>
              <w:ind w:firstLineChars="200" w:firstLine="400"/>
              <w:jc w:val="left"/>
              <w:rPr>
                <w:rFonts w:ascii="宋体" w:hAnsi="宋体" w:cs="宋体"/>
                <w:color w:val="231F20"/>
              </w:rPr>
            </w:pPr>
            <w:r>
              <w:rPr>
                <w:rFonts w:ascii="宋体" w:hAnsi="宋体" w:cs="宋体" w:hint="eastAsia"/>
                <w:color w:val="231F20"/>
              </w:rPr>
              <w:t>（6）</w:t>
            </w:r>
            <w:r w:rsidRPr="00404508">
              <w:rPr>
                <w:rFonts w:ascii="宋体" w:hAnsi="宋体" w:cs="宋体"/>
                <w:color w:val="231F20"/>
              </w:rPr>
              <w:t>未合理运用职业判断。</w:t>
            </w:r>
          </w:p>
          <w:p w14:paraId="4E182EF5" w14:textId="77777777" w:rsidR="0079422F" w:rsidRPr="00404508" w:rsidRDefault="0079422F" w:rsidP="00D32089">
            <w:pPr>
              <w:widowControl/>
              <w:ind w:firstLineChars="200" w:firstLine="400"/>
              <w:jc w:val="left"/>
              <w:rPr>
                <w:rFonts w:ascii="宋体" w:hAnsi="宋体" w:cs="宋体"/>
                <w:color w:val="231F20"/>
              </w:rPr>
            </w:pPr>
            <w:r w:rsidRPr="00404508">
              <w:rPr>
                <w:rFonts w:ascii="宋体" w:hAnsi="宋体" w:cs="宋体"/>
                <w:color w:val="231F20"/>
              </w:rPr>
              <w:t>大华所</w:t>
            </w:r>
            <w:proofErr w:type="gramStart"/>
            <w:r w:rsidRPr="00404508">
              <w:rPr>
                <w:rFonts w:ascii="宋体" w:hAnsi="宋体" w:cs="宋体"/>
                <w:color w:val="231F20"/>
              </w:rPr>
              <w:t>未关注</w:t>
            </w:r>
            <w:proofErr w:type="gramEnd"/>
            <w:r w:rsidRPr="00404508">
              <w:rPr>
                <w:rFonts w:ascii="宋体" w:hAnsi="宋体" w:cs="宋体"/>
                <w:color w:val="231F20"/>
              </w:rPr>
              <w:t>到《7470万元合同》已于2016年12月29日被《3.4亿元合同》所取代，且智能裁剪系统、服装吊挂系统及智能三维人体扫描仪是安徽红爱智能工厂整体项目的组成部分，按照《企业会计准则第15号-建造合同》第七条的规定，相关商品应当纳入智能工厂项目整体按照建造合同进行核算。</w:t>
            </w:r>
          </w:p>
          <w:p w14:paraId="10CE401A" w14:textId="77777777" w:rsidR="0079422F" w:rsidRDefault="0079422F" w:rsidP="00D32089">
            <w:pPr>
              <w:widowControl/>
              <w:ind w:firstLineChars="200" w:firstLine="400"/>
              <w:jc w:val="left"/>
              <w:rPr>
                <w:rFonts w:ascii="宋体" w:hAnsi="宋体" w:cs="宋体"/>
                <w:color w:val="231F20"/>
              </w:rPr>
            </w:pPr>
            <w:r>
              <w:rPr>
                <w:rFonts w:ascii="宋体" w:hAnsi="宋体" w:cs="宋体" w:hint="eastAsia"/>
                <w:color w:val="231F20"/>
              </w:rPr>
              <w:t>（7）</w:t>
            </w:r>
            <w:r w:rsidRPr="00404508">
              <w:rPr>
                <w:rFonts w:ascii="宋体" w:hAnsi="宋体" w:cs="宋体"/>
                <w:color w:val="231F20"/>
              </w:rPr>
              <w:t>合并报表时计算数据错误。</w:t>
            </w:r>
          </w:p>
          <w:p w14:paraId="537DE9C7" w14:textId="77777777" w:rsidR="0079422F" w:rsidRPr="00404508" w:rsidRDefault="0079422F" w:rsidP="00D32089">
            <w:pPr>
              <w:widowControl/>
              <w:ind w:firstLineChars="200" w:firstLine="400"/>
              <w:jc w:val="left"/>
              <w:rPr>
                <w:rFonts w:ascii="宋体" w:hAnsi="宋体" w:cs="宋体"/>
                <w:color w:val="231F20"/>
              </w:rPr>
            </w:pPr>
            <w:r w:rsidRPr="00404508">
              <w:rPr>
                <w:rFonts w:ascii="宋体" w:hAnsi="宋体" w:cs="宋体"/>
                <w:color w:val="231F20"/>
              </w:rPr>
              <w:t>按照被审计对象选择的完工百分比法，山东昊宝服饰有限公司智能工厂项目在2017年应确认1538.26万元收入，635.72万元成本。大</w:t>
            </w:r>
            <w:proofErr w:type="gramStart"/>
            <w:r w:rsidRPr="00404508">
              <w:rPr>
                <w:rFonts w:ascii="宋体" w:hAnsi="宋体" w:cs="宋体"/>
                <w:color w:val="231F20"/>
              </w:rPr>
              <w:t>华所在</w:t>
            </w:r>
            <w:proofErr w:type="gramEnd"/>
            <w:r w:rsidRPr="00404508">
              <w:rPr>
                <w:rFonts w:ascii="宋体" w:hAnsi="宋体" w:cs="宋体"/>
                <w:color w:val="231F20"/>
              </w:rPr>
              <w:t>对长园和鹰合并层面进行核算时，将该项目收入错列为2173.98万元，成本错列为1538.26万元，导致长园集团2017年年报披露的基础数据出现错误，执业不审慎，未勤勉尽责。</w:t>
            </w:r>
          </w:p>
          <w:p w14:paraId="207E6A4F" w14:textId="77777777" w:rsidR="0079422F" w:rsidRPr="00404508" w:rsidRDefault="0079422F" w:rsidP="00D32089"/>
        </w:tc>
      </w:tr>
      <w:tr w:rsidR="0079422F" w14:paraId="0335DA20" w14:textId="77777777" w:rsidTr="00D32089">
        <w:tc>
          <w:tcPr>
            <w:tcW w:w="1980" w:type="dxa"/>
          </w:tcPr>
          <w:p w14:paraId="09B155D6" w14:textId="77777777" w:rsidR="0079422F" w:rsidRDefault="0079422F" w:rsidP="00D32089">
            <w:r>
              <w:rPr>
                <w:rFonts w:hint="eastAsia"/>
              </w:rPr>
              <w:lastRenderedPageBreak/>
              <w:t>审计受罚或责任描述</w:t>
            </w:r>
          </w:p>
        </w:tc>
        <w:tc>
          <w:tcPr>
            <w:tcW w:w="6316" w:type="dxa"/>
          </w:tcPr>
          <w:p w14:paraId="7336A564" w14:textId="77777777" w:rsidR="0079422F" w:rsidRDefault="0079422F" w:rsidP="00D32089">
            <w:pPr>
              <w:ind w:firstLineChars="200" w:firstLine="400"/>
              <w:rPr>
                <w:rFonts w:ascii="Arial" w:hAnsi="Arial" w:cs="Arial"/>
                <w:color w:val="333333"/>
                <w:shd w:val="clear" w:color="auto" w:fill="FFFFFF"/>
              </w:rPr>
            </w:pPr>
            <w:r>
              <w:rPr>
                <w:rFonts w:ascii="Arial" w:hAnsi="Arial" w:cs="Arial"/>
                <w:color w:val="333333"/>
                <w:shd w:val="clear" w:color="auto" w:fill="FFFFFF"/>
              </w:rPr>
              <w:t>因涉长园集团子公司财务造假，大华所被深圳证监局罚款</w:t>
            </w:r>
            <w:r>
              <w:rPr>
                <w:rFonts w:ascii="Arial" w:hAnsi="Arial" w:cs="Arial"/>
                <w:color w:val="333333"/>
                <w:shd w:val="clear" w:color="auto" w:fill="FFFFFF"/>
              </w:rPr>
              <w:t>773.58</w:t>
            </w:r>
            <w:r>
              <w:rPr>
                <w:rFonts w:ascii="Arial" w:hAnsi="Arial" w:cs="Arial"/>
                <w:color w:val="333333"/>
                <w:shd w:val="clear" w:color="auto" w:fill="FFFFFF"/>
              </w:rPr>
              <w:t>万元，加上没收相关业务收入</w:t>
            </w:r>
            <w:r>
              <w:rPr>
                <w:rFonts w:ascii="Arial" w:hAnsi="Arial" w:cs="Arial"/>
                <w:color w:val="333333"/>
                <w:shd w:val="clear" w:color="auto" w:fill="FFFFFF"/>
              </w:rPr>
              <w:t>386.79</w:t>
            </w:r>
            <w:r>
              <w:rPr>
                <w:rFonts w:ascii="Arial" w:hAnsi="Arial" w:cs="Arial"/>
                <w:color w:val="333333"/>
                <w:shd w:val="clear" w:color="auto" w:fill="FFFFFF"/>
              </w:rPr>
              <w:t>万元，大华所罚没款合计达到</w:t>
            </w:r>
            <w:r>
              <w:rPr>
                <w:rFonts w:ascii="Arial" w:hAnsi="Arial" w:cs="Arial"/>
                <w:color w:val="333333"/>
                <w:shd w:val="clear" w:color="auto" w:fill="FFFFFF"/>
              </w:rPr>
              <w:t>1160.38</w:t>
            </w:r>
            <w:r>
              <w:rPr>
                <w:rFonts w:ascii="Arial" w:hAnsi="Arial" w:cs="Arial"/>
                <w:color w:val="333333"/>
                <w:shd w:val="clear" w:color="auto" w:fill="FFFFFF"/>
              </w:rPr>
              <w:t>万元</w:t>
            </w:r>
            <w:r>
              <w:rPr>
                <w:rFonts w:ascii="Arial" w:hAnsi="Arial" w:cs="Arial" w:hint="eastAsia"/>
                <w:color w:val="333333"/>
                <w:shd w:val="clear" w:color="auto" w:fill="FFFFFF"/>
              </w:rPr>
              <w:t>；</w:t>
            </w:r>
            <w:r>
              <w:rPr>
                <w:rFonts w:ascii="Arial" w:hAnsi="Arial" w:cs="Arial"/>
                <w:color w:val="333333"/>
                <w:shd w:val="clear" w:color="auto" w:fill="FFFFFF"/>
              </w:rPr>
              <w:t>还对刘基强、张洪富、莫建民、陈良给予警告，并分别处以</w:t>
            </w:r>
            <w:r>
              <w:rPr>
                <w:rFonts w:ascii="Arial" w:hAnsi="Arial" w:cs="Arial"/>
                <w:color w:val="333333"/>
                <w:shd w:val="clear" w:color="auto" w:fill="FFFFFF"/>
              </w:rPr>
              <w:t>6</w:t>
            </w:r>
            <w:r>
              <w:rPr>
                <w:rFonts w:ascii="Arial" w:hAnsi="Arial" w:cs="Arial"/>
                <w:color w:val="333333"/>
                <w:shd w:val="clear" w:color="auto" w:fill="FFFFFF"/>
              </w:rPr>
              <w:t>万元罚款</w:t>
            </w:r>
            <w:r>
              <w:rPr>
                <w:rFonts w:ascii="Arial" w:hAnsi="Arial" w:cs="Arial" w:hint="eastAsia"/>
                <w:color w:val="333333"/>
                <w:shd w:val="clear" w:color="auto" w:fill="FFFFFF"/>
              </w:rPr>
              <w:t>。</w:t>
            </w:r>
          </w:p>
          <w:p w14:paraId="1273E571" w14:textId="77777777" w:rsidR="0079422F" w:rsidRPr="008B10C6" w:rsidRDefault="0079422F" w:rsidP="00D32089">
            <w:pPr>
              <w:rPr>
                <w:rFonts w:ascii="Arial" w:hAnsi="Arial" w:cs="Arial"/>
                <w:color w:val="333333"/>
                <w:shd w:val="clear" w:color="auto" w:fill="FFFFFF"/>
              </w:rPr>
            </w:pPr>
          </w:p>
        </w:tc>
      </w:tr>
      <w:tr w:rsidR="0079422F" w14:paraId="1C958C5A" w14:textId="77777777" w:rsidTr="00D32089">
        <w:tc>
          <w:tcPr>
            <w:tcW w:w="1980" w:type="dxa"/>
          </w:tcPr>
          <w:p w14:paraId="43FDA856" w14:textId="77777777" w:rsidR="0079422F" w:rsidRDefault="0079422F" w:rsidP="00D32089">
            <w:r>
              <w:rPr>
                <w:rFonts w:hint="eastAsia"/>
              </w:rPr>
              <w:t>引发</w:t>
            </w:r>
            <w:r>
              <w:t>的</w:t>
            </w:r>
            <w:r>
              <w:rPr>
                <w:rFonts w:hint="eastAsia"/>
              </w:rPr>
              <w:t>企业经营及内控思考</w:t>
            </w:r>
          </w:p>
        </w:tc>
        <w:tc>
          <w:tcPr>
            <w:tcW w:w="6316" w:type="dxa"/>
          </w:tcPr>
          <w:p w14:paraId="752FB33F" w14:textId="77777777" w:rsidR="0079422F" w:rsidRPr="00432533" w:rsidRDefault="0079422F" w:rsidP="00D32089">
            <w:pPr>
              <w:rPr>
                <w:b/>
                <w:bCs/>
              </w:rPr>
            </w:pPr>
            <w:r w:rsidRPr="00432533">
              <w:rPr>
                <w:b/>
                <w:bCs/>
              </w:rPr>
              <w:t>1.</w:t>
            </w:r>
            <w:r w:rsidRPr="00432533">
              <w:rPr>
                <w:rFonts w:hint="eastAsia"/>
                <w:b/>
                <w:bCs/>
              </w:rPr>
              <w:t>企业经营</w:t>
            </w:r>
          </w:p>
          <w:p w14:paraId="41FC7E15" w14:textId="77777777" w:rsidR="0079422F" w:rsidRDefault="0079422F" w:rsidP="00D32089">
            <w:pPr>
              <w:widowControl/>
              <w:ind w:firstLineChars="200" w:firstLine="400"/>
              <w:jc w:val="left"/>
              <w:rPr>
                <w:rFonts w:ascii="宋体" w:hAnsi="宋体" w:cs="宋体"/>
                <w:color w:val="231F20"/>
              </w:rPr>
            </w:pPr>
            <w:r w:rsidRPr="00A147F5">
              <w:rPr>
                <w:rFonts w:ascii="宋体" w:hAnsi="宋体" w:cs="宋体" w:hint="eastAsia"/>
                <w:color w:val="231F20"/>
              </w:rPr>
              <w:t>为了保护收购方利益</w:t>
            </w:r>
            <w:r w:rsidRPr="00A147F5">
              <w:rPr>
                <w:rFonts w:ascii="宋体" w:hAnsi="宋体" w:cs="宋体"/>
                <w:color w:val="231F20"/>
              </w:rPr>
              <w:t>，</w:t>
            </w:r>
            <w:r w:rsidRPr="00A147F5">
              <w:rPr>
                <w:rFonts w:ascii="宋体" w:hAnsi="宋体" w:cs="宋体" w:hint="eastAsia"/>
                <w:color w:val="231F20"/>
              </w:rPr>
              <w:t>并购双方常常签订业绩承诺补偿协议</w:t>
            </w:r>
            <w:r w:rsidRPr="00A147F5">
              <w:rPr>
                <w:rFonts w:ascii="宋体" w:hAnsi="宋体" w:cs="宋体"/>
                <w:color w:val="231F20"/>
              </w:rPr>
              <w:t>，</w:t>
            </w:r>
            <w:r w:rsidRPr="00A147F5">
              <w:rPr>
                <w:rFonts w:ascii="宋体" w:hAnsi="宋体" w:cs="宋体" w:hint="eastAsia"/>
                <w:color w:val="231F20"/>
              </w:rPr>
              <w:t>如果被收购方没有达到相应的业绩</w:t>
            </w:r>
            <w:r w:rsidRPr="00A147F5">
              <w:rPr>
                <w:rFonts w:ascii="宋体" w:hAnsi="宋体" w:cs="宋体"/>
                <w:color w:val="231F20"/>
              </w:rPr>
              <w:t>，</w:t>
            </w:r>
            <w:r w:rsidRPr="00A147F5">
              <w:rPr>
                <w:rFonts w:ascii="宋体" w:hAnsi="宋体" w:cs="宋体" w:hint="eastAsia"/>
                <w:color w:val="231F20"/>
              </w:rPr>
              <w:t>必须补偿收购方协议规定的赔偿</w:t>
            </w:r>
            <w:r w:rsidRPr="00A147F5">
              <w:rPr>
                <w:rFonts w:ascii="宋体" w:hAnsi="宋体" w:cs="宋体"/>
                <w:color w:val="231F20"/>
              </w:rPr>
              <w:t>。</w:t>
            </w:r>
            <w:r w:rsidRPr="00A147F5">
              <w:rPr>
                <w:rFonts w:ascii="宋体" w:hAnsi="宋体" w:cs="宋体" w:hint="eastAsia"/>
                <w:color w:val="231F20"/>
              </w:rPr>
              <w:t>当企业无法完成业绩目标</w:t>
            </w:r>
            <w:r w:rsidRPr="00A147F5">
              <w:rPr>
                <w:rFonts w:ascii="宋体" w:hAnsi="宋体" w:cs="宋体"/>
                <w:color w:val="231F20"/>
              </w:rPr>
              <w:t>，</w:t>
            </w:r>
            <w:r w:rsidRPr="00A147F5">
              <w:rPr>
                <w:rFonts w:ascii="宋体" w:hAnsi="宋体" w:cs="宋体" w:hint="eastAsia"/>
                <w:color w:val="231F20"/>
              </w:rPr>
              <w:t>掩盖损失</w:t>
            </w:r>
            <w:r w:rsidRPr="00A147F5">
              <w:rPr>
                <w:rFonts w:ascii="宋体" w:hAnsi="宋体" w:cs="宋体"/>
                <w:color w:val="231F20"/>
              </w:rPr>
              <w:t>，</w:t>
            </w:r>
            <w:r w:rsidRPr="00A147F5">
              <w:rPr>
                <w:rFonts w:ascii="宋体" w:hAnsi="宋体" w:cs="宋体" w:hint="eastAsia"/>
                <w:color w:val="231F20"/>
              </w:rPr>
              <w:t>避免大额的现金赔偿</w:t>
            </w:r>
            <w:r w:rsidRPr="00A147F5">
              <w:rPr>
                <w:rFonts w:ascii="宋体" w:hAnsi="宋体" w:cs="宋体"/>
                <w:color w:val="231F20"/>
              </w:rPr>
              <w:t>，</w:t>
            </w:r>
            <w:r w:rsidRPr="00A147F5">
              <w:rPr>
                <w:rFonts w:ascii="宋体" w:hAnsi="宋体" w:cs="宋体" w:hint="eastAsia"/>
                <w:color w:val="231F20"/>
              </w:rPr>
              <w:t>就增加了企业的财务造假行为</w:t>
            </w:r>
            <w:r w:rsidRPr="00A147F5">
              <w:rPr>
                <w:rFonts w:ascii="宋体" w:hAnsi="宋体" w:cs="宋体"/>
                <w:color w:val="231F20"/>
              </w:rPr>
              <w:t>。</w:t>
            </w:r>
          </w:p>
          <w:p w14:paraId="0E7DD1C2" w14:textId="77777777" w:rsidR="0079422F" w:rsidRPr="00A147F5" w:rsidRDefault="0079422F" w:rsidP="00D32089">
            <w:pPr>
              <w:widowControl/>
              <w:ind w:firstLineChars="200" w:firstLine="400"/>
              <w:jc w:val="left"/>
              <w:rPr>
                <w:rFonts w:ascii="宋体" w:hAnsi="宋体" w:cs="宋体"/>
                <w:color w:val="231F20"/>
              </w:rPr>
            </w:pPr>
            <w:r w:rsidRPr="00A147F5">
              <w:rPr>
                <w:rFonts w:ascii="宋体" w:hAnsi="宋体" w:cs="宋体" w:hint="eastAsia"/>
                <w:color w:val="231F20"/>
              </w:rPr>
              <w:t>长园集团以</w:t>
            </w:r>
            <w:r w:rsidRPr="00A147F5">
              <w:rPr>
                <w:rFonts w:ascii="宋体" w:hAnsi="宋体" w:cs="宋体"/>
                <w:color w:val="231F20"/>
              </w:rPr>
              <w:t>6.5</w:t>
            </w:r>
            <w:r w:rsidRPr="00A147F5">
              <w:rPr>
                <w:rFonts w:ascii="宋体" w:hAnsi="宋体" w:cs="宋体" w:hint="eastAsia"/>
                <w:color w:val="231F20"/>
              </w:rPr>
              <w:t>倍的溢价收购上海和</w:t>
            </w:r>
            <w:proofErr w:type="gramStart"/>
            <w:r w:rsidRPr="00A147F5">
              <w:rPr>
                <w:rFonts w:ascii="宋体" w:hAnsi="宋体" w:cs="宋体" w:hint="eastAsia"/>
                <w:color w:val="231F20"/>
              </w:rPr>
              <w:t>鹰科技</w:t>
            </w:r>
            <w:proofErr w:type="gramEnd"/>
            <w:r w:rsidRPr="00A147F5">
              <w:rPr>
                <w:rFonts w:ascii="宋体" w:hAnsi="宋体" w:cs="宋体"/>
                <w:color w:val="231F20"/>
              </w:rPr>
              <w:t>80%</w:t>
            </w:r>
            <w:r w:rsidRPr="00A147F5">
              <w:rPr>
                <w:rFonts w:ascii="宋体" w:hAnsi="宋体" w:cs="宋体" w:hint="eastAsia"/>
                <w:color w:val="231F20"/>
              </w:rPr>
              <w:t>股权</w:t>
            </w:r>
            <w:r w:rsidRPr="00A147F5">
              <w:rPr>
                <w:rFonts w:ascii="宋体" w:hAnsi="宋体" w:cs="宋体"/>
                <w:color w:val="231F20"/>
              </w:rPr>
              <w:t>。</w:t>
            </w:r>
            <w:r w:rsidRPr="00A147F5">
              <w:rPr>
                <w:rFonts w:ascii="宋体" w:hAnsi="宋体" w:cs="宋体" w:hint="eastAsia"/>
                <w:color w:val="231F20"/>
              </w:rPr>
              <w:t>双方协议</w:t>
            </w:r>
            <w:r w:rsidRPr="00A147F5">
              <w:rPr>
                <w:rFonts w:ascii="宋体" w:hAnsi="宋体" w:cs="宋体"/>
                <w:color w:val="231F20"/>
              </w:rPr>
              <w:t>，</w:t>
            </w:r>
            <w:proofErr w:type="gramStart"/>
            <w:r w:rsidRPr="00A147F5">
              <w:rPr>
                <w:rFonts w:ascii="宋体" w:hAnsi="宋体" w:cs="宋体" w:hint="eastAsia"/>
                <w:color w:val="231F20"/>
              </w:rPr>
              <w:t>和鹰用连续</w:t>
            </w:r>
            <w:proofErr w:type="gramEnd"/>
            <w:r w:rsidRPr="00A147F5">
              <w:rPr>
                <w:rFonts w:ascii="宋体" w:hAnsi="宋体" w:cs="宋体"/>
                <w:color w:val="231F20"/>
              </w:rPr>
              <w:t>2</w:t>
            </w:r>
            <w:r w:rsidRPr="00A147F5">
              <w:rPr>
                <w:rFonts w:ascii="宋体" w:hAnsi="宋体" w:cs="宋体" w:hint="eastAsia"/>
                <w:color w:val="231F20"/>
              </w:rPr>
              <w:t>年的业绩承诺对收购进行保证</w:t>
            </w:r>
            <w:r w:rsidRPr="00A147F5">
              <w:rPr>
                <w:rFonts w:ascii="宋体" w:hAnsi="宋体" w:cs="宋体"/>
                <w:color w:val="231F20"/>
              </w:rPr>
              <w:t>。</w:t>
            </w:r>
            <w:r w:rsidRPr="00A147F5">
              <w:rPr>
                <w:rFonts w:ascii="宋体" w:hAnsi="宋体" w:cs="宋体" w:hint="eastAsia"/>
                <w:color w:val="231F20"/>
              </w:rPr>
              <w:t>承诺在</w:t>
            </w:r>
            <w:r w:rsidRPr="00A147F5">
              <w:rPr>
                <w:rFonts w:ascii="宋体" w:hAnsi="宋体" w:cs="宋体"/>
                <w:color w:val="231F20"/>
              </w:rPr>
              <w:t>2016</w:t>
            </w:r>
            <w:r w:rsidRPr="00A147F5">
              <w:rPr>
                <w:rFonts w:ascii="宋体" w:hAnsi="宋体" w:cs="宋体" w:hint="eastAsia"/>
                <w:color w:val="231F20"/>
              </w:rPr>
              <w:t>年和</w:t>
            </w:r>
            <w:r w:rsidRPr="00A147F5">
              <w:rPr>
                <w:rFonts w:ascii="宋体" w:hAnsi="宋体" w:cs="宋体"/>
                <w:color w:val="231F20"/>
              </w:rPr>
              <w:t>2017</w:t>
            </w:r>
            <w:r w:rsidRPr="00A147F5">
              <w:rPr>
                <w:rFonts w:ascii="宋体" w:hAnsi="宋体" w:cs="宋体" w:hint="eastAsia"/>
                <w:color w:val="231F20"/>
              </w:rPr>
              <w:t>年净利润将分别不少于</w:t>
            </w:r>
            <w:r w:rsidRPr="00A147F5">
              <w:rPr>
                <w:rFonts w:ascii="宋体" w:hAnsi="宋体" w:cs="宋体"/>
                <w:color w:val="231F20"/>
              </w:rPr>
              <w:t>1.5</w:t>
            </w:r>
            <w:r w:rsidRPr="00A147F5">
              <w:rPr>
                <w:rFonts w:ascii="宋体" w:hAnsi="宋体" w:cs="宋体" w:hint="eastAsia"/>
                <w:color w:val="231F20"/>
              </w:rPr>
              <w:t>亿元和</w:t>
            </w:r>
            <w:r w:rsidRPr="00A147F5">
              <w:rPr>
                <w:rFonts w:ascii="宋体" w:hAnsi="宋体" w:cs="宋体"/>
                <w:color w:val="231F20"/>
              </w:rPr>
              <w:t>2</w:t>
            </w:r>
            <w:r w:rsidRPr="00A147F5">
              <w:rPr>
                <w:rFonts w:ascii="宋体" w:hAnsi="宋体" w:cs="宋体" w:hint="eastAsia"/>
                <w:color w:val="231F20"/>
              </w:rPr>
              <w:t>亿元</w:t>
            </w:r>
            <w:r w:rsidRPr="00A147F5">
              <w:rPr>
                <w:rFonts w:ascii="宋体" w:hAnsi="宋体" w:cs="宋体"/>
                <w:color w:val="231F20"/>
              </w:rPr>
              <w:t>。2016~2017</w:t>
            </w:r>
            <w:r w:rsidRPr="00A147F5">
              <w:rPr>
                <w:rFonts w:ascii="宋体" w:hAnsi="宋体" w:cs="宋体" w:hint="eastAsia"/>
                <w:color w:val="231F20"/>
              </w:rPr>
              <w:t>年和鹰由于其市场不理想</w:t>
            </w:r>
            <w:r w:rsidRPr="00A147F5">
              <w:rPr>
                <w:rFonts w:ascii="宋体" w:hAnsi="宋体" w:cs="宋体"/>
                <w:color w:val="231F20"/>
              </w:rPr>
              <w:t>，</w:t>
            </w:r>
            <w:r w:rsidRPr="00A147F5">
              <w:rPr>
                <w:rFonts w:ascii="宋体" w:hAnsi="宋体" w:cs="宋体" w:hint="eastAsia"/>
                <w:color w:val="231F20"/>
              </w:rPr>
              <w:t>销售业务难达到业绩承诺</w:t>
            </w:r>
            <w:r w:rsidRPr="00A147F5">
              <w:rPr>
                <w:rFonts w:ascii="宋体" w:hAnsi="宋体" w:cs="宋体"/>
                <w:color w:val="231F20"/>
              </w:rPr>
              <w:t>。</w:t>
            </w:r>
            <w:r w:rsidRPr="00A147F5">
              <w:rPr>
                <w:rFonts w:ascii="宋体" w:hAnsi="宋体" w:cs="宋体" w:hint="eastAsia"/>
                <w:color w:val="231F20"/>
              </w:rPr>
              <w:t>这种业绩承诺脱离了企业实际的发展</w:t>
            </w:r>
            <w:r w:rsidRPr="00A147F5">
              <w:rPr>
                <w:rFonts w:ascii="宋体" w:hAnsi="宋体" w:cs="宋体"/>
                <w:color w:val="231F20"/>
              </w:rPr>
              <w:t>，</w:t>
            </w:r>
            <w:r w:rsidRPr="00A147F5">
              <w:rPr>
                <w:rFonts w:ascii="宋体" w:hAnsi="宋体" w:cs="宋体" w:hint="eastAsia"/>
                <w:color w:val="231F20"/>
              </w:rPr>
              <w:t>是舞弊的主要动因</w:t>
            </w:r>
            <w:r w:rsidRPr="00A147F5">
              <w:rPr>
                <w:rFonts w:ascii="宋体" w:hAnsi="宋体" w:cs="宋体"/>
                <w:color w:val="231F20"/>
              </w:rPr>
              <w:t>。2014~2018</w:t>
            </w:r>
            <w:r w:rsidRPr="00A147F5">
              <w:rPr>
                <w:rFonts w:ascii="宋体" w:hAnsi="宋体" w:cs="宋体" w:hint="eastAsia"/>
                <w:color w:val="231F20"/>
              </w:rPr>
              <w:t>年</w:t>
            </w:r>
            <w:r w:rsidRPr="00A147F5">
              <w:rPr>
                <w:rFonts w:ascii="宋体" w:hAnsi="宋体" w:cs="宋体"/>
                <w:color w:val="231F20"/>
              </w:rPr>
              <w:t>，</w:t>
            </w:r>
            <w:r w:rsidRPr="00A147F5">
              <w:rPr>
                <w:rFonts w:ascii="宋体" w:hAnsi="宋体" w:cs="宋体" w:hint="eastAsia"/>
                <w:color w:val="231F20"/>
              </w:rPr>
              <w:t>在这四年中</w:t>
            </w:r>
            <w:r w:rsidRPr="00A147F5">
              <w:rPr>
                <w:rFonts w:ascii="宋体" w:hAnsi="宋体" w:cs="宋体"/>
                <w:color w:val="231F20"/>
              </w:rPr>
              <w:t>，</w:t>
            </w:r>
            <w:r w:rsidRPr="00A147F5">
              <w:rPr>
                <w:rFonts w:ascii="宋体" w:hAnsi="宋体" w:cs="宋体" w:hint="eastAsia"/>
                <w:color w:val="231F20"/>
              </w:rPr>
              <w:t>沃</w:t>
            </w:r>
            <w:proofErr w:type="gramStart"/>
            <w:r w:rsidRPr="00A147F5">
              <w:rPr>
                <w:rFonts w:ascii="宋体" w:hAnsi="宋体" w:cs="宋体" w:hint="eastAsia"/>
                <w:color w:val="231F20"/>
              </w:rPr>
              <w:t>尔核材对</w:t>
            </w:r>
            <w:proofErr w:type="gramEnd"/>
            <w:r w:rsidRPr="00A147F5">
              <w:rPr>
                <w:rFonts w:ascii="宋体" w:hAnsi="宋体" w:cs="宋体" w:hint="eastAsia"/>
                <w:color w:val="231F20"/>
              </w:rPr>
              <w:t>长园集团进行了长期的控制权斗争</w:t>
            </w:r>
            <w:r w:rsidRPr="00A147F5">
              <w:rPr>
                <w:rFonts w:ascii="宋体" w:hAnsi="宋体" w:cs="宋体"/>
                <w:color w:val="231F20"/>
              </w:rPr>
              <w:t>。</w:t>
            </w:r>
            <w:r w:rsidRPr="00A147F5">
              <w:rPr>
                <w:rFonts w:ascii="宋体" w:hAnsi="宋体" w:cs="宋体" w:hint="eastAsia"/>
                <w:color w:val="231F20"/>
              </w:rPr>
              <w:t>长园集团为了获得大量的资金来源</w:t>
            </w:r>
            <w:r w:rsidRPr="00A147F5">
              <w:rPr>
                <w:rFonts w:ascii="宋体" w:hAnsi="宋体" w:cs="宋体"/>
                <w:color w:val="231F20"/>
              </w:rPr>
              <w:t>，</w:t>
            </w:r>
            <w:r w:rsidRPr="00A147F5">
              <w:rPr>
                <w:rFonts w:ascii="宋体" w:hAnsi="宋体" w:cs="宋体" w:hint="eastAsia"/>
                <w:color w:val="231F20"/>
              </w:rPr>
              <w:t>不惜进行财务造假</w:t>
            </w:r>
            <w:r w:rsidRPr="00A147F5">
              <w:rPr>
                <w:rFonts w:ascii="宋体" w:hAnsi="宋体" w:cs="宋体"/>
                <w:color w:val="231F20"/>
              </w:rPr>
              <w:t>，</w:t>
            </w:r>
            <w:r w:rsidRPr="00A147F5">
              <w:rPr>
                <w:rFonts w:ascii="宋体" w:hAnsi="宋体" w:cs="宋体" w:hint="eastAsia"/>
                <w:color w:val="231F20"/>
              </w:rPr>
              <w:t>粉饰其虚假的财务报表</w:t>
            </w:r>
            <w:r w:rsidRPr="00A147F5">
              <w:rPr>
                <w:rFonts w:ascii="宋体" w:hAnsi="宋体" w:cs="宋体"/>
                <w:color w:val="231F20"/>
              </w:rPr>
              <w:t>，</w:t>
            </w:r>
            <w:r w:rsidRPr="00A147F5">
              <w:rPr>
                <w:rFonts w:ascii="宋体" w:hAnsi="宋体" w:cs="宋体" w:hint="eastAsia"/>
                <w:color w:val="231F20"/>
              </w:rPr>
              <w:t>这是其造假的另一动机</w:t>
            </w:r>
            <w:r w:rsidRPr="00A147F5">
              <w:rPr>
                <w:rFonts w:ascii="宋体" w:hAnsi="宋体" w:cs="宋体"/>
                <w:color w:val="231F20"/>
              </w:rPr>
              <w:t>。</w:t>
            </w:r>
          </w:p>
          <w:p w14:paraId="0BE4C90F" w14:textId="77777777" w:rsidR="0079422F" w:rsidRDefault="0079422F" w:rsidP="00D32089">
            <w:pPr>
              <w:rPr>
                <w:rFonts w:ascii="Arial" w:hAnsi="Arial" w:cs="Arial"/>
                <w:color w:val="333333"/>
                <w:shd w:val="clear" w:color="auto" w:fill="FFFFFF"/>
              </w:rPr>
            </w:pPr>
          </w:p>
          <w:p w14:paraId="63020629" w14:textId="77777777" w:rsidR="0079422F" w:rsidRPr="00A835BD" w:rsidRDefault="0079422F" w:rsidP="00D32089">
            <w:pPr>
              <w:rPr>
                <w:b/>
                <w:bCs/>
              </w:rPr>
            </w:pPr>
            <w:r w:rsidRPr="00A835BD">
              <w:rPr>
                <w:rFonts w:hint="eastAsia"/>
                <w:b/>
                <w:bCs/>
              </w:rPr>
              <w:t>2</w:t>
            </w:r>
            <w:r w:rsidRPr="00A835BD">
              <w:rPr>
                <w:b/>
                <w:bCs/>
              </w:rPr>
              <w:t>.</w:t>
            </w:r>
            <w:r w:rsidRPr="00A835BD">
              <w:rPr>
                <w:rFonts w:hint="eastAsia"/>
                <w:b/>
                <w:bCs/>
              </w:rPr>
              <w:t>内部控制</w:t>
            </w:r>
          </w:p>
          <w:p w14:paraId="5FB33832" w14:textId="77777777" w:rsidR="0079422F" w:rsidRPr="00B07A27" w:rsidRDefault="0079422F" w:rsidP="00D32089">
            <w:pPr>
              <w:ind w:firstLineChars="200" w:firstLine="400"/>
            </w:pPr>
            <w:r w:rsidRPr="00954DE5">
              <w:rPr>
                <w:rFonts w:hint="eastAsia"/>
              </w:rPr>
              <w:t>长园集团内部控制存在重大问题</w:t>
            </w:r>
            <w:r w:rsidRPr="00954DE5">
              <w:t>。</w:t>
            </w:r>
            <w:r w:rsidRPr="00954DE5">
              <w:rPr>
                <w:rFonts w:hint="eastAsia"/>
              </w:rPr>
              <w:t>在企业日常运营中</w:t>
            </w:r>
            <w:r w:rsidRPr="00954DE5">
              <w:t>，</w:t>
            </w:r>
            <w:r w:rsidRPr="00954DE5">
              <w:rPr>
                <w:rFonts w:hint="eastAsia"/>
              </w:rPr>
              <w:t>作为内部监督部门的内部审计部门应该熟悉并了解企业的经营状况</w:t>
            </w:r>
            <w:r w:rsidRPr="00954DE5">
              <w:t>，</w:t>
            </w:r>
            <w:r w:rsidRPr="00954DE5">
              <w:rPr>
                <w:rFonts w:hint="eastAsia"/>
              </w:rPr>
              <w:t>文化和体系结构</w:t>
            </w:r>
            <w:r w:rsidRPr="00954DE5">
              <w:t>，</w:t>
            </w:r>
            <w:r w:rsidRPr="00954DE5">
              <w:rPr>
                <w:rFonts w:hint="eastAsia"/>
              </w:rPr>
              <w:t>但在子公司遭受财务造假之前</w:t>
            </w:r>
            <w:r w:rsidRPr="00954DE5">
              <w:t>，</w:t>
            </w:r>
            <w:r w:rsidRPr="00954DE5">
              <w:rPr>
                <w:rFonts w:hint="eastAsia"/>
              </w:rPr>
              <w:t>其内部审计部门未发出任何警告</w:t>
            </w:r>
            <w:r w:rsidRPr="00954DE5">
              <w:t>。</w:t>
            </w:r>
            <w:r w:rsidRPr="00954DE5">
              <w:rPr>
                <w:rFonts w:hint="eastAsia"/>
              </w:rPr>
              <w:t>内部审计部门的不作为</w:t>
            </w:r>
            <w:r w:rsidRPr="00954DE5">
              <w:t>，</w:t>
            </w:r>
            <w:r w:rsidRPr="00954DE5">
              <w:rPr>
                <w:rFonts w:hint="eastAsia"/>
              </w:rPr>
              <w:t>为公司财务舞弊行为提供了便利</w:t>
            </w:r>
            <w:r w:rsidRPr="00954DE5">
              <w:t>。</w:t>
            </w:r>
            <w:r>
              <w:rPr>
                <w:rFonts w:hint="eastAsia"/>
              </w:rPr>
              <w:t>同时</w:t>
            </w:r>
            <w:r w:rsidRPr="00B07A27">
              <w:t>公司董事会及管理</w:t>
            </w:r>
            <w:proofErr w:type="gramStart"/>
            <w:r w:rsidRPr="00B07A27">
              <w:t>层未能</w:t>
            </w:r>
            <w:proofErr w:type="gramEnd"/>
            <w:r w:rsidRPr="00B07A27">
              <w:t>对内控制度进行检查监督，未及时发现内控制度存在的缺陷和实施中存在的问题并及时予以改进，公司内部控制存在重大缺陷。</w:t>
            </w:r>
          </w:p>
          <w:p w14:paraId="797FC62E" w14:textId="77777777" w:rsidR="0079422F" w:rsidRDefault="0079422F" w:rsidP="00D32089">
            <w:pPr>
              <w:ind w:firstLineChars="200" w:firstLine="400"/>
            </w:pPr>
            <w:r w:rsidRPr="00C45DD7">
              <w:rPr>
                <w:rFonts w:hint="eastAsia"/>
              </w:rPr>
              <w:t>公司的发展方向与高管的道德品质有密切关系</w:t>
            </w:r>
            <w:r w:rsidRPr="00C45DD7">
              <w:t>。</w:t>
            </w:r>
            <w:r w:rsidRPr="00C45DD7">
              <w:rPr>
                <w:rFonts w:hint="eastAsia"/>
              </w:rPr>
              <w:t>如果高</w:t>
            </w:r>
            <w:proofErr w:type="gramStart"/>
            <w:r w:rsidRPr="00C45DD7">
              <w:rPr>
                <w:rFonts w:hint="eastAsia"/>
              </w:rPr>
              <w:t>管追求</w:t>
            </w:r>
            <w:proofErr w:type="gramEnd"/>
            <w:r w:rsidRPr="00C45DD7">
              <w:rPr>
                <w:rFonts w:hint="eastAsia"/>
              </w:rPr>
              <w:t>自身利益</w:t>
            </w:r>
            <w:r w:rsidRPr="00C45DD7">
              <w:t>，</w:t>
            </w:r>
            <w:r w:rsidRPr="00C45DD7">
              <w:rPr>
                <w:rFonts w:hint="eastAsia"/>
              </w:rPr>
              <w:t>不能正确治理企业</w:t>
            </w:r>
            <w:r w:rsidRPr="00C45DD7">
              <w:t>，</w:t>
            </w:r>
            <w:r w:rsidRPr="00C45DD7">
              <w:rPr>
                <w:rFonts w:hint="eastAsia"/>
              </w:rPr>
              <w:t>造成资产严重损失</w:t>
            </w:r>
            <w:r w:rsidRPr="00C45DD7">
              <w:t>。</w:t>
            </w:r>
            <w:r w:rsidRPr="00C45DD7">
              <w:rPr>
                <w:rFonts w:hint="eastAsia"/>
              </w:rPr>
              <w:t>尹智勇作为长园集团董事长</w:t>
            </w:r>
            <w:r w:rsidRPr="00C45DD7">
              <w:t>，</w:t>
            </w:r>
            <w:r w:rsidRPr="00C45DD7">
              <w:rPr>
                <w:rFonts w:hint="eastAsia"/>
              </w:rPr>
              <w:t>要求其对企业日常管理</w:t>
            </w:r>
            <w:r w:rsidRPr="00C45DD7">
              <w:t>，</w:t>
            </w:r>
            <w:r w:rsidRPr="00C45DD7">
              <w:rPr>
                <w:rFonts w:hint="eastAsia"/>
              </w:rPr>
              <w:t>战略发展起主要责任</w:t>
            </w:r>
            <w:r w:rsidRPr="00C45DD7">
              <w:t>。</w:t>
            </w:r>
            <w:r w:rsidRPr="00C45DD7">
              <w:rPr>
                <w:rFonts w:hint="eastAsia"/>
              </w:rPr>
              <w:t>但是通过造假暴露的问题来看</w:t>
            </w:r>
            <w:r w:rsidRPr="00C45DD7">
              <w:t>，</w:t>
            </w:r>
            <w:r w:rsidRPr="00C45DD7">
              <w:rPr>
                <w:rFonts w:hint="eastAsia"/>
              </w:rPr>
              <w:t>尹智勇的道德品质存在严重缺陷</w:t>
            </w:r>
            <w:r w:rsidRPr="00C45DD7">
              <w:t>。</w:t>
            </w:r>
            <w:r w:rsidRPr="00C45DD7">
              <w:rPr>
                <w:rFonts w:hint="eastAsia"/>
              </w:rPr>
              <w:t>另一方面</w:t>
            </w:r>
            <w:r w:rsidRPr="00C45DD7">
              <w:t>，</w:t>
            </w:r>
            <w:r w:rsidRPr="00C45DD7">
              <w:rPr>
                <w:rFonts w:hint="eastAsia"/>
              </w:rPr>
              <w:t>其他董事对公司战略把握不当</w:t>
            </w:r>
            <w:r w:rsidRPr="00C45DD7">
              <w:t>，</w:t>
            </w:r>
            <w:r w:rsidRPr="00C45DD7">
              <w:rPr>
                <w:rFonts w:hint="eastAsia"/>
              </w:rPr>
              <w:t>态度激进冒险</w:t>
            </w:r>
            <w:r w:rsidRPr="00C45DD7">
              <w:t>，</w:t>
            </w:r>
            <w:r w:rsidRPr="00C45DD7">
              <w:rPr>
                <w:rFonts w:hint="eastAsia"/>
              </w:rPr>
              <w:t>违法经营</w:t>
            </w:r>
            <w:r w:rsidRPr="00C45DD7">
              <w:t>，</w:t>
            </w:r>
            <w:r w:rsidRPr="00C45DD7">
              <w:rPr>
                <w:rFonts w:hint="eastAsia"/>
              </w:rPr>
              <w:t>造成公司损失</w:t>
            </w:r>
            <w:r w:rsidRPr="00C45DD7">
              <w:t>。</w:t>
            </w:r>
            <w:r w:rsidRPr="00C45DD7">
              <w:rPr>
                <w:rFonts w:hint="eastAsia"/>
              </w:rPr>
              <w:t>其他高管刘瑞</w:t>
            </w:r>
            <w:r w:rsidRPr="00C45DD7">
              <w:t>、</w:t>
            </w:r>
            <w:r w:rsidRPr="00C45DD7">
              <w:rPr>
                <w:rFonts w:hint="eastAsia"/>
              </w:rPr>
              <w:t>史忻</w:t>
            </w:r>
            <w:proofErr w:type="gramStart"/>
            <w:r w:rsidRPr="00C45DD7">
              <w:rPr>
                <w:rFonts w:hint="eastAsia"/>
              </w:rPr>
              <w:t>明对于</w:t>
            </w:r>
            <w:proofErr w:type="gramEnd"/>
            <w:r w:rsidRPr="00C45DD7">
              <w:rPr>
                <w:rFonts w:hint="eastAsia"/>
              </w:rPr>
              <w:t>虚假销售合同的默认</w:t>
            </w:r>
            <w:r w:rsidRPr="00C45DD7">
              <w:t>，</w:t>
            </w:r>
            <w:r w:rsidRPr="00C45DD7">
              <w:rPr>
                <w:rFonts w:hint="eastAsia"/>
              </w:rPr>
              <w:t>是此次财务造假的保护伞</w:t>
            </w:r>
            <w:r w:rsidRPr="00C45DD7">
              <w:t>。</w:t>
            </w:r>
            <w:r w:rsidRPr="00C45DD7">
              <w:rPr>
                <w:rFonts w:hint="eastAsia"/>
              </w:rPr>
              <w:t>内部财务职员未揭发与抵制财务舞弊行为</w:t>
            </w:r>
            <w:r w:rsidRPr="00C45DD7">
              <w:t>，</w:t>
            </w:r>
            <w:r w:rsidRPr="00C45DD7">
              <w:rPr>
                <w:rFonts w:hint="eastAsia"/>
              </w:rPr>
              <w:t>缺乏正确的职业道德理念</w:t>
            </w:r>
            <w:r w:rsidRPr="00C45DD7">
              <w:t>，</w:t>
            </w:r>
            <w:r w:rsidRPr="00C45DD7">
              <w:rPr>
                <w:rFonts w:hint="eastAsia"/>
              </w:rPr>
              <w:t>成为造假的帮凶</w:t>
            </w:r>
            <w:r w:rsidRPr="00C45DD7">
              <w:t>。</w:t>
            </w:r>
          </w:p>
          <w:p w14:paraId="35E2C1C1" w14:textId="77777777" w:rsidR="0079422F" w:rsidRPr="00A147F5" w:rsidRDefault="0079422F" w:rsidP="00D32089">
            <w:pPr>
              <w:widowControl/>
              <w:ind w:firstLineChars="200" w:firstLine="400"/>
              <w:jc w:val="left"/>
              <w:rPr>
                <w:rFonts w:ascii="宋体" w:hAnsi="宋体" w:cs="宋体"/>
              </w:rPr>
            </w:pPr>
            <w:r w:rsidRPr="00A147F5">
              <w:rPr>
                <w:rFonts w:ascii="宋体" w:hAnsi="宋体" w:cs="宋体"/>
                <w:color w:val="231F20"/>
              </w:rPr>
              <w:t>2017</w:t>
            </w:r>
            <w:r w:rsidRPr="00A147F5">
              <w:rPr>
                <w:rFonts w:ascii="宋体" w:hAnsi="宋体" w:cs="宋体" w:hint="eastAsia"/>
                <w:color w:val="231F20"/>
              </w:rPr>
              <w:t>年年度报表显示</w:t>
            </w:r>
            <w:r w:rsidRPr="00A147F5">
              <w:rPr>
                <w:rFonts w:ascii="宋体" w:hAnsi="宋体" w:cs="宋体"/>
                <w:color w:val="231F20"/>
              </w:rPr>
              <w:t>，</w:t>
            </w:r>
            <w:r w:rsidRPr="00A147F5">
              <w:rPr>
                <w:rFonts w:ascii="宋体" w:hAnsi="宋体" w:cs="宋体" w:hint="eastAsia"/>
                <w:color w:val="231F20"/>
              </w:rPr>
              <w:t>长园</w:t>
            </w:r>
            <w:proofErr w:type="gramStart"/>
            <w:r w:rsidRPr="00A147F5">
              <w:rPr>
                <w:rFonts w:ascii="宋体" w:hAnsi="宋体" w:cs="宋体" w:hint="eastAsia"/>
                <w:color w:val="231F20"/>
              </w:rPr>
              <w:t>和鹰净利润</w:t>
            </w:r>
            <w:proofErr w:type="gramEnd"/>
            <w:r w:rsidRPr="00A147F5">
              <w:rPr>
                <w:rFonts w:ascii="宋体" w:hAnsi="宋体" w:cs="宋体" w:hint="eastAsia"/>
                <w:color w:val="231F20"/>
              </w:rPr>
              <w:t>占上市公司财务指标的</w:t>
            </w:r>
            <w:r w:rsidRPr="00A147F5">
              <w:rPr>
                <w:rFonts w:ascii="宋体" w:hAnsi="宋体" w:cs="宋体"/>
                <w:color w:val="231F20"/>
              </w:rPr>
              <w:lastRenderedPageBreak/>
              <w:t>15%，</w:t>
            </w:r>
            <w:r w:rsidRPr="00A147F5">
              <w:rPr>
                <w:rFonts w:ascii="宋体" w:hAnsi="宋体" w:cs="宋体" w:hint="eastAsia"/>
                <w:color w:val="231F20"/>
              </w:rPr>
              <w:t>但</w:t>
            </w:r>
            <w:r w:rsidRPr="00A147F5">
              <w:rPr>
                <w:rFonts w:ascii="宋体" w:hAnsi="宋体" w:cs="宋体"/>
                <w:color w:val="231F20"/>
              </w:rPr>
              <w:t>2018</w:t>
            </w:r>
            <w:r w:rsidRPr="00A147F5">
              <w:rPr>
                <w:rFonts w:ascii="宋体" w:hAnsi="宋体" w:cs="宋体" w:hint="eastAsia"/>
                <w:color w:val="231F20"/>
              </w:rPr>
              <w:t>年后</w:t>
            </w:r>
            <w:r w:rsidRPr="00A147F5">
              <w:rPr>
                <w:rFonts w:ascii="宋体" w:hAnsi="宋体" w:cs="宋体"/>
                <w:color w:val="231F20"/>
              </w:rPr>
              <w:t>，</w:t>
            </w:r>
            <w:r w:rsidRPr="00A147F5">
              <w:rPr>
                <w:rFonts w:ascii="宋体" w:hAnsi="宋体" w:cs="宋体" w:hint="eastAsia"/>
                <w:color w:val="231F20"/>
              </w:rPr>
              <w:t>净利润下降到</w:t>
            </w:r>
            <w:r w:rsidRPr="00A147F5">
              <w:rPr>
                <w:rFonts w:ascii="宋体" w:hAnsi="宋体" w:cs="宋体"/>
                <w:color w:val="231F20"/>
              </w:rPr>
              <w:t>2017</w:t>
            </w:r>
            <w:r w:rsidRPr="00A147F5">
              <w:rPr>
                <w:rFonts w:ascii="宋体" w:hAnsi="宋体" w:cs="宋体" w:hint="eastAsia"/>
                <w:color w:val="231F20"/>
              </w:rPr>
              <w:t>年的</w:t>
            </w:r>
            <w:r w:rsidRPr="00A147F5">
              <w:rPr>
                <w:rFonts w:ascii="宋体" w:hAnsi="宋体" w:cs="宋体"/>
                <w:color w:val="231F20"/>
              </w:rPr>
              <w:t>1/3，</w:t>
            </w:r>
            <w:r w:rsidRPr="00A147F5">
              <w:rPr>
                <w:rFonts w:ascii="宋体" w:hAnsi="宋体" w:cs="宋体" w:hint="eastAsia"/>
                <w:color w:val="231F20"/>
              </w:rPr>
              <w:t>两年的差别如此之大</w:t>
            </w:r>
            <w:r w:rsidRPr="00A147F5">
              <w:rPr>
                <w:rFonts w:ascii="宋体" w:hAnsi="宋体" w:cs="宋体"/>
                <w:color w:val="231F20"/>
              </w:rPr>
              <w:t>，</w:t>
            </w:r>
            <w:r w:rsidRPr="00A147F5">
              <w:rPr>
                <w:rFonts w:ascii="宋体" w:hAnsi="宋体" w:cs="宋体" w:hint="eastAsia"/>
                <w:color w:val="231F20"/>
              </w:rPr>
              <w:t>企业集团内部竟没有发现并得到应有的关注</w:t>
            </w:r>
            <w:r w:rsidRPr="00A147F5">
              <w:rPr>
                <w:rFonts w:ascii="宋体" w:hAnsi="宋体" w:cs="宋体"/>
                <w:color w:val="231F20"/>
              </w:rPr>
              <w:t>。</w:t>
            </w:r>
            <w:r w:rsidRPr="00A147F5">
              <w:rPr>
                <w:rFonts w:ascii="宋体" w:hAnsi="宋体" w:cs="宋体" w:hint="eastAsia"/>
                <w:color w:val="231F20"/>
              </w:rPr>
              <w:t>显然长园集团内部管理有较大问题</w:t>
            </w:r>
            <w:r w:rsidRPr="00A147F5">
              <w:rPr>
                <w:rFonts w:ascii="宋体" w:hAnsi="宋体" w:cs="宋体"/>
                <w:color w:val="231F20"/>
              </w:rPr>
              <w:t>，</w:t>
            </w:r>
            <w:r w:rsidRPr="00A147F5">
              <w:rPr>
                <w:rFonts w:ascii="宋体" w:hAnsi="宋体" w:cs="宋体" w:hint="eastAsia"/>
                <w:color w:val="231F20"/>
              </w:rPr>
              <w:t>放任了其子公司的虚假报告</w:t>
            </w:r>
            <w:r w:rsidRPr="00A147F5">
              <w:rPr>
                <w:rFonts w:ascii="宋体" w:hAnsi="宋体" w:cs="宋体"/>
                <w:color w:val="231F20"/>
              </w:rPr>
              <w:t>，</w:t>
            </w:r>
            <w:r w:rsidRPr="00A147F5">
              <w:rPr>
                <w:rFonts w:ascii="宋体" w:hAnsi="宋体" w:cs="宋体" w:hint="eastAsia"/>
                <w:color w:val="231F20"/>
              </w:rPr>
              <w:t>给造假提供了支撑</w:t>
            </w:r>
            <w:r w:rsidRPr="00A147F5">
              <w:rPr>
                <w:rFonts w:ascii="宋体" w:hAnsi="宋体" w:cs="宋体"/>
                <w:color w:val="231F20"/>
              </w:rPr>
              <w:t>。</w:t>
            </w:r>
            <w:r w:rsidRPr="00A147F5">
              <w:rPr>
                <w:rFonts w:ascii="宋体" w:hAnsi="宋体" w:cs="宋体" w:hint="eastAsia"/>
                <w:color w:val="231F20"/>
              </w:rPr>
              <w:t>另一造假机会因素是</w:t>
            </w:r>
            <w:r w:rsidRPr="00A147F5">
              <w:rPr>
                <w:rFonts w:ascii="宋体" w:hAnsi="宋体" w:cs="宋体"/>
                <w:color w:val="231F20"/>
              </w:rPr>
              <w:t>，</w:t>
            </w:r>
            <w:r w:rsidRPr="00A147F5">
              <w:rPr>
                <w:rFonts w:ascii="宋体" w:hAnsi="宋体" w:cs="宋体" w:hint="eastAsia"/>
                <w:color w:val="231F20"/>
              </w:rPr>
              <w:t>在对和鹰并购后</w:t>
            </w:r>
            <w:r w:rsidRPr="00A147F5">
              <w:rPr>
                <w:rFonts w:ascii="宋体" w:hAnsi="宋体" w:cs="宋体"/>
                <w:color w:val="231F20"/>
              </w:rPr>
              <w:t>，</w:t>
            </w:r>
            <w:r w:rsidRPr="00A147F5">
              <w:rPr>
                <w:rFonts w:ascii="宋体" w:hAnsi="宋体" w:cs="宋体" w:hint="eastAsia"/>
                <w:color w:val="231F20"/>
              </w:rPr>
              <w:t>并没有马上转移其子公司的经营控制权</w:t>
            </w:r>
            <w:r w:rsidRPr="00A147F5">
              <w:rPr>
                <w:rFonts w:ascii="宋体" w:hAnsi="宋体" w:cs="宋体"/>
                <w:color w:val="231F20"/>
              </w:rPr>
              <w:t>，</w:t>
            </w:r>
            <w:r w:rsidRPr="00A147F5">
              <w:rPr>
                <w:rFonts w:ascii="宋体" w:hAnsi="宋体" w:cs="宋体" w:hint="eastAsia"/>
                <w:color w:val="231F20"/>
              </w:rPr>
              <w:t>仍由原公司股东担任管理层</w:t>
            </w:r>
            <w:r w:rsidRPr="00A147F5">
              <w:rPr>
                <w:rFonts w:ascii="宋体" w:hAnsi="宋体" w:cs="宋体"/>
                <w:color w:val="231F20"/>
              </w:rPr>
              <w:t>，</w:t>
            </w:r>
            <w:r w:rsidRPr="00A147F5">
              <w:rPr>
                <w:rFonts w:ascii="宋体" w:hAnsi="宋体" w:cs="宋体" w:hint="eastAsia"/>
                <w:color w:val="231F20"/>
              </w:rPr>
              <w:t>这种漏洞使得母公司未能实施有效的管理</w:t>
            </w:r>
            <w:r w:rsidRPr="00A147F5">
              <w:rPr>
                <w:rFonts w:ascii="宋体" w:hAnsi="宋体" w:cs="宋体"/>
                <w:color w:val="231F20"/>
              </w:rPr>
              <w:t>，</w:t>
            </w:r>
            <w:r w:rsidRPr="00A147F5">
              <w:rPr>
                <w:rFonts w:ascii="宋体" w:hAnsi="宋体" w:cs="宋体" w:hint="eastAsia"/>
                <w:color w:val="231F20"/>
              </w:rPr>
              <w:t>发展策略无法协调</w:t>
            </w:r>
            <w:r w:rsidRPr="00A147F5">
              <w:rPr>
                <w:rFonts w:ascii="宋体" w:hAnsi="宋体" w:cs="宋体"/>
                <w:color w:val="231F20"/>
              </w:rPr>
              <w:t>。</w:t>
            </w:r>
            <w:r w:rsidRPr="00A147F5">
              <w:rPr>
                <w:rFonts w:ascii="宋体" w:hAnsi="宋体" w:cs="宋体" w:hint="eastAsia"/>
                <w:color w:val="231F20"/>
              </w:rPr>
              <w:t>企业高级管理层的消极监督态度</w:t>
            </w:r>
            <w:r w:rsidRPr="00A147F5">
              <w:rPr>
                <w:rFonts w:ascii="宋体" w:hAnsi="宋体" w:cs="宋体"/>
                <w:color w:val="231F20"/>
              </w:rPr>
              <w:t>，</w:t>
            </w:r>
            <w:r w:rsidRPr="00A147F5">
              <w:rPr>
                <w:rFonts w:ascii="宋体" w:hAnsi="宋体" w:cs="宋体" w:hint="eastAsia"/>
                <w:color w:val="231F20"/>
              </w:rPr>
              <w:t>管理层固化问题也导致公司缺少有效的监管</w:t>
            </w:r>
            <w:r w:rsidRPr="00A147F5">
              <w:rPr>
                <w:rFonts w:ascii="宋体" w:hAnsi="宋体" w:cs="宋体"/>
                <w:color w:val="231F20"/>
              </w:rPr>
              <w:t>，</w:t>
            </w:r>
            <w:r w:rsidRPr="00A147F5">
              <w:rPr>
                <w:rFonts w:ascii="宋体" w:hAnsi="宋体" w:cs="宋体" w:hint="eastAsia"/>
                <w:color w:val="231F20"/>
              </w:rPr>
              <w:t>最终出现涉嫌财务造假违法行为</w:t>
            </w:r>
            <w:r w:rsidRPr="00A147F5">
              <w:rPr>
                <w:rFonts w:ascii="宋体" w:hAnsi="宋体" w:cs="宋体"/>
                <w:color w:val="231F20"/>
              </w:rPr>
              <w:t>。</w:t>
            </w:r>
          </w:p>
          <w:p w14:paraId="572FEA72" w14:textId="77777777" w:rsidR="0079422F" w:rsidRPr="00C45DD7" w:rsidRDefault="0079422F" w:rsidP="00D32089">
            <w:pPr>
              <w:ind w:firstLineChars="200" w:firstLine="400"/>
            </w:pPr>
            <w:r>
              <w:rPr>
                <w:rFonts w:hint="eastAsia"/>
              </w:rPr>
              <w:t>长园集团内部控制缺陷所引发的问题让势头良好的集团财务状况急转直下，致使股票价格持续下跌，最后就是经营管理难度骤然增大。</w:t>
            </w:r>
          </w:p>
          <w:p w14:paraId="6441EF61" w14:textId="77777777" w:rsidR="0079422F" w:rsidRPr="00C45DD7" w:rsidRDefault="0079422F" w:rsidP="00D32089"/>
          <w:p w14:paraId="50893F85" w14:textId="77777777" w:rsidR="0079422F" w:rsidRPr="00A05E3A" w:rsidRDefault="0079422F" w:rsidP="00D32089">
            <w:pPr>
              <w:rPr>
                <w:b/>
                <w:bCs/>
              </w:rPr>
            </w:pPr>
            <w:r w:rsidRPr="00A05E3A">
              <w:rPr>
                <w:rFonts w:hint="eastAsia"/>
                <w:b/>
                <w:bCs/>
              </w:rPr>
              <w:t>3</w:t>
            </w:r>
            <w:r w:rsidRPr="00A05E3A">
              <w:rPr>
                <w:b/>
                <w:bCs/>
              </w:rPr>
              <w:t>.</w:t>
            </w:r>
            <w:r w:rsidRPr="00A05E3A">
              <w:rPr>
                <w:rFonts w:hint="eastAsia"/>
                <w:b/>
                <w:bCs/>
              </w:rPr>
              <w:t>财务状况</w:t>
            </w:r>
          </w:p>
          <w:p w14:paraId="3C569EA5" w14:textId="28FA669B" w:rsidR="0079422F" w:rsidRDefault="0079422F" w:rsidP="00D32089">
            <w:pPr>
              <w:ind w:firstLineChars="200" w:firstLine="400"/>
            </w:pPr>
            <w:r w:rsidRPr="003E38B5">
              <w:t>长园集团</w:t>
            </w:r>
            <w:r w:rsidRPr="003E38B5">
              <w:t>2016</w:t>
            </w:r>
            <w:r w:rsidRPr="003E38B5">
              <w:t>年度合并利润表虚增营业收入</w:t>
            </w:r>
            <w:r w:rsidRPr="003E38B5">
              <w:t>14,971.27</w:t>
            </w:r>
            <w:r w:rsidRPr="003E38B5">
              <w:t>万元</w:t>
            </w:r>
            <w:r w:rsidRPr="003E38B5">
              <w:t>,</w:t>
            </w:r>
            <w:r w:rsidRPr="003E38B5">
              <w:t>虚增利润总额</w:t>
            </w:r>
            <w:r w:rsidRPr="003E38B5">
              <w:t>12,300.38</w:t>
            </w:r>
            <w:r w:rsidRPr="003E38B5">
              <w:t>万元</w:t>
            </w:r>
            <w:r w:rsidRPr="003E38B5">
              <w:t>,</w:t>
            </w:r>
            <w:r w:rsidRPr="003E38B5">
              <w:t>分别</w:t>
            </w:r>
            <w:proofErr w:type="gramStart"/>
            <w:r w:rsidRPr="003E38B5">
              <w:t>占公开</w:t>
            </w:r>
            <w:proofErr w:type="gramEnd"/>
            <w:r w:rsidRPr="003E38B5">
              <w:t>披露的长园集团当期营业收入、利润总额（追溯调整前）的</w:t>
            </w:r>
            <w:r w:rsidRPr="003E38B5">
              <w:t>2.56%</w:t>
            </w:r>
            <w:r w:rsidRPr="003E38B5">
              <w:t>、</w:t>
            </w:r>
            <w:r w:rsidRPr="003E38B5">
              <w:t>15.21%</w:t>
            </w:r>
            <w:r w:rsidRPr="003E38B5">
              <w:t>；</w:t>
            </w:r>
            <w:r w:rsidRPr="003E38B5">
              <w:t>2017</w:t>
            </w:r>
            <w:r w:rsidRPr="003E38B5">
              <w:t>年度合并利润表虚增营业收入</w:t>
            </w:r>
            <w:r w:rsidRPr="003E38B5">
              <w:t>20,958.78</w:t>
            </w:r>
            <w:r w:rsidRPr="003E38B5">
              <w:t>万元</w:t>
            </w:r>
            <w:r w:rsidRPr="003E38B5">
              <w:t>,</w:t>
            </w:r>
            <w:r w:rsidRPr="003E38B5">
              <w:t>虚增利润总额</w:t>
            </w:r>
            <w:r w:rsidRPr="003E38B5">
              <w:t>17,989.83</w:t>
            </w:r>
            <w:r w:rsidRPr="003E38B5">
              <w:t>万元</w:t>
            </w:r>
            <w:r w:rsidRPr="003E38B5">
              <w:t>,</w:t>
            </w:r>
            <w:r w:rsidRPr="003E38B5">
              <w:t>分别</w:t>
            </w:r>
            <w:proofErr w:type="gramStart"/>
            <w:r w:rsidRPr="003E38B5">
              <w:t>占公开</w:t>
            </w:r>
            <w:proofErr w:type="gramEnd"/>
            <w:r w:rsidRPr="003E38B5">
              <w:t>披露的长园集团当期营业收入、利润总额（追溯调整前）的</w:t>
            </w:r>
            <w:r w:rsidRPr="003E38B5">
              <w:t>2.82%</w:t>
            </w:r>
            <w:r w:rsidRPr="003E38B5">
              <w:t>、</w:t>
            </w:r>
            <w:r w:rsidRPr="003E38B5">
              <w:t>14.85%</w:t>
            </w:r>
            <w:r w:rsidRPr="003E38B5">
              <w:t>。此外</w:t>
            </w:r>
            <w:r w:rsidRPr="003E38B5">
              <w:t>,</w:t>
            </w:r>
            <w:r w:rsidRPr="003E38B5">
              <w:t>长园和鹰确认对</w:t>
            </w:r>
            <w:r w:rsidRPr="003E38B5">
              <w:t>M.T.SEWING</w:t>
            </w:r>
            <w:r w:rsidRPr="003E38B5">
              <w:t>的销售收入</w:t>
            </w:r>
            <w:r w:rsidRPr="003E38B5">
              <w:t>,</w:t>
            </w:r>
            <w:r w:rsidRPr="003E38B5">
              <w:t>发生在其被纳入长园集团合并报表范围之前</w:t>
            </w:r>
            <w:r w:rsidRPr="003E38B5">
              <w:t>,</w:t>
            </w:r>
            <w:r w:rsidRPr="003E38B5">
              <w:t>该笔业务导致长园集团虚增</w:t>
            </w:r>
            <w:r w:rsidRPr="003E38B5">
              <w:t>2016</w:t>
            </w:r>
            <w:r w:rsidRPr="003E38B5">
              <w:t>年度、</w:t>
            </w:r>
            <w:r w:rsidRPr="003E38B5">
              <w:t>2017</w:t>
            </w:r>
            <w:r w:rsidRPr="003E38B5">
              <w:t>年度期末应收账款</w:t>
            </w:r>
            <w:r w:rsidRPr="003E38B5">
              <w:t>870.41</w:t>
            </w:r>
            <w:r w:rsidRPr="003E38B5">
              <w:t>万元。</w:t>
            </w:r>
          </w:p>
          <w:p w14:paraId="293F1184" w14:textId="77777777" w:rsidR="008B259D" w:rsidRPr="003E38B5" w:rsidRDefault="008B259D" w:rsidP="008B259D"/>
          <w:p w14:paraId="6210E4CC" w14:textId="77777777" w:rsidR="0079422F" w:rsidRPr="003E38B5" w:rsidRDefault="0079422F" w:rsidP="00D32089">
            <w:r w:rsidRPr="003E38B5">
              <w:rPr>
                <w:rFonts w:hint="eastAsia"/>
              </w:rPr>
              <w:t>（</w:t>
            </w:r>
            <w:r w:rsidRPr="003E38B5">
              <w:rPr>
                <w:rFonts w:hint="eastAsia"/>
              </w:rPr>
              <w:t>1</w:t>
            </w:r>
            <w:r w:rsidRPr="003E38B5">
              <w:rPr>
                <w:rFonts w:hint="eastAsia"/>
              </w:rPr>
              <w:t>）关于子公司</w:t>
            </w:r>
          </w:p>
          <w:p w14:paraId="3D26638A" w14:textId="77777777" w:rsidR="0079422F" w:rsidRPr="003E38B5" w:rsidRDefault="0079422F" w:rsidP="00D32089">
            <w:pPr>
              <w:ind w:firstLineChars="200" w:firstLine="400"/>
              <w:rPr>
                <w:rFonts w:ascii="宋体" w:hAnsi="宋体"/>
              </w:rPr>
            </w:pPr>
            <w:r w:rsidRPr="003E38B5">
              <w:t>2016</w:t>
            </w:r>
            <w:r w:rsidRPr="003E38B5">
              <w:t>年</w:t>
            </w:r>
            <w:r w:rsidRPr="003E38B5">
              <w:t>6</w:t>
            </w:r>
            <w:r w:rsidRPr="003E38B5">
              <w:t>月</w:t>
            </w:r>
            <w:r w:rsidRPr="003E38B5">
              <w:t>7</w:t>
            </w:r>
            <w:r w:rsidRPr="003E38B5">
              <w:t>日，长园集团与上海和鹰实业发展有限公司等</w:t>
            </w:r>
            <w:r w:rsidRPr="003E38B5">
              <w:t>16</w:t>
            </w:r>
            <w:r w:rsidRPr="003E38B5">
              <w:t>名股东签订《股份转让协议》，长园集团以人民币</w:t>
            </w:r>
            <w:r w:rsidRPr="003E38B5">
              <w:t>18.8</w:t>
            </w:r>
            <w:r w:rsidRPr="003E38B5">
              <w:t>亿元现金购买了上海和鹰机电科技股份有限公司（后更名为长园和鹰）</w:t>
            </w:r>
            <w:r w:rsidRPr="003E38B5">
              <w:t>80%</w:t>
            </w:r>
            <w:r w:rsidRPr="003E38B5">
              <w:t>股权，资产评估增值率高达</w:t>
            </w:r>
            <w:r w:rsidRPr="003E38B5">
              <w:t>652.02%</w:t>
            </w:r>
            <w:r w:rsidRPr="003E38B5">
              <w:t>。</w:t>
            </w:r>
            <w:r w:rsidRPr="003E38B5">
              <w:t>2016</w:t>
            </w:r>
            <w:r w:rsidRPr="003E38B5">
              <w:t>年</w:t>
            </w:r>
            <w:r w:rsidRPr="003E38B5">
              <w:t>7</w:t>
            </w:r>
            <w:r w:rsidRPr="003E38B5">
              <w:t>月</w:t>
            </w:r>
            <w:r w:rsidRPr="003E38B5">
              <w:t>28</w:t>
            </w:r>
            <w:r w:rsidRPr="003E38B5">
              <w:t>日，长园和</w:t>
            </w:r>
            <w:proofErr w:type="gramStart"/>
            <w:r w:rsidRPr="003E38B5">
              <w:t>鹰成为</w:t>
            </w:r>
            <w:proofErr w:type="gramEnd"/>
            <w:r w:rsidRPr="003E38B5">
              <w:t>长园集团控股子公司。自</w:t>
            </w:r>
            <w:r w:rsidRPr="003E38B5">
              <w:t>2016</w:t>
            </w:r>
            <w:r w:rsidRPr="003E38B5">
              <w:t>年</w:t>
            </w:r>
            <w:r w:rsidRPr="003E38B5">
              <w:t>8</w:t>
            </w:r>
            <w:r w:rsidRPr="003E38B5">
              <w:t>月起，长园集团开始将长园和鹰纳入合并</w:t>
            </w:r>
            <w:r w:rsidRPr="003E38B5">
              <w:rPr>
                <w:rFonts w:ascii="宋体" w:hAnsi="宋体"/>
              </w:rPr>
              <w:t>报表范围。经查，长园和鹰从收购之时便已经在造假。</w:t>
            </w:r>
          </w:p>
          <w:p w14:paraId="04C58186" w14:textId="77777777" w:rsidR="0079422F" w:rsidRPr="003E38B5" w:rsidRDefault="0079422F" w:rsidP="00D32089">
            <w:pPr>
              <w:ind w:firstLineChars="200" w:firstLine="400"/>
              <w:rPr>
                <w:rFonts w:ascii="宋体" w:hAnsi="宋体"/>
              </w:rPr>
            </w:pPr>
            <w:r w:rsidRPr="003E38B5">
              <w:rPr>
                <w:rFonts w:ascii="宋体" w:hAnsi="宋体"/>
              </w:rPr>
              <w:t>关于斥巨资收购长园和鹰，长园集团曾在公告中表示，长园和鹰作为服装行业专用自动化设备制造企业，综合实力排名稳居世界前三，且其“以技术见长”的特点与</w:t>
            </w:r>
            <w:proofErr w:type="gramStart"/>
            <w:r w:rsidRPr="003E38B5">
              <w:rPr>
                <w:rFonts w:ascii="宋体" w:hAnsi="宋体"/>
              </w:rPr>
              <w:t>公司愿景高度</w:t>
            </w:r>
            <w:proofErr w:type="gramEnd"/>
            <w:r w:rsidRPr="003E38B5">
              <w:rPr>
                <w:rFonts w:ascii="宋体" w:hAnsi="宋体"/>
              </w:rPr>
              <w:t>契合。在未来市场空间及行业发展趋势向好的同时，与公司现有“智能工厂装备”板块子公司珠海运泰利有协同效应。</w:t>
            </w:r>
          </w:p>
          <w:p w14:paraId="2806A3BC" w14:textId="738FBA2F" w:rsidR="0079422F" w:rsidRDefault="0079422F" w:rsidP="00D32089">
            <w:pPr>
              <w:ind w:firstLineChars="200" w:firstLine="400"/>
            </w:pPr>
            <w:r w:rsidRPr="003E38B5">
              <w:rPr>
                <w:rFonts w:ascii="宋体" w:hAnsi="宋体"/>
              </w:rPr>
              <w:t>2018年底，长园集团与其子公司长园和</w:t>
            </w:r>
            <w:proofErr w:type="gramStart"/>
            <w:r w:rsidRPr="003E38B5">
              <w:rPr>
                <w:rFonts w:ascii="宋体" w:hAnsi="宋体"/>
              </w:rPr>
              <w:t>鹰之间</w:t>
            </w:r>
            <w:proofErr w:type="gramEnd"/>
            <w:r w:rsidRPr="003E38B5">
              <w:rPr>
                <w:rFonts w:ascii="宋体" w:hAnsi="宋体"/>
              </w:rPr>
              <w:t>的矛盾已爆发出来。达成收购之后，长园和鹰的智能工厂</w:t>
            </w:r>
            <w:proofErr w:type="gramStart"/>
            <w:r w:rsidRPr="003E38B5">
              <w:rPr>
                <w:rFonts w:ascii="宋体" w:hAnsi="宋体"/>
              </w:rPr>
              <w:t>总包新业务</w:t>
            </w:r>
            <w:proofErr w:type="gramEnd"/>
            <w:r w:rsidRPr="003E38B5">
              <w:rPr>
                <w:rFonts w:ascii="宋体" w:hAnsi="宋体"/>
              </w:rPr>
              <w:t>被发现问题重重，其时已有造假之声发出，但长园和鹰原董事长尹智勇将智能工厂项目目前停滞的原因归咎于长园集团没有给予支持、排挤原高管、随意调整工作流程、辞退调离老员工等等原因。尹智勇还表示，当年3月份至6月份在他因病住院期间，被免去总经理职务，且对其间</w:t>
            </w:r>
            <w:proofErr w:type="gramStart"/>
            <w:r w:rsidRPr="003E38B5">
              <w:rPr>
                <w:rFonts w:ascii="宋体" w:hAnsi="宋体"/>
              </w:rPr>
              <w:t>作出</w:t>
            </w:r>
            <w:proofErr w:type="gramEnd"/>
            <w:r w:rsidRPr="003E38B5">
              <w:rPr>
                <w:rFonts w:ascii="宋体" w:hAnsi="宋体"/>
              </w:rPr>
              <w:t>的审计报告不知情，但是全程并未提及设备销售业务真实性的问题。对于尹智勇的表态，长园集团董事长亦在当时表示：“他是在找一些这样那样的理由，我们认为只要在侵犯上市公司股东的利益，那就是有问题，很多问题现在他是在强词夺理。”而2019年3月，尹智勇因挪用资金、职务侵占被</w:t>
            </w:r>
            <w:r w:rsidRPr="003E38B5">
              <w:t>刑事立案。</w:t>
            </w:r>
          </w:p>
          <w:p w14:paraId="6BE696FB" w14:textId="77777777" w:rsidR="008B259D" w:rsidRPr="003E38B5" w:rsidRDefault="008B259D" w:rsidP="008B259D"/>
          <w:p w14:paraId="21C423AA" w14:textId="77777777" w:rsidR="0079422F" w:rsidRDefault="0079422F" w:rsidP="00D32089">
            <w:r>
              <w:rPr>
                <w:rFonts w:hint="eastAsia"/>
              </w:rPr>
              <w:t>（</w:t>
            </w:r>
            <w:r>
              <w:rPr>
                <w:rFonts w:hint="eastAsia"/>
              </w:rPr>
              <w:t>2</w:t>
            </w:r>
            <w:r>
              <w:rPr>
                <w:rFonts w:hint="eastAsia"/>
              </w:rPr>
              <w:t>）关于母公司商誉</w:t>
            </w:r>
          </w:p>
          <w:p w14:paraId="7C98E55B" w14:textId="77777777" w:rsidR="0079422F" w:rsidRPr="003E38B5" w:rsidRDefault="0079422F" w:rsidP="00D32089">
            <w:pPr>
              <w:ind w:firstLineChars="200" w:firstLine="400"/>
              <w:rPr>
                <w:rFonts w:ascii="宋体" w:hAnsi="宋体"/>
              </w:rPr>
            </w:pPr>
            <w:r w:rsidRPr="003E38B5">
              <w:rPr>
                <w:rFonts w:ascii="宋体" w:hAnsi="宋体"/>
              </w:rPr>
              <w:t>在长园集团69家子公司当中，有50家是收购而来。由于</w:t>
            </w:r>
            <w:proofErr w:type="gramStart"/>
            <w:r w:rsidRPr="003E38B5">
              <w:rPr>
                <w:rFonts w:ascii="宋体" w:hAnsi="宋体"/>
              </w:rPr>
              <w:t>不</w:t>
            </w:r>
            <w:proofErr w:type="gramEnd"/>
            <w:r w:rsidRPr="003E38B5">
              <w:rPr>
                <w:rFonts w:ascii="宋体" w:hAnsi="宋体"/>
              </w:rPr>
              <w:t>断高溢价并购，五年来长园集团商誉翻了14倍，从2014年初的3.84亿元，激增至2018年9月底的54.45亿元。然而高额商誉同时蕴含着市场风险。2018年，随着多只并购标的相继爆雷，长园集团开始遭遇一系列企业噩梦——业绩造假、商誉减值、抛售资产等等。</w:t>
            </w:r>
          </w:p>
          <w:p w14:paraId="10A3C188" w14:textId="77777777" w:rsidR="0079422F" w:rsidRPr="003E38B5" w:rsidRDefault="0079422F" w:rsidP="00D32089">
            <w:pPr>
              <w:ind w:firstLineChars="200" w:firstLine="400"/>
              <w:rPr>
                <w:rFonts w:ascii="宋体" w:hAnsi="宋体"/>
              </w:rPr>
            </w:pPr>
            <w:r w:rsidRPr="003E38B5">
              <w:rPr>
                <w:rFonts w:ascii="宋体" w:hAnsi="宋体"/>
              </w:rPr>
              <w:t>受子公司造假影响，长园集团近几年经营业绩出现明显波动。在2015年净利润达到近5亿元之后，2016年便大幅下滑78%，2017年便</w:t>
            </w:r>
            <w:r w:rsidRPr="003E38B5">
              <w:rPr>
                <w:rFonts w:ascii="宋体" w:hAnsi="宋体"/>
              </w:rPr>
              <w:lastRenderedPageBreak/>
              <w:t>已出现亏损，2019年亏损更是达到近9亿元之巨。</w:t>
            </w:r>
          </w:p>
          <w:p w14:paraId="7544406A" w14:textId="77777777" w:rsidR="0079422F" w:rsidRPr="003E38B5" w:rsidRDefault="0079422F" w:rsidP="00D32089">
            <w:pPr>
              <w:ind w:firstLineChars="200" w:firstLine="400"/>
              <w:rPr>
                <w:rFonts w:ascii="宋体" w:hAnsi="宋体"/>
              </w:rPr>
            </w:pPr>
            <w:r w:rsidRPr="003E38B5">
              <w:rPr>
                <w:rFonts w:ascii="宋体" w:hAnsi="宋体"/>
              </w:rPr>
              <w:t>财务数据显示，2016年、2017年、2018年、2019年净利润分别为1.06亿元、-7432万元、1.12亿元和-8.77亿元。至2020年半年报时，长园集团经营业绩才扭亏为盈，上半年公司实现营业收入23.61亿元，归属于上市公司股东的净利润9742.06万元，相对一季度实现盈利，一季度公司亏损7912.31万元。</w:t>
            </w:r>
          </w:p>
          <w:p w14:paraId="566823AF" w14:textId="77777777" w:rsidR="0079422F" w:rsidRPr="003E38B5" w:rsidRDefault="0079422F" w:rsidP="00D32089">
            <w:pPr>
              <w:ind w:firstLineChars="200" w:firstLine="400"/>
              <w:rPr>
                <w:rFonts w:ascii="宋体" w:hAnsi="宋体"/>
              </w:rPr>
            </w:pPr>
            <w:r w:rsidRPr="003E38B5">
              <w:rPr>
                <w:rFonts w:ascii="宋体" w:hAnsi="宋体"/>
              </w:rPr>
              <w:t>2016年长园集团在斥巨资收购长园和鹰时，形成了16.07亿元的巨额商誉。从长园和鹰2016-2017年的业绩表现来看，2016-2017年分别实现净利润1.63亿元及1.92亿元，但其所实现的经营活动现金流量净额却为负数，分别流出1.25亿元及2.58亿元。从数据上，长园和鹰的盈利含金量并不高。</w:t>
            </w:r>
          </w:p>
          <w:p w14:paraId="742DD01B" w14:textId="77777777" w:rsidR="0079422F" w:rsidRPr="003E38B5" w:rsidRDefault="0079422F" w:rsidP="00D32089"/>
        </w:tc>
      </w:tr>
      <w:tr w:rsidR="0079422F" w14:paraId="0F66AE70" w14:textId="77777777" w:rsidTr="00D32089">
        <w:tc>
          <w:tcPr>
            <w:tcW w:w="1980" w:type="dxa"/>
          </w:tcPr>
          <w:p w14:paraId="30362BF1" w14:textId="77777777" w:rsidR="0079422F" w:rsidRDefault="0079422F" w:rsidP="00D32089">
            <w:r>
              <w:rPr>
                <w:rFonts w:hint="eastAsia"/>
              </w:rPr>
              <w:lastRenderedPageBreak/>
              <w:t>审计报告及审计意见披露</w:t>
            </w:r>
          </w:p>
        </w:tc>
        <w:tc>
          <w:tcPr>
            <w:tcW w:w="6316" w:type="dxa"/>
          </w:tcPr>
          <w:p w14:paraId="29408ED3" w14:textId="77777777" w:rsidR="0079422F" w:rsidRDefault="0079422F" w:rsidP="00D32089">
            <w:r>
              <w:rPr>
                <w:rFonts w:hint="eastAsia"/>
              </w:rPr>
              <w:t>2</w:t>
            </w:r>
            <w:r>
              <w:t>016-2017</w:t>
            </w:r>
            <w:r>
              <w:rPr>
                <w:rFonts w:hint="eastAsia"/>
              </w:rPr>
              <w:t>年：标准无保留意见</w:t>
            </w:r>
          </w:p>
          <w:p w14:paraId="2CB3F910" w14:textId="77777777" w:rsidR="0079422F" w:rsidRPr="008D3393" w:rsidRDefault="0079422F" w:rsidP="00D32089">
            <w:r>
              <w:rPr>
                <w:rFonts w:hint="eastAsia"/>
              </w:rPr>
              <w:t>2</w:t>
            </w:r>
            <w:r>
              <w:t>018</w:t>
            </w:r>
            <w:r>
              <w:rPr>
                <w:rFonts w:hint="eastAsia"/>
              </w:rPr>
              <w:t>年：保留意见</w:t>
            </w:r>
          </w:p>
        </w:tc>
      </w:tr>
      <w:tr w:rsidR="0079422F" w:rsidRPr="00564660" w14:paraId="08383A30" w14:textId="77777777" w:rsidTr="00D32089">
        <w:tc>
          <w:tcPr>
            <w:tcW w:w="1980" w:type="dxa"/>
          </w:tcPr>
          <w:p w14:paraId="713EA712" w14:textId="77777777" w:rsidR="0079422F" w:rsidRDefault="0079422F" w:rsidP="00D32089">
            <w:r>
              <w:rPr>
                <w:rFonts w:hint="eastAsia"/>
              </w:rPr>
              <w:t>关联的审计术语与审计方法</w:t>
            </w:r>
          </w:p>
        </w:tc>
        <w:tc>
          <w:tcPr>
            <w:tcW w:w="6316" w:type="dxa"/>
          </w:tcPr>
          <w:p w14:paraId="0B9C5A13" w14:textId="77777777" w:rsidR="0079422F" w:rsidRPr="00A436AB" w:rsidRDefault="0079422F" w:rsidP="00D32089">
            <w:r w:rsidRPr="00404508">
              <w:rPr>
                <w:rFonts w:ascii="宋体" w:hAnsi="宋体" w:cs="宋体"/>
                <w:color w:val="231F20"/>
              </w:rPr>
              <w:t>识别、</w:t>
            </w:r>
            <w:proofErr w:type="gramStart"/>
            <w:r w:rsidRPr="00404508">
              <w:rPr>
                <w:rFonts w:ascii="宋体" w:hAnsi="宋体" w:cs="宋体"/>
                <w:color w:val="231F20"/>
              </w:rPr>
              <w:t>评估重</w:t>
            </w:r>
            <w:proofErr w:type="gramEnd"/>
            <w:r w:rsidRPr="00404508">
              <w:rPr>
                <w:rFonts w:ascii="宋体" w:hAnsi="宋体" w:cs="宋体"/>
                <w:color w:val="231F20"/>
              </w:rPr>
              <w:t>大错报风险</w:t>
            </w:r>
            <w:r>
              <w:rPr>
                <w:rFonts w:hint="eastAsia"/>
              </w:rPr>
              <w:t>，</w:t>
            </w:r>
            <w:proofErr w:type="gramStart"/>
            <w:r w:rsidRPr="00404508">
              <w:rPr>
                <w:rFonts w:ascii="宋体" w:hAnsi="宋体" w:cs="宋体"/>
                <w:color w:val="231F20"/>
              </w:rPr>
              <w:t>函证程序</w:t>
            </w:r>
            <w:proofErr w:type="gramEnd"/>
            <w:r>
              <w:rPr>
                <w:rFonts w:hint="eastAsia"/>
              </w:rPr>
              <w:t>，</w:t>
            </w:r>
            <w:r w:rsidRPr="00404508">
              <w:rPr>
                <w:rFonts w:ascii="宋体" w:hAnsi="宋体" w:cs="宋体"/>
                <w:color w:val="231F20"/>
              </w:rPr>
              <w:t>职业怀疑审慎评价</w:t>
            </w:r>
            <w:r>
              <w:rPr>
                <w:rFonts w:hint="eastAsia"/>
              </w:rPr>
              <w:t>，</w:t>
            </w:r>
            <w:r w:rsidRPr="00404508">
              <w:rPr>
                <w:rFonts w:ascii="宋体" w:hAnsi="宋体" w:cs="宋体"/>
                <w:color w:val="231F20"/>
              </w:rPr>
              <w:t>审计证据</w:t>
            </w:r>
            <w:r>
              <w:rPr>
                <w:rFonts w:hint="eastAsia"/>
              </w:rPr>
              <w:t>，</w:t>
            </w:r>
            <w:r w:rsidRPr="00404508">
              <w:rPr>
                <w:rFonts w:ascii="宋体" w:hAnsi="宋体" w:cs="宋体"/>
                <w:color w:val="231F20"/>
              </w:rPr>
              <w:t>实施分析程序</w:t>
            </w:r>
          </w:p>
        </w:tc>
      </w:tr>
    </w:tbl>
    <w:p w14:paraId="42372D84" w14:textId="77777777" w:rsidR="0047651E" w:rsidRDefault="0047651E">
      <w:pPr>
        <w:widowControl/>
        <w:jc w:val="left"/>
      </w:pPr>
    </w:p>
    <w:p w14:paraId="1A1273F2" w14:textId="77777777" w:rsidR="0047651E" w:rsidRDefault="0047651E">
      <w:pPr>
        <w:widowControl/>
        <w:jc w:val="left"/>
      </w:pPr>
      <w:r>
        <w:br w:type="page"/>
      </w:r>
    </w:p>
    <w:p w14:paraId="293FC278" w14:textId="265982EF" w:rsidR="0047651E" w:rsidRPr="0047651E" w:rsidRDefault="0047651E" w:rsidP="0047651E">
      <w:pPr>
        <w:pStyle w:val="1"/>
        <w:spacing w:beforeLines="50" w:before="156" w:afterLines="50" w:after="156" w:line="240" w:lineRule="auto"/>
        <w:rPr>
          <w:sz w:val="40"/>
          <w:szCs w:val="40"/>
        </w:rPr>
      </w:pPr>
      <w:bookmarkStart w:id="19" w:name="_Toc106121126"/>
      <w:r w:rsidRPr="006F3850">
        <w:rPr>
          <w:sz w:val="40"/>
          <w:szCs w:val="40"/>
        </w:rPr>
        <w:lastRenderedPageBreak/>
        <w:t>1</w:t>
      </w:r>
      <w:r>
        <w:rPr>
          <w:sz w:val="40"/>
          <w:szCs w:val="40"/>
        </w:rPr>
        <w:t>8</w:t>
      </w:r>
      <w:r>
        <w:rPr>
          <w:rFonts w:hint="eastAsia"/>
          <w:sz w:val="40"/>
          <w:szCs w:val="40"/>
        </w:rPr>
        <w:t>制造业</w:t>
      </w:r>
      <w:r w:rsidRPr="006F3850">
        <w:rPr>
          <w:rFonts w:hint="eastAsia"/>
          <w:sz w:val="40"/>
          <w:szCs w:val="40"/>
        </w:rPr>
        <w:t>-</w:t>
      </w:r>
      <w:r>
        <w:rPr>
          <w:rFonts w:hint="eastAsia"/>
          <w:sz w:val="40"/>
          <w:szCs w:val="40"/>
        </w:rPr>
        <w:t>科迪乳业舞弊案</w:t>
      </w:r>
      <w:bookmarkEnd w:id="19"/>
    </w:p>
    <w:tbl>
      <w:tblPr>
        <w:tblStyle w:val="a3"/>
        <w:tblW w:w="8296" w:type="dxa"/>
        <w:tblLayout w:type="fixed"/>
        <w:tblLook w:val="04A0" w:firstRow="1" w:lastRow="0" w:firstColumn="1" w:lastColumn="0" w:noHBand="0" w:noVBand="1"/>
      </w:tblPr>
      <w:tblGrid>
        <w:gridCol w:w="1980"/>
        <w:gridCol w:w="6316"/>
      </w:tblGrid>
      <w:tr w:rsidR="0047651E" w14:paraId="498230AA" w14:textId="77777777" w:rsidTr="00CC1BE0">
        <w:tc>
          <w:tcPr>
            <w:tcW w:w="1980" w:type="dxa"/>
          </w:tcPr>
          <w:p w14:paraId="0E144984" w14:textId="77777777" w:rsidR="0047651E" w:rsidRDefault="0047651E" w:rsidP="00CC1BE0">
            <w:r>
              <w:rPr>
                <w:rFonts w:hint="eastAsia"/>
              </w:rPr>
              <w:t>案例数据</w:t>
            </w:r>
            <w:r>
              <w:t>编号</w:t>
            </w:r>
          </w:p>
        </w:tc>
        <w:tc>
          <w:tcPr>
            <w:tcW w:w="6316" w:type="dxa"/>
          </w:tcPr>
          <w:p w14:paraId="3B551137" w14:textId="77777777" w:rsidR="0047651E" w:rsidRDefault="0047651E" w:rsidP="00CC1BE0">
            <w:r>
              <w:t>0705</w:t>
            </w:r>
          </w:p>
        </w:tc>
      </w:tr>
      <w:tr w:rsidR="0047651E" w14:paraId="25625D29" w14:textId="77777777" w:rsidTr="00CC1BE0">
        <w:tc>
          <w:tcPr>
            <w:tcW w:w="1980" w:type="dxa"/>
          </w:tcPr>
          <w:p w14:paraId="2291C0C0" w14:textId="77777777" w:rsidR="0047651E" w:rsidRDefault="0047651E" w:rsidP="00CC1BE0">
            <w:r>
              <w:rPr>
                <w:rFonts w:hint="eastAsia"/>
              </w:rPr>
              <w:t>案例</w:t>
            </w:r>
            <w:r>
              <w:t>行业类别</w:t>
            </w:r>
          </w:p>
        </w:tc>
        <w:tc>
          <w:tcPr>
            <w:tcW w:w="6316" w:type="dxa"/>
          </w:tcPr>
          <w:p w14:paraId="4C9C5B2B" w14:textId="77777777" w:rsidR="0047651E" w:rsidRDefault="0047651E" w:rsidP="00CC1BE0">
            <w:r>
              <w:t xml:space="preserve">07 </w:t>
            </w:r>
            <w:r>
              <w:rPr>
                <w:rFonts w:hint="eastAsia"/>
              </w:rPr>
              <w:t>制造业类</w:t>
            </w:r>
          </w:p>
        </w:tc>
      </w:tr>
      <w:tr w:rsidR="0047651E" w14:paraId="75C27734" w14:textId="77777777" w:rsidTr="00CC1BE0">
        <w:tc>
          <w:tcPr>
            <w:tcW w:w="1980" w:type="dxa"/>
          </w:tcPr>
          <w:p w14:paraId="499CADE2" w14:textId="77777777" w:rsidR="0047651E" w:rsidRDefault="0047651E" w:rsidP="00CC1BE0">
            <w:r>
              <w:rPr>
                <w:rFonts w:hint="eastAsia"/>
              </w:rPr>
              <w:t>案例发生时间</w:t>
            </w:r>
          </w:p>
        </w:tc>
        <w:tc>
          <w:tcPr>
            <w:tcW w:w="6316" w:type="dxa"/>
          </w:tcPr>
          <w:p w14:paraId="1AC79597" w14:textId="77777777" w:rsidR="0047651E" w:rsidRDefault="0047651E" w:rsidP="00CC1BE0">
            <w:r>
              <w:rPr>
                <w:rFonts w:hint="eastAsia"/>
              </w:rPr>
              <w:t>2</w:t>
            </w:r>
            <w:r>
              <w:t>016-2018</w:t>
            </w:r>
            <w:r>
              <w:rPr>
                <w:rFonts w:hint="eastAsia"/>
              </w:rPr>
              <w:t>年</w:t>
            </w:r>
          </w:p>
        </w:tc>
      </w:tr>
      <w:tr w:rsidR="0047651E" w14:paraId="1229A334" w14:textId="77777777" w:rsidTr="00CC1BE0">
        <w:tc>
          <w:tcPr>
            <w:tcW w:w="1980" w:type="dxa"/>
          </w:tcPr>
          <w:p w14:paraId="4063EC51" w14:textId="77777777" w:rsidR="0047651E" w:rsidRDefault="0047651E" w:rsidP="00CC1BE0">
            <w:r>
              <w:rPr>
                <w:rFonts w:hint="eastAsia"/>
              </w:rPr>
              <w:t>案例企业名称</w:t>
            </w:r>
          </w:p>
        </w:tc>
        <w:tc>
          <w:tcPr>
            <w:tcW w:w="6316" w:type="dxa"/>
          </w:tcPr>
          <w:p w14:paraId="546DC4F4" w14:textId="77777777" w:rsidR="0047651E" w:rsidRPr="005A3985" w:rsidRDefault="0047651E" w:rsidP="00CC1BE0">
            <w:r w:rsidRPr="002F36D6">
              <w:t>河南科迪乳业股份有限公司</w:t>
            </w:r>
          </w:p>
        </w:tc>
      </w:tr>
      <w:tr w:rsidR="0047651E" w14:paraId="67F628C6" w14:textId="77777777" w:rsidTr="00CC1BE0">
        <w:tc>
          <w:tcPr>
            <w:tcW w:w="1980" w:type="dxa"/>
          </w:tcPr>
          <w:p w14:paraId="6266BE35" w14:textId="77777777" w:rsidR="0047651E" w:rsidRDefault="0047651E" w:rsidP="00CC1BE0">
            <w:r>
              <w:rPr>
                <w:rFonts w:hint="eastAsia"/>
              </w:rPr>
              <w:t>案例企业经营范围</w:t>
            </w:r>
          </w:p>
        </w:tc>
        <w:tc>
          <w:tcPr>
            <w:tcW w:w="6316" w:type="dxa"/>
          </w:tcPr>
          <w:p w14:paraId="1A9BD990" w14:textId="77777777" w:rsidR="0047651E" w:rsidRPr="00FA4CFB" w:rsidRDefault="0047651E" w:rsidP="00CC1BE0">
            <w:pPr>
              <w:rPr>
                <w:rFonts w:ascii="宋体" w:hAnsi="宋体"/>
              </w:rPr>
            </w:pPr>
            <w:r w:rsidRPr="00FA4CFB">
              <w:rPr>
                <w:rFonts w:ascii="宋体" w:hAnsi="宋体"/>
              </w:rPr>
              <w:t>乳制品、乳饮料、饮料的生产与销售（凭许可证经营）;从事货物及技术的进出口业务(但国家限定公司经营或禁止进出口的商品及技术除外)。</w:t>
            </w:r>
          </w:p>
        </w:tc>
      </w:tr>
      <w:tr w:rsidR="0047651E" w14:paraId="3239FE9B" w14:textId="77777777" w:rsidTr="00CC1BE0">
        <w:tc>
          <w:tcPr>
            <w:tcW w:w="1980" w:type="dxa"/>
          </w:tcPr>
          <w:p w14:paraId="69872E5C" w14:textId="77777777" w:rsidR="0047651E" w:rsidRDefault="0047651E" w:rsidP="00CC1BE0">
            <w:r>
              <w:rPr>
                <w:rFonts w:hint="eastAsia"/>
              </w:rPr>
              <w:t>案例企业案情描述</w:t>
            </w:r>
          </w:p>
        </w:tc>
        <w:tc>
          <w:tcPr>
            <w:tcW w:w="6316" w:type="dxa"/>
          </w:tcPr>
          <w:p w14:paraId="020A77FC" w14:textId="77777777" w:rsidR="0047651E" w:rsidRPr="002B3026" w:rsidRDefault="0047651E" w:rsidP="00CC1BE0">
            <w:pPr>
              <w:rPr>
                <w:bCs/>
              </w:rPr>
            </w:pPr>
            <w:r w:rsidRPr="002B3026">
              <w:rPr>
                <w:rFonts w:hint="eastAsia"/>
                <w:bCs/>
              </w:rPr>
              <w:t>【企业背景】</w:t>
            </w:r>
          </w:p>
          <w:p w14:paraId="66A9BBFC" w14:textId="77777777" w:rsidR="0047651E" w:rsidRDefault="0047651E" w:rsidP="00CC1BE0">
            <w:pPr>
              <w:widowControl/>
              <w:ind w:firstLineChars="200" w:firstLine="400"/>
              <w:jc w:val="left"/>
              <w:rPr>
                <w:rFonts w:ascii="宋体" w:hAnsi="宋体"/>
              </w:rPr>
            </w:pPr>
            <w:r w:rsidRPr="00EF17FD">
              <w:rPr>
                <w:rFonts w:ascii="宋体" w:hAnsi="宋体"/>
              </w:rPr>
              <w:t>河南科迪乳业股份有限公司即科迪乳业成立于2005年1月20日，于2011年7月28日完成股份制改造，并于2015年6月30日在深交所中小板A股上市</w:t>
            </w:r>
            <w:r>
              <w:rPr>
                <w:rFonts w:ascii="宋体" w:hAnsi="宋体" w:hint="eastAsia"/>
              </w:rPr>
              <w:t>，</w:t>
            </w:r>
            <w:r w:rsidRPr="00EF17FD">
              <w:rPr>
                <w:rFonts w:ascii="宋体" w:hAnsi="宋体"/>
              </w:rPr>
              <w:t>注册资本约10.95亿元人民币。这年，科迪乳业出品的一款“小白奶”红极一时，并迅速将科迪乳业的品牌打响。科迪乳业的设计紧随国际一流水准，生产设备和技术工艺都严格依据国际规范执行。主要借鉴了英国、瑞典、法国、美国等国家相关技术工艺等。</w:t>
            </w:r>
          </w:p>
          <w:p w14:paraId="189DB0A8" w14:textId="77777777" w:rsidR="0047651E" w:rsidRDefault="0047651E" w:rsidP="00CC1BE0">
            <w:pPr>
              <w:widowControl/>
              <w:ind w:firstLineChars="200" w:firstLine="400"/>
              <w:jc w:val="left"/>
              <w:rPr>
                <w:rFonts w:ascii="宋体" w:hAnsi="宋体"/>
              </w:rPr>
            </w:pPr>
            <w:r w:rsidRPr="00EF17FD">
              <w:rPr>
                <w:rFonts w:ascii="宋体" w:hAnsi="宋体"/>
              </w:rPr>
              <w:t>科迪乳业主打方向共有两方面，一方面，在产品方面主要从事乳制品和饮料的生产与销售，另外还涉及产业链上游的相关业务包括奶牛的养殖、繁育及销售。其主要产品为UHT超高温瞬时灭菌奶和巴氏杀菌奶系列，包括利乐砖、</w:t>
            </w:r>
            <w:proofErr w:type="gramStart"/>
            <w:r w:rsidRPr="00EF17FD">
              <w:rPr>
                <w:rFonts w:ascii="宋体" w:hAnsi="宋体"/>
              </w:rPr>
              <w:t>百利包和</w:t>
            </w:r>
            <w:proofErr w:type="gramEnd"/>
            <w:r w:rsidRPr="00EF17FD">
              <w:rPr>
                <w:rFonts w:ascii="宋体" w:hAnsi="宋体"/>
              </w:rPr>
              <w:t>爱克林等。科迪乳业坚持避开全国性龙头企业的锋芒错开市场的经营战略，主攻四线及以下市场，适时出击三线市场。科迪乳业所在河南省，与江苏、山东以及安徽毗邻拥有天然的区位优势，并且拥有着优质的奶源基地，这使得科迪乳业很快成为所在区域的知名品牌，其综合实力也是位居河南省前列。</w:t>
            </w:r>
          </w:p>
          <w:p w14:paraId="748EDC0B" w14:textId="77777777" w:rsidR="0047651E" w:rsidRPr="00B119C8" w:rsidRDefault="0047651E" w:rsidP="00CC1BE0">
            <w:pPr>
              <w:ind w:firstLineChars="200" w:firstLine="400"/>
              <w:rPr>
                <w:rFonts w:ascii="宋体" w:hAnsi="宋体"/>
              </w:rPr>
            </w:pPr>
          </w:p>
          <w:p w14:paraId="279C88FC" w14:textId="77777777" w:rsidR="0047651E" w:rsidRPr="002B3026" w:rsidRDefault="0047651E" w:rsidP="00CC1BE0">
            <w:pPr>
              <w:rPr>
                <w:bCs/>
              </w:rPr>
            </w:pPr>
            <w:r w:rsidRPr="002B3026">
              <w:rPr>
                <w:rFonts w:hint="eastAsia"/>
                <w:bCs/>
              </w:rPr>
              <w:t>【案情背景</w:t>
            </w:r>
            <w:r w:rsidRPr="002B3026">
              <w:rPr>
                <w:bCs/>
              </w:rPr>
              <w:t>】</w:t>
            </w:r>
          </w:p>
          <w:p w14:paraId="3B3FF01B" w14:textId="77777777" w:rsidR="0047651E" w:rsidRDefault="0047651E" w:rsidP="00CC1BE0">
            <w:pPr>
              <w:ind w:firstLineChars="200" w:firstLine="400"/>
              <w:rPr>
                <w:bCs/>
              </w:rPr>
            </w:pPr>
            <w:r w:rsidRPr="002C0489">
              <w:rPr>
                <w:rFonts w:hint="eastAsia"/>
                <w:bCs/>
              </w:rPr>
              <w:t>在年报公布不久后的</w:t>
            </w:r>
            <w:r w:rsidRPr="002C0489">
              <w:rPr>
                <w:rFonts w:hint="eastAsia"/>
                <w:bCs/>
              </w:rPr>
              <w:t>2019</w:t>
            </w:r>
            <w:r w:rsidRPr="002C0489">
              <w:rPr>
                <w:rFonts w:hint="eastAsia"/>
                <w:bCs/>
              </w:rPr>
              <w:t>年</w:t>
            </w:r>
            <w:r w:rsidRPr="002C0489">
              <w:rPr>
                <w:rFonts w:hint="eastAsia"/>
                <w:bCs/>
              </w:rPr>
              <w:t>7</w:t>
            </w:r>
            <w:r w:rsidRPr="002C0489">
              <w:rPr>
                <w:rFonts w:hint="eastAsia"/>
                <w:bCs/>
              </w:rPr>
              <w:t>月，有关科迪乳业员工、奶农上门讨债的视频在网上流出。然而根据</w:t>
            </w:r>
            <w:r w:rsidRPr="002C0489">
              <w:rPr>
                <w:rFonts w:hint="eastAsia"/>
                <w:bCs/>
              </w:rPr>
              <w:t>2018</w:t>
            </w:r>
            <w:r w:rsidRPr="002C0489">
              <w:rPr>
                <w:rFonts w:hint="eastAsia"/>
                <w:bCs/>
              </w:rPr>
              <w:t>年财报，科迪乳业账上应该还有</w:t>
            </w:r>
            <w:r w:rsidRPr="002C0489">
              <w:rPr>
                <w:rFonts w:hint="eastAsia"/>
                <w:bCs/>
              </w:rPr>
              <w:t>16.72</w:t>
            </w:r>
            <w:r w:rsidRPr="002C0489">
              <w:rPr>
                <w:rFonts w:hint="eastAsia"/>
                <w:bCs/>
              </w:rPr>
              <w:t>亿元的资金。于是，</w:t>
            </w:r>
            <w:r w:rsidRPr="002C0489">
              <w:rPr>
                <w:rFonts w:hint="eastAsia"/>
                <w:bCs/>
              </w:rPr>
              <w:t>8</w:t>
            </w:r>
            <w:r w:rsidRPr="002C0489">
              <w:rPr>
                <w:rFonts w:hint="eastAsia"/>
                <w:bCs/>
              </w:rPr>
              <w:t>月</w:t>
            </w:r>
            <w:r w:rsidRPr="002C0489">
              <w:rPr>
                <w:rFonts w:hint="eastAsia"/>
                <w:bCs/>
              </w:rPr>
              <w:t>16</w:t>
            </w:r>
            <w:r w:rsidRPr="002C0489">
              <w:rPr>
                <w:rFonts w:hint="eastAsia"/>
                <w:bCs/>
              </w:rPr>
              <w:t>日，中国证监会发起了对科迪乳业的调查。</w:t>
            </w:r>
          </w:p>
          <w:p w14:paraId="1EEB1D5E" w14:textId="77777777" w:rsidR="0047651E" w:rsidRDefault="0047651E" w:rsidP="00CC1BE0">
            <w:pPr>
              <w:ind w:firstLineChars="200" w:firstLine="400"/>
              <w:rPr>
                <w:rFonts w:ascii="Arial" w:hAnsi="Arial" w:cs="Arial"/>
                <w:color w:val="333333"/>
                <w:shd w:val="clear" w:color="auto" w:fill="FFFFFF"/>
              </w:rPr>
            </w:pPr>
            <w:r w:rsidRPr="006473B9">
              <w:rPr>
                <w:rFonts w:ascii="Arial" w:hAnsi="Arial" w:cs="Arial" w:hint="eastAsia"/>
                <w:color w:val="333333"/>
                <w:shd w:val="clear" w:color="auto" w:fill="FFFFFF"/>
              </w:rPr>
              <w:t>早些年，在科迪汤圆和方便面还如日中天的时候，集团创始人张清海认定，牛奶是一个不朽的产业，便成立了科迪乳业，进军国内乳业市场。为了从源头上控制奶源品质，张清海为科迪乳业设定了“先建奶源基地、再建工厂、再建市场——基地发展多大，工厂就发展多大”的发展模式。但这种“高筑墙，广积粮，缓称王”的决策背后需要巨额资金来支撑。</w:t>
            </w:r>
          </w:p>
          <w:p w14:paraId="3CD265A8" w14:textId="77777777" w:rsidR="0047651E" w:rsidRDefault="0047651E" w:rsidP="00CC1BE0">
            <w:pPr>
              <w:ind w:firstLineChars="200" w:firstLine="400"/>
              <w:rPr>
                <w:rFonts w:ascii="Arial" w:hAnsi="Arial" w:cs="Arial"/>
                <w:color w:val="333333"/>
                <w:shd w:val="clear" w:color="auto" w:fill="FFFFFF"/>
              </w:rPr>
            </w:pPr>
            <w:r w:rsidRPr="006473B9">
              <w:rPr>
                <w:rFonts w:ascii="Arial" w:hAnsi="Arial" w:cs="Arial" w:hint="eastAsia"/>
                <w:color w:val="333333"/>
                <w:shd w:val="clear" w:color="auto" w:fill="FFFFFF"/>
              </w:rPr>
              <w:t>一个</w:t>
            </w:r>
            <w:r w:rsidRPr="006473B9">
              <w:rPr>
                <w:rFonts w:ascii="Arial" w:hAnsi="Arial" w:cs="Arial" w:hint="eastAsia"/>
                <w:color w:val="333333"/>
                <w:shd w:val="clear" w:color="auto" w:fill="FFFFFF"/>
              </w:rPr>
              <w:t>10</w:t>
            </w:r>
            <w:r w:rsidRPr="006473B9">
              <w:rPr>
                <w:rFonts w:ascii="Arial" w:hAnsi="Arial" w:cs="Arial" w:hint="eastAsia"/>
                <w:color w:val="333333"/>
                <w:shd w:val="clear" w:color="auto" w:fill="FFFFFF"/>
              </w:rPr>
              <w:t>万吨级牛奶的生产线，就需要配套</w:t>
            </w:r>
            <w:r w:rsidRPr="006473B9">
              <w:rPr>
                <w:rFonts w:ascii="Arial" w:hAnsi="Arial" w:cs="Arial" w:hint="eastAsia"/>
                <w:color w:val="333333"/>
                <w:shd w:val="clear" w:color="auto" w:fill="FFFFFF"/>
              </w:rPr>
              <w:t>3</w:t>
            </w:r>
            <w:r w:rsidRPr="006473B9">
              <w:rPr>
                <w:rFonts w:ascii="Arial" w:hAnsi="Arial" w:cs="Arial" w:hint="eastAsia"/>
                <w:color w:val="333333"/>
                <w:shd w:val="clear" w:color="auto" w:fill="FFFFFF"/>
              </w:rPr>
              <w:t>万头的牛。也就是说，</w:t>
            </w:r>
            <w:r w:rsidRPr="006473B9">
              <w:rPr>
                <w:rFonts w:ascii="Arial" w:hAnsi="Arial" w:cs="Arial" w:hint="eastAsia"/>
                <w:color w:val="333333"/>
                <w:shd w:val="clear" w:color="auto" w:fill="FFFFFF"/>
              </w:rPr>
              <w:t>10</w:t>
            </w:r>
            <w:r w:rsidRPr="006473B9">
              <w:rPr>
                <w:rFonts w:ascii="Arial" w:hAnsi="Arial" w:cs="Arial" w:hint="eastAsia"/>
                <w:color w:val="333333"/>
                <w:shd w:val="clear" w:color="auto" w:fill="FFFFFF"/>
              </w:rPr>
              <w:t>万吨级的生产规模，就需要四五个亿的基础投资，还不包括运输等费用。由于巨额投资奶牛养殖基地建设，</w:t>
            </w:r>
            <w:r w:rsidRPr="00F97014">
              <w:rPr>
                <w:rFonts w:ascii="Arial" w:hAnsi="Arial" w:cs="Arial" w:hint="eastAsia"/>
                <w:color w:val="333333"/>
                <w:shd w:val="clear" w:color="auto" w:fill="FFFFFF"/>
              </w:rPr>
              <w:t>资金压力就像一头永远摆脱不掉的巨兽，时常将科迪逼得进退两难。</w:t>
            </w:r>
          </w:p>
          <w:p w14:paraId="6E92B4F2" w14:textId="77777777" w:rsidR="0047651E" w:rsidRPr="00CF5348" w:rsidRDefault="0047651E" w:rsidP="00CC1BE0">
            <w:pPr>
              <w:ind w:firstLineChars="200" w:firstLine="400"/>
              <w:rPr>
                <w:rFonts w:ascii="宋体" w:hAnsi="宋体" w:cs="Arial"/>
                <w:color w:val="333333"/>
                <w:shd w:val="clear" w:color="auto" w:fill="FFFFFF"/>
              </w:rPr>
            </w:pPr>
            <w:r w:rsidRPr="00CF5348">
              <w:rPr>
                <w:rFonts w:ascii="宋体" w:hAnsi="宋体" w:cs="Arial" w:hint="eastAsia"/>
                <w:color w:val="333333"/>
                <w:shd w:val="clear" w:color="auto" w:fill="FFFFFF"/>
              </w:rPr>
              <w:t>张清海曾对外透露：“2007年，科迪乳业扭亏；2008年业绩翻三番；2009年增长率达300%。没有了乳业的拖累，速冻食品和面粉板块势头大增。”一番话透露出了科迪乳业被科迪速冻和面食补贴了近10年的窘境。</w:t>
            </w:r>
          </w:p>
          <w:p w14:paraId="0D349CBB" w14:textId="77777777" w:rsidR="0047651E" w:rsidRDefault="0047651E" w:rsidP="00CC1BE0">
            <w:pPr>
              <w:ind w:firstLineChars="200" w:firstLine="400"/>
              <w:rPr>
                <w:bCs/>
              </w:rPr>
            </w:pPr>
            <w:r w:rsidRPr="00CF5348">
              <w:rPr>
                <w:rFonts w:ascii="宋体" w:hAnsi="宋体" w:hint="eastAsia"/>
                <w:bCs/>
              </w:rPr>
              <w:t>经查明，科迪乳业2016-2018年报虚增收</w:t>
            </w:r>
            <w:proofErr w:type="gramStart"/>
            <w:r w:rsidRPr="00CF5348">
              <w:rPr>
                <w:rFonts w:ascii="宋体" w:hAnsi="宋体" w:hint="eastAsia"/>
                <w:bCs/>
              </w:rPr>
              <w:t>入分别</w:t>
            </w:r>
            <w:proofErr w:type="gramEnd"/>
            <w:r w:rsidRPr="00CF5348">
              <w:rPr>
                <w:rFonts w:ascii="宋体" w:hAnsi="宋体" w:hint="eastAsia"/>
                <w:bCs/>
              </w:rPr>
              <w:t>为3.36亿元、2.1亿元、2.9亿元，虚增利润总额分别为1.18亿元、6864.13万元、1.13亿元。3年累计</w:t>
            </w:r>
            <w:r w:rsidRPr="00475205">
              <w:rPr>
                <w:rFonts w:hint="eastAsia"/>
                <w:bCs/>
              </w:rPr>
              <w:t>虚增收入</w:t>
            </w:r>
            <w:r w:rsidRPr="00475205">
              <w:rPr>
                <w:rFonts w:hint="eastAsia"/>
                <w:bCs/>
              </w:rPr>
              <w:t>8.36</w:t>
            </w:r>
            <w:r w:rsidRPr="00475205">
              <w:rPr>
                <w:rFonts w:hint="eastAsia"/>
                <w:bCs/>
              </w:rPr>
              <w:t>亿元，</w:t>
            </w:r>
            <w:proofErr w:type="gramStart"/>
            <w:r w:rsidRPr="00475205">
              <w:rPr>
                <w:rFonts w:hint="eastAsia"/>
                <w:bCs/>
              </w:rPr>
              <w:t>占期间</w:t>
            </w:r>
            <w:proofErr w:type="gramEnd"/>
            <w:r w:rsidRPr="00475205">
              <w:rPr>
                <w:rFonts w:hint="eastAsia"/>
                <w:bCs/>
              </w:rPr>
              <w:t>累计营收的</w:t>
            </w:r>
            <w:r w:rsidRPr="00475205">
              <w:rPr>
                <w:rFonts w:hint="eastAsia"/>
                <w:bCs/>
              </w:rPr>
              <w:t>25.11%;3</w:t>
            </w:r>
            <w:r w:rsidRPr="00475205">
              <w:rPr>
                <w:rFonts w:hint="eastAsia"/>
                <w:bCs/>
              </w:rPr>
              <w:t>年累计虚增利润总额</w:t>
            </w:r>
            <w:r w:rsidRPr="00475205">
              <w:rPr>
                <w:rFonts w:hint="eastAsia"/>
                <w:bCs/>
              </w:rPr>
              <w:t>3</w:t>
            </w:r>
            <w:r w:rsidRPr="00475205">
              <w:rPr>
                <w:rFonts w:hint="eastAsia"/>
                <w:bCs/>
              </w:rPr>
              <w:t>亿元，</w:t>
            </w:r>
            <w:proofErr w:type="gramStart"/>
            <w:r w:rsidRPr="00475205">
              <w:rPr>
                <w:rFonts w:hint="eastAsia"/>
                <w:bCs/>
              </w:rPr>
              <w:t>占期间</w:t>
            </w:r>
            <w:proofErr w:type="gramEnd"/>
            <w:r w:rsidRPr="00475205">
              <w:rPr>
                <w:rFonts w:hint="eastAsia"/>
                <w:bCs/>
              </w:rPr>
              <w:t>累计净利润的</w:t>
            </w:r>
            <w:r w:rsidRPr="00475205">
              <w:rPr>
                <w:rFonts w:hint="eastAsia"/>
                <w:bCs/>
              </w:rPr>
              <w:t>86.96%</w:t>
            </w:r>
            <w:r w:rsidRPr="00475205">
              <w:rPr>
                <w:rFonts w:hint="eastAsia"/>
                <w:bCs/>
              </w:rPr>
              <w:t>。</w:t>
            </w:r>
          </w:p>
          <w:p w14:paraId="366D6C4E" w14:textId="77777777" w:rsidR="0047651E" w:rsidRPr="002B3026" w:rsidRDefault="0047651E" w:rsidP="00CC1BE0">
            <w:pPr>
              <w:rPr>
                <w:bCs/>
              </w:rPr>
            </w:pPr>
          </w:p>
          <w:p w14:paraId="1EE0B2EC" w14:textId="77777777" w:rsidR="0047651E" w:rsidRPr="002B3026" w:rsidRDefault="0047651E" w:rsidP="00CC1BE0">
            <w:pPr>
              <w:rPr>
                <w:bCs/>
              </w:rPr>
            </w:pPr>
            <w:r w:rsidRPr="002B3026">
              <w:rPr>
                <w:rFonts w:hint="eastAsia"/>
                <w:bCs/>
              </w:rPr>
              <w:t>【案情描述】</w:t>
            </w:r>
          </w:p>
          <w:p w14:paraId="2D3CBF42" w14:textId="77777777" w:rsidR="0047651E" w:rsidRPr="00A1433C" w:rsidRDefault="0047651E" w:rsidP="00CC1BE0">
            <w:pPr>
              <w:ind w:firstLineChars="200" w:firstLine="400"/>
              <w:rPr>
                <w:rFonts w:ascii="宋体" w:hAnsi="宋体"/>
              </w:rPr>
            </w:pPr>
            <w:r w:rsidRPr="00A1433C">
              <w:rPr>
                <w:rFonts w:ascii="宋体" w:hAnsi="宋体"/>
              </w:rPr>
              <w:t xml:space="preserve">2021 </w:t>
            </w:r>
            <w:r w:rsidRPr="00A1433C">
              <w:rPr>
                <w:rFonts w:ascii="宋体" w:hAnsi="宋体" w:hint="eastAsia"/>
              </w:rPr>
              <w:t xml:space="preserve">年 </w:t>
            </w:r>
            <w:r w:rsidRPr="00A1433C">
              <w:rPr>
                <w:rFonts w:ascii="宋体" w:hAnsi="宋体"/>
              </w:rPr>
              <w:t xml:space="preserve">9 </w:t>
            </w:r>
            <w:r w:rsidRPr="00A1433C">
              <w:rPr>
                <w:rFonts w:ascii="宋体" w:hAnsi="宋体" w:hint="eastAsia"/>
              </w:rPr>
              <w:t>月，中国证券监督管理委员会河南证监局下发的行政</w:t>
            </w:r>
            <w:r w:rsidRPr="00A1433C">
              <w:rPr>
                <w:rFonts w:ascii="宋体" w:hAnsi="宋体" w:hint="eastAsia"/>
              </w:rPr>
              <w:lastRenderedPageBreak/>
              <w:t>处罚及市场禁入决定书（</w:t>
            </w:r>
            <w:proofErr w:type="gramStart"/>
            <w:r w:rsidRPr="00A1433C">
              <w:rPr>
                <w:rFonts w:ascii="宋体" w:hAnsi="宋体" w:hint="eastAsia"/>
              </w:rPr>
              <w:t>豫证监处罚字</w:t>
            </w:r>
            <w:proofErr w:type="gramEnd"/>
            <w:r w:rsidRPr="00A1433C">
              <w:rPr>
                <w:rFonts w:ascii="宋体" w:hAnsi="宋体" w:hint="eastAsia"/>
              </w:rPr>
              <w:t>〔</w:t>
            </w:r>
            <w:r w:rsidRPr="00A1433C">
              <w:rPr>
                <w:rFonts w:ascii="宋体" w:hAnsi="宋体"/>
              </w:rPr>
              <w:t>2021</w:t>
            </w:r>
            <w:r w:rsidRPr="00A1433C">
              <w:rPr>
                <w:rFonts w:ascii="宋体" w:hAnsi="宋体" w:hint="eastAsia"/>
              </w:rPr>
              <w:t>〕</w:t>
            </w:r>
            <w:r w:rsidRPr="00A1433C">
              <w:rPr>
                <w:rFonts w:ascii="宋体" w:hAnsi="宋体"/>
              </w:rPr>
              <w:t xml:space="preserve">1 </w:t>
            </w:r>
            <w:r w:rsidRPr="00A1433C">
              <w:rPr>
                <w:rFonts w:ascii="宋体" w:hAnsi="宋体" w:hint="eastAsia"/>
              </w:rPr>
              <w:t>号）显示，</w:t>
            </w:r>
            <w:r w:rsidRPr="00A1433C">
              <w:rPr>
                <w:rFonts w:ascii="宋体" w:hAnsi="宋体"/>
              </w:rPr>
              <w:t xml:space="preserve">2016 </w:t>
            </w:r>
            <w:r w:rsidRPr="00A1433C">
              <w:rPr>
                <w:rFonts w:ascii="宋体" w:hAnsi="宋体" w:hint="eastAsia"/>
              </w:rPr>
              <w:t xml:space="preserve">年至 </w:t>
            </w:r>
            <w:r w:rsidRPr="00A1433C">
              <w:rPr>
                <w:rFonts w:ascii="宋体" w:hAnsi="宋体"/>
              </w:rPr>
              <w:t xml:space="preserve">2018 </w:t>
            </w:r>
            <w:r w:rsidRPr="00A1433C">
              <w:rPr>
                <w:rFonts w:ascii="宋体" w:hAnsi="宋体" w:hint="eastAsia"/>
              </w:rPr>
              <w:t xml:space="preserve">年，科迪乳业连续三年累计虚增营业收入 </w:t>
            </w:r>
            <w:r w:rsidRPr="00A1433C">
              <w:rPr>
                <w:rFonts w:ascii="宋体" w:hAnsi="宋体"/>
              </w:rPr>
              <w:t xml:space="preserve">8.43 </w:t>
            </w:r>
            <w:r w:rsidRPr="00A1433C">
              <w:rPr>
                <w:rFonts w:ascii="宋体" w:hAnsi="宋体" w:hint="eastAsia"/>
              </w:rPr>
              <w:t xml:space="preserve">亿元、虚增利润 </w:t>
            </w:r>
            <w:r w:rsidRPr="00A1433C">
              <w:rPr>
                <w:rFonts w:ascii="宋体" w:hAnsi="宋体"/>
              </w:rPr>
              <w:t xml:space="preserve">3 </w:t>
            </w:r>
            <w:r w:rsidRPr="00A1433C">
              <w:rPr>
                <w:rFonts w:ascii="宋体" w:hAnsi="宋体" w:hint="eastAsia"/>
              </w:rPr>
              <w:t>亿元。</w:t>
            </w:r>
          </w:p>
          <w:p w14:paraId="0E82114F" w14:textId="77777777" w:rsidR="0047651E" w:rsidRPr="00A1433C" w:rsidRDefault="0047651E" w:rsidP="00CC1BE0">
            <w:pPr>
              <w:ind w:firstLineChars="200" w:firstLine="400"/>
              <w:rPr>
                <w:rFonts w:ascii="宋体" w:hAnsi="宋体"/>
              </w:rPr>
            </w:pPr>
            <w:r w:rsidRPr="00A1433C">
              <w:rPr>
                <w:rFonts w:ascii="宋体" w:hAnsi="宋体" w:hint="eastAsia"/>
              </w:rPr>
              <w:t xml:space="preserve">此外，科迪乳业未按规定履行 </w:t>
            </w:r>
            <w:r w:rsidRPr="00A1433C">
              <w:rPr>
                <w:rFonts w:ascii="宋体" w:hAnsi="宋体"/>
              </w:rPr>
              <w:t xml:space="preserve">2016 </w:t>
            </w:r>
            <w:r w:rsidRPr="00A1433C">
              <w:rPr>
                <w:rFonts w:ascii="宋体" w:hAnsi="宋体" w:hint="eastAsia"/>
              </w:rPr>
              <w:t xml:space="preserve">年至 </w:t>
            </w:r>
            <w:r w:rsidRPr="00A1433C">
              <w:rPr>
                <w:rFonts w:ascii="宋体" w:hAnsi="宋体"/>
              </w:rPr>
              <w:t xml:space="preserve">2019 </w:t>
            </w:r>
            <w:r w:rsidRPr="00A1433C">
              <w:rPr>
                <w:rFonts w:ascii="宋体" w:hAnsi="宋体" w:hint="eastAsia"/>
              </w:rPr>
              <w:t>年有关临时信息披露义务。</w:t>
            </w:r>
            <w:r w:rsidRPr="00A1433C">
              <w:rPr>
                <w:rFonts w:ascii="宋体" w:hAnsi="宋体"/>
              </w:rPr>
              <w:t xml:space="preserve">2016 </w:t>
            </w:r>
            <w:r w:rsidRPr="00A1433C">
              <w:rPr>
                <w:rFonts w:ascii="宋体" w:hAnsi="宋体" w:hint="eastAsia"/>
              </w:rPr>
              <w:t xml:space="preserve">年至 </w:t>
            </w:r>
            <w:r w:rsidRPr="00A1433C">
              <w:rPr>
                <w:rFonts w:ascii="宋体" w:hAnsi="宋体"/>
              </w:rPr>
              <w:t xml:space="preserve">2019 </w:t>
            </w:r>
            <w:r w:rsidRPr="00A1433C">
              <w:rPr>
                <w:rFonts w:ascii="宋体" w:hAnsi="宋体" w:hint="eastAsia"/>
              </w:rPr>
              <w:t>年，科迪乳业在未经过决策审批程序或授权程序的情况下，向控股股东科迪食品集团股份有限公司（以下简称科迪集团）及其关联方提供资金及担保，且未按规定及时进行信息披露。</w:t>
            </w:r>
          </w:p>
          <w:p w14:paraId="2EDEBE5F" w14:textId="77777777" w:rsidR="0047651E" w:rsidRPr="002B3026" w:rsidRDefault="0047651E" w:rsidP="00CC1BE0">
            <w:pPr>
              <w:rPr>
                <w:bCs/>
              </w:rPr>
            </w:pPr>
          </w:p>
        </w:tc>
      </w:tr>
      <w:tr w:rsidR="0047651E" w14:paraId="1ED583E3" w14:textId="77777777" w:rsidTr="00CC1BE0">
        <w:tc>
          <w:tcPr>
            <w:tcW w:w="1980" w:type="dxa"/>
          </w:tcPr>
          <w:p w14:paraId="75E94DB5" w14:textId="77777777" w:rsidR="0047651E" w:rsidRDefault="0047651E" w:rsidP="00CC1BE0">
            <w:r>
              <w:rPr>
                <w:rFonts w:hint="eastAsia"/>
              </w:rPr>
              <w:lastRenderedPageBreak/>
              <w:t>企业受罚或责任描述</w:t>
            </w:r>
          </w:p>
        </w:tc>
        <w:tc>
          <w:tcPr>
            <w:tcW w:w="6316" w:type="dxa"/>
          </w:tcPr>
          <w:p w14:paraId="12570AF3" w14:textId="77777777" w:rsidR="0047651E" w:rsidRDefault="0047651E" w:rsidP="00CC1BE0">
            <w:pPr>
              <w:rPr>
                <w:rFonts w:ascii="宋体" w:hAnsi="宋体"/>
              </w:rPr>
            </w:pPr>
            <w:r w:rsidRPr="00886B68">
              <w:rPr>
                <w:rFonts w:ascii="宋体" w:hAnsi="宋体" w:hint="eastAsia"/>
              </w:rPr>
              <w:t>（1）责令河南科迪乳业股份有限公司改正，给予警告，并处以60万元罚款；</w:t>
            </w:r>
          </w:p>
          <w:p w14:paraId="304BB8DC" w14:textId="77777777" w:rsidR="0047651E" w:rsidRDefault="0047651E" w:rsidP="00CC1BE0">
            <w:pPr>
              <w:rPr>
                <w:rFonts w:ascii="宋体" w:hAnsi="宋体"/>
              </w:rPr>
            </w:pPr>
            <w:r w:rsidRPr="00886B68">
              <w:rPr>
                <w:rFonts w:ascii="宋体" w:hAnsi="宋体" w:hint="eastAsia"/>
              </w:rPr>
              <w:t>（2）对张清海给予警告，处以90万元罚款，并对其釆取10年证券市场禁入措施；</w:t>
            </w:r>
          </w:p>
          <w:p w14:paraId="63FFACAE" w14:textId="77777777" w:rsidR="0047651E" w:rsidRDefault="0047651E" w:rsidP="00CC1BE0">
            <w:pPr>
              <w:rPr>
                <w:rFonts w:ascii="宋体" w:hAnsi="宋体"/>
              </w:rPr>
            </w:pPr>
            <w:r w:rsidRPr="00886B68">
              <w:rPr>
                <w:rFonts w:ascii="宋体" w:hAnsi="宋体" w:hint="eastAsia"/>
              </w:rPr>
              <w:t>（3）对胡文</w:t>
            </w:r>
            <w:proofErr w:type="gramStart"/>
            <w:r w:rsidRPr="00886B68">
              <w:rPr>
                <w:rFonts w:ascii="宋体" w:hAnsi="宋体" w:hint="eastAsia"/>
              </w:rPr>
              <w:t>猛给予</w:t>
            </w:r>
            <w:proofErr w:type="gramEnd"/>
            <w:r w:rsidRPr="00886B68">
              <w:rPr>
                <w:rFonts w:ascii="宋体" w:hAnsi="宋体" w:hint="eastAsia"/>
              </w:rPr>
              <w:t>警告，并处以20万元罚款；</w:t>
            </w:r>
          </w:p>
          <w:p w14:paraId="62908A77" w14:textId="77777777" w:rsidR="0047651E" w:rsidRDefault="0047651E" w:rsidP="00CC1BE0">
            <w:pPr>
              <w:rPr>
                <w:rFonts w:ascii="宋体" w:hAnsi="宋体"/>
              </w:rPr>
            </w:pPr>
            <w:r w:rsidRPr="00886B68">
              <w:rPr>
                <w:rFonts w:ascii="宋体" w:hAnsi="宋体" w:hint="eastAsia"/>
              </w:rPr>
              <w:t>（4）对刘新强、张永立给予警告，并分别处以10万元罚款；</w:t>
            </w:r>
          </w:p>
          <w:p w14:paraId="5E1CEFB7" w14:textId="77777777" w:rsidR="0047651E" w:rsidRDefault="0047651E" w:rsidP="00CC1BE0">
            <w:pPr>
              <w:rPr>
                <w:rFonts w:ascii="宋体" w:hAnsi="宋体"/>
              </w:rPr>
            </w:pPr>
            <w:r w:rsidRPr="00886B68">
              <w:rPr>
                <w:rFonts w:ascii="宋体" w:hAnsi="宋体" w:hint="eastAsia"/>
              </w:rPr>
              <w:t>（5）对崔少松给予警告，并处以5万元罚款；</w:t>
            </w:r>
          </w:p>
          <w:p w14:paraId="17251C52" w14:textId="77777777" w:rsidR="0047651E" w:rsidRPr="00886B68" w:rsidRDefault="0047651E" w:rsidP="00CC1BE0">
            <w:pPr>
              <w:rPr>
                <w:rFonts w:ascii="宋体" w:hAnsi="宋体"/>
              </w:rPr>
            </w:pPr>
            <w:r w:rsidRPr="00886B68">
              <w:rPr>
                <w:rFonts w:ascii="宋体" w:hAnsi="宋体" w:hint="eastAsia"/>
              </w:rPr>
              <w:t>（6）对张枫华、李盛玺、王守礼给予警告，并分别处以3万元罚款。</w:t>
            </w:r>
          </w:p>
          <w:p w14:paraId="05BC2B4B" w14:textId="77777777" w:rsidR="0047651E" w:rsidRPr="00A74A76" w:rsidRDefault="0047651E" w:rsidP="00CC1BE0">
            <w:pPr>
              <w:rPr>
                <w:rFonts w:ascii="Arial" w:hAnsi="Arial" w:cs="Arial"/>
                <w:color w:val="333333"/>
                <w:shd w:val="clear" w:color="auto" w:fill="FFFFFF"/>
              </w:rPr>
            </w:pPr>
          </w:p>
        </w:tc>
      </w:tr>
      <w:tr w:rsidR="0047651E" w14:paraId="4DDD35D1" w14:textId="77777777" w:rsidTr="00CC1BE0">
        <w:tc>
          <w:tcPr>
            <w:tcW w:w="1980" w:type="dxa"/>
          </w:tcPr>
          <w:p w14:paraId="00315251" w14:textId="77777777" w:rsidR="0047651E" w:rsidRDefault="0047651E" w:rsidP="00CC1BE0">
            <w:r>
              <w:rPr>
                <w:rFonts w:hint="eastAsia"/>
              </w:rPr>
              <w:t>关联审计机构</w:t>
            </w:r>
            <w:r>
              <w:t>名称</w:t>
            </w:r>
          </w:p>
        </w:tc>
        <w:tc>
          <w:tcPr>
            <w:tcW w:w="6316" w:type="dxa"/>
          </w:tcPr>
          <w:p w14:paraId="7F2F9F66" w14:textId="77777777" w:rsidR="0047651E" w:rsidRPr="008E7A51" w:rsidRDefault="0047651E" w:rsidP="00CC1BE0">
            <w:pPr>
              <w:rPr>
                <w:rFonts w:ascii="宋体" w:hAnsi="宋体" w:cs="Arial"/>
                <w:color w:val="333333"/>
                <w:shd w:val="clear" w:color="auto" w:fill="FFFFFF"/>
              </w:rPr>
            </w:pPr>
            <w:r>
              <w:rPr>
                <w:rFonts w:ascii="Arial" w:hAnsi="Arial" w:cs="Arial"/>
                <w:color w:val="333333"/>
                <w:shd w:val="clear" w:color="auto" w:fill="FFFFFF"/>
              </w:rPr>
              <w:t>亚太（集团）会计师事务所</w:t>
            </w:r>
          </w:p>
          <w:p w14:paraId="6103122D" w14:textId="77777777" w:rsidR="0047651E" w:rsidRDefault="0047651E" w:rsidP="00CC1BE0"/>
        </w:tc>
      </w:tr>
      <w:tr w:rsidR="0047651E" w14:paraId="680D0243" w14:textId="77777777" w:rsidTr="00CC1BE0">
        <w:tc>
          <w:tcPr>
            <w:tcW w:w="1980" w:type="dxa"/>
          </w:tcPr>
          <w:p w14:paraId="3A667B3A" w14:textId="77777777" w:rsidR="0047651E" w:rsidRDefault="0047651E" w:rsidP="00CC1BE0">
            <w:r>
              <w:rPr>
                <w:rFonts w:hint="eastAsia"/>
              </w:rPr>
              <w:t>审计机构案情描述</w:t>
            </w:r>
          </w:p>
        </w:tc>
        <w:tc>
          <w:tcPr>
            <w:tcW w:w="6316" w:type="dxa"/>
          </w:tcPr>
          <w:p w14:paraId="089233EB" w14:textId="77777777" w:rsidR="0047651E" w:rsidRDefault="0047651E" w:rsidP="00CC1BE0">
            <w:pPr>
              <w:ind w:firstLineChars="200" w:firstLine="400"/>
              <w:rPr>
                <w:rFonts w:ascii="宋体" w:hAnsi="宋体"/>
              </w:rPr>
            </w:pPr>
            <w:r w:rsidRPr="001C5E82">
              <w:rPr>
                <w:rFonts w:ascii="宋体" w:hAnsi="宋体"/>
              </w:rPr>
              <w:t>亚太（集团）会计师事务所作为科迪乳业的审计监督机构，在审计期间，并没有对科迪乳业的财务项目进行分析性程序。在审计过程中，分析性程序，是发现被审计单位出现财务造假行为的重要实质性程序。</w:t>
            </w:r>
          </w:p>
          <w:p w14:paraId="6BDE7BA9" w14:textId="77777777" w:rsidR="0047651E" w:rsidRDefault="0047651E" w:rsidP="00CC1BE0">
            <w:pPr>
              <w:ind w:firstLineChars="200" w:firstLine="400"/>
              <w:rPr>
                <w:rFonts w:ascii="宋体" w:hAnsi="宋体"/>
              </w:rPr>
            </w:pPr>
            <w:r w:rsidRPr="001C5E82">
              <w:rPr>
                <w:rFonts w:ascii="宋体" w:hAnsi="宋体"/>
              </w:rPr>
              <w:t>目前，企业的“大存大贷”现象很可能是公司进行财务造假的一个重要特征。因此，注册会计师在项目审计中应当进行分析性程序，并且将其作为高风险项目进行重点考察。</w:t>
            </w:r>
          </w:p>
          <w:p w14:paraId="513AF290" w14:textId="77777777" w:rsidR="0047651E" w:rsidRPr="00BC1A01" w:rsidRDefault="0047651E" w:rsidP="00CC1BE0">
            <w:pPr>
              <w:rPr>
                <w:rFonts w:ascii="Segoe UI" w:hAnsi="Segoe UI" w:cs="Segoe UI"/>
                <w:color w:val="030A1A"/>
                <w:szCs w:val="21"/>
                <w:shd w:val="clear" w:color="auto" w:fill="FFFFFF"/>
              </w:rPr>
            </w:pPr>
            <w:r>
              <w:rPr>
                <w:rFonts w:ascii="宋体" w:hAnsi="宋体" w:hint="eastAsia"/>
              </w:rPr>
              <w:t>（1）</w:t>
            </w:r>
            <w:r w:rsidRPr="00BC1A01">
              <w:rPr>
                <w:rFonts w:ascii="Segoe UI" w:hAnsi="Segoe UI" w:cs="Segoe UI"/>
                <w:color w:val="030A1A"/>
                <w:szCs w:val="21"/>
                <w:shd w:val="clear" w:color="auto" w:fill="FFFFFF"/>
              </w:rPr>
              <w:t>风险评估工作不充分</w:t>
            </w:r>
          </w:p>
          <w:p w14:paraId="5D785501" w14:textId="77777777" w:rsidR="0047651E" w:rsidRPr="00BC1A01" w:rsidRDefault="0047651E" w:rsidP="00CC1BE0">
            <w:pPr>
              <w:ind w:firstLineChars="200" w:firstLine="400"/>
              <w:rPr>
                <w:rFonts w:ascii="宋体" w:hAnsi="宋体"/>
              </w:rPr>
            </w:pPr>
            <w:r w:rsidRPr="00BC1A01">
              <w:rPr>
                <w:rFonts w:ascii="宋体" w:hAnsi="宋体"/>
              </w:rPr>
              <w:t>对于审计行业来说，农业类上市公司的生物性资产存货具有很多的不确定性，因此也存在着一定的审计风险，历来都是注册会计师审计工作中的重点和难点，在进行生物性资产存货审计时，必须要严格核查被审计单位，规避重大错报风险。注册会计师要严格执行风险评估程序，对科迪乳业的情况进行全面了解，对公司内部评估执行的有效性进行客观评价，然而注册会计师并没有考虑到科迪乳业的生产经营活动，经营环境，行业状况等因素。这种不严谨的风险评估程序增加了审计风险程度。</w:t>
            </w:r>
          </w:p>
          <w:p w14:paraId="6C61E745" w14:textId="77777777" w:rsidR="0047651E" w:rsidRPr="001C5E82" w:rsidRDefault="0047651E" w:rsidP="00CC1BE0">
            <w:pPr>
              <w:ind w:firstLineChars="200" w:firstLine="400"/>
              <w:rPr>
                <w:rFonts w:ascii="宋体" w:hAnsi="宋体"/>
              </w:rPr>
            </w:pPr>
            <w:r w:rsidRPr="00BC1A01">
              <w:rPr>
                <w:rFonts w:ascii="宋体" w:hAnsi="宋体"/>
              </w:rPr>
              <w:t>注册会计师在接到被审计单位的业务委托后，应对生物性资产最容易产生错报风险的存货进行行业对比分析，来判断存货比例是否在正常范围内。如果注册会计师识别到有关的风险，那么可以通过风险应对程序对风险进行控制，降低风险概率。</w:t>
            </w:r>
          </w:p>
          <w:p w14:paraId="02F22F17" w14:textId="77777777" w:rsidR="0047651E" w:rsidRPr="00BC1A01" w:rsidRDefault="0047651E" w:rsidP="00CC1BE0">
            <w:pPr>
              <w:rPr>
                <w:rFonts w:ascii="Segoe UI" w:hAnsi="Segoe UI" w:cs="Segoe UI"/>
                <w:color w:val="030A1A"/>
                <w:szCs w:val="21"/>
                <w:shd w:val="clear" w:color="auto" w:fill="FFFFFF"/>
              </w:rPr>
            </w:pPr>
            <w:r>
              <w:rPr>
                <w:rFonts w:ascii="Segoe UI" w:hAnsi="Segoe UI" w:cs="Segoe UI" w:hint="eastAsia"/>
                <w:color w:val="030A1A"/>
                <w:szCs w:val="21"/>
                <w:shd w:val="clear" w:color="auto" w:fill="FFFFFF"/>
              </w:rPr>
              <w:t>（</w:t>
            </w:r>
            <w:r>
              <w:rPr>
                <w:rFonts w:ascii="Segoe UI" w:hAnsi="Segoe UI" w:cs="Segoe UI" w:hint="eastAsia"/>
                <w:color w:val="030A1A"/>
                <w:szCs w:val="21"/>
                <w:shd w:val="clear" w:color="auto" w:fill="FFFFFF"/>
              </w:rPr>
              <w:t>2</w:t>
            </w:r>
            <w:r>
              <w:rPr>
                <w:rFonts w:ascii="Segoe UI" w:hAnsi="Segoe UI" w:cs="Segoe UI" w:hint="eastAsia"/>
                <w:color w:val="030A1A"/>
                <w:szCs w:val="21"/>
                <w:shd w:val="clear" w:color="auto" w:fill="FFFFFF"/>
              </w:rPr>
              <w:t>）</w:t>
            </w:r>
            <w:r w:rsidRPr="00BC1A01">
              <w:rPr>
                <w:rFonts w:ascii="Segoe UI" w:hAnsi="Segoe UI" w:cs="Segoe UI"/>
                <w:color w:val="030A1A"/>
                <w:szCs w:val="21"/>
                <w:shd w:val="clear" w:color="auto" w:fill="FFFFFF"/>
              </w:rPr>
              <w:t>存货</w:t>
            </w:r>
            <w:proofErr w:type="gramStart"/>
            <w:r w:rsidRPr="00BC1A01">
              <w:rPr>
                <w:rFonts w:ascii="Segoe UI" w:hAnsi="Segoe UI" w:cs="Segoe UI"/>
                <w:color w:val="030A1A"/>
                <w:szCs w:val="21"/>
                <w:shd w:val="clear" w:color="auto" w:fill="FFFFFF"/>
              </w:rPr>
              <w:t>监盘缺乏</w:t>
            </w:r>
            <w:proofErr w:type="gramEnd"/>
            <w:r w:rsidRPr="00BC1A01">
              <w:rPr>
                <w:rFonts w:ascii="Segoe UI" w:hAnsi="Segoe UI" w:cs="Segoe UI"/>
                <w:color w:val="030A1A"/>
                <w:szCs w:val="21"/>
                <w:shd w:val="clear" w:color="auto" w:fill="FFFFFF"/>
              </w:rPr>
              <w:t>独立性</w:t>
            </w:r>
          </w:p>
          <w:p w14:paraId="200543EC" w14:textId="77777777" w:rsidR="0047651E" w:rsidRDefault="0047651E" w:rsidP="00CC1BE0">
            <w:pPr>
              <w:ind w:firstLineChars="200" w:firstLine="400"/>
              <w:rPr>
                <w:rFonts w:ascii="Segoe UI" w:hAnsi="Segoe UI" w:cs="Segoe UI"/>
                <w:color w:val="030A1A"/>
                <w:szCs w:val="21"/>
                <w:shd w:val="clear" w:color="auto" w:fill="FFFFFF"/>
              </w:rPr>
            </w:pPr>
            <w:r w:rsidRPr="00BC1A01">
              <w:rPr>
                <w:rFonts w:ascii="Segoe UI" w:hAnsi="Segoe UI" w:cs="Segoe UI"/>
                <w:color w:val="030A1A"/>
                <w:szCs w:val="21"/>
                <w:shd w:val="clear" w:color="auto" w:fill="FFFFFF"/>
              </w:rPr>
              <w:t>科迪乳业通过养殖奶牛</w:t>
            </w:r>
            <w:proofErr w:type="gramStart"/>
            <w:r w:rsidRPr="00BC1A01">
              <w:rPr>
                <w:rFonts w:ascii="Segoe UI" w:hAnsi="Segoe UI" w:cs="Segoe UI"/>
                <w:color w:val="030A1A"/>
                <w:szCs w:val="21"/>
                <w:shd w:val="clear" w:color="auto" w:fill="FFFFFF"/>
              </w:rPr>
              <w:t>生产原奶作为</w:t>
            </w:r>
            <w:proofErr w:type="gramEnd"/>
            <w:r w:rsidRPr="00BC1A01">
              <w:rPr>
                <w:rFonts w:ascii="Segoe UI" w:hAnsi="Segoe UI" w:cs="Segoe UI"/>
                <w:color w:val="030A1A"/>
                <w:szCs w:val="21"/>
                <w:shd w:val="clear" w:color="auto" w:fill="FFFFFF"/>
              </w:rPr>
              <w:t>主要经营。但由于科迪乳业奶牛的存货数量庞大，在科迪乳业</w:t>
            </w:r>
            <w:r w:rsidRPr="00BC1A01">
              <w:rPr>
                <w:rFonts w:ascii="Segoe UI" w:hAnsi="Segoe UI" w:cs="Segoe UI"/>
                <w:color w:val="030A1A"/>
                <w:szCs w:val="21"/>
                <w:shd w:val="clear" w:color="auto" w:fill="FFFFFF"/>
              </w:rPr>
              <w:t>2017</w:t>
            </w:r>
            <w:r w:rsidRPr="00BC1A01">
              <w:rPr>
                <w:rFonts w:ascii="Segoe UI" w:hAnsi="Segoe UI" w:cs="Segoe UI"/>
                <w:color w:val="030A1A"/>
                <w:szCs w:val="21"/>
                <w:shd w:val="clear" w:color="auto" w:fill="FFFFFF"/>
              </w:rPr>
              <w:t>年财务报告中显示存货占总资产的比例高达</w:t>
            </w:r>
            <w:r w:rsidRPr="00BC1A01">
              <w:rPr>
                <w:rFonts w:ascii="Segoe UI" w:hAnsi="Segoe UI" w:cs="Segoe UI"/>
                <w:color w:val="030A1A"/>
                <w:szCs w:val="21"/>
                <w:shd w:val="clear" w:color="auto" w:fill="FFFFFF"/>
              </w:rPr>
              <w:t>47.58</w:t>
            </w:r>
            <w:r w:rsidRPr="00BC1A01">
              <w:rPr>
                <w:rFonts w:ascii="Segoe UI" w:hAnsi="Segoe UI" w:cs="Segoe UI"/>
                <w:color w:val="030A1A"/>
                <w:szCs w:val="21"/>
                <w:shd w:val="clear" w:color="auto" w:fill="FFFFFF"/>
              </w:rPr>
              <w:t>％，因此在科迪乳业审计中对奶牛的盘点工作应该是重中之中，注册会计师对农业类公司审计前应该了解奶牛的生长特性和乳业行业的基本知识，了解科迪乳业应对自然灾害的措施和养殖生物性资产的方式方法，以识别相关风险。</w:t>
            </w:r>
          </w:p>
          <w:p w14:paraId="050B81EB" w14:textId="77777777" w:rsidR="0047651E" w:rsidRDefault="0047651E" w:rsidP="00CC1BE0">
            <w:pPr>
              <w:ind w:firstLineChars="200" w:firstLine="400"/>
              <w:rPr>
                <w:rFonts w:ascii="Segoe UI" w:hAnsi="Segoe UI" w:cs="Segoe UI"/>
                <w:color w:val="030A1A"/>
                <w:szCs w:val="21"/>
                <w:shd w:val="clear" w:color="auto" w:fill="FFFFFF"/>
              </w:rPr>
            </w:pPr>
            <w:r w:rsidRPr="00BC1A01">
              <w:rPr>
                <w:rFonts w:ascii="Segoe UI" w:hAnsi="Segoe UI" w:cs="Segoe UI"/>
                <w:color w:val="030A1A"/>
                <w:szCs w:val="21"/>
                <w:shd w:val="clear" w:color="auto" w:fill="FFFFFF"/>
              </w:rPr>
              <w:t>存货的不确定性一直</w:t>
            </w:r>
            <w:proofErr w:type="gramStart"/>
            <w:r w:rsidRPr="00BC1A01">
              <w:rPr>
                <w:rFonts w:ascii="Segoe UI" w:hAnsi="Segoe UI" w:cs="Segoe UI"/>
                <w:color w:val="030A1A"/>
                <w:szCs w:val="21"/>
                <w:shd w:val="clear" w:color="auto" w:fill="FFFFFF"/>
              </w:rPr>
              <w:t>是监盘工作</w:t>
            </w:r>
            <w:proofErr w:type="gramEnd"/>
            <w:r w:rsidRPr="00BC1A01">
              <w:rPr>
                <w:rFonts w:ascii="Segoe UI" w:hAnsi="Segoe UI" w:cs="Segoe UI"/>
                <w:color w:val="030A1A"/>
                <w:szCs w:val="21"/>
                <w:shd w:val="clear" w:color="auto" w:fill="FFFFFF"/>
              </w:rPr>
              <w:t>的难点。亚太会计师事务所称按照流程完成规定</w:t>
            </w:r>
            <w:proofErr w:type="gramStart"/>
            <w:r w:rsidRPr="00BC1A01">
              <w:rPr>
                <w:rFonts w:ascii="Segoe UI" w:hAnsi="Segoe UI" w:cs="Segoe UI"/>
                <w:color w:val="030A1A"/>
                <w:szCs w:val="21"/>
                <w:shd w:val="clear" w:color="auto" w:fill="FFFFFF"/>
              </w:rPr>
              <w:t>的监盘工作</w:t>
            </w:r>
            <w:proofErr w:type="gramEnd"/>
            <w:r w:rsidRPr="00BC1A01">
              <w:rPr>
                <w:rFonts w:ascii="Segoe UI" w:hAnsi="Segoe UI" w:cs="Segoe UI"/>
                <w:color w:val="030A1A"/>
                <w:szCs w:val="21"/>
                <w:shd w:val="clear" w:color="auto" w:fill="FFFFFF"/>
              </w:rPr>
              <w:t>。但是据报道所知，亚太会计师事务所仅用了</w:t>
            </w:r>
            <w:r w:rsidRPr="00BC1A01">
              <w:rPr>
                <w:rFonts w:ascii="Segoe UI" w:hAnsi="Segoe UI" w:cs="Segoe UI"/>
                <w:color w:val="030A1A"/>
                <w:szCs w:val="21"/>
                <w:shd w:val="clear" w:color="auto" w:fill="FFFFFF"/>
              </w:rPr>
              <w:t>2</w:t>
            </w:r>
            <w:r w:rsidRPr="00BC1A01">
              <w:rPr>
                <w:rFonts w:ascii="Segoe UI" w:hAnsi="Segoe UI" w:cs="Segoe UI"/>
                <w:color w:val="030A1A"/>
                <w:szCs w:val="21"/>
                <w:shd w:val="clear" w:color="auto" w:fill="FFFFFF"/>
              </w:rPr>
              <w:t>天的时间就完成了科迪乳业</w:t>
            </w:r>
            <w:r w:rsidRPr="00BC1A01">
              <w:rPr>
                <w:rFonts w:ascii="Segoe UI" w:hAnsi="Segoe UI" w:cs="Segoe UI"/>
                <w:color w:val="030A1A"/>
                <w:szCs w:val="21"/>
                <w:shd w:val="clear" w:color="auto" w:fill="FFFFFF"/>
              </w:rPr>
              <w:t>15</w:t>
            </w:r>
            <w:r w:rsidRPr="00BC1A01">
              <w:rPr>
                <w:rFonts w:ascii="Segoe UI" w:hAnsi="Segoe UI" w:cs="Segoe UI"/>
                <w:color w:val="030A1A"/>
                <w:szCs w:val="21"/>
                <w:shd w:val="clear" w:color="auto" w:fill="FFFFFF"/>
              </w:rPr>
              <w:t>天的工作任务，</w:t>
            </w:r>
            <w:proofErr w:type="gramStart"/>
            <w:r w:rsidRPr="00BC1A01">
              <w:rPr>
                <w:rFonts w:ascii="Segoe UI" w:hAnsi="Segoe UI" w:cs="Segoe UI"/>
                <w:color w:val="030A1A"/>
                <w:szCs w:val="21"/>
                <w:shd w:val="clear" w:color="auto" w:fill="FFFFFF"/>
              </w:rPr>
              <w:t>监盘时间</w:t>
            </w:r>
            <w:proofErr w:type="gramEnd"/>
            <w:r w:rsidRPr="00BC1A01">
              <w:rPr>
                <w:rFonts w:ascii="Segoe UI" w:hAnsi="Segoe UI" w:cs="Segoe UI"/>
                <w:color w:val="030A1A"/>
                <w:szCs w:val="21"/>
                <w:shd w:val="clear" w:color="auto" w:fill="FFFFFF"/>
              </w:rPr>
              <w:t>太过于短，注册会计师参与</w:t>
            </w:r>
            <w:proofErr w:type="gramStart"/>
            <w:r w:rsidRPr="00BC1A01">
              <w:rPr>
                <w:rFonts w:ascii="Segoe UI" w:hAnsi="Segoe UI" w:cs="Segoe UI"/>
                <w:color w:val="030A1A"/>
                <w:szCs w:val="21"/>
                <w:shd w:val="clear" w:color="auto" w:fill="FFFFFF"/>
              </w:rPr>
              <w:t>审计监盘的</w:t>
            </w:r>
            <w:proofErr w:type="gramEnd"/>
            <w:r w:rsidRPr="00BC1A01">
              <w:rPr>
                <w:rFonts w:ascii="Segoe UI" w:hAnsi="Segoe UI" w:cs="Segoe UI"/>
                <w:color w:val="030A1A"/>
                <w:szCs w:val="21"/>
                <w:shd w:val="clear" w:color="auto" w:fill="FFFFFF"/>
              </w:rPr>
              <w:t>面积不足</w:t>
            </w:r>
            <w:r w:rsidRPr="00BC1A01">
              <w:rPr>
                <w:rFonts w:ascii="Segoe UI" w:hAnsi="Segoe UI" w:cs="Segoe UI"/>
                <w:color w:val="030A1A"/>
                <w:szCs w:val="21"/>
                <w:shd w:val="clear" w:color="auto" w:fill="FFFFFF"/>
              </w:rPr>
              <w:t>1</w:t>
            </w:r>
            <w:r w:rsidRPr="00BC1A01">
              <w:rPr>
                <w:rFonts w:ascii="Segoe UI" w:hAnsi="Segoe UI" w:cs="Segoe UI"/>
                <w:color w:val="030A1A"/>
                <w:szCs w:val="21"/>
                <w:shd w:val="clear" w:color="auto" w:fill="FFFFFF"/>
              </w:rPr>
              <w:t>成，在对奶牛的生长特性缺乏判断的情况下没有及时求助于农业专家，而是听从被审计单位的建议。没有意识</w:t>
            </w:r>
            <w:proofErr w:type="gramStart"/>
            <w:r w:rsidRPr="00BC1A01">
              <w:rPr>
                <w:rFonts w:ascii="Segoe UI" w:hAnsi="Segoe UI" w:cs="Segoe UI"/>
                <w:color w:val="030A1A"/>
                <w:szCs w:val="21"/>
                <w:shd w:val="clear" w:color="auto" w:fill="FFFFFF"/>
              </w:rPr>
              <w:t>到监盘</w:t>
            </w:r>
            <w:proofErr w:type="gramEnd"/>
            <w:r w:rsidRPr="00BC1A01">
              <w:rPr>
                <w:rFonts w:ascii="Segoe UI" w:hAnsi="Segoe UI" w:cs="Segoe UI"/>
                <w:color w:val="030A1A"/>
                <w:szCs w:val="21"/>
                <w:shd w:val="clear" w:color="auto" w:fill="FFFFFF"/>
              </w:rPr>
              <w:t>工作的难度，和农业企业审计工作的重点。</w:t>
            </w:r>
          </w:p>
          <w:p w14:paraId="2583BBEF" w14:textId="77777777" w:rsidR="0047651E" w:rsidRDefault="0047651E" w:rsidP="00CC1BE0">
            <w:pPr>
              <w:ind w:firstLineChars="200" w:firstLine="400"/>
              <w:rPr>
                <w:rFonts w:ascii="Segoe UI" w:hAnsi="Segoe UI" w:cs="Segoe UI"/>
                <w:color w:val="030A1A"/>
                <w:szCs w:val="21"/>
                <w:shd w:val="clear" w:color="auto" w:fill="FFFFFF"/>
              </w:rPr>
            </w:pPr>
            <w:r w:rsidRPr="00BC1A01">
              <w:rPr>
                <w:rFonts w:ascii="Segoe UI" w:hAnsi="Segoe UI" w:cs="Segoe UI"/>
                <w:color w:val="030A1A"/>
                <w:szCs w:val="21"/>
                <w:shd w:val="clear" w:color="auto" w:fill="FFFFFF"/>
              </w:rPr>
              <w:lastRenderedPageBreak/>
              <w:t>另外，注册会计师们在被审计公司事先安排好的场所进行盘点，参与科迪乳业的注册会计师因为不了解</w:t>
            </w:r>
            <w:proofErr w:type="gramStart"/>
            <w:r w:rsidRPr="00BC1A01">
              <w:rPr>
                <w:rFonts w:ascii="Segoe UI" w:hAnsi="Segoe UI" w:cs="Segoe UI"/>
                <w:color w:val="030A1A"/>
                <w:szCs w:val="21"/>
                <w:shd w:val="clear" w:color="auto" w:fill="FFFFFF"/>
              </w:rPr>
              <w:t>此次监盘</w:t>
            </w:r>
            <w:proofErr w:type="gramEnd"/>
            <w:r w:rsidRPr="00BC1A01">
              <w:rPr>
                <w:rFonts w:ascii="Segoe UI" w:hAnsi="Segoe UI" w:cs="Segoe UI"/>
                <w:color w:val="030A1A"/>
                <w:szCs w:val="21"/>
                <w:shd w:val="clear" w:color="auto" w:fill="FFFFFF"/>
              </w:rPr>
              <w:t>的奶牛生长状况和判断标准，听信被审计单位的意见进行存货监盘，审计人员很难保持审计的独立性。</w:t>
            </w:r>
          </w:p>
          <w:p w14:paraId="49CD9611" w14:textId="77777777" w:rsidR="0047651E" w:rsidRDefault="0047651E" w:rsidP="00CC1BE0">
            <w:pPr>
              <w:rPr>
                <w:rFonts w:ascii="Segoe UI" w:hAnsi="Segoe UI" w:cs="Segoe UI"/>
                <w:color w:val="030A1A"/>
                <w:szCs w:val="21"/>
                <w:shd w:val="clear" w:color="auto" w:fill="FFFFFF"/>
              </w:rPr>
            </w:pPr>
            <w:r>
              <w:rPr>
                <w:rFonts w:ascii="Segoe UI" w:hAnsi="Segoe UI" w:cs="Segoe UI" w:hint="eastAsia"/>
                <w:color w:val="030A1A"/>
                <w:szCs w:val="21"/>
                <w:shd w:val="clear" w:color="auto" w:fill="FFFFFF"/>
              </w:rPr>
              <w:t>（</w:t>
            </w:r>
            <w:r>
              <w:rPr>
                <w:rFonts w:ascii="Segoe UI" w:hAnsi="Segoe UI" w:cs="Segoe UI" w:hint="eastAsia"/>
                <w:color w:val="030A1A"/>
                <w:szCs w:val="21"/>
                <w:shd w:val="clear" w:color="auto" w:fill="FFFFFF"/>
              </w:rPr>
              <w:t>3</w:t>
            </w:r>
            <w:r>
              <w:rPr>
                <w:rFonts w:ascii="Segoe UI" w:hAnsi="Segoe UI" w:cs="Segoe UI" w:hint="eastAsia"/>
                <w:color w:val="030A1A"/>
                <w:szCs w:val="21"/>
                <w:shd w:val="clear" w:color="auto" w:fill="FFFFFF"/>
              </w:rPr>
              <w:t>）审计人员专业胜任能力不足</w:t>
            </w:r>
          </w:p>
          <w:p w14:paraId="6F02E6A2" w14:textId="77777777" w:rsidR="0047651E" w:rsidRDefault="0047651E" w:rsidP="00CC1BE0">
            <w:pPr>
              <w:widowControl/>
              <w:ind w:firstLineChars="200" w:firstLine="400"/>
              <w:jc w:val="left"/>
              <w:rPr>
                <w:rFonts w:ascii="Segoe UI" w:hAnsi="Segoe UI" w:cs="Segoe UI"/>
                <w:color w:val="030A1A"/>
                <w:szCs w:val="21"/>
                <w:shd w:val="clear" w:color="auto" w:fill="FFFFFF"/>
              </w:rPr>
            </w:pPr>
            <w:r w:rsidRPr="003410B2">
              <w:rPr>
                <w:rFonts w:ascii="Segoe UI" w:hAnsi="Segoe UI" w:cs="Segoe UI"/>
                <w:color w:val="030A1A"/>
                <w:szCs w:val="21"/>
                <w:shd w:val="clear" w:color="auto" w:fill="FFFFFF"/>
              </w:rPr>
              <w:t>科迪乳业的审计中，生物性</w:t>
            </w:r>
            <w:proofErr w:type="gramStart"/>
            <w:r w:rsidRPr="003410B2">
              <w:rPr>
                <w:rFonts w:ascii="Segoe UI" w:hAnsi="Segoe UI" w:cs="Segoe UI"/>
                <w:color w:val="030A1A"/>
                <w:szCs w:val="21"/>
                <w:shd w:val="clear" w:color="auto" w:fill="FFFFFF"/>
              </w:rPr>
              <w:t>资产监盘本身</w:t>
            </w:r>
            <w:proofErr w:type="gramEnd"/>
            <w:r w:rsidRPr="003410B2">
              <w:rPr>
                <w:rFonts w:ascii="Segoe UI" w:hAnsi="Segoe UI" w:cs="Segoe UI"/>
                <w:color w:val="030A1A"/>
                <w:szCs w:val="21"/>
                <w:shd w:val="clear" w:color="auto" w:fill="FFFFFF"/>
              </w:rPr>
              <w:t>就存在较大的难度，加上被审计单位养殖面积过于庞大，这就需要增派人手或者选择有经验的注册会计师来</w:t>
            </w:r>
            <w:proofErr w:type="gramStart"/>
            <w:r w:rsidRPr="003410B2">
              <w:rPr>
                <w:rFonts w:ascii="Segoe UI" w:hAnsi="Segoe UI" w:cs="Segoe UI"/>
                <w:color w:val="030A1A"/>
                <w:szCs w:val="21"/>
                <w:shd w:val="clear" w:color="auto" w:fill="FFFFFF"/>
              </w:rPr>
              <w:t>担任监盘工作</w:t>
            </w:r>
            <w:proofErr w:type="gramEnd"/>
            <w:r w:rsidRPr="003410B2">
              <w:rPr>
                <w:rFonts w:ascii="Segoe UI" w:hAnsi="Segoe UI" w:cs="Segoe UI"/>
                <w:color w:val="030A1A"/>
                <w:szCs w:val="21"/>
                <w:shd w:val="clear" w:color="auto" w:fill="FFFFFF"/>
              </w:rPr>
              <w:t>。但是会计师事务所的领导认为，只是盘点核对一下数目，并不存在较高的审计难度，但是生物性资产存货的完整性，准确性和周期性及报表的相关审计风险都需要拥有强大的专业知识支持，而亚太会计师事务所委派的注册会计师因资历尚浅就显得胜任能力不足。在监</w:t>
            </w:r>
            <w:proofErr w:type="gramStart"/>
            <w:r w:rsidRPr="003410B2">
              <w:rPr>
                <w:rFonts w:ascii="Segoe UI" w:hAnsi="Segoe UI" w:cs="Segoe UI"/>
                <w:color w:val="030A1A"/>
                <w:szCs w:val="21"/>
                <w:shd w:val="clear" w:color="auto" w:fill="FFFFFF"/>
              </w:rPr>
              <w:t>盘过程</w:t>
            </w:r>
            <w:proofErr w:type="gramEnd"/>
            <w:r w:rsidRPr="003410B2">
              <w:rPr>
                <w:rFonts w:ascii="Segoe UI" w:hAnsi="Segoe UI" w:cs="Segoe UI"/>
                <w:color w:val="030A1A"/>
                <w:szCs w:val="21"/>
                <w:shd w:val="clear" w:color="auto" w:fill="FFFFFF"/>
              </w:rPr>
              <w:t>中，跟随</w:t>
            </w:r>
            <w:proofErr w:type="gramStart"/>
            <w:r w:rsidRPr="003410B2">
              <w:rPr>
                <w:rFonts w:ascii="Segoe UI" w:hAnsi="Segoe UI" w:cs="Segoe UI"/>
                <w:color w:val="030A1A"/>
                <w:szCs w:val="21"/>
                <w:shd w:val="clear" w:color="auto" w:fill="FFFFFF"/>
              </w:rPr>
              <w:t>实地监盘的</w:t>
            </w:r>
            <w:proofErr w:type="gramEnd"/>
            <w:r w:rsidRPr="003410B2">
              <w:rPr>
                <w:rFonts w:ascii="Segoe UI" w:hAnsi="Segoe UI" w:cs="Segoe UI"/>
                <w:color w:val="030A1A"/>
                <w:szCs w:val="21"/>
                <w:shd w:val="clear" w:color="auto" w:fill="FFFFFF"/>
              </w:rPr>
              <w:t>人员仅仅只有被审计单位财务人员和一名刚踏入审计行业</w:t>
            </w:r>
            <w:proofErr w:type="gramStart"/>
            <w:r w:rsidRPr="003410B2">
              <w:rPr>
                <w:rFonts w:ascii="Segoe UI" w:hAnsi="Segoe UI" w:cs="Segoe UI"/>
                <w:color w:val="030A1A"/>
                <w:szCs w:val="21"/>
                <w:shd w:val="clear" w:color="auto" w:fill="FFFFFF"/>
              </w:rPr>
              <w:t>的监盘人员</w:t>
            </w:r>
            <w:proofErr w:type="gramEnd"/>
            <w:r w:rsidRPr="003410B2">
              <w:rPr>
                <w:rFonts w:ascii="Segoe UI" w:hAnsi="Segoe UI" w:cs="Segoe UI"/>
                <w:color w:val="030A1A"/>
                <w:szCs w:val="21"/>
                <w:shd w:val="clear" w:color="auto" w:fill="FFFFFF"/>
              </w:rPr>
              <w:t>，审计人员对养殖业并不了解，缺乏专业知识，在这种情况下进行</w:t>
            </w:r>
            <w:proofErr w:type="gramStart"/>
            <w:r w:rsidRPr="003410B2">
              <w:rPr>
                <w:rFonts w:ascii="Segoe UI" w:hAnsi="Segoe UI" w:cs="Segoe UI"/>
                <w:color w:val="030A1A"/>
                <w:szCs w:val="21"/>
                <w:shd w:val="clear" w:color="auto" w:fill="FFFFFF"/>
              </w:rPr>
              <w:t>审计既</w:t>
            </w:r>
            <w:proofErr w:type="gramEnd"/>
            <w:r w:rsidRPr="003410B2">
              <w:rPr>
                <w:rFonts w:ascii="Segoe UI" w:hAnsi="Segoe UI" w:cs="Segoe UI"/>
                <w:color w:val="030A1A"/>
                <w:szCs w:val="21"/>
                <w:shd w:val="clear" w:color="auto" w:fill="FFFFFF"/>
              </w:rPr>
              <w:t>不能</w:t>
            </w:r>
            <w:proofErr w:type="gramStart"/>
            <w:r w:rsidRPr="003410B2">
              <w:rPr>
                <w:rFonts w:ascii="Segoe UI" w:hAnsi="Segoe UI" w:cs="Segoe UI"/>
                <w:color w:val="030A1A"/>
                <w:szCs w:val="21"/>
                <w:shd w:val="clear" w:color="auto" w:fill="FFFFFF"/>
              </w:rPr>
              <w:t>确认监盘的</w:t>
            </w:r>
            <w:proofErr w:type="gramEnd"/>
            <w:r w:rsidRPr="003410B2">
              <w:rPr>
                <w:rFonts w:ascii="Segoe UI" w:hAnsi="Segoe UI" w:cs="Segoe UI"/>
                <w:color w:val="030A1A"/>
                <w:szCs w:val="21"/>
                <w:shd w:val="clear" w:color="auto" w:fill="FFFFFF"/>
              </w:rPr>
              <w:t>地点是否正确，也不能确认抽查的奶牛是否合理。其次，参与科迪乳业审计的注册会计师共有</w:t>
            </w:r>
            <w:r w:rsidRPr="003410B2">
              <w:rPr>
                <w:rFonts w:ascii="Segoe UI" w:hAnsi="Segoe UI" w:cs="Segoe UI"/>
                <w:color w:val="030A1A"/>
                <w:szCs w:val="21"/>
                <w:shd w:val="clear" w:color="auto" w:fill="FFFFFF"/>
              </w:rPr>
              <w:t>4</w:t>
            </w:r>
            <w:r w:rsidRPr="003410B2">
              <w:rPr>
                <w:rFonts w:ascii="Segoe UI" w:hAnsi="Segoe UI" w:cs="Segoe UI"/>
                <w:color w:val="030A1A"/>
                <w:szCs w:val="21"/>
                <w:shd w:val="clear" w:color="auto" w:fill="FFFFFF"/>
              </w:rPr>
              <w:t>人，其中有</w:t>
            </w:r>
            <w:r w:rsidRPr="003410B2">
              <w:rPr>
                <w:rFonts w:ascii="Segoe UI" w:hAnsi="Segoe UI" w:cs="Segoe UI"/>
                <w:color w:val="030A1A"/>
                <w:szCs w:val="21"/>
                <w:shd w:val="clear" w:color="auto" w:fill="FFFFFF"/>
              </w:rPr>
              <w:t>3</w:t>
            </w:r>
            <w:r w:rsidRPr="003410B2">
              <w:rPr>
                <w:rFonts w:ascii="Segoe UI" w:hAnsi="Segoe UI" w:cs="Segoe UI"/>
                <w:color w:val="030A1A"/>
                <w:szCs w:val="21"/>
                <w:shd w:val="clear" w:color="auto" w:fill="FFFFFF"/>
              </w:rPr>
              <w:t>名实习生、</w:t>
            </w:r>
            <w:r w:rsidRPr="003410B2">
              <w:rPr>
                <w:rFonts w:ascii="Segoe UI" w:hAnsi="Segoe UI" w:cs="Segoe UI"/>
                <w:color w:val="030A1A"/>
                <w:szCs w:val="21"/>
                <w:shd w:val="clear" w:color="auto" w:fill="FFFFFF"/>
              </w:rPr>
              <w:t>1</w:t>
            </w:r>
            <w:r w:rsidRPr="003410B2">
              <w:rPr>
                <w:rFonts w:ascii="Segoe UI" w:hAnsi="Segoe UI" w:cs="Segoe UI"/>
                <w:color w:val="030A1A"/>
                <w:szCs w:val="21"/>
                <w:shd w:val="clear" w:color="auto" w:fill="FFFFFF"/>
              </w:rPr>
              <w:t>名三年工作经验的注册会计师，如此年轻的会计师团队，在面对这种高难度的工作时，缺乏相关经验的审计人员又没有专家的协助，对于出</w:t>
            </w:r>
            <w:r w:rsidRPr="003410B2">
              <w:rPr>
                <w:rFonts w:ascii="Segoe UI" w:hAnsi="Segoe UI" w:cs="Segoe UI"/>
                <w:color w:val="030A1A"/>
                <w:sz w:val="21"/>
                <w:szCs w:val="21"/>
                <w:shd w:val="clear" w:color="auto" w:fill="FFFFFF"/>
              </w:rPr>
              <w:t>具的审计报告缺少可信度。</w:t>
            </w:r>
          </w:p>
          <w:p w14:paraId="5D56DA99" w14:textId="77777777" w:rsidR="0047651E" w:rsidRPr="00BC1A01" w:rsidRDefault="0047651E" w:rsidP="00CC1BE0">
            <w:pPr>
              <w:rPr>
                <w:rFonts w:ascii="Segoe UI" w:hAnsi="Segoe UI" w:cs="Segoe UI"/>
                <w:color w:val="030A1A"/>
                <w:szCs w:val="21"/>
                <w:shd w:val="clear" w:color="auto" w:fill="FFFFFF"/>
              </w:rPr>
            </w:pPr>
          </w:p>
        </w:tc>
      </w:tr>
      <w:tr w:rsidR="0047651E" w14:paraId="2A7B72A3" w14:textId="77777777" w:rsidTr="00CC1BE0">
        <w:tc>
          <w:tcPr>
            <w:tcW w:w="1980" w:type="dxa"/>
          </w:tcPr>
          <w:p w14:paraId="561CA6A5" w14:textId="77777777" w:rsidR="0047651E" w:rsidRDefault="0047651E" w:rsidP="00CC1BE0">
            <w:r>
              <w:rPr>
                <w:rFonts w:hint="eastAsia"/>
              </w:rPr>
              <w:lastRenderedPageBreak/>
              <w:t>审计受罚或责任描述</w:t>
            </w:r>
          </w:p>
        </w:tc>
        <w:tc>
          <w:tcPr>
            <w:tcW w:w="6316" w:type="dxa"/>
          </w:tcPr>
          <w:p w14:paraId="2431EDC5" w14:textId="77777777" w:rsidR="0047651E" w:rsidRPr="008B10C6" w:rsidRDefault="0047651E" w:rsidP="00CC1BE0">
            <w:pPr>
              <w:rPr>
                <w:rFonts w:ascii="Arial" w:hAnsi="Arial" w:cs="Arial"/>
                <w:color w:val="333333"/>
                <w:shd w:val="clear" w:color="auto" w:fill="FFFFFF"/>
              </w:rPr>
            </w:pPr>
            <w:r>
              <w:rPr>
                <w:rFonts w:ascii="Arial" w:hAnsi="Arial" w:cs="Arial" w:hint="eastAsia"/>
                <w:color w:val="333333"/>
                <w:shd w:val="clear" w:color="auto" w:fill="FFFFFF"/>
              </w:rPr>
              <w:t>无</w:t>
            </w:r>
          </w:p>
        </w:tc>
      </w:tr>
      <w:tr w:rsidR="0047651E" w14:paraId="605DA4E9" w14:textId="77777777" w:rsidTr="00CC1BE0">
        <w:tc>
          <w:tcPr>
            <w:tcW w:w="1980" w:type="dxa"/>
          </w:tcPr>
          <w:p w14:paraId="5CE9A969" w14:textId="77777777" w:rsidR="0047651E" w:rsidRDefault="0047651E" w:rsidP="00CC1BE0">
            <w:r>
              <w:rPr>
                <w:rFonts w:hint="eastAsia"/>
              </w:rPr>
              <w:t>引发</w:t>
            </w:r>
            <w:r>
              <w:t>的</w:t>
            </w:r>
            <w:r>
              <w:rPr>
                <w:rFonts w:hint="eastAsia"/>
              </w:rPr>
              <w:t>企业经营及内控思考</w:t>
            </w:r>
          </w:p>
        </w:tc>
        <w:tc>
          <w:tcPr>
            <w:tcW w:w="6316" w:type="dxa"/>
          </w:tcPr>
          <w:p w14:paraId="0B1504F4" w14:textId="77777777" w:rsidR="0047651E" w:rsidRPr="00432533" w:rsidRDefault="0047651E" w:rsidP="00CC1BE0">
            <w:pPr>
              <w:rPr>
                <w:b/>
                <w:bCs/>
              </w:rPr>
            </w:pPr>
            <w:r w:rsidRPr="00432533">
              <w:rPr>
                <w:b/>
                <w:bCs/>
              </w:rPr>
              <w:t>1.</w:t>
            </w:r>
            <w:r w:rsidRPr="00432533">
              <w:rPr>
                <w:rFonts w:hint="eastAsia"/>
                <w:b/>
                <w:bCs/>
              </w:rPr>
              <w:t>企业经营</w:t>
            </w:r>
          </w:p>
          <w:p w14:paraId="406BB605" w14:textId="77777777" w:rsidR="0047651E" w:rsidRPr="008E08D0" w:rsidRDefault="0047651E" w:rsidP="00CC1BE0">
            <w:pPr>
              <w:rPr>
                <w:rFonts w:ascii="宋体" w:hAnsi="宋体" w:cs="Arial"/>
                <w:b/>
                <w:bCs/>
                <w:color w:val="333333"/>
                <w:shd w:val="clear" w:color="auto" w:fill="FFFFFF"/>
              </w:rPr>
            </w:pPr>
            <w:r w:rsidRPr="008E08D0">
              <w:rPr>
                <w:rFonts w:ascii="宋体" w:hAnsi="宋体" w:cs="Arial"/>
                <w:b/>
                <w:bCs/>
                <w:color w:val="333333"/>
                <w:shd w:val="clear" w:color="auto" w:fill="FFFFFF"/>
              </w:rPr>
              <w:t>扩张型战略导致负债过高</w:t>
            </w:r>
          </w:p>
          <w:p w14:paraId="7F32AC30" w14:textId="77777777" w:rsidR="0047651E" w:rsidRPr="008E08D0" w:rsidRDefault="0047651E" w:rsidP="00CC1BE0">
            <w:pPr>
              <w:ind w:firstLineChars="200" w:firstLine="400"/>
              <w:rPr>
                <w:rFonts w:ascii="宋体" w:hAnsi="宋体" w:cs="Arial"/>
                <w:color w:val="333333"/>
                <w:shd w:val="clear" w:color="auto" w:fill="FFFFFF"/>
              </w:rPr>
            </w:pPr>
            <w:r w:rsidRPr="008E08D0">
              <w:rPr>
                <w:rFonts w:ascii="宋体" w:hAnsi="宋体" w:cs="Arial"/>
                <w:color w:val="333333"/>
                <w:shd w:val="clear" w:color="auto" w:fill="FFFFFF"/>
              </w:rPr>
              <w:t>科迪乳业的公司发展战略主要坚持扩张型战略。在2011年7月，科迪乳业完成了股份制改造，2015年公司成功上市，但公司上市目的还是为了实现规模扩张，于是科迪乳业很快便收购</w:t>
            </w:r>
            <w:proofErr w:type="gramStart"/>
            <w:r w:rsidRPr="008E08D0">
              <w:rPr>
                <w:rFonts w:ascii="宋体" w:hAnsi="宋体" w:cs="Arial"/>
                <w:color w:val="333333"/>
                <w:shd w:val="clear" w:color="auto" w:fill="FFFFFF"/>
              </w:rPr>
              <w:t>下巨尔乳业</w:t>
            </w:r>
            <w:proofErr w:type="gramEnd"/>
            <w:r w:rsidRPr="008E08D0">
              <w:rPr>
                <w:rFonts w:ascii="宋体" w:hAnsi="宋体" w:cs="Arial"/>
                <w:color w:val="333333"/>
                <w:shd w:val="clear" w:color="auto" w:fill="FFFFFF"/>
              </w:rPr>
              <w:t>。</w:t>
            </w:r>
          </w:p>
          <w:p w14:paraId="5604AD7D" w14:textId="77777777" w:rsidR="0047651E" w:rsidRPr="008E08D0" w:rsidRDefault="0047651E" w:rsidP="00CC1BE0">
            <w:pPr>
              <w:jc w:val="center"/>
              <w:rPr>
                <w:rFonts w:ascii="Arial" w:hAnsi="Arial" w:cs="Arial"/>
                <w:color w:val="333333"/>
                <w:shd w:val="clear" w:color="auto" w:fill="FFFFFF"/>
              </w:rPr>
            </w:pPr>
            <w:r w:rsidRPr="008E08D0">
              <w:rPr>
                <w:rFonts w:ascii="Arial" w:hAnsi="Arial" w:cs="Arial"/>
                <w:noProof/>
                <w:color w:val="333333"/>
                <w:shd w:val="clear" w:color="auto" w:fill="FFFFFF"/>
              </w:rPr>
              <w:drawing>
                <wp:inline distT="0" distB="0" distL="0" distR="0" wp14:anchorId="04C7BB8E" wp14:editId="7D72ECFB">
                  <wp:extent cx="3873500" cy="1104265"/>
                  <wp:effectExtent l="0" t="0" r="0" b="63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873500" cy="1104265"/>
                          </a:xfrm>
                          <a:prstGeom prst="rect">
                            <a:avLst/>
                          </a:prstGeom>
                        </pic:spPr>
                      </pic:pic>
                    </a:graphicData>
                  </a:graphic>
                </wp:inline>
              </w:drawing>
            </w:r>
          </w:p>
          <w:p w14:paraId="0C807E96" w14:textId="77777777" w:rsidR="0047651E" w:rsidRPr="008E08D0" w:rsidRDefault="0047651E" w:rsidP="00CC1BE0">
            <w:pPr>
              <w:ind w:firstLineChars="200" w:firstLine="400"/>
              <w:rPr>
                <w:rFonts w:ascii="宋体" w:hAnsi="宋体" w:cs="Arial"/>
                <w:color w:val="333333"/>
                <w:shd w:val="clear" w:color="auto" w:fill="FFFFFF"/>
              </w:rPr>
            </w:pPr>
            <w:r w:rsidRPr="008E08D0">
              <w:rPr>
                <w:rFonts w:ascii="宋体" w:hAnsi="宋体" w:cs="Arial"/>
                <w:color w:val="333333"/>
                <w:shd w:val="clear" w:color="auto" w:fill="FFFFFF"/>
              </w:rPr>
              <w:t>而在这样的战略指导下，近三年科迪乳业的乳制品销量并没有较大的变化，三年的复合增长率仅为1%。可令人吃惊的是，科迪的固定资产支出比例却非常高，2015科迪乳业的固定资产为2.5亿，而到了2018年，固定资产的投资增加到2015年的6倍。</w:t>
            </w:r>
          </w:p>
          <w:p w14:paraId="388502BB" w14:textId="77777777" w:rsidR="0047651E" w:rsidRPr="008E08D0" w:rsidRDefault="0047651E" w:rsidP="00CC1BE0">
            <w:pPr>
              <w:ind w:firstLineChars="200" w:firstLine="400"/>
              <w:rPr>
                <w:rFonts w:ascii="宋体" w:hAnsi="宋体" w:cs="Arial"/>
                <w:color w:val="333333"/>
                <w:shd w:val="clear" w:color="auto" w:fill="FFFFFF"/>
              </w:rPr>
            </w:pPr>
            <w:r w:rsidRPr="008E08D0">
              <w:rPr>
                <w:rFonts w:ascii="宋体" w:hAnsi="宋体" w:cs="Arial"/>
                <w:color w:val="333333"/>
                <w:shd w:val="clear" w:color="auto" w:fill="FFFFFF"/>
              </w:rPr>
              <w:t>由此看出，科迪乳业的经营能力和固定资产严重不匹配，这也看得出科迪乳业财务已经出现严重问题。不仅如此，科迪乳业在公司完成上市之后的扩张战略越加明显，公司也制定了在近几年要实现“中原第一”的目标。</w:t>
            </w:r>
          </w:p>
          <w:p w14:paraId="61C68949" w14:textId="77777777" w:rsidR="0047651E" w:rsidRPr="008E08D0" w:rsidRDefault="0047651E" w:rsidP="00CC1BE0">
            <w:pPr>
              <w:ind w:firstLineChars="200" w:firstLine="400"/>
              <w:rPr>
                <w:rFonts w:ascii="宋体" w:hAnsi="宋体" w:cs="Arial"/>
                <w:color w:val="333333"/>
                <w:shd w:val="clear" w:color="auto" w:fill="FFFFFF"/>
              </w:rPr>
            </w:pPr>
            <w:r w:rsidRPr="00D22909">
              <w:rPr>
                <w:rFonts w:ascii="宋体" w:hAnsi="宋体" w:cs="Arial"/>
                <w:color w:val="333333"/>
                <w:shd w:val="clear" w:color="auto" w:fill="FFFFFF"/>
              </w:rPr>
              <w:t>但是由于坚持扩张型战略，科迪乳业必须进行大规模的负债，这大大增加了公司的还债压力。科迪乳业在长期的发展过程中，一直坚持扩张型战略，使得公司一直处于负债过高的状态，</w:t>
            </w:r>
            <w:r w:rsidRPr="00D22909">
              <w:rPr>
                <w:rFonts w:ascii="宋体" w:hAnsi="宋体"/>
              </w:rPr>
              <w:t>资本成本长期过高，加上巨额的投资，让公司的发展道路困难重重。</w:t>
            </w:r>
          </w:p>
          <w:p w14:paraId="188DAF0E" w14:textId="77777777" w:rsidR="0047651E" w:rsidRDefault="0047651E" w:rsidP="00CC1BE0">
            <w:pPr>
              <w:rPr>
                <w:rFonts w:ascii="Arial" w:hAnsi="Arial" w:cs="Arial"/>
                <w:color w:val="333333"/>
                <w:shd w:val="clear" w:color="auto" w:fill="FFFFFF"/>
              </w:rPr>
            </w:pPr>
          </w:p>
          <w:p w14:paraId="0E817764" w14:textId="77777777" w:rsidR="0047651E" w:rsidRPr="00A835BD" w:rsidRDefault="0047651E" w:rsidP="00CC1BE0">
            <w:pPr>
              <w:rPr>
                <w:b/>
                <w:bCs/>
              </w:rPr>
            </w:pPr>
            <w:r w:rsidRPr="00A835BD">
              <w:rPr>
                <w:rFonts w:hint="eastAsia"/>
                <w:b/>
                <w:bCs/>
              </w:rPr>
              <w:t>2</w:t>
            </w:r>
            <w:r w:rsidRPr="00A835BD">
              <w:rPr>
                <w:b/>
                <w:bCs/>
              </w:rPr>
              <w:t>.</w:t>
            </w:r>
            <w:r w:rsidRPr="00A835BD">
              <w:rPr>
                <w:rFonts w:hint="eastAsia"/>
                <w:b/>
                <w:bCs/>
              </w:rPr>
              <w:t>内部控制</w:t>
            </w:r>
          </w:p>
          <w:p w14:paraId="17CDFFDD" w14:textId="77777777" w:rsidR="0047651E" w:rsidRPr="00CF5348" w:rsidRDefault="0047651E" w:rsidP="00CC1BE0">
            <w:pPr>
              <w:rPr>
                <w:rFonts w:ascii="宋体" w:hAnsi="宋体" w:cs="Arial"/>
                <w:color w:val="333333"/>
                <w:shd w:val="clear" w:color="auto" w:fill="FFFFFF"/>
              </w:rPr>
            </w:pPr>
            <w:r w:rsidRPr="00CF5348">
              <w:rPr>
                <w:rFonts w:ascii="宋体" w:hAnsi="宋体" w:cs="Arial" w:hint="eastAsia"/>
                <w:color w:val="333333"/>
                <w:shd w:val="clear" w:color="auto" w:fill="FFFFFF"/>
              </w:rPr>
              <w:t>（1）治理结构</w:t>
            </w:r>
            <w:r>
              <w:rPr>
                <w:rFonts w:ascii="宋体" w:hAnsi="宋体" w:cs="Arial" w:hint="eastAsia"/>
                <w:color w:val="333333"/>
                <w:shd w:val="clear" w:color="auto" w:fill="FFFFFF"/>
              </w:rPr>
              <w:t>存在缺陷</w:t>
            </w:r>
          </w:p>
          <w:p w14:paraId="54DD6E2B" w14:textId="77777777" w:rsidR="0047651E" w:rsidRPr="00CF5348" w:rsidRDefault="0047651E" w:rsidP="00CC1BE0">
            <w:pPr>
              <w:ind w:firstLineChars="200" w:firstLine="400"/>
              <w:rPr>
                <w:rFonts w:ascii="宋体" w:hAnsi="宋体" w:cs="Arial"/>
                <w:color w:val="333333"/>
                <w:shd w:val="clear" w:color="auto" w:fill="FFFFFF"/>
              </w:rPr>
            </w:pPr>
            <w:r w:rsidRPr="00CF5348">
              <w:rPr>
                <w:rFonts w:ascii="宋体" w:hAnsi="宋体" w:cs="Arial"/>
                <w:color w:val="333333"/>
                <w:shd w:val="clear" w:color="auto" w:fill="FFFFFF"/>
              </w:rPr>
              <w:t>科迪乳业从股份制改造发展到上市之后，公司逐渐建立起适应现代企业发展的治理结构。并且，科迪乳业有国家农业综合开发资金投资，国有控股的</w:t>
            </w:r>
            <w:proofErr w:type="gramStart"/>
            <w:r w:rsidRPr="00CF5348">
              <w:rPr>
                <w:rFonts w:ascii="宋体" w:hAnsi="宋体" w:cs="Arial"/>
                <w:color w:val="333333"/>
                <w:shd w:val="clear" w:color="auto" w:fill="FFFFFF"/>
              </w:rPr>
              <w:t>占比较</w:t>
            </w:r>
            <w:proofErr w:type="gramEnd"/>
            <w:r w:rsidRPr="00CF5348">
              <w:rPr>
                <w:rFonts w:ascii="宋体" w:hAnsi="宋体" w:cs="Arial"/>
                <w:color w:val="333333"/>
                <w:shd w:val="clear" w:color="auto" w:fill="FFFFFF"/>
              </w:rPr>
              <w:t>大，加上科迪乳业是河南省乳制品的龙头企业，所以受到当地政府的重大支持。</w:t>
            </w:r>
          </w:p>
          <w:p w14:paraId="4DD839E4" w14:textId="77777777" w:rsidR="0047651E" w:rsidRPr="00CF5348" w:rsidRDefault="0047651E" w:rsidP="00CC1BE0">
            <w:pPr>
              <w:ind w:firstLineChars="200" w:firstLine="400"/>
              <w:rPr>
                <w:rFonts w:ascii="宋体" w:hAnsi="宋体" w:cs="Arial"/>
                <w:color w:val="333333"/>
                <w:shd w:val="clear" w:color="auto" w:fill="FFFFFF"/>
              </w:rPr>
            </w:pPr>
            <w:r w:rsidRPr="00CF5348">
              <w:rPr>
                <w:rFonts w:ascii="宋体" w:hAnsi="宋体" w:cs="Arial"/>
                <w:color w:val="333333"/>
                <w:shd w:val="clear" w:color="auto" w:fill="FFFFFF"/>
              </w:rPr>
              <w:lastRenderedPageBreak/>
              <w:t>在这种国有参股的情况之下，科迪乳业便需要承担更重的社会责任，因此科迪乳业也是投入了大量资金来进行家乡建设，建立了培养奶农和建立奶源基地的重资产型模式，这极大程度加剧科迪乳业的资金压力。</w:t>
            </w:r>
          </w:p>
          <w:p w14:paraId="7B31CA99" w14:textId="77777777" w:rsidR="0047651E" w:rsidRPr="00CF5348" w:rsidRDefault="0047651E" w:rsidP="00CC1BE0">
            <w:pPr>
              <w:ind w:firstLineChars="200" w:firstLine="400"/>
              <w:rPr>
                <w:rFonts w:ascii="宋体" w:hAnsi="宋体" w:cs="Arial"/>
                <w:color w:val="333333"/>
                <w:shd w:val="clear" w:color="auto" w:fill="FFFFFF"/>
              </w:rPr>
            </w:pPr>
            <w:r w:rsidRPr="00CF5348">
              <w:rPr>
                <w:rFonts w:ascii="宋体" w:hAnsi="宋体" w:cs="Arial"/>
                <w:color w:val="333333"/>
                <w:shd w:val="clear" w:color="auto" w:fill="FFFFFF"/>
              </w:rPr>
              <w:t>另一方面，由于科迪乳业拥有政府的</w:t>
            </w:r>
            <w:proofErr w:type="gramStart"/>
            <w:r w:rsidRPr="00CF5348">
              <w:rPr>
                <w:rFonts w:ascii="宋体" w:hAnsi="宋体" w:cs="Arial"/>
                <w:color w:val="333333"/>
                <w:shd w:val="clear" w:color="auto" w:fill="FFFFFF"/>
              </w:rPr>
              <w:t>的</w:t>
            </w:r>
            <w:proofErr w:type="gramEnd"/>
            <w:r w:rsidRPr="00CF5348">
              <w:rPr>
                <w:rFonts w:ascii="宋体" w:hAnsi="宋体" w:cs="Arial"/>
                <w:color w:val="333333"/>
                <w:shd w:val="clear" w:color="auto" w:fill="FFFFFF"/>
              </w:rPr>
              <w:t>投资与支持，银行与社会的其他融资渠道也对于科迪乳业有更大的信心，所以近些年科迪乳业的短期负债额逐渐上升。</w:t>
            </w:r>
            <w:r w:rsidRPr="00CF5348">
              <w:rPr>
                <w:rFonts w:ascii="宋体" w:hAnsi="宋体"/>
              </w:rPr>
              <w:t>但实际上，科迪乳业已</w:t>
            </w:r>
            <w:proofErr w:type="gramStart"/>
            <w:r w:rsidRPr="00CF5348">
              <w:rPr>
                <w:rFonts w:ascii="宋体" w:hAnsi="宋体"/>
              </w:rPr>
              <w:t>经存在</w:t>
            </w:r>
            <w:proofErr w:type="gramEnd"/>
            <w:r w:rsidRPr="00CF5348">
              <w:rPr>
                <w:rFonts w:ascii="宋体" w:hAnsi="宋体"/>
              </w:rPr>
              <w:t>较大的财务风险。</w:t>
            </w:r>
          </w:p>
          <w:p w14:paraId="40364991" w14:textId="77777777" w:rsidR="0047651E" w:rsidRPr="00084A90" w:rsidRDefault="0047651E" w:rsidP="00CC1BE0">
            <w:pPr>
              <w:rPr>
                <w:rStyle w:val="af2"/>
                <w:rFonts w:ascii="宋体" w:hAnsi="宋体" w:cs="Arial"/>
                <w:b w:val="0"/>
                <w:bCs w:val="0"/>
                <w:color w:val="333333"/>
                <w:shd w:val="clear" w:color="auto" w:fill="FFFFFF"/>
              </w:rPr>
            </w:pPr>
            <w:r w:rsidRPr="00084A90">
              <w:rPr>
                <w:rStyle w:val="af2"/>
                <w:rFonts w:ascii="宋体" w:hAnsi="宋体" w:cs="Arial" w:hint="eastAsia"/>
                <w:color w:val="333333"/>
                <w:shd w:val="clear" w:color="auto" w:fill="FFFFFF"/>
              </w:rPr>
              <w:t>（2）</w:t>
            </w:r>
            <w:r w:rsidRPr="00084A90">
              <w:rPr>
                <w:rStyle w:val="af2"/>
                <w:rFonts w:ascii="宋体" w:hAnsi="宋体" w:cs="Arial"/>
                <w:color w:val="333333"/>
                <w:shd w:val="clear" w:color="auto" w:fill="FFFFFF"/>
              </w:rPr>
              <w:t>管理权过于集中，企业治理比较落后。</w:t>
            </w:r>
          </w:p>
          <w:p w14:paraId="7DB10E6C" w14:textId="77777777" w:rsidR="0047651E" w:rsidRPr="00AE1EB2" w:rsidRDefault="0047651E" w:rsidP="00CC1BE0">
            <w:pPr>
              <w:ind w:firstLineChars="200" w:firstLine="400"/>
              <w:rPr>
                <w:rFonts w:ascii="宋体" w:hAnsi="宋体" w:cs="Arial"/>
                <w:color w:val="333333"/>
                <w:shd w:val="clear" w:color="auto" w:fill="FFFFFF"/>
              </w:rPr>
            </w:pPr>
            <w:r w:rsidRPr="00AE1EB2">
              <w:rPr>
                <w:rFonts w:ascii="宋体" w:hAnsi="宋体" w:cs="Arial"/>
                <w:color w:val="333333"/>
                <w:shd w:val="clear" w:color="auto" w:fill="FFFFFF"/>
              </w:rPr>
              <w:t>科迪乳业属于一个“家族化”管理模式企业，科迪法人张少华是科迪集团董事长张清海的女儿，科迪乳业的总经理则是张清海的儿子，并且其妻子同样就任管理层。</w:t>
            </w:r>
          </w:p>
          <w:p w14:paraId="0C8341C5" w14:textId="77777777" w:rsidR="0047651E" w:rsidRPr="00B56F4E" w:rsidRDefault="0047651E" w:rsidP="00CC1BE0">
            <w:pPr>
              <w:ind w:firstLineChars="200" w:firstLine="400"/>
              <w:rPr>
                <w:rFonts w:ascii="宋体" w:hAnsi="宋体" w:cs="Arial"/>
                <w:b/>
                <w:bCs/>
                <w:color w:val="333333"/>
                <w:shd w:val="clear" w:color="auto" w:fill="FFFFFF"/>
              </w:rPr>
            </w:pPr>
            <w:r w:rsidRPr="00AE1EB2">
              <w:rPr>
                <w:rFonts w:ascii="宋体" w:hAnsi="宋体" w:cs="Arial"/>
                <w:color w:val="333333"/>
                <w:shd w:val="clear" w:color="auto" w:fill="FFFFFF"/>
              </w:rPr>
              <w:t>在种管理模式之下，很容易出现错误决策和方向，损害投资者和债权人的利益。而且由于管理高层都是家族成员，这也会令企业的管理模式墨守成规，更新</w:t>
            </w:r>
            <w:r>
              <w:rPr>
                <w:rFonts w:ascii="Arial" w:hAnsi="Arial" w:cs="Arial"/>
                <w:color w:val="333333"/>
                <w:shd w:val="clear" w:color="auto" w:fill="FFFFFF"/>
              </w:rPr>
              <w:t>速度缓慢。</w:t>
            </w:r>
            <w:r w:rsidRPr="00B56F4E">
              <w:rPr>
                <w:rStyle w:val="af2"/>
                <w:rFonts w:ascii="Arial" w:hAnsi="Arial" w:cs="Arial"/>
                <w:color w:val="333333"/>
                <w:shd w:val="clear" w:color="auto" w:fill="FFFFFF"/>
              </w:rPr>
              <w:t>科迪乳业长期的资金政策和投资战略，出现较大风险和这种管理模式有着较大关系。</w:t>
            </w:r>
          </w:p>
          <w:p w14:paraId="227ED1D9" w14:textId="77777777" w:rsidR="0047651E" w:rsidRDefault="0047651E" w:rsidP="00CC1BE0"/>
          <w:p w14:paraId="76453CE8" w14:textId="77777777" w:rsidR="0047651E" w:rsidRPr="00A05E3A" w:rsidRDefault="0047651E" w:rsidP="00CC1BE0">
            <w:pPr>
              <w:rPr>
                <w:b/>
                <w:bCs/>
              </w:rPr>
            </w:pPr>
            <w:r w:rsidRPr="00A05E3A">
              <w:rPr>
                <w:rFonts w:hint="eastAsia"/>
                <w:b/>
                <w:bCs/>
              </w:rPr>
              <w:t>3</w:t>
            </w:r>
            <w:r w:rsidRPr="00A05E3A">
              <w:rPr>
                <w:b/>
                <w:bCs/>
              </w:rPr>
              <w:t>.</w:t>
            </w:r>
            <w:r w:rsidRPr="00A05E3A">
              <w:rPr>
                <w:rFonts w:hint="eastAsia"/>
                <w:b/>
                <w:bCs/>
              </w:rPr>
              <w:t>财务状况</w:t>
            </w:r>
          </w:p>
          <w:p w14:paraId="593E90A2" w14:textId="77777777" w:rsidR="0047651E" w:rsidRPr="00B1276A" w:rsidRDefault="0047651E" w:rsidP="00CC1BE0">
            <w:pPr>
              <w:rPr>
                <w:rFonts w:ascii="宋体" w:hAnsi="宋体" w:cs="Arial"/>
                <w:color w:val="333333"/>
                <w:shd w:val="clear" w:color="auto" w:fill="FFFFFF"/>
              </w:rPr>
            </w:pPr>
            <w:r w:rsidRPr="00AE1EB2">
              <w:rPr>
                <w:rFonts w:ascii="宋体" w:hAnsi="宋体" w:cs="Arial" w:hint="eastAsia"/>
                <w:color w:val="333333"/>
                <w:shd w:val="clear" w:color="auto" w:fill="FFFFFF"/>
              </w:rPr>
              <w:t>（1）</w:t>
            </w:r>
            <w:r w:rsidRPr="00B1276A">
              <w:rPr>
                <w:rFonts w:ascii="宋体" w:hAnsi="宋体" w:cs="Arial"/>
                <w:color w:val="333333"/>
                <w:shd w:val="clear" w:color="auto" w:fill="FFFFFF"/>
              </w:rPr>
              <w:t xml:space="preserve">偿债能力分析 </w:t>
            </w:r>
          </w:p>
          <w:p w14:paraId="503F7689" w14:textId="77777777" w:rsidR="0047651E" w:rsidRPr="00B1276A" w:rsidRDefault="0047651E" w:rsidP="00CC1BE0">
            <w:pPr>
              <w:ind w:firstLineChars="200" w:firstLine="400"/>
              <w:rPr>
                <w:rFonts w:ascii="宋体" w:hAnsi="宋体" w:cs="Arial"/>
                <w:color w:val="333333"/>
                <w:shd w:val="clear" w:color="auto" w:fill="FFFFFF"/>
              </w:rPr>
            </w:pPr>
            <w:r w:rsidRPr="00B1276A">
              <w:rPr>
                <w:rFonts w:ascii="宋体" w:hAnsi="宋体" w:cs="Arial"/>
                <w:color w:val="333333"/>
                <w:shd w:val="clear" w:color="auto" w:fill="FFFFFF"/>
              </w:rPr>
              <w:t xml:space="preserve">对偿债能力进行分析，可以有效度量企业在资金方面和财务方面的风险。 </w:t>
            </w:r>
          </w:p>
          <w:p w14:paraId="2DB33DE3" w14:textId="77777777" w:rsidR="0047651E" w:rsidRPr="00B1276A" w:rsidRDefault="0047651E" w:rsidP="00CC1BE0">
            <w:pPr>
              <w:ind w:firstLineChars="200" w:firstLine="400"/>
              <w:rPr>
                <w:rFonts w:ascii="宋体" w:hAnsi="宋体" w:cs="Arial"/>
                <w:color w:val="333333"/>
                <w:shd w:val="clear" w:color="auto" w:fill="FFFFFF"/>
              </w:rPr>
            </w:pPr>
            <w:r w:rsidRPr="00AE1EB2">
              <w:rPr>
                <w:rFonts w:ascii="宋体" w:hAnsi="宋体" w:cs="Arial" w:hint="eastAsia"/>
                <w:color w:val="333333"/>
                <w:shd w:val="clear" w:color="auto" w:fill="FFFFFF"/>
              </w:rPr>
              <w:fldChar w:fldCharType="begin"/>
            </w:r>
            <w:r w:rsidRPr="00AE1EB2">
              <w:rPr>
                <w:rFonts w:ascii="宋体" w:hAnsi="宋体" w:cs="Arial" w:hint="eastAsia"/>
                <w:color w:val="333333"/>
                <w:shd w:val="clear" w:color="auto" w:fill="FFFFFF"/>
              </w:rPr>
              <w:instrText xml:space="preserve"> eq \o\ac(○,1)</w:instrText>
            </w:r>
            <w:r w:rsidRPr="00AE1EB2">
              <w:rPr>
                <w:rFonts w:ascii="宋体" w:hAnsi="宋体" w:cs="Arial" w:hint="eastAsia"/>
                <w:color w:val="333333"/>
                <w:shd w:val="clear" w:color="auto" w:fill="FFFFFF"/>
              </w:rPr>
              <w:fldChar w:fldCharType="end"/>
            </w:r>
            <w:r w:rsidRPr="00B1276A">
              <w:rPr>
                <w:rFonts w:ascii="宋体" w:hAnsi="宋体" w:cs="Arial"/>
                <w:color w:val="333333"/>
                <w:shd w:val="clear" w:color="auto" w:fill="FFFFFF"/>
              </w:rPr>
              <w:t xml:space="preserve"> 短期偿债能力。 科迪乳业流动比率低于同行业平均水平， 说明企业短期 偿债能力不高。 速动比率低于同行业近三年来</w:t>
            </w:r>
            <w:r w:rsidRPr="00AE1EB2">
              <w:rPr>
                <w:rFonts w:ascii="宋体" w:hAnsi="宋体" w:cs="Arial" w:hint="eastAsia"/>
                <w:color w:val="333333"/>
                <w:shd w:val="clear" w:color="auto" w:fill="FFFFFF"/>
              </w:rPr>
              <w:t>（2</w:t>
            </w:r>
            <w:r w:rsidRPr="00AE1EB2">
              <w:rPr>
                <w:rFonts w:ascii="宋体" w:hAnsi="宋体" w:cs="Arial"/>
                <w:color w:val="333333"/>
                <w:shd w:val="clear" w:color="auto" w:fill="FFFFFF"/>
              </w:rPr>
              <w:t>016-2018</w:t>
            </w:r>
            <w:r w:rsidRPr="00AE1EB2">
              <w:rPr>
                <w:rFonts w:ascii="宋体" w:hAnsi="宋体" w:cs="Arial" w:hint="eastAsia"/>
                <w:color w:val="333333"/>
                <w:shd w:val="clear" w:color="auto" w:fill="FFFFFF"/>
              </w:rPr>
              <w:t>年）</w:t>
            </w:r>
            <w:r w:rsidRPr="00B1276A">
              <w:rPr>
                <w:rFonts w:ascii="宋体" w:hAnsi="宋体" w:cs="Arial"/>
                <w:color w:val="333333"/>
                <w:shd w:val="clear" w:color="auto" w:fill="FFFFFF"/>
              </w:rPr>
              <w:t xml:space="preserve">平均水平， 说明该企业没有办法保障按时偿还债务。 科迪乳业的现金比率过高， 说明该公司通过负债方式筹集的流动资金未得到充分利用，需要合理使用资金。 </w:t>
            </w:r>
          </w:p>
          <w:p w14:paraId="5059F851" w14:textId="77777777" w:rsidR="0047651E" w:rsidRPr="00B1276A" w:rsidRDefault="0047651E" w:rsidP="00CC1BE0">
            <w:pPr>
              <w:ind w:firstLineChars="200" w:firstLine="400"/>
              <w:rPr>
                <w:rFonts w:ascii="宋体" w:hAnsi="宋体" w:cs="Arial"/>
                <w:color w:val="333333"/>
                <w:shd w:val="clear" w:color="auto" w:fill="FFFFFF"/>
              </w:rPr>
            </w:pPr>
            <w:r w:rsidRPr="00AE1EB2">
              <w:rPr>
                <w:rFonts w:ascii="宋体" w:hAnsi="宋体" w:cs="Arial" w:hint="eastAsia"/>
                <w:color w:val="333333"/>
                <w:shd w:val="clear" w:color="auto" w:fill="FFFFFF"/>
              </w:rPr>
              <w:fldChar w:fldCharType="begin"/>
            </w:r>
            <w:r w:rsidRPr="00AE1EB2">
              <w:rPr>
                <w:rFonts w:ascii="宋体" w:hAnsi="宋体" w:cs="Arial" w:hint="eastAsia"/>
                <w:color w:val="333333"/>
                <w:shd w:val="clear" w:color="auto" w:fill="FFFFFF"/>
              </w:rPr>
              <w:instrText xml:space="preserve"> eq \o\ac(○,2)</w:instrText>
            </w:r>
            <w:r w:rsidRPr="00AE1EB2">
              <w:rPr>
                <w:rFonts w:ascii="宋体" w:hAnsi="宋体" w:cs="Arial" w:hint="eastAsia"/>
                <w:color w:val="333333"/>
                <w:shd w:val="clear" w:color="auto" w:fill="FFFFFF"/>
              </w:rPr>
              <w:fldChar w:fldCharType="end"/>
            </w:r>
            <w:r w:rsidRPr="00B1276A">
              <w:rPr>
                <w:rFonts w:ascii="宋体" w:hAnsi="宋体" w:cs="Arial"/>
                <w:color w:val="333333"/>
                <w:shd w:val="clear" w:color="auto" w:fill="FFFFFF"/>
              </w:rPr>
              <w:t>长期偿债能力。 资产负债率指标通常在 0.4~0.6 之间， 对科迪乳业来说是 可以接受的， 企业应使资产负债率提升， 为企业提高收益。科迪乳业股东权益比率先上升又下降，说明该企业偿债能力</w:t>
            </w:r>
            <w:proofErr w:type="gramStart"/>
            <w:r w:rsidRPr="00B1276A">
              <w:rPr>
                <w:rFonts w:ascii="宋体" w:hAnsi="宋体" w:cs="Arial"/>
                <w:color w:val="333333"/>
                <w:shd w:val="clear" w:color="auto" w:fill="FFFFFF"/>
              </w:rPr>
              <w:t>先增强</w:t>
            </w:r>
            <w:proofErr w:type="gramEnd"/>
            <w:r w:rsidRPr="00B1276A">
              <w:rPr>
                <w:rFonts w:ascii="宋体" w:hAnsi="宋体" w:cs="Arial"/>
                <w:color w:val="333333"/>
                <w:shd w:val="clear" w:color="auto" w:fill="FFFFFF"/>
              </w:rPr>
              <w:t xml:space="preserve">后变弱， 长期偿债能力有减弱的趋势。三年来科迪乳业的产权比率呈增长趋势表明企业的偿债能力下降，需要合理地处置债务。 </w:t>
            </w:r>
          </w:p>
          <w:p w14:paraId="269826E0" w14:textId="77777777" w:rsidR="0047651E" w:rsidRPr="00B1276A" w:rsidRDefault="0047651E" w:rsidP="00CC1BE0">
            <w:pPr>
              <w:rPr>
                <w:rFonts w:ascii="宋体" w:hAnsi="宋体" w:cs="Arial"/>
                <w:color w:val="333333"/>
                <w:shd w:val="clear" w:color="auto" w:fill="FFFFFF"/>
              </w:rPr>
            </w:pPr>
            <w:r w:rsidRPr="00AE1EB2">
              <w:rPr>
                <w:rFonts w:ascii="宋体" w:hAnsi="宋体" w:cs="Arial" w:hint="eastAsia"/>
                <w:color w:val="333333"/>
                <w:shd w:val="clear" w:color="auto" w:fill="FFFFFF"/>
              </w:rPr>
              <w:t>（2）</w:t>
            </w:r>
            <w:r w:rsidRPr="00B1276A">
              <w:rPr>
                <w:rFonts w:ascii="宋体" w:hAnsi="宋体" w:cs="Arial"/>
                <w:color w:val="333333"/>
                <w:shd w:val="clear" w:color="auto" w:fill="FFFFFF"/>
              </w:rPr>
              <w:t xml:space="preserve">盈利能力分析 </w:t>
            </w:r>
          </w:p>
          <w:p w14:paraId="361824FC" w14:textId="77777777" w:rsidR="0047651E" w:rsidRPr="00B1276A" w:rsidRDefault="0047651E" w:rsidP="00CC1BE0">
            <w:pPr>
              <w:ind w:firstLineChars="200" w:firstLine="400"/>
              <w:rPr>
                <w:rFonts w:ascii="宋体" w:hAnsi="宋体" w:cs="Arial"/>
                <w:color w:val="333333"/>
                <w:shd w:val="clear" w:color="auto" w:fill="FFFFFF"/>
              </w:rPr>
            </w:pPr>
            <w:r w:rsidRPr="00B1276A">
              <w:rPr>
                <w:rFonts w:ascii="宋体" w:hAnsi="宋体" w:cs="Arial"/>
                <w:color w:val="333333"/>
                <w:shd w:val="clear" w:color="auto" w:fill="FFFFFF"/>
              </w:rPr>
              <w:t>毛利率可以反映一个企业在盈利方面的好坏。 该企业毛利率下降，</w:t>
            </w:r>
            <w:proofErr w:type="gramStart"/>
            <w:r w:rsidRPr="00B1276A">
              <w:rPr>
                <w:rFonts w:ascii="宋体" w:hAnsi="宋体" w:cs="Arial"/>
                <w:color w:val="333333"/>
                <w:shd w:val="clear" w:color="auto" w:fill="FFFFFF"/>
              </w:rPr>
              <w:t>说明该企</w:t>
            </w:r>
            <w:proofErr w:type="gramEnd"/>
            <w:r w:rsidRPr="00B1276A">
              <w:rPr>
                <w:rFonts w:ascii="宋体" w:hAnsi="宋体" w:cs="Arial"/>
                <w:color w:val="333333"/>
                <w:shd w:val="clear" w:color="auto" w:fill="FFFFFF"/>
              </w:rPr>
              <w:t xml:space="preserve"> 业盈利不好， 结合其存货周转率上升分析， 主要原因是该企业竞争水平降低 ， “网红奶 ”销量大毛利低，其次就是固定成本高。 净资产收益率反映了企业盈利能力的强弱，该企业呈上升趋势，说明该企业的销售利润处于上升趋势， 说明该企业净利润与净资产同时增加， 净资产的盈利能力带企业向好的方面发展。 成本费用率下降趋势， 说明该企业利润有所降低，原因是成本费用高，效益没有得到提升。 </w:t>
            </w:r>
          </w:p>
          <w:p w14:paraId="574FA792" w14:textId="77777777" w:rsidR="0047651E" w:rsidRPr="00B1276A" w:rsidRDefault="0047651E" w:rsidP="00CC1BE0">
            <w:pPr>
              <w:rPr>
                <w:rFonts w:ascii="宋体" w:hAnsi="宋体" w:cs="Arial"/>
                <w:color w:val="333333"/>
                <w:shd w:val="clear" w:color="auto" w:fill="FFFFFF"/>
              </w:rPr>
            </w:pPr>
            <w:r w:rsidRPr="00AE1EB2">
              <w:rPr>
                <w:rFonts w:ascii="宋体" w:hAnsi="宋体" w:cs="Arial" w:hint="eastAsia"/>
                <w:color w:val="333333"/>
                <w:shd w:val="clear" w:color="auto" w:fill="FFFFFF"/>
              </w:rPr>
              <w:t>（3）</w:t>
            </w:r>
            <w:r w:rsidRPr="00B1276A">
              <w:rPr>
                <w:rFonts w:ascii="宋体" w:hAnsi="宋体" w:cs="Arial"/>
                <w:color w:val="333333"/>
                <w:shd w:val="clear" w:color="auto" w:fill="FFFFFF"/>
              </w:rPr>
              <w:t xml:space="preserve">营运能力分析 </w:t>
            </w:r>
          </w:p>
          <w:p w14:paraId="25DC6595" w14:textId="77777777" w:rsidR="0047651E" w:rsidRPr="00B1276A" w:rsidRDefault="0047651E" w:rsidP="00CC1BE0">
            <w:pPr>
              <w:ind w:firstLineChars="200" w:firstLine="400"/>
              <w:rPr>
                <w:rFonts w:ascii="宋体" w:hAnsi="宋体" w:cs="Arial"/>
                <w:color w:val="333333"/>
                <w:shd w:val="clear" w:color="auto" w:fill="FFFFFF"/>
              </w:rPr>
            </w:pPr>
            <w:r w:rsidRPr="00B1276A">
              <w:rPr>
                <w:rFonts w:ascii="宋体" w:hAnsi="宋体" w:cs="Arial"/>
                <w:color w:val="333333"/>
                <w:shd w:val="clear" w:color="auto" w:fill="FFFFFF"/>
              </w:rPr>
              <w:t xml:space="preserve">应收账款周转率能反映应收账款回收速度快慢和管理效率高低。 企业该指 标低于同行业近三年平均水平， 表明该企业的账款回收缓慢， 应加强应收账款的回收效率。 存货周转率三年来呈上升趋势且远高于行业三年来平均值， 主要原因是“网红小白奶”这一明星产品的畅销，使存货转化为流动资金的能力变强。固定资产周转率就是指固定资产对收入的贡献， 企业三年来呈下降趋势说明该企业在扩建时没有充分考虑资产的利用效率，应当合理有效地利用资产。 总资产周转率可以说明企业销售能力的强弱 ，企业低于同行业三年来平均水平， 主要是固定资产投资增加， 资金的需求加大了企业的融资与负债， 资金运营风险也随之增加。 </w:t>
            </w:r>
          </w:p>
          <w:p w14:paraId="1331BAEE" w14:textId="77777777" w:rsidR="0047651E" w:rsidRPr="00B1276A" w:rsidRDefault="0047651E" w:rsidP="00CC1BE0">
            <w:pPr>
              <w:rPr>
                <w:rFonts w:ascii="宋体" w:hAnsi="宋体" w:cs="Arial"/>
                <w:color w:val="333333"/>
                <w:shd w:val="clear" w:color="auto" w:fill="FFFFFF"/>
              </w:rPr>
            </w:pPr>
            <w:r w:rsidRPr="00AE1EB2">
              <w:rPr>
                <w:rFonts w:ascii="宋体" w:hAnsi="宋体" w:cs="Arial" w:hint="eastAsia"/>
                <w:color w:val="333333"/>
                <w:shd w:val="clear" w:color="auto" w:fill="FFFFFF"/>
              </w:rPr>
              <w:t>（4）</w:t>
            </w:r>
            <w:r w:rsidRPr="00B1276A">
              <w:rPr>
                <w:rFonts w:ascii="宋体" w:hAnsi="宋体" w:cs="Arial"/>
                <w:color w:val="333333"/>
                <w:shd w:val="clear" w:color="auto" w:fill="FFFFFF"/>
              </w:rPr>
              <w:t xml:space="preserve">发展能力分析 </w:t>
            </w:r>
          </w:p>
          <w:p w14:paraId="75DCFFF8" w14:textId="77777777" w:rsidR="0047651E" w:rsidRPr="00AE1EB2" w:rsidRDefault="0047651E" w:rsidP="00CC1BE0">
            <w:pPr>
              <w:ind w:firstLineChars="200" w:firstLine="400"/>
              <w:rPr>
                <w:rFonts w:ascii="宋体" w:hAnsi="宋体" w:cs="Arial"/>
                <w:color w:val="333333"/>
                <w:shd w:val="clear" w:color="auto" w:fill="FFFFFF"/>
              </w:rPr>
            </w:pPr>
            <w:r w:rsidRPr="00B1276A">
              <w:rPr>
                <w:rFonts w:ascii="宋体" w:hAnsi="宋体" w:cs="Arial"/>
                <w:color w:val="333333"/>
                <w:shd w:val="clear" w:color="auto" w:fill="FFFFFF"/>
              </w:rPr>
              <w:t>主营业务收入的增长率先上升后下降， 主要原因是小白奶的畅销</w:t>
            </w:r>
            <w:r w:rsidRPr="00B1276A">
              <w:rPr>
                <w:rFonts w:ascii="宋体" w:hAnsi="宋体" w:cs="Arial"/>
                <w:color w:val="333333"/>
                <w:shd w:val="clear" w:color="auto" w:fill="FFFFFF"/>
              </w:rPr>
              <w:lastRenderedPageBreak/>
              <w:t xml:space="preserve">和销售能力提高导致主营业务增加， 而后市场竞争力加大，产品没有得到有效的销售。 净资产增长率呈下降趋势， 说明资金没有很好利用。 总资产增长率可以判断企业总资产收益情况， 该企业三年来先下降后又恢复波动较大，2017 年至 2018 </w:t>
            </w:r>
            <w:proofErr w:type="gramStart"/>
            <w:r w:rsidRPr="00B1276A">
              <w:rPr>
                <w:rFonts w:ascii="宋体" w:hAnsi="宋体" w:cs="Arial"/>
                <w:color w:val="333333"/>
                <w:shd w:val="clear" w:color="auto" w:fill="FFFFFF"/>
              </w:rPr>
              <w:t>年资产</w:t>
            </w:r>
            <w:proofErr w:type="gramEnd"/>
            <w:r w:rsidRPr="00B1276A">
              <w:rPr>
                <w:rFonts w:ascii="宋体" w:hAnsi="宋体" w:cs="Arial"/>
                <w:color w:val="333333"/>
                <w:shd w:val="clear" w:color="auto" w:fill="FFFFFF"/>
              </w:rPr>
              <w:t>增长主要依赖于负债的增长， 所有者权益波动不大，企业应当重视未来发展。近三年来净利润增长率变化较大， 呈现先上升后下降， 主要是成本费用的支出</w:t>
            </w:r>
            <w:r w:rsidRPr="00AE1EB2">
              <w:rPr>
                <w:rFonts w:ascii="宋体" w:hAnsi="宋体" w:cs="Arial"/>
                <w:color w:val="333333"/>
                <w:shd w:val="clear" w:color="auto" w:fill="FFFFFF"/>
              </w:rPr>
              <w:t>过多。</w:t>
            </w:r>
          </w:p>
          <w:p w14:paraId="3A54C02F" w14:textId="77777777" w:rsidR="0047651E" w:rsidRPr="000A0328" w:rsidRDefault="0047651E" w:rsidP="00CC1BE0"/>
        </w:tc>
      </w:tr>
      <w:tr w:rsidR="0047651E" w14:paraId="7C6217BC" w14:textId="77777777" w:rsidTr="00CC1BE0">
        <w:tc>
          <w:tcPr>
            <w:tcW w:w="1980" w:type="dxa"/>
          </w:tcPr>
          <w:p w14:paraId="038C76AF" w14:textId="77777777" w:rsidR="0047651E" w:rsidRDefault="0047651E" w:rsidP="00CC1BE0">
            <w:r>
              <w:rPr>
                <w:rFonts w:hint="eastAsia"/>
              </w:rPr>
              <w:lastRenderedPageBreak/>
              <w:t>审计报告及审计意见披露</w:t>
            </w:r>
          </w:p>
        </w:tc>
        <w:tc>
          <w:tcPr>
            <w:tcW w:w="6316" w:type="dxa"/>
          </w:tcPr>
          <w:p w14:paraId="3EB1CA9A" w14:textId="77777777" w:rsidR="0047651E" w:rsidRDefault="0047651E" w:rsidP="00CC1BE0">
            <w:r>
              <w:rPr>
                <w:rFonts w:hint="eastAsia"/>
              </w:rPr>
              <w:t>2</w:t>
            </w:r>
            <w:r>
              <w:t>016-1018</w:t>
            </w:r>
            <w:r>
              <w:rPr>
                <w:rFonts w:hint="eastAsia"/>
              </w:rPr>
              <w:t>年：标准无保留意见</w:t>
            </w:r>
          </w:p>
          <w:p w14:paraId="45B6442C" w14:textId="77777777" w:rsidR="0047651E" w:rsidRPr="008D3393" w:rsidRDefault="0047651E" w:rsidP="00CC1BE0">
            <w:r>
              <w:rPr>
                <w:rFonts w:hint="eastAsia"/>
              </w:rPr>
              <w:t>2</w:t>
            </w:r>
            <w:r>
              <w:t>019</w:t>
            </w:r>
            <w:r>
              <w:rPr>
                <w:rFonts w:hint="eastAsia"/>
              </w:rPr>
              <w:t>年：保留意见</w:t>
            </w:r>
          </w:p>
        </w:tc>
      </w:tr>
      <w:tr w:rsidR="0047651E" w:rsidRPr="00564660" w14:paraId="3BE96B57" w14:textId="77777777" w:rsidTr="00CC1BE0">
        <w:tc>
          <w:tcPr>
            <w:tcW w:w="1980" w:type="dxa"/>
          </w:tcPr>
          <w:p w14:paraId="5A3579A3" w14:textId="77777777" w:rsidR="0047651E" w:rsidRDefault="0047651E" w:rsidP="00CC1BE0">
            <w:r>
              <w:rPr>
                <w:rFonts w:hint="eastAsia"/>
              </w:rPr>
              <w:t>关联的审计术语与审计方法</w:t>
            </w:r>
          </w:p>
        </w:tc>
        <w:tc>
          <w:tcPr>
            <w:tcW w:w="6316" w:type="dxa"/>
          </w:tcPr>
          <w:p w14:paraId="5088433F" w14:textId="77777777" w:rsidR="0047651E" w:rsidRDefault="0047651E" w:rsidP="00CC1BE0">
            <w:r w:rsidRPr="001C5E82">
              <w:rPr>
                <w:rFonts w:ascii="宋体" w:hAnsi="宋体"/>
              </w:rPr>
              <w:t>分析性程序</w:t>
            </w:r>
          </w:p>
          <w:p w14:paraId="1688AA58" w14:textId="77777777" w:rsidR="0047651E" w:rsidRDefault="0047651E" w:rsidP="00CC1BE0">
            <w:r w:rsidRPr="00BC1A01">
              <w:rPr>
                <w:rFonts w:ascii="Segoe UI" w:hAnsi="Segoe UI" w:cs="Segoe UI"/>
                <w:color w:val="030A1A"/>
                <w:szCs w:val="21"/>
                <w:shd w:val="clear" w:color="auto" w:fill="FFFFFF"/>
              </w:rPr>
              <w:t>风险评估</w:t>
            </w:r>
          </w:p>
          <w:p w14:paraId="13FBBF5F" w14:textId="77777777" w:rsidR="0047651E" w:rsidRPr="00A436AB" w:rsidRDefault="0047651E" w:rsidP="00CC1BE0">
            <w:proofErr w:type="gramStart"/>
            <w:r w:rsidRPr="00BC1A01">
              <w:rPr>
                <w:rFonts w:ascii="Segoe UI" w:hAnsi="Segoe UI" w:cs="Segoe UI"/>
                <w:color w:val="030A1A"/>
                <w:szCs w:val="21"/>
                <w:shd w:val="clear" w:color="auto" w:fill="FFFFFF"/>
              </w:rPr>
              <w:t>存货监盘</w:t>
            </w:r>
            <w:proofErr w:type="gramEnd"/>
          </w:p>
        </w:tc>
      </w:tr>
    </w:tbl>
    <w:p w14:paraId="3ABCA5D2" w14:textId="77777777" w:rsidR="0047651E" w:rsidRDefault="0047651E">
      <w:pPr>
        <w:widowControl/>
        <w:jc w:val="left"/>
      </w:pPr>
    </w:p>
    <w:p w14:paraId="0A0D1FC8" w14:textId="77777777" w:rsidR="0047651E" w:rsidRDefault="0047651E">
      <w:pPr>
        <w:widowControl/>
        <w:jc w:val="left"/>
      </w:pPr>
      <w:r>
        <w:br w:type="page"/>
      </w:r>
    </w:p>
    <w:p w14:paraId="3488E83D" w14:textId="5DEA2761" w:rsidR="0047651E" w:rsidRPr="0047651E" w:rsidRDefault="0047651E" w:rsidP="0047651E">
      <w:pPr>
        <w:pStyle w:val="1"/>
        <w:spacing w:beforeLines="50" w:before="156" w:afterLines="50" w:after="156" w:line="240" w:lineRule="auto"/>
        <w:rPr>
          <w:sz w:val="40"/>
          <w:szCs w:val="40"/>
        </w:rPr>
      </w:pPr>
      <w:bookmarkStart w:id="20" w:name="_Toc106121127"/>
      <w:r w:rsidRPr="006F3850">
        <w:rPr>
          <w:sz w:val="40"/>
          <w:szCs w:val="40"/>
        </w:rPr>
        <w:lastRenderedPageBreak/>
        <w:t>1</w:t>
      </w:r>
      <w:r>
        <w:rPr>
          <w:sz w:val="40"/>
          <w:szCs w:val="40"/>
        </w:rPr>
        <w:t>9</w:t>
      </w:r>
      <w:r>
        <w:rPr>
          <w:rFonts w:hint="eastAsia"/>
          <w:sz w:val="40"/>
          <w:szCs w:val="40"/>
        </w:rPr>
        <w:t>制造业</w:t>
      </w:r>
      <w:r w:rsidRPr="006F3850">
        <w:rPr>
          <w:rFonts w:hint="eastAsia"/>
          <w:sz w:val="40"/>
          <w:szCs w:val="40"/>
        </w:rPr>
        <w:t>-</w:t>
      </w:r>
      <w:r>
        <w:rPr>
          <w:rFonts w:hint="eastAsia"/>
          <w:sz w:val="40"/>
          <w:szCs w:val="40"/>
        </w:rPr>
        <w:t>千山制药舞弊案</w:t>
      </w:r>
      <w:bookmarkEnd w:id="20"/>
    </w:p>
    <w:tbl>
      <w:tblPr>
        <w:tblStyle w:val="a3"/>
        <w:tblW w:w="8296" w:type="dxa"/>
        <w:tblLayout w:type="fixed"/>
        <w:tblLook w:val="04A0" w:firstRow="1" w:lastRow="0" w:firstColumn="1" w:lastColumn="0" w:noHBand="0" w:noVBand="1"/>
      </w:tblPr>
      <w:tblGrid>
        <w:gridCol w:w="1980"/>
        <w:gridCol w:w="6316"/>
      </w:tblGrid>
      <w:tr w:rsidR="0047651E" w14:paraId="48321145" w14:textId="77777777" w:rsidTr="00CC1BE0">
        <w:tc>
          <w:tcPr>
            <w:tcW w:w="1980" w:type="dxa"/>
          </w:tcPr>
          <w:p w14:paraId="5A48EFAD" w14:textId="77777777" w:rsidR="0047651E" w:rsidRDefault="0047651E" w:rsidP="00CC1BE0">
            <w:r>
              <w:rPr>
                <w:rFonts w:hint="eastAsia"/>
              </w:rPr>
              <w:t>案例数据</w:t>
            </w:r>
            <w:r>
              <w:t>编号</w:t>
            </w:r>
          </w:p>
        </w:tc>
        <w:tc>
          <w:tcPr>
            <w:tcW w:w="6316" w:type="dxa"/>
          </w:tcPr>
          <w:p w14:paraId="3B1FA60D" w14:textId="77777777" w:rsidR="0047651E" w:rsidRDefault="0047651E" w:rsidP="00CC1BE0">
            <w:r>
              <w:t>0706</w:t>
            </w:r>
          </w:p>
        </w:tc>
      </w:tr>
      <w:tr w:rsidR="0047651E" w14:paraId="6FA16744" w14:textId="77777777" w:rsidTr="00CC1BE0">
        <w:tc>
          <w:tcPr>
            <w:tcW w:w="1980" w:type="dxa"/>
          </w:tcPr>
          <w:p w14:paraId="43CD6805" w14:textId="77777777" w:rsidR="0047651E" w:rsidRDefault="0047651E" w:rsidP="00CC1BE0">
            <w:r>
              <w:rPr>
                <w:rFonts w:hint="eastAsia"/>
              </w:rPr>
              <w:t>案例</w:t>
            </w:r>
            <w:r>
              <w:t>行业类别</w:t>
            </w:r>
          </w:p>
        </w:tc>
        <w:tc>
          <w:tcPr>
            <w:tcW w:w="6316" w:type="dxa"/>
          </w:tcPr>
          <w:p w14:paraId="3A1C6D7F" w14:textId="77777777" w:rsidR="0047651E" w:rsidRDefault="0047651E" w:rsidP="00CC1BE0">
            <w:r>
              <w:t xml:space="preserve">07 </w:t>
            </w:r>
            <w:r>
              <w:rPr>
                <w:rFonts w:hint="eastAsia"/>
              </w:rPr>
              <w:t>制造业类</w:t>
            </w:r>
          </w:p>
        </w:tc>
      </w:tr>
      <w:tr w:rsidR="0047651E" w14:paraId="5D126D06" w14:textId="77777777" w:rsidTr="00CC1BE0">
        <w:tc>
          <w:tcPr>
            <w:tcW w:w="1980" w:type="dxa"/>
          </w:tcPr>
          <w:p w14:paraId="1E039C82" w14:textId="77777777" w:rsidR="0047651E" w:rsidRDefault="0047651E" w:rsidP="00CC1BE0">
            <w:r>
              <w:rPr>
                <w:rFonts w:hint="eastAsia"/>
              </w:rPr>
              <w:t>案例发生时间</w:t>
            </w:r>
          </w:p>
        </w:tc>
        <w:tc>
          <w:tcPr>
            <w:tcW w:w="6316" w:type="dxa"/>
          </w:tcPr>
          <w:p w14:paraId="0B97E3FF" w14:textId="77777777" w:rsidR="0047651E" w:rsidRDefault="0047651E" w:rsidP="00CC1BE0">
            <w:r>
              <w:rPr>
                <w:rFonts w:hint="eastAsia"/>
              </w:rPr>
              <w:t>2</w:t>
            </w:r>
            <w:r>
              <w:t>015-2017</w:t>
            </w:r>
            <w:r>
              <w:rPr>
                <w:rFonts w:hint="eastAsia"/>
              </w:rPr>
              <w:t>年</w:t>
            </w:r>
          </w:p>
        </w:tc>
      </w:tr>
      <w:tr w:rsidR="0047651E" w14:paraId="76B49967" w14:textId="77777777" w:rsidTr="00CC1BE0">
        <w:tc>
          <w:tcPr>
            <w:tcW w:w="1980" w:type="dxa"/>
          </w:tcPr>
          <w:p w14:paraId="26ED72A5" w14:textId="77777777" w:rsidR="0047651E" w:rsidRDefault="0047651E" w:rsidP="00CC1BE0">
            <w:r>
              <w:rPr>
                <w:rFonts w:hint="eastAsia"/>
              </w:rPr>
              <w:t>案例企业名称</w:t>
            </w:r>
          </w:p>
        </w:tc>
        <w:tc>
          <w:tcPr>
            <w:tcW w:w="6316" w:type="dxa"/>
          </w:tcPr>
          <w:p w14:paraId="7E53FA41" w14:textId="77777777" w:rsidR="0047651E" w:rsidRPr="002F418C" w:rsidRDefault="0047651E" w:rsidP="00CC1BE0">
            <w:pPr>
              <w:rPr>
                <w:rFonts w:ascii="宋体" w:hAnsi="宋体"/>
              </w:rPr>
            </w:pPr>
            <w:r w:rsidRPr="002F418C">
              <w:rPr>
                <w:rFonts w:ascii="宋体" w:hAnsi="宋体" w:cs="Arial"/>
                <w:color w:val="333333"/>
                <w:shd w:val="clear" w:color="auto" w:fill="FFFFFF"/>
              </w:rPr>
              <w:t>湖南千山制药机械股份有限公司</w:t>
            </w:r>
          </w:p>
        </w:tc>
      </w:tr>
      <w:tr w:rsidR="0047651E" w14:paraId="21C3B666" w14:textId="77777777" w:rsidTr="00CC1BE0">
        <w:tc>
          <w:tcPr>
            <w:tcW w:w="1980" w:type="dxa"/>
          </w:tcPr>
          <w:p w14:paraId="096E061F" w14:textId="77777777" w:rsidR="0047651E" w:rsidRDefault="0047651E" w:rsidP="00CC1BE0">
            <w:r>
              <w:rPr>
                <w:rFonts w:hint="eastAsia"/>
              </w:rPr>
              <w:t>案例企业经营范围</w:t>
            </w:r>
          </w:p>
        </w:tc>
        <w:tc>
          <w:tcPr>
            <w:tcW w:w="6316" w:type="dxa"/>
          </w:tcPr>
          <w:p w14:paraId="5CED96EC" w14:textId="77777777" w:rsidR="0047651E" w:rsidRDefault="0047651E" w:rsidP="00CC1BE0">
            <w:r w:rsidRPr="00383819">
              <w:rPr>
                <w:rFonts w:ascii="宋体" w:hAnsi="宋体" w:cs="Arial"/>
                <w:color w:val="333333"/>
                <w:shd w:val="clear" w:color="auto" w:fill="FFFFFF"/>
              </w:rPr>
              <w:t>制造、销售制药机械、食品饮料机械、包装机械及备品备件、包装材料；销售电器及法律法规和政策允许的金属材料；提供制药机械维修、技术咨询服务；自营和代理各类商品和技术的进出口，但国家限定公司经营或禁止进出口的商品和技术除外。健康管理，营养健康咨询服务；医疗咨询（不含医疗诊断）；互联网信息服务；药品、医疗器械互联网信息服务；电信代办业务；软件服务。医疗器械；药品、生物试剂研发</w:t>
            </w:r>
          </w:p>
        </w:tc>
      </w:tr>
      <w:tr w:rsidR="0047651E" w14:paraId="37352FA6" w14:textId="77777777" w:rsidTr="00CC1BE0">
        <w:tc>
          <w:tcPr>
            <w:tcW w:w="1980" w:type="dxa"/>
          </w:tcPr>
          <w:p w14:paraId="6C3938A6" w14:textId="77777777" w:rsidR="0047651E" w:rsidRDefault="0047651E" w:rsidP="00CC1BE0">
            <w:r>
              <w:rPr>
                <w:rFonts w:hint="eastAsia"/>
              </w:rPr>
              <w:t>案例企业案情描述</w:t>
            </w:r>
          </w:p>
        </w:tc>
        <w:tc>
          <w:tcPr>
            <w:tcW w:w="6316" w:type="dxa"/>
          </w:tcPr>
          <w:p w14:paraId="6A3F3116" w14:textId="77777777" w:rsidR="0047651E" w:rsidRPr="002B3026" w:rsidRDefault="0047651E" w:rsidP="00CC1BE0">
            <w:pPr>
              <w:rPr>
                <w:bCs/>
              </w:rPr>
            </w:pPr>
            <w:r w:rsidRPr="002B3026">
              <w:rPr>
                <w:rFonts w:hint="eastAsia"/>
                <w:bCs/>
              </w:rPr>
              <w:t>【企业背景】</w:t>
            </w:r>
          </w:p>
          <w:p w14:paraId="154B11B4" w14:textId="77777777" w:rsidR="0047651E" w:rsidRDefault="0047651E" w:rsidP="00CC1BE0">
            <w:pPr>
              <w:widowControl/>
              <w:ind w:firstLineChars="200" w:firstLine="400"/>
              <w:jc w:val="left"/>
              <w:rPr>
                <w:rFonts w:ascii="宋体" w:hAnsi="宋体" w:cs="Arial"/>
                <w:color w:val="333333"/>
                <w:shd w:val="clear" w:color="auto" w:fill="FFFFFF"/>
              </w:rPr>
            </w:pPr>
            <w:r w:rsidRPr="00A06595">
              <w:rPr>
                <w:rFonts w:ascii="宋体" w:hAnsi="宋体" w:cs="Arial" w:hint="eastAsia"/>
                <w:color w:val="333333"/>
                <w:shd w:val="clear" w:color="auto" w:fill="FFFFFF"/>
              </w:rPr>
              <w:t>湖南千山制药机械股份有限公司（以下简称“千山</w:t>
            </w:r>
            <w:r>
              <w:rPr>
                <w:rFonts w:ascii="宋体" w:hAnsi="宋体" w:cs="Arial" w:hint="eastAsia"/>
                <w:color w:val="333333"/>
                <w:shd w:val="clear" w:color="auto" w:fill="FFFFFF"/>
              </w:rPr>
              <w:t>制药</w:t>
            </w:r>
            <w:r w:rsidRPr="00A06595">
              <w:rPr>
                <w:rFonts w:ascii="宋体" w:hAnsi="宋体" w:cs="Arial" w:hint="eastAsia"/>
                <w:color w:val="333333"/>
                <w:shd w:val="clear" w:color="auto" w:fill="FFFFFF"/>
              </w:rPr>
              <w:t>”）于2002年报经工商部门批准后正式成立，该公司成立后沿袭衡阳千山的业务，主营业务为与 注射剂生产设备相关的各个类型产品的加工以及出售，千山</w:t>
            </w:r>
            <w:r>
              <w:rPr>
                <w:rFonts w:ascii="宋体" w:hAnsi="宋体" w:cs="Arial" w:hint="eastAsia"/>
                <w:color w:val="333333"/>
                <w:shd w:val="clear" w:color="auto" w:fill="FFFFFF"/>
              </w:rPr>
              <w:t>制药</w:t>
            </w:r>
            <w:r w:rsidRPr="00A06595">
              <w:rPr>
                <w:rFonts w:ascii="宋体" w:hAnsi="宋体" w:cs="Arial" w:hint="eastAsia"/>
                <w:color w:val="333333"/>
                <w:shd w:val="clear" w:color="auto" w:fill="FFFFFF"/>
              </w:rPr>
              <w:t>于2011年5月在 深交</w:t>
            </w:r>
            <w:proofErr w:type="gramStart"/>
            <w:r w:rsidRPr="00A06595">
              <w:rPr>
                <w:rFonts w:ascii="宋体" w:hAnsi="宋体" w:cs="Arial" w:hint="eastAsia"/>
                <w:color w:val="333333"/>
                <w:shd w:val="clear" w:color="auto" w:fill="FFFFFF"/>
              </w:rPr>
              <w:t>所创业</w:t>
            </w:r>
            <w:proofErr w:type="gramEnd"/>
            <w:r w:rsidRPr="00A06595">
              <w:rPr>
                <w:rFonts w:ascii="宋体" w:hAnsi="宋体" w:cs="Arial" w:hint="eastAsia"/>
                <w:color w:val="333333"/>
                <w:shd w:val="clear" w:color="auto" w:fill="FFFFFF"/>
              </w:rPr>
              <w:t>板进行公开上市。从企业长远发展来看，千山</w:t>
            </w:r>
            <w:r>
              <w:rPr>
                <w:rFonts w:ascii="宋体" w:hAnsi="宋体" w:cs="Arial" w:hint="eastAsia"/>
                <w:color w:val="333333"/>
                <w:shd w:val="clear" w:color="auto" w:fill="FFFFFF"/>
              </w:rPr>
              <w:t>制药</w:t>
            </w:r>
            <w:r w:rsidRPr="00A06595">
              <w:rPr>
                <w:rFonts w:ascii="宋体" w:hAnsi="宋体" w:cs="Arial" w:hint="eastAsia"/>
                <w:color w:val="333333"/>
                <w:shd w:val="clear" w:color="auto" w:fill="FFFFFF"/>
              </w:rPr>
              <w:t>在上市后为了将公司在现有基础上发展地愈来愈强盛，选择从上市的第二个年头开始进行战略上的转型升级，在研究每一时期的热门话题后紧追潮流进行了一连串大规模大金额的投资以及企业并购，在最近几年中通过这种方式使得千山</w:t>
            </w:r>
            <w:r>
              <w:rPr>
                <w:rFonts w:ascii="宋体" w:hAnsi="宋体" w:cs="Arial" w:hint="eastAsia"/>
                <w:color w:val="333333"/>
                <w:shd w:val="clear" w:color="auto" w:fill="FFFFFF"/>
              </w:rPr>
              <w:t>制药</w:t>
            </w:r>
            <w:r w:rsidRPr="00A06595">
              <w:rPr>
                <w:rFonts w:ascii="宋体" w:hAnsi="宋体" w:cs="Arial" w:hint="eastAsia"/>
                <w:color w:val="333333"/>
                <w:shd w:val="clear" w:color="auto" w:fill="FFFFFF"/>
              </w:rPr>
              <w:t>从一家单一的注射剂生产企业逐渐向着制药装备、医疗器械制造等综合性企业转型，随着业务范围</w:t>
            </w:r>
            <w:proofErr w:type="gramStart"/>
            <w:r w:rsidRPr="00A06595">
              <w:rPr>
                <w:rFonts w:ascii="宋体" w:hAnsi="宋体" w:cs="Arial" w:hint="eastAsia"/>
                <w:color w:val="333333"/>
                <w:shd w:val="clear" w:color="auto" w:fill="FFFFFF"/>
              </w:rPr>
              <w:t>一</w:t>
            </w:r>
            <w:proofErr w:type="gramEnd"/>
            <w:r w:rsidRPr="00A06595">
              <w:rPr>
                <w:rFonts w:ascii="宋体" w:hAnsi="宋体" w:cs="Arial" w:hint="eastAsia"/>
                <w:color w:val="333333"/>
                <w:shd w:val="clear" w:color="auto" w:fill="FFFFFF"/>
              </w:rPr>
              <w:t>步步向着基因检测、大健康等范畴拓宽使得其逐渐发展成为了我国制造制药所需的专业设备这类行业的领头羊。</w:t>
            </w:r>
          </w:p>
          <w:p w14:paraId="7BF2F1C4" w14:textId="77777777" w:rsidR="0047651E" w:rsidRDefault="0047651E" w:rsidP="00CC1BE0">
            <w:pPr>
              <w:widowControl/>
              <w:ind w:firstLineChars="200" w:firstLine="400"/>
              <w:jc w:val="left"/>
              <w:rPr>
                <w:bCs/>
              </w:rPr>
            </w:pPr>
            <w:r w:rsidRPr="00A06595">
              <w:rPr>
                <w:rFonts w:ascii="宋体" w:hAnsi="宋体" w:cs="Arial" w:hint="eastAsia"/>
                <w:color w:val="333333"/>
                <w:shd w:val="clear" w:color="auto" w:fill="FFFFFF"/>
              </w:rPr>
              <w:t>千山</w:t>
            </w:r>
            <w:r>
              <w:rPr>
                <w:rFonts w:ascii="宋体" w:hAnsi="宋体" w:cs="Arial" w:hint="eastAsia"/>
                <w:color w:val="333333"/>
                <w:shd w:val="clear" w:color="auto" w:fill="FFFFFF"/>
              </w:rPr>
              <w:t>制药</w:t>
            </w:r>
            <w:r w:rsidRPr="00A06595">
              <w:rPr>
                <w:rFonts w:ascii="宋体" w:hAnsi="宋体" w:cs="Arial" w:hint="eastAsia"/>
                <w:color w:val="333333"/>
                <w:shd w:val="clear" w:color="auto" w:fill="FFFFFF"/>
              </w:rPr>
              <w:t>从2015年开始正式进入对慢性病进行管理的体系，之后又开始针对基因测试芯片、能够穿戴的设备以及应用程序产品等进行研究与开发。截止到2017年时千山</w:t>
            </w:r>
            <w:r>
              <w:rPr>
                <w:rFonts w:ascii="宋体" w:hAnsi="宋体" w:cs="Arial" w:hint="eastAsia"/>
                <w:color w:val="333333"/>
                <w:shd w:val="clear" w:color="auto" w:fill="FFFFFF"/>
              </w:rPr>
              <w:t>制药</w:t>
            </w:r>
            <w:r w:rsidRPr="00A06595">
              <w:rPr>
                <w:rFonts w:ascii="宋体" w:hAnsi="宋体" w:cs="Arial" w:hint="eastAsia"/>
                <w:color w:val="333333"/>
                <w:shd w:val="clear" w:color="auto" w:fill="FFFFFF"/>
              </w:rPr>
              <w:t>拥有的子公司数量已经达到了26家之多，伴随着千山</w:t>
            </w:r>
            <w:r>
              <w:rPr>
                <w:rFonts w:ascii="宋体" w:hAnsi="宋体" w:cs="Arial" w:hint="eastAsia"/>
                <w:color w:val="333333"/>
                <w:shd w:val="clear" w:color="auto" w:fill="FFFFFF"/>
              </w:rPr>
              <w:t>制药</w:t>
            </w:r>
            <w:r w:rsidRPr="00A06595">
              <w:rPr>
                <w:rFonts w:ascii="宋体" w:hAnsi="宋体" w:cs="Arial" w:hint="eastAsia"/>
                <w:color w:val="333333"/>
                <w:shd w:val="clear" w:color="auto" w:fill="FFFFFF"/>
              </w:rPr>
              <w:t>不间断地向着“基因测试”、“可穿戴智能设备”、“大健康”这一系列热门概念靠拢的影响，该公司的股票总价值在不断朝着300亿元逼近。</w:t>
            </w:r>
          </w:p>
          <w:p w14:paraId="3231E211" w14:textId="77777777" w:rsidR="0047651E" w:rsidRPr="002B3026" w:rsidRDefault="0047651E" w:rsidP="00CC1BE0">
            <w:pPr>
              <w:rPr>
                <w:bCs/>
              </w:rPr>
            </w:pPr>
          </w:p>
          <w:p w14:paraId="3EBA7560" w14:textId="77777777" w:rsidR="0047651E" w:rsidRPr="002B3026" w:rsidRDefault="0047651E" w:rsidP="00CC1BE0">
            <w:pPr>
              <w:rPr>
                <w:bCs/>
              </w:rPr>
            </w:pPr>
            <w:r w:rsidRPr="002B3026">
              <w:rPr>
                <w:rFonts w:hint="eastAsia"/>
                <w:bCs/>
              </w:rPr>
              <w:t>【案情背景</w:t>
            </w:r>
            <w:r w:rsidRPr="002B3026">
              <w:rPr>
                <w:bCs/>
              </w:rPr>
              <w:t>】</w:t>
            </w:r>
          </w:p>
          <w:p w14:paraId="1235BD7E" w14:textId="77777777" w:rsidR="0047651E" w:rsidRPr="00280641" w:rsidRDefault="0047651E" w:rsidP="00CC1BE0">
            <w:pPr>
              <w:widowControl/>
              <w:ind w:firstLineChars="200" w:firstLine="400"/>
              <w:jc w:val="left"/>
              <w:rPr>
                <w:rFonts w:ascii="宋体" w:hAnsi="宋体" w:cs="Arial"/>
                <w:color w:val="333333"/>
                <w:shd w:val="clear" w:color="auto" w:fill="FFFFFF"/>
              </w:rPr>
            </w:pPr>
            <w:r w:rsidRPr="00280641">
              <w:rPr>
                <w:rFonts w:ascii="宋体" w:hAnsi="宋体" w:cs="Arial" w:hint="eastAsia"/>
                <w:color w:val="333333"/>
                <w:shd w:val="clear" w:color="auto" w:fill="FFFFFF"/>
              </w:rPr>
              <w:t>上市不到六年，</w:t>
            </w:r>
            <w:r w:rsidRPr="00A06595">
              <w:rPr>
                <w:rFonts w:ascii="宋体" w:hAnsi="宋体" w:cs="Arial" w:hint="eastAsia"/>
                <w:color w:val="333333"/>
                <w:shd w:val="clear" w:color="auto" w:fill="FFFFFF"/>
              </w:rPr>
              <w:t>千山</w:t>
            </w:r>
            <w:r>
              <w:rPr>
                <w:rFonts w:ascii="宋体" w:hAnsi="宋体" w:cs="Arial" w:hint="eastAsia"/>
                <w:color w:val="333333"/>
                <w:shd w:val="clear" w:color="auto" w:fill="FFFFFF"/>
              </w:rPr>
              <w:t>制药</w:t>
            </w:r>
            <w:r w:rsidRPr="00280641">
              <w:rPr>
                <w:rFonts w:ascii="宋体" w:hAnsi="宋体" w:cs="Arial" w:hint="eastAsia"/>
                <w:color w:val="333333"/>
                <w:shd w:val="clear" w:color="auto" w:fill="FFFFFF"/>
              </w:rPr>
              <w:t xml:space="preserve">就因出现财务困境被证监会调查，结果发现其从 </w:t>
            </w:r>
            <w:r w:rsidRPr="00280641">
              <w:rPr>
                <w:rFonts w:ascii="宋体" w:hAnsi="宋体" w:cs="Arial"/>
                <w:color w:val="333333"/>
                <w:shd w:val="clear" w:color="auto" w:fill="FFFFFF"/>
              </w:rPr>
              <w:t xml:space="preserve">2015 </w:t>
            </w:r>
            <w:r w:rsidRPr="00280641">
              <w:rPr>
                <w:rFonts w:ascii="宋体" w:hAnsi="宋体" w:cs="Arial" w:hint="eastAsia"/>
                <w:color w:val="333333"/>
                <w:shd w:val="clear" w:color="auto" w:fill="FFFFFF"/>
              </w:rPr>
              <w:t xml:space="preserve">年至 </w:t>
            </w:r>
            <w:r w:rsidRPr="00280641">
              <w:rPr>
                <w:rFonts w:ascii="宋体" w:hAnsi="宋体" w:cs="Arial"/>
                <w:color w:val="333333"/>
                <w:shd w:val="clear" w:color="auto" w:fill="FFFFFF"/>
              </w:rPr>
              <w:t xml:space="preserve">2017 </w:t>
            </w:r>
            <w:r w:rsidRPr="00280641">
              <w:rPr>
                <w:rFonts w:ascii="宋体" w:hAnsi="宋体" w:cs="Arial" w:hint="eastAsia"/>
                <w:color w:val="333333"/>
                <w:shd w:val="clear" w:color="auto" w:fill="FFFFFF"/>
              </w:rPr>
              <w:t xml:space="preserve">年连续三年财务舞弊，并且从在 </w:t>
            </w:r>
            <w:r w:rsidRPr="00280641">
              <w:rPr>
                <w:rFonts w:ascii="宋体" w:hAnsi="宋体" w:cs="Arial"/>
                <w:color w:val="333333"/>
                <w:shd w:val="clear" w:color="auto" w:fill="FFFFFF"/>
              </w:rPr>
              <w:t xml:space="preserve">2015 </w:t>
            </w:r>
            <w:r w:rsidRPr="00280641">
              <w:rPr>
                <w:rFonts w:ascii="宋体" w:hAnsi="宋体" w:cs="Arial" w:hint="eastAsia"/>
                <w:color w:val="333333"/>
                <w:shd w:val="clear" w:color="auto" w:fill="FFFFFF"/>
              </w:rPr>
              <w:t xml:space="preserve">年至 </w:t>
            </w:r>
            <w:r w:rsidRPr="00280641">
              <w:rPr>
                <w:rFonts w:ascii="宋体" w:hAnsi="宋体" w:cs="Arial"/>
                <w:color w:val="333333"/>
                <w:shd w:val="clear" w:color="auto" w:fill="FFFFFF"/>
              </w:rPr>
              <w:t>2018</w:t>
            </w:r>
            <w:r w:rsidRPr="00280641">
              <w:rPr>
                <w:rFonts w:ascii="宋体" w:hAnsi="宋体" w:cs="Arial" w:hint="eastAsia"/>
                <w:color w:val="333333"/>
                <w:shd w:val="clear" w:color="auto" w:fill="FFFFFF"/>
              </w:rPr>
              <w:t>年四年期间</w:t>
            </w:r>
            <w:proofErr w:type="gramStart"/>
            <w:r w:rsidRPr="00280641">
              <w:rPr>
                <w:rFonts w:ascii="宋体" w:hAnsi="宋体" w:cs="Arial" w:hint="eastAsia"/>
                <w:color w:val="333333"/>
                <w:shd w:val="clear" w:color="auto" w:fill="FFFFFF"/>
              </w:rPr>
              <w:t>实际净</w:t>
            </w:r>
            <w:proofErr w:type="gramEnd"/>
            <w:r w:rsidRPr="00280641">
              <w:rPr>
                <w:rFonts w:ascii="宋体" w:hAnsi="宋体" w:cs="Arial" w:hint="eastAsia"/>
                <w:color w:val="333333"/>
                <w:shd w:val="clear" w:color="auto" w:fill="FFFFFF"/>
              </w:rPr>
              <w:t>利润均为负数。企业经营业务持续停滞，大批客户停止合作，人才大量外流，账户及资产被法院冻结，并面临无数债权人与投资者的诉讼。</w:t>
            </w:r>
          </w:p>
          <w:p w14:paraId="32B3478B" w14:textId="77777777" w:rsidR="0047651E" w:rsidRPr="002B3026" w:rsidRDefault="0047651E" w:rsidP="00CC1BE0">
            <w:pPr>
              <w:rPr>
                <w:bCs/>
              </w:rPr>
            </w:pPr>
          </w:p>
          <w:p w14:paraId="22CC5EE3" w14:textId="77777777" w:rsidR="0047651E" w:rsidRPr="002B3026" w:rsidRDefault="0047651E" w:rsidP="00CC1BE0">
            <w:pPr>
              <w:rPr>
                <w:bCs/>
              </w:rPr>
            </w:pPr>
            <w:r w:rsidRPr="002B3026">
              <w:rPr>
                <w:rFonts w:hint="eastAsia"/>
                <w:bCs/>
              </w:rPr>
              <w:t>【案情描述】</w:t>
            </w:r>
          </w:p>
          <w:p w14:paraId="1560F792" w14:textId="77777777" w:rsidR="0047651E" w:rsidRPr="000D0505" w:rsidRDefault="0047651E" w:rsidP="00CC1BE0">
            <w:pPr>
              <w:widowControl/>
              <w:ind w:firstLineChars="200" w:firstLine="400"/>
              <w:jc w:val="left"/>
              <w:rPr>
                <w:rFonts w:ascii="宋体" w:hAnsi="宋体" w:cs="Arial"/>
                <w:color w:val="333333"/>
                <w:shd w:val="clear" w:color="auto" w:fill="FFFFFF"/>
              </w:rPr>
            </w:pPr>
            <w:r w:rsidRPr="000D0505">
              <w:rPr>
                <w:rFonts w:ascii="宋体" w:hAnsi="宋体" w:cs="Arial"/>
                <w:color w:val="333333"/>
                <w:shd w:val="clear" w:color="auto" w:fill="FFFFFF"/>
              </w:rPr>
              <w:t xml:space="preserve">2017 </w:t>
            </w:r>
            <w:r w:rsidRPr="000D0505">
              <w:rPr>
                <w:rFonts w:ascii="宋体" w:hAnsi="宋体" w:cs="Arial" w:hint="eastAsia"/>
                <w:color w:val="333333"/>
                <w:shd w:val="clear" w:color="auto" w:fill="FFFFFF"/>
              </w:rPr>
              <w:t>年，</w:t>
            </w:r>
            <w:r w:rsidRPr="00A06595">
              <w:rPr>
                <w:rFonts w:ascii="宋体" w:hAnsi="宋体" w:cs="Arial" w:hint="eastAsia"/>
                <w:color w:val="333333"/>
                <w:shd w:val="clear" w:color="auto" w:fill="FFFFFF"/>
              </w:rPr>
              <w:t>千山</w:t>
            </w:r>
            <w:r>
              <w:rPr>
                <w:rFonts w:ascii="宋体" w:hAnsi="宋体" w:cs="Arial" w:hint="eastAsia"/>
                <w:color w:val="333333"/>
                <w:shd w:val="clear" w:color="auto" w:fill="FFFFFF"/>
              </w:rPr>
              <w:t>制药</w:t>
            </w:r>
            <w:r w:rsidRPr="000D0505">
              <w:rPr>
                <w:rFonts w:ascii="宋体" w:hAnsi="宋体" w:cs="Arial" w:hint="eastAsia"/>
                <w:color w:val="333333"/>
                <w:shd w:val="clear" w:color="auto" w:fill="FFFFFF"/>
              </w:rPr>
              <w:t xml:space="preserve">爆发债务危机，由于关联方占用资金、对外大额担保、巨额的民间借贷以及原因不明的资金收支等原因，企业年报迟迟未能披露，原本应于 </w:t>
            </w:r>
            <w:r w:rsidRPr="000D0505">
              <w:rPr>
                <w:rFonts w:ascii="宋体" w:hAnsi="宋体" w:cs="Arial"/>
                <w:color w:val="333333"/>
                <w:shd w:val="clear" w:color="auto" w:fill="FFFFFF"/>
              </w:rPr>
              <w:t xml:space="preserve">2018 </w:t>
            </w:r>
            <w:r w:rsidRPr="000D0505">
              <w:rPr>
                <w:rFonts w:ascii="宋体" w:hAnsi="宋体" w:cs="Arial" w:hint="eastAsia"/>
                <w:color w:val="333333"/>
                <w:shd w:val="clear" w:color="auto" w:fill="FFFFFF"/>
              </w:rPr>
              <w:t xml:space="preserve">年 </w:t>
            </w:r>
            <w:r w:rsidRPr="000D0505">
              <w:rPr>
                <w:rFonts w:ascii="宋体" w:hAnsi="宋体" w:cs="Arial"/>
                <w:color w:val="333333"/>
                <w:shd w:val="clear" w:color="auto" w:fill="FFFFFF"/>
              </w:rPr>
              <w:t xml:space="preserve">4 </w:t>
            </w:r>
            <w:r w:rsidRPr="000D0505">
              <w:rPr>
                <w:rFonts w:ascii="宋体" w:hAnsi="宋体" w:cs="Arial" w:hint="eastAsia"/>
                <w:color w:val="333333"/>
                <w:shd w:val="clear" w:color="auto" w:fill="FFFFFF"/>
              </w:rPr>
              <w:t xml:space="preserve">月 </w:t>
            </w:r>
            <w:r w:rsidRPr="000D0505">
              <w:rPr>
                <w:rFonts w:ascii="宋体" w:hAnsi="宋体" w:cs="Arial"/>
                <w:color w:val="333333"/>
                <w:shd w:val="clear" w:color="auto" w:fill="FFFFFF"/>
              </w:rPr>
              <w:t xml:space="preserve">27 </w:t>
            </w:r>
            <w:r w:rsidRPr="000D0505">
              <w:rPr>
                <w:rFonts w:ascii="宋体" w:hAnsi="宋体" w:cs="Arial" w:hint="eastAsia"/>
                <w:color w:val="333333"/>
                <w:shd w:val="clear" w:color="auto" w:fill="FFFFFF"/>
              </w:rPr>
              <w:t xml:space="preserve">日前披露的 </w:t>
            </w:r>
            <w:r w:rsidRPr="000D0505">
              <w:rPr>
                <w:rFonts w:ascii="宋体" w:hAnsi="宋体" w:cs="Arial"/>
                <w:color w:val="333333"/>
                <w:shd w:val="clear" w:color="auto" w:fill="FFFFFF"/>
              </w:rPr>
              <w:t xml:space="preserve">2017 </w:t>
            </w:r>
            <w:r w:rsidRPr="000D0505">
              <w:rPr>
                <w:rFonts w:ascii="宋体" w:hAnsi="宋体" w:cs="Arial" w:hint="eastAsia"/>
                <w:color w:val="333333"/>
                <w:shd w:val="clear" w:color="auto" w:fill="FFFFFF"/>
              </w:rPr>
              <w:t xml:space="preserve">年年报，一直拖到 </w:t>
            </w:r>
            <w:r w:rsidRPr="000D0505">
              <w:rPr>
                <w:rFonts w:ascii="宋体" w:hAnsi="宋体" w:cs="Arial"/>
                <w:color w:val="333333"/>
                <w:shd w:val="clear" w:color="auto" w:fill="FFFFFF"/>
              </w:rPr>
              <w:t xml:space="preserve">2018 </w:t>
            </w:r>
            <w:r w:rsidRPr="000D0505">
              <w:rPr>
                <w:rFonts w:ascii="宋体" w:hAnsi="宋体" w:cs="Arial" w:hint="eastAsia"/>
                <w:color w:val="333333"/>
                <w:shd w:val="clear" w:color="auto" w:fill="FFFFFF"/>
              </w:rPr>
              <w:t xml:space="preserve">年 </w:t>
            </w:r>
            <w:r w:rsidRPr="000D0505">
              <w:rPr>
                <w:rFonts w:ascii="宋体" w:hAnsi="宋体" w:cs="Arial"/>
                <w:color w:val="333333"/>
                <w:shd w:val="clear" w:color="auto" w:fill="FFFFFF"/>
              </w:rPr>
              <w:t xml:space="preserve">6 </w:t>
            </w:r>
            <w:r w:rsidRPr="000D0505">
              <w:rPr>
                <w:rFonts w:ascii="宋体" w:hAnsi="宋体" w:cs="Arial" w:hint="eastAsia"/>
                <w:color w:val="333333"/>
                <w:shd w:val="clear" w:color="auto" w:fill="FFFFFF"/>
              </w:rPr>
              <w:t xml:space="preserve">月 </w:t>
            </w:r>
            <w:r w:rsidRPr="000D0505">
              <w:rPr>
                <w:rFonts w:ascii="宋体" w:hAnsi="宋体" w:cs="Arial"/>
                <w:color w:val="333333"/>
                <w:shd w:val="clear" w:color="auto" w:fill="FFFFFF"/>
              </w:rPr>
              <w:t xml:space="preserve">9 </w:t>
            </w:r>
            <w:r w:rsidRPr="000D0505">
              <w:rPr>
                <w:rFonts w:ascii="宋体" w:hAnsi="宋体" w:cs="Arial" w:hint="eastAsia"/>
                <w:color w:val="333333"/>
                <w:shd w:val="clear" w:color="auto" w:fill="FFFFFF"/>
              </w:rPr>
              <w:t>日才最终披露，并且相关审计机构对其</w:t>
            </w:r>
            <w:proofErr w:type="gramStart"/>
            <w:r w:rsidRPr="000D0505">
              <w:rPr>
                <w:rFonts w:ascii="宋体" w:hAnsi="宋体" w:cs="Arial" w:hint="eastAsia"/>
                <w:color w:val="333333"/>
                <w:shd w:val="clear" w:color="auto" w:fill="FFFFFF"/>
              </w:rPr>
              <w:t>作出</w:t>
            </w:r>
            <w:proofErr w:type="gramEnd"/>
            <w:r w:rsidRPr="000D0505">
              <w:rPr>
                <w:rFonts w:ascii="宋体" w:hAnsi="宋体" w:cs="Arial" w:hint="eastAsia"/>
                <w:color w:val="333333"/>
                <w:shd w:val="clear" w:color="auto" w:fill="FFFFFF"/>
              </w:rPr>
              <w:t>了“无法表示意见”的审计报告。最终证监会以信息违规披露的名义对</w:t>
            </w:r>
            <w:r w:rsidRPr="00A06595">
              <w:rPr>
                <w:rFonts w:ascii="宋体" w:hAnsi="宋体" w:cs="Arial" w:hint="eastAsia"/>
                <w:color w:val="333333"/>
                <w:shd w:val="clear" w:color="auto" w:fill="FFFFFF"/>
              </w:rPr>
              <w:t>千山</w:t>
            </w:r>
            <w:r>
              <w:rPr>
                <w:rFonts w:ascii="宋体" w:hAnsi="宋体" w:cs="Arial" w:hint="eastAsia"/>
                <w:color w:val="333333"/>
                <w:shd w:val="clear" w:color="auto" w:fill="FFFFFF"/>
              </w:rPr>
              <w:t>制药</w:t>
            </w:r>
            <w:r w:rsidRPr="000D0505">
              <w:rPr>
                <w:rFonts w:ascii="宋体" w:hAnsi="宋体" w:cs="Arial" w:hint="eastAsia"/>
                <w:color w:val="333333"/>
                <w:shd w:val="clear" w:color="auto" w:fill="FFFFFF"/>
              </w:rPr>
              <w:t xml:space="preserve">展开稽查。 </w:t>
            </w:r>
          </w:p>
          <w:p w14:paraId="44064BFE" w14:textId="77777777" w:rsidR="0047651E" w:rsidRPr="000D0505" w:rsidRDefault="0047651E" w:rsidP="00CC1BE0">
            <w:pPr>
              <w:widowControl/>
              <w:ind w:firstLineChars="200" w:firstLine="400"/>
              <w:jc w:val="left"/>
              <w:rPr>
                <w:rFonts w:ascii="宋体" w:hAnsi="宋体" w:cs="Arial"/>
                <w:color w:val="333333"/>
                <w:shd w:val="clear" w:color="auto" w:fill="FFFFFF"/>
              </w:rPr>
            </w:pPr>
            <w:r w:rsidRPr="000D0505">
              <w:rPr>
                <w:rFonts w:ascii="宋体" w:hAnsi="宋体" w:cs="Arial" w:hint="eastAsia"/>
                <w:color w:val="333333"/>
                <w:shd w:val="clear" w:color="auto" w:fill="FFFFFF"/>
              </w:rPr>
              <w:t xml:space="preserve">之后，遵照《创业板股票上市规则》中的有关条例和深交所委员会的决定，从 </w:t>
            </w:r>
            <w:r w:rsidRPr="000D0505">
              <w:rPr>
                <w:rFonts w:ascii="宋体" w:hAnsi="宋体" w:cs="Arial"/>
                <w:color w:val="333333"/>
                <w:shd w:val="clear" w:color="auto" w:fill="FFFFFF"/>
              </w:rPr>
              <w:t xml:space="preserve">2019 </w:t>
            </w:r>
            <w:r w:rsidRPr="000D0505">
              <w:rPr>
                <w:rFonts w:ascii="宋体" w:hAnsi="宋体" w:cs="Arial" w:hint="eastAsia"/>
                <w:color w:val="333333"/>
                <w:shd w:val="clear" w:color="auto" w:fill="FFFFFF"/>
              </w:rPr>
              <w:t xml:space="preserve">年 </w:t>
            </w:r>
            <w:r w:rsidRPr="000D0505">
              <w:rPr>
                <w:rFonts w:ascii="宋体" w:hAnsi="宋体" w:cs="Arial"/>
                <w:color w:val="333333"/>
                <w:shd w:val="clear" w:color="auto" w:fill="FFFFFF"/>
              </w:rPr>
              <w:t xml:space="preserve">5 </w:t>
            </w:r>
            <w:r w:rsidRPr="000D0505">
              <w:rPr>
                <w:rFonts w:ascii="宋体" w:hAnsi="宋体" w:cs="Arial" w:hint="eastAsia"/>
                <w:color w:val="333333"/>
                <w:shd w:val="clear" w:color="auto" w:fill="FFFFFF"/>
              </w:rPr>
              <w:t xml:space="preserve">月 </w:t>
            </w:r>
            <w:r w:rsidRPr="000D0505">
              <w:rPr>
                <w:rFonts w:ascii="宋体" w:hAnsi="宋体" w:cs="Arial"/>
                <w:color w:val="333333"/>
                <w:shd w:val="clear" w:color="auto" w:fill="FFFFFF"/>
              </w:rPr>
              <w:t xml:space="preserve">13 </w:t>
            </w:r>
            <w:r w:rsidRPr="000D0505">
              <w:rPr>
                <w:rFonts w:ascii="宋体" w:hAnsi="宋体" w:cs="Arial" w:hint="eastAsia"/>
                <w:color w:val="333333"/>
                <w:shd w:val="clear" w:color="auto" w:fill="FFFFFF"/>
              </w:rPr>
              <w:t>日起暂停</w:t>
            </w:r>
            <w:r w:rsidRPr="00A06595">
              <w:rPr>
                <w:rFonts w:ascii="宋体" w:hAnsi="宋体" w:cs="Arial" w:hint="eastAsia"/>
                <w:color w:val="333333"/>
                <w:shd w:val="clear" w:color="auto" w:fill="FFFFFF"/>
              </w:rPr>
              <w:t>千山</w:t>
            </w:r>
            <w:r>
              <w:rPr>
                <w:rFonts w:ascii="宋体" w:hAnsi="宋体" w:cs="Arial" w:hint="eastAsia"/>
                <w:color w:val="333333"/>
                <w:shd w:val="clear" w:color="auto" w:fill="FFFFFF"/>
              </w:rPr>
              <w:t>制药</w:t>
            </w:r>
            <w:r w:rsidRPr="000D0505">
              <w:rPr>
                <w:rFonts w:ascii="宋体" w:hAnsi="宋体" w:cs="Arial" w:hint="eastAsia"/>
                <w:color w:val="333333"/>
                <w:shd w:val="clear" w:color="auto" w:fill="FFFFFF"/>
              </w:rPr>
              <w:t>股票上市。</w:t>
            </w:r>
            <w:r w:rsidRPr="000D0505">
              <w:rPr>
                <w:rFonts w:ascii="宋体" w:hAnsi="宋体" w:cs="Arial"/>
                <w:color w:val="333333"/>
                <w:shd w:val="clear" w:color="auto" w:fill="FFFFFF"/>
              </w:rPr>
              <w:t xml:space="preserve">2019 </w:t>
            </w:r>
            <w:r w:rsidRPr="000D0505">
              <w:rPr>
                <w:rFonts w:ascii="宋体" w:hAnsi="宋体" w:cs="Arial" w:hint="eastAsia"/>
                <w:color w:val="333333"/>
                <w:shd w:val="clear" w:color="auto" w:fill="FFFFFF"/>
              </w:rPr>
              <w:t xml:space="preserve">年 </w:t>
            </w:r>
            <w:r w:rsidRPr="000D0505">
              <w:rPr>
                <w:rFonts w:ascii="宋体" w:hAnsi="宋体" w:cs="Arial"/>
                <w:color w:val="333333"/>
                <w:shd w:val="clear" w:color="auto" w:fill="FFFFFF"/>
              </w:rPr>
              <w:t xml:space="preserve">11 </w:t>
            </w:r>
            <w:r w:rsidRPr="000D0505">
              <w:rPr>
                <w:rFonts w:ascii="宋体" w:hAnsi="宋体" w:cs="Arial" w:hint="eastAsia"/>
                <w:color w:val="333333"/>
                <w:shd w:val="clear" w:color="auto" w:fill="FFFFFF"/>
              </w:rPr>
              <w:t xml:space="preserve">月 </w:t>
            </w:r>
            <w:r w:rsidRPr="000D0505">
              <w:rPr>
                <w:rFonts w:ascii="宋体" w:hAnsi="宋体" w:cs="Arial"/>
                <w:color w:val="333333"/>
                <w:shd w:val="clear" w:color="auto" w:fill="FFFFFF"/>
              </w:rPr>
              <w:t xml:space="preserve">29 </w:t>
            </w:r>
            <w:r w:rsidRPr="000D0505">
              <w:rPr>
                <w:rFonts w:ascii="宋体" w:hAnsi="宋体" w:cs="Arial" w:hint="eastAsia"/>
                <w:color w:val="333333"/>
                <w:shd w:val="clear" w:color="auto" w:fill="FFFFFF"/>
              </w:rPr>
              <w:t>日，我国证监会向</w:t>
            </w:r>
            <w:r w:rsidRPr="00A06595">
              <w:rPr>
                <w:rFonts w:ascii="宋体" w:hAnsi="宋体" w:cs="Arial" w:hint="eastAsia"/>
                <w:color w:val="333333"/>
                <w:shd w:val="clear" w:color="auto" w:fill="FFFFFF"/>
              </w:rPr>
              <w:t>千山</w:t>
            </w:r>
            <w:r>
              <w:rPr>
                <w:rFonts w:ascii="宋体" w:hAnsi="宋体" w:cs="Arial" w:hint="eastAsia"/>
                <w:color w:val="333333"/>
                <w:shd w:val="clear" w:color="auto" w:fill="FFFFFF"/>
              </w:rPr>
              <w:t>制药</w:t>
            </w:r>
            <w:r w:rsidRPr="000D0505">
              <w:rPr>
                <w:rFonts w:ascii="宋体" w:hAnsi="宋体" w:cs="Arial" w:hint="eastAsia"/>
                <w:color w:val="333333"/>
                <w:shd w:val="clear" w:color="auto" w:fill="FFFFFF"/>
              </w:rPr>
              <w:t xml:space="preserve">发布《行政处罚及市场禁入事先告知书》，在 </w:t>
            </w:r>
            <w:r w:rsidRPr="000D0505">
              <w:rPr>
                <w:rFonts w:ascii="宋体" w:hAnsi="宋体" w:cs="Arial"/>
                <w:color w:val="333333"/>
                <w:shd w:val="clear" w:color="auto" w:fill="FFFFFF"/>
              </w:rPr>
              <w:t xml:space="preserve">2015-2018 </w:t>
            </w:r>
            <w:r w:rsidRPr="000D0505">
              <w:rPr>
                <w:rFonts w:ascii="宋体" w:hAnsi="宋体" w:cs="Arial" w:hint="eastAsia"/>
                <w:color w:val="333333"/>
                <w:shd w:val="clear" w:color="auto" w:fill="FFFFFF"/>
              </w:rPr>
              <w:t>连续四年间，</w:t>
            </w:r>
            <w:r w:rsidRPr="00A06595">
              <w:rPr>
                <w:rFonts w:ascii="宋体" w:hAnsi="宋体" w:cs="Arial" w:hint="eastAsia"/>
                <w:color w:val="333333"/>
                <w:shd w:val="clear" w:color="auto" w:fill="FFFFFF"/>
              </w:rPr>
              <w:t>千山</w:t>
            </w:r>
            <w:r>
              <w:rPr>
                <w:rFonts w:ascii="宋体" w:hAnsi="宋体" w:cs="Arial" w:hint="eastAsia"/>
                <w:color w:val="333333"/>
                <w:shd w:val="clear" w:color="auto" w:fill="FFFFFF"/>
              </w:rPr>
              <w:t>制药</w:t>
            </w:r>
            <w:r w:rsidRPr="000D0505">
              <w:rPr>
                <w:rFonts w:ascii="宋体" w:hAnsi="宋体" w:cs="Arial" w:hint="eastAsia"/>
                <w:color w:val="333333"/>
                <w:shd w:val="clear" w:color="auto" w:fill="FFFFFF"/>
              </w:rPr>
              <w:t>的净利润事实上均是负值，但</w:t>
            </w:r>
            <w:r w:rsidRPr="00A06595">
              <w:rPr>
                <w:rFonts w:ascii="宋体" w:hAnsi="宋体" w:cs="Arial" w:hint="eastAsia"/>
                <w:color w:val="333333"/>
                <w:shd w:val="clear" w:color="auto" w:fill="FFFFFF"/>
              </w:rPr>
              <w:t>千山</w:t>
            </w:r>
            <w:r>
              <w:rPr>
                <w:rFonts w:ascii="宋体" w:hAnsi="宋体" w:cs="Arial" w:hint="eastAsia"/>
                <w:color w:val="333333"/>
                <w:shd w:val="clear" w:color="auto" w:fill="FFFFFF"/>
              </w:rPr>
              <w:t>制药</w:t>
            </w:r>
            <w:r w:rsidRPr="000D0505">
              <w:rPr>
                <w:rFonts w:ascii="宋体" w:hAnsi="宋体" w:cs="Arial" w:hint="eastAsia"/>
                <w:color w:val="333333"/>
                <w:shd w:val="clear" w:color="auto" w:fill="FFFFFF"/>
              </w:rPr>
              <w:t xml:space="preserve">在 </w:t>
            </w:r>
            <w:r w:rsidRPr="000D0505">
              <w:rPr>
                <w:rFonts w:ascii="宋体" w:hAnsi="宋体" w:cs="Arial"/>
                <w:color w:val="333333"/>
                <w:shd w:val="clear" w:color="auto" w:fill="FFFFFF"/>
              </w:rPr>
              <w:t xml:space="preserve">2015 </w:t>
            </w:r>
            <w:r w:rsidRPr="000D0505">
              <w:rPr>
                <w:rFonts w:ascii="宋体" w:hAnsi="宋体" w:cs="Arial" w:hint="eastAsia"/>
                <w:color w:val="333333"/>
                <w:shd w:val="clear" w:color="auto" w:fill="FFFFFF"/>
              </w:rPr>
              <w:t>年、</w:t>
            </w:r>
            <w:r w:rsidRPr="000D0505">
              <w:rPr>
                <w:rFonts w:ascii="宋体" w:hAnsi="宋体" w:cs="Arial"/>
                <w:color w:val="333333"/>
                <w:shd w:val="clear" w:color="auto" w:fill="FFFFFF"/>
              </w:rPr>
              <w:t xml:space="preserve">2016 </w:t>
            </w:r>
            <w:r w:rsidRPr="000D0505">
              <w:rPr>
                <w:rFonts w:ascii="宋体" w:hAnsi="宋体" w:cs="Arial" w:hint="eastAsia"/>
                <w:color w:val="333333"/>
                <w:shd w:val="clear" w:color="auto" w:fill="FFFFFF"/>
              </w:rPr>
              <w:t xml:space="preserve">年年报中进行虚假列报，两年共计虚增净利润 </w:t>
            </w:r>
            <w:r w:rsidRPr="000D0505">
              <w:rPr>
                <w:rFonts w:ascii="宋体" w:hAnsi="宋体" w:cs="Arial"/>
                <w:color w:val="333333"/>
                <w:shd w:val="clear" w:color="auto" w:fill="FFFFFF"/>
              </w:rPr>
              <w:t xml:space="preserve">4.3 </w:t>
            </w:r>
            <w:r w:rsidRPr="000D0505">
              <w:rPr>
                <w:rFonts w:ascii="宋体" w:hAnsi="宋体" w:cs="Arial" w:hint="eastAsia"/>
                <w:color w:val="333333"/>
                <w:shd w:val="clear" w:color="auto" w:fill="FFFFFF"/>
              </w:rPr>
              <w:t xml:space="preserve">亿，并且在 </w:t>
            </w:r>
            <w:r w:rsidRPr="000D0505">
              <w:rPr>
                <w:rFonts w:ascii="宋体" w:hAnsi="宋体" w:cs="Arial"/>
                <w:color w:val="333333"/>
                <w:shd w:val="clear" w:color="auto" w:fill="FFFFFF"/>
              </w:rPr>
              <w:t xml:space="preserve">2017 </w:t>
            </w:r>
            <w:r w:rsidRPr="000D0505">
              <w:rPr>
                <w:rFonts w:ascii="宋体" w:hAnsi="宋体" w:cs="Arial" w:hint="eastAsia"/>
                <w:color w:val="333333"/>
                <w:shd w:val="clear" w:color="auto" w:fill="FFFFFF"/>
              </w:rPr>
              <w:t>年未按规定履行相关报告义</w:t>
            </w:r>
            <w:r w:rsidRPr="000D0505">
              <w:rPr>
                <w:rFonts w:ascii="宋体" w:hAnsi="宋体" w:cs="Arial" w:hint="eastAsia"/>
                <w:color w:val="333333"/>
                <w:shd w:val="clear" w:color="auto" w:fill="FFFFFF"/>
              </w:rPr>
              <w:lastRenderedPageBreak/>
              <w:t>务，对关联方非法占用公司资金</w:t>
            </w:r>
            <w:r>
              <w:rPr>
                <w:rFonts w:ascii="宋体" w:hAnsi="宋体" w:cs="Arial" w:hint="eastAsia"/>
                <w:color w:val="333333"/>
                <w:shd w:val="clear" w:color="auto" w:fill="FFFFFF"/>
              </w:rPr>
              <w:t>做出</w:t>
            </w:r>
            <w:r w:rsidRPr="000D0505">
              <w:rPr>
                <w:rFonts w:ascii="宋体" w:hAnsi="宋体" w:cs="Arial" w:hint="eastAsia"/>
                <w:color w:val="333333"/>
                <w:shd w:val="clear" w:color="auto" w:fill="FFFFFF"/>
              </w:rPr>
              <w:t xml:space="preserve">说明。 </w:t>
            </w:r>
          </w:p>
          <w:p w14:paraId="409E32B4" w14:textId="77777777" w:rsidR="0047651E" w:rsidRPr="000D0505" w:rsidRDefault="0047651E" w:rsidP="00CC1BE0">
            <w:pPr>
              <w:widowControl/>
              <w:ind w:firstLineChars="200" w:firstLine="400"/>
              <w:jc w:val="left"/>
              <w:rPr>
                <w:rFonts w:ascii="宋体" w:hAnsi="宋体" w:cs="Arial"/>
                <w:color w:val="333333"/>
                <w:shd w:val="clear" w:color="auto" w:fill="FFFFFF"/>
              </w:rPr>
            </w:pPr>
            <w:r w:rsidRPr="000D0505">
              <w:rPr>
                <w:rFonts w:ascii="宋体" w:hAnsi="宋体" w:cs="Arial" w:hint="eastAsia"/>
                <w:color w:val="333333"/>
                <w:shd w:val="clear" w:color="auto" w:fill="FFFFFF"/>
              </w:rPr>
              <w:t>目前，深圳证券交易所已</w:t>
            </w:r>
            <w:r>
              <w:rPr>
                <w:rFonts w:ascii="宋体" w:hAnsi="宋体" w:cs="Arial" w:hint="eastAsia"/>
                <w:color w:val="333333"/>
                <w:shd w:val="clear" w:color="auto" w:fill="FFFFFF"/>
              </w:rPr>
              <w:t>做出</w:t>
            </w:r>
            <w:r w:rsidRPr="000D0505">
              <w:rPr>
                <w:rFonts w:ascii="宋体" w:hAnsi="宋体" w:cs="Arial" w:hint="eastAsia"/>
                <w:color w:val="333333"/>
                <w:shd w:val="clear" w:color="auto" w:fill="FFFFFF"/>
              </w:rPr>
              <w:t>决定终止</w:t>
            </w:r>
            <w:r w:rsidRPr="00A06595">
              <w:rPr>
                <w:rFonts w:ascii="宋体" w:hAnsi="宋体" w:cs="Arial" w:hint="eastAsia"/>
                <w:color w:val="333333"/>
                <w:shd w:val="clear" w:color="auto" w:fill="FFFFFF"/>
              </w:rPr>
              <w:t>千山</w:t>
            </w:r>
            <w:r>
              <w:rPr>
                <w:rFonts w:ascii="宋体" w:hAnsi="宋体" w:cs="Arial" w:hint="eastAsia"/>
                <w:color w:val="333333"/>
                <w:shd w:val="clear" w:color="auto" w:fill="FFFFFF"/>
              </w:rPr>
              <w:t>制药</w:t>
            </w:r>
            <w:r w:rsidRPr="000D0505">
              <w:rPr>
                <w:rFonts w:ascii="宋体" w:hAnsi="宋体" w:cs="Arial" w:hint="eastAsia"/>
                <w:color w:val="333333"/>
                <w:shd w:val="clear" w:color="auto" w:fill="FFFFFF"/>
              </w:rPr>
              <w:t xml:space="preserve">股票上市，并于 </w:t>
            </w:r>
            <w:r w:rsidRPr="000D0505">
              <w:rPr>
                <w:rFonts w:ascii="宋体" w:hAnsi="宋体" w:cs="Arial"/>
                <w:color w:val="333333"/>
                <w:shd w:val="clear" w:color="auto" w:fill="FFFFFF"/>
              </w:rPr>
              <w:t xml:space="preserve">2020 </w:t>
            </w:r>
            <w:r w:rsidRPr="000D0505">
              <w:rPr>
                <w:rFonts w:ascii="宋体" w:hAnsi="宋体" w:cs="Arial" w:hint="eastAsia"/>
                <w:color w:val="333333"/>
                <w:shd w:val="clear" w:color="auto" w:fill="FFFFFF"/>
              </w:rPr>
              <w:t xml:space="preserve">年 </w:t>
            </w:r>
            <w:r w:rsidRPr="000D0505">
              <w:rPr>
                <w:rFonts w:ascii="宋体" w:hAnsi="宋体" w:cs="Arial"/>
                <w:color w:val="333333"/>
                <w:shd w:val="clear" w:color="auto" w:fill="FFFFFF"/>
              </w:rPr>
              <w:t>9</w:t>
            </w:r>
            <w:r w:rsidRPr="000D0505">
              <w:rPr>
                <w:rFonts w:ascii="宋体" w:hAnsi="宋体" w:cs="Arial" w:hint="eastAsia"/>
                <w:color w:val="333333"/>
                <w:shd w:val="clear" w:color="auto" w:fill="FFFFFF"/>
              </w:rPr>
              <w:t xml:space="preserve">月 </w:t>
            </w:r>
            <w:r w:rsidRPr="000D0505">
              <w:rPr>
                <w:rFonts w:ascii="宋体" w:hAnsi="宋体" w:cs="Arial"/>
                <w:color w:val="333333"/>
                <w:shd w:val="clear" w:color="auto" w:fill="FFFFFF"/>
              </w:rPr>
              <w:t xml:space="preserve">16 </w:t>
            </w:r>
            <w:r w:rsidRPr="000D0505">
              <w:rPr>
                <w:rFonts w:ascii="宋体" w:hAnsi="宋体" w:cs="Arial" w:hint="eastAsia"/>
                <w:color w:val="333333"/>
                <w:shd w:val="clear" w:color="auto" w:fill="FFFFFF"/>
              </w:rPr>
              <w:t>日被摘牌。</w:t>
            </w:r>
            <w:r w:rsidRPr="000D0505">
              <w:rPr>
                <w:rFonts w:ascii="宋体" w:hAnsi="宋体" w:cs="Arial"/>
                <w:color w:val="333333"/>
                <w:shd w:val="clear" w:color="auto" w:fill="FFFFFF"/>
              </w:rPr>
              <w:t xml:space="preserve">2020 </w:t>
            </w:r>
            <w:r w:rsidRPr="000D0505">
              <w:rPr>
                <w:rFonts w:ascii="宋体" w:hAnsi="宋体" w:cs="Arial" w:hint="eastAsia"/>
                <w:color w:val="333333"/>
                <w:shd w:val="clear" w:color="auto" w:fill="FFFFFF"/>
              </w:rPr>
              <w:t xml:space="preserve">年 </w:t>
            </w:r>
            <w:r w:rsidRPr="000D0505">
              <w:rPr>
                <w:rFonts w:ascii="宋体" w:hAnsi="宋体" w:cs="Arial"/>
                <w:color w:val="333333"/>
                <w:shd w:val="clear" w:color="auto" w:fill="FFFFFF"/>
              </w:rPr>
              <w:t xml:space="preserve">12 </w:t>
            </w:r>
            <w:r w:rsidRPr="000D0505">
              <w:rPr>
                <w:rFonts w:ascii="宋体" w:hAnsi="宋体" w:cs="Arial" w:hint="eastAsia"/>
                <w:color w:val="333333"/>
                <w:shd w:val="clear" w:color="auto" w:fill="FFFFFF"/>
              </w:rPr>
              <w:t>月，</w:t>
            </w:r>
            <w:r w:rsidRPr="00A06595">
              <w:rPr>
                <w:rFonts w:ascii="宋体" w:hAnsi="宋体" w:cs="Arial" w:hint="eastAsia"/>
                <w:color w:val="333333"/>
                <w:shd w:val="clear" w:color="auto" w:fill="FFFFFF"/>
              </w:rPr>
              <w:t>千山</w:t>
            </w:r>
            <w:r>
              <w:rPr>
                <w:rFonts w:ascii="宋体" w:hAnsi="宋体" w:cs="Arial" w:hint="eastAsia"/>
                <w:color w:val="333333"/>
                <w:shd w:val="clear" w:color="auto" w:fill="FFFFFF"/>
              </w:rPr>
              <w:t>制药</w:t>
            </w:r>
            <w:r w:rsidRPr="000D0505">
              <w:rPr>
                <w:rFonts w:ascii="宋体" w:hAnsi="宋体" w:cs="Arial" w:hint="eastAsia"/>
                <w:color w:val="333333"/>
                <w:shd w:val="clear" w:color="auto" w:fill="FFFFFF"/>
              </w:rPr>
              <w:t>发布声明，称本公司和湖南乐福地医药公司分别收到衡阳中级人民法院出具的《民事裁定书》，两家公司均已被判定实施重整程序。</w:t>
            </w:r>
          </w:p>
          <w:p w14:paraId="100BFEA8" w14:textId="77777777" w:rsidR="0047651E" w:rsidRPr="002B3026" w:rsidRDefault="0047651E" w:rsidP="00CC1BE0">
            <w:pPr>
              <w:rPr>
                <w:bCs/>
              </w:rPr>
            </w:pPr>
          </w:p>
        </w:tc>
      </w:tr>
      <w:tr w:rsidR="0047651E" w14:paraId="43C4CFA7" w14:textId="77777777" w:rsidTr="00CC1BE0">
        <w:tc>
          <w:tcPr>
            <w:tcW w:w="1980" w:type="dxa"/>
          </w:tcPr>
          <w:p w14:paraId="0E71CB20" w14:textId="77777777" w:rsidR="0047651E" w:rsidRDefault="0047651E" w:rsidP="00CC1BE0">
            <w:r>
              <w:rPr>
                <w:rFonts w:hint="eastAsia"/>
              </w:rPr>
              <w:lastRenderedPageBreak/>
              <w:t>企业受罚或责任描述</w:t>
            </w:r>
          </w:p>
        </w:tc>
        <w:tc>
          <w:tcPr>
            <w:tcW w:w="6316" w:type="dxa"/>
          </w:tcPr>
          <w:p w14:paraId="3E8A399B" w14:textId="77777777" w:rsidR="0047651E" w:rsidRPr="00C73545" w:rsidRDefault="0047651E" w:rsidP="00CC1BE0">
            <w:pPr>
              <w:widowControl/>
              <w:jc w:val="left"/>
              <w:rPr>
                <w:rFonts w:ascii="宋体" w:hAnsi="宋体" w:cs="Segoe UI"/>
                <w:color w:val="030A1A"/>
                <w:shd w:val="clear" w:color="auto" w:fill="FFFFFF"/>
              </w:rPr>
            </w:pPr>
            <w:r w:rsidRPr="00642096">
              <w:rPr>
                <w:rFonts w:ascii="宋体" w:hAnsi="宋体" w:cs="Segoe UI" w:hint="eastAsia"/>
                <w:color w:val="030A1A"/>
                <w:shd w:val="clear" w:color="auto" w:fill="FFFFFF"/>
              </w:rPr>
              <w:t>（</w:t>
            </w:r>
            <w:r>
              <w:rPr>
                <w:rFonts w:ascii="宋体" w:hAnsi="宋体" w:cs="Segoe UI"/>
                <w:color w:val="030A1A"/>
                <w:shd w:val="clear" w:color="auto" w:fill="FFFFFF"/>
              </w:rPr>
              <w:t>1</w:t>
            </w:r>
            <w:r w:rsidRPr="00642096">
              <w:rPr>
                <w:rFonts w:ascii="宋体" w:hAnsi="宋体" w:cs="Segoe UI" w:hint="eastAsia"/>
                <w:color w:val="030A1A"/>
                <w:shd w:val="clear" w:color="auto" w:fill="FFFFFF"/>
              </w:rPr>
              <w:t>）</w:t>
            </w:r>
            <w:r w:rsidRPr="00C73545">
              <w:rPr>
                <w:rFonts w:ascii="宋体" w:hAnsi="宋体" w:cs="Segoe UI"/>
                <w:color w:val="030A1A"/>
                <w:shd w:val="clear" w:color="auto" w:fill="FFFFFF"/>
              </w:rPr>
              <w:t>对湖南千山制药机械股份有限公司责令改正，给予警告，并处以60万元的罚款；</w:t>
            </w:r>
          </w:p>
          <w:p w14:paraId="57D0C4E0" w14:textId="77777777" w:rsidR="0047651E" w:rsidRPr="00C73545" w:rsidRDefault="0047651E" w:rsidP="00CC1BE0">
            <w:pPr>
              <w:widowControl/>
              <w:jc w:val="left"/>
              <w:rPr>
                <w:rFonts w:ascii="宋体" w:hAnsi="宋体" w:cs="Segoe UI"/>
                <w:color w:val="030A1A"/>
                <w:shd w:val="clear" w:color="auto" w:fill="FFFFFF"/>
              </w:rPr>
            </w:pPr>
            <w:r w:rsidRPr="00642096">
              <w:rPr>
                <w:rFonts w:ascii="宋体" w:hAnsi="宋体" w:cs="Segoe UI" w:hint="eastAsia"/>
                <w:color w:val="030A1A"/>
                <w:shd w:val="clear" w:color="auto" w:fill="FFFFFF"/>
              </w:rPr>
              <w:t>（</w:t>
            </w:r>
            <w:r>
              <w:rPr>
                <w:rFonts w:ascii="宋体" w:hAnsi="宋体" w:cs="Segoe UI"/>
                <w:color w:val="030A1A"/>
                <w:shd w:val="clear" w:color="auto" w:fill="FFFFFF"/>
              </w:rPr>
              <w:t>2</w:t>
            </w:r>
            <w:r w:rsidRPr="00642096">
              <w:rPr>
                <w:rFonts w:ascii="宋体" w:hAnsi="宋体" w:cs="Segoe UI" w:hint="eastAsia"/>
                <w:color w:val="030A1A"/>
                <w:shd w:val="clear" w:color="auto" w:fill="FFFFFF"/>
              </w:rPr>
              <w:t>）</w:t>
            </w:r>
            <w:r w:rsidRPr="00C73545">
              <w:rPr>
                <w:rFonts w:ascii="宋体" w:hAnsi="宋体" w:cs="Segoe UI"/>
                <w:color w:val="030A1A"/>
                <w:shd w:val="clear" w:color="auto" w:fill="FFFFFF"/>
              </w:rPr>
              <w:t>对刘祥华、刘华山给予警告，并分别处以30万元的罚款；</w:t>
            </w:r>
            <w:r>
              <w:rPr>
                <w:rFonts w:ascii="宋体" w:hAnsi="宋体" w:cs="Segoe UI" w:hint="eastAsia"/>
                <w:color w:val="030A1A"/>
                <w:shd w:val="clear" w:color="auto" w:fill="FFFFFF"/>
              </w:rPr>
              <w:t>同时</w:t>
            </w:r>
            <w:r>
              <w:rPr>
                <w:rFonts w:ascii="Arial" w:hAnsi="Arial" w:cs="Arial"/>
                <w:color w:val="333333"/>
                <w:shd w:val="clear" w:color="auto" w:fill="FFFFFF"/>
              </w:rPr>
              <w:t>采取终身市场禁入措施</w:t>
            </w:r>
          </w:p>
          <w:p w14:paraId="7F1DAFD8" w14:textId="77777777" w:rsidR="0047651E" w:rsidRPr="00C73545" w:rsidRDefault="0047651E" w:rsidP="00CC1BE0">
            <w:pPr>
              <w:widowControl/>
              <w:jc w:val="left"/>
              <w:rPr>
                <w:rFonts w:ascii="宋体" w:hAnsi="宋体" w:cs="Segoe UI"/>
                <w:color w:val="030A1A"/>
                <w:shd w:val="clear" w:color="auto" w:fill="FFFFFF"/>
              </w:rPr>
            </w:pPr>
            <w:r w:rsidRPr="00642096">
              <w:rPr>
                <w:rFonts w:ascii="宋体" w:hAnsi="宋体" w:cs="Segoe UI" w:hint="eastAsia"/>
                <w:color w:val="030A1A"/>
                <w:shd w:val="clear" w:color="auto" w:fill="FFFFFF"/>
              </w:rPr>
              <w:t>（</w:t>
            </w:r>
            <w:r>
              <w:rPr>
                <w:rFonts w:ascii="宋体" w:hAnsi="宋体" w:cs="Segoe UI"/>
                <w:color w:val="030A1A"/>
                <w:shd w:val="clear" w:color="auto" w:fill="FFFFFF"/>
              </w:rPr>
              <w:t>3</w:t>
            </w:r>
            <w:r w:rsidRPr="00642096">
              <w:rPr>
                <w:rFonts w:ascii="宋体" w:hAnsi="宋体" w:cs="Segoe UI" w:hint="eastAsia"/>
                <w:color w:val="030A1A"/>
                <w:shd w:val="clear" w:color="auto" w:fill="FFFFFF"/>
              </w:rPr>
              <w:t>）</w:t>
            </w:r>
            <w:r w:rsidRPr="00C73545">
              <w:rPr>
                <w:rFonts w:ascii="宋体" w:hAnsi="宋体" w:cs="Segoe UI"/>
                <w:color w:val="030A1A"/>
                <w:shd w:val="clear" w:color="auto" w:fill="FFFFFF"/>
              </w:rPr>
              <w:t>对周大连给予警告，并处以15万元的罚款；</w:t>
            </w:r>
          </w:p>
          <w:p w14:paraId="30EFF5F1" w14:textId="77777777" w:rsidR="0047651E" w:rsidRPr="00C73545" w:rsidRDefault="0047651E" w:rsidP="00CC1BE0">
            <w:pPr>
              <w:widowControl/>
              <w:jc w:val="left"/>
              <w:rPr>
                <w:rFonts w:ascii="宋体" w:hAnsi="宋体" w:cs="Segoe UI"/>
                <w:color w:val="030A1A"/>
                <w:shd w:val="clear" w:color="auto" w:fill="FFFFFF"/>
              </w:rPr>
            </w:pPr>
            <w:r w:rsidRPr="00642096">
              <w:rPr>
                <w:rFonts w:ascii="宋体" w:hAnsi="宋体" w:cs="Segoe UI" w:hint="eastAsia"/>
                <w:color w:val="030A1A"/>
                <w:shd w:val="clear" w:color="auto" w:fill="FFFFFF"/>
              </w:rPr>
              <w:t>（</w:t>
            </w:r>
            <w:r>
              <w:rPr>
                <w:rFonts w:ascii="宋体" w:hAnsi="宋体" w:cs="Segoe UI"/>
                <w:color w:val="030A1A"/>
                <w:shd w:val="clear" w:color="auto" w:fill="FFFFFF"/>
              </w:rPr>
              <w:t>4</w:t>
            </w:r>
            <w:r w:rsidRPr="00642096">
              <w:rPr>
                <w:rFonts w:ascii="宋体" w:hAnsi="宋体" w:cs="Segoe UI" w:hint="eastAsia"/>
                <w:color w:val="030A1A"/>
                <w:shd w:val="clear" w:color="auto" w:fill="FFFFFF"/>
              </w:rPr>
              <w:t>）</w:t>
            </w:r>
            <w:r w:rsidRPr="00C73545">
              <w:rPr>
                <w:rFonts w:ascii="宋体" w:hAnsi="宋体" w:cs="Segoe UI"/>
                <w:color w:val="030A1A"/>
                <w:shd w:val="clear" w:color="auto" w:fill="FFFFFF"/>
              </w:rPr>
              <w:t>对</w:t>
            </w:r>
            <w:proofErr w:type="gramStart"/>
            <w:r w:rsidRPr="00C73545">
              <w:rPr>
                <w:rFonts w:ascii="宋体" w:hAnsi="宋体" w:cs="Segoe UI"/>
                <w:color w:val="030A1A"/>
                <w:shd w:val="clear" w:color="auto" w:fill="FFFFFF"/>
              </w:rPr>
              <w:t>姜纯给予</w:t>
            </w:r>
            <w:proofErr w:type="gramEnd"/>
            <w:r w:rsidRPr="00C73545">
              <w:rPr>
                <w:rFonts w:ascii="宋体" w:hAnsi="宋体" w:cs="Segoe UI"/>
                <w:color w:val="030A1A"/>
                <w:shd w:val="clear" w:color="auto" w:fill="FFFFFF"/>
              </w:rPr>
              <w:t>警告，并处以10万元的罚款；</w:t>
            </w:r>
          </w:p>
          <w:p w14:paraId="00BAFDCA" w14:textId="77777777" w:rsidR="0047651E" w:rsidRPr="00C73545" w:rsidRDefault="0047651E" w:rsidP="00CC1BE0">
            <w:pPr>
              <w:widowControl/>
              <w:jc w:val="left"/>
              <w:rPr>
                <w:rFonts w:ascii="宋体" w:hAnsi="宋体" w:cs="Segoe UI"/>
                <w:color w:val="030A1A"/>
                <w:shd w:val="clear" w:color="auto" w:fill="FFFFFF"/>
              </w:rPr>
            </w:pPr>
            <w:r w:rsidRPr="00642096">
              <w:rPr>
                <w:rFonts w:ascii="宋体" w:hAnsi="宋体" w:cs="Segoe UI" w:hint="eastAsia"/>
                <w:color w:val="030A1A"/>
                <w:shd w:val="clear" w:color="auto" w:fill="FFFFFF"/>
              </w:rPr>
              <w:t>（</w:t>
            </w:r>
            <w:r>
              <w:rPr>
                <w:rFonts w:ascii="宋体" w:hAnsi="宋体" w:cs="Segoe UI"/>
                <w:color w:val="030A1A"/>
                <w:shd w:val="clear" w:color="auto" w:fill="FFFFFF"/>
              </w:rPr>
              <w:t>5</w:t>
            </w:r>
            <w:r w:rsidRPr="00642096">
              <w:rPr>
                <w:rFonts w:ascii="宋体" w:hAnsi="宋体" w:cs="Segoe UI" w:hint="eastAsia"/>
                <w:color w:val="030A1A"/>
                <w:shd w:val="clear" w:color="auto" w:fill="FFFFFF"/>
              </w:rPr>
              <w:t>）</w:t>
            </w:r>
            <w:r w:rsidRPr="00C73545">
              <w:rPr>
                <w:rFonts w:ascii="宋体" w:hAnsi="宋体" w:cs="Segoe UI"/>
                <w:color w:val="030A1A"/>
                <w:shd w:val="clear" w:color="auto" w:fill="FFFFFF"/>
              </w:rPr>
              <w:t>对钟波、刘燕、邓铁山、王国华、郑国胜、彭勋德、黄盛秋给予警告，并分别处以4万元的罚款；</w:t>
            </w:r>
          </w:p>
          <w:p w14:paraId="20A6DCB1" w14:textId="77777777" w:rsidR="0047651E" w:rsidRPr="00642096" w:rsidRDefault="0047651E" w:rsidP="00CC1BE0">
            <w:pPr>
              <w:rPr>
                <w:rFonts w:ascii="宋体" w:hAnsi="宋体" w:cs="Arial"/>
                <w:color w:val="333333"/>
                <w:shd w:val="clear" w:color="auto" w:fill="FFFFFF"/>
              </w:rPr>
            </w:pPr>
            <w:r w:rsidRPr="00642096">
              <w:rPr>
                <w:rFonts w:ascii="宋体" w:hAnsi="宋体" w:cs="Segoe UI" w:hint="eastAsia"/>
                <w:color w:val="030A1A"/>
                <w:shd w:val="clear" w:color="auto" w:fill="FFFFFF"/>
              </w:rPr>
              <w:t>（</w:t>
            </w:r>
            <w:r>
              <w:rPr>
                <w:rFonts w:ascii="宋体" w:hAnsi="宋体" w:cs="Segoe UI"/>
                <w:color w:val="030A1A"/>
                <w:shd w:val="clear" w:color="auto" w:fill="FFFFFF"/>
              </w:rPr>
              <w:t>6</w:t>
            </w:r>
            <w:r w:rsidRPr="00642096">
              <w:rPr>
                <w:rFonts w:ascii="宋体" w:hAnsi="宋体" w:cs="Segoe UI" w:hint="eastAsia"/>
                <w:color w:val="030A1A"/>
                <w:shd w:val="clear" w:color="auto" w:fill="FFFFFF"/>
              </w:rPr>
              <w:t>）</w:t>
            </w:r>
            <w:r w:rsidRPr="00642096">
              <w:rPr>
                <w:rFonts w:ascii="宋体" w:hAnsi="宋体" w:cs="Segoe UI"/>
                <w:color w:val="030A1A"/>
                <w:shd w:val="clear" w:color="auto" w:fill="FFFFFF"/>
              </w:rPr>
              <w:t>对付慧龙、金杰给予警告，并分别处以3万元的罚款。</w:t>
            </w:r>
          </w:p>
          <w:p w14:paraId="3C6D2F85" w14:textId="77777777" w:rsidR="0047651E" w:rsidRPr="00A74A76" w:rsidRDefault="0047651E" w:rsidP="00CC1BE0">
            <w:pPr>
              <w:rPr>
                <w:rFonts w:ascii="Arial" w:hAnsi="Arial" w:cs="Arial"/>
                <w:color w:val="333333"/>
                <w:shd w:val="clear" w:color="auto" w:fill="FFFFFF"/>
              </w:rPr>
            </w:pPr>
          </w:p>
        </w:tc>
      </w:tr>
      <w:tr w:rsidR="0047651E" w14:paraId="2623E6FC" w14:textId="77777777" w:rsidTr="00CC1BE0">
        <w:tc>
          <w:tcPr>
            <w:tcW w:w="1980" w:type="dxa"/>
          </w:tcPr>
          <w:p w14:paraId="705F2304" w14:textId="77777777" w:rsidR="0047651E" w:rsidRDefault="0047651E" w:rsidP="00CC1BE0">
            <w:r>
              <w:rPr>
                <w:rFonts w:hint="eastAsia"/>
              </w:rPr>
              <w:t>关联审计机构</w:t>
            </w:r>
            <w:r>
              <w:t>名称</w:t>
            </w:r>
          </w:p>
        </w:tc>
        <w:tc>
          <w:tcPr>
            <w:tcW w:w="6316" w:type="dxa"/>
          </w:tcPr>
          <w:p w14:paraId="0CCF3922" w14:textId="77777777" w:rsidR="0047651E" w:rsidRPr="00810678" w:rsidRDefault="0047651E" w:rsidP="00CC1BE0">
            <w:pPr>
              <w:rPr>
                <w:rFonts w:ascii="宋体" w:hAnsi="宋体" w:cs="Segoe UI"/>
                <w:color w:val="030A1A"/>
                <w:shd w:val="clear" w:color="auto" w:fill="FFFFFF"/>
              </w:rPr>
            </w:pPr>
            <w:r w:rsidRPr="00810678">
              <w:rPr>
                <w:rFonts w:ascii="宋体" w:hAnsi="宋体" w:cs="Segoe UI"/>
                <w:color w:val="030A1A"/>
              </w:rPr>
              <w:t>瑞华会计师事务所</w:t>
            </w:r>
          </w:p>
          <w:p w14:paraId="04CF7764" w14:textId="77777777" w:rsidR="0047651E" w:rsidRDefault="0047651E" w:rsidP="00CC1BE0"/>
        </w:tc>
      </w:tr>
      <w:tr w:rsidR="0047651E" w14:paraId="0EEEDF39" w14:textId="77777777" w:rsidTr="00CC1BE0">
        <w:tc>
          <w:tcPr>
            <w:tcW w:w="1980" w:type="dxa"/>
          </w:tcPr>
          <w:p w14:paraId="4A61191A" w14:textId="77777777" w:rsidR="0047651E" w:rsidRDefault="0047651E" w:rsidP="00CC1BE0">
            <w:r>
              <w:rPr>
                <w:rFonts w:hint="eastAsia"/>
              </w:rPr>
              <w:t>审计机构案情描述</w:t>
            </w:r>
          </w:p>
        </w:tc>
        <w:tc>
          <w:tcPr>
            <w:tcW w:w="6316" w:type="dxa"/>
          </w:tcPr>
          <w:p w14:paraId="0A0CE632" w14:textId="77777777" w:rsidR="0047651E" w:rsidRDefault="0047651E" w:rsidP="00CC1BE0">
            <w:pPr>
              <w:widowControl/>
              <w:ind w:firstLineChars="200" w:firstLine="400"/>
              <w:jc w:val="left"/>
              <w:rPr>
                <w:rFonts w:ascii="宋体" w:hAnsi="宋体" w:cs="Segoe UI"/>
                <w:color w:val="030A1A"/>
                <w:shd w:val="clear" w:color="auto" w:fill="FFFFFF"/>
              </w:rPr>
            </w:pPr>
            <w:r>
              <w:rPr>
                <w:rFonts w:ascii="宋体" w:hAnsi="宋体" w:cs="Segoe UI" w:hint="eastAsia"/>
                <w:color w:val="030A1A"/>
                <w:shd w:val="clear" w:color="auto" w:fill="FFFFFF"/>
              </w:rPr>
              <w:t>（1）</w:t>
            </w:r>
            <w:r w:rsidRPr="00BE2FF9">
              <w:rPr>
                <w:rFonts w:ascii="宋体" w:hAnsi="宋体" w:cs="Segoe UI"/>
                <w:color w:val="030A1A"/>
                <w:shd w:val="clear" w:color="auto" w:fill="FFFFFF"/>
              </w:rPr>
              <w:t>货币资金审计程序存在缺陷，没有对获取证据真实性进行有效识别。</w:t>
            </w:r>
          </w:p>
          <w:p w14:paraId="2BE7C749" w14:textId="77777777" w:rsidR="0047651E" w:rsidRPr="00BE2FF9" w:rsidRDefault="0047651E" w:rsidP="00CC1BE0">
            <w:pPr>
              <w:widowControl/>
              <w:ind w:firstLineChars="200" w:firstLine="400"/>
              <w:jc w:val="left"/>
              <w:rPr>
                <w:rFonts w:ascii="宋体" w:hAnsi="宋体" w:cs="Segoe UI"/>
                <w:color w:val="030A1A"/>
                <w:shd w:val="clear" w:color="auto" w:fill="FFFFFF"/>
              </w:rPr>
            </w:pPr>
            <w:r w:rsidRPr="00BE2FF9">
              <w:rPr>
                <w:rFonts w:ascii="宋体" w:hAnsi="宋体" w:cs="Segoe UI"/>
                <w:color w:val="030A1A"/>
                <w:shd w:val="clear" w:color="auto" w:fill="FFFFFF"/>
              </w:rPr>
              <w:t>经审查，瑞华所审计人员一方面未亲自前往相关开户银行调取公司银行账户对账单，直接将其作为审计证据收录入审计工作底稿中，另一方面也没有对重要银行账户的大额资金收付记录进行充分、有效的检查，未通过电子银行核对等方式对公司财务部提供的银行账户对账单可靠性予以验证。</w:t>
            </w:r>
          </w:p>
          <w:p w14:paraId="75D4FB0E" w14:textId="77777777" w:rsidR="0047651E" w:rsidRDefault="0047651E" w:rsidP="00CC1BE0">
            <w:pPr>
              <w:widowControl/>
              <w:ind w:firstLineChars="200" w:firstLine="400"/>
              <w:jc w:val="left"/>
              <w:rPr>
                <w:rFonts w:ascii="宋体" w:hAnsi="宋体" w:cs="Segoe UI"/>
                <w:color w:val="030A1A"/>
                <w:shd w:val="clear" w:color="auto" w:fill="FFFFFF"/>
              </w:rPr>
            </w:pPr>
            <w:r>
              <w:rPr>
                <w:rFonts w:ascii="宋体" w:hAnsi="宋体" w:cs="Segoe UI" w:hint="eastAsia"/>
                <w:color w:val="030A1A"/>
                <w:shd w:val="clear" w:color="auto" w:fill="FFFFFF"/>
              </w:rPr>
              <w:t>（2）</w:t>
            </w:r>
            <w:r w:rsidRPr="00BE2FF9">
              <w:rPr>
                <w:rFonts w:ascii="宋体" w:hAnsi="宋体" w:cs="Segoe UI"/>
                <w:color w:val="030A1A"/>
                <w:shd w:val="clear" w:color="auto" w:fill="FFFFFF"/>
              </w:rPr>
              <w:t>样本选取不恰当，未对银行大额存单持续关注，审计程序不充分适当。</w:t>
            </w:r>
          </w:p>
          <w:p w14:paraId="06B0497E" w14:textId="77777777" w:rsidR="0047651E" w:rsidRPr="00BE2FF9" w:rsidRDefault="0047651E" w:rsidP="00CC1BE0">
            <w:pPr>
              <w:widowControl/>
              <w:ind w:firstLineChars="200" w:firstLine="400"/>
              <w:jc w:val="left"/>
              <w:rPr>
                <w:rFonts w:ascii="宋体" w:hAnsi="宋体" w:cs="Segoe UI"/>
                <w:color w:val="030A1A"/>
                <w:shd w:val="clear" w:color="auto" w:fill="FFFFFF"/>
              </w:rPr>
            </w:pPr>
            <w:r w:rsidRPr="00BE2FF9">
              <w:rPr>
                <w:rFonts w:ascii="宋体" w:hAnsi="宋体" w:cs="Segoe UI"/>
                <w:color w:val="030A1A"/>
                <w:shd w:val="clear" w:color="auto" w:fill="FFFFFF"/>
              </w:rPr>
              <w:t>在审计过程中，瑞华所在选取银行账户核对检查时，抽取的样本量较少，且不具备代表性，对大额异常的资金进出未予以重点关注并选取检查。</w:t>
            </w:r>
          </w:p>
          <w:p w14:paraId="34000E90" w14:textId="77777777" w:rsidR="0047651E" w:rsidRDefault="0047651E" w:rsidP="00CC1BE0">
            <w:pPr>
              <w:widowControl/>
              <w:ind w:firstLineChars="200" w:firstLine="400"/>
              <w:jc w:val="left"/>
              <w:rPr>
                <w:rFonts w:ascii="宋体" w:hAnsi="宋体" w:cs="Segoe UI"/>
                <w:color w:val="030A1A"/>
                <w:shd w:val="clear" w:color="auto" w:fill="FFFFFF"/>
              </w:rPr>
            </w:pPr>
            <w:r>
              <w:rPr>
                <w:rFonts w:ascii="宋体" w:hAnsi="宋体" w:cs="Segoe UI" w:hint="eastAsia"/>
                <w:color w:val="030A1A"/>
                <w:shd w:val="clear" w:color="auto" w:fill="FFFFFF"/>
              </w:rPr>
              <w:t>（3）</w:t>
            </w:r>
            <w:r w:rsidRPr="00BE2FF9">
              <w:rPr>
                <w:rFonts w:ascii="宋体" w:hAnsi="宋体" w:cs="Segoe UI"/>
                <w:color w:val="030A1A"/>
                <w:shd w:val="clear" w:color="auto" w:fill="FFFFFF"/>
              </w:rPr>
              <w:t>应收票据审计程序、应收</w:t>
            </w:r>
            <w:proofErr w:type="gramStart"/>
            <w:r w:rsidRPr="00BE2FF9">
              <w:rPr>
                <w:rFonts w:ascii="宋体" w:hAnsi="宋体" w:cs="Segoe UI"/>
                <w:color w:val="030A1A"/>
                <w:shd w:val="clear" w:color="auto" w:fill="FFFFFF"/>
              </w:rPr>
              <w:t>账款函证程序</w:t>
            </w:r>
            <w:proofErr w:type="gramEnd"/>
            <w:r w:rsidRPr="00BE2FF9">
              <w:rPr>
                <w:rFonts w:ascii="宋体" w:hAnsi="宋体" w:cs="Segoe UI"/>
                <w:color w:val="030A1A"/>
                <w:shd w:val="clear" w:color="auto" w:fill="FFFFFF"/>
              </w:rPr>
              <w:t>、营业收入审计程序存在缺陷。</w:t>
            </w:r>
          </w:p>
          <w:p w14:paraId="013B6F1A" w14:textId="77777777" w:rsidR="0047651E" w:rsidRPr="00BE2FF9" w:rsidRDefault="0047651E" w:rsidP="00CC1BE0">
            <w:pPr>
              <w:widowControl/>
              <w:ind w:firstLineChars="200" w:firstLine="400"/>
              <w:jc w:val="left"/>
              <w:rPr>
                <w:rFonts w:ascii="宋体" w:hAnsi="宋体" w:cs="Segoe UI"/>
                <w:color w:val="030A1A"/>
                <w:shd w:val="clear" w:color="auto" w:fill="FFFFFF"/>
              </w:rPr>
            </w:pPr>
            <w:r w:rsidRPr="00BE2FF9">
              <w:rPr>
                <w:rFonts w:ascii="宋体" w:hAnsi="宋体" w:cs="Segoe UI"/>
                <w:color w:val="030A1A"/>
                <w:shd w:val="clear" w:color="auto" w:fill="FFFFFF"/>
              </w:rPr>
              <w:t>在审计过程中，瑞华所未检查当期已背书票据的真实性，未对异常的已背书未到期票据保持应有关注。此外，瑞华所未严格执行审计准则的相关要求</w:t>
            </w:r>
            <w:proofErr w:type="gramStart"/>
            <w:r w:rsidRPr="00BE2FF9">
              <w:rPr>
                <w:rFonts w:ascii="宋体" w:hAnsi="宋体" w:cs="Segoe UI"/>
                <w:color w:val="030A1A"/>
                <w:shd w:val="clear" w:color="auto" w:fill="FFFFFF"/>
              </w:rPr>
              <w:t>实施函证程序</w:t>
            </w:r>
            <w:proofErr w:type="gramEnd"/>
            <w:r w:rsidRPr="00BE2FF9">
              <w:rPr>
                <w:rFonts w:ascii="宋体" w:hAnsi="宋体" w:cs="Segoe UI"/>
                <w:color w:val="030A1A"/>
                <w:shd w:val="clear" w:color="auto" w:fill="FFFFFF"/>
              </w:rPr>
              <w:t>、评价</w:t>
            </w:r>
            <w:proofErr w:type="gramStart"/>
            <w:r w:rsidRPr="00BE2FF9">
              <w:rPr>
                <w:rFonts w:ascii="宋体" w:hAnsi="宋体" w:cs="Segoe UI"/>
                <w:color w:val="030A1A"/>
                <w:shd w:val="clear" w:color="auto" w:fill="FFFFFF"/>
              </w:rPr>
              <w:t>函证程序</w:t>
            </w:r>
            <w:proofErr w:type="gramEnd"/>
            <w:r w:rsidRPr="00BE2FF9">
              <w:rPr>
                <w:rFonts w:ascii="宋体" w:hAnsi="宋体" w:cs="Segoe UI"/>
                <w:color w:val="030A1A"/>
                <w:shd w:val="clear" w:color="auto" w:fill="FFFFFF"/>
              </w:rPr>
              <w:t>所获取证据的可靠性。同时，瑞华所2015年、2016年均将营业收入列为高风险项目，但未对大额收入的异常情况保持应有的职业谨慎，也未获取充分、适当的审计证据，形成合理的审计结论，发表正确的审计意见。</w:t>
            </w:r>
          </w:p>
          <w:p w14:paraId="6021E22E" w14:textId="77777777" w:rsidR="0047651E" w:rsidRPr="00514920" w:rsidRDefault="0047651E" w:rsidP="00CC1BE0"/>
        </w:tc>
      </w:tr>
      <w:tr w:rsidR="0047651E" w14:paraId="244C5F90" w14:textId="77777777" w:rsidTr="00CC1BE0">
        <w:tc>
          <w:tcPr>
            <w:tcW w:w="1980" w:type="dxa"/>
          </w:tcPr>
          <w:p w14:paraId="7CF64AD8" w14:textId="77777777" w:rsidR="0047651E" w:rsidRDefault="0047651E" w:rsidP="00CC1BE0">
            <w:r>
              <w:rPr>
                <w:rFonts w:hint="eastAsia"/>
              </w:rPr>
              <w:t>审计受罚或责任描述</w:t>
            </w:r>
          </w:p>
        </w:tc>
        <w:tc>
          <w:tcPr>
            <w:tcW w:w="6316" w:type="dxa"/>
          </w:tcPr>
          <w:p w14:paraId="0FA24911" w14:textId="77777777" w:rsidR="0047651E" w:rsidRPr="00D0263E" w:rsidRDefault="0047651E" w:rsidP="00CC1BE0">
            <w:pPr>
              <w:widowControl/>
              <w:jc w:val="left"/>
              <w:rPr>
                <w:rFonts w:ascii="宋体" w:hAnsi="宋体" w:cs="Segoe UI"/>
                <w:color w:val="030A1A"/>
                <w:shd w:val="clear" w:color="auto" w:fill="FFFFFF"/>
              </w:rPr>
            </w:pPr>
            <w:r>
              <w:rPr>
                <w:rFonts w:ascii="宋体" w:hAnsi="宋体" w:cs="Segoe UI" w:hint="eastAsia"/>
                <w:color w:val="030A1A"/>
                <w:shd w:val="clear" w:color="auto" w:fill="FFFFFF"/>
              </w:rPr>
              <w:t>（1）</w:t>
            </w:r>
            <w:r w:rsidRPr="00D0263E">
              <w:rPr>
                <w:rFonts w:ascii="宋体" w:hAnsi="宋体" w:cs="Segoe UI"/>
                <w:color w:val="030A1A"/>
                <w:shd w:val="clear" w:color="auto" w:fill="FFFFFF"/>
              </w:rPr>
              <w:t>没收瑞华会计师事务所业务收入140万元，并处以280万元的罚款；</w:t>
            </w:r>
          </w:p>
          <w:p w14:paraId="5FD9C9BF" w14:textId="77777777" w:rsidR="0047651E" w:rsidRPr="00D0263E" w:rsidRDefault="0047651E" w:rsidP="00CC1BE0">
            <w:pPr>
              <w:widowControl/>
              <w:jc w:val="left"/>
              <w:rPr>
                <w:rFonts w:ascii="宋体" w:hAnsi="宋体" w:cs="Segoe UI"/>
                <w:color w:val="030A1A"/>
                <w:shd w:val="clear" w:color="auto" w:fill="FFFFFF"/>
              </w:rPr>
            </w:pPr>
            <w:r>
              <w:rPr>
                <w:rFonts w:ascii="宋体" w:hAnsi="宋体" w:cs="Segoe UI" w:hint="eastAsia"/>
                <w:color w:val="030A1A"/>
                <w:shd w:val="clear" w:color="auto" w:fill="FFFFFF"/>
              </w:rPr>
              <w:t>（）2</w:t>
            </w:r>
            <w:r w:rsidRPr="00D0263E">
              <w:rPr>
                <w:rFonts w:ascii="宋体" w:hAnsi="宋体" w:cs="Segoe UI"/>
                <w:color w:val="030A1A"/>
                <w:shd w:val="clear" w:color="auto" w:fill="FFFFFF"/>
              </w:rPr>
              <w:t>对程红彬、刘兴武、刘杰给予警告，并分别处以5万元的罚款。</w:t>
            </w:r>
          </w:p>
          <w:p w14:paraId="411D838C" w14:textId="77777777" w:rsidR="0047651E" w:rsidRPr="008B10C6" w:rsidRDefault="0047651E" w:rsidP="00CC1BE0">
            <w:pPr>
              <w:rPr>
                <w:rFonts w:ascii="Arial" w:hAnsi="Arial" w:cs="Arial"/>
                <w:color w:val="333333"/>
                <w:shd w:val="clear" w:color="auto" w:fill="FFFFFF"/>
              </w:rPr>
            </w:pPr>
          </w:p>
        </w:tc>
      </w:tr>
      <w:tr w:rsidR="0047651E" w14:paraId="6A3405F8" w14:textId="77777777" w:rsidTr="00CC1BE0">
        <w:tc>
          <w:tcPr>
            <w:tcW w:w="1980" w:type="dxa"/>
          </w:tcPr>
          <w:p w14:paraId="20FAD8A7" w14:textId="77777777" w:rsidR="0047651E" w:rsidRDefault="0047651E" w:rsidP="00CC1BE0">
            <w:r>
              <w:rPr>
                <w:rFonts w:hint="eastAsia"/>
              </w:rPr>
              <w:t>引发</w:t>
            </w:r>
            <w:r>
              <w:t>的</w:t>
            </w:r>
            <w:r>
              <w:rPr>
                <w:rFonts w:hint="eastAsia"/>
              </w:rPr>
              <w:t>企业经营及内控思考</w:t>
            </w:r>
          </w:p>
        </w:tc>
        <w:tc>
          <w:tcPr>
            <w:tcW w:w="6316" w:type="dxa"/>
          </w:tcPr>
          <w:p w14:paraId="52564121" w14:textId="77777777" w:rsidR="0047651E" w:rsidRPr="00432533" w:rsidRDefault="0047651E" w:rsidP="00CC1BE0">
            <w:pPr>
              <w:rPr>
                <w:b/>
                <w:bCs/>
              </w:rPr>
            </w:pPr>
            <w:r w:rsidRPr="00432533">
              <w:rPr>
                <w:b/>
                <w:bCs/>
              </w:rPr>
              <w:t>1.</w:t>
            </w:r>
            <w:r w:rsidRPr="00432533">
              <w:rPr>
                <w:rFonts w:hint="eastAsia"/>
                <w:b/>
                <w:bCs/>
              </w:rPr>
              <w:t>企业经营</w:t>
            </w:r>
          </w:p>
          <w:p w14:paraId="520D6D3F" w14:textId="77777777" w:rsidR="0047651E" w:rsidRPr="0057247A" w:rsidRDefault="0047651E" w:rsidP="00CC1BE0">
            <w:pPr>
              <w:widowControl/>
              <w:jc w:val="left"/>
              <w:rPr>
                <w:rFonts w:ascii="宋体" w:hAnsi="宋体" w:cs="Segoe UI"/>
                <w:color w:val="030A1A"/>
                <w:shd w:val="clear" w:color="auto" w:fill="FFFFFF"/>
              </w:rPr>
            </w:pPr>
            <w:r>
              <w:rPr>
                <w:rFonts w:ascii="宋体" w:hAnsi="宋体" w:cs="Segoe UI" w:hint="eastAsia"/>
                <w:color w:val="030A1A"/>
                <w:shd w:val="clear" w:color="auto" w:fill="FFFFFF"/>
              </w:rPr>
              <w:t>（1）</w:t>
            </w:r>
            <w:r w:rsidRPr="0057247A">
              <w:rPr>
                <w:rFonts w:ascii="宋体" w:hAnsi="宋体" w:cs="Segoe UI" w:hint="eastAsia"/>
                <w:color w:val="030A1A"/>
                <w:shd w:val="clear" w:color="auto" w:fill="FFFFFF"/>
              </w:rPr>
              <w:t xml:space="preserve">虚构客户销售回款 </w:t>
            </w:r>
          </w:p>
          <w:p w14:paraId="6824F70E" w14:textId="77777777" w:rsidR="0047651E" w:rsidRPr="0057247A" w:rsidRDefault="0047651E" w:rsidP="00CC1BE0">
            <w:pPr>
              <w:widowControl/>
              <w:ind w:firstLineChars="200" w:firstLine="400"/>
              <w:jc w:val="left"/>
              <w:rPr>
                <w:rFonts w:ascii="宋体" w:hAnsi="宋体" w:cs="Segoe UI"/>
                <w:color w:val="030A1A"/>
                <w:shd w:val="clear" w:color="auto" w:fill="FFFFFF"/>
              </w:rPr>
            </w:pPr>
            <w:r w:rsidRPr="0057247A">
              <w:rPr>
                <w:rFonts w:ascii="宋体" w:hAnsi="宋体" w:cs="Segoe UI" w:hint="eastAsia"/>
                <w:color w:val="030A1A"/>
                <w:shd w:val="clear" w:color="auto" w:fill="FFFFFF"/>
              </w:rPr>
              <w:t>2015 年、2016 年，</w:t>
            </w:r>
            <w:r>
              <w:rPr>
                <w:rFonts w:ascii="宋体" w:hAnsi="宋体" w:cs="Segoe UI" w:hint="eastAsia"/>
                <w:color w:val="030A1A"/>
                <w:shd w:val="clear" w:color="auto" w:fill="FFFFFF"/>
              </w:rPr>
              <w:t>千山制药</w:t>
            </w:r>
            <w:r w:rsidRPr="0057247A">
              <w:rPr>
                <w:rFonts w:ascii="宋体" w:hAnsi="宋体" w:cs="Segoe UI" w:hint="eastAsia"/>
                <w:color w:val="030A1A"/>
                <w:shd w:val="clear" w:color="auto" w:fill="FFFFFF"/>
              </w:rPr>
              <w:t>虚构了包括了康胜机械设备制造等公司在内的六家客户公司的销售回款。</w:t>
            </w:r>
            <w:r>
              <w:rPr>
                <w:rFonts w:ascii="宋体" w:hAnsi="宋体" w:cs="Segoe UI" w:hint="eastAsia"/>
                <w:color w:val="030A1A"/>
                <w:shd w:val="clear" w:color="auto" w:fill="FFFFFF"/>
              </w:rPr>
              <w:t>千山制药</w:t>
            </w:r>
            <w:r w:rsidRPr="0057247A">
              <w:rPr>
                <w:rFonts w:ascii="宋体" w:hAnsi="宋体" w:cs="Segoe UI" w:hint="eastAsia"/>
                <w:color w:val="030A1A"/>
                <w:shd w:val="clear" w:color="auto" w:fill="FFFFFF"/>
              </w:rPr>
              <w:t>公司中的账务以及与该笔账目有关的记录中表示康胜机械设备制造公司等六家客户公司向</w:t>
            </w:r>
            <w:r>
              <w:rPr>
                <w:rFonts w:ascii="宋体" w:hAnsi="宋体" w:cs="Segoe UI" w:hint="eastAsia"/>
                <w:color w:val="030A1A"/>
                <w:shd w:val="clear" w:color="auto" w:fill="FFFFFF"/>
              </w:rPr>
              <w:t>千山制药</w:t>
            </w:r>
            <w:r w:rsidRPr="0057247A">
              <w:rPr>
                <w:rFonts w:ascii="宋体" w:hAnsi="宋体" w:cs="Segoe UI" w:hint="eastAsia"/>
                <w:color w:val="030A1A"/>
                <w:shd w:val="clear" w:color="auto" w:fill="FFFFFF"/>
              </w:rPr>
              <w:t xml:space="preserve">持有的相关银行账户转进了销售回款，但是在对银行对账单后进行查证后发现所谓的大额回款并不存在能够与之对应的资金流水记录。 </w:t>
            </w:r>
          </w:p>
          <w:p w14:paraId="6D26C6E0" w14:textId="77777777" w:rsidR="0047651E" w:rsidRPr="0057247A" w:rsidRDefault="0047651E" w:rsidP="00CC1BE0">
            <w:pPr>
              <w:widowControl/>
              <w:ind w:firstLineChars="200" w:firstLine="400"/>
              <w:jc w:val="left"/>
              <w:rPr>
                <w:rFonts w:ascii="宋体" w:hAnsi="宋体" w:cs="Segoe UI"/>
                <w:color w:val="030A1A"/>
                <w:shd w:val="clear" w:color="auto" w:fill="FFFFFF"/>
              </w:rPr>
            </w:pPr>
            <w:r w:rsidRPr="0057247A">
              <w:rPr>
                <w:rFonts w:ascii="宋体" w:hAnsi="宋体" w:cs="Segoe UI" w:hint="eastAsia"/>
                <w:color w:val="030A1A"/>
                <w:shd w:val="clear" w:color="auto" w:fill="FFFFFF"/>
              </w:rPr>
              <w:t>根据表</w:t>
            </w:r>
            <w:r>
              <w:rPr>
                <w:rFonts w:ascii="宋体" w:hAnsi="宋体" w:cs="Segoe UI"/>
                <w:color w:val="030A1A"/>
                <w:shd w:val="clear" w:color="auto" w:fill="FFFFFF"/>
              </w:rPr>
              <w:t>1</w:t>
            </w:r>
            <w:r w:rsidRPr="0057247A">
              <w:rPr>
                <w:rFonts w:ascii="宋体" w:hAnsi="宋体" w:cs="Segoe UI" w:hint="eastAsia"/>
                <w:color w:val="030A1A"/>
                <w:shd w:val="clear" w:color="auto" w:fill="FFFFFF"/>
              </w:rPr>
              <w:t>所示，经过证监会的查证可以了解到</w:t>
            </w:r>
            <w:r>
              <w:rPr>
                <w:rFonts w:ascii="宋体" w:hAnsi="宋体" w:cs="Segoe UI" w:hint="eastAsia"/>
                <w:color w:val="030A1A"/>
                <w:shd w:val="clear" w:color="auto" w:fill="FFFFFF"/>
              </w:rPr>
              <w:t>千山制药</w:t>
            </w:r>
            <w:r w:rsidRPr="0057247A">
              <w:rPr>
                <w:rFonts w:ascii="宋体" w:hAnsi="宋体" w:cs="Segoe UI" w:hint="eastAsia"/>
                <w:color w:val="030A1A"/>
                <w:shd w:val="clear" w:color="auto" w:fill="FFFFFF"/>
              </w:rPr>
              <w:t xml:space="preserve"> 2015 年通过凭空捏造没有发生的销售回款的方式虚假减少了 1.32 亿元的应</w:t>
            </w:r>
            <w:r w:rsidRPr="0057247A">
              <w:rPr>
                <w:rFonts w:ascii="宋体" w:hAnsi="宋体" w:cs="Segoe UI" w:hint="eastAsia"/>
                <w:color w:val="030A1A"/>
                <w:shd w:val="clear" w:color="auto" w:fill="FFFFFF"/>
              </w:rPr>
              <w:lastRenderedPageBreak/>
              <w:t>收账款，按照这一数额并依据公司在进行账目处理时使用的会计政策可以发现公司在对 2015 年以及 2016 年的坏账准备进行账目处理时分别少进行了 0.22 亿元、0.23 亿元的计提，以此达到了两年间分别虚增利润 0.22 亿元、0.23 亿元的目的。</w:t>
            </w:r>
          </w:p>
          <w:p w14:paraId="03A863B5" w14:textId="77777777" w:rsidR="0047651E" w:rsidRPr="002A7D8C" w:rsidRDefault="0047651E" w:rsidP="00CC1BE0">
            <w:pPr>
              <w:widowControl/>
              <w:jc w:val="center"/>
              <w:rPr>
                <w:rFonts w:ascii="宋体" w:hAnsi="宋体" w:cs="Segoe UI"/>
                <w:color w:val="030A1A"/>
                <w:sz w:val="18"/>
                <w:szCs w:val="18"/>
                <w:shd w:val="clear" w:color="auto" w:fill="FFFFFF"/>
              </w:rPr>
            </w:pPr>
            <w:r w:rsidRPr="002A7D8C">
              <w:rPr>
                <w:rFonts w:ascii="宋体" w:hAnsi="宋体" w:hint="eastAsia"/>
                <w:color w:val="000000"/>
                <w:sz w:val="18"/>
                <w:szCs w:val="18"/>
              </w:rPr>
              <w:t>表1</w:t>
            </w:r>
            <w:r w:rsidRPr="002A7D8C">
              <w:rPr>
                <w:rFonts w:ascii="宋体" w:hAnsi="宋体"/>
                <w:color w:val="000000"/>
                <w:sz w:val="18"/>
                <w:szCs w:val="18"/>
              </w:rPr>
              <w:t xml:space="preserve"> </w:t>
            </w:r>
            <w:r w:rsidRPr="002A081E">
              <w:rPr>
                <w:rFonts w:ascii="宋体" w:hAnsi="宋体" w:hint="eastAsia"/>
                <w:color w:val="000000"/>
                <w:sz w:val="18"/>
                <w:szCs w:val="18"/>
              </w:rPr>
              <w:t>千山制药</w:t>
            </w:r>
            <w:r w:rsidRPr="002A7D8C">
              <w:rPr>
                <w:rFonts w:ascii="宋体" w:hAnsi="宋体" w:hint="eastAsia"/>
                <w:color w:val="000000"/>
                <w:sz w:val="18"/>
                <w:szCs w:val="18"/>
              </w:rPr>
              <w:t>虚构销售回款虚增利润额</w:t>
            </w:r>
          </w:p>
          <w:p w14:paraId="6E05D29E" w14:textId="77777777" w:rsidR="0047651E" w:rsidRDefault="0047651E" w:rsidP="00CC1BE0">
            <w:pPr>
              <w:jc w:val="center"/>
              <w:rPr>
                <w:rFonts w:ascii="Arial" w:hAnsi="Arial" w:cs="Arial"/>
                <w:color w:val="333333"/>
                <w:shd w:val="clear" w:color="auto" w:fill="FFFFFF"/>
              </w:rPr>
            </w:pPr>
            <w:r w:rsidRPr="002A7D8C">
              <w:rPr>
                <w:rFonts w:ascii="Arial" w:hAnsi="Arial" w:cs="Arial"/>
                <w:noProof/>
                <w:color w:val="333333"/>
                <w:shd w:val="clear" w:color="auto" w:fill="FFFFFF"/>
              </w:rPr>
              <w:drawing>
                <wp:inline distT="0" distB="0" distL="0" distR="0" wp14:anchorId="102FC1A9" wp14:editId="1325181C">
                  <wp:extent cx="3873500" cy="76327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873500" cy="763270"/>
                          </a:xfrm>
                          <a:prstGeom prst="rect">
                            <a:avLst/>
                          </a:prstGeom>
                        </pic:spPr>
                      </pic:pic>
                    </a:graphicData>
                  </a:graphic>
                </wp:inline>
              </w:drawing>
            </w:r>
          </w:p>
          <w:p w14:paraId="706DFC9E" w14:textId="77777777" w:rsidR="0047651E" w:rsidRPr="008A5E05" w:rsidRDefault="0047651E" w:rsidP="00CC1BE0">
            <w:pPr>
              <w:widowControl/>
              <w:jc w:val="left"/>
              <w:rPr>
                <w:rFonts w:ascii="宋体" w:hAnsi="宋体" w:cs="Segoe UI"/>
                <w:color w:val="030A1A"/>
                <w:shd w:val="clear" w:color="auto" w:fill="FFFFFF"/>
              </w:rPr>
            </w:pPr>
            <w:r w:rsidRPr="008A5E05">
              <w:rPr>
                <w:rFonts w:ascii="宋体" w:hAnsi="宋体" w:cs="Segoe UI" w:hint="eastAsia"/>
                <w:color w:val="030A1A"/>
                <w:shd w:val="clear" w:color="auto" w:fill="FFFFFF"/>
              </w:rPr>
              <w:t xml:space="preserve">（2）违规减少应收账款 </w:t>
            </w:r>
          </w:p>
          <w:p w14:paraId="4681381A" w14:textId="77777777" w:rsidR="0047651E" w:rsidRPr="008A5E05" w:rsidRDefault="0047651E" w:rsidP="00CC1BE0">
            <w:pPr>
              <w:widowControl/>
              <w:ind w:firstLineChars="200" w:firstLine="400"/>
              <w:jc w:val="left"/>
              <w:rPr>
                <w:rFonts w:ascii="宋体" w:hAnsi="宋体" w:cs="Segoe UI"/>
                <w:color w:val="030A1A"/>
                <w:shd w:val="clear" w:color="auto" w:fill="FFFFFF"/>
              </w:rPr>
            </w:pPr>
            <w:r>
              <w:rPr>
                <w:rFonts w:ascii="宋体" w:hAnsi="宋体" w:cs="Segoe UI" w:hint="eastAsia"/>
                <w:color w:val="030A1A"/>
                <w:shd w:val="clear" w:color="auto" w:fill="FFFFFF"/>
              </w:rPr>
              <w:t>千山制药</w:t>
            </w:r>
            <w:r w:rsidRPr="008A5E05">
              <w:rPr>
                <w:rFonts w:ascii="宋体" w:hAnsi="宋体" w:cs="Segoe UI" w:hint="eastAsia"/>
                <w:color w:val="030A1A"/>
                <w:shd w:val="clear" w:color="auto" w:fill="FFFFFF"/>
              </w:rPr>
              <w:t>和民族证券双方于 2013 年 11 月 28 日订立了一份内容为</w:t>
            </w:r>
            <w:r>
              <w:rPr>
                <w:rFonts w:ascii="宋体" w:hAnsi="宋体" w:cs="Segoe UI" w:hint="eastAsia"/>
                <w:color w:val="030A1A"/>
                <w:shd w:val="clear" w:color="auto" w:fill="FFFFFF"/>
              </w:rPr>
              <w:t>千山制药</w:t>
            </w:r>
            <w:r w:rsidRPr="008A5E05">
              <w:rPr>
                <w:rFonts w:ascii="宋体" w:hAnsi="宋体" w:cs="Segoe UI" w:hint="eastAsia"/>
                <w:color w:val="030A1A"/>
                <w:shd w:val="clear" w:color="auto" w:fill="FFFFFF"/>
              </w:rPr>
              <w:t>应收账款受益权转让的合同，在这份合同中约定了</w:t>
            </w:r>
            <w:r>
              <w:rPr>
                <w:rFonts w:ascii="宋体" w:hAnsi="宋体" w:cs="Segoe UI" w:hint="eastAsia"/>
                <w:color w:val="030A1A"/>
                <w:shd w:val="clear" w:color="auto" w:fill="FFFFFF"/>
              </w:rPr>
              <w:t>千山制药</w:t>
            </w:r>
            <w:r w:rsidRPr="008A5E05">
              <w:rPr>
                <w:rFonts w:ascii="宋体" w:hAnsi="宋体" w:cs="Segoe UI" w:hint="eastAsia"/>
                <w:color w:val="030A1A"/>
                <w:shd w:val="clear" w:color="auto" w:fill="FFFFFF"/>
              </w:rPr>
              <w:t xml:space="preserve"> 1.66 亿元应收账款收益权的变动情况，这份合同的</w:t>
            </w:r>
            <w:proofErr w:type="gramStart"/>
            <w:r w:rsidRPr="008A5E05">
              <w:rPr>
                <w:rFonts w:ascii="宋体" w:hAnsi="宋体" w:cs="Segoe UI" w:hint="eastAsia"/>
                <w:color w:val="030A1A"/>
                <w:shd w:val="clear" w:color="auto" w:fill="FFFFFF"/>
              </w:rPr>
              <w:t>保理方</w:t>
            </w:r>
            <w:proofErr w:type="gramEnd"/>
            <w:r w:rsidRPr="008A5E05">
              <w:rPr>
                <w:rFonts w:ascii="宋体" w:hAnsi="宋体" w:cs="Segoe UI" w:hint="eastAsia"/>
                <w:color w:val="030A1A"/>
                <w:shd w:val="clear" w:color="auto" w:fill="FFFFFF"/>
              </w:rPr>
              <w:t>在 2015 年 11 月末变更为太平洋证券的同时该公司和太平洋证券签订了新的转让合同，这份协议于 2016 年 11 月解除，但是根据证监会的有关调查表明</w:t>
            </w:r>
            <w:r>
              <w:rPr>
                <w:rFonts w:ascii="宋体" w:hAnsi="宋体" w:cs="Segoe UI" w:hint="eastAsia"/>
                <w:color w:val="030A1A"/>
                <w:shd w:val="clear" w:color="auto" w:fill="FFFFFF"/>
              </w:rPr>
              <w:t>千山制药</w:t>
            </w:r>
            <w:r w:rsidRPr="008A5E05">
              <w:rPr>
                <w:rFonts w:ascii="宋体" w:hAnsi="宋体" w:cs="Segoe UI" w:hint="eastAsia"/>
                <w:color w:val="030A1A"/>
                <w:shd w:val="clear" w:color="auto" w:fill="FFFFFF"/>
              </w:rPr>
              <w:t>并没有根据合同解除的情况对这一业务进行相关的会计处理，这就使得</w:t>
            </w:r>
            <w:r>
              <w:rPr>
                <w:rFonts w:ascii="宋体" w:hAnsi="宋体" w:cs="Segoe UI" w:hint="eastAsia"/>
                <w:color w:val="030A1A"/>
                <w:shd w:val="clear" w:color="auto" w:fill="FFFFFF"/>
              </w:rPr>
              <w:t>千山制药</w:t>
            </w:r>
            <w:r w:rsidRPr="008A5E05">
              <w:rPr>
                <w:rFonts w:ascii="宋体" w:hAnsi="宋体" w:cs="Segoe UI" w:hint="eastAsia"/>
                <w:color w:val="030A1A"/>
                <w:shd w:val="clear" w:color="auto" w:fill="FFFFFF"/>
              </w:rPr>
              <w:t xml:space="preserve">2016 年通过应收账款虚减 1.17 亿元导致相关坏账准备虚减了 1.17 亿元的方式虚增了 1.17 亿元利润。 </w:t>
            </w:r>
          </w:p>
          <w:p w14:paraId="66521D47" w14:textId="77777777" w:rsidR="0047651E" w:rsidRPr="008A5E05" w:rsidRDefault="0047651E" w:rsidP="00CC1BE0">
            <w:pPr>
              <w:widowControl/>
              <w:jc w:val="left"/>
              <w:rPr>
                <w:rFonts w:ascii="宋体" w:hAnsi="宋体" w:cs="Segoe UI"/>
                <w:color w:val="030A1A"/>
                <w:shd w:val="clear" w:color="auto" w:fill="FFFFFF"/>
              </w:rPr>
            </w:pPr>
            <w:r>
              <w:rPr>
                <w:rFonts w:ascii="宋体" w:hAnsi="宋体" w:cs="Segoe UI" w:hint="eastAsia"/>
                <w:color w:val="030A1A"/>
                <w:shd w:val="clear" w:color="auto" w:fill="FFFFFF"/>
              </w:rPr>
              <w:t>（3）</w:t>
            </w:r>
            <w:r w:rsidRPr="008A5E05">
              <w:rPr>
                <w:rFonts w:ascii="宋体" w:hAnsi="宋体" w:cs="Segoe UI" w:hint="eastAsia"/>
                <w:color w:val="030A1A"/>
                <w:shd w:val="clear" w:color="auto" w:fill="FFFFFF"/>
              </w:rPr>
              <w:t xml:space="preserve">违规确认销售收入 </w:t>
            </w:r>
          </w:p>
          <w:p w14:paraId="773A12D8" w14:textId="77777777" w:rsidR="0047651E" w:rsidRPr="008A5E05" w:rsidRDefault="0047651E" w:rsidP="00CC1BE0">
            <w:pPr>
              <w:widowControl/>
              <w:ind w:firstLineChars="200" w:firstLine="400"/>
              <w:jc w:val="left"/>
              <w:rPr>
                <w:rFonts w:ascii="宋体" w:hAnsi="宋体" w:cs="Segoe UI"/>
                <w:color w:val="030A1A"/>
                <w:shd w:val="clear" w:color="auto" w:fill="FFFFFF"/>
              </w:rPr>
            </w:pPr>
            <w:r>
              <w:rPr>
                <w:rFonts w:ascii="宋体" w:hAnsi="宋体" w:cs="Segoe UI" w:hint="eastAsia"/>
                <w:color w:val="030A1A"/>
                <w:shd w:val="clear" w:color="auto" w:fill="FFFFFF"/>
              </w:rPr>
              <w:t>千山制药</w:t>
            </w:r>
            <w:r w:rsidRPr="008A5E05">
              <w:rPr>
                <w:rFonts w:ascii="宋体" w:hAnsi="宋体" w:cs="Segoe UI" w:hint="eastAsia"/>
                <w:color w:val="030A1A"/>
                <w:shd w:val="clear" w:color="auto" w:fill="FFFFFF"/>
              </w:rPr>
              <w:t>在公司年度报告中表明，其在经营过程中与浏阳市华冠花炮集团有限公司分别在 2014 年以及 2016 年签订了有关烟花生产线的销售合约，销售数量分别为 10 条和 25 条，销售金额 1.05 亿元、2.63 亿元。根据</w:t>
            </w:r>
            <w:r>
              <w:rPr>
                <w:rFonts w:ascii="宋体" w:hAnsi="宋体" w:cs="Segoe UI" w:hint="eastAsia"/>
                <w:color w:val="030A1A"/>
                <w:shd w:val="clear" w:color="auto" w:fill="FFFFFF"/>
              </w:rPr>
              <w:t>千山制药</w:t>
            </w:r>
            <w:r w:rsidRPr="008A5E05">
              <w:rPr>
                <w:rFonts w:ascii="宋体" w:hAnsi="宋体" w:cs="Segoe UI" w:hint="eastAsia"/>
                <w:color w:val="030A1A"/>
                <w:shd w:val="clear" w:color="auto" w:fill="FFFFFF"/>
              </w:rPr>
              <w:t xml:space="preserve">在 2015 年及 2016 年年度报告中披露的相关财务报告的记载表明于 2015 及 2016 年签订的生产线销售合约均按时完成了销售需进行的所有交付以及调试和安装工作，分别收到了销售回款 0.79 亿元、0.52 亿元，确认销售收入 0.9 亿元以及 2.24 亿元，从而实现了利润虚增 0.58 亿元以及 1.37 亿元。 </w:t>
            </w:r>
          </w:p>
          <w:p w14:paraId="09F1D172" w14:textId="77777777" w:rsidR="0047651E" w:rsidRPr="008A5E05" w:rsidRDefault="0047651E" w:rsidP="00CC1BE0">
            <w:pPr>
              <w:widowControl/>
              <w:jc w:val="left"/>
              <w:rPr>
                <w:rFonts w:ascii="宋体" w:hAnsi="宋体" w:cs="Segoe UI"/>
                <w:color w:val="030A1A"/>
                <w:shd w:val="clear" w:color="auto" w:fill="FFFFFF"/>
              </w:rPr>
            </w:pPr>
            <w:r w:rsidRPr="008A5E05">
              <w:rPr>
                <w:rFonts w:ascii="宋体" w:hAnsi="宋体" w:cs="Segoe UI" w:hint="eastAsia"/>
                <w:color w:val="030A1A"/>
                <w:shd w:val="clear" w:color="auto" w:fill="FFFFFF"/>
              </w:rPr>
              <w:t>如表2所示，经过中国证监会的调查，</w:t>
            </w:r>
            <w:r>
              <w:rPr>
                <w:rFonts w:ascii="宋体" w:hAnsi="宋体" w:cs="Segoe UI" w:hint="eastAsia"/>
                <w:color w:val="030A1A"/>
                <w:shd w:val="clear" w:color="auto" w:fill="FFFFFF"/>
              </w:rPr>
              <w:t>千山制药</w:t>
            </w:r>
            <w:r w:rsidRPr="008A5E05">
              <w:rPr>
                <w:rFonts w:ascii="宋体" w:hAnsi="宋体" w:cs="Segoe UI" w:hint="eastAsia"/>
                <w:color w:val="030A1A"/>
                <w:shd w:val="clear" w:color="auto" w:fill="FFFFFF"/>
              </w:rPr>
              <w:t>两年生产线的销售对象浏阳市华冠花炮集团直到证券监督管理委员会进行现场调查时都没有取得投入生产所需的生产许可证，也没有完成</w:t>
            </w:r>
            <w:r>
              <w:rPr>
                <w:rFonts w:ascii="宋体" w:hAnsi="宋体" w:cs="Segoe UI" w:hint="eastAsia"/>
                <w:color w:val="030A1A"/>
                <w:shd w:val="clear" w:color="auto" w:fill="FFFFFF"/>
              </w:rPr>
              <w:t>千山制药</w:t>
            </w:r>
            <w:r w:rsidRPr="008A5E05">
              <w:rPr>
                <w:rFonts w:ascii="宋体" w:hAnsi="宋体" w:cs="Segoe UI" w:hint="eastAsia"/>
                <w:color w:val="030A1A"/>
                <w:shd w:val="clear" w:color="auto" w:fill="FFFFFF"/>
              </w:rPr>
              <w:t>年度报告中说明的所谓生产线已经交给购买公司且已安装结束并开始生产相关产品，浏阳市华冠花炮集团在 20</w:t>
            </w:r>
            <w:r>
              <w:rPr>
                <w:rFonts w:ascii="宋体" w:hAnsi="宋体" w:cs="Segoe UI"/>
                <w:color w:val="030A1A"/>
                <w:shd w:val="clear" w:color="auto" w:fill="FFFFFF"/>
              </w:rPr>
              <w:t>1</w:t>
            </w:r>
            <w:r w:rsidRPr="008A5E05">
              <w:rPr>
                <w:rFonts w:ascii="宋体" w:hAnsi="宋体" w:cs="Segoe UI" w:hint="eastAsia"/>
                <w:color w:val="030A1A"/>
                <w:shd w:val="clear" w:color="auto" w:fill="FFFFFF"/>
              </w:rPr>
              <w:t>4 年到 2016 年的三年时间中也并未对</w:t>
            </w:r>
            <w:r>
              <w:rPr>
                <w:rFonts w:ascii="宋体" w:hAnsi="宋体" w:cs="Segoe UI" w:hint="eastAsia"/>
                <w:color w:val="030A1A"/>
                <w:shd w:val="clear" w:color="auto" w:fill="FFFFFF"/>
              </w:rPr>
              <w:t>千山制药</w:t>
            </w:r>
            <w:r w:rsidRPr="008A5E05">
              <w:rPr>
                <w:rFonts w:ascii="宋体" w:hAnsi="宋体" w:cs="Segoe UI" w:hint="eastAsia"/>
                <w:color w:val="030A1A"/>
                <w:shd w:val="clear" w:color="auto" w:fill="FFFFFF"/>
              </w:rPr>
              <w:t>持有的相关账户转进任何用于</w:t>
            </w:r>
            <w:r w:rsidRPr="00E76949">
              <w:rPr>
                <w:rFonts w:ascii="宋体" w:hAnsi="宋体" w:cs="Segoe UI" w:hint="eastAsia"/>
                <w:color w:val="030A1A"/>
                <w:shd w:val="clear" w:color="auto" w:fill="FFFFFF"/>
              </w:rPr>
              <w:t>生产线购买的资金。因此，</w:t>
            </w:r>
            <w:r>
              <w:rPr>
                <w:rFonts w:ascii="宋体" w:hAnsi="宋体" w:cs="Segoe UI" w:hint="eastAsia"/>
                <w:color w:val="030A1A"/>
                <w:shd w:val="clear" w:color="auto" w:fill="FFFFFF"/>
              </w:rPr>
              <w:t>千山制药</w:t>
            </w:r>
            <w:r w:rsidRPr="00E76949">
              <w:rPr>
                <w:rFonts w:ascii="宋体" w:hAnsi="宋体" w:cs="Segoe UI" w:hint="eastAsia"/>
                <w:color w:val="030A1A"/>
                <w:shd w:val="clear" w:color="auto" w:fill="FFFFFF"/>
              </w:rPr>
              <w:t>在 2015 年和 2016 年分别确认不符合准则及账目处理要求的销售收入使得</w:t>
            </w:r>
            <w:r>
              <w:rPr>
                <w:rFonts w:ascii="宋体" w:hAnsi="宋体" w:cs="Segoe UI" w:hint="eastAsia"/>
                <w:color w:val="030A1A"/>
                <w:shd w:val="clear" w:color="auto" w:fill="FFFFFF"/>
              </w:rPr>
              <w:t>千山制药</w:t>
            </w:r>
            <w:r w:rsidRPr="00E76949">
              <w:rPr>
                <w:rFonts w:ascii="宋体" w:hAnsi="宋体" w:cs="Segoe UI" w:hint="eastAsia"/>
                <w:color w:val="030A1A"/>
                <w:shd w:val="clear" w:color="auto" w:fill="FFFFFF"/>
              </w:rPr>
              <w:t xml:space="preserve">分别于2015年虚增0.9亿元收入致使2015 年利润虚增 0.58 亿元，2016 </w:t>
            </w:r>
            <w:proofErr w:type="gramStart"/>
            <w:r w:rsidRPr="00E76949">
              <w:rPr>
                <w:rFonts w:ascii="宋体" w:hAnsi="宋体" w:cs="Segoe UI" w:hint="eastAsia"/>
                <w:color w:val="030A1A"/>
                <w:shd w:val="clear" w:color="auto" w:fill="FFFFFF"/>
              </w:rPr>
              <w:t>年虚增收</w:t>
            </w:r>
            <w:proofErr w:type="gramEnd"/>
            <w:r w:rsidRPr="00E76949">
              <w:rPr>
                <w:rFonts w:ascii="宋体" w:hAnsi="宋体" w:cs="Segoe UI" w:hint="eastAsia"/>
                <w:color w:val="030A1A"/>
                <w:shd w:val="clear" w:color="auto" w:fill="FFFFFF"/>
              </w:rPr>
              <w:t>入 2.24 亿元，导致利润虚增 1.37亿元。</w:t>
            </w:r>
          </w:p>
          <w:p w14:paraId="1CFCC853" w14:textId="77777777" w:rsidR="0047651E" w:rsidRPr="00BB0C70" w:rsidRDefault="0047651E" w:rsidP="00CC1BE0">
            <w:pPr>
              <w:widowControl/>
              <w:jc w:val="center"/>
              <w:rPr>
                <w:rFonts w:ascii="宋体" w:hAnsi="宋体" w:cs="Segoe UI"/>
                <w:color w:val="030A1A"/>
                <w:sz w:val="18"/>
                <w:szCs w:val="18"/>
                <w:shd w:val="clear" w:color="auto" w:fill="FFFFFF"/>
              </w:rPr>
            </w:pPr>
            <w:r w:rsidRPr="002A7D8C">
              <w:rPr>
                <w:rFonts w:ascii="宋体" w:hAnsi="宋体" w:hint="eastAsia"/>
                <w:color w:val="000000"/>
                <w:sz w:val="18"/>
                <w:szCs w:val="18"/>
              </w:rPr>
              <w:t>表</w:t>
            </w:r>
            <w:r>
              <w:rPr>
                <w:rFonts w:ascii="宋体" w:hAnsi="宋体"/>
                <w:color w:val="000000"/>
                <w:sz w:val="18"/>
                <w:szCs w:val="18"/>
              </w:rPr>
              <w:t>2</w:t>
            </w:r>
            <w:r w:rsidRPr="002A7D8C">
              <w:rPr>
                <w:rFonts w:ascii="宋体" w:hAnsi="宋体"/>
                <w:color w:val="000000"/>
                <w:sz w:val="18"/>
                <w:szCs w:val="18"/>
              </w:rPr>
              <w:t xml:space="preserve"> </w:t>
            </w:r>
            <w:r w:rsidRPr="002A081E">
              <w:rPr>
                <w:rFonts w:ascii="宋体" w:hAnsi="宋体" w:hint="eastAsia"/>
                <w:color w:val="000000"/>
                <w:sz w:val="18"/>
                <w:szCs w:val="18"/>
              </w:rPr>
              <w:t>千山制药</w:t>
            </w:r>
            <w:r>
              <w:rPr>
                <w:rFonts w:ascii="宋体" w:hAnsi="宋体" w:hint="eastAsia"/>
                <w:color w:val="000000"/>
                <w:sz w:val="18"/>
                <w:szCs w:val="18"/>
              </w:rPr>
              <w:t>违规确认收入</w:t>
            </w:r>
            <w:r w:rsidRPr="002A7D8C">
              <w:rPr>
                <w:rFonts w:ascii="宋体" w:hAnsi="宋体" w:hint="eastAsia"/>
                <w:color w:val="000000"/>
                <w:sz w:val="18"/>
                <w:szCs w:val="18"/>
              </w:rPr>
              <w:t>虚增利润额</w:t>
            </w:r>
          </w:p>
          <w:p w14:paraId="289DDDB0" w14:textId="77777777" w:rsidR="0047651E" w:rsidRDefault="0047651E" w:rsidP="00CC1BE0">
            <w:pPr>
              <w:jc w:val="center"/>
              <w:rPr>
                <w:rFonts w:ascii="Arial" w:hAnsi="Arial" w:cs="Arial"/>
                <w:color w:val="333333"/>
                <w:shd w:val="clear" w:color="auto" w:fill="FFFFFF"/>
              </w:rPr>
            </w:pPr>
            <w:r w:rsidRPr="00E76949">
              <w:rPr>
                <w:rFonts w:ascii="Arial" w:hAnsi="Arial" w:cs="Arial"/>
                <w:noProof/>
                <w:color w:val="333333"/>
                <w:shd w:val="clear" w:color="auto" w:fill="FFFFFF"/>
              </w:rPr>
              <w:drawing>
                <wp:inline distT="0" distB="0" distL="0" distR="0" wp14:anchorId="111AA7FE" wp14:editId="46AB6921">
                  <wp:extent cx="3873500" cy="796555"/>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t="26255"/>
                          <a:stretch/>
                        </pic:blipFill>
                        <pic:spPr bwMode="auto">
                          <a:xfrm>
                            <a:off x="0" y="0"/>
                            <a:ext cx="3873500" cy="796555"/>
                          </a:xfrm>
                          <a:prstGeom prst="rect">
                            <a:avLst/>
                          </a:prstGeom>
                          <a:ln>
                            <a:noFill/>
                          </a:ln>
                          <a:extLst>
                            <a:ext uri="{53640926-AAD7-44D8-BBD7-CCE9431645EC}">
                              <a14:shadowObscured xmlns:a14="http://schemas.microsoft.com/office/drawing/2010/main"/>
                            </a:ext>
                          </a:extLst>
                        </pic:spPr>
                      </pic:pic>
                    </a:graphicData>
                  </a:graphic>
                </wp:inline>
              </w:drawing>
            </w:r>
          </w:p>
          <w:p w14:paraId="4B4E71FE" w14:textId="77777777" w:rsidR="0047651E" w:rsidRPr="00E10450" w:rsidRDefault="0047651E" w:rsidP="00CC1BE0">
            <w:pPr>
              <w:widowControl/>
              <w:jc w:val="left"/>
              <w:rPr>
                <w:rFonts w:ascii="宋体" w:hAnsi="宋体" w:cs="Segoe UI"/>
                <w:color w:val="030A1A"/>
                <w:shd w:val="clear" w:color="auto" w:fill="FFFFFF"/>
              </w:rPr>
            </w:pPr>
            <w:r>
              <w:rPr>
                <w:rFonts w:ascii="宋体" w:hAnsi="宋体" w:cs="Segoe UI" w:hint="eastAsia"/>
                <w:color w:val="030A1A"/>
                <w:shd w:val="clear" w:color="auto" w:fill="FFFFFF"/>
              </w:rPr>
              <w:t>（4）</w:t>
            </w:r>
            <w:r w:rsidRPr="00E10450">
              <w:rPr>
                <w:rFonts w:ascii="宋体" w:hAnsi="宋体" w:cs="Segoe UI" w:hint="eastAsia"/>
                <w:color w:val="030A1A"/>
                <w:shd w:val="clear" w:color="auto" w:fill="FFFFFF"/>
              </w:rPr>
              <w:t xml:space="preserve">虚增在建工程 </w:t>
            </w:r>
          </w:p>
          <w:p w14:paraId="1B77FAF0" w14:textId="77777777" w:rsidR="0047651E" w:rsidRDefault="0047651E" w:rsidP="00CC1BE0">
            <w:pPr>
              <w:widowControl/>
              <w:ind w:firstLineChars="200" w:firstLine="400"/>
              <w:jc w:val="left"/>
              <w:rPr>
                <w:rFonts w:ascii="宋体" w:hAnsi="宋体" w:cs="Segoe UI"/>
                <w:color w:val="030A1A"/>
                <w:shd w:val="clear" w:color="auto" w:fill="FFFFFF"/>
              </w:rPr>
            </w:pPr>
            <w:r w:rsidRPr="00E10450">
              <w:rPr>
                <w:rFonts w:ascii="宋体" w:hAnsi="宋体" w:cs="Segoe UI" w:hint="eastAsia"/>
                <w:color w:val="030A1A"/>
                <w:shd w:val="clear" w:color="auto" w:fill="FFFFFF"/>
              </w:rPr>
              <w:t>根据</w:t>
            </w:r>
            <w:r>
              <w:rPr>
                <w:rFonts w:ascii="宋体" w:hAnsi="宋体" w:cs="Segoe UI" w:hint="eastAsia"/>
                <w:color w:val="030A1A"/>
                <w:shd w:val="clear" w:color="auto" w:fill="FFFFFF"/>
              </w:rPr>
              <w:t>千山制药</w:t>
            </w:r>
            <w:r w:rsidRPr="00E10450">
              <w:rPr>
                <w:rFonts w:ascii="宋体" w:hAnsi="宋体" w:cs="Segoe UI" w:hint="eastAsia"/>
                <w:color w:val="030A1A"/>
                <w:shd w:val="clear" w:color="auto" w:fill="FFFFFF"/>
              </w:rPr>
              <w:t>的相关记录，其子公司湖南千山于 2016 年 8 月与长沙春花签订了总金额 1.8 亿元的有关病症管理平台的工程合同，根据</w:t>
            </w:r>
            <w:r>
              <w:rPr>
                <w:rFonts w:ascii="宋体" w:hAnsi="宋体" w:cs="Segoe UI" w:hint="eastAsia"/>
                <w:color w:val="030A1A"/>
                <w:shd w:val="clear" w:color="auto" w:fill="FFFFFF"/>
              </w:rPr>
              <w:t>千山制药</w:t>
            </w:r>
            <w:r w:rsidRPr="00E10450">
              <w:rPr>
                <w:rFonts w:ascii="宋体" w:hAnsi="宋体" w:cs="Segoe UI" w:hint="eastAsia"/>
                <w:color w:val="030A1A"/>
                <w:shd w:val="clear" w:color="auto" w:fill="FFFFFF"/>
              </w:rPr>
              <w:t xml:space="preserve">在 2016 年年报披露的相关财务报告的记载表明该公司 2016 年代替湖南千山支付了 0.92亿元的项目工程款交予春花建筑。 </w:t>
            </w:r>
          </w:p>
          <w:p w14:paraId="64E27E9C" w14:textId="77777777" w:rsidR="0047651E" w:rsidRPr="00E10450" w:rsidRDefault="0047651E" w:rsidP="00CC1BE0">
            <w:pPr>
              <w:widowControl/>
              <w:ind w:firstLineChars="200" w:firstLine="400"/>
              <w:jc w:val="left"/>
              <w:rPr>
                <w:rFonts w:ascii="宋体" w:hAnsi="宋体" w:cs="Segoe UI"/>
                <w:color w:val="030A1A"/>
                <w:shd w:val="clear" w:color="auto" w:fill="FFFFFF"/>
              </w:rPr>
            </w:pPr>
            <w:r w:rsidRPr="00E10450">
              <w:rPr>
                <w:rFonts w:ascii="宋体" w:hAnsi="宋体" w:cs="Segoe UI" w:hint="eastAsia"/>
                <w:color w:val="030A1A"/>
                <w:shd w:val="clear" w:color="auto" w:fill="FFFFFF"/>
              </w:rPr>
              <w:t>但经证监会调查，这笔所谓的交予长沙春花建筑的 1.8 亿元工程</w:t>
            </w:r>
            <w:proofErr w:type="gramStart"/>
            <w:r w:rsidRPr="00E10450">
              <w:rPr>
                <w:rFonts w:ascii="宋体" w:hAnsi="宋体" w:cs="Segoe UI" w:hint="eastAsia"/>
                <w:color w:val="030A1A"/>
                <w:shd w:val="clear" w:color="auto" w:fill="FFFFFF"/>
              </w:rPr>
              <w:t>款实际</w:t>
            </w:r>
            <w:proofErr w:type="gramEnd"/>
            <w:r w:rsidRPr="00E10450">
              <w:rPr>
                <w:rFonts w:ascii="宋体" w:hAnsi="宋体" w:cs="Segoe UI" w:hint="eastAsia"/>
                <w:color w:val="030A1A"/>
                <w:shd w:val="clear" w:color="auto" w:fill="FFFFFF"/>
              </w:rPr>
              <w:t>是由 2016 年</w:t>
            </w:r>
            <w:r>
              <w:rPr>
                <w:rFonts w:ascii="宋体" w:hAnsi="宋体" w:cs="Segoe UI" w:hint="eastAsia"/>
                <w:color w:val="030A1A"/>
                <w:shd w:val="clear" w:color="auto" w:fill="FFFFFF"/>
              </w:rPr>
              <w:t>千山制药</w:t>
            </w:r>
            <w:r w:rsidRPr="00E10450">
              <w:rPr>
                <w:rFonts w:ascii="宋体" w:hAnsi="宋体" w:cs="Segoe UI" w:hint="eastAsia"/>
                <w:color w:val="030A1A"/>
                <w:shd w:val="clear" w:color="auto" w:fill="FFFFFF"/>
              </w:rPr>
              <w:t>实际支付给陈</w:t>
            </w:r>
            <w:proofErr w:type="gramStart"/>
            <w:r w:rsidRPr="00E10450">
              <w:rPr>
                <w:rFonts w:ascii="宋体" w:hAnsi="宋体" w:cs="Segoe UI" w:hint="eastAsia"/>
                <w:color w:val="030A1A"/>
                <w:shd w:val="clear" w:color="auto" w:fill="FFFFFF"/>
              </w:rPr>
              <w:t>某华账户</w:t>
            </w:r>
            <w:proofErr w:type="gramEnd"/>
            <w:r w:rsidRPr="00E10450">
              <w:rPr>
                <w:rFonts w:ascii="宋体" w:hAnsi="宋体" w:cs="Segoe UI" w:hint="eastAsia"/>
                <w:color w:val="030A1A"/>
                <w:shd w:val="clear" w:color="auto" w:fill="FFFFFF"/>
              </w:rPr>
              <w:t xml:space="preserve"> 0.28 亿元，新中制药的 0.58 亿元以及华冠花炮及广东南国的银行承兑汇票 0.33 亿元，共计虚增在建工程 0.92 亿元。 </w:t>
            </w:r>
          </w:p>
          <w:p w14:paraId="60201411" w14:textId="77777777" w:rsidR="0047651E" w:rsidRPr="00E10450" w:rsidRDefault="0047651E" w:rsidP="00CC1BE0">
            <w:pPr>
              <w:widowControl/>
              <w:jc w:val="left"/>
              <w:rPr>
                <w:rFonts w:ascii="宋体" w:hAnsi="宋体" w:cs="Segoe UI"/>
                <w:color w:val="030A1A"/>
                <w:shd w:val="clear" w:color="auto" w:fill="FFFFFF"/>
              </w:rPr>
            </w:pPr>
            <w:r>
              <w:rPr>
                <w:rFonts w:ascii="宋体" w:hAnsi="宋体" w:cs="Segoe UI" w:hint="eastAsia"/>
                <w:color w:val="030A1A"/>
                <w:shd w:val="clear" w:color="auto" w:fill="FFFFFF"/>
              </w:rPr>
              <w:lastRenderedPageBreak/>
              <w:t>（5）</w:t>
            </w:r>
            <w:r w:rsidRPr="00E10450">
              <w:rPr>
                <w:rFonts w:ascii="宋体" w:hAnsi="宋体" w:cs="Segoe UI" w:hint="eastAsia"/>
                <w:color w:val="030A1A"/>
                <w:shd w:val="clear" w:color="auto" w:fill="FFFFFF"/>
              </w:rPr>
              <w:t xml:space="preserve">未披露关联方非经营性资金占用 </w:t>
            </w:r>
          </w:p>
          <w:p w14:paraId="49AEB182" w14:textId="77777777" w:rsidR="0047651E" w:rsidRDefault="0047651E" w:rsidP="00CC1BE0">
            <w:pPr>
              <w:widowControl/>
              <w:ind w:firstLineChars="200" w:firstLine="400"/>
              <w:jc w:val="left"/>
              <w:rPr>
                <w:rFonts w:ascii="宋体" w:hAnsi="宋体" w:cs="Segoe UI"/>
                <w:color w:val="030A1A"/>
                <w:shd w:val="clear" w:color="auto" w:fill="FFFFFF"/>
              </w:rPr>
            </w:pPr>
            <w:r>
              <w:rPr>
                <w:rFonts w:ascii="宋体" w:hAnsi="宋体" w:cs="Segoe UI" w:hint="eastAsia"/>
                <w:color w:val="030A1A"/>
                <w:shd w:val="clear" w:color="auto" w:fill="FFFFFF"/>
              </w:rPr>
              <w:t>千山制药</w:t>
            </w:r>
            <w:r w:rsidRPr="00E10450">
              <w:rPr>
                <w:rFonts w:ascii="宋体" w:hAnsi="宋体" w:cs="Segoe UI" w:hint="eastAsia"/>
                <w:color w:val="030A1A"/>
                <w:shd w:val="clear" w:color="auto" w:fill="FFFFFF"/>
              </w:rPr>
              <w:t>董事长兼总经理刘祥华以及刘祥华的同胞兄弟刘华山为满足个人私欲而占用公司资金中饱私囊的方式主要有：将属于公司的资金直接转移到两人能够控制的账户当中以及直接转移以公司名义进行融资得到的资金。</w:t>
            </w:r>
          </w:p>
          <w:p w14:paraId="4DDCA031" w14:textId="77777777" w:rsidR="0047651E" w:rsidRPr="00E10450" w:rsidRDefault="0047651E" w:rsidP="00CC1BE0">
            <w:pPr>
              <w:widowControl/>
              <w:ind w:firstLineChars="200" w:firstLine="400"/>
              <w:jc w:val="left"/>
              <w:rPr>
                <w:rFonts w:ascii="宋体" w:hAnsi="宋体" w:cs="Segoe UI"/>
                <w:color w:val="030A1A"/>
                <w:shd w:val="clear" w:color="auto" w:fill="FFFFFF"/>
              </w:rPr>
            </w:pPr>
            <w:r w:rsidRPr="00E10450">
              <w:rPr>
                <w:rFonts w:ascii="宋体" w:hAnsi="宋体" w:cs="Segoe UI" w:hint="eastAsia"/>
                <w:color w:val="030A1A"/>
                <w:shd w:val="clear" w:color="auto" w:fill="FFFFFF"/>
              </w:rPr>
              <w:t>经过证监会的调查，在2017年当年</w:t>
            </w:r>
            <w:r>
              <w:rPr>
                <w:rFonts w:ascii="宋体" w:hAnsi="宋体" w:cs="Segoe UI" w:hint="eastAsia"/>
                <w:color w:val="030A1A"/>
                <w:shd w:val="clear" w:color="auto" w:fill="FFFFFF"/>
              </w:rPr>
              <w:t>千山制药</w:t>
            </w:r>
            <w:r w:rsidRPr="00E10450">
              <w:rPr>
                <w:rFonts w:ascii="宋体" w:hAnsi="宋体" w:cs="Segoe UI" w:hint="eastAsia"/>
                <w:color w:val="030A1A"/>
                <w:shd w:val="clear" w:color="auto" w:fill="FFFFFF"/>
              </w:rPr>
              <w:t>转到刘祥华兄弟二人掌控账户及两兄弟通过其掌控账户转给</w:t>
            </w:r>
            <w:r>
              <w:rPr>
                <w:rFonts w:ascii="宋体" w:hAnsi="宋体" w:cs="Segoe UI" w:hint="eastAsia"/>
                <w:color w:val="030A1A"/>
                <w:shd w:val="clear" w:color="auto" w:fill="FFFFFF"/>
              </w:rPr>
              <w:t>千山制药</w:t>
            </w:r>
            <w:r w:rsidRPr="00E10450">
              <w:rPr>
                <w:rFonts w:ascii="宋体" w:hAnsi="宋体" w:cs="Segoe UI" w:hint="eastAsia"/>
                <w:color w:val="030A1A"/>
                <w:shd w:val="clear" w:color="auto" w:fill="FFFFFF"/>
              </w:rPr>
              <w:t>的资金数额分别是19.4亿元以及8.02亿元，直至2017年底时刘祥华以及其同胞弟弟刘华山违背法律法规的规定占据了</w:t>
            </w:r>
            <w:r w:rsidRPr="00615E5C">
              <w:rPr>
                <w:rFonts w:ascii="宋体" w:hAnsi="宋体" w:cs="Segoe UI" w:hint="eastAsia"/>
                <w:color w:val="030A1A"/>
                <w:shd w:val="clear" w:color="auto" w:fill="FFFFFF"/>
              </w:rPr>
              <w:t>公司共10.12亿元的资金，</w:t>
            </w:r>
            <w:r>
              <w:rPr>
                <w:rFonts w:ascii="宋体" w:hAnsi="宋体" w:cs="Segoe UI" w:hint="eastAsia"/>
                <w:color w:val="030A1A"/>
                <w:shd w:val="clear" w:color="auto" w:fill="FFFFFF"/>
              </w:rPr>
              <w:t>千山制药</w:t>
            </w:r>
            <w:r w:rsidRPr="00615E5C">
              <w:rPr>
                <w:rFonts w:ascii="宋体" w:hAnsi="宋体" w:cs="Segoe UI" w:hint="eastAsia"/>
                <w:color w:val="030A1A"/>
                <w:shd w:val="clear" w:color="auto" w:fill="FFFFFF"/>
              </w:rPr>
              <w:t>并没有按照国家制定的相关规定对这些信息按时予以披露，一直到2018年6月9日</w:t>
            </w:r>
            <w:r>
              <w:rPr>
                <w:rFonts w:ascii="宋体" w:hAnsi="宋体" w:cs="Segoe UI" w:hint="eastAsia"/>
                <w:color w:val="030A1A"/>
                <w:shd w:val="clear" w:color="auto" w:fill="FFFFFF"/>
              </w:rPr>
              <w:t>千山制药</w:t>
            </w:r>
            <w:r w:rsidRPr="00615E5C">
              <w:rPr>
                <w:rFonts w:ascii="宋体" w:hAnsi="宋体" w:cs="Segoe UI" w:hint="eastAsia"/>
                <w:color w:val="030A1A"/>
                <w:shd w:val="clear" w:color="auto" w:fill="FFFFFF"/>
              </w:rPr>
              <w:t>发布2017年年度报告时才予以披</w:t>
            </w:r>
            <w:r w:rsidRPr="00E10450">
              <w:rPr>
                <w:rFonts w:ascii="宋体" w:hAnsi="宋体" w:cs="Segoe UI" w:hint="eastAsia"/>
                <w:color w:val="030A1A"/>
                <w:shd w:val="clear" w:color="auto" w:fill="FFFFFF"/>
              </w:rPr>
              <w:t xml:space="preserve">露。 </w:t>
            </w:r>
          </w:p>
          <w:p w14:paraId="23FA5B15" w14:textId="77777777" w:rsidR="0047651E" w:rsidRDefault="0047651E" w:rsidP="00CC1BE0">
            <w:pPr>
              <w:rPr>
                <w:rFonts w:ascii="Arial" w:hAnsi="Arial" w:cs="Arial"/>
                <w:color w:val="333333"/>
                <w:shd w:val="clear" w:color="auto" w:fill="FFFFFF"/>
              </w:rPr>
            </w:pPr>
          </w:p>
          <w:p w14:paraId="568501F4" w14:textId="77777777" w:rsidR="0047651E" w:rsidRPr="00A835BD" w:rsidRDefault="0047651E" w:rsidP="00CC1BE0">
            <w:pPr>
              <w:rPr>
                <w:b/>
                <w:bCs/>
              </w:rPr>
            </w:pPr>
            <w:r w:rsidRPr="00A835BD">
              <w:rPr>
                <w:rFonts w:hint="eastAsia"/>
                <w:b/>
                <w:bCs/>
              </w:rPr>
              <w:t>2</w:t>
            </w:r>
            <w:r w:rsidRPr="00A835BD">
              <w:rPr>
                <w:b/>
                <w:bCs/>
              </w:rPr>
              <w:t>.</w:t>
            </w:r>
            <w:r w:rsidRPr="00A835BD">
              <w:rPr>
                <w:rFonts w:hint="eastAsia"/>
                <w:b/>
                <w:bCs/>
              </w:rPr>
              <w:t>内部控制</w:t>
            </w:r>
          </w:p>
          <w:p w14:paraId="47A8D8DD" w14:textId="77777777" w:rsidR="0047651E" w:rsidRPr="003C0A2A" w:rsidRDefault="0047651E" w:rsidP="00CC1BE0">
            <w:pPr>
              <w:widowControl/>
              <w:jc w:val="left"/>
              <w:rPr>
                <w:rFonts w:ascii="宋体" w:hAnsi="宋体" w:cs="Segoe UI"/>
                <w:color w:val="030A1A"/>
                <w:shd w:val="clear" w:color="auto" w:fill="FFFFFF"/>
              </w:rPr>
            </w:pPr>
            <w:r>
              <w:rPr>
                <w:rFonts w:ascii="宋体" w:hAnsi="宋体" w:cs="Segoe UI" w:hint="eastAsia"/>
                <w:color w:val="030A1A"/>
                <w:shd w:val="clear" w:color="auto" w:fill="FFFFFF"/>
              </w:rPr>
              <w:t>（1）</w:t>
            </w:r>
            <w:r w:rsidRPr="003C0A2A">
              <w:rPr>
                <w:rFonts w:ascii="宋体" w:hAnsi="宋体" w:cs="Segoe UI" w:hint="eastAsia"/>
                <w:color w:val="030A1A"/>
                <w:shd w:val="clear" w:color="auto" w:fill="FFFFFF"/>
              </w:rPr>
              <w:t xml:space="preserve">控制环境薄弱 </w:t>
            </w:r>
          </w:p>
          <w:p w14:paraId="33946D5A" w14:textId="77777777" w:rsidR="0047651E" w:rsidRPr="003C0A2A" w:rsidRDefault="0047651E" w:rsidP="00CC1BE0">
            <w:pPr>
              <w:widowControl/>
              <w:ind w:firstLineChars="200" w:firstLine="400"/>
              <w:jc w:val="left"/>
              <w:rPr>
                <w:rFonts w:ascii="宋体" w:hAnsi="宋体" w:cs="Segoe UI"/>
                <w:color w:val="030A1A"/>
                <w:shd w:val="clear" w:color="auto" w:fill="FFFFFF"/>
              </w:rPr>
            </w:pPr>
            <w:r w:rsidRPr="003C0A2A">
              <w:rPr>
                <w:rFonts w:ascii="宋体" w:hAnsi="宋体" w:cs="Segoe UI" w:hint="eastAsia"/>
                <w:color w:val="030A1A"/>
                <w:shd w:val="clear" w:color="auto" w:fill="FFFFFF"/>
              </w:rPr>
              <w:t>刘祥华兼任</w:t>
            </w:r>
            <w:r>
              <w:rPr>
                <w:rFonts w:ascii="宋体" w:hAnsi="宋体" w:cs="Segoe UI" w:hint="eastAsia"/>
                <w:color w:val="030A1A"/>
                <w:shd w:val="clear" w:color="auto" w:fill="FFFFFF"/>
              </w:rPr>
              <w:t>千山制药</w:t>
            </w:r>
            <w:r w:rsidRPr="003C0A2A">
              <w:rPr>
                <w:rFonts w:ascii="宋体" w:hAnsi="宋体" w:cs="Segoe UI" w:hint="eastAsia"/>
                <w:color w:val="030A1A"/>
                <w:shd w:val="clear" w:color="auto" w:fill="FFFFFF"/>
              </w:rPr>
              <w:t>董事长及总经理，持股比例达到 14.83%，并且前十大股东中包含刘祥华在内的八名一致行动人共同持股 33.22%，这就使得刘祥华能轻松凌驾于公司内部控制之上，在明确了解详细情况的同时放纵身为其同胞兄弟的刘华山在任期已于2012年7月结束后仍对</w:t>
            </w:r>
            <w:r>
              <w:rPr>
                <w:rFonts w:ascii="宋体" w:hAnsi="宋体" w:cs="Segoe UI" w:hint="eastAsia"/>
                <w:color w:val="030A1A"/>
                <w:shd w:val="clear" w:color="auto" w:fill="FFFFFF"/>
              </w:rPr>
              <w:t>千山制药</w:t>
            </w:r>
            <w:r w:rsidRPr="003C0A2A">
              <w:rPr>
                <w:rFonts w:ascii="宋体" w:hAnsi="宋体" w:cs="Segoe UI" w:hint="eastAsia"/>
                <w:color w:val="030A1A"/>
                <w:shd w:val="clear" w:color="auto" w:fill="FFFFFF"/>
              </w:rPr>
              <w:t>的资金进行不在职权范围内的使用与管理，导致公司内部管理人员的职责分工混乱、监督制约机制失去效用，最终使得</w:t>
            </w:r>
            <w:r>
              <w:rPr>
                <w:rFonts w:ascii="宋体" w:hAnsi="宋体" w:cs="Segoe UI" w:hint="eastAsia"/>
                <w:color w:val="030A1A"/>
                <w:shd w:val="clear" w:color="auto" w:fill="FFFFFF"/>
              </w:rPr>
              <w:t>千山制药</w:t>
            </w:r>
            <w:r w:rsidRPr="003C0A2A">
              <w:rPr>
                <w:rFonts w:ascii="宋体" w:hAnsi="宋体" w:cs="Segoe UI" w:hint="eastAsia"/>
                <w:color w:val="030A1A"/>
                <w:shd w:val="clear" w:color="auto" w:fill="FFFFFF"/>
              </w:rPr>
              <w:t xml:space="preserve">发生了违反有关规定的数额巨大的民间借贷、财务造假等事项。 </w:t>
            </w:r>
          </w:p>
          <w:p w14:paraId="6033F215" w14:textId="77777777" w:rsidR="0047651E" w:rsidRPr="003C0A2A" w:rsidRDefault="0047651E" w:rsidP="00CC1BE0">
            <w:pPr>
              <w:widowControl/>
              <w:jc w:val="left"/>
              <w:rPr>
                <w:rFonts w:ascii="宋体" w:hAnsi="宋体" w:cs="Segoe UI"/>
                <w:color w:val="030A1A"/>
                <w:shd w:val="clear" w:color="auto" w:fill="FFFFFF"/>
              </w:rPr>
            </w:pPr>
            <w:r>
              <w:rPr>
                <w:rFonts w:ascii="宋体" w:hAnsi="宋体" w:cs="Segoe UI" w:hint="eastAsia"/>
                <w:color w:val="030A1A"/>
                <w:shd w:val="clear" w:color="auto" w:fill="FFFFFF"/>
              </w:rPr>
              <w:t>（2）</w:t>
            </w:r>
            <w:r w:rsidRPr="003C0A2A">
              <w:rPr>
                <w:rFonts w:ascii="宋体" w:hAnsi="宋体" w:cs="Segoe UI" w:hint="eastAsia"/>
                <w:color w:val="030A1A"/>
                <w:shd w:val="clear" w:color="auto" w:fill="FFFFFF"/>
              </w:rPr>
              <w:t xml:space="preserve">控制活动缺失 </w:t>
            </w:r>
          </w:p>
          <w:p w14:paraId="43DAE80B" w14:textId="77777777" w:rsidR="0047651E" w:rsidRPr="003C0A2A" w:rsidRDefault="0047651E" w:rsidP="00CC1BE0">
            <w:pPr>
              <w:widowControl/>
              <w:ind w:firstLineChars="200" w:firstLine="400"/>
              <w:jc w:val="left"/>
              <w:rPr>
                <w:rFonts w:ascii="宋体" w:hAnsi="宋体" w:cs="Segoe UI"/>
                <w:color w:val="030A1A"/>
                <w:shd w:val="clear" w:color="auto" w:fill="FFFFFF"/>
              </w:rPr>
            </w:pPr>
            <w:r>
              <w:rPr>
                <w:rFonts w:ascii="宋体" w:hAnsi="宋体" w:cs="Segoe UI" w:hint="eastAsia"/>
                <w:color w:val="030A1A"/>
                <w:shd w:val="clear" w:color="auto" w:fill="FFFFFF"/>
              </w:rPr>
              <w:t>千山制药</w:t>
            </w:r>
            <w:r w:rsidRPr="003C0A2A">
              <w:rPr>
                <w:rFonts w:ascii="宋体" w:hAnsi="宋体" w:cs="Segoe UI" w:hint="eastAsia"/>
                <w:color w:val="030A1A"/>
                <w:shd w:val="clear" w:color="auto" w:fill="FFFFFF"/>
              </w:rPr>
              <w:t>内部控制评价报告指出，由于公司内部负责担保借款等事项的工作人员在进行相关操作时完全忽视了公司既有的工作章程以及内部控制制度，导致公司担保以及借款等事项没有提交至规定部门进行审核批准。同时，负责公司关联人借用资金等事项的工作人员也没有按照公司章程规定对资金使用及归还过程做出记录并提交规定部门予以审核批准，致使公司出现了非常大额的关联方非经营性资金占用。可见控制活动缺失是</w:t>
            </w:r>
            <w:r>
              <w:rPr>
                <w:rFonts w:ascii="宋体" w:hAnsi="宋体" w:cs="Segoe UI" w:hint="eastAsia"/>
                <w:color w:val="030A1A"/>
                <w:shd w:val="clear" w:color="auto" w:fill="FFFFFF"/>
              </w:rPr>
              <w:t>千山制药</w:t>
            </w:r>
            <w:r w:rsidRPr="003C0A2A">
              <w:rPr>
                <w:rFonts w:ascii="宋体" w:hAnsi="宋体" w:cs="Segoe UI" w:hint="eastAsia"/>
                <w:color w:val="030A1A"/>
                <w:shd w:val="clear" w:color="auto" w:fill="FFFFFF"/>
              </w:rPr>
              <w:t xml:space="preserve">能够进行财务造假以及掩盖关联方非经营性资金占用的一个重要因素。 </w:t>
            </w:r>
          </w:p>
          <w:p w14:paraId="4004D4B9" w14:textId="77777777" w:rsidR="0047651E" w:rsidRPr="003C0A2A" w:rsidRDefault="0047651E" w:rsidP="00CC1BE0">
            <w:pPr>
              <w:widowControl/>
              <w:jc w:val="left"/>
              <w:rPr>
                <w:rFonts w:ascii="宋体" w:hAnsi="宋体" w:cs="Segoe UI"/>
                <w:color w:val="030A1A"/>
                <w:shd w:val="clear" w:color="auto" w:fill="FFFFFF"/>
              </w:rPr>
            </w:pPr>
            <w:r>
              <w:rPr>
                <w:rFonts w:ascii="宋体" w:hAnsi="宋体" w:cs="Segoe UI" w:hint="eastAsia"/>
                <w:color w:val="030A1A"/>
                <w:shd w:val="clear" w:color="auto" w:fill="FFFFFF"/>
              </w:rPr>
              <w:t>（3）</w:t>
            </w:r>
            <w:r w:rsidRPr="003C0A2A">
              <w:rPr>
                <w:rFonts w:ascii="宋体" w:hAnsi="宋体" w:cs="Segoe UI" w:hint="eastAsia"/>
                <w:color w:val="030A1A"/>
                <w:shd w:val="clear" w:color="auto" w:fill="FFFFFF"/>
              </w:rPr>
              <w:t xml:space="preserve">信息披露未按规定执行 </w:t>
            </w:r>
          </w:p>
          <w:p w14:paraId="1461982C" w14:textId="77777777" w:rsidR="0047651E" w:rsidRPr="003C0A2A" w:rsidRDefault="0047651E" w:rsidP="00CC1BE0">
            <w:pPr>
              <w:widowControl/>
              <w:ind w:firstLineChars="200" w:firstLine="400"/>
              <w:jc w:val="left"/>
              <w:rPr>
                <w:rFonts w:ascii="宋体" w:hAnsi="宋体" w:cs="Segoe UI"/>
                <w:color w:val="030A1A"/>
                <w:shd w:val="clear" w:color="auto" w:fill="FFFFFF"/>
              </w:rPr>
            </w:pPr>
            <w:r>
              <w:rPr>
                <w:rFonts w:ascii="宋体" w:hAnsi="宋体" w:cs="Segoe UI" w:hint="eastAsia"/>
                <w:color w:val="030A1A"/>
                <w:shd w:val="clear" w:color="auto" w:fill="FFFFFF"/>
              </w:rPr>
              <w:t>千山制药</w:t>
            </w:r>
            <w:r w:rsidRPr="003C0A2A">
              <w:rPr>
                <w:rFonts w:ascii="宋体" w:hAnsi="宋体" w:cs="Segoe UI" w:hint="eastAsia"/>
                <w:color w:val="030A1A"/>
                <w:shd w:val="clear" w:color="auto" w:fill="FFFFFF"/>
              </w:rPr>
              <w:t>的内部管理十分混乱</w:t>
            </w:r>
            <w:proofErr w:type="gramStart"/>
            <w:r w:rsidRPr="003C0A2A">
              <w:rPr>
                <w:rFonts w:ascii="宋体" w:hAnsi="宋体" w:cs="Segoe UI" w:hint="eastAsia"/>
                <w:color w:val="030A1A"/>
                <w:shd w:val="clear" w:color="auto" w:fill="FFFFFF"/>
              </w:rPr>
              <w:t>且信息</w:t>
            </w:r>
            <w:proofErr w:type="gramEnd"/>
            <w:r w:rsidRPr="003C0A2A">
              <w:rPr>
                <w:rFonts w:ascii="宋体" w:hAnsi="宋体" w:cs="Segoe UI" w:hint="eastAsia"/>
                <w:color w:val="030A1A"/>
                <w:shd w:val="clear" w:color="auto" w:fill="FFFFFF"/>
              </w:rPr>
              <w:t>披露管理制度存在问题，办理担保借款以及关联人资金借用等事项的直接责任人员只需要直接领用公章并签订合同即可完成审批流程，不再进行审批及监督信息是否已经按照有关规定予以披露，最终将超过十亿元的关联方非经营性资金占用不予披露，使得</w:t>
            </w:r>
            <w:r>
              <w:rPr>
                <w:rFonts w:ascii="宋体" w:hAnsi="宋体" w:cs="Segoe UI" w:hint="eastAsia"/>
                <w:color w:val="030A1A"/>
                <w:shd w:val="clear" w:color="auto" w:fill="FFFFFF"/>
              </w:rPr>
              <w:t>千山制药</w:t>
            </w:r>
            <w:r w:rsidRPr="003C0A2A">
              <w:rPr>
                <w:rFonts w:ascii="宋体" w:hAnsi="宋体" w:cs="Segoe UI" w:hint="eastAsia"/>
                <w:color w:val="030A1A"/>
                <w:shd w:val="clear" w:color="auto" w:fill="FFFFFF"/>
              </w:rPr>
              <w:t xml:space="preserve">的财务舞弊进行的更加顺利且无人质疑、管理以及监督。 </w:t>
            </w:r>
          </w:p>
          <w:p w14:paraId="7F179716" w14:textId="77777777" w:rsidR="0047651E" w:rsidRPr="003C0A2A" w:rsidRDefault="0047651E" w:rsidP="00CC1BE0">
            <w:pPr>
              <w:widowControl/>
              <w:jc w:val="left"/>
              <w:rPr>
                <w:rFonts w:ascii="宋体" w:hAnsi="宋体" w:cs="Segoe UI"/>
                <w:color w:val="030A1A"/>
                <w:shd w:val="clear" w:color="auto" w:fill="FFFFFF"/>
              </w:rPr>
            </w:pPr>
            <w:r>
              <w:rPr>
                <w:rFonts w:ascii="宋体" w:hAnsi="宋体" w:cs="Segoe UI" w:hint="eastAsia"/>
                <w:color w:val="030A1A"/>
                <w:shd w:val="clear" w:color="auto" w:fill="FFFFFF"/>
              </w:rPr>
              <w:t>（4）</w:t>
            </w:r>
            <w:r w:rsidRPr="003C0A2A">
              <w:rPr>
                <w:rFonts w:ascii="宋体" w:hAnsi="宋体" w:cs="Segoe UI" w:hint="eastAsia"/>
                <w:color w:val="030A1A"/>
                <w:shd w:val="clear" w:color="auto" w:fill="FFFFFF"/>
              </w:rPr>
              <w:t xml:space="preserve">内部监督存在问题 </w:t>
            </w:r>
          </w:p>
          <w:p w14:paraId="470C35A8" w14:textId="77777777" w:rsidR="0047651E" w:rsidRDefault="0047651E" w:rsidP="00CC1BE0">
            <w:pPr>
              <w:widowControl/>
              <w:ind w:firstLineChars="200" w:firstLine="400"/>
              <w:jc w:val="left"/>
              <w:rPr>
                <w:rFonts w:ascii="宋体" w:hAnsi="宋体" w:cs="Segoe UI"/>
                <w:color w:val="030A1A"/>
                <w:shd w:val="clear" w:color="auto" w:fill="FFFFFF"/>
              </w:rPr>
            </w:pPr>
            <w:r w:rsidRPr="003C0A2A">
              <w:rPr>
                <w:rFonts w:ascii="宋体" w:hAnsi="宋体" w:cs="Segoe UI" w:hint="eastAsia"/>
                <w:color w:val="030A1A"/>
                <w:shd w:val="clear" w:color="auto" w:fill="FFFFFF"/>
              </w:rPr>
              <w:t>公司董事会设立的独立董事以及审计委员会应当在董事会以及管理层的决策及执行过程中履行监督的职责，但</w:t>
            </w:r>
            <w:r>
              <w:rPr>
                <w:rFonts w:ascii="宋体" w:hAnsi="宋体" w:cs="Segoe UI" w:hint="eastAsia"/>
                <w:color w:val="030A1A"/>
                <w:shd w:val="clear" w:color="auto" w:fill="FFFFFF"/>
              </w:rPr>
              <w:t>千山制药</w:t>
            </w:r>
            <w:r w:rsidRPr="003C0A2A">
              <w:rPr>
                <w:rFonts w:ascii="宋体" w:hAnsi="宋体" w:cs="Segoe UI" w:hint="eastAsia"/>
                <w:color w:val="030A1A"/>
                <w:shd w:val="clear" w:color="auto" w:fill="FFFFFF"/>
              </w:rPr>
              <w:t>董事会中的三名独立董事在任职期间都从没有对公司的事务提出过反对意见。上述实际情况说明，</w:t>
            </w:r>
            <w:r>
              <w:rPr>
                <w:rFonts w:ascii="宋体" w:hAnsi="宋体" w:cs="Segoe UI" w:hint="eastAsia"/>
                <w:color w:val="030A1A"/>
                <w:shd w:val="clear" w:color="auto" w:fill="FFFFFF"/>
              </w:rPr>
              <w:t>千山制药</w:t>
            </w:r>
            <w:r w:rsidRPr="003C0A2A">
              <w:rPr>
                <w:rFonts w:ascii="宋体" w:hAnsi="宋体" w:cs="Segoe UI" w:hint="eastAsia"/>
                <w:color w:val="030A1A"/>
                <w:shd w:val="clear" w:color="auto" w:fill="FFFFFF"/>
              </w:rPr>
              <w:t>董事会中的独立董事并没有很好地履行应尽的监督责任。</w:t>
            </w:r>
            <w:r>
              <w:rPr>
                <w:rFonts w:ascii="宋体" w:hAnsi="宋体" w:cs="Segoe UI" w:hint="eastAsia"/>
                <w:color w:val="030A1A"/>
                <w:shd w:val="clear" w:color="auto" w:fill="FFFFFF"/>
              </w:rPr>
              <w:t>千山制药</w:t>
            </w:r>
            <w:r w:rsidRPr="003C0A2A">
              <w:rPr>
                <w:rFonts w:ascii="宋体" w:hAnsi="宋体" w:cs="Segoe UI" w:hint="eastAsia"/>
                <w:color w:val="030A1A"/>
                <w:shd w:val="clear" w:color="auto" w:fill="FFFFFF"/>
              </w:rPr>
              <w:t>的审计委员会由两位独立董事以及一位董事共计三人组成，审计委员会主任由委员会中两名独立董事中的一位会计专业人员担任，但是公司的审计委员会没有能够认真地遵守相关政策要求并履行应有的职责。</w:t>
            </w:r>
          </w:p>
          <w:p w14:paraId="3A7341E0" w14:textId="77777777" w:rsidR="0047651E" w:rsidRPr="003C0A2A" w:rsidRDefault="0047651E" w:rsidP="00CC1BE0">
            <w:pPr>
              <w:widowControl/>
              <w:ind w:firstLineChars="200" w:firstLine="400"/>
              <w:jc w:val="left"/>
              <w:rPr>
                <w:rFonts w:ascii="宋体" w:hAnsi="宋体" w:cs="Segoe UI"/>
                <w:color w:val="030A1A"/>
                <w:shd w:val="clear" w:color="auto" w:fill="FFFFFF"/>
              </w:rPr>
            </w:pPr>
            <w:r w:rsidRPr="003C0A2A">
              <w:rPr>
                <w:rFonts w:ascii="宋体" w:hAnsi="宋体" w:cs="Segoe UI" w:hint="eastAsia"/>
                <w:color w:val="030A1A"/>
                <w:shd w:val="clear" w:color="auto" w:fill="FFFFFF"/>
              </w:rPr>
              <w:t>公司内部控制制度的缺乏，必然会增加财务造假掩盖部分经营事实的可能性。卓有成效的内部控制可以为公司财务报告的切实可靠提供保证，而上文所述的公司内部控制存在的严重漏洞导致</w:t>
            </w:r>
            <w:r>
              <w:rPr>
                <w:rFonts w:ascii="宋体" w:hAnsi="宋体" w:cs="Segoe UI" w:hint="eastAsia"/>
                <w:color w:val="030A1A"/>
                <w:shd w:val="clear" w:color="auto" w:fill="FFFFFF"/>
              </w:rPr>
              <w:t>千山制药</w:t>
            </w:r>
            <w:r w:rsidRPr="003C0A2A">
              <w:rPr>
                <w:rFonts w:ascii="宋体" w:hAnsi="宋体" w:cs="Segoe UI" w:hint="eastAsia"/>
                <w:color w:val="030A1A"/>
                <w:shd w:val="clear" w:color="auto" w:fill="FFFFFF"/>
              </w:rPr>
              <w:t>的内部控制制度丧失了对财务报告切实可靠性的保证功能。</w:t>
            </w:r>
          </w:p>
          <w:p w14:paraId="72B31207" w14:textId="77777777" w:rsidR="0047651E" w:rsidRDefault="0047651E" w:rsidP="00CC1BE0"/>
          <w:p w14:paraId="5AC786B6" w14:textId="77777777" w:rsidR="0047651E" w:rsidRPr="00A05E3A" w:rsidRDefault="0047651E" w:rsidP="00CC1BE0">
            <w:pPr>
              <w:rPr>
                <w:b/>
                <w:bCs/>
              </w:rPr>
            </w:pPr>
            <w:r w:rsidRPr="00A05E3A">
              <w:rPr>
                <w:rFonts w:hint="eastAsia"/>
                <w:b/>
                <w:bCs/>
              </w:rPr>
              <w:t>3</w:t>
            </w:r>
            <w:r w:rsidRPr="00A05E3A">
              <w:rPr>
                <w:b/>
                <w:bCs/>
              </w:rPr>
              <w:t>.</w:t>
            </w:r>
            <w:r w:rsidRPr="00A05E3A">
              <w:rPr>
                <w:rFonts w:hint="eastAsia"/>
                <w:b/>
                <w:bCs/>
              </w:rPr>
              <w:t>财务状况</w:t>
            </w:r>
          </w:p>
          <w:p w14:paraId="3387CACF" w14:textId="77777777" w:rsidR="0047651E" w:rsidRDefault="0047651E" w:rsidP="00CC1BE0">
            <w:pPr>
              <w:widowControl/>
              <w:ind w:firstLineChars="200" w:firstLine="400"/>
              <w:jc w:val="left"/>
              <w:rPr>
                <w:rFonts w:ascii="宋体" w:hAnsi="宋体" w:cs="Segoe UI"/>
                <w:color w:val="030A1A"/>
                <w:shd w:val="clear" w:color="auto" w:fill="FFFFFF"/>
              </w:rPr>
            </w:pPr>
            <w:r w:rsidRPr="00E421B6">
              <w:rPr>
                <w:rFonts w:ascii="宋体" w:hAnsi="宋体" w:cs="Segoe UI" w:hint="eastAsia"/>
                <w:color w:val="030A1A"/>
                <w:shd w:val="clear" w:color="auto" w:fill="FFFFFF"/>
              </w:rPr>
              <w:t>通常来说，企业有两种融资方式：内源融资和外源融资。内源融</w:t>
            </w:r>
            <w:r w:rsidRPr="00E421B6">
              <w:rPr>
                <w:rFonts w:ascii="宋体" w:hAnsi="宋体" w:cs="Segoe UI" w:hint="eastAsia"/>
                <w:color w:val="030A1A"/>
                <w:shd w:val="clear" w:color="auto" w:fill="FFFFFF"/>
              </w:rPr>
              <w:lastRenderedPageBreak/>
              <w:t>资是企业通过内部积累所获得的融资，具有自主性、低成本的特点。这种融资带来的好处是，可以降低融资的成本，不存在到期时需要连本带息偿还的压力。因此，通常情况下，企业都会首先选择内源融资，但因其融资能力有限，受到企业的盈利能力、经营状况等方面的限制。所以，当企业的内源融资不再能维系企业的资金运转时，企业则会选择外源融资。但外源融资时会产生较高的成本，使企业存在面临破产清算或控制权转移的风险。</w:t>
            </w:r>
          </w:p>
          <w:p w14:paraId="7B7C471B" w14:textId="77777777" w:rsidR="0047651E" w:rsidRPr="00E421B6" w:rsidRDefault="0047651E" w:rsidP="00CC1BE0">
            <w:pPr>
              <w:widowControl/>
              <w:ind w:firstLineChars="200" w:firstLine="400"/>
              <w:jc w:val="left"/>
              <w:rPr>
                <w:rFonts w:ascii="宋体" w:hAnsi="宋体" w:cs="Segoe UI"/>
                <w:color w:val="030A1A"/>
                <w:shd w:val="clear" w:color="auto" w:fill="FFFFFF"/>
              </w:rPr>
            </w:pPr>
            <w:r w:rsidRPr="00E421B6">
              <w:rPr>
                <w:rFonts w:ascii="宋体" w:hAnsi="宋体" w:cs="Segoe UI" w:hint="eastAsia"/>
                <w:color w:val="030A1A"/>
                <w:shd w:val="clear" w:color="auto" w:fill="FFFFFF"/>
              </w:rPr>
              <w:t xml:space="preserve">从 </w:t>
            </w:r>
            <w:r w:rsidRPr="00E421B6">
              <w:rPr>
                <w:rFonts w:ascii="宋体" w:hAnsi="宋体" w:cs="Segoe UI"/>
                <w:color w:val="030A1A"/>
                <w:shd w:val="clear" w:color="auto" w:fill="FFFFFF"/>
              </w:rPr>
              <w:t xml:space="preserve">2015 </w:t>
            </w:r>
            <w:r w:rsidRPr="00E421B6">
              <w:rPr>
                <w:rFonts w:ascii="宋体" w:hAnsi="宋体" w:cs="Segoe UI" w:hint="eastAsia"/>
                <w:color w:val="030A1A"/>
                <w:shd w:val="clear" w:color="auto" w:fill="FFFFFF"/>
              </w:rPr>
              <w:t>年开始，</w:t>
            </w:r>
            <w:r>
              <w:rPr>
                <w:rFonts w:ascii="宋体" w:hAnsi="宋体" w:cs="Segoe UI" w:hint="eastAsia"/>
                <w:color w:val="030A1A"/>
                <w:shd w:val="clear" w:color="auto" w:fill="FFFFFF"/>
              </w:rPr>
              <w:t>千山制药</w:t>
            </w:r>
            <w:r w:rsidRPr="00E421B6">
              <w:rPr>
                <w:rFonts w:ascii="宋体" w:hAnsi="宋体" w:cs="Segoe UI" w:hint="eastAsia"/>
                <w:color w:val="030A1A"/>
                <w:shd w:val="clear" w:color="auto" w:fill="FFFFFF"/>
              </w:rPr>
              <w:t>的经营业绩就出现明显下降的趋势，每年的留存收益根本无法满足企业日常经营与快速扩张的需求。所以，最近几年</w:t>
            </w:r>
            <w:r>
              <w:rPr>
                <w:rFonts w:ascii="宋体" w:hAnsi="宋体" w:cs="Segoe UI" w:hint="eastAsia"/>
                <w:color w:val="030A1A"/>
                <w:shd w:val="clear" w:color="auto" w:fill="FFFFFF"/>
              </w:rPr>
              <w:t>千山制药</w:t>
            </w:r>
            <w:r w:rsidRPr="00E421B6">
              <w:rPr>
                <w:rFonts w:ascii="宋体" w:hAnsi="宋体" w:cs="Segoe UI" w:hint="eastAsia"/>
                <w:color w:val="030A1A"/>
                <w:shd w:val="clear" w:color="auto" w:fill="FFFFFF"/>
              </w:rPr>
              <w:t>在融资途径上主要依赖外源融资。</w:t>
            </w:r>
          </w:p>
          <w:p w14:paraId="69C0C3D4" w14:textId="77777777" w:rsidR="0047651E" w:rsidRPr="00E421B6" w:rsidRDefault="0047651E" w:rsidP="00CC1BE0">
            <w:pPr>
              <w:widowControl/>
              <w:ind w:firstLineChars="200" w:firstLine="400"/>
              <w:jc w:val="left"/>
              <w:rPr>
                <w:rFonts w:ascii="宋体" w:hAnsi="宋体" w:cs="Segoe UI"/>
                <w:color w:val="030A1A"/>
                <w:shd w:val="clear" w:color="auto" w:fill="FFFFFF"/>
              </w:rPr>
            </w:pPr>
            <w:r w:rsidRPr="00E421B6">
              <w:rPr>
                <w:rFonts w:ascii="宋体" w:hAnsi="宋体" w:cs="Segoe UI" w:hint="eastAsia"/>
                <w:color w:val="030A1A"/>
                <w:shd w:val="clear" w:color="auto" w:fill="FFFFFF"/>
              </w:rPr>
              <w:t>从表</w:t>
            </w:r>
            <w:r>
              <w:rPr>
                <w:rFonts w:ascii="宋体" w:hAnsi="宋体" w:cs="Segoe UI"/>
                <w:color w:val="030A1A"/>
                <w:shd w:val="clear" w:color="auto" w:fill="FFFFFF"/>
              </w:rPr>
              <w:t>3</w:t>
            </w:r>
            <w:r w:rsidRPr="00E421B6">
              <w:rPr>
                <w:rFonts w:ascii="宋体" w:hAnsi="宋体" w:cs="Segoe UI" w:hint="eastAsia"/>
                <w:color w:val="030A1A"/>
                <w:shd w:val="clear" w:color="auto" w:fill="FFFFFF"/>
              </w:rPr>
              <w:t xml:space="preserve">可以看出，从 </w:t>
            </w:r>
            <w:r w:rsidRPr="00E421B6">
              <w:rPr>
                <w:rFonts w:ascii="宋体" w:hAnsi="宋体" w:cs="Segoe UI"/>
                <w:color w:val="030A1A"/>
                <w:shd w:val="clear" w:color="auto" w:fill="FFFFFF"/>
              </w:rPr>
              <w:t xml:space="preserve">2014 </w:t>
            </w:r>
            <w:r w:rsidRPr="00E421B6">
              <w:rPr>
                <w:rFonts w:ascii="宋体" w:hAnsi="宋体" w:cs="Segoe UI" w:hint="eastAsia"/>
                <w:color w:val="030A1A"/>
                <w:shd w:val="clear" w:color="auto" w:fill="FFFFFF"/>
              </w:rPr>
              <w:t>年开始外延式扩张以来，</w:t>
            </w:r>
            <w:r>
              <w:rPr>
                <w:rFonts w:ascii="宋体" w:hAnsi="宋体" w:cs="Segoe UI" w:hint="eastAsia"/>
                <w:color w:val="030A1A"/>
                <w:shd w:val="clear" w:color="auto" w:fill="FFFFFF"/>
              </w:rPr>
              <w:t>千山制药</w:t>
            </w:r>
            <w:r w:rsidRPr="00E421B6">
              <w:rPr>
                <w:rFonts w:ascii="宋体" w:hAnsi="宋体" w:cs="Segoe UI" w:hint="eastAsia"/>
                <w:color w:val="030A1A"/>
                <w:shd w:val="clear" w:color="auto" w:fill="FFFFFF"/>
              </w:rPr>
              <w:t>的经营活动现金流量始终处在较低的水平，</w:t>
            </w:r>
            <w:r w:rsidRPr="00E421B6">
              <w:rPr>
                <w:rFonts w:ascii="宋体" w:hAnsi="宋体" w:cs="Segoe UI"/>
                <w:color w:val="030A1A"/>
                <w:shd w:val="clear" w:color="auto" w:fill="FFFFFF"/>
              </w:rPr>
              <w:t xml:space="preserve">2015 </w:t>
            </w:r>
            <w:r w:rsidRPr="00E421B6">
              <w:rPr>
                <w:rFonts w:ascii="宋体" w:hAnsi="宋体" w:cs="Segoe UI" w:hint="eastAsia"/>
                <w:color w:val="030A1A"/>
                <w:shd w:val="clear" w:color="auto" w:fill="FFFFFF"/>
              </w:rPr>
              <w:t>年短暂提升后，</w:t>
            </w:r>
            <w:r w:rsidRPr="00E421B6">
              <w:rPr>
                <w:rFonts w:ascii="宋体" w:hAnsi="宋体" w:cs="Segoe UI"/>
                <w:color w:val="030A1A"/>
                <w:shd w:val="clear" w:color="auto" w:fill="FFFFFF"/>
              </w:rPr>
              <w:t xml:space="preserve">2016 </w:t>
            </w:r>
            <w:r w:rsidRPr="00E421B6">
              <w:rPr>
                <w:rFonts w:ascii="宋体" w:hAnsi="宋体" w:cs="Segoe UI" w:hint="eastAsia"/>
                <w:color w:val="030A1A"/>
                <w:shd w:val="clear" w:color="auto" w:fill="FFFFFF"/>
              </w:rPr>
              <w:t>年直接成为负值，这表明其营业活动的盈利能力急速下降。而筹资活动的现金流量随之逐年上涨，且速度较快，这表明企业的营业活动无法匹配其过度扩张的规模，只能依靠外源融资，</w:t>
            </w:r>
            <w:r>
              <w:rPr>
                <w:rFonts w:ascii="宋体" w:hAnsi="宋体" w:cs="Segoe UI" w:hint="eastAsia"/>
                <w:color w:val="030A1A"/>
                <w:shd w:val="clear" w:color="auto" w:fill="FFFFFF"/>
              </w:rPr>
              <w:t>千山制药</w:t>
            </w:r>
            <w:r w:rsidRPr="00E421B6">
              <w:rPr>
                <w:rFonts w:ascii="宋体" w:hAnsi="宋体" w:cs="Segoe UI" w:hint="eastAsia"/>
                <w:color w:val="030A1A"/>
                <w:shd w:val="clear" w:color="auto" w:fill="FFFFFF"/>
              </w:rPr>
              <w:t>的融资结构中，外部融资一直是占据主导地位，基本维持在</w:t>
            </w:r>
            <w:r w:rsidRPr="00E421B6">
              <w:rPr>
                <w:rFonts w:ascii="宋体" w:hAnsi="宋体" w:cs="Segoe UI"/>
                <w:color w:val="030A1A"/>
                <w:shd w:val="clear" w:color="auto" w:fill="FFFFFF"/>
              </w:rPr>
              <w:t>80%</w:t>
            </w:r>
            <w:r w:rsidRPr="00E421B6">
              <w:rPr>
                <w:rFonts w:ascii="宋体" w:hAnsi="宋体" w:cs="Segoe UI" w:hint="eastAsia"/>
                <w:color w:val="030A1A"/>
                <w:shd w:val="clear" w:color="auto" w:fill="FFFFFF"/>
              </w:rPr>
              <w:t>上下，表明该企业面对巨大的偿债压力，并且发生财务危机的概率也在不断增大。</w:t>
            </w:r>
          </w:p>
          <w:p w14:paraId="232580F2" w14:textId="77777777" w:rsidR="0047651E" w:rsidRPr="00E421B6" w:rsidRDefault="0047651E" w:rsidP="00CC1BE0">
            <w:pPr>
              <w:widowControl/>
              <w:ind w:firstLineChars="200" w:firstLine="400"/>
              <w:jc w:val="left"/>
              <w:rPr>
                <w:rFonts w:ascii="宋体" w:hAnsi="宋体" w:cs="Segoe UI"/>
                <w:color w:val="030A1A"/>
                <w:shd w:val="clear" w:color="auto" w:fill="FFFFFF"/>
              </w:rPr>
            </w:pPr>
            <w:r w:rsidRPr="00E421B6">
              <w:rPr>
                <w:rFonts w:ascii="宋体" w:hAnsi="宋体" w:cs="Segoe UI" w:hint="eastAsia"/>
                <w:color w:val="030A1A"/>
                <w:shd w:val="clear" w:color="auto" w:fill="FFFFFF"/>
              </w:rPr>
              <w:t>企业选择上市的首要原因就是想要获得融资，国内无数企业不惜耗费人力物力、财力排队上市。主要是因为融资渠道比较少且成本高。因此，</w:t>
            </w:r>
            <w:r>
              <w:rPr>
                <w:rFonts w:ascii="宋体" w:hAnsi="宋体" w:cs="Segoe UI" w:hint="eastAsia"/>
                <w:color w:val="030A1A"/>
                <w:shd w:val="clear" w:color="auto" w:fill="FFFFFF"/>
              </w:rPr>
              <w:t>千山制药</w:t>
            </w:r>
            <w:r w:rsidRPr="00E421B6">
              <w:rPr>
                <w:rFonts w:ascii="宋体" w:hAnsi="宋体" w:cs="Segoe UI" w:hint="eastAsia"/>
                <w:color w:val="030A1A"/>
                <w:shd w:val="clear" w:color="auto" w:fill="FFFFFF"/>
              </w:rPr>
              <w:t>为了匹配疯狂扩张速度，利用财务舞弊粉饰业绩以获得外部融资：一是为了保持上市地位，在证券市场中脱颖而出，赢得广大投资者的认可，为发展筹集大量资金；二是为了营造企业经营良好的假象，便于得到更多的债务融资。</w:t>
            </w:r>
          </w:p>
          <w:p w14:paraId="70D09116" w14:textId="77777777" w:rsidR="0047651E" w:rsidRPr="0018327A" w:rsidRDefault="0047651E" w:rsidP="00CC1BE0">
            <w:pPr>
              <w:widowControl/>
              <w:jc w:val="center"/>
              <w:rPr>
                <w:rFonts w:ascii="宋体" w:hAnsi="宋体" w:cs="Segoe UI"/>
                <w:color w:val="030A1A"/>
                <w:sz w:val="18"/>
                <w:szCs w:val="18"/>
                <w:shd w:val="clear" w:color="auto" w:fill="FFFFFF"/>
              </w:rPr>
            </w:pPr>
            <w:r w:rsidRPr="002A7D8C">
              <w:rPr>
                <w:rFonts w:ascii="宋体" w:hAnsi="宋体" w:hint="eastAsia"/>
                <w:color w:val="000000"/>
                <w:sz w:val="18"/>
                <w:szCs w:val="18"/>
              </w:rPr>
              <w:t>表</w:t>
            </w:r>
            <w:r>
              <w:rPr>
                <w:rFonts w:ascii="宋体" w:hAnsi="宋体"/>
                <w:color w:val="000000"/>
                <w:sz w:val="18"/>
                <w:szCs w:val="18"/>
              </w:rPr>
              <w:t>3</w:t>
            </w:r>
            <w:r w:rsidRPr="002A7D8C">
              <w:rPr>
                <w:rFonts w:ascii="宋体" w:hAnsi="宋体"/>
                <w:color w:val="000000"/>
                <w:sz w:val="18"/>
                <w:szCs w:val="18"/>
              </w:rPr>
              <w:t xml:space="preserve"> </w:t>
            </w:r>
            <w:r w:rsidRPr="002A081E">
              <w:rPr>
                <w:rFonts w:ascii="宋体" w:hAnsi="宋体" w:hint="eastAsia"/>
                <w:color w:val="000000"/>
                <w:sz w:val="18"/>
                <w:szCs w:val="18"/>
              </w:rPr>
              <w:t>千山制药</w:t>
            </w:r>
            <w:r>
              <w:rPr>
                <w:rFonts w:ascii="宋体" w:hAnsi="宋体" w:hint="eastAsia"/>
                <w:color w:val="000000"/>
                <w:sz w:val="18"/>
                <w:szCs w:val="18"/>
              </w:rPr>
              <w:t>2</w:t>
            </w:r>
            <w:r>
              <w:rPr>
                <w:rFonts w:ascii="宋体" w:hAnsi="宋体"/>
                <w:color w:val="000000"/>
                <w:sz w:val="18"/>
                <w:szCs w:val="18"/>
              </w:rPr>
              <w:t>014-2018</w:t>
            </w:r>
            <w:r>
              <w:rPr>
                <w:rFonts w:ascii="宋体" w:hAnsi="宋体" w:hint="eastAsia"/>
                <w:color w:val="000000"/>
                <w:sz w:val="18"/>
                <w:szCs w:val="18"/>
              </w:rPr>
              <w:t>年现金流量净额</w:t>
            </w:r>
          </w:p>
          <w:p w14:paraId="0C5AFCA5" w14:textId="77777777" w:rsidR="0047651E" w:rsidRDefault="0047651E" w:rsidP="00CC1BE0">
            <w:pPr>
              <w:jc w:val="center"/>
              <w:rPr>
                <w:rFonts w:ascii="Arial" w:hAnsi="Arial" w:cs="Arial"/>
                <w:color w:val="333333"/>
                <w:shd w:val="clear" w:color="auto" w:fill="FFFFFF"/>
              </w:rPr>
            </w:pPr>
            <w:r w:rsidRPr="00E421B6">
              <w:rPr>
                <w:rFonts w:ascii="Arial" w:hAnsi="Arial" w:cs="Arial"/>
                <w:noProof/>
                <w:color w:val="333333"/>
                <w:shd w:val="clear" w:color="auto" w:fill="FFFFFF"/>
              </w:rPr>
              <w:drawing>
                <wp:inline distT="0" distB="0" distL="0" distR="0" wp14:anchorId="38ECF71F" wp14:editId="75D13BD2">
                  <wp:extent cx="3873500" cy="1948654"/>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t="21092"/>
                          <a:stretch/>
                        </pic:blipFill>
                        <pic:spPr bwMode="auto">
                          <a:xfrm>
                            <a:off x="0" y="0"/>
                            <a:ext cx="3873500" cy="1948654"/>
                          </a:xfrm>
                          <a:prstGeom prst="rect">
                            <a:avLst/>
                          </a:prstGeom>
                          <a:ln>
                            <a:noFill/>
                          </a:ln>
                          <a:extLst>
                            <a:ext uri="{53640926-AAD7-44D8-BBD7-CCE9431645EC}">
                              <a14:shadowObscured xmlns:a14="http://schemas.microsoft.com/office/drawing/2010/main"/>
                            </a:ext>
                          </a:extLst>
                        </pic:spPr>
                      </pic:pic>
                    </a:graphicData>
                  </a:graphic>
                </wp:inline>
              </w:drawing>
            </w:r>
          </w:p>
          <w:p w14:paraId="199AFEF7" w14:textId="77777777" w:rsidR="0047651E" w:rsidRPr="000A0328" w:rsidRDefault="0047651E" w:rsidP="00CC1BE0"/>
        </w:tc>
      </w:tr>
      <w:tr w:rsidR="0047651E" w14:paraId="0335BF00" w14:textId="77777777" w:rsidTr="00CC1BE0">
        <w:tc>
          <w:tcPr>
            <w:tcW w:w="1980" w:type="dxa"/>
          </w:tcPr>
          <w:p w14:paraId="68D5FCCB" w14:textId="77777777" w:rsidR="0047651E" w:rsidRDefault="0047651E" w:rsidP="00CC1BE0">
            <w:r>
              <w:rPr>
                <w:rFonts w:hint="eastAsia"/>
              </w:rPr>
              <w:lastRenderedPageBreak/>
              <w:t>审计报告及审计意见披露</w:t>
            </w:r>
          </w:p>
        </w:tc>
        <w:tc>
          <w:tcPr>
            <w:tcW w:w="6316" w:type="dxa"/>
          </w:tcPr>
          <w:p w14:paraId="744FE1B1" w14:textId="77777777" w:rsidR="0047651E" w:rsidRPr="001A2CAB" w:rsidRDefault="0047651E" w:rsidP="00CC1BE0">
            <w:pPr>
              <w:rPr>
                <w:rFonts w:ascii="宋体" w:hAnsi="宋体"/>
              </w:rPr>
            </w:pPr>
            <w:r w:rsidRPr="001A2CAB">
              <w:rPr>
                <w:rFonts w:ascii="宋体" w:hAnsi="宋体" w:hint="eastAsia"/>
              </w:rPr>
              <w:t>2</w:t>
            </w:r>
            <w:r w:rsidRPr="001A2CAB">
              <w:rPr>
                <w:rFonts w:ascii="宋体" w:hAnsi="宋体"/>
              </w:rPr>
              <w:t>015-2016</w:t>
            </w:r>
            <w:r w:rsidRPr="001A2CAB">
              <w:rPr>
                <w:rFonts w:ascii="宋体" w:hAnsi="宋体" w:hint="eastAsia"/>
              </w:rPr>
              <w:t>年：标准无保留意见</w:t>
            </w:r>
          </w:p>
          <w:p w14:paraId="37923D5C" w14:textId="77777777" w:rsidR="0047651E" w:rsidRPr="001A2CAB" w:rsidRDefault="0047651E" w:rsidP="00CC1BE0">
            <w:pPr>
              <w:rPr>
                <w:rFonts w:ascii="宋体" w:hAnsi="宋体"/>
              </w:rPr>
            </w:pPr>
            <w:r w:rsidRPr="001A2CAB">
              <w:rPr>
                <w:rFonts w:ascii="宋体" w:hAnsi="宋体" w:hint="eastAsia"/>
              </w:rPr>
              <w:t>2</w:t>
            </w:r>
            <w:r w:rsidRPr="001A2CAB">
              <w:rPr>
                <w:rFonts w:ascii="宋体" w:hAnsi="宋体"/>
              </w:rPr>
              <w:t>017</w:t>
            </w:r>
            <w:r w:rsidRPr="001A2CAB">
              <w:rPr>
                <w:rFonts w:ascii="宋体" w:hAnsi="宋体" w:hint="eastAsia"/>
              </w:rPr>
              <w:t>年：无法表示意见</w:t>
            </w:r>
          </w:p>
          <w:p w14:paraId="0048C838" w14:textId="77777777" w:rsidR="0047651E" w:rsidRPr="008D3393" w:rsidRDefault="0047651E" w:rsidP="00CC1BE0"/>
        </w:tc>
      </w:tr>
      <w:tr w:rsidR="0047651E" w:rsidRPr="00564660" w14:paraId="265B1B37" w14:textId="77777777" w:rsidTr="00CC1BE0">
        <w:tc>
          <w:tcPr>
            <w:tcW w:w="1980" w:type="dxa"/>
          </w:tcPr>
          <w:p w14:paraId="3FED0E63" w14:textId="77777777" w:rsidR="0047651E" w:rsidRDefault="0047651E" w:rsidP="00CC1BE0">
            <w:r>
              <w:rPr>
                <w:rFonts w:hint="eastAsia"/>
              </w:rPr>
              <w:t>关联的审计术语与审计方法</w:t>
            </w:r>
          </w:p>
        </w:tc>
        <w:tc>
          <w:tcPr>
            <w:tcW w:w="6316" w:type="dxa"/>
          </w:tcPr>
          <w:p w14:paraId="044DB456" w14:textId="77777777" w:rsidR="0047651E" w:rsidRDefault="0047651E" w:rsidP="00CC1BE0">
            <w:r w:rsidRPr="00BE2FF9">
              <w:rPr>
                <w:rFonts w:ascii="宋体" w:hAnsi="宋体" w:cs="Segoe UI"/>
                <w:color w:val="030A1A"/>
                <w:shd w:val="clear" w:color="auto" w:fill="FFFFFF"/>
              </w:rPr>
              <w:t>调取公司银行账户对账单</w:t>
            </w:r>
          </w:p>
          <w:p w14:paraId="340C0CA0" w14:textId="77777777" w:rsidR="0047651E" w:rsidRDefault="0047651E" w:rsidP="00CC1BE0">
            <w:r w:rsidRPr="00BE2FF9">
              <w:rPr>
                <w:rFonts w:ascii="宋体" w:hAnsi="宋体" w:cs="Segoe UI"/>
                <w:color w:val="030A1A"/>
                <w:shd w:val="clear" w:color="auto" w:fill="FFFFFF"/>
              </w:rPr>
              <w:t>样本选取</w:t>
            </w:r>
          </w:p>
          <w:p w14:paraId="4D4D379B" w14:textId="77777777" w:rsidR="0047651E" w:rsidRPr="00A436AB" w:rsidRDefault="0047651E" w:rsidP="00CC1BE0">
            <w:proofErr w:type="gramStart"/>
            <w:r w:rsidRPr="00BE2FF9">
              <w:rPr>
                <w:rFonts w:ascii="宋体" w:hAnsi="宋体" w:cs="Segoe UI"/>
                <w:color w:val="030A1A"/>
                <w:shd w:val="clear" w:color="auto" w:fill="FFFFFF"/>
              </w:rPr>
              <w:t>实施函证</w:t>
            </w:r>
            <w:proofErr w:type="gramEnd"/>
          </w:p>
        </w:tc>
      </w:tr>
    </w:tbl>
    <w:p w14:paraId="53A5D946" w14:textId="77777777" w:rsidR="00C87A13" w:rsidRDefault="00C87A13">
      <w:pPr>
        <w:widowControl/>
        <w:jc w:val="left"/>
      </w:pPr>
    </w:p>
    <w:p w14:paraId="6FA5DC33" w14:textId="77777777" w:rsidR="00C87A13" w:rsidRDefault="00C87A13">
      <w:pPr>
        <w:widowControl/>
        <w:jc w:val="left"/>
      </w:pPr>
      <w:r>
        <w:br w:type="page"/>
      </w:r>
    </w:p>
    <w:p w14:paraId="48FD8CD5" w14:textId="3BB95E7B" w:rsidR="00C87A13" w:rsidRPr="0047651E" w:rsidRDefault="00C87A13" w:rsidP="00C87A13">
      <w:pPr>
        <w:pStyle w:val="1"/>
        <w:spacing w:beforeLines="50" w:before="156" w:afterLines="50" w:after="156" w:line="240" w:lineRule="auto"/>
        <w:rPr>
          <w:sz w:val="40"/>
          <w:szCs w:val="40"/>
        </w:rPr>
      </w:pPr>
      <w:bookmarkStart w:id="21" w:name="_Toc106121128"/>
      <w:r>
        <w:rPr>
          <w:sz w:val="40"/>
          <w:szCs w:val="40"/>
        </w:rPr>
        <w:lastRenderedPageBreak/>
        <w:t>20</w:t>
      </w:r>
      <w:r>
        <w:rPr>
          <w:rFonts w:hint="eastAsia"/>
          <w:sz w:val="40"/>
          <w:szCs w:val="40"/>
        </w:rPr>
        <w:t>制造业</w:t>
      </w:r>
      <w:r w:rsidRPr="006F3850">
        <w:rPr>
          <w:rFonts w:hint="eastAsia"/>
          <w:sz w:val="40"/>
          <w:szCs w:val="40"/>
        </w:rPr>
        <w:t>-</w:t>
      </w:r>
      <w:r w:rsidR="00214100">
        <w:rPr>
          <w:rFonts w:hint="eastAsia"/>
          <w:sz w:val="40"/>
          <w:szCs w:val="40"/>
        </w:rPr>
        <w:t>科</w:t>
      </w:r>
      <w:proofErr w:type="gramStart"/>
      <w:r w:rsidR="00214100">
        <w:rPr>
          <w:rFonts w:hint="eastAsia"/>
          <w:sz w:val="40"/>
          <w:szCs w:val="40"/>
        </w:rPr>
        <w:t>融环境</w:t>
      </w:r>
      <w:proofErr w:type="gramEnd"/>
      <w:r>
        <w:rPr>
          <w:rFonts w:hint="eastAsia"/>
          <w:sz w:val="40"/>
          <w:szCs w:val="40"/>
        </w:rPr>
        <w:t>舞弊案</w:t>
      </w:r>
      <w:bookmarkEnd w:id="21"/>
    </w:p>
    <w:tbl>
      <w:tblPr>
        <w:tblStyle w:val="a3"/>
        <w:tblW w:w="8296" w:type="dxa"/>
        <w:tblLayout w:type="fixed"/>
        <w:tblLook w:val="04A0" w:firstRow="1" w:lastRow="0" w:firstColumn="1" w:lastColumn="0" w:noHBand="0" w:noVBand="1"/>
      </w:tblPr>
      <w:tblGrid>
        <w:gridCol w:w="1980"/>
        <w:gridCol w:w="6316"/>
      </w:tblGrid>
      <w:tr w:rsidR="00C87A13" w14:paraId="7FD6904D" w14:textId="77777777" w:rsidTr="00CC1BE0">
        <w:tc>
          <w:tcPr>
            <w:tcW w:w="1980" w:type="dxa"/>
          </w:tcPr>
          <w:p w14:paraId="6B9EC541" w14:textId="77777777" w:rsidR="00C87A13" w:rsidRDefault="00C87A13" w:rsidP="00CC1BE0">
            <w:r>
              <w:rPr>
                <w:rFonts w:hint="eastAsia"/>
              </w:rPr>
              <w:t>案例数据</w:t>
            </w:r>
            <w:r>
              <w:t>编号</w:t>
            </w:r>
          </w:p>
        </w:tc>
        <w:tc>
          <w:tcPr>
            <w:tcW w:w="6316" w:type="dxa"/>
          </w:tcPr>
          <w:p w14:paraId="45022F1F" w14:textId="77777777" w:rsidR="00C87A13" w:rsidRDefault="00C87A13" w:rsidP="00CC1BE0">
            <w:r>
              <w:t>0707</w:t>
            </w:r>
          </w:p>
        </w:tc>
      </w:tr>
      <w:tr w:rsidR="00C87A13" w14:paraId="4BCEA0FC" w14:textId="77777777" w:rsidTr="00CC1BE0">
        <w:tc>
          <w:tcPr>
            <w:tcW w:w="1980" w:type="dxa"/>
          </w:tcPr>
          <w:p w14:paraId="656AC438" w14:textId="77777777" w:rsidR="00C87A13" w:rsidRDefault="00C87A13" w:rsidP="00CC1BE0">
            <w:r>
              <w:rPr>
                <w:rFonts w:hint="eastAsia"/>
              </w:rPr>
              <w:t>案例</w:t>
            </w:r>
            <w:r>
              <w:t>行业类别</w:t>
            </w:r>
          </w:p>
        </w:tc>
        <w:tc>
          <w:tcPr>
            <w:tcW w:w="6316" w:type="dxa"/>
          </w:tcPr>
          <w:p w14:paraId="4BF68810" w14:textId="77777777" w:rsidR="00C87A13" w:rsidRDefault="00C87A13" w:rsidP="00CC1BE0">
            <w:r>
              <w:t xml:space="preserve">07 </w:t>
            </w:r>
            <w:r>
              <w:rPr>
                <w:rFonts w:hint="eastAsia"/>
              </w:rPr>
              <w:t>制造业类</w:t>
            </w:r>
          </w:p>
        </w:tc>
      </w:tr>
      <w:tr w:rsidR="00C87A13" w14:paraId="214E17D1" w14:textId="77777777" w:rsidTr="00CC1BE0">
        <w:tc>
          <w:tcPr>
            <w:tcW w:w="1980" w:type="dxa"/>
          </w:tcPr>
          <w:p w14:paraId="5102AED9" w14:textId="77777777" w:rsidR="00C87A13" w:rsidRDefault="00C87A13" w:rsidP="00CC1BE0">
            <w:r>
              <w:rPr>
                <w:rFonts w:hint="eastAsia"/>
              </w:rPr>
              <w:t>案例发生时间</w:t>
            </w:r>
          </w:p>
        </w:tc>
        <w:tc>
          <w:tcPr>
            <w:tcW w:w="6316" w:type="dxa"/>
          </w:tcPr>
          <w:p w14:paraId="6EFAA9B9" w14:textId="77777777" w:rsidR="00C87A13" w:rsidRDefault="00C87A13" w:rsidP="00CC1BE0">
            <w:r>
              <w:rPr>
                <w:rFonts w:hint="eastAsia"/>
              </w:rPr>
              <w:t>2</w:t>
            </w:r>
            <w:r>
              <w:t>017</w:t>
            </w:r>
            <w:r>
              <w:rPr>
                <w:rFonts w:hint="eastAsia"/>
              </w:rPr>
              <w:t>年</w:t>
            </w:r>
          </w:p>
        </w:tc>
      </w:tr>
      <w:tr w:rsidR="00C87A13" w14:paraId="4D0BB3B3" w14:textId="77777777" w:rsidTr="00CC1BE0">
        <w:tc>
          <w:tcPr>
            <w:tcW w:w="1980" w:type="dxa"/>
          </w:tcPr>
          <w:p w14:paraId="4BF47F46" w14:textId="77777777" w:rsidR="00C87A13" w:rsidRDefault="00C87A13" w:rsidP="00CC1BE0">
            <w:r>
              <w:rPr>
                <w:rFonts w:hint="eastAsia"/>
              </w:rPr>
              <w:t>案例企业名称</w:t>
            </w:r>
          </w:p>
        </w:tc>
        <w:tc>
          <w:tcPr>
            <w:tcW w:w="6316" w:type="dxa"/>
          </w:tcPr>
          <w:p w14:paraId="7DC36BCE" w14:textId="77777777" w:rsidR="00C87A13" w:rsidRPr="005A3985" w:rsidRDefault="00C87A13" w:rsidP="00CC1BE0">
            <w:proofErr w:type="gramStart"/>
            <w:r w:rsidRPr="00C408D6">
              <w:rPr>
                <w:rFonts w:hint="eastAsia"/>
              </w:rPr>
              <w:t>雄安科融环境</w:t>
            </w:r>
            <w:proofErr w:type="gramEnd"/>
            <w:r w:rsidRPr="00C408D6">
              <w:rPr>
                <w:rFonts w:hint="eastAsia"/>
              </w:rPr>
              <w:t>科技股份有限公司</w:t>
            </w:r>
          </w:p>
        </w:tc>
      </w:tr>
      <w:tr w:rsidR="00C87A13" w14:paraId="4540EFB4" w14:textId="77777777" w:rsidTr="00CC1BE0">
        <w:tc>
          <w:tcPr>
            <w:tcW w:w="1980" w:type="dxa"/>
          </w:tcPr>
          <w:p w14:paraId="54F9A93A" w14:textId="77777777" w:rsidR="00C87A13" w:rsidRDefault="00C87A13" w:rsidP="00CC1BE0">
            <w:r>
              <w:rPr>
                <w:rFonts w:hint="eastAsia"/>
              </w:rPr>
              <w:t>案例企业经营范围</w:t>
            </w:r>
          </w:p>
        </w:tc>
        <w:tc>
          <w:tcPr>
            <w:tcW w:w="6316" w:type="dxa"/>
          </w:tcPr>
          <w:p w14:paraId="08DDEFB0" w14:textId="77777777" w:rsidR="00C87A13" w:rsidRDefault="00C87A13" w:rsidP="00CC1BE0">
            <w:r w:rsidRPr="00C408D6">
              <w:rPr>
                <w:rFonts w:ascii="宋体" w:hAnsi="宋体" w:cs="Arial"/>
                <w:color w:val="333333"/>
                <w:shd w:val="clear" w:color="auto" w:fill="FFFFFF"/>
              </w:rPr>
              <w:t>氢能源领域内技术的研发、推广和服务；人工智能设备销售、人工智能应用软件开发；通讯设备销售；绿化管理、园林绿化工程施工；环境卫生管理；污水处理服务，给排水设备的设计、研发、销售；烟气治理、水利及水环境、生态环境治理、环境监测、固废污染物处理；节能技术研发、技术咨询、技术服务，燃烧及控制、节能、环保及新能源设备、锅炉、钢结构的工程设计、销售及管理、咨询服务；房屋建筑工程、环保工程、钢结构工程施工总承包；自营和代理各类商品和技术的进出口业务（国家限定企业经营或禁止进出口的商品和技术除外）</w:t>
            </w:r>
          </w:p>
        </w:tc>
      </w:tr>
      <w:tr w:rsidR="00C87A13" w14:paraId="4CD7407B" w14:textId="77777777" w:rsidTr="00CC1BE0">
        <w:tc>
          <w:tcPr>
            <w:tcW w:w="1980" w:type="dxa"/>
          </w:tcPr>
          <w:p w14:paraId="6738B224" w14:textId="77777777" w:rsidR="00C87A13" w:rsidRDefault="00C87A13" w:rsidP="00CC1BE0">
            <w:r>
              <w:rPr>
                <w:rFonts w:hint="eastAsia"/>
              </w:rPr>
              <w:t>案例企业案情描述</w:t>
            </w:r>
          </w:p>
        </w:tc>
        <w:tc>
          <w:tcPr>
            <w:tcW w:w="6316" w:type="dxa"/>
          </w:tcPr>
          <w:p w14:paraId="0517028C" w14:textId="77777777" w:rsidR="00C87A13" w:rsidRPr="002B3026" w:rsidRDefault="00C87A13" w:rsidP="00CC1BE0">
            <w:pPr>
              <w:rPr>
                <w:bCs/>
              </w:rPr>
            </w:pPr>
            <w:r w:rsidRPr="002B3026">
              <w:rPr>
                <w:rFonts w:hint="eastAsia"/>
                <w:bCs/>
              </w:rPr>
              <w:t>【企业背景】</w:t>
            </w:r>
          </w:p>
          <w:p w14:paraId="5EC964D0" w14:textId="77777777" w:rsidR="00C87A13" w:rsidRDefault="00C87A13" w:rsidP="00CC1BE0">
            <w:pPr>
              <w:ind w:firstLineChars="200" w:firstLine="400"/>
              <w:rPr>
                <w:rFonts w:ascii="宋体" w:hAnsi="宋体" w:cs="Arial"/>
                <w:color w:val="333333"/>
                <w:shd w:val="clear" w:color="auto" w:fill="FFFFFF"/>
              </w:rPr>
            </w:pPr>
            <w:proofErr w:type="gramStart"/>
            <w:r w:rsidRPr="008E3DF1">
              <w:rPr>
                <w:rFonts w:ascii="宋体" w:hAnsi="宋体" w:cs="Arial" w:hint="eastAsia"/>
                <w:color w:val="333333"/>
                <w:shd w:val="clear" w:color="auto" w:fill="FFFFFF"/>
              </w:rPr>
              <w:t>雄安科融环境</w:t>
            </w:r>
            <w:proofErr w:type="gramEnd"/>
            <w:r w:rsidRPr="008E3DF1">
              <w:rPr>
                <w:rFonts w:ascii="宋体" w:hAnsi="宋体" w:cs="Arial" w:hint="eastAsia"/>
                <w:color w:val="333333"/>
                <w:shd w:val="clear" w:color="auto" w:fill="FFFFFF"/>
              </w:rPr>
              <w:t>科技股份有限公司(证券代码:300152,证券简称“科融环境”)成立于1980年,2008年公司进行股份制改制,并于2010年12月挂牌深圳交易所创业板。2016年实现资本与产业相结合,实现实际控制人变更,2019年7月,公司将科</w:t>
            </w:r>
            <w:proofErr w:type="gramStart"/>
            <w:r w:rsidRPr="008E3DF1">
              <w:rPr>
                <w:rFonts w:ascii="宋体" w:hAnsi="宋体" w:cs="Arial" w:hint="eastAsia"/>
                <w:color w:val="333333"/>
                <w:shd w:val="clear" w:color="auto" w:fill="FFFFFF"/>
              </w:rPr>
              <w:t>融环境</w:t>
            </w:r>
            <w:proofErr w:type="gramEnd"/>
            <w:r w:rsidRPr="008E3DF1">
              <w:rPr>
                <w:rFonts w:ascii="宋体" w:hAnsi="宋体" w:cs="Arial" w:hint="eastAsia"/>
                <w:color w:val="333333"/>
                <w:shd w:val="clear" w:color="auto" w:fill="FFFFFF"/>
              </w:rPr>
              <w:t>总部和注册地址</w:t>
            </w:r>
            <w:proofErr w:type="gramStart"/>
            <w:r w:rsidRPr="008E3DF1">
              <w:rPr>
                <w:rFonts w:ascii="宋体" w:hAnsi="宋体" w:cs="Arial" w:hint="eastAsia"/>
                <w:color w:val="333333"/>
                <w:shd w:val="clear" w:color="auto" w:fill="FFFFFF"/>
              </w:rPr>
              <w:t>迁到雄安新区</w:t>
            </w:r>
            <w:proofErr w:type="gramEnd"/>
            <w:r w:rsidRPr="008E3DF1">
              <w:rPr>
                <w:rFonts w:ascii="宋体" w:hAnsi="宋体" w:cs="Arial" w:hint="eastAsia"/>
                <w:color w:val="333333"/>
                <w:shd w:val="clear" w:color="auto" w:fill="FFFFFF"/>
              </w:rPr>
              <w:t>,目前</w:t>
            </w:r>
            <w:proofErr w:type="gramStart"/>
            <w:r w:rsidRPr="008E3DF1">
              <w:rPr>
                <w:rFonts w:ascii="宋体" w:hAnsi="宋体" w:cs="Arial" w:hint="eastAsia"/>
                <w:color w:val="333333"/>
                <w:shd w:val="clear" w:color="auto" w:fill="FFFFFF"/>
              </w:rPr>
              <w:t>是雄安新区</w:t>
            </w:r>
            <w:proofErr w:type="gramEnd"/>
            <w:r w:rsidRPr="008E3DF1">
              <w:rPr>
                <w:rFonts w:ascii="宋体" w:hAnsi="宋体" w:cs="Arial" w:hint="eastAsia"/>
                <w:color w:val="333333"/>
                <w:shd w:val="clear" w:color="auto" w:fill="FFFFFF"/>
              </w:rPr>
              <w:t>仅有的一家环保上市公司,承载着服务白洋淀厕所改造、污水处理等多项环保任务,企业至今已有近40年的节能环保企业沉淀。</w:t>
            </w:r>
          </w:p>
          <w:p w14:paraId="6F2D62FD" w14:textId="77777777" w:rsidR="00C87A13" w:rsidRDefault="00C87A13" w:rsidP="00CC1BE0">
            <w:pPr>
              <w:ind w:firstLineChars="200" w:firstLine="400"/>
              <w:rPr>
                <w:rFonts w:ascii="宋体" w:hAnsi="宋体" w:cs="Arial"/>
                <w:color w:val="333333"/>
                <w:shd w:val="clear" w:color="auto" w:fill="FFFFFF"/>
              </w:rPr>
            </w:pPr>
            <w:r w:rsidRPr="008E3DF1">
              <w:rPr>
                <w:rFonts w:ascii="宋体" w:hAnsi="宋体" w:cs="Arial" w:hint="eastAsia"/>
                <w:color w:val="333333"/>
                <w:shd w:val="clear" w:color="auto" w:fill="FFFFFF"/>
              </w:rPr>
              <w:t>科</w:t>
            </w:r>
            <w:proofErr w:type="gramStart"/>
            <w:r w:rsidRPr="008E3DF1">
              <w:rPr>
                <w:rFonts w:ascii="宋体" w:hAnsi="宋体" w:cs="Arial" w:hint="eastAsia"/>
                <w:color w:val="333333"/>
                <w:shd w:val="clear" w:color="auto" w:fill="FFFFFF"/>
              </w:rPr>
              <w:t>融环境</w:t>
            </w:r>
            <w:proofErr w:type="gramEnd"/>
            <w:r w:rsidRPr="008E3DF1">
              <w:rPr>
                <w:rFonts w:ascii="宋体" w:hAnsi="宋体" w:cs="Arial" w:hint="eastAsia"/>
                <w:color w:val="333333"/>
                <w:shd w:val="clear" w:color="auto" w:fill="FFFFFF"/>
              </w:rPr>
              <w:t>是一家集节能燃烧、水环境治理、固废处理、氢能及环卫等业务于一体的环境综合治理服务商。公司传统业务为设计制造锅炉点火及燃烧成套设备和相关控制系统,多年来在国内外树立了良好的品牌形象,随着我国生态文明建设的发展、科</w:t>
            </w:r>
            <w:proofErr w:type="gramStart"/>
            <w:r w:rsidRPr="008E3DF1">
              <w:rPr>
                <w:rFonts w:ascii="宋体" w:hAnsi="宋体" w:cs="Arial" w:hint="eastAsia"/>
                <w:color w:val="333333"/>
                <w:shd w:val="clear" w:color="auto" w:fill="FFFFFF"/>
              </w:rPr>
              <w:t>融环境</w:t>
            </w:r>
            <w:proofErr w:type="gramEnd"/>
            <w:r w:rsidRPr="008E3DF1">
              <w:rPr>
                <w:rFonts w:ascii="宋体" w:hAnsi="宋体" w:cs="Arial" w:hint="eastAsia"/>
                <w:color w:val="333333"/>
                <w:shd w:val="clear" w:color="auto" w:fill="FFFFFF"/>
              </w:rPr>
              <w:t xml:space="preserve">的业务逐渐拓展,目前已经形成四大业务板块:洁净燃烧、水环境治理、固废污染物治理及城市环境综合治理。 </w:t>
            </w:r>
          </w:p>
          <w:p w14:paraId="3B3B8589" w14:textId="77777777" w:rsidR="00C87A13" w:rsidRPr="008E3DF1" w:rsidRDefault="00C87A13" w:rsidP="00CC1BE0">
            <w:pPr>
              <w:ind w:firstLineChars="200" w:firstLine="400"/>
              <w:rPr>
                <w:rFonts w:ascii="宋体" w:hAnsi="宋体" w:cs="Arial"/>
                <w:color w:val="333333"/>
                <w:shd w:val="clear" w:color="auto" w:fill="FFFFFF"/>
              </w:rPr>
            </w:pPr>
            <w:r w:rsidRPr="008E3DF1">
              <w:rPr>
                <w:rFonts w:ascii="宋体" w:hAnsi="宋体" w:cs="Arial" w:hint="eastAsia"/>
                <w:color w:val="333333"/>
                <w:shd w:val="clear" w:color="auto" w:fill="FFFFFF"/>
              </w:rPr>
              <w:t>公司目前已经逐步开展全新业务模式,着眼</w:t>
            </w:r>
            <w:proofErr w:type="gramStart"/>
            <w:r w:rsidRPr="008E3DF1">
              <w:rPr>
                <w:rFonts w:ascii="宋体" w:hAnsi="宋体" w:cs="Arial" w:hint="eastAsia"/>
                <w:color w:val="333333"/>
                <w:shd w:val="clear" w:color="auto" w:fill="FFFFFF"/>
              </w:rPr>
              <w:t>于固废</w:t>
            </w:r>
            <w:proofErr w:type="gramEnd"/>
            <w:r w:rsidRPr="008E3DF1">
              <w:rPr>
                <w:rFonts w:ascii="宋体" w:hAnsi="宋体" w:cs="Arial" w:hint="eastAsia"/>
                <w:color w:val="333333"/>
                <w:shd w:val="clear" w:color="auto" w:fill="FFFFFF"/>
              </w:rPr>
              <w:t>焚烧处理</w:t>
            </w:r>
            <w:proofErr w:type="gramStart"/>
            <w:r w:rsidRPr="008E3DF1">
              <w:rPr>
                <w:rFonts w:ascii="宋体" w:hAnsi="宋体" w:cs="Arial" w:hint="eastAsia"/>
                <w:color w:val="333333"/>
                <w:shd w:val="clear" w:color="auto" w:fill="FFFFFF"/>
              </w:rPr>
              <w:t>环卫物</w:t>
            </w:r>
            <w:proofErr w:type="gramEnd"/>
            <w:r w:rsidRPr="008E3DF1">
              <w:rPr>
                <w:rFonts w:ascii="宋体" w:hAnsi="宋体" w:cs="Arial" w:hint="eastAsia"/>
                <w:color w:val="333333"/>
                <w:shd w:val="clear" w:color="auto" w:fill="FFFFFF"/>
              </w:rPr>
              <w:t>联网一体化城市智能生态循环经济体,结合</w:t>
            </w:r>
            <w:proofErr w:type="gramStart"/>
            <w:r w:rsidRPr="008E3DF1">
              <w:rPr>
                <w:rFonts w:ascii="宋体" w:hAnsi="宋体" w:cs="Arial" w:hint="eastAsia"/>
                <w:color w:val="333333"/>
                <w:shd w:val="clear" w:color="auto" w:fill="FFFFFF"/>
              </w:rPr>
              <w:t>助力雄安新区</w:t>
            </w:r>
            <w:proofErr w:type="gramEnd"/>
            <w:r w:rsidRPr="008E3DF1">
              <w:rPr>
                <w:rFonts w:ascii="宋体" w:hAnsi="宋体" w:cs="Arial" w:hint="eastAsia"/>
                <w:color w:val="333333"/>
                <w:shd w:val="clear" w:color="auto" w:fill="FFFFFF"/>
              </w:rPr>
              <w:t>和“一带一路”的发展战略,已经确立了“一体两翼三驱”的发展模式,“一体”即建立环保生态企业平台,“两翼”即科技创新和资本运作,“三驱”即以上洁净燃烧、水环境治理、固</w:t>
            </w:r>
            <w:proofErr w:type="gramStart"/>
            <w:r w:rsidRPr="008E3DF1">
              <w:rPr>
                <w:rFonts w:ascii="宋体" w:hAnsi="宋体" w:cs="Arial" w:hint="eastAsia"/>
                <w:color w:val="333333"/>
                <w:shd w:val="clear" w:color="auto" w:fill="FFFFFF"/>
              </w:rPr>
              <w:t>废治理</w:t>
            </w:r>
            <w:proofErr w:type="gramEnd"/>
            <w:r w:rsidRPr="008E3DF1">
              <w:rPr>
                <w:rFonts w:ascii="宋体" w:hAnsi="宋体" w:cs="Arial" w:hint="eastAsia"/>
                <w:color w:val="333333"/>
                <w:shd w:val="clear" w:color="auto" w:fill="FFFFFF"/>
              </w:rPr>
              <w:t>三个业务板块。通过资产管理优势以及科技优势,结合公司领先的技术优势,打造全新的绿色金融模式。</w:t>
            </w:r>
          </w:p>
          <w:p w14:paraId="757EBBE6" w14:textId="77777777" w:rsidR="00C87A13" w:rsidRPr="002B3026" w:rsidRDefault="00C87A13" w:rsidP="00CC1BE0">
            <w:pPr>
              <w:rPr>
                <w:bCs/>
              </w:rPr>
            </w:pPr>
          </w:p>
          <w:p w14:paraId="19FB4C4F" w14:textId="77777777" w:rsidR="00C87A13" w:rsidRPr="002B3026" w:rsidRDefault="00C87A13" w:rsidP="00CC1BE0">
            <w:pPr>
              <w:rPr>
                <w:bCs/>
              </w:rPr>
            </w:pPr>
            <w:r w:rsidRPr="002B3026">
              <w:rPr>
                <w:rFonts w:hint="eastAsia"/>
                <w:bCs/>
              </w:rPr>
              <w:t>【案情背景</w:t>
            </w:r>
            <w:r w:rsidRPr="002B3026">
              <w:rPr>
                <w:bCs/>
              </w:rPr>
              <w:t>】</w:t>
            </w:r>
          </w:p>
          <w:p w14:paraId="58AB3FF3" w14:textId="77777777" w:rsidR="00C87A13" w:rsidRPr="00917A11" w:rsidRDefault="00C87A13" w:rsidP="00CC1BE0">
            <w:pPr>
              <w:ind w:firstLineChars="200" w:firstLine="400"/>
              <w:rPr>
                <w:rFonts w:ascii="宋体" w:hAnsi="宋体" w:cs="Arial"/>
                <w:color w:val="333333"/>
                <w:shd w:val="clear" w:color="auto" w:fill="FFFFFF"/>
              </w:rPr>
            </w:pPr>
            <w:r w:rsidRPr="00CC006F">
              <w:rPr>
                <w:rFonts w:ascii="宋体" w:hAnsi="宋体" w:cs="Arial" w:hint="eastAsia"/>
                <w:color w:val="333333"/>
                <w:shd w:val="clear" w:color="auto" w:fill="FFFFFF"/>
              </w:rPr>
              <w:t>上市后的5年内，科</w:t>
            </w:r>
            <w:proofErr w:type="gramStart"/>
            <w:r w:rsidRPr="00CC006F">
              <w:rPr>
                <w:rFonts w:ascii="宋体" w:hAnsi="宋体" w:cs="Arial" w:hint="eastAsia"/>
                <w:color w:val="333333"/>
                <w:shd w:val="clear" w:color="auto" w:fill="FFFFFF"/>
              </w:rPr>
              <w:t>融环境</w:t>
            </w:r>
            <w:proofErr w:type="gramEnd"/>
            <w:r w:rsidRPr="00CC006F">
              <w:rPr>
                <w:rFonts w:ascii="宋体" w:hAnsi="宋体" w:cs="Arial" w:hint="eastAsia"/>
                <w:color w:val="333333"/>
                <w:shd w:val="clear" w:color="auto" w:fill="FFFFFF"/>
              </w:rPr>
              <w:t>营业收入保持稳定增长，每年均有盈利。但是从2016年起，公司经营急转直下，2016年亏损1.3亿元，2017年盈利0.37亿元，2018年继续亏损4.62亿元，其中2017年扭亏为盈，后期被监管部门证实为财务造假，其目的是避免连续3年亏损而被强制退市。</w:t>
            </w:r>
          </w:p>
          <w:p w14:paraId="3CC13188" w14:textId="77777777" w:rsidR="00C87A13" w:rsidRPr="002B3026" w:rsidRDefault="00C87A13" w:rsidP="00CC1BE0">
            <w:pPr>
              <w:rPr>
                <w:bCs/>
              </w:rPr>
            </w:pPr>
          </w:p>
          <w:p w14:paraId="5A960998" w14:textId="77777777" w:rsidR="00C87A13" w:rsidRPr="002B3026" w:rsidRDefault="00C87A13" w:rsidP="00CC1BE0">
            <w:pPr>
              <w:rPr>
                <w:bCs/>
              </w:rPr>
            </w:pPr>
            <w:r w:rsidRPr="002B3026">
              <w:rPr>
                <w:rFonts w:hint="eastAsia"/>
                <w:bCs/>
              </w:rPr>
              <w:t>【案情描述】</w:t>
            </w:r>
          </w:p>
          <w:p w14:paraId="48FAE83B" w14:textId="77777777" w:rsidR="00C87A13" w:rsidRPr="00C102F1" w:rsidRDefault="00C87A13" w:rsidP="00CC1BE0">
            <w:pPr>
              <w:ind w:firstLineChars="200" w:firstLine="400"/>
              <w:rPr>
                <w:rFonts w:ascii="宋体" w:hAnsi="宋体" w:cs="Arial"/>
                <w:color w:val="333333"/>
                <w:shd w:val="clear" w:color="auto" w:fill="FFFFFF"/>
              </w:rPr>
            </w:pPr>
            <w:r w:rsidRPr="00C102F1">
              <w:rPr>
                <w:rFonts w:ascii="宋体" w:hAnsi="宋体" w:cs="Arial" w:hint="eastAsia"/>
                <w:color w:val="333333"/>
                <w:shd w:val="clear" w:color="auto" w:fill="FFFFFF"/>
              </w:rPr>
              <w:t>2017年12月证监会开始对科</w:t>
            </w:r>
            <w:proofErr w:type="gramStart"/>
            <w:r w:rsidRPr="00C102F1">
              <w:rPr>
                <w:rFonts w:ascii="宋体" w:hAnsi="宋体" w:cs="Arial" w:hint="eastAsia"/>
                <w:color w:val="333333"/>
                <w:shd w:val="clear" w:color="auto" w:fill="FFFFFF"/>
              </w:rPr>
              <w:t>融环境</w:t>
            </w:r>
            <w:proofErr w:type="gramEnd"/>
            <w:r w:rsidRPr="00C102F1">
              <w:rPr>
                <w:rFonts w:ascii="宋体" w:hAnsi="宋体" w:cs="Arial" w:hint="eastAsia"/>
                <w:color w:val="333333"/>
                <w:shd w:val="clear" w:color="auto" w:fill="FFFFFF"/>
              </w:rPr>
              <w:t>控股东、实际控制人及关联方进行立案调查，经过1年的调查，在2019年1月，科</w:t>
            </w:r>
            <w:proofErr w:type="gramStart"/>
            <w:r w:rsidRPr="00C102F1">
              <w:rPr>
                <w:rFonts w:ascii="宋体" w:hAnsi="宋体" w:cs="Arial" w:hint="eastAsia"/>
                <w:color w:val="333333"/>
                <w:shd w:val="clear" w:color="auto" w:fill="FFFFFF"/>
              </w:rPr>
              <w:t>融环境</w:t>
            </w:r>
            <w:proofErr w:type="gramEnd"/>
            <w:r w:rsidRPr="00C102F1">
              <w:rPr>
                <w:rFonts w:ascii="宋体" w:hAnsi="宋体" w:cs="Arial" w:hint="eastAsia"/>
                <w:color w:val="333333"/>
                <w:shd w:val="clear" w:color="auto" w:fill="FFFFFF"/>
              </w:rPr>
              <w:t>收到行政监管措施决定书，高</w:t>
            </w:r>
            <w:proofErr w:type="gramStart"/>
            <w:r w:rsidRPr="00C102F1">
              <w:rPr>
                <w:rFonts w:ascii="宋体" w:hAnsi="宋体" w:cs="Arial" w:hint="eastAsia"/>
                <w:color w:val="333333"/>
                <w:shd w:val="clear" w:color="auto" w:fill="FFFFFF"/>
              </w:rPr>
              <w:t>管同时</w:t>
            </w:r>
            <w:proofErr w:type="gramEnd"/>
            <w:r w:rsidRPr="00C102F1">
              <w:rPr>
                <w:rFonts w:ascii="宋体" w:hAnsi="宋体" w:cs="Arial" w:hint="eastAsia"/>
                <w:color w:val="333333"/>
                <w:shd w:val="clear" w:color="auto" w:fill="FFFFFF"/>
              </w:rPr>
              <w:t>被证监会出具警示函。在</w:t>
            </w:r>
            <w:proofErr w:type="gramStart"/>
            <w:r w:rsidRPr="00C102F1">
              <w:rPr>
                <w:rFonts w:ascii="宋体" w:hAnsi="宋体" w:cs="Arial" w:hint="eastAsia"/>
                <w:color w:val="333333"/>
                <w:shd w:val="clear" w:color="auto" w:fill="FFFFFF"/>
              </w:rPr>
              <w:t>2018年巨亏的</w:t>
            </w:r>
            <w:proofErr w:type="gramEnd"/>
            <w:r w:rsidRPr="00C102F1">
              <w:rPr>
                <w:rFonts w:ascii="宋体" w:hAnsi="宋体" w:cs="Arial" w:hint="eastAsia"/>
                <w:color w:val="333333"/>
                <w:shd w:val="clear" w:color="auto" w:fill="FFFFFF"/>
              </w:rPr>
              <w:t>背后，公司先后经历了因贷款逾期和资金链断裂被告上法庭，公司多位独立董事、董秘、副总经理及董事长相继离职，公司随后发布了暂停上市风险的公告。</w:t>
            </w:r>
          </w:p>
          <w:p w14:paraId="5CABFB5F" w14:textId="77777777" w:rsidR="00C87A13" w:rsidRPr="002B3026" w:rsidRDefault="00C87A13" w:rsidP="00CC1BE0">
            <w:pPr>
              <w:rPr>
                <w:bCs/>
              </w:rPr>
            </w:pPr>
          </w:p>
        </w:tc>
      </w:tr>
      <w:tr w:rsidR="00C87A13" w14:paraId="14AF23FF" w14:textId="77777777" w:rsidTr="00CC1BE0">
        <w:tc>
          <w:tcPr>
            <w:tcW w:w="1980" w:type="dxa"/>
          </w:tcPr>
          <w:p w14:paraId="78D187C5" w14:textId="77777777" w:rsidR="00C87A13" w:rsidRDefault="00C87A13" w:rsidP="00CC1BE0">
            <w:r>
              <w:rPr>
                <w:rFonts w:hint="eastAsia"/>
              </w:rPr>
              <w:lastRenderedPageBreak/>
              <w:t>企业受罚或责任描述</w:t>
            </w:r>
          </w:p>
        </w:tc>
        <w:tc>
          <w:tcPr>
            <w:tcW w:w="6316" w:type="dxa"/>
          </w:tcPr>
          <w:p w14:paraId="19528FA6" w14:textId="77777777" w:rsidR="00C87A13" w:rsidRDefault="00C87A13" w:rsidP="00CC1BE0">
            <w:pPr>
              <w:rPr>
                <w:rFonts w:ascii="宋体" w:hAnsi="宋体" w:cs="Arial"/>
                <w:color w:val="333333"/>
                <w:shd w:val="clear" w:color="auto" w:fill="FFFFFF"/>
              </w:rPr>
            </w:pPr>
            <w:r w:rsidRPr="002721CA">
              <w:rPr>
                <w:rFonts w:ascii="宋体" w:hAnsi="宋体" w:cs="Arial" w:hint="eastAsia"/>
                <w:color w:val="333333"/>
                <w:shd w:val="clear" w:color="auto" w:fill="FFFFFF"/>
              </w:rPr>
              <w:t>1.对公司给予公开谴责的处分；</w:t>
            </w:r>
          </w:p>
          <w:p w14:paraId="0F5D892E" w14:textId="77777777" w:rsidR="00C87A13" w:rsidRDefault="00C87A13" w:rsidP="00CC1BE0">
            <w:pPr>
              <w:rPr>
                <w:rFonts w:ascii="宋体" w:hAnsi="宋体" w:cs="Arial"/>
                <w:color w:val="333333"/>
                <w:shd w:val="clear" w:color="auto" w:fill="FFFFFF"/>
              </w:rPr>
            </w:pPr>
            <w:r w:rsidRPr="002721CA">
              <w:rPr>
                <w:rFonts w:ascii="宋体" w:hAnsi="宋体" w:cs="Arial" w:hint="eastAsia"/>
                <w:color w:val="333333"/>
                <w:shd w:val="clear" w:color="auto" w:fill="FFFFFF"/>
              </w:rPr>
              <w:t>2.对公司实控人、时任董事毛凤丽，董事长毛军亮给予公开谴责的处分；</w:t>
            </w:r>
          </w:p>
          <w:p w14:paraId="12647431" w14:textId="77777777" w:rsidR="00C87A13" w:rsidRPr="002721CA" w:rsidRDefault="00C87A13" w:rsidP="00CC1BE0">
            <w:pPr>
              <w:rPr>
                <w:rFonts w:ascii="宋体" w:hAnsi="宋体" w:cs="Arial"/>
                <w:color w:val="333333"/>
                <w:shd w:val="clear" w:color="auto" w:fill="FFFFFF"/>
              </w:rPr>
            </w:pPr>
            <w:r w:rsidRPr="002721CA">
              <w:rPr>
                <w:rFonts w:ascii="宋体" w:hAnsi="宋体" w:cs="Arial" w:hint="eastAsia"/>
                <w:color w:val="333333"/>
                <w:shd w:val="clear" w:color="auto" w:fill="FFFFFF"/>
              </w:rPr>
              <w:t>3.对公司时任总经理李晓光、时任副董事长李庆义给予通报批评的处分。</w:t>
            </w:r>
          </w:p>
          <w:p w14:paraId="32CA4468" w14:textId="77777777" w:rsidR="00C87A13" w:rsidRPr="002721CA" w:rsidRDefault="00C87A13" w:rsidP="00CC1BE0">
            <w:pPr>
              <w:rPr>
                <w:rFonts w:ascii="宋体" w:hAnsi="宋体" w:cs="Arial"/>
                <w:color w:val="333333"/>
                <w:shd w:val="clear" w:color="auto" w:fill="FFFFFF"/>
              </w:rPr>
            </w:pPr>
          </w:p>
        </w:tc>
      </w:tr>
      <w:tr w:rsidR="00C87A13" w14:paraId="4729915A" w14:textId="77777777" w:rsidTr="00CC1BE0">
        <w:tc>
          <w:tcPr>
            <w:tcW w:w="1980" w:type="dxa"/>
          </w:tcPr>
          <w:p w14:paraId="1E04BBCA" w14:textId="77777777" w:rsidR="00C87A13" w:rsidRDefault="00C87A13" w:rsidP="00CC1BE0">
            <w:r>
              <w:rPr>
                <w:rFonts w:hint="eastAsia"/>
              </w:rPr>
              <w:t>关联审计机构</w:t>
            </w:r>
            <w:r>
              <w:t>名称</w:t>
            </w:r>
          </w:p>
        </w:tc>
        <w:tc>
          <w:tcPr>
            <w:tcW w:w="6316" w:type="dxa"/>
          </w:tcPr>
          <w:p w14:paraId="36A4F92B" w14:textId="77777777" w:rsidR="00C87A13" w:rsidRPr="008E7A51" w:rsidRDefault="00C87A13" w:rsidP="00CC1BE0">
            <w:pPr>
              <w:rPr>
                <w:rFonts w:ascii="宋体" w:hAnsi="宋体" w:cs="Arial"/>
                <w:color w:val="333333"/>
                <w:shd w:val="clear" w:color="auto" w:fill="FFFFFF"/>
              </w:rPr>
            </w:pPr>
            <w:r>
              <w:rPr>
                <w:rFonts w:ascii="宋体" w:hAnsi="宋体" w:cs="Arial" w:hint="eastAsia"/>
                <w:color w:val="333333"/>
                <w:shd w:val="clear" w:color="auto" w:fill="FFFFFF"/>
              </w:rPr>
              <w:t>亚太</w:t>
            </w:r>
            <w:r>
              <w:rPr>
                <w:rFonts w:ascii="Arial" w:hAnsi="Arial" w:cs="Arial"/>
                <w:color w:val="333333"/>
                <w:shd w:val="clear" w:color="auto" w:fill="FFFFFF"/>
              </w:rPr>
              <w:t>（集团）会计师事务所（特殊普通合伙）</w:t>
            </w:r>
          </w:p>
          <w:p w14:paraId="71F7B6B7" w14:textId="77777777" w:rsidR="00C87A13" w:rsidRDefault="00C87A13" w:rsidP="00CC1BE0"/>
        </w:tc>
      </w:tr>
      <w:tr w:rsidR="00C87A13" w14:paraId="45ACEA72" w14:textId="77777777" w:rsidTr="00CC1BE0">
        <w:tc>
          <w:tcPr>
            <w:tcW w:w="1980" w:type="dxa"/>
          </w:tcPr>
          <w:p w14:paraId="20BA01BD" w14:textId="77777777" w:rsidR="00C87A13" w:rsidRDefault="00C87A13" w:rsidP="00CC1BE0">
            <w:r>
              <w:rPr>
                <w:rFonts w:hint="eastAsia"/>
              </w:rPr>
              <w:t>审计机构案情描述</w:t>
            </w:r>
          </w:p>
        </w:tc>
        <w:tc>
          <w:tcPr>
            <w:tcW w:w="6316" w:type="dxa"/>
          </w:tcPr>
          <w:p w14:paraId="1AE1738C" w14:textId="77777777" w:rsidR="00C87A13" w:rsidRPr="00725E36" w:rsidRDefault="00C87A13" w:rsidP="00CC1BE0">
            <w:pPr>
              <w:rPr>
                <w:rFonts w:ascii="宋体" w:hAnsi="宋体" w:cs="Arial"/>
                <w:color w:val="333333"/>
                <w:shd w:val="clear" w:color="auto" w:fill="FFFFFF"/>
              </w:rPr>
            </w:pPr>
            <w:r>
              <w:rPr>
                <w:rFonts w:ascii="宋体" w:hAnsi="宋体" w:cs="Arial" w:hint="eastAsia"/>
                <w:color w:val="333333"/>
                <w:shd w:val="clear" w:color="auto" w:fill="FFFFFF"/>
              </w:rPr>
              <w:t>（1）</w:t>
            </w:r>
            <w:r w:rsidRPr="00725E36">
              <w:rPr>
                <w:rFonts w:ascii="宋体" w:hAnsi="宋体" w:cs="Arial" w:hint="eastAsia"/>
                <w:color w:val="333333"/>
                <w:shd w:val="clear" w:color="auto" w:fill="FFFFFF"/>
              </w:rPr>
              <w:t>未</w:t>
            </w:r>
            <w:proofErr w:type="gramStart"/>
            <w:r w:rsidRPr="00725E36">
              <w:rPr>
                <w:rFonts w:ascii="宋体" w:hAnsi="宋体" w:cs="Arial" w:hint="eastAsia"/>
                <w:color w:val="333333"/>
                <w:shd w:val="clear" w:color="auto" w:fill="FFFFFF"/>
              </w:rPr>
              <w:t>恰当履行</w:t>
            </w:r>
            <w:proofErr w:type="gramEnd"/>
            <w:r w:rsidRPr="00725E36">
              <w:rPr>
                <w:rFonts w:ascii="宋体" w:hAnsi="宋体" w:cs="Arial" w:hint="eastAsia"/>
                <w:color w:val="333333"/>
                <w:shd w:val="clear" w:color="auto" w:fill="FFFFFF"/>
              </w:rPr>
              <w:t>舞弊风险识别、评估及应对相关程序</w:t>
            </w:r>
          </w:p>
          <w:p w14:paraId="561A8B10" w14:textId="77777777" w:rsidR="00C87A13" w:rsidRPr="00725E36" w:rsidRDefault="00C87A13" w:rsidP="00CC1BE0">
            <w:pPr>
              <w:ind w:firstLineChars="200" w:firstLine="400"/>
              <w:rPr>
                <w:rFonts w:ascii="宋体" w:hAnsi="宋体" w:cs="Arial"/>
                <w:color w:val="333333"/>
                <w:shd w:val="clear" w:color="auto" w:fill="FFFFFF"/>
              </w:rPr>
            </w:pPr>
            <w:r w:rsidRPr="00725E36">
              <w:rPr>
                <w:rFonts w:ascii="宋体" w:hAnsi="宋体" w:cs="Arial" w:hint="eastAsia"/>
                <w:color w:val="333333"/>
                <w:shd w:val="clear" w:color="auto" w:fill="FFFFFF"/>
              </w:rPr>
              <w:t>亚太所没有识别、评估和应对舞弊导致的重大错报风险的审计底稿,未基于收入确认存在舞弊风险的假定开展审计工作,导致其在审计过程中未能对科</w:t>
            </w:r>
            <w:proofErr w:type="gramStart"/>
            <w:r w:rsidRPr="00725E36">
              <w:rPr>
                <w:rFonts w:ascii="宋体" w:hAnsi="宋体" w:cs="Arial" w:hint="eastAsia"/>
                <w:color w:val="333333"/>
                <w:shd w:val="clear" w:color="auto" w:fill="FFFFFF"/>
              </w:rPr>
              <w:t>融环境</w:t>
            </w:r>
            <w:proofErr w:type="gramEnd"/>
            <w:r w:rsidRPr="00725E36">
              <w:rPr>
                <w:rFonts w:ascii="宋体" w:hAnsi="宋体" w:cs="Arial" w:hint="eastAsia"/>
                <w:color w:val="333333"/>
                <w:shd w:val="clear" w:color="auto" w:fill="FFFFFF"/>
              </w:rPr>
              <w:t>收入确认保持应有的职业怀疑。在发现高毛利项目异常情况、临近资产负债表日收入显著增加等异常情形后,未进一步执行舞弊风险评估和应对程序,导致其未</w:t>
            </w:r>
            <w:proofErr w:type="gramStart"/>
            <w:r w:rsidRPr="00725E36">
              <w:rPr>
                <w:rFonts w:ascii="宋体" w:hAnsi="宋体" w:cs="Arial" w:hint="eastAsia"/>
                <w:color w:val="333333"/>
                <w:shd w:val="clear" w:color="auto" w:fill="FFFFFF"/>
              </w:rPr>
              <w:t>发现科融环境</w:t>
            </w:r>
            <w:proofErr w:type="gramEnd"/>
            <w:r w:rsidRPr="00725E36">
              <w:rPr>
                <w:rFonts w:ascii="宋体" w:hAnsi="宋体" w:cs="Arial" w:hint="eastAsia"/>
                <w:color w:val="333333"/>
                <w:shd w:val="clear" w:color="auto" w:fill="FFFFFF"/>
              </w:rPr>
              <w:t>涂改调试报告日期虚增2017年收入和利润的行为。</w:t>
            </w:r>
          </w:p>
          <w:p w14:paraId="5355D069" w14:textId="77777777" w:rsidR="00C87A13" w:rsidRPr="00725E36" w:rsidRDefault="00C87A13" w:rsidP="00CC1BE0">
            <w:pPr>
              <w:rPr>
                <w:rFonts w:ascii="宋体" w:hAnsi="宋体" w:cs="Arial"/>
                <w:color w:val="333333"/>
                <w:shd w:val="clear" w:color="auto" w:fill="FFFFFF"/>
              </w:rPr>
            </w:pPr>
            <w:r>
              <w:rPr>
                <w:rFonts w:ascii="宋体" w:hAnsi="宋体" w:cs="Arial" w:hint="eastAsia"/>
                <w:color w:val="333333"/>
                <w:shd w:val="clear" w:color="auto" w:fill="FFFFFF"/>
              </w:rPr>
              <w:t>（2）</w:t>
            </w:r>
            <w:r w:rsidRPr="00725E36">
              <w:rPr>
                <w:rFonts w:ascii="宋体" w:hAnsi="宋体" w:cs="Arial" w:hint="eastAsia"/>
                <w:color w:val="333333"/>
                <w:shd w:val="clear" w:color="auto" w:fill="FFFFFF"/>
              </w:rPr>
              <w:t>销售与收款控制测试未有效执行</w:t>
            </w:r>
          </w:p>
          <w:p w14:paraId="1E291FB1" w14:textId="77777777" w:rsidR="00C87A13" w:rsidRPr="00725E36" w:rsidRDefault="00C87A13" w:rsidP="00CC1BE0">
            <w:pPr>
              <w:ind w:firstLineChars="200" w:firstLine="400"/>
              <w:rPr>
                <w:rFonts w:ascii="宋体" w:hAnsi="宋体" w:cs="Arial"/>
                <w:color w:val="333333"/>
                <w:shd w:val="clear" w:color="auto" w:fill="FFFFFF"/>
              </w:rPr>
            </w:pPr>
            <w:r w:rsidRPr="00725E36">
              <w:rPr>
                <w:rFonts w:ascii="宋体" w:hAnsi="宋体" w:cs="Arial" w:hint="eastAsia"/>
                <w:color w:val="333333"/>
                <w:shd w:val="clear" w:color="auto" w:fill="FFFFFF"/>
              </w:rPr>
              <w:t>科</w:t>
            </w:r>
            <w:proofErr w:type="gramStart"/>
            <w:r w:rsidRPr="00725E36">
              <w:rPr>
                <w:rFonts w:ascii="宋体" w:hAnsi="宋体" w:cs="Arial" w:hint="eastAsia"/>
                <w:color w:val="333333"/>
                <w:shd w:val="clear" w:color="auto" w:fill="FFFFFF"/>
              </w:rPr>
              <w:t>融环境</w:t>
            </w:r>
            <w:proofErr w:type="gramEnd"/>
            <w:r w:rsidRPr="00725E36">
              <w:rPr>
                <w:rFonts w:ascii="宋体" w:hAnsi="宋体" w:cs="Arial" w:hint="eastAsia"/>
                <w:color w:val="333333"/>
                <w:shd w:val="clear" w:color="auto" w:fill="FFFFFF"/>
              </w:rPr>
              <w:t>收入确认基本方法有发货确认收入和调试确认收入两种,根据合同约定分别在发货、调试时点分阶段确认相应比例的收入。2017年,科</w:t>
            </w:r>
            <w:proofErr w:type="gramStart"/>
            <w:r w:rsidRPr="00725E36">
              <w:rPr>
                <w:rFonts w:ascii="宋体" w:hAnsi="宋体" w:cs="Arial" w:hint="eastAsia"/>
                <w:color w:val="333333"/>
                <w:shd w:val="clear" w:color="auto" w:fill="FFFFFF"/>
              </w:rPr>
              <w:t>融环境</w:t>
            </w:r>
            <w:proofErr w:type="gramEnd"/>
            <w:r w:rsidRPr="00725E36">
              <w:rPr>
                <w:rFonts w:ascii="宋体" w:hAnsi="宋体" w:cs="Arial" w:hint="eastAsia"/>
                <w:color w:val="333333"/>
                <w:shd w:val="clear" w:color="auto" w:fill="FFFFFF"/>
              </w:rPr>
              <w:t>本部发货确认收入200,799,437.72元,调试确认收入38,892,172.08元,调试部分占比16.23%,调试与发货确认收入涉及的业务流程和内部控制环节存在显著差异。亚太所《控制测试-销售与收款测试》审计底稿中,只选取发货确认收入作为测试样本,未覆盖调试确认收入的业务类型,无法整体</w:t>
            </w:r>
            <w:proofErr w:type="gramStart"/>
            <w:r w:rsidRPr="00725E36">
              <w:rPr>
                <w:rFonts w:ascii="宋体" w:hAnsi="宋体" w:cs="Arial" w:hint="eastAsia"/>
                <w:color w:val="333333"/>
                <w:shd w:val="clear" w:color="auto" w:fill="FFFFFF"/>
              </w:rPr>
              <w:t>评价科融环境</w:t>
            </w:r>
            <w:proofErr w:type="gramEnd"/>
            <w:r w:rsidRPr="00725E36">
              <w:rPr>
                <w:rFonts w:ascii="宋体" w:hAnsi="宋体" w:cs="Arial" w:hint="eastAsia"/>
                <w:color w:val="333333"/>
                <w:shd w:val="clear" w:color="auto" w:fill="FFFFFF"/>
              </w:rPr>
              <w:t>收入确认内部控制的有效性,特别是调试确认收入的相关内部控制的有效性。</w:t>
            </w:r>
          </w:p>
          <w:p w14:paraId="2AB19115" w14:textId="77777777" w:rsidR="00C87A13" w:rsidRPr="00725E36" w:rsidRDefault="00C87A13" w:rsidP="00CC1BE0">
            <w:pPr>
              <w:rPr>
                <w:rFonts w:ascii="宋体" w:hAnsi="宋体" w:cs="Arial"/>
                <w:color w:val="333333"/>
                <w:shd w:val="clear" w:color="auto" w:fill="FFFFFF"/>
              </w:rPr>
            </w:pPr>
            <w:r>
              <w:rPr>
                <w:rFonts w:ascii="宋体" w:hAnsi="宋体" w:cs="Arial" w:hint="eastAsia"/>
                <w:color w:val="333333"/>
                <w:shd w:val="clear" w:color="auto" w:fill="FFFFFF"/>
              </w:rPr>
              <w:t>（3）</w:t>
            </w:r>
            <w:r w:rsidRPr="00725E36">
              <w:rPr>
                <w:rFonts w:ascii="宋体" w:hAnsi="宋体" w:cs="Arial" w:hint="eastAsia"/>
                <w:color w:val="333333"/>
                <w:shd w:val="clear" w:color="auto" w:fill="FFFFFF"/>
              </w:rPr>
              <w:t>收入截止性测试未有效执行</w:t>
            </w:r>
          </w:p>
          <w:p w14:paraId="7917ACEA" w14:textId="77777777" w:rsidR="00C87A13" w:rsidRPr="00725E36" w:rsidRDefault="00C87A13" w:rsidP="00CC1BE0">
            <w:pPr>
              <w:ind w:firstLineChars="200" w:firstLine="400"/>
              <w:rPr>
                <w:rFonts w:ascii="宋体" w:hAnsi="宋体" w:cs="Arial"/>
                <w:color w:val="333333"/>
                <w:shd w:val="clear" w:color="auto" w:fill="FFFFFF"/>
              </w:rPr>
            </w:pPr>
            <w:r w:rsidRPr="00725E36">
              <w:rPr>
                <w:rFonts w:ascii="宋体" w:hAnsi="宋体" w:cs="Arial" w:hint="eastAsia"/>
                <w:color w:val="333333"/>
                <w:shd w:val="clear" w:color="auto" w:fill="FFFFFF"/>
              </w:rPr>
              <w:t>科</w:t>
            </w:r>
            <w:proofErr w:type="gramStart"/>
            <w:r w:rsidRPr="00725E36">
              <w:rPr>
                <w:rFonts w:ascii="宋体" w:hAnsi="宋体" w:cs="Arial" w:hint="eastAsia"/>
                <w:color w:val="333333"/>
                <w:shd w:val="clear" w:color="auto" w:fill="FFFFFF"/>
              </w:rPr>
              <w:t>融环境</w:t>
            </w:r>
            <w:proofErr w:type="gramEnd"/>
            <w:r w:rsidRPr="00725E36">
              <w:rPr>
                <w:rFonts w:ascii="宋体" w:hAnsi="宋体" w:cs="Arial" w:hint="eastAsia"/>
                <w:color w:val="333333"/>
                <w:shd w:val="clear" w:color="auto" w:fill="FFFFFF"/>
              </w:rPr>
              <w:t>记账凭证显示,涂改调试报告日期涉及的收入确认原始凭证仅为自制的收入确认表,没有附签字的调试报告。科</w:t>
            </w:r>
            <w:proofErr w:type="gramStart"/>
            <w:r w:rsidRPr="00725E36">
              <w:rPr>
                <w:rFonts w:ascii="宋体" w:hAnsi="宋体" w:cs="Arial" w:hint="eastAsia"/>
                <w:color w:val="333333"/>
                <w:shd w:val="clear" w:color="auto" w:fill="FFFFFF"/>
              </w:rPr>
              <w:t>融环境</w:t>
            </w:r>
            <w:proofErr w:type="gramEnd"/>
            <w:r w:rsidRPr="00725E36">
              <w:rPr>
                <w:rFonts w:ascii="宋体" w:hAnsi="宋体" w:cs="Arial" w:hint="eastAsia"/>
                <w:color w:val="333333"/>
                <w:shd w:val="clear" w:color="auto" w:fill="FFFFFF"/>
              </w:rPr>
              <w:t>涂改调试报告,并在2017年确认调试收入,涉及12笔记账凭证21个令号,共虚增2017年利润7,178,800.95元。其中2017年12月涉及10笔记账凭证19个令号,虚增12月利润6,286,493.26元。</w:t>
            </w:r>
          </w:p>
          <w:p w14:paraId="1C51887E" w14:textId="77777777" w:rsidR="00C87A13" w:rsidRPr="00725E36" w:rsidRDefault="00C87A13" w:rsidP="00CC1BE0">
            <w:pPr>
              <w:ind w:firstLineChars="200" w:firstLine="400"/>
              <w:rPr>
                <w:rFonts w:ascii="宋体" w:hAnsi="宋体" w:cs="Arial"/>
                <w:color w:val="333333"/>
                <w:shd w:val="clear" w:color="auto" w:fill="FFFFFF"/>
              </w:rPr>
            </w:pPr>
            <w:r w:rsidRPr="00725E36">
              <w:rPr>
                <w:rFonts w:ascii="宋体" w:hAnsi="宋体" w:cs="Arial" w:hint="eastAsia"/>
                <w:color w:val="333333"/>
                <w:shd w:val="clear" w:color="auto" w:fill="FFFFFF"/>
              </w:rPr>
              <w:t>亚太所在《科融环境审计策略备忘录》中计划对截止2017年12月31日收入进行截止性测试,确保收入的真实、</w:t>
            </w:r>
            <w:proofErr w:type="gramStart"/>
            <w:r w:rsidRPr="00725E36">
              <w:rPr>
                <w:rFonts w:ascii="宋体" w:hAnsi="宋体" w:cs="Arial" w:hint="eastAsia"/>
                <w:color w:val="333333"/>
                <w:shd w:val="clear" w:color="auto" w:fill="FFFFFF"/>
              </w:rPr>
              <w:t>完整,</w:t>
            </w:r>
            <w:proofErr w:type="gramEnd"/>
            <w:r w:rsidRPr="00725E36">
              <w:rPr>
                <w:rFonts w:ascii="宋体" w:hAnsi="宋体" w:cs="Arial" w:hint="eastAsia"/>
                <w:color w:val="333333"/>
                <w:shd w:val="clear" w:color="auto" w:fill="FFFFFF"/>
              </w:rPr>
              <w:t>但实际执行过程中选取样本随意、未发现收入确认依据异常、未对调试确认收入单独进行截止性测试,从而导致收入截止性测试未能有效执行,进而未能</w:t>
            </w:r>
            <w:proofErr w:type="gramStart"/>
            <w:r w:rsidRPr="00725E36">
              <w:rPr>
                <w:rFonts w:ascii="宋体" w:hAnsi="宋体" w:cs="Arial" w:hint="eastAsia"/>
                <w:color w:val="333333"/>
                <w:shd w:val="clear" w:color="auto" w:fill="FFFFFF"/>
              </w:rPr>
              <w:t>发现科融环境</w:t>
            </w:r>
            <w:proofErr w:type="gramEnd"/>
            <w:r w:rsidRPr="00725E36">
              <w:rPr>
                <w:rFonts w:ascii="宋体" w:hAnsi="宋体" w:cs="Arial" w:hint="eastAsia"/>
                <w:color w:val="333333"/>
                <w:shd w:val="clear" w:color="auto" w:fill="FFFFFF"/>
              </w:rPr>
              <w:t>涂改调试报告日期虚增2017年收入和利润的行为。</w:t>
            </w:r>
          </w:p>
          <w:p w14:paraId="7EEE0A6F" w14:textId="77777777" w:rsidR="00C87A13" w:rsidRPr="00725E36" w:rsidRDefault="00C87A13" w:rsidP="00CC1BE0">
            <w:pPr>
              <w:ind w:firstLineChars="200" w:firstLine="400"/>
              <w:rPr>
                <w:rFonts w:ascii="宋体" w:hAnsi="宋体" w:cs="Arial"/>
                <w:color w:val="333333"/>
                <w:shd w:val="clear" w:color="auto" w:fill="FFFFFF"/>
              </w:rPr>
            </w:pPr>
            <w:r w:rsidRPr="00725E36">
              <w:rPr>
                <w:rFonts w:ascii="宋体" w:hAnsi="宋体" w:cs="Arial" w:hint="eastAsia"/>
                <w:color w:val="333333"/>
                <w:shd w:val="clear" w:color="auto" w:fill="FFFFFF"/>
              </w:rPr>
              <w:t>一是选取样本随意。亚太所2017年审计底稿中制定的收入截止性测试步骤为“抽取截止日前后10张凭证追查至发货单”,但索引表显示亚太所截止日期前未连续选取凭证,截止日期后仅选取3笔凭证且不连续,测试过程随意。对此,亚太所无合理解释。涂改调试报告确认收入的记账凭证中,2017年12月648、649、650、653、654号属于截止日前主营业务收入最后10张凭证。上述记账凭证应当在亚太所计划的截止性测试范围内,但未实际执行。</w:t>
            </w:r>
          </w:p>
          <w:p w14:paraId="0D133B2A" w14:textId="77777777" w:rsidR="00C87A13" w:rsidRPr="00725E36" w:rsidRDefault="00C87A13" w:rsidP="00CC1BE0">
            <w:pPr>
              <w:ind w:firstLineChars="200" w:firstLine="400"/>
              <w:rPr>
                <w:rFonts w:ascii="宋体" w:hAnsi="宋体" w:cs="Arial"/>
                <w:color w:val="333333"/>
                <w:shd w:val="clear" w:color="auto" w:fill="FFFFFF"/>
              </w:rPr>
            </w:pPr>
            <w:r w:rsidRPr="00725E36">
              <w:rPr>
                <w:rFonts w:ascii="宋体" w:hAnsi="宋体" w:cs="Arial" w:hint="eastAsia"/>
                <w:color w:val="333333"/>
                <w:shd w:val="clear" w:color="auto" w:fill="FFFFFF"/>
              </w:rPr>
              <w:t>二是未发现收入确认依据异常。亚太所截止性测试抽取了2017年12月523、645、650号记账凭证,但对于收入确认依据仅为科</w:t>
            </w:r>
            <w:proofErr w:type="gramStart"/>
            <w:r w:rsidRPr="00725E36">
              <w:rPr>
                <w:rFonts w:ascii="宋体" w:hAnsi="宋体" w:cs="Arial" w:hint="eastAsia"/>
                <w:color w:val="333333"/>
                <w:shd w:val="clear" w:color="auto" w:fill="FFFFFF"/>
              </w:rPr>
              <w:t>融环境</w:t>
            </w:r>
            <w:proofErr w:type="gramEnd"/>
            <w:r w:rsidRPr="00725E36">
              <w:rPr>
                <w:rFonts w:ascii="宋体" w:hAnsi="宋体" w:cs="Arial" w:hint="eastAsia"/>
                <w:color w:val="333333"/>
                <w:shd w:val="clear" w:color="auto" w:fill="FFFFFF"/>
              </w:rPr>
              <w:t>自制的收入确认表、未附经签字确认的调试报告等异常现象未保持警觉,未核对调试报告等</w:t>
            </w:r>
            <w:proofErr w:type="gramStart"/>
            <w:r w:rsidRPr="00725E36">
              <w:rPr>
                <w:rFonts w:ascii="宋体" w:hAnsi="宋体" w:cs="Arial" w:hint="eastAsia"/>
                <w:color w:val="333333"/>
                <w:shd w:val="clear" w:color="auto" w:fill="FFFFFF"/>
              </w:rPr>
              <w:t>原始业务</w:t>
            </w:r>
            <w:proofErr w:type="gramEnd"/>
            <w:r w:rsidRPr="00725E36">
              <w:rPr>
                <w:rFonts w:ascii="宋体" w:hAnsi="宋体" w:cs="Arial" w:hint="eastAsia"/>
                <w:color w:val="333333"/>
                <w:shd w:val="clear" w:color="auto" w:fill="FFFFFF"/>
              </w:rPr>
              <w:t>凭证。</w:t>
            </w:r>
          </w:p>
          <w:p w14:paraId="35D17108" w14:textId="77777777" w:rsidR="00C87A13" w:rsidRPr="00725E36" w:rsidRDefault="00C87A13" w:rsidP="00CC1BE0">
            <w:pPr>
              <w:ind w:firstLineChars="200" w:firstLine="400"/>
              <w:rPr>
                <w:rFonts w:ascii="宋体" w:hAnsi="宋体" w:cs="Arial"/>
                <w:color w:val="333333"/>
                <w:shd w:val="clear" w:color="auto" w:fill="FFFFFF"/>
              </w:rPr>
            </w:pPr>
            <w:r w:rsidRPr="00725E36">
              <w:rPr>
                <w:rFonts w:ascii="宋体" w:hAnsi="宋体" w:cs="Arial" w:hint="eastAsia"/>
                <w:color w:val="333333"/>
                <w:shd w:val="clear" w:color="auto" w:fill="FFFFFF"/>
              </w:rPr>
              <w:t>三是未对调试确认收入单独进行截止性测试。科</w:t>
            </w:r>
            <w:proofErr w:type="gramStart"/>
            <w:r w:rsidRPr="00725E36">
              <w:rPr>
                <w:rFonts w:ascii="宋体" w:hAnsi="宋体" w:cs="Arial" w:hint="eastAsia"/>
                <w:color w:val="333333"/>
                <w:shd w:val="clear" w:color="auto" w:fill="FFFFFF"/>
              </w:rPr>
              <w:t>融环境</w:t>
            </w:r>
            <w:proofErr w:type="gramEnd"/>
            <w:r w:rsidRPr="00725E36">
              <w:rPr>
                <w:rFonts w:ascii="宋体" w:hAnsi="宋体" w:cs="Arial" w:hint="eastAsia"/>
                <w:color w:val="333333"/>
                <w:shd w:val="clear" w:color="auto" w:fill="FFFFFF"/>
              </w:rPr>
              <w:t>发货和调试确认收入时点分别为发货日期和调试日期,相应的原始凭证分别为发货单和调试报告,二者业务流程存在显著差别。亚太所未区分两种收入类型进行截止性测试,仅针对发货收入进行截止性测试,未对调试收入进行截止性测试,测试范围不全面,未</w:t>
            </w:r>
            <w:proofErr w:type="gramStart"/>
            <w:r w:rsidRPr="00725E36">
              <w:rPr>
                <w:rFonts w:ascii="宋体" w:hAnsi="宋体" w:cs="Arial" w:hint="eastAsia"/>
                <w:color w:val="333333"/>
                <w:shd w:val="clear" w:color="auto" w:fill="FFFFFF"/>
              </w:rPr>
              <w:t>发现科融环境</w:t>
            </w:r>
            <w:proofErr w:type="gramEnd"/>
            <w:r w:rsidRPr="00725E36">
              <w:rPr>
                <w:rFonts w:ascii="宋体" w:hAnsi="宋体" w:cs="Arial" w:hint="eastAsia"/>
                <w:color w:val="333333"/>
                <w:shd w:val="clear" w:color="auto" w:fill="FFFFFF"/>
              </w:rPr>
              <w:t>涂改调试报告日期虚增2017年收入和利润的行为。</w:t>
            </w:r>
          </w:p>
          <w:p w14:paraId="3EEA1147" w14:textId="77777777" w:rsidR="00C87A13" w:rsidRPr="00725E36" w:rsidRDefault="00C87A13" w:rsidP="00CC1BE0">
            <w:pPr>
              <w:rPr>
                <w:rFonts w:ascii="宋体" w:hAnsi="宋体" w:cs="Arial"/>
                <w:color w:val="333333"/>
                <w:shd w:val="clear" w:color="auto" w:fill="FFFFFF"/>
              </w:rPr>
            </w:pPr>
            <w:r>
              <w:rPr>
                <w:rFonts w:ascii="宋体" w:hAnsi="宋体" w:cs="Arial" w:hint="eastAsia"/>
                <w:color w:val="333333"/>
                <w:shd w:val="clear" w:color="auto" w:fill="FFFFFF"/>
              </w:rPr>
              <w:t>（4）</w:t>
            </w:r>
            <w:r w:rsidRPr="00725E36">
              <w:rPr>
                <w:rFonts w:ascii="宋体" w:hAnsi="宋体" w:cs="Arial" w:hint="eastAsia"/>
                <w:color w:val="333333"/>
                <w:shd w:val="clear" w:color="auto" w:fill="FFFFFF"/>
              </w:rPr>
              <w:t>未对关注到的多个高毛利项目异常情况进一步审计</w:t>
            </w:r>
          </w:p>
          <w:p w14:paraId="34A5B4AC" w14:textId="77777777" w:rsidR="00C87A13" w:rsidRPr="00725E36" w:rsidRDefault="00C87A13" w:rsidP="00CC1BE0">
            <w:pPr>
              <w:ind w:firstLineChars="200" w:firstLine="400"/>
              <w:rPr>
                <w:rFonts w:ascii="宋体" w:hAnsi="宋体" w:cs="Arial"/>
                <w:color w:val="333333"/>
                <w:shd w:val="clear" w:color="auto" w:fill="FFFFFF"/>
              </w:rPr>
            </w:pPr>
            <w:r w:rsidRPr="00725E36">
              <w:rPr>
                <w:rFonts w:ascii="宋体" w:hAnsi="宋体" w:cs="Arial" w:hint="eastAsia"/>
                <w:color w:val="333333"/>
                <w:shd w:val="clear" w:color="auto" w:fill="FFFFFF"/>
              </w:rPr>
              <w:lastRenderedPageBreak/>
              <w:t>在执行收入分析程序时,亚太所审计底稿《毛利较高-收入确认依据及15年前项目合同表》中已标注出多个项目存在毛利率较高的异常情况,其中:1409001号项目记载毛利率为96.23%,备注为“用户评价报告2016年”;1507041号项目记载毛利率为99.80%,备注为“验收申请”;1508047号项目记载毛利率为95.18%,备注为“无调试报告,设备?”;1602044号项目记载毛利率为99.96%,备注为“调试报告,合同额的40%”。经查,这4个项目的调试报告均由以前年度涂改为2017年,并在2017年确认收入。</w:t>
            </w:r>
          </w:p>
          <w:p w14:paraId="54110931" w14:textId="77777777" w:rsidR="00C87A13" w:rsidRPr="00725E36" w:rsidRDefault="00C87A13" w:rsidP="00CC1BE0">
            <w:pPr>
              <w:ind w:firstLineChars="200" w:firstLine="400"/>
              <w:rPr>
                <w:rFonts w:ascii="宋体" w:hAnsi="宋体" w:cs="Arial"/>
                <w:color w:val="333333"/>
                <w:shd w:val="clear" w:color="auto" w:fill="FFFFFF"/>
              </w:rPr>
            </w:pPr>
            <w:r w:rsidRPr="00725E36">
              <w:rPr>
                <w:rFonts w:ascii="宋体" w:hAnsi="宋体" w:cs="Arial" w:hint="eastAsia"/>
                <w:color w:val="333333"/>
                <w:shd w:val="clear" w:color="auto" w:fill="FFFFFF"/>
              </w:rPr>
              <w:t>亚太所未有效执行符合性测试和实质性测试审计程序,未评估异常项目对审计意见的影响,导致其未能</w:t>
            </w:r>
            <w:proofErr w:type="gramStart"/>
            <w:r w:rsidRPr="00725E36">
              <w:rPr>
                <w:rFonts w:ascii="宋体" w:hAnsi="宋体" w:cs="Arial" w:hint="eastAsia"/>
                <w:color w:val="333333"/>
                <w:shd w:val="clear" w:color="auto" w:fill="FFFFFF"/>
              </w:rPr>
              <w:t>发现科融环境</w:t>
            </w:r>
            <w:proofErr w:type="gramEnd"/>
            <w:r w:rsidRPr="00725E36">
              <w:rPr>
                <w:rFonts w:ascii="宋体" w:hAnsi="宋体" w:cs="Arial" w:hint="eastAsia"/>
                <w:color w:val="333333"/>
                <w:shd w:val="clear" w:color="auto" w:fill="FFFFFF"/>
              </w:rPr>
              <w:t>涂改调试报告日期虚增2017年收入和利润的行为。</w:t>
            </w:r>
          </w:p>
          <w:p w14:paraId="2C9A8D6B" w14:textId="77777777" w:rsidR="00C87A13" w:rsidRPr="00725E36" w:rsidRDefault="00C87A13" w:rsidP="00CC1BE0">
            <w:pPr>
              <w:rPr>
                <w:rFonts w:ascii="宋体" w:hAnsi="宋体" w:cs="Arial"/>
                <w:color w:val="333333"/>
                <w:shd w:val="clear" w:color="auto" w:fill="FFFFFF"/>
              </w:rPr>
            </w:pPr>
            <w:r>
              <w:rPr>
                <w:rFonts w:ascii="宋体" w:hAnsi="宋体" w:cs="Arial" w:hint="eastAsia"/>
                <w:color w:val="333333"/>
                <w:shd w:val="clear" w:color="auto" w:fill="FFFFFF"/>
              </w:rPr>
              <w:t>（5）</w:t>
            </w:r>
            <w:proofErr w:type="gramStart"/>
            <w:r w:rsidRPr="00725E36">
              <w:rPr>
                <w:rFonts w:ascii="宋体" w:hAnsi="宋体" w:cs="Arial" w:hint="eastAsia"/>
                <w:color w:val="333333"/>
                <w:shd w:val="clear" w:color="auto" w:fill="FFFFFF"/>
              </w:rPr>
              <w:t>未关注</w:t>
            </w:r>
            <w:proofErr w:type="gramEnd"/>
            <w:r w:rsidRPr="00725E36">
              <w:rPr>
                <w:rFonts w:ascii="宋体" w:hAnsi="宋体" w:cs="Arial" w:hint="eastAsia"/>
                <w:color w:val="333333"/>
                <w:shd w:val="clear" w:color="auto" w:fill="FFFFFF"/>
              </w:rPr>
              <w:t>2017年12月收入异常增加的情况</w:t>
            </w:r>
          </w:p>
          <w:p w14:paraId="40301BEF" w14:textId="77777777" w:rsidR="00C87A13" w:rsidRPr="00725E36" w:rsidRDefault="00C87A13" w:rsidP="00CC1BE0">
            <w:pPr>
              <w:ind w:firstLineChars="200" w:firstLine="400"/>
              <w:rPr>
                <w:rFonts w:ascii="宋体" w:hAnsi="宋体" w:cs="Arial"/>
                <w:color w:val="333333"/>
                <w:shd w:val="clear" w:color="auto" w:fill="FFFFFF"/>
              </w:rPr>
            </w:pPr>
            <w:r w:rsidRPr="00725E36">
              <w:rPr>
                <w:rFonts w:ascii="宋体" w:hAnsi="宋体" w:cs="Arial" w:hint="eastAsia"/>
                <w:color w:val="333333"/>
                <w:shd w:val="clear" w:color="auto" w:fill="FFFFFF"/>
              </w:rPr>
              <w:t>亚太所2017年审计底稿中记录,科</w:t>
            </w:r>
            <w:proofErr w:type="gramStart"/>
            <w:r w:rsidRPr="00725E36">
              <w:rPr>
                <w:rFonts w:ascii="宋体" w:hAnsi="宋体" w:cs="Arial" w:hint="eastAsia"/>
                <w:color w:val="333333"/>
                <w:shd w:val="clear" w:color="auto" w:fill="FFFFFF"/>
              </w:rPr>
              <w:t>融环境</w:t>
            </w:r>
            <w:proofErr w:type="gramEnd"/>
            <w:r w:rsidRPr="00725E36">
              <w:rPr>
                <w:rFonts w:ascii="宋体" w:hAnsi="宋体" w:cs="Arial" w:hint="eastAsia"/>
                <w:color w:val="333333"/>
                <w:shd w:val="clear" w:color="auto" w:fill="FFFFFF"/>
              </w:rPr>
              <w:t>2017年12月确认收入占全年的比重达21.11%,针对临近资产负债表日的销售收入显著增加。亚太所未保持应有的职业怀疑,仅查验了相关合同,没有按照风险导向审计的要求,结合财务风险、舞弊动机,实施有效的符合性测试和实质性测试,导致其未能</w:t>
            </w:r>
            <w:proofErr w:type="gramStart"/>
            <w:r w:rsidRPr="00725E36">
              <w:rPr>
                <w:rFonts w:ascii="宋体" w:hAnsi="宋体" w:cs="Arial" w:hint="eastAsia"/>
                <w:color w:val="333333"/>
                <w:shd w:val="clear" w:color="auto" w:fill="FFFFFF"/>
              </w:rPr>
              <w:t>发现科融环境</w:t>
            </w:r>
            <w:proofErr w:type="gramEnd"/>
            <w:r w:rsidRPr="00725E36">
              <w:rPr>
                <w:rFonts w:ascii="宋体" w:hAnsi="宋体" w:cs="Arial" w:hint="eastAsia"/>
                <w:color w:val="333333"/>
                <w:shd w:val="clear" w:color="auto" w:fill="FFFFFF"/>
              </w:rPr>
              <w:t>涂改调试报告日期,大量虚增当月收入和利润。经查,科</w:t>
            </w:r>
            <w:proofErr w:type="gramStart"/>
            <w:r w:rsidRPr="00725E36">
              <w:rPr>
                <w:rFonts w:ascii="宋体" w:hAnsi="宋体" w:cs="Arial" w:hint="eastAsia"/>
                <w:color w:val="333333"/>
                <w:shd w:val="clear" w:color="auto" w:fill="FFFFFF"/>
              </w:rPr>
              <w:t>融环境</w:t>
            </w:r>
            <w:proofErr w:type="gramEnd"/>
            <w:r w:rsidRPr="00725E36">
              <w:rPr>
                <w:rFonts w:ascii="宋体" w:hAnsi="宋体" w:cs="Arial" w:hint="eastAsia"/>
                <w:color w:val="333333"/>
                <w:shd w:val="clear" w:color="auto" w:fill="FFFFFF"/>
              </w:rPr>
              <w:t>2017年12月虚增利润6,286,493.26元。</w:t>
            </w:r>
          </w:p>
          <w:p w14:paraId="10AC8667" w14:textId="77777777" w:rsidR="00C87A13" w:rsidRPr="00725E36" w:rsidRDefault="00C87A13" w:rsidP="00CC1BE0">
            <w:pPr>
              <w:rPr>
                <w:rFonts w:ascii="宋体" w:hAnsi="宋体" w:cs="Arial"/>
                <w:color w:val="333333"/>
                <w:shd w:val="clear" w:color="auto" w:fill="FFFFFF"/>
              </w:rPr>
            </w:pPr>
          </w:p>
        </w:tc>
      </w:tr>
      <w:tr w:rsidR="00C87A13" w14:paraId="65D5DD7B" w14:textId="77777777" w:rsidTr="00CC1BE0">
        <w:tc>
          <w:tcPr>
            <w:tcW w:w="1980" w:type="dxa"/>
          </w:tcPr>
          <w:p w14:paraId="15AAE6C4" w14:textId="77777777" w:rsidR="00C87A13" w:rsidRDefault="00C87A13" w:rsidP="00CC1BE0">
            <w:r>
              <w:rPr>
                <w:rFonts w:hint="eastAsia"/>
              </w:rPr>
              <w:lastRenderedPageBreak/>
              <w:t>审计受罚或责任描述</w:t>
            </w:r>
          </w:p>
        </w:tc>
        <w:tc>
          <w:tcPr>
            <w:tcW w:w="6316" w:type="dxa"/>
          </w:tcPr>
          <w:p w14:paraId="5863AE64" w14:textId="77777777" w:rsidR="00C87A13" w:rsidRDefault="00C87A13" w:rsidP="00CC1BE0">
            <w:pPr>
              <w:rPr>
                <w:rFonts w:ascii="宋体" w:hAnsi="宋体" w:cs="Arial"/>
                <w:color w:val="333333"/>
                <w:shd w:val="clear" w:color="auto" w:fill="FFFFFF"/>
              </w:rPr>
            </w:pPr>
            <w:r w:rsidRPr="00A61615">
              <w:rPr>
                <w:rFonts w:ascii="宋体" w:hAnsi="宋体" w:cs="Arial"/>
                <w:color w:val="333333"/>
                <w:shd w:val="clear" w:color="auto" w:fill="FFFFFF"/>
              </w:rPr>
              <w:t>对亚太所责令改正，没收业务收入60万元，并处以60万元罚款，对两位注册会计师吴平权、周铁华给予警告，并分别处以5万元罚款。</w:t>
            </w:r>
          </w:p>
          <w:p w14:paraId="03260D38" w14:textId="77777777" w:rsidR="00C87A13" w:rsidRPr="00F31635" w:rsidRDefault="00C87A13" w:rsidP="00CC1BE0">
            <w:pPr>
              <w:rPr>
                <w:rFonts w:ascii="宋体" w:hAnsi="宋体" w:cs="Arial"/>
                <w:color w:val="333333"/>
                <w:shd w:val="clear" w:color="auto" w:fill="FFFFFF"/>
              </w:rPr>
            </w:pPr>
          </w:p>
        </w:tc>
      </w:tr>
      <w:tr w:rsidR="00C87A13" w14:paraId="287E9392" w14:textId="77777777" w:rsidTr="00CC1BE0">
        <w:tc>
          <w:tcPr>
            <w:tcW w:w="1980" w:type="dxa"/>
          </w:tcPr>
          <w:p w14:paraId="589EA41B" w14:textId="77777777" w:rsidR="00C87A13" w:rsidRDefault="00C87A13" w:rsidP="00CC1BE0">
            <w:r>
              <w:rPr>
                <w:rFonts w:hint="eastAsia"/>
              </w:rPr>
              <w:t>引发</w:t>
            </w:r>
            <w:r>
              <w:t>的</w:t>
            </w:r>
            <w:r>
              <w:rPr>
                <w:rFonts w:hint="eastAsia"/>
              </w:rPr>
              <w:t>企业经营及内控思考</w:t>
            </w:r>
          </w:p>
        </w:tc>
        <w:tc>
          <w:tcPr>
            <w:tcW w:w="6316" w:type="dxa"/>
          </w:tcPr>
          <w:p w14:paraId="590A8A48" w14:textId="77777777" w:rsidR="00C87A13" w:rsidRPr="00432533" w:rsidRDefault="00C87A13" w:rsidP="00CC1BE0">
            <w:pPr>
              <w:rPr>
                <w:b/>
                <w:bCs/>
              </w:rPr>
            </w:pPr>
            <w:r w:rsidRPr="00432533">
              <w:rPr>
                <w:b/>
                <w:bCs/>
              </w:rPr>
              <w:t>1.</w:t>
            </w:r>
            <w:r w:rsidRPr="00432533">
              <w:rPr>
                <w:rFonts w:hint="eastAsia"/>
                <w:b/>
                <w:bCs/>
              </w:rPr>
              <w:t>企业经营</w:t>
            </w:r>
          </w:p>
          <w:p w14:paraId="0467CA45" w14:textId="77777777" w:rsidR="00C87A13" w:rsidRDefault="00C87A13" w:rsidP="00CC1BE0">
            <w:pPr>
              <w:rPr>
                <w:rFonts w:ascii="Segoe UI" w:hAnsi="Segoe UI" w:cs="Segoe UI"/>
                <w:color w:val="030A1A"/>
                <w:szCs w:val="21"/>
                <w:shd w:val="clear" w:color="auto" w:fill="FFFFFF"/>
              </w:rPr>
            </w:pPr>
            <w:r>
              <w:rPr>
                <w:rFonts w:hint="eastAsia"/>
              </w:rPr>
              <w:t>（</w:t>
            </w:r>
            <w:r>
              <w:rPr>
                <w:rFonts w:hint="eastAsia"/>
              </w:rPr>
              <w:t>1</w:t>
            </w:r>
            <w:r>
              <w:rPr>
                <w:rFonts w:hint="eastAsia"/>
              </w:rPr>
              <w:t>）</w:t>
            </w:r>
            <w:r w:rsidRPr="00877FB3">
              <w:rPr>
                <w:rFonts w:ascii="Segoe UI" w:hAnsi="Segoe UI" w:cs="Segoe UI"/>
                <w:color w:val="030A1A"/>
                <w:szCs w:val="21"/>
                <w:shd w:val="clear" w:color="auto" w:fill="FFFFFF"/>
              </w:rPr>
              <w:t>调节利润，虚假披露信息。</w:t>
            </w:r>
          </w:p>
          <w:p w14:paraId="1CC771F1" w14:textId="77777777" w:rsidR="00C87A13" w:rsidRDefault="00C87A13" w:rsidP="00CC1BE0">
            <w:pPr>
              <w:ind w:firstLineChars="200" w:firstLine="400"/>
            </w:pPr>
            <w:r w:rsidRPr="00725E36">
              <w:rPr>
                <w:rFonts w:hint="eastAsia"/>
              </w:rPr>
              <w:t>内部审计机构负责对公司日常经济活动的再监督，提高公司经营质量。科</w:t>
            </w:r>
            <w:proofErr w:type="gramStart"/>
            <w:r w:rsidRPr="00725E36">
              <w:rPr>
                <w:rFonts w:hint="eastAsia"/>
              </w:rPr>
              <w:t>融环境</w:t>
            </w:r>
            <w:proofErr w:type="gramEnd"/>
            <w:r w:rsidRPr="00725E36">
              <w:rPr>
                <w:rFonts w:hint="eastAsia"/>
              </w:rPr>
              <w:t>内部审计的独立性没有得到有效的保证，独立董事、监事会及审计委员会的工作没有有效展开，公司内部审计行为受到干扰，内部审计力度的极大削弱必然增加公司经营风险，易出现造假舞弊行为。</w:t>
            </w:r>
          </w:p>
          <w:p w14:paraId="2A6AD8DC" w14:textId="77777777" w:rsidR="00C87A13" w:rsidRDefault="00C87A13" w:rsidP="00CC1BE0">
            <w:pPr>
              <w:ind w:firstLineChars="200" w:firstLine="400"/>
            </w:pPr>
            <w:r w:rsidRPr="00877FB3">
              <w:t>科</w:t>
            </w:r>
            <w:proofErr w:type="gramStart"/>
            <w:r w:rsidRPr="00877FB3">
              <w:t>融环境</w:t>
            </w:r>
            <w:proofErr w:type="gramEnd"/>
            <w:r w:rsidRPr="00877FB3">
              <w:t>通过一系列违规行为，虚增</w:t>
            </w:r>
            <w:r w:rsidRPr="00877FB3">
              <w:t>2017</w:t>
            </w:r>
            <w:r w:rsidRPr="00877FB3">
              <w:t>年归属母公司净利润</w:t>
            </w:r>
            <w:r w:rsidRPr="00877FB3">
              <w:t>0.69</w:t>
            </w:r>
            <w:r w:rsidRPr="00877FB3">
              <w:t>亿元，虚增净资产</w:t>
            </w:r>
            <w:r w:rsidRPr="00877FB3">
              <w:t>1.3</w:t>
            </w:r>
            <w:r w:rsidRPr="00877FB3">
              <w:t>亿元，主要包括：年末通过突击收回商业承兑汇票</w:t>
            </w:r>
            <w:proofErr w:type="gramStart"/>
            <w:r w:rsidRPr="00877FB3">
              <w:t>冲减长账龄</w:t>
            </w:r>
            <w:proofErr w:type="gramEnd"/>
            <w:r w:rsidRPr="00877FB3">
              <w:t>应收账款，减少计提坏账准备，虚增</w:t>
            </w:r>
            <w:r w:rsidRPr="00877FB3">
              <w:t>2017</w:t>
            </w:r>
            <w:r w:rsidRPr="00877FB3">
              <w:t>年归属母公司净利润</w:t>
            </w:r>
            <w:r w:rsidRPr="00877FB3">
              <w:t>0.51</w:t>
            </w:r>
            <w:r w:rsidRPr="00877FB3">
              <w:t>亿元；子公司蓝天环保设备工程股份有限公司未对已完工的工程项目进行结转，多计存货少记营业成本，累计虚增归属母公司净利润</w:t>
            </w:r>
            <w:r w:rsidRPr="00877FB3">
              <w:t>0.58</w:t>
            </w:r>
            <w:r w:rsidRPr="00877FB3">
              <w:t>亿元；应收新疆君创能源设备有限公司资金占用款少计坏账准备，虚增</w:t>
            </w:r>
            <w:r w:rsidRPr="00877FB3">
              <w:t>2017</w:t>
            </w:r>
            <w:r w:rsidRPr="00877FB3">
              <w:t>年归属母公司净利润</w:t>
            </w:r>
            <w:r w:rsidRPr="00877FB3">
              <w:t>0.14</w:t>
            </w:r>
            <w:r w:rsidRPr="00877FB3">
              <w:t>亿元；错误划分应收账款账龄，虚增</w:t>
            </w:r>
            <w:r w:rsidRPr="00877FB3">
              <w:t>2017</w:t>
            </w:r>
            <w:r w:rsidRPr="00877FB3">
              <w:t>年归属母公司净利润</w:t>
            </w:r>
            <w:r w:rsidRPr="00877FB3">
              <w:t>0.04</w:t>
            </w:r>
            <w:r w:rsidRPr="00877FB3">
              <w:t>亿元；子公司蓝天环保预付账款长期挂账，少计提资产减值损失，虚增</w:t>
            </w:r>
            <w:r w:rsidRPr="00877FB3">
              <w:t>2015</w:t>
            </w:r>
            <w:r w:rsidRPr="00877FB3">
              <w:t>年归属母公司净利润</w:t>
            </w:r>
            <w:r w:rsidRPr="00877FB3">
              <w:t>0.03</w:t>
            </w:r>
            <w:r w:rsidRPr="00877FB3">
              <w:t>亿元。</w:t>
            </w:r>
          </w:p>
          <w:p w14:paraId="600E2D23" w14:textId="77777777" w:rsidR="00C87A13" w:rsidRDefault="00C87A13" w:rsidP="00CC1BE0">
            <w:pPr>
              <w:widowControl/>
              <w:jc w:val="left"/>
            </w:pPr>
            <w:r>
              <w:rPr>
                <w:rFonts w:hint="eastAsia"/>
              </w:rPr>
              <w:t>（</w:t>
            </w:r>
            <w:r>
              <w:rPr>
                <w:rFonts w:hint="eastAsia"/>
              </w:rPr>
              <w:t>2</w:t>
            </w:r>
            <w:r>
              <w:rPr>
                <w:rFonts w:hint="eastAsia"/>
              </w:rPr>
              <w:t>）</w:t>
            </w:r>
            <w:r w:rsidRPr="00877FB3">
              <w:t>资金被控股股东和关联方违规占用信息未披露。</w:t>
            </w:r>
          </w:p>
          <w:p w14:paraId="1AE680EB" w14:textId="77777777" w:rsidR="00C87A13" w:rsidRDefault="00C87A13" w:rsidP="00CC1BE0">
            <w:pPr>
              <w:widowControl/>
              <w:ind w:firstLineChars="200" w:firstLine="400"/>
              <w:jc w:val="left"/>
            </w:pPr>
            <w:r w:rsidRPr="00877FB3">
              <w:t>科</w:t>
            </w:r>
            <w:proofErr w:type="gramStart"/>
            <w:r w:rsidRPr="00877FB3">
              <w:t>融环境</w:t>
            </w:r>
            <w:proofErr w:type="gramEnd"/>
            <w:r w:rsidRPr="00877FB3">
              <w:t>控股股东徐州丰利科技发展投资有限公司于</w:t>
            </w:r>
            <w:r w:rsidRPr="00877FB3">
              <w:t>2017</w:t>
            </w:r>
            <w:r w:rsidRPr="00877FB3">
              <w:t>年</w:t>
            </w:r>
            <w:r w:rsidRPr="00877FB3">
              <w:t>8</w:t>
            </w:r>
            <w:r w:rsidRPr="00877FB3">
              <w:t>月对外开具</w:t>
            </w:r>
            <w:r w:rsidRPr="00877FB3">
              <w:t>300</w:t>
            </w:r>
            <w:r w:rsidRPr="00877FB3">
              <w:t>万元商业承兑汇票，科</w:t>
            </w:r>
            <w:proofErr w:type="gramStart"/>
            <w:r w:rsidRPr="00877FB3">
              <w:t>融环境</w:t>
            </w:r>
            <w:proofErr w:type="gramEnd"/>
            <w:r w:rsidRPr="00877FB3">
              <w:t>在未履行内部决策程序的情况下承诺到期兑付，违规对外提供担保，并且在</w:t>
            </w:r>
            <w:r w:rsidRPr="00877FB3">
              <w:t>2017</w:t>
            </w:r>
            <w:r w:rsidRPr="00877FB3">
              <w:t>年年报中未披露该信息。</w:t>
            </w:r>
          </w:p>
          <w:p w14:paraId="17EC6BC0" w14:textId="77777777" w:rsidR="00C87A13" w:rsidRDefault="00C87A13" w:rsidP="00CC1BE0">
            <w:pPr>
              <w:widowControl/>
              <w:ind w:firstLineChars="200" w:firstLine="400"/>
              <w:jc w:val="left"/>
            </w:pPr>
            <w:r w:rsidRPr="00877FB3">
              <w:t>徐州丰利</w:t>
            </w:r>
            <w:proofErr w:type="gramStart"/>
            <w:r w:rsidRPr="00877FB3">
              <w:t>占用科融环境</w:t>
            </w:r>
            <w:proofErr w:type="gramEnd"/>
            <w:r w:rsidRPr="00877FB3">
              <w:t>96</w:t>
            </w:r>
            <w:r w:rsidRPr="00877FB3">
              <w:t>万元用于支付过桥贷款利息，未在年报中披露。徐州丰利关联</w:t>
            </w:r>
            <w:proofErr w:type="gramStart"/>
            <w:r w:rsidRPr="00877FB3">
              <w:t>方巴州君创能源</w:t>
            </w:r>
            <w:proofErr w:type="gramEnd"/>
            <w:r w:rsidRPr="00877FB3">
              <w:t>有限公司占用上市公司子公司蓝天环保</w:t>
            </w:r>
            <w:r w:rsidRPr="00877FB3">
              <w:t>987</w:t>
            </w:r>
            <w:r w:rsidRPr="00877FB3">
              <w:t>万元，也未在年报中披露。股权集中度相对较高的公司，控股股东和中小股东之间容易出现严重的利益冲突，在监督不足的情况下，控股股东为了追求自身利益而牺牲中小股东利益。</w:t>
            </w:r>
          </w:p>
          <w:p w14:paraId="63EE56F3" w14:textId="77777777" w:rsidR="00C87A13" w:rsidRDefault="00C87A13" w:rsidP="00CC1BE0">
            <w:pPr>
              <w:rPr>
                <w:rFonts w:ascii="Arial" w:hAnsi="Arial" w:cs="Arial"/>
                <w:color w:val="333333"/>
                <w:shd w:val="clear" w:color="auto" w:fill="FFFFFF"/>
              </w:rPr>
            </w:pPr>
          </w:p>
          <w:p w14:paraId="498A9CF1" w14:textId="77777777" w:rsidR="00C87A13" w:rsidRDefault="00C87A13" w:rsidP="00CC1BE0">
            <w:pPr>
              <w:rPr>
                <w:b/>
                <w:bCs/>
              </w:rPr>
            </w:pPr>
            <w:r w:rsidRPr="00A835BD">
              <w:rPr>
                <w:rFonts w:hint="eastAsia"/>
                <w:b/>
                <w:bCs/>
              </w:rPr>
              <w:t>2</w:t>
            </w:r>
            <w:r w:rsidRPr="00A835BD">
              <w:rPr>
                <w:b/>
                <w:bCs/>
              </w:rPr>
              <w:t>.</w:t>
            </w:r>
            <w:r w:rsidRPr="00A835BD">
              <w:rPr>
                <w:rFonts w:hint="eastAsia"/>
                <w:b/>
                <w:bCs/>
              </w:rPr>
              <w:t>内部控制</w:t>
            </w:r>
          </w:p>
          <w:p w14:paraId="65B39C45" w14:textId="77777777" w:rsidR="00C87A13" w:rsidRPr="007A4CB7" w:rsidRDefault="00C87A13" w:rsidP="00CC1BE0">
            <w:pPr>
              <w:widowControl/>
              <w:ind w:firstLineChars="200" w:firstLine="400"/>
              <w:jc w:val="left"/>
            </w:pPr>
            <w:r w:rsidRPr="00877FB3">
              <w:t>科</w:t>
            </w:r>
            <w:proofErr w:type="gramStart"/>
            <w:r w:rsidRPr="00877FB3">
              <w:t>融环境</w:t>
            </w:r>
            <w:proofErr w:type="gramEnd"/>
            <w:r w:rsidRPr="00877FB3">
              <w:t>看似搭建了完善的管理层架构，但事实上存在大股东独</w:t>
            </w:r>
            <w:r w:rsidRPr="00877FB3">
              <w:lastRenderedPageBreak/>
              <w:t>大的情况。由于对大股东权力的限制不够，不健全的内部控制体系使公司独立董事和监事会的监督职能难以得到发挥。大股东出于对自身私利的考虑，不愿意进行有效的内部控制体系建设，导致科</w:t>
            </w:r>
            <w:proofErr w:type="gramStart"/>
            <w:r w:rsidRPr="00877FB3">
              <w:t>融环境</w:t>
            </w:r>
            <w:proofErr w:type="gramEnd"/>
            <w:r w:rsidRPr="00877FB3">
              <w:t>向控股股东与关联方进行利益输送，中小股东利益受损。</w:t>
            </w:r>
          </w:p>
          <w:p w14:paraId="367EF149" w14:textId="77777777" w:rsidR="00C87A13" w:rsidRDefault="00C87A13" w:rsidP="00CC1BE0">
            <w:pPr>
              <w:widowControl/>
              <w:jc w:val="left"/>
            </w:pPr>
            <w:r w:rsidRPr="006A6656">
              <w:rPr>
                <w:rFonts w:hint="eastAsia"/>
              </w:rPr>
              <w:t>（</w:t>
            </w:r>
            <w:r w:rsidRPr="006A6656">
              <w:rPr>
                <w:rFonts w:hint="eastAsia"/>
              </w:rPr>
              <w:t>1</w:t>
            </w:r>
            <w:r w:rsidRPr="006A6656">
              <w:rPr>
                <w:rFonts w:hint="eastAsia"/>
              </w:rPr>
              <w:t>）</w:t>
            </w:r>
            <w:r w:rsidRPr="006A6656">
              <w:t>公司高管贪污腐败，非法获利。</w:t>
            </w:r>
          </w:p>
          <w:p w14:paraId="3EFB5EC7" w14:textId="77777777" w:rsidR="00C87A13" w:rsidRDefault="00C87A13" w:rsidP="00CC1BE0">
            <w:pPr>
              <w:widowControl/>
              <w:ind w:firstLineChars="200" w:firstLine="400"/>
              <w:jc w:val="left"/>
            </w:pPr>
            <w:r w:rsidRPr="006A6656">
              <w:t>科</w:t>
            </w:r>
            <w:proofErr w:type="gramStart"/>
            <w:r w:rsidRPr="006A6656">
              <w:t>融环境</w:t>
            </w:r>
            <w:proofErr w:type="gramEnd"/>
            <w:r w:rsidRPr="006A6656">
              <w:t>由于内部管控不力，高</w:t>
            </w:r>
            <w:proofErr w:type="gramStart"/>
            <w:r w:rsidRPr="006A6656">
              <w:t>管出现</w:t>
            </w:r>
            <w:proofErr w:type="gramEnd"/>
            <w:r w:rsidRPr="006A6656">
              <w:t>贪污腐败行为，最终受到监管机构的处罚。</w:t>
            </w:r>
            <w:r w:rsidRPr="006A6656">
              <w:t>2018</w:t>
            </w:r>
            <w:r w:rsidRPr="006A6656">
              <w:t>年</w:t>
            </w:r>
            <w:r w:rsidRPr="006A6656">
              <w:t>1</w:t>
            </w:r>
            <w:r w:rsidRPr="006A6656">
              <w:t>月，当地法院发布了</w:t>
            </w:r>
            <w:r w:rsidRPr="006A6656">
              <w:t>2014</w:t>
            </w:r>
            <w:r w:rsidRPr="006A6656">
              <w:t>年时任上市公司高管的数人利用职务之便，虚开票据非法套现</w:t>
            </w:r>
            <w:r w:rsidRPr="006A6656">
              <w:t>350</w:t>
            </w:r>
            <w:r w:rsidRPr="006A6656">
              <w:t>万元，对上市公司产生了非常不利的影响。公司在资金使用方面管理不到位，预算管理意识不足，资金被随意使用。</w:t>
            </w:r>
          </w:p>
          <w:p w14:paraId="4C6FC94A" w14:textId="77777777" w:rsidR="00C87A13" w:rsidRDefault="00C87A13" w:rsidP="00CC1BE0">
            <w:pPr>
              <w:widowControl/>
              <w:ind w:firstLineChars="200" w:firstLine="400"/>
              <w:jc w:val="left"/>
            </w:pPr>
            <w:r w:rsidRPr="006A6656">
              <w:t>公司支出资金时缺乏有效的约束，付款审批不到位，无法保证公司资金的安全性。同时，公司在内控工作中风险控制范围较窄，管理手段跟不上公司的发展需要，缺乏动态的更新机制，风险控制存在不少盲区。内部控制对公司高管的约束不够，加上高管手握重权、违规操作，不断试探法律法规的底线，高度腐败，危害了公司的利益。</w:t>
            </w:r>
          </w:p>
          <w:p w14:paraId="778A0348" w14:textId="77777777" w:rsidR="00C87A13" w:rsidRPr="00951BF8" w:rsidRDefault="00C87A13" w:rsidP="00CC1BE0">
            <w:pPr>
              <w:widowControl/>
              <w:jc w:val="left"/>
              <w:rPr>
                <w:rFonts w:ascii="宋体" w:hAnsi="宋体"/>
              </w:rPr>
            </w:pPr>
            <w:r w:rsidRPr="006A6656">
              <w:rPr>
                <w:rFonts w:hint="eastAsia"/>
              </w:rPr>
              <w:t>（</w:t>
            </w:r>
            <w:r w:rsidRPr="006A6656">
              <w:rPr>
                <w:rFonts w:hint="eastAsia"/>
              </w:rPr>
              <w:t>2</w:t>
            </w:r>
            <w:r w:rsidRPr="006A6656">
              <w:rPr>
                <w:rFonts w:hint="eastAsia"/>
              </w:rPr>
              <w:t>）</w:t>
            </w:r>
            <w:r w:rsidRPr="006A6656">
              <w:t>上</w:t>
            </w:r>
            <w:r w:rsidRPr="006A6656">
              <w:rPr>
                <w:rFonts w:ascii="宋体" w:hAnsi="宋体"/>
              </w:rPr>
              <w:t>市公司高管频繁变动，内控管理失效。</w:t>
            </w:r>
          </w:p>
          <w:p w14:paraId="04ACD47A" w14:textId="77777777" w:rsidR="00C87A13" w:rsidRDefault="00C87A13" w:rsidP="00CC1BE0">
            <w:pPr>
              <w:widowControl/>
              <w:ind w:firstLineChars="200" w:firstLine="400"/>
              <w:jc w:val="left"/>
            </w:pPr>
            <w:r w:rsidRPr="006A6656">
              <w:rPr>
                <w:rFonts w:ascii="宋体" w:hAnsi="宋体"/>
              </w:rPr>
              <w:t>科</w:t>
            </w:r>
            <w:proofErr w:type="gramStart"/>
            <w:r w:rsidRPr="006A6656">
              <w:rPr>
                <w:rFonts w:ascii="宋体" w:hAnsi="宋体"/>
              </w:rPr>
              <w:t>融环境因</w:t>
            </w:r>
            <w:proofErr w:type="gramEnd"/>
            <w:r w:rsidRPr="006A6656">
              <w:rPr>
                <w:rFonts w:ascii="宋体" w:hAnsi="宋体"/>
              </w:rPr>
              <w:t>多位高管频繁离职、被免职，受到了监管部门的关注，其中公司在2016至2017年的15个月内更换了4</w:t>
            </w:r>
            <w:proofErr w:type="gramStart"/>
            <w:r w:rsidRPr="006A6656">
              <w:rPr>
                <w:rFonts w:ascii="宋体" w:hAnsi="宋体"/>
              </w:rPr>
              <w:t>任董秘</w:t>
            </w:r>
            <w:proofErr w:type="gramEnd"/>
            <w:r w:rsidRPr="006A6656">
              <w:rPr>
                <w:rFonts w:ascii="宋体" w:hAnsi="宋体"/>
              </w:rPr>
              <w:t>，其中两</w:t>
            </w:r>
            <w:proofErr w:type="gramStart"/>
            <w:r w:rsidRPr="006A6656">
              <w:rPr>
                <w:rFonts w:ascii="宋体" w:hAnsi="宋体"/>
              </w:rPr>
              <w:t>任董秘</w:t>
            </w:r>
            <w:proofErr w:type="gramEnd"/>
            <w:r w:rsidRPr="006A6656">
              <w:rPr>
                <w:rFonts w:ascii="宋体" w:hAnsi="宋体"/>
              </w:rPr>
              <w:t>任期</w:t>
            </w:r>
            <w:r w:rsidRPr="006A6656">
              <w:t>均未超过</w:t>
            </w:r>
            <w:r w:rsidRPr="006A6656">
              <w:t>3</w:t>
            </w:r>
            <w:r w:rsidRPr="006A6656">
              <w:t>个月。公司</w:t>
            </w:r>
            <w:proofErr w:type="gramStart"/>
            <w:r w:rsidRPr="006A6656">
              <w:t>董监高管</w:t>
            </w:r>
            <w:proofErr w:type="gramEnd"/>
            <w:r w:rsidRPr="006A6656">
              <w:t>频繁变动，势必造成公司团队不稳，出现内部控制漏洞，导致监督失效。</w:t>
            </w:r>
            <w:r w:rsidRPr="006A6656">
              <w:t>2017</w:t>
            </w:r>
            <w:r w:rsidRPr="006A6656">
              <w:t>年</w:t>
            </w:r>
            <w:r w:rsidRPr="006A6656">
              <w:t>8</w:t>
            </w:r>
            <w:r w:rsidRPr="006A6656">
              <w:t>月，公司实际控制人毛凤丽在增持失信后递交了辞职信，辞去董事长和</w:t>
            </w:r>
            <w:r w:rsidRPr="006A6656">
              <w:rPr>
                <w:rFonts w:hint="eastAsia"/>
              </w:rPr>
              <w:t>总经理的职务，半年后由其兄长毛军亮接任公司董事长，这样的关系为操纵利润创造了便利条件。</w:t>
            </w:r>
          </w:p>
          <w:p w14:paraId="755FEE69" w14:textId="77777777" w:rsidR="00C87A13" w:rsidRDefault="00C87A13" w:rsidP="00CC1BE0">
            <w:r>
              <w:rPr>
                <w:rFonts w:hint="eastAsia"/>
              </w:rPr>
              <w:t>（</w:t>
            </w:r>
            <w:r>
              <w:rPr>
                <w:rFonts w:hint="eastAsia"/>
              </w:rPr>
              <w:t>3</w:t>
            </w:r>
            <w:r>
              <w:rPr>
                <w:rFonts w:hint="eastAsia"/>
              </w:rPr>
              <w:t>）内部控制工作的评价与监督不足</w:t>
            </w:r>
          </w:p>
          <w:p w14:paraId="7C4A24C8" w14:textId="77777777" w:rsidR="00C87A13" w:rsidRPr="00951BF8" w:rsidRDefault="00C87A13" w:rsidP="00CC1BE0">
            <w:pPr>
              <w:widowControl/>
              <w:ind w:firstLineChars="200" w:firstLine="400"/>
              <w:jc w:val="left"/>
              <w:rPr>
                <w:rFonts w:ascii="宋体" w:hAnsi="宋体"/>
              </w:rPr>
            </w:pPr>
            <w:r w:rsidRPr="00951BF8">
              <w:rPr>
                <w:rFonts w:ascii="宋体" w:hAnsi="宋体"/>
              </w:rPr>
              <w:t>科</w:t>
            </w:r>
            <w:proofErr w:type="gramStart"/>
            <w:r w:rsidRPr="00951BF8">
              <w:rPr>
                <w:rFonts w:ascii="宋体" w:hAnsi="宋体"/>
              </w:rPr>
              <w:t>融环境</w:t>
            </w:r>
            <w:proofErr w:type="gramEnd"/>
            <w:r w:rsidRPr="00951BF8">
              <w:rPr>
                <w:rFonts w:ascii="宋体" w:hAnsi="宋体"/>
              </w:rPr>
              <w:t>在2017年出现了一系列造假舞弊行为，但是当年公司董事会的自我评价报告意见</w:t>
            </w:r>
            <w:r w:rsidRPr="00527033">
              <w:rPr>
                <w:rFonts w:ascii="宋体" w:hAnsi="宋体"/>
              </w:rPr>
              <w:t>为带强调事项段的标准无保留意见，可见公司没有建立有效的反舞弊机制，监事会与审计委员会形同虚设，没有发挥监督的职能。科</w:t>
            </w:r>
            <w:proofErr w:type="gramStart"/>
            <w:r w:rsidRPr="00527033">
              <w:rPr>
                <w:rFonts w:ascii="宋体" w:hAnsi="宋体"/>
              </w:rPr>
              <w:t>融环境</w:t>
            </w:r>
            <w:proofErr w:type="gramEnd"/>
            <w:r w:rsidRPr="00527033">
              <w:rPr>
                <w:rFonts w:ascii="宋体" w:hAnsi="宋体"/>
              </w:rPr>
              <w:t>大额资金的违规运转与高管非法套现已经传递了公司陷入不良运营的信号，但是未被其他高管制止，长此以往，在恶性循环下，公司最终受到监管部门的公开谴责和惩罚。</w:t>
            </w:r>
          </w:p>
          <w:p w14:paraId="43720990" w14:textId="77777777" w:rsidR="00C87A13" w:rsidRDefault="00C87A13" w:rsidP="00CC1BE0"/>
          <w:p w14:paraId="08E5AB5D" w14:textId="77777777" w:rsidR="00C87A13" w:rsidRPr="00A05E3A" w:rsidRDefault="00C87A13" w:rsidP="00CC1BE0">
            <w:pPr>
              <w:rPr>
                <w:b/>
                <w:bCs/>
              </w:rPr>
            </w:pPr>
            <w:r w:rsidRPr="00A05E3A">
              <w:rPr>
                <w:rFonts w:hint="eastAsia"/>
                <w:b/>
                <w:bCs/>
              </w:rPr>
              <w:t>3</w:t>
            </w:r>
            <w:r w:rsidRPr="00A05E3A">
              <w:rPr>
                <w:b/>
                <w:bCs/>
              </w:rPr>
              <w:t>.</w:t>
            </w:r>
            <w:r w:rsidRPr="00A05E3A">
              <w:rPr>
                <w:rFonts w:hint="eastAsia"/>
                <w:b/>
                <w:bCs/>
              </w:rPr>
              <w:t>财务状况</w:t>
            </w:r>
          </w:p>
          <w:p w14:paraId="6DEBBE4A" w14:textId="77777777" w:rsidR="00C87A13" w:rsidRPr="00E62F26" w:rsidRDefault="00C87A13" w:rsidP="00CC1BE0">
            <w:pPr>
              <w:rPr>
                <w:rFonts w:ascii="宋体" w:hAnsi="宋体" w:cs="Arial"/>
                <w:color w:val="333333"/>
                <w:shd w:val="clear" w:color="auto" w:fill="FFFFFF"/>
              </w:rPr>
            </w:pPr>
            <w:r w:rsidRPr="00E62F26">
              <w:rPr>
                <w:rFonts w:ascii="宋体" w:hAnsi="宋体" w:cs="Arial" w:hint="eastAsia"/>
                <w:color w:val="333333"/>
                <w:shd w:val="clear" w:color="auto" w:fill="FFFFFF"/>
              </w:rPr>
              <w:t>（1）资产负债表分析</w:t>
            </w:r>
          </w:p>
          <w:p w14:paraId="07EFFCDF" w14:textId="77777777" w:rsidR="00C87A13" w:rsidRPr="001B03DC" w:rsidRDefault="00C87A13" w:rsidP="00CC1BE0">
            <w:pPr>
              <w:ind w:firstLineChars="200" w:firstLine="400"/>
              <w:rPr>
                <w:rFonts w:ascii="宋体" w:hAnsi="宋体"/>
              </w:rPr>
            </w:pPr>
            <w:r w:rsidRPr="001B03DC">
              <w:rPr>
                <w:rFonts w:ascii="宋体" w:hAnsi="宋体" w:hint="eastAsia"/>
              </w:rPr>
              <w:t>由公司的资产规模可以得知，自2015年至2017年期间，一直是飞速增长的趋势，而其增长的关键原因是其负债变多了，2016年12月该公司质押了蓝天环保设备工程股份有限公司的51. 37%股权，获得贷款金额总计4000万元，属于长期借款类型，时限为5年，同时这5年之内，公司的负债占其资产总额的比值不得多于50%</w:t>
            </w:r>
            <w:r>
              <w:rPr>
                <w:rFonts w:ascii="宋体" w:hAnsi="宋体" w:hint="eastAsia"/>
              </w:rPr>
              <w:t>。</w:t>
            </w:r>
          </w:p>
          <w:p w14:paraId="1CC49E5A" w14:textId="77777777" w:rsidR="00C87A13" w:rsidRPr="001B03DC" w:rsidRDefault="00C87A13" w:rsidP="00CC1BE0">
            <w:pPr>
              <w:rPr>
                <w:rFonts w:ascii="宋体" w:hAnsi="宋体"/>
              </w:rPr>
            </w:pPr>
            <w:r w:rsidRPr="001B03DC">
              <w:rPr>
                <w:rFonts w:ascii="宋体" w:hAnsi="宋体" w:hint="eastAsia"/>
              </w:rPr>
              <w:t xml:space="preserve">    从资产结构可知晓，其流动资产通常维稳在约60%的状态，从企业公示的财务报告中能够发现其大多以存货、货币资金和应收账款的形式存在，并且每年的波动性均较为平稳，其应收账款和营收的上升趋势相同，另外，其主要的客户类型为石化、电力行业等，该类型的大规模企业在实现交易后，会以分期付款的形式进行结算，该类型的结算方式导致应收账款所占用的资金额较大，除此之外，公司己完工但还未结算的资产存货也偏大。</w:t>
            </w:r>
          </w:p>
          <w:p w14:paraId="3DFBA409" w14:textId="77777777" w:rsidR="00C87A13" w:rsidRPr="001B03DC" w:rsidRDefault="00C87A13" w:rsidP="00CC1BE0">
            <w:pPr>
              <w:rPr>
                <w:rFonts w:ascii="宋体" w:hAnsi="宋体"/>
              </w:rPr>
            </w:pPr>
            <w:r w:rsidRPr="001B03DC">
              <w:rPr>
                <w:rFonts w:ascii="宋体" w:hAnsi="宋体" w:hint="eastAsia"/>
              </w:rPr>
              <w:t xml:space="preserve">    由其负债结构可以得知，尽管最近凡年，其流动负债比值有降低的趋势，不过仍然占比约80%，形成该高比值不仅有应付账款与应付票据，另外短期借款也是其关键部分。2019年，公司质押了80797400股股权，从而帮助其缓解资金困境。</w:t>
            </w:r>
          </w:p>
          <w:p w14:paraId="79D0AFBA" w14:textId="77777777" w:rsidR="00C87A13" w:rsidRPr="002D1CE5" w:rsidRDefault="00C87A13" w:rsidP="00CC1BE0">
            <w:pPr>
              <w:jc w:val="center"/>
              <w:rPr>
                <w:rFonts w:ascii="宋体" w:hAnsi="宋体" w:cs="Arial"/>
                <w:color w:val="333333"/>
                <w:sz w:val="18"/>
                <w:szCs w:val="18"/>
                <w:shd w:val="clear" w:color="auto" w:fill="FFFFFF"/>
              </w:rPr>
            </w:pPr>
            <w:r w:rsidRPr="002D1CE5">
              <w:rPr>
                <w:rFonts w:ascii="宋体" w:hAnsi="宋体" w:cs="Arial" w:hint="eastAsia"/>
                <w:color w:val="333333"/>
                <w:sz w:val="18"/>
                <w:szCs w:val="18"/>
                <w:shd w:val="clear" w:color="auto" w:fill="FFFFFF"/>
              </w:rPr>
              <w:t>表1</w:t>
            </w:r>
            <w:r w:rsidRPr="002D1CE5">
              <w:rPr>
                <w:rFonts w:ascii="宋体" w:hAnsi="宋体" w:cs="Arial"/>
                <w:color w:val="333333"/>
                <w:sz w:val="18"/>
                <w:szCs w:val="18"/>
                <w:shd w:val="clear" w:color="auto" w:fill="FFFFFF"/>
              </w:rPr>
              <w:t xml:space="preserve"> </w:t>
            </w:r>
            <w:r w:rsidRPr="002D1CE5">
              <w:rPr>
                <w:rFonts w:ascii="宋体" w:hAnsi="宋体" w:cs="Arial" w:hint="eastAsia"/>
                <w:color w:val="333333"/>
                <w:sz w:val="18"/>
                <w:szCs w:val="18"/>
                <w:shd w:val="clear" w:color="auto" w:fill="FFFFFF"/>
              </w:rPr>
              <w:t>科</w:t>
            </w:r>
            <w:proofErr w:type="gramStart"/>
            <w:r w:rsidRPr="002D1CE5">
              <w:rPr>
                <w:rFonts w:ascii="宋体" w:hAnsi="宋体" w:cs="Arial" w:hint="eastAsia"/>
                <w:color w:val="333333"/>
                <w:sz w:val="18"/>
                <w:szCs w:val="18"/>
                <w:shd w:val="clear" w:color="auto" w:fill="FFFFFF"/>
              </w:rPr>
              <w:t>融环境近</w:t>
            </w:r>
            <w:proofErr w:type="gramEnd"/>
            <w:r w:rsidRPr="002D1CE5">
              <w:rPr>
                <w:rFonts w:ascii="宋体" w:hAnsi="宋体" w:cs="Arial" w:hint="eastAsia"/>
                <w:color w:val="333333"/>
                <w:sz w:val="18"/>
                <w:szCs w:val="18"/>
                <w:shd w:val="clear" w:color="auto" w:fill="FFFFFF"/>
              </w:rPr>
              <w:t>5年资产负债结构情况表</w:t>
            </w:r>
          </w:p>
          <w:p w14:paraId="55F27731" w14:textId="77777777" w:rsidR="00C87A13" w:rsidRDefault="00C87A13" w:rsidP="00C87A13">
            <w:pPr>
              <w:jc w:val="center"/>
              <w:rPr>
                <w:rFonts w:ascii="Arial" w:hAnsi="Arial" w:cs="Arial"/>
                <w:color w:val="333333"/>
                <w:shd w:val="clear" w:color="auto" w:fill="FFFFFF"/>
              </w:rPr>
            </w:pPr>
            <w:r w:rsidRPr="002D1CE5">
              <w:rPr>
                <w:rFonts w:ascii="Arial" w:hAnsi="Arial" w:cs="Arial"/>
                <w:noProof/>
                <w:color w:val="333333"/>
                <w:shd w:val="clear" w:color="auto" w:fill="FFFFFF"/>
              </w:rPr>
              <w:lastRenderedPageBreak/>
              <w:drawing>
                <wp:inline distT="0" distB="0" distL="0" distR="0" wp14:anchorId="1776A5EE" wp14:editId="7CDD5396">
                  <wp:extent cx="3452758" cy="1082700"/>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srcRect t="11770"/>
                          <a:stretch/>
                        </pic:blipFill>
                        <pic:spPr bwMode="auto">
                          <a:xfrm>
                            <a:off x="0" y="0"/>
                            <a:ext cx="3464664" cy="1086433"/>
                          </a:xfrm>
                          <a:prstGeom prst="rect">
                            <a:avLst/>
                          </a:prstGeom>
                          <a:ln>
                            <a:noFill/>
                          </a:ln>
                          <a:extLst>
                            <a:ext uri="{53640926-AAD7-44D8-BBD7-CCE9431645EC}">
                              <a14:shadowObscured xmlns:a14="http://schemas.microsoft.com/office/drawing/2010/main"/>
                            </a:ext>
                          </a:extLst>
                        </pic:spPr>
                      </pic:pic>
                    </a:graphicData>
                  </a:graphic>
                </wp:inline>
              </w:drawing>
            </w:r>
          </w:p>
          <w:p w14:paraId="39E6FFA0" w14:textId="77777777" w:rsidR="00C87A13" w:rsidRDefault="00C87A13" w:rsidP="00CC1BE0">
            <w:pPr>
              <w:rPr>
                <w:rFonts w:ascii="Arial" w:hAnsi="Arial" w:cs="Arial"/>
                <w:color w:val="333333"/>
                <w:shd w:val="clear" w:color="auto" w:fill="FFFFFF"/>
              </w:rPr>
            </w:pPr>
            <w:r w:rsidRPr="00E62F26">
              <w:rPr>
                <w:rFonts w:ascii="宋体" w:hAnsi="宋体" w:cs="Arial" w:hint="eastAsia"/>
                <w:color w:val="333333"/>
                <w:shd w:val="clear" w:color="auto" w:fill="FFFFFF"/>
              </w:rPr>
              <w:t>（2）盈利能力</w:t>
            </w:r>
            <w:r>
              <w:rPr>
                <w:rFonts w:ascii="Arial" w:hAnsi="Arial" w:cs="Arial" w:hint="eastAsia"/>
                <w:color w:val="333333"/>
                <w:shd w:val="clear" w:color="auto" w:fill="FFFFFF"/>
              </w:rPr>
              <w:t>指标</w:t>
            </w:r>
          </w:p>
          <w:p w14:paraId="6DE97936" w14:textId="77777777" w:rsidR="00C87A13" w:rsidRDefault="00C87A13" w:rsidP="00CC1BE0">
            <w:pPr>
              <w:ind w:firstLineChars="200" w:firstLine="400"/>
              <w:rPr>
                <w:rFonts w:ascii="Arial" w:hAnsi="Arial" w:cs="Arial"/>
                <w:color w:val="333333"/>
                <w:shd w:val="clear" w:color="auto" w:fill="FFFFFF"/>
              </w:rPr>
            </w:pPr>
            <w:r w:rsidRPr="00622768">
              <w:rPr>
                <w:rFonts w:ascii="Arial" w:hAnsi="Arial" w:cs="Arial" w:hint="eastAsia"/>
                <w:color w:val="333333"/>
                <w:shd w:val="clear" w:color="auto" w:fill="FFFFFF"/>
              </w:rPr>
              <w:t>由其销售净利率、加权平均净资产收益率和销售毛利率可以发现这些指标在</w:t>
            </w:r>
            <w:r w:rsidRPr="00622768">
              <w:rPr>
                <w:rFonts w:ascii="Arial" w:hAnsi="Arial" w:cs="Arial" w:hint="eastAsia"/>
                <w:color w:val="333333"/>
                <w:shd w:val="clear" w:color="auto" w:fill="FFFFFF"/>
              </w:rPr>
              <w:t>201</w:t>
            </w:r>
            <w:r>
              <w:rPr>
                <w:rFonts w:ascii="Arial" w:hAnsi="Arial" w:cs="Arial"/>
                <w:color w:val="333333"/>
                <w:shd w:val="clear" w:color="auto" w:fill="FFFFFF"/>
              </w:rPr>
              <w:t>5</w:t>
            </w:r>
            <w:r w:rsidRPr="00622768">
              <w:rPr>
                <w:rFonts w:ascii="Arial" w:hAnsi="Arial" w:cs="Arial" w:hint="eastAsia"/>
                <w:color w:val="333333"/>
                <w:shd w:val="clear" w:color="auto" w:fill="FFFFFF"/>
              </w:rPr>
              <w:t>年到</w:t>
            </w:r>
            <w:r w:rsidRPr="00622768">
              <w:rPr>
                <w:rFonts w:ascii="Arial" w:hAnsi="Arial" w:cs="Arial" w:hint="eastAsia"/>
                <w:color w:val="333333"/>
                <w:shd w:val="clear" w:color="auto" w:fill="FFFFFF"/>
              </w:rPr>
              <w:t>2018</w:t>
            </w:r>
            <w:r w:rsidRPr="00622768">
              <w:rPr>
                <w:rFonts w:ascii="Arial" w:hAnsi="Arial" w:cs="Arial" w:hint="eastAsia"/>
                <w:color w:val="333333"/>
                <w:shd w:val="clear" w:color="auto" w:fill="FFFFFF"/>
              </w:rPr>
              <w:t>年期间是</w:t>
            </w:r>
            <w:proofErr w:type="gramStart"/>
            <w:r w:rsidRPr="00622768">
              <w:rPr>
                <w:rFonts w:ascii="Arial" w:hAnsi="Arial" w:cs="Arial" w:hint="eastAsia"/>
                <w:color w:val="333333"/>
                <w:shd w:val="clear" w:color="auto" w:fill="FFFFFF"/>
              </w:rPr>
              <w:t>呈降低</w:t>
            </w:r>
            <w:proofErr w:type="gramEnd"/>
            <w:r w:rsidRPr="00622768">
              <w:rPr>
                <w:rFonts w:ascii="Arial" w:hAnsi="Arial" w:cs="Arial" w:hint="eastAsia"/>
                <w:color w:val="333333"/>
                <w:shd w:val="clear" w:color="auto" w:fill="FFFFFF"/>
              </w:rPr>
              <w:t>的趋势，由于获取的</w:t>
            </w:r>
            <w:r w:rsidRPr="00622768">
              <w:rPr>
                <w:rFonts w:ascii="Arial" w:hAnsi="Arial" w:cs="Arial" w:hint="eastAsia"/>
                <w:color w:val="333333"/>
                <w:shd w:val="clear" w:color="auto" w:fill="FFFFFF"/>
              </w:rPr>
              <w:t>2019</w:t>
            </w:r>
            <w:r w:rsidRPr="00622768">
              <w:rPr>
                <w:rFonts w:ascii="Arial" w:hAnsi="Arial" w:cs="Arial" w:hint="eastAsia"/>
                <w:color w:val="333333"/>
                <w:shd w:val="clear" w:color="auto" w:fill="FFFFFF"/>
              </w:rPr>
              <w:t>年的指标数据是以其第四季度为主，所以能够预估其很大可能在</w:t>
            </w:r>
            <w:r w:rsidRPr="00622768">
              <w:rPr>
                <w:rFonts w:ascii="Arial" w:hAnsi="Arial" w:cs="Arial" w:hint="eastAsia"/>
                <w:color w:val="333333"/>
                <w:shd w:val="clear" w:color="auto" w:fill="FFFFFF"/>
              </w:rPr>
              <w:t>2019</w:t>
            </w:r>
            <w:r w:rsidRPr="00622768">
              <w:rPr>
                <w:rFonts w:ascii="Arial" w:hAnsi="Arial" w:cs="Arial" w:hint="eastAsia"/>
                <w:color w:val="333333"/>
                <w:shd w:val="clear" w:color="auto" w:fill="FFFFFF"/>
              </w:rPr>
              <w:t>年</w:t>
            </w:r>
            <w:proofErr w:type="gramStart"/>
            <w:r w:rsidRPr="00622768">
              <w:rPr>
                <w:rFonts w:ascii="Arial" w:hAnsi="Arial" w:cs="Arial" w:hint="eastAsia"/>
                <w:color w:val="333333"/>
                <w:shd w:val="clear" w:color="auto" w:fill="FFFFFF"/>
              </w:rPr>
              <w:t>末时</w:t>
            </w:r>
            <w:proofErr w:type="gramEnd"/>
            <w:r w:rsidRPr="00622768">
              <w:rPr>
                <w:rFonts w:ascii="Arial" w:hAnsi="Arial" w:cs="Arial" w:hint="eastAsia"/>
                <w:color w:val="333333"/>
                <w:shd w:val="clear" w:color="auto" w:fill="FFFFFF"/>
              </w:rPr>
              <w:t>的销售净利率与加权平均净资产收益率均会下降为负数，并且其盈利水平在不断降低。</w:t>
            </w:r>
          </w:p>
          <w:p w14:paraId="30DBEF86" w14:textId="77777777" w:rsidR="00C87A13" w:rsidRPr="00622768" w:rsidRDefault="00C87A13" w:rsidP="00CC1BE0">
            <w:pPr>
              <w:jc w:val="center"/>
              <w:rPr>
                <w:rFonts w:ascii="宋体" w:hAnsi="宋体" w:cs="Arial"/>
                <w:color w:val="333333"/>
                <w:sz w:val="18"/>
                <w:szCs w:val="18"/>
                <w:shd w:val="clear" w:color="auto" w:fill="FFFFFF"/>
              </w:rPr>
            </w:pPr>
            <w:r w:rsidRPr="002D1CE5">
              <w:rPr>
                <w:rFonts w:ascii="宋体" w:hAnsi="宋体" w:cs="Arial" w:hint="eastAsia"/>
                <w:color w:val="333333"/>
                <w:sz w:val="18"/>
                <w:szCs w:val="18"/>
                <w:shd w:val="clear" w:color="auto" w:fill="FFFFFF"/>
              </w:rPr>
              <w:t>表</w:t>
            </w:r>
            <w:r>
              <w:rPr>
                <w:rFonts w:ascii="宋体" w:hAnsi="宋体" w:cs="Arial"/>
                <w:color w:val="333333"/>
                <w:sz w:val="18"/>
                <w:szCs w:val="18"/>
                <w:shd w:val="clear" w:color="auto" w:fill="FFFFFF"/>
              </w:rPr>
              <w:t>2</w:t>
            </w:r>
            <w:r w:rsidRPr="002D1CE5">
              <w:rPr>
                <w:rFonts w:ascii="宋体" w:hAnsi="宋体" w:cs="Arial"/>
                <w:color w:val="333333"/>
                <w:sz w:val="18"/>
                <w:szCs w:val="18"/>
                <w:shd w:val="clear" w:color="auto" w:fill="FFFFFF"/>
              </w:rPr>
              <w:t xml:space="preserve"> </w:t>
            </w:r>
            <w:r w:rsidRPr="002D1CE5">
              <w:rPr>
                <w:rFonts w:ascii="宋体" w:hAnsi="宋体" w:cs="Arial" w:hint="eastAsia"/>
                <w:color w:val="333333"/>
                <w:sz w:val="18"/>
                <w:szCs w:val="18"/>
                <w:shd w:val="clear" w:color="auto" w:fill="FFFFFF"/>
              </w:rPr>
              <w:t>科</w:t>
            </w:r>
            <w:proofErr w:type="gramStart"/>
            <w:r w:rsidRPr="002D1CE5">
              <w:rPr>
                <w:rFonts w:ascii="宋体" w:hAnsi="宋体" w:cs="Arial" w:hint="eastAsia"/>
                <w:color w:val="333333"/>
                <w:sz w:val="18"/>
                <w:szCs w:val="18"/>
                <w:shd w:val="clear" w:color="auto" w:fill="FFFFFF"/>
              </w:rPr>
              <w:t>融环境近</w:t>
            </w:r>
            <w:proofErr w:type="gramEnd"/>
            <w:r w:rsidRPr="002D1CE5">
              <w:rPr>
                <w:rFonts w:ascii="宋体" w:hAnsi="宋体" w:cs="Arial" w:hint="eastAsia"/>
                <w:color w:val="333333"/>
                <w:sz w:val="18"/>
                <w:szCs w:val="18"/>
                <w:shd w:val="clear" w:color="auto" w:fill="FFFFFF"/>
              </w:rPr>
              <w:t>5年</w:t>
            </w:r>
            <w:r>
              <w:rPr>
                <w:rFonts w:ascii="宋体" w:hAnsi="宋体" w:cs="Arial" w:hint="eastAsia"/>
                <w:color w:val="333333"/>
                <w:sz w:val="18"/>
                <w:szCs w:val="18"/>
                <w:shd w:val="clear" w:color="auto" w:fill="FFFFFF"/>
              </w:rPr>
              <w:t>盈利能力指标</w:t>
            </w:r>
            <w:r w:rsidRPr="002D1CE5">
              <w:rPr>
                <w:rFonts w:ascii="宋体" w:hAnsi="宋体" w:cs="Arial" w:hint="eastAsia"/>
                <w:color w:val="333333"/>
                <w:sz w:val="18"/>
                <w:szCs w:val="18"/>
                <w:shd w:val="clear" w:color="auto" w:fill="FFFFFF"/>
              </w:rPr>
              <w:t>表</w:t>
            </w:r>
          </w:p>
          <w:p w14:paraId="0080B888" w14:textId="77777777" w:rsidR="00C87A13" w:rsidRDefault="00C87A13" w:rsidP="00CC1BE0">
            <w:pPr>
              <w:jc w:val="center"/>
            </w:pPr>
            <w:r>
              <w:rPr>
                <w:noProof/>
              </w:rPr>
              <w:drawing>
                <wp:inline distT="0" distB="0" distL="0" distR="0" wp14:anchorId="482D22FF" wp14:editId="7485E2A0">
                  <wp:extent cx="3437490" cy="1027182"/>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t="15612"/>
                          <a:stretch/>
                        </pic:blipFill>
                        <pic:spPr bwMode="auto">
                          <a:xfrm>
                            <a:off x="0" y="0"/>
                            <a:ext cx="3441655" cy="1028426"/>
                          </a:xfrm>
                          <a:prstGeom prst="rect">
                            <a:avLst/>
                          </a:prstGeom>
                          <a:ln>
                            <a:noFill/>
                          </a:ln>
                          <a:extLst>
                            <a:ext uri="{53640926-AAD7-44D8-BBD7-CCE9431645EC}">
                              <a14:shadowObscured xmlns:a14="http://schemas.microsoft.com/office/drawing/2010/main"/>
                            </a:ext>
                          </a:extLst>
                        </pic:spPr>
                      </pic:pic>
                    </a:graphicData>
                  </a:graphic>
                </wp:inline>
              </w:drawing>
            </w:r>
          </w:p>
          <w:p w14:paraId="14050C6D" w14:textId="77777777" w:rsidR="00C87A13" w:rsidRPr="00CC383B" w:rsidRDefault="00C87A13" w:rsidP="00CC1BE0">
            <w:pPr>
              <w:rPr>
                <w:rFonts w:ascii="宋体" w:hAnsi="宋体"/>
              </w:rPr>
            </w:pPr>
            <w:r w:rsidRPr="00CC383B">
              <w:rPr>
                <w:rFonts w:ascii="宋体" w:hAnsi="宋体" w:hint="eastAsia"/>
              </w:rPr>
              <w:t>（3）营运能力指标</w:t>
            </w:r>
          </w:p>
          <w:p w14:paraId="20BA5E55" w14:textId="77777777" w:rsidR="00C87A13" w:rsidRPr="00CC383B" w:rsidRDefault="00C87A13" w:rsidP="00CC1BE0">
            <w:pPr>
              <w:ind w:firstLineChars="200" w:firstLine="400"/>
              <w:rPr>
                <w:rFonts w:ascii="宋体" w:hAnsi="宋体"/>
              </w:rPr>
            </w:pPr>
            <w:r w:rsidRPr="00CC383B">
              <w:rPr>
                <w:rFonts w:ascii="宋体" w:hAnsi="宋体" w:hint="eastAsia"/>
              </w:rPr>
              <w:t>营运能力能够衡量企业当前资金的流动情况，评估的项目主要有应收账款周转率、总资产周转率、存货周转率等。通过周转率能够衡量企业的资金周转情况，其值越大表明企业资金的流动性也越强，即企业资金的变现能力较强。另外，通过周转率也能够表示获得1元利润所需消耗的成本。见图</w:t>
            </w:r>
            <w:r w:rsidRPr="00CC383B">
              <w:rPr>
                <w:rFonts w:ascii="宋体" w:hAnsi="宋体"/>
              </w:rPr>
              <w:t>1</w:t>
            </w:r>
            <w:r w:rsidRPr="00CC383B">
              <w:rPr>
                <w:rFonts w:ascii="宋体" w:hAnsi="宋体" w:hint="eastAsia"/>
              </w:rPr>
              <w:t>，能够较为明显的发现其所有经营水平</w:t>
            </w:r>
          </w:p>
          <w:p w14:paraId="28C1A737" w14:textId="77777777" w:rsidR="00C87A13" w:rsidRDefault="00C87A13" w:rsidP="00CC1BE0">
            <w:pPr>
              <w:rPr>
                <w:rFonts w:ascii="宋体" w:hAnsi="宋体"/>
              </w:rPr>
            </w:pPr>
            <w:r w:rsidRPr="00CC383B">
              <w:rPr>
                <w:rFonts w:ascii="宋体" w:hAnsi="宋体" w:hint="eastAsia"/>
              </w:rPr>
              <w:t>指标项目都为下降的情形，即其经营情况不佳。</w:t>
            </w:r>
          </w:p>
          <w:p w14:paraId="2838B5A2" w14:textId="77777777" w:rsidR="00C87A13" w:rsidRPr="00CC383B" w:rsidRDefault="00C87A13" w:rsidP="00CC1BE0">
            <w:pPr>
              <w:jc w:val="center"/>
              <w:rPr>
                <w:rFonts w:ascii="宋体" w:hAnsi="宋体" w:cs="Arial"/>
                <w:color w:val="333333"/>
                <w:sz w:val="18"/>
                <w:szCs w:val="18"/>
                <w:shd w:val="clear" w:color="auto" w:fill="FFFFFF"/>
              </w:rPr>
            </w:pPr>
            <w:r w:rsidRPr="002D1CE5">
              <w:rPr>
                <w:rFonts w:ascii="宋体" w:hAnsi="宋体" w:cs="Arial" w:hint="eastAsia"/>
                <w:color w:val="333333"/>
                <w:sz w:val="18"/>
                <w:szCs w:val="18"/>
                <w:shd w:val="clear" w:color="auto" w:fill="FFFFFF"/>
              </w:rPr>
              <w:t>表</w:t>
            </w:r>
            <w:r>
              <w:rPr>
                <w:rFonts w:ascii="宋体" w:hAnsi="宋体" w:cs="Arial"/>
                <w:color w:val="333333"/>
                <w:sz w:val="18"/>
                <w:szCs w:val="18"/>
                <w:shd w:val="clear" w:color="auto" w:fill="FFFFFF"/>
              </w:rPr>
              <w:t>3</w:t>
            </w:r>
            <w:r w:rsidRPr="002D1CE5">
              <w:rPr>
                <w:rFonts w:ascii="宋体" w:hAnsi="宋体" w:cs="Arial"/>
                <w:color w:val="333333"/>
                <w:sz w:val="18"/>
                <w:szCs w:val="18"/>
                <w:shd w:val="clear" w:color="auto" w:fill="FFFFFF"/>
              </w:rPr>
              <w:t xml:space="preserve"> </w:t>
            </w:r>
            <w:r w:rsidRPr="002D1CE5">
              <w:rPr>
                <w:rFonts w:ascii="宋体" w:hAnsi="宋体" w:cs="Arial" w:hint="eastAsia"/>
                <w:color w:val="333333"/>
                <w:sz w:val="18"/>
                <w:szCs w:val="18"/>
                <w:shd w:val="clear" w:color="auto" w:fill="FFFFFF"/>
              </w:rPr>
              <w:t>科</w:t>
            </w:r>
            <w:proofErr w:type="gramStart"/>
            <w:r w:rsidRPr="002D1CE5">
              <w:rPr>
                <w:rFonts w:ascii="宋体" w:hAnsi="宋体" w:cs="Arial" w:hint="eastAsia"/>
                <w:color w:val="333333"/>
                <w:sz w:val="18"/>
                <w:szCs w:val="18"/>
                <w:shd w:val="clear" w:color="auto" w:fill="FFFFFF"/>
              </w:rPr>
              <w:t>融环境近</w:t>
            </w:r>
            <w:proofErr w:type="gramEnd"/>
            <w:r w:rsidRPr="002D1CE5">
              <w:rPr>
                <w:rFonts w:ascii="宋体" w:hAnsi="宋体" w:cs="Arial" w:hint="eastAsia"/>
                <w:color w:val="333333"/>
                <w:sz w:val="18"/>
                <w:szCs w:val="18"/>
                <w:shd w:val="clear" w:color="auto" w:fill="FFFFFF"/>
              </w:rPr>
              <w:t>5年</w:t>
            </w:r>
            <w:r>
              <w:rPr>
                <w:rFonts w:ascii="宋体" w:hAnsi="宋体" w:cs="Arial" w:hint="eastAsia"/>
                <w:color w:val="333333"/>
                <w:sz w:val="18"/>
                <w:szCs w:val="18"/>
                <w:shd w:val="clear" w:color="auto" w:fill="FFFFFF"/>
              </w:rPr>
              <w:t>营运能力指标</w:t>
            </w:r>
            <w:r w:rsidRPr="002D1CE5">
              <w:rPr>
                <w:rFonts w:ascii="宋体" w:hAnsi="宋体" w:cs="Arial" w:hint="eastAsia"/>
                <w:color w:val="333333"/>
                <w:sz w:val="18"/>
                <w:szCs w:val="18"/>
                <w:shd w:val="clear" w:color="auto" w:fill="FFFFFF"/>
              </w:rPr>
              <w:t>表</w:t>
            </w:r>
          </w:p>
          <w:p w14:paraId="229CDAB9" w14:textId="77777777" w:rsidR="00C87A13" w:rsidRDefault="00C87A13" w:rsidP="00C87A13">
            <w:pPr>
              <w:jc w:val="center"/>
            </w:pPr>
            <w:r>
              <w:rPr>
                <w:noProof/>
              </w:rPr>
              <w:drawing>
                <wp:inline distT="0" distB="0" distL="0" distR="0" wp14:anchorId="6F083FCC" wp14:editId="0572F8F8">
                  <wp:extent cx="3506439" cy="908530"/>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srcRect t="21678"/>
                          <a:stretch/>
                        </pic:blipFill>
                        <pic:spPr bwMode="auto">
                          <a:xfrm>
                            <a:off x="0" y="0"/>
                            <a:ext cx="3517576" cy="911416"/>
                          </a:xfrm>
                          <a:prstGeom prst="rect">
                            <a:avLst/>
                          </a:prstGeom>
                          <a:ln>
                            <a:noFill/>
                          </a:ln>
                          <a:extLst>
                            <a:ext uri="{53640926-AAD7-44D8-BBD7-CCE9431645EC}">
                              <a14:shadowObscured xmlns:a14="http://schemas.microsoft.com/office/drawing/2010/main"/>
                            </a:ext>
                          </a:extLst>
                        </pic:spPr>
                      </pic:pic>
                    </a:graphicData>
                  </a:graphic>
                </wp:inline>
              </w:drawing>
            </w:r>
          </w:p>
          <w:p w14:paraId="1E1BF604" w14:textId="77777777" w:rsidR="00C87A13" w:rsidRDefault="00C87A13" w:rsidP="00C87A13">
            <w:pPr>
              <w:jc w:val="center"/>
            </w:pPr>
            <w:r>
              <w:rPr>
                <w:noProof/>
              </w:rPr>
              <w:drawing>
                <wp:inline distT="0" distB="0" distL="0" distR="0" wp14:anchorId="341CEC43" wp14:editId="3C3E83C9">
                  <wp:extent cx="3286586" cy="1816863"/>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b="7308"/>
                          <a:stretch/>
                        </pic:blipFill>
                        <pic:spPr bwMode="auto">
                          <a:xfrm>
                            <a:off x="0" y="0"/>
                            <a:ext cx="3299271" cy="1823875"/>
                          </a:xfrm>
                          <a:prstGeom prst="rect">
                            <a:avLst/>
                          </a:prstGeom>
                          <a:ln>
                            <a:noFill/>
                          </a:ln>
                          <a:extLst>
                            <a:ext uri="{53640926-AAD7-44D8-BBD7-CCE9431645EC}">
                              <a14:shadowObscured xmlns:a14="http://schemas.microsoft.com/office/drawing/2010/main"/>
                            </a:ext>
                          </a:extLst>
                        </pic:spPr>
                      </pic:pic>
                    </a:graphicData>
                  </a:graphic>
                </wp:inline>
              </w:drawing>
            </w:r>
          </w:p>
          <w:p w14:paraId="31B9C933" w14:textId="77777777" w:rsidR="00C87A13" w:rsidRPr="00E01D42" w:rsidRDefault="00C87A13" w:rsidP="00CC1BE0">
            <w:pPr>
              <w:jc w:val="center"/>
              <w:rPr>
                <w:rFonts w:ascii="宋体" w:hAnsi="宋体" w:cs="Arial"/>
                <w:color w:val="333333"/>
                <w:sz w:val="18"/>
                <w:szCs w:val="18"/>
                <w:shd w:val="clear" w:color="auto" w:fill="FFFFFF"/>
              </w:rPr>
            </w:pPr>
            <w:r>
              <w:rPr>
                <w:rFonts w:ascii="宋体" w:hAnsi="宋体" w:cs="Arial" w:hint="eastAsia"/>
                <w:color w:val="333333"/>
                <w:sz w:val="18"/>
                <w:szCs w:val="18"/>
                <w:shd w:val="clear" w:color="auto" w:fill="FFFFFF"/>
              </w:rPr>
              <w:t>图1</w:t>
            </w:r>
            <w:r w:rsidRPr="002D1CE5">
              <w:rPr>
                <w:rFonts w:ascii="宋体" w:hAnsi="宋体" w:cs="Arial"/>
                <w:color w:val="333333"/>
                <w:sz w:val="18"/>
                <w:szCs w:val="18"/>
                <w:shd w:val="clear" w:color="auto" w:fill="FFFFFF"/>
              </w:rPr>
              <w:t xml:space="preserve"> </w:t>
            </w:r>
            <w:r w:rsidRPr="002D1CE5">
              <w:rPr>
                <w:rFonts w:ascii="宋体" w:hAnsi="宋体" w:cs="Arial" w:hint="eastAsia"/>
                <w:color w:val="333333"/>
                <w:sz w:val="18"/>
                <w:szCs w:val="18"/>
                <w:shd w:val="clear" w:color="auto" w:fill="FFFFFF"/>
              </w:rPr>
              <w:t>科</w:t>
            </w:r>
            <w:proofErr w:type="gramStart"/>
            <w:r w:rsidRPr="002D1CE5">
              <w:rPr>
                <w:rFonts w:ascii="宋体" w:hAnsi="宋体" w:cs="Arial" w:hint="eastAsia"/>
                <w:color w:val="333333"/>
                <w:sz w:val="18"/>
                <w:szCs w:val="18"/>
                <w:shd w:val="clear" w:color="auto" w:fill="FFFFFF"/>
              </w:rPr>
              <w:t>融环境近</w:t>
            </w:r>
            <w:proofErr w:type="gramEnd"/>
            <w:r w:rsidRPr="002D1CE5">
              <w:rPr>
                <w:rFonts w:ascii="宋体" w:hAnsi="宋体" w:cs="Arial" w:hint="eastAsia"/>
                <w:color w:val="333333"/>
                <w:sz w:val="18"/>
                <w:szCs w:val="18"/>
                <w:shd w:val="clear" w:color="auto" w:fill="FFFFFF"/>
              </w:rPr>
              <w:t>5年</w:t>
            </w:r>
            <w:r>
              <w:rPr>
                <w:rFonts w:ascii="宋体" w:hAnsi="宋体" w:cs="Arial" w:hint="eastAsia"/>
                <w:color w:val="333333"/>
                <w:sz w:val="18"/>
                <w:szCs w:val="18"/>
                <w:shd w:val="clear" w:color="auto" w:fill="FFFFFF"/>
              </w:rPr>
              <w:t>营运能力指标变动趋势图</w:t>
            </w:r>
          </w:p>
          <w:p w14:paraId="3F6889E3" w14:textId="77777777" w:rsidR="00C87A13" w:rsidRPr="000A0328" w:rsidRDefault="00C87A13" w:rsidP="00CC1BE0"/>
        </w:tc>
      </w:tr>
      <w:tr w:rsidR="00C87A13" w14:paraId="143B57E4" w14:textId="77777777" w:rsidTr="00CC1BE0">
        <w:tc>
          <w:tcPr>
            <w:tcW w:w="1980" w:type="dxa"/>
          </w:tcPr>
          <w:p w14:paraId="1AF0142B" w14:textId="77777777" w:rsidR="00C87A13" w:rsidRDefault="00C87A13" w:rsidP="00CC1BE0">
            <w:r>
              <w:rPr>
                <w:rFonts w:hint="eastAsia"/>
              </w:rPr>
              <w:lastRenderedPageBreak/>
              <w:t>审计报告及审计意见披露</w:t>
            </w:r>
          </w:p>
        </w:tc>
        <w:tc>
          <w:tcPr>
            <w:tcW w:w="6316" w:type="dxa"/>
          </w:tcPr>
          <w:p w14:paraId="07427E15" w14:textId="77777777" w:rsidR="00C87A13" w:rsidRPr="00881A93" w:rsidRDefault="00C87A13" w:rsidP="00CC1BE0">
            <w:pPr>
              <w:rPr>
                <w:rFonts w:ascii="宋体" w:hAnsi="宋体"/>
              </w:rPr>
            </w:pPr>
            <w:r w:rsidRPr="00881A93">
              <w:rPr>
                <w:rFonts w:ascii="宋体" w:hAnsi="宋体" w:hint="eastAsia"/>
              </w:rPr>
              <w:t>2</w:t>
            </w:r>
            <w:r w:rsidRPr="00881A93">
              <w:rPr>
                <w:rFonts w:ascii="宋体" w:hAnsi="宋体"/>
              </w:rPr>
              <w:t>017-2018</w:t>
            </w:r>
            <w:r w:rsidRPr="00881A93">
              <w:rPr>
                <w:rFonts w:ascii="宋体" w:hAnsi="宋体" w:hint="eastAsia"/>
              </w:rPr>
              <w:t>年：</w:t>
            </w:r>
            <w:proofErr w:type="gramStart"/>
            <w:r w:rsidRPr="00881A93">
              <w:rPr>
                <w:rFonts w:ascii="宋体" w:hAnsi="宋体" w:hint="eastAsia"/>
              </w:rPr>
              <w:t>带强调</w:t>
            </w:r>
            <w:proofErr w:type="gramEnd"/>
            <w:r w:rsidRPr="00881A93">
              <w:rPr>
                <w:rFonts w:ascii="宋体" w:hAnsi="宋体" w:hint="eastAsia"/>
              </w:rPr>
              <w:t>事项段的无保留意见</w:t>
            </w:r>
          </w:p>
          <w:p w14:paraId="1CEB918C" w14:textId="77777777" w:rsidR="00C87A13" w:rsidRPr="008D3393" w:rsidRDefault="00C87A13" w:rsidP="00CC1BE0"/>
        </w:tc>
      </w:tr>
      <w:tr w:rsidR="00C87A13" w:rsidRPr="00564660" w14:paraId="7B62C6EF" w14:textId="77777777" w:rsidTr="00CC1BE0">
        <w:tc>
          <w:tcPr>
            <w:tcW w:w="1980" w:type="dxa"/>
          </w:tcPr>
          <w:p w14:paraId="43A789DD" w14:textId="77777777" w:rsidR="00C87A13" w:rsidRDefault="00C87A13" w:rsidP="00CC1BE0">
            <w:r>
              <w:rPr>
                <w:rFonts w:hint="eastAsia"/>
              </w:rPr>
              <w:t>关联的审计术语与审计方法</w:t>
            </w:r>
          </w:p>
        </w:tc>
        <w:tc>
          <w:tcPr>
            <w:tcW w:w="6316" w:type="dxa"/>
          </w:tcPr>
          <w:p w14:paraId="0D60BA6E" w14:textId="77777777" w:rsidR="00C87A13" w:rsidRDefault="00C87A13" w:rsidP="00CC1BE0">
            <w:r w:rsidRPr="004A6244">
              <w:rPr>
                <w:rFonts w:ascii="宋体" w:hAnsi="宋体" w:cs="Arial"/>
                <w:color w:val="333333"/>
                <w:shd w:val="clear" w:color="auto" w:fill="FFFFFF"/>
              </w:rPr>
              <w:t>重大错报风险</w:t>
            </w:r>
            <w:r>
              <w:rPr>
                <w:rFonts w:hint="eastAsia"/>
              </w:rPr>
              <w:t>、</w:t>
            </w:r>
            <w:r w:rsidRPr="004A6244">
              <w:rPr>
                <w:rFonts w:ascii="宋体" w:hAnsi="宋体" w:cs="Arial"/>
                <w:color w:val="333333"/>
                <w:shd w:val="clear" w:color="auto" w:fill="FFFFFF"/>
              </w:rPr>
              <w:t>舞弊风险评估和应对程序</w:t>
            </w:r>
            <w:r>
              <w:rPr>
                <w:rFonts w:hint="eastAsia"/>
              </w:rPr>
              <w:t>、</w:t>
            </w:r>
            <w:r w:rsidRPr="004A6244">
              <w:rPr>
                <w:rFonts w:ascii="宋体" w:hAnsi="宋体" w:cs="Arial"/>
                <w:color w:val="333333"/>
                <w:shd w:val="clear" w:color="auto" w:fill="FFFFFF"/>
              </w:rPr>
              <w:t>截止性测试</w:t>
            </w:r>
          </w:p>
          <w:p w14:paraId="52DCCAF4" w14:textId="77777777" w:rsidR="00C87A13" w:rsidRPr="00FC05F3" w:rsidRDefault="00C87A13" w:rsidP="00CC1BE0">
            <w:r w:rsidRPr="004A6244">
              <w:rPr>
                <w:rFonts w:ascii="宋体" w:hAnsi="宋体" w:cs="Arial"/>
                <w:color w:val="333333"/>
                <w:shd w:val="clear" w:color="auto" w:fill="FFFFFF"/>
              </w:rPr>
              <w:t>分析程序</w:t>
            </w:r>
          </w:p>
        </w:tc>
      </w:tr>
    </w:tbl>
    <w:p w14:paraId="1BEA60C7" w14:textId="1C8D3137" w:rsidR="000B6D21" w:rsidRDefault="000B6D21">
      <w:pPr>
        <w:widowControl/>
        <w:jc w:val="left"/>
        <w:rPr>
          <w:b/>
          <w:kern w:val="44"/>
          <w:sz w:val="44"/>
          <w:szCs w:val="44"/>
        </w:rPr>
      </w:pPr>
      <w:r>
        <w:br w:type="page"/>
      </w:r>
    </w:p>
    <w:p w14:paraId="117AD9A0" w14:textId="098F6A6B" w:rsidR="00DC3472" w:rsidRDefault="006F3850" w:rsidP="006F3850">
      <w:pPr>
        <w:pStyle w:val="1"/>
        <w:spacing w:beforeLines="50" w:before="156" w:afterLines="50" w:after="156" w:line="240" w:lineRule="auto"/>
      </w:pPr>
      <w:bookmarkStart w:id="22" w:name="_Toc106121129"/>
      <w:r>
        <w:lastRenderedPageBreak/>
        <w:t xml:space="preserve">21-30 </w:t>
      </w:r>
      <w:r>
        <w:rPr>
          <w:rFonts w:hint="eastAsia"/>
        </w:rPr>
        <w:t>主要分析人：丁煜倩</w:t>
      </w:r>
      <w:bookmarkEnd w:id="22"/>
    </w:p>
    <w:p w14:paraId="2F28E64E" w14:textId="7EC82067" w:rsidR="006F3850" w:rsidRPr="006F3850" w:rsidRDefault="006F3850" w:rsidP="006F3850">
      <w:pPr>
        <w:pStyle w:val="1"/>
        <w:spacing w:beforeLines="50" w:before="156" w:afterLines="50" w:after="156" w:line="240" w:lineRule="auto"/>
        <w:rPr>
          <w:sz w:val="40"/>
          <w:szCs w:val="40"/>
        </w:rPr>
      </w:pPr>
      <w:bookmarkStart w:id="23" w:name="_Toc106121130"/>
      <w:r>
        <w:rPr>
          <w:sz w:val="40"/>
          <w:szCs w:val="40"/>
        </w:rPr>
        <w:t>2</w:t>
      </w:r>
      <w:r w:rsidRPr="006F3850">
        <w:rPr>
          <w:sz w:val="40"/>
          <w:szCs w:val="40"/>
        </w:rPr>
        <w:t>1</w:t>
      </w:r>
      <w:r>
        <w:rPr>
          <w:rFonts w:hint="eastAsia"/>
          <w:sz w:val="40"/>
          <w:szCs w:val="40"/>
        </w:rPr>
        <w:t>农林牧</w:t>
      </w:r>
      <w:proofErr w:type="gramStart"/>
      <w:r>
        <w:rPr>
          <w:rFonts w:hint="eastAsia"/>
          <w:sz w:val="40"/>
          <w:szCs w:val="40"/>
        </w:rPr>
        <w:t>渔行业</w:t>
      </w:r>
      <w:proofErr w:type="gramEnd"/>
      <w:r w:rsidRPr="006F3850">
        <w:rPr>
          <w:rFonts w:hint="eastAsia"/>
          <w:sz w:val="40"/>
          <w:szCs w:val="40"/>
        </w:rPr>
        <w:t>-</w:t>
      </w:r>
      <w:r w:rsidRPr="006F3850">
        <w:rPr>
          <w:rFonts w:hint="eastAsia"/>
          <w:sz w:val="40"/>
          <w:szCs w:val="40"/>
        </w:rPr>
        <w:t>康华农业审计失败案例</w:t>
      </w:r>
      <w:bookmarkEnd w:id="23"/>
      <w:r w:rsidRPr="006F3850">
        <w:rPr>
          <w:sz w:val="40"/>
          <w:szCs w:val="40"/>
        </w:rPr>
        <w:t xml:space="preserve"> </w:t>
      </w:r>
    </w:p>
    <w:tbl>
      <w:tblPr>
        <w:tblStyle w:val="a3"/>
        <w:tblW w:w="8296" w:type="dxa"/>
        <w:tblLayout w:type="fixed"/>
        <w:tblLook w:val="04A0" w:firstRow="1" w:lastRow="0" w:firstColumn="1" w:lastColumn="0" w:noHBand="0" w:noVBand="1"/>
      </w:tblPr>
      <w:tblGrid>
        <w:gridCol w:w="1980"/>
        <w:gridCol w:w="6316"/>
      </w:tblGrid>
      <w:tr w:rsidR="006F3850" w14:paraId="428895C8" w14:textId="77777777" w:rsidTr="001019D0">
        <w:tc>
          <w:tcPr>
            <w:tcW w:w="1980" w:type="dxa"/>
          </w:tcPr>
          <w:p w14:paraId="26CF34BA" w14:textId="77777777" w:rsidR="006F3850" w:rsidRDefault="006F3850" w:rsidP="001019D0">
            <w:r>
              <w:rPr>
                <w:rFonts w:hint="eastAsia"/>
              </w:rPr>
              <w:t>案例数据</w:t>
            </w:r>
            <w:r>
              <w:t>编号</w:t>
            </w:r>
          </w:p>
        </w:tc>
        <w:tc>
          <w:tcPr>
            <w:tcW w:w="6316" w:type="dxa"/>
          </w:tcPr>
          <w:p w14:paraId="76269E01" w14:textId="77777777" w:rsidR="006F3850" w:rsidRDefault="006F3850" w:rsidP="001019D0">
            <w:pPr>
              <w:jc w:val="center"/>
            </w:pPr>
            <w:r>
              <w:rPr>
                <w:rFonts w:hint="eastAsia"/>
              </w:rPr>
              <w:t>0</w:t>
            </w:r>
            <w:r>
              <w:t>4</w:t>
            </w:r>
            <w:r>
              <w:rPr>
                <w:rFonts w:hint="eastAsia"/>
              </w:rPr>
              <w:t>01</w:t>
            </w:r>
          </w:p>
        </w:tc>
      </w:tr>
      <w:tr w:rsidR="006F3850" w14:paraId="6A639F27" w14:textId="77777777" w:rsidTr="001019D0">
        <w:tc>
          <w:tcPr>
            <w:tcW w:w="1980" w:type="dxa"/>
          </w:tcPr>
          <w:p w14:paraId="0CE6F898" w14:textId="77777777" w:rsidR="006F3850" w:rsidRDefault="006F3850" w:rsidP="001019D0">
            <w:r>
              <w:rPr>
                <w:rFonts w:hint="eastAsia"/>
              </w:rPr>
              <w:t>案例</w:t>
            </w:r>
            <w:r>
              <w:t>行业类别</w:t>
            </w:r>
          </w:p>
        </w:tc>
        <w:tc>
          <w:tcPr>
            <w:tcW w:w="6316" w:type="dxa"/>
          </w:tcPr>
          <w:p w14:paraId="13DB9804" w14:textId="77777777" w:rsidR="006F3850" w:rsidRDefault="006F3850" w:rsidP="001019D0">
            <w:pPr>
              <w:jc w:val="center"/>
            </w:pPr>
            <w:r>
              <w:t xml:space="preserve">04 </w:t>
            </w:r>
            <w:r w:rsidRPr="00CF5634">
              <w:rPr>
                <w:rFonts w:hint="eastAsia"/>
              </w:rPr>
              <w:t>农林牧渔类</w:t>
            </w:r>
          </w:p>
        </w:tc>
      </w:tr>
      <w:tr w:rsidR="006F3850" w14:paraId="64786B37" w14:textId="77777777" w:rsidTr="001019D0">
        <w:tc>
          <w:tcPr>
            <w:tcW w:w="1980" w:type="dxa"/>
          </w:tcPr>
          <w:p w14:paraId="0ADD82DF" w14:textId="77777777" w:rsidR="006F3850" w:rsidRDefault="006F3850" w:rsidP="001019D0">
            <w:r>
              <w:rPr>
                <w:rFonts w:hint="eastAsia"/>
              </w:rPr>
              <w:t>案例发生时间</w:t>
            </w:r>
          </w:p>
        </w:tc>
        <w:tc>
          <w:tcPr>
            <w:tcW w:w="6316" w:type="dxa"/>
          </w:tcPr>
          <w:p w14:paraId="6EF26778" w14:textId="77777777" w:rsidR="006F3850" w:rsidRDefault="006F3850" w:rsidP="001019D0">
            <w:pPr>
              <w:jc w:val="center"/>
            </w:pPr>
            <w:r>
              <w:t>2012-2017</w:t>
            </w:r>
            <w:r>
              <w:rPr>
                <w:rFonts w:hint="eastAsia"/>
              </w:rPr>
              <w:t>年</w:t>
            </w:r>
          </w:p>
        </w:tc>
      </w:tr>
      <w:tr w:rsidR="006F3850" w14:paraId="461DED7B" w14:textId="77777777" w:rsidTr="001019D0">
        <w:tc>
          <w:tcPr>
            <w:tcW w:w="1980" w:type="dxa"/>
          </w:tcPr>
          <w:p w14:paraId="7AB60A4C" w14:textId="77777777" w:rsidR="006F3850" w:rsidRDefault="006F3850" w:rsidP="001019D0">
            <w:r>
              <w:rPr>
                <w:rFonts w:hint="eastAsia"/>
              </w:rPr>
              <w:t>案例企业名称</w:t>
            </w:r>
          </w:p>
        </w:tc>
        <w:tc>
          <w:tcPr>
            <w:tcW w:w="6316" w:type="dxa"/>
          </w:tcPr>
          <w:p w14:paraId="34B60656" w14:textId="77777777" w:rsidR="006F3850" w:rsidRDefault="006F3850" w:rsidP="001019D0">
            <w:pPr>
              <w:jc w:val="center"/>
            </w:pPr>
            <w:r>
              <w:t>广西康华农业股份有限公司</w:t>
            </w:r>
          </w:p>
        </w:tc>
      </w:tr>
      <w:tr w:rsidR="006F3850" w14:paraId="3C444180" w14:textId="77777777" w:rsidTr="001019D0">
        <w:tc>
          <w:tcPr>
            <w:tcW w:w="1980" w:type="dxa"/>
          </w:tcPr>
          <w:p w14:paraId="052C522B" w14:textId="77777777" w:rsidR="006F3850" w:rsidRDefault="006F3850" w:rsidP="001019D0">
            <w:r>
              <w:rPr>
                <w:rFonts w:hint="eastAsia"/>
              </w:rPr>
              <w:t>案例企业经营范围</w:t>
            </w:r>
          </w:p>
        </w:tc>
        <w:tc>
          <w:tcPr>
            <w:tcW w:w="6316" w:type="dxa"/>
          </w:tcPr>
          <w:p w14:paraId="1058DDDE" w14:textId="77777777" w:rsidR="006F3850" w:rsidRDefault="006F3850" w:rsidP="001019D0">
            <w:pPr>
              <w:jc w:val="center"/>
            </w:pPr>
            <w:r w:rsidRPr="00EA3793">
              <w:rPr>
                <w:rFonts w:hint="eastAsia"/>
              </w:rPr>
              <w:t>粮食作物（自产自销），瓜果、蔬菜的生产、种植和销售，农业技术开发和服务，土壤改良和研发。</w:t>
            </w:r>
          </w:p>
        </w:tc>
      </w:tr>
      <w:tr w:rsidR="006F3850" w14:paraId="2D7434FF" w14:textId="77777777" w:rsidTr="001019D0">
        <w:tc>
          <w:tcPr>
            <w:tcW w:w="1980" w:type="dxa"/>
          </w:tcPr>
          <w:p w14:paraId="219199A7" w14:textId="77777777" w:rsidR="006F3850" w:rsidRDefault="006F3850" w:rsidP="001019D0">
            <w:r>
              <w:rPr>
                <w:rFonts w:hint="eastAsia"/>
              </w:rPr>
              <w:t>企业单位案情描述</w:t>
            </w:r>
          </w:p>
        </w:tc>
        <w:tc>
          <w:tcPr>
            <w:tcW w:w="6316" w:type="dxa"/>
          </w:tcPr>
          <w:p w14:paraId="5A5133E2" w14:textId="77777777" w:rsidR="00E81ADB" w:rsidRDefault="006F3850" w:rsidP="001019D0">
            <w:r>
              <w:rPr>
                <w:rFonts w:hint="eastAsia"/>
                <w:b/>
              </w:rPr>
              <w:t>【企业背景】</w:t>
            </w:r>
            <w:r>
              <w:tab/>
            </w:r>
          </w:p>
          <w:p w14:paraId="543CCF67" w14:textId="2398D30F" w:rsidR="00E81ADB" w:rsidRDefault="006F3850" w:rsidP="00E81ADB">
            <w:pPr>
              <w:ind w:firstLineChars="200" w:firstLine="400"/>
            </w:pPr>
            <w:r>
              <w:rPr>
                <w:rFonts w:hint="eastAsia"/>
              </w:rPr>
              <w:t>广西康华农业股份有限公司，原广西康华生态农业种植发展有限公司，于</w:t>
            </w:r>
            <w:r>
              <w:t>2008</w:t>
            </w:r>
            <w:r>
              <w:t>年</w:t>
            </w:r>
            <w:r>
              <w:t>8</w:t>
            </w:r>
            <w:r>
              <w:t>月</w:t>
            </w:r>
            <w:r>
              <w:t>27</w:t>
            </w:r>
            <w:r>
              <w:t>日有</w:t>
            </w:r>
            <w:proofErr w:type="gramStart"/>
            <w:r>
              <w:t>自然人杜常铭</w:t>
            </w:r>
            <w:proofErr w:type="gramEnd"/>
            <w:r>
              <w:t>、晏支华、李艳和广西东方祥龙投资发展有限公司出资成立，之后经多次股权变更，</w:t>
            </w:r>
            <w:r>
              <w:t>2014</w:t>
            </w:r>
            <w:r>
              <w:t>年</w:t>
            </w:r>
            <w:r>
              <w:t>4</w:t>
            </w:r>
            <w:r>
              <w:t>月</w:t>
            </w:r>
            <w:r>
              <w:t>30</w:t>
            </w:r>
            <w:r>
              <w:t>日，公司第一大股东李艳，持股</w:t>
            </w:r>
            <w:r>
              <w:t>42%</w:t>
            </w:r>
            <w:r>
              <w:t>，合计股本</w:t>
            </w:r>
            <w:r>
              <w:t>1</w:t>
            </w:r>
            <w:r>
              <w:t>亿元人民币。</w:t>
            </w:r>
            <w:r>
              <w:rPr>
                <w:rFonts w:hint="eastAsia"/>
              </w:rPr>
              <w:t>公司经营范围为农业生产技术的开发和服务、蔬菜、瓜果和粮食作物（自产自销）的种植、生产与销售，土壤的研发和改良等。截至</w:t>
            </w:r>
            <w:r>
              <w:t>2014</w:t>
            </w:r>
            <w:r>
              <w:t>年</w:t>
            </w:r>
            <w:r>
              <w:t>4</w:t>
            </w:r>
            <w:r>
              <w:t>月</w:t>
            </w:r>
            <w:r>
              <w:t>30</w:t>
            </w:r>
            <w:r>
              <w:t>日，公司利用农村流转的</w:t>
            </w:r>
            <w:r>
              <w:t>13.25</w:t>
            </w:r>
            <w:r>
              <w:t>万亩土地，进行优质水稻等农作物的种植，与此同时，还为水稻的育种公司提供订单式的种植服务。</w:t>
            </w:r>
          </w:p>
          <w:p w14:paraId="38E5B679" w14:textId="77777777" w:rsidR="004D0025" w:rsidRDefault="004D0025" w:rsidP="004D0025"/>
          <w:p w14:paraId="21AAB74E" w14:textId="77777777" w:rsidR="00E81ADB" w:rsidRDefault="006F3850" w:rsidP="00E81ADB">
            <w:pPr>
              <w:rPr>
                <w:b/>
              </w:rPr>
            </w:pPr>
            <w:r>
              <w:rPr>
                <w:rFonts w:hint="eastAsia"/>
                <w:b/>
              </w:rPr>
              <w:t>【案情背景</w:t>
            </w:r>
            <w:r>
              <w:rPr>
                <w:b/>
              </w:rPr>
              <w:t>】</w:t>
            </w:r>
          </w:p>
          <w:p w14:paraId="1523491D" w14:textId="5F96197F" w:rsidR="00E81ADB" w:rsidRDefault="006F3850" w:rsidP="00E81ADB">
            <w:pPr>
              <w:ind w:firstLineChars="200" w:firstLine="400"/>
            </w:pPr>
            <w:r>
              <w:rPr>
                <w:rFonts w:hint="eastAsia"/>
              </w:rPr>
              <w:t>康华农业大为发展现代化的农业生产技术和科学化、标准化的产业操作流程，在业内是农业转型升级为现代化、生态化和产业化的典型。此外充分发挥地力资源优势，提升地力利用效率使康华农业在企业发展壮大和产品生产中保持较大优势，通过对企业承包的土壤品质进行改良提升，优化土壤含氧量和增加土壤肥力，实现了产量和品质的双提升，</w:t>
            </w:r>
            <w:r>
              <w:t>2011</w:t>
            </w:r>
            <w:r>
              <w:t>年、</w:t>
            </w:r>
            <w:r>
              <w:t>2012</w:t>
            </w:r>
            <w:r>
              <w:t>年、</w:t>
            </w:r>
            <w:r>
              <w:t>2013</w:t>
            </w:r>
            <w:r>
              <w:t>年康华农业的优质水稻种植面积分别为</w:t>
            </w:r>
            <w:r>
              <w:t>1.63</w:t>
            </w:r>
            <w:r>
              <w:t>万亩、</w:t>
            </w:r>
            <w:r>
              <w:t>2.14</w:t>
            </w:r>
            <w:r>
              <w:t>万亩和</w:t>
            </w:r>
            <w:r>
              <w:t>2.56</w:t>
            </w:r>
            <w:r>
              <w:t>万亩，其中特优稻所占份额分别为</w:t>
            </w:r>
            <w:r>
              <w:t>16.36%</w:t>
            </w:r>
            <w:r>
              <w:t>、</w:t>
            </w:r>
            <w:r>
              <w:t>25.91</w:t>
            </w:r>
            <w:r>
              <w:t>％和</w:t>
            </w:r>
            <w:r>
              <w:t>33.06%</w:t>
            </w:r>
            <w:r>
              <w:t>，呈现逐年提升的趋势。</w:t>
            </w:r>
            <w:r>
              <w:rPr>
                <w:rFonts w:hint="eastAsia"/>
              </w:rPr>
              <w:t>康华农业公司主打优质稻，在产品分类中，康华农业又将优质稻</w:t>
            </w:r>
            <w:proofErr w:type="gramStart"/>
            <w:r>
              <w:rPr>
                <w:rFonts w:hint="eastAsia"/>
              </w:rPr>
              <w:t>分为普优稻</w:t>
            </w:r>
            <w:proofErr w:type="gramEnd"/>
            <w:r>
              <w:rPr>
                <w:rFonts w:hint="eastAsia"/>
              </w:rPr>
              <w:t>和特优稻，</w:t>
            </w:r>
            <w:proofErr w:type="gramStart"/>
            <w:r>
              <w:rPr>
                <w:rFonts w:hint="eastAsia"/>
              </w:rPr>
              <w:t>而普优稻</w:t>
            </w:r>
            <w:proofErr w:type="gramEnd"/>
            <w:r>
              <w:rPr>
                <w:rFonts w:hint="eastAsia"/>
              </w:rPr>
              <w:t>又分为三类，即绿色稻、无公害稻和优质稻。</w:t>
            </w:r>
            <w:proofErr w:type="gramStart"/>
            <w:r>
              <w:rPr>
                <w:rFonts w:hint="eastAsia"/>
              </w:rPr>
              <w:t>其中普优稻种</w:t>
            </w:r>
            <w:proofErr w:type="gramEnd"/>
            <w:r>
              <w:rPr>
                <w:rFonts w:hint="eastAsia"/>
              </w:rPr>
              <w:t>植于ニ级或三级地力的土地上，特优稻种植于一级地力的土地上。康华农业通过与中科院南京土壤所进行合作，对土壤品质进行改良和地力进行提升，提倡“生态高值”的现代农业概念。</w:t>
            </w:r>
          </w:p>
          <w:p w14:paraId="1C5CF94D" w14:textId="77777777" w:rsidR="004D0025" w:rsidRDefault="004D0025" w:rsidP="004D0025"/>
          <w:p w14:paraId="16495EA0" w14:textId="77777777" w:rsidR="00E81ADB" w:rsidRDefault="006F3850" w:rsidP="00E81ADB">
            <w:pPr>
              <w:rPr>
                <w:b/>
                <w:bCs/>
              </w:rPr>
            </w:pPr>
            <w:r>
              <w:rPr>
                <w:rFonts w:hint="eastAsia"/>
                <w:b/>
              </w:rPr>
              <w:t>【案情描述】</w:t>
            </w:r>
            <w:r>
              <w:rPr>
                <w:b/>
                <w:bCs/>
              </w:rPr>
              <w:tab/>
            </w:r>
          </w:p>
          <w:p w14:paraId="19C81FAF" w14:textId="05B89C1B" w:rsidR="006F3850" w:rsidRDefault="006F3850" w:rsidP="00E81ADB">
            <w:pPr>
              <w:ind w:firstLineChars="200" w:firstLine="400"/>
            </w:pPr>
            <w:r>
              <w:rPr>
                <w:rFonts w:ascii="Arial" w:hAnsi="Arial" w:cs="Arial"/>
                <w:color w:val="323232"/>
                <w:shd w:val="clear" w:color="auto" w:fill="FFFFFF"/>
              </w:rPr>
              <w:t>康华农业成立于</w:t>
            </w:r>
            <w:r>
              <w:rPr>
                <w:rFonts w:ascii="Arial" w:hAnsi="Arial" w:cs="Arial"/>
                <w:color w:val="323232"/>
                <w:shd w:val="clear" w:color="auto" w:fill="FFFFFF"/>
              </w:rPr>
              <w:t>2008</w:t>
            </w:r>
            <w:r>
              <w:rPr>
                <w:rFonts w:ascii="Arial" w:hAnsi="Arial" w:cs="Arial"/>
                <w:color w:val="323232"/>
                <w:shd w:val="clear" w:color="auto" w:fill="FFFFFF"/>
              </w:rPr>
              <w:t>年，是广西省最大的生态农业种植公司，主要从事优质稻等农产品种植及销售。康华农业曾于</w:t>
            </w:r>
            <w:r>
              <w:rPr>
                <w:rFonts w:ascii="Arial" w:hAnsi="Arial" w:cs="Arial"/>
                <w:color w:val="323232"/>
                <w:shd w:val="clear" w:color="auto" w:fill="FFFFFF"/>
              </w:rPr>
              <w:t>2012</w:t>
            </w:r>
            <w:r>
              <w:rPr>
                <w:rFonts w:ascii="Arial" w:hAnsi="Arial" w:cs="Arial"/>
                <w:color w:val="323232"/>
                <w:shd w:val="clear" w:color="auto" w:fill="FFFFFF"/>
              </w:rPr>
              <w:t>年</w:t>
            </w:r>
            <w:r>
              <w:rPr>
                <w:rFonts w:ascii="Arial" w:hAnsi="Arial" w:cs="Arial"/>
                <w:color w:val="323232"/>
                <w:shd w:val="clear" w:color="auto" w:fill="FFFFFF"/>
              </w:rPr>
              <w:t>6</w:t>
            </w:r>
            <w:r>
              <w:rPr>
                <w:rFonts w:ascii="Arial" w:hAnsi="Arial" w:cs="Arial"/>
                <w:color w:val="323232"/>
                <w:shd w:val="clear" w:color="auto" w:fill="FFFFFF"/>
              </w:rPr>
              <w:t>月提交</w:t>
            </w:r>
            <w:r>
              <w:rPr>
                <w:rFonts w:ascii="Arial" w:hAnsi="Arial" w:cs="Arial"/>
                <w:color w:val="323232"/>
                <w:shd w:val="clear" w:color="auto" w:fill="FFFFFF"/>
              </w:rPr>
              <w:t xml:space="preserve"> IPO</w:t>
            </w:r>
            <w:r>
              <w:rPr>
                <w:rFonts w:ascii="Arial" w:hAnsi="Arial" w:cs="Arial"/>
                <w:color w:val="323232"/>
                <w:shd w:val="clear" w:color="auto" w:fill="FFFFFF"/>
              </w:rPr>
              <w:t>申请，且其公开的财务显示该公司符合</w:t>
            </w:r>
            <w:r>
              <w:rPr>
                <w:rFonts w:ascii="Arial" w:hAnsi="Arial" w:cs="Arial"/>
                <w:color w:val="323232"/>
                <w:shd w:val="clear" w:color="auto" w:fill="FFFFFF"/>
              </w:rPr>
              <w:t xml:space="preserve"> IPO </w:t>
            </w:r>
            <w:r>
              <w:rPr>
                <w:rFonts w:ascii="Arial" w:hAnsi="Arial" w:cs="Arial"/>
                <w:color w:val="323232"/>
                <w:shd w:val="clear" w:color="auto" w:fill="FFFFFF"/>
              </w:rPr>
              <w:t>条件，却于</w:t>
            </w:r>
            <w:r>
              <w:rPr>
                <w:rFonts w:ascii="Arial" w:hAnsi="Arial" w:cs="Arial"/>
                <w:color w:val="323232"/>
                <w:shd w:val="clear" w:color="auto" w:fill="FFFFFF"/>
              </w:rPr>
              <w:t>2014</w:t>
            </w:r>
            <w:r>
              <w:rPr>
                <w:rFonts w:ascii="Arial" w:hAnsi="Arial" w:cs="Arial"/>
                <w:color w:val="323232"/>
                <w:shd w:val="clear" w:color="auto" w:fill="FFFFFF"/>
              </w:rPr>
              <w:t>年</w:t>
            </w:r>
            <w:r>
              <w:rPr>
                <w:rFonts w:ascii="Arial" w:hAnsi="Arial" w:cs="Arial"/>
                <w:color w:val="323232"/>
                <w:shd w:val="clear" w:color="auto" w:fill="FFFFFF"/>
              </w:rPr>
              <w:t>4</w:t>
            </w:r>
            <w:r>
              <w:rPr>
                <w:rFonts w:ascii="Arial" w:hAnsi="Arial" w:cs="Arial"/>
                <w:color w:val="323232"/>
                <w:shd w:val="clear" w:color="auto" w:fill="FFFFFF"/>
              </w:rPr>
              <w:t>月撤回</w:t>
            </w:r>
            <w:r>
              <w:rPr>
                <w:rFonts w:ascii="Arial" w:hAnsi="Arial" w:cs="Arial"/>
                <w:color w:val="323232"/>
                <w:shd w:val="clear" w:color="auto" w:fill="FFFFFF"/>
              </w:rPr>
              <w:t>IPO</w:t>
            </w:r>
            <w:r>
              <w:rPr>
                <w:rFonts w:ascii="Arial" w:hAnsi="Arial" w:cs="Arial"/>
                <w:color w:val="323232"/>
                <w:shd w:val="clear" w:color="auto" w:fill="FFFFFF"/>
              </w:rPr>
              <w:t>申请，拟通过与浙江步森服饰股份有限公司的重大资产重组项目转向借壳上市。重组草案引来了公众对康华农业财务数据的质疑，康华农业</w:t>
            </w:r>
            <w:proofErr w:type="gramStart"/>
            <w:r>
              <w:rPr>
                <w:rFonts w:ascii="Arial" w:hAnsi="Arial" w:cs="Arial"/>
                <w:color w:val="323232"/>
                <w:shd w:val="clear" w:color="auto" w:fill="FFFFFF"/>
              </w:rPr>
              <w:t>被曝其存在</w:t>
            </w:r>
            <w:proofErr w:type="gramEnd"/>
            <w:r>
              <w:rPr>
                <w:rFonts w:ascii="Arial" w:hAnsi="Arial" w:cs="Arial"/>
                <w:color w:val="323232"/>
                <w:shd w:val="clear" w:color="auto" w:fill="FFFFFF"/>
              </w:rPr>
              <w:t>虚增资产及虚增营业收入等财务报告舞弊行为。</w:t>
            </w:r>
          </w:p>
        </w:tc>
      </w:tr>
      <w:tr w:rsidR="006F3850" w14:paraId="0F60013D" w14:textId="77777777" w:rsidTr="001019D0">
        <w:tc>
          <w:tcPr>
            <w:tcW w:w="1980" w:type="dxa"/>
          </w:tcPr>
          <w:p w14:paraId="5E21EBDC" w14:textId="77777777" w:rsidR="006F3850" w:rsidRDefault="006F3850" w:rsidP="001019D0">
            <w:r>
              <w:rPr>
                <w:rFonts w:hint="eastAsia"/>
              </w:rPr>
              <w:t>关联审计机构</w:t>
            </w:r>
            <w:r>
              <w:t>名称</w:t>
            </w:r>
          </w:p>
        </w:tc>
        <w:tc>
          <w:tcPr>
            <w:tcW w:w="6316" w:type="dxa"/>
          </w:tcPr>
          <w:p w14:paraId="56622CDD" w14:textId="77777777" w:rsidR="006F3850" w:rsidRDefault="006F3850" w:rsidP="001019D0">
            <w:r>
              <w:rPr>
                <w:rFonts w:hint="eastAsia"/>
              </w:rPr>
              <w:t>立信</w:t>
            </w:r>
            <w:r>
              <w:t>会计师事务</w:t>
            </w:r>
            <w:r>
              <w:rPr>
                <w:rFonts w:hint="eastAsia"/>
              </w:rPr>
              <w:t>所</w:t>
            </w:r>
          </w:p>
        </w:tc>
      </w:tr>
      <w:tr w:rsidR="006F3850" w14:paraId="1B12DAC8" w14:textId="77777777" w:rsidTr="001019D0">
        <w:tc>
          <w:tcPr>
            <w:tcW w:w="1980" w:type="dxa"/>
          </w:tcPr>
          <w:p w14:paraId="711C4AAA" w14:textId="77777777" w:rsidR="006F3850" w:rsidRDefault="006F3850" w:rsidP="001019D0">
            <w:r>
              <w:rPr>
                <w:rFonts w:hint="eastAsia"/>
              </w:rPr>
              <w:t>引发</w:t>
            </w:r>
            <w:r>
              <w:t>的审计</w:t>
            </w:r>
            <w:r>
              <w:rPr>
                <w:rFonts w:hint="eastAsia"/>
              </w:rPr>
              <w:t>实施</w:t>
            </w:r>
            <w:r>
              <w:t>思考</w:t>
            </w:r>
          </w:p>
        </w:tc>
        <w:tc>
          <w:tcPr>
            <w:tcW w:w="6316" w:type="dxa"/>
          </w:tcPr>
          <w:p w14:paraId="35A9C6AB" w14:textId="77777777" w:rsidR="00E81ADB" w:rsidRDefault="006F3850" w:rsidP="00E81ADB">
            <w:pPr>
              <w:rPr>
                <w:rFonts w:ascii="Arial" w:hAnsi="Arial" w:cs="Arial"/>
                <w:b/>
                <w:bCs/>
                <w:color w:val="323232"/>
                <w:shd w:val="clear" w:color="auto" w:fill="FFFFFF"/>
              </w:rPr>
            </w:pPr>
            <w:r w:rsidRPr="00AF7CF4">
              <w:rPr>
                <w:rFonts w:ascii="Arial" w:hAnsi="Arial" w:cs="Arial" w:hint="eastAsia"/>
                <w:b/>
                <w:bCs/>
                <w:color w:val="323232"/>
                <w:shd w:val="clear" w:color="auto" w:fill="FFFFFF"/>
              </w:rPr>
              <w:t>1</w:t>
            </w:r>
            <w:r w:rsidRPr="00AF7CF4">
              <w:rPr>
                <w:rFonts w:ascii="Arial" w:hAnsi="Arial" w:cs="Arial"/>
                <w:b/>
                <w:bCs/>
                <w:color w:val="323232"/>
                <w:shd w:val="clear" w:color="auto" w:fill="FFFFFF"/>
              </w:rPr>
              <w:t>.</w:t>
            </w:r>
            <w:r w:rsidRPr="00AF7CF4">
              <w:rPr>
                <w:rFonts w:ascii="Arial" w:hAnsi="Arial" w:cs="Arial" w:hint="eastAsia"/>
                <w:b/>
                <w:bCs/>
                <w:color w:val="323232"/>
                <w:shd w:val="clear" w:color="auto" w:fill="FFFFFF"/>
              </w:rPr>
              <w:t>接受康华农业审计服务合同前的审计风险预评估</w:t>
            </w:r>
          </w:p>
          <w:p w14:paraId="2863F846" w14:textId="35D4C27C" w:rsidR="00E81ADB" w:rsidRDefault="006F3850" w:rsidP="00E81ADB">
            <w:pPr>
              <w:ind w:firstLineChars="200" w:firstLine="400"/>
              <w:rPr>
                <w:rFonts w:ascii="Arial" w:hAnsi="Arial" w:cs="Arial"/>
                <w:color w:val="323232"/>
                <w:shd w:val="clear" w:color="auto" w:fill="FFFFFF"/>
              </w:rPr>
            </w:pPr>
            <w:r w:rsidRPr="00B542AF">
              <w:rPr>
                <w:rFonts w:ascii="Arial" w:hAnsi="Arial" w:cs="Arial" w:hint="eastAsia"/>
                <w:color w:val="323232"/>
                <w:shd w:val="clear" w:color="auto" w:fill="FFFFFF"/>
              </w:rPr>
              <w:t>在立信会计师事务所接受康华农业审计服务合同前，需要对有关企业的经营风险、业风险和行业特点进行判断，并</w:t>
            </w:r>
            <w:proofErr w:type="gramStart"/>
            <w:r w:rsidRPr="00B542AF">
              <w:rPr>
                <w:rFonts w:ascii="Arial" w:hAnsi="Arial" w:cs="Arial" w:hint="eastAsia"/>
                <w:color w:val="323232"/>
                <w:shd w:val="clear" w:color="auto" w:fill="FFFFFF"/>
              </w:rPr>
              <w:t>结合目身的</w:t>
            </w:r>
            <w:proofErr w:type="gramEnd"/>
            <w:r w:rsidRPr="00B542AF">
              <w:rPr>
                <w:rFonts w:ascii="Arial" w:hAnsi="Arial" w:cs="Arial" w:hint="eastAsia"/>
                <w:color w:val="323232"/>
                <w:shd w:val="clear" w:color="auto" w:fill="FFFFFF"/>
              </w:rPr>
              <w:t>业务能力水平，来进行合理有效的判断，已确定是</w:t>
            </w:r>
            <w:proofErr w:type="gramStart"/>
            <w:r w:rsidRPr="00B542AF">
              <w:rPr>
                <w:rFonts w:ascii="Arial" w:hAnsi="Arial" w:cs="Arial" w:hint="eastAsia"/>
                <w:color w:val="323232"/>
                <w:shd w:val="clear" w:color="auto" w:fill="FFFFFF"/>
              </w:rPr>
              <w:t>合接受</w:t>
            </w:r>
            <w:proofErr w:type="gramEnd"/>
            <w:r w:rsidRPr="00B542AF">
              <w:rPr>
                <w:rFonts w:ascii="Arial" w:hAnsi="Arial" w:cs="Arial" w:hint="eastAsia"/>
                <w:color w:val="323232"/>
                <w:shd w:val="clear" w:color="auto" w:fill="FFFFFF"/>
              </w:rPr>
              <w:t>相关审计业务，在康华农业审计过程中，审计工作所处的大背景是康华农业拟</w:t>
            </w:r>
            <w:proofErr w:type="gramStart"/>
            <w:r w:rsidRPr="00B542AF">
              <w:rPr>
                <w:rFonts w:ascii="Arial" w:hAnsi="Arial" w:cs="Arial" w:hint="eastAsia"/>
                <w:color w:val="323232"/>
                <w:shd w:val="clear" w:color="auto" w:fill="FFFFFF"/>
              </w:rPr>
              <w:t>借步森股份</w:t>
            </w:r>
            <w:proofErr w:type="gramEnd"/>
            <w:r w:rsidRPr="00B542AF">
              <w:rPr>
                <w:rFonts w:ascii="Arial" w:hAnsi="Arial" w:cs="Arial" w:hint="eastAsia"/>
                <w:color w:val="323232"/>
                <w:shd w:val="clear" w:color="auto" w:fill="FFFFFF"/>
              </w:rPr>
              <w:t>实现上市融资，</w:t>
            </w:r>
            <w:proofErr w:type="gramStart"/>
            <w:r w:rsidRPr="00B542AF">
              <w:rPr>
                <w:rFonts w:ascii="Arial" w:hAnsi="Arial" w:cs="Arial" w:hint="eastAsia"/>
                <w:color w:val="323232"/>
                <w:shd w:val="clear" w:color="auto" w:fill="FFFFFF"/>
              </w:rPr>
              <w:t>浙江步森股份</w:t>
            </w:r>
            <w:proofErr w:type="gramEnd"/>
            <w:r w:rsidRPr="00B542AF">
              <w:rPr>
                <w:rFonts w:ascii="Arial" w:hAnsi="Arial" w:cs="Arial" w:hint="eastAsia"/>
                <w:color w:val="323232"/>
                <w:shd w:val="clear" w:color="auto" w:fill="FFFFFF"/>
              </w:rPr>
              <w:t>，成立于</w:t>
            </w:r>
            <w:r w:rsidRPr="00B542AF">
              <w:rPr>
                <w:rFonts w:ascii="Arial" w:hAnsi="Arial" w:cs="Arial"/>
                <w:color w:val="323232"/>
                <w:shd w:val="clear" w:color="auto" w:fill="FFFFFF"/>
              </w:rPr>
              <w:t>1985</w:t>
            </w:r>
            <w:r w:rsidRPr="00B542AF">
              <w:rPr>
                <w:rFonts w:ascii="Arial" w:hAnsi="Arial" w:cs="Arial"/>
                <w:color w:val="323232"/>
                <w:shd w:val="clear" w:color="auto" w:fill="FFFFFF"/>
              </w:rPr>
              <w:t>年，是国内大型的服</w:t>
            </w:r>
            <w:r w:rsidRPr="00B542AF">
              <w:rPr>
                <w:rFonts w:ascii="Arial" w:hAnsi="Arial" w:cs="Arial"/>
                <w:color w:val="323232"/>
                <w:shd w:val="clear" w:color="auto" w:fill="FFFFFF"/>
              </w:rPr>
              <w:lastRenderedPageBreak/>
              <w:t>装</w:t>
            </w:r>
            <w:r w:rsidRPr="00B542AF">
              <w:rPr>
                <w:rFonts w:ascii="Arial" w:hAnsi="Arial" w:cs="Arial" w:hint="eastAsia"/>
                <w:color w:val="323232"/>
                <w:shd w:val="clear" w:color="auto" w:fill="FFFFFF"/>
              </w:rPr>
              <w:t>企业。而康华农业是一家农业高科技企业，以优质水稻种植为核心业务，行合国家的产业政策导问，在发展潜力与</w:t>
            </w:r>
            <w:proofErr w:type="gramStart"/>
            <w:r w:rsidRPr="00B542AF">
              <w:rPr>
                <w:rFonts w:ascii="Arial" w:hAnsi="Arial" w:cs="Arial" w:hint="eastAsia"/>
                <w:color w:val="323232"/>
                <w:shd w:val="clear" w:color="auto" w:fill="FFFFFF"/>
              </w:rPr>
              <w:t>广产业</w:t>
            </w:r>
            <w:proofErr w:type="gramEnd"/>
            <w:r w:rsidRPr="00B542AF">
              <w:rPr>
                <w:rFonts w:ascii="Arial" w:hAnsi="Arial" w:cs="Arial" w:hint="eastAsia"/>
                <w:color w:val="323232"/>
                <w:shd w:val="clear" w:color="auto" w:fill="FFFFFF"/>
              </w:rPr>
              <w:t>规模上具有</w:t>
            </w:r>
            <w:proofErr w:type="gramStart"/>
            <w:r w:rsidRPr="00B542AF">
              <w:rPr>
                <w:rFonts w:ascii="Arial" w:hAnsi="Arial" w:cs="Arial" w:hint="eastAsia"/>
                <w:color w:val="323232"/>
                <w:shd w:val="clear" w:color="auto" w:fill="FFFFFF"/>
              </w:rPr>
              <w:t>艮</w:t>
            </w:r>
            <w:proofErr w:type="gramEnd"/>
            <w:r w:rsidRPr="00B542AF">
              <w:rPr>
                <w:rFonts w:ascii="Arial" w:hAnsi="Arial" w:cs="Arial" w:hint="eastAsia"/>
                <w:color w:val="323232"/>
                <w:shd w:val="clear" w:color="auto" w:fill="FFFFFF"/>
              </w:rPr>
              <w:t>好的前景。农业生产</w:t>
            </w:r>
            <w:proofErr w:type="gramStart"/>
            <w:r w:rsidRPr="00B542AF">
              <w:rPr>
                <w:rFonts w:ascii="Arial" w:hAnsi="Arial" w:cs="Arial" w:hint="eastAsia"/>
                <w:color w:val="323232"/>
                <w:shd w:val="clear" w:color="auto" w:fill="FFFFFF"/>
              </w:rPr>
              <w:t>产</w:t>
            </w:r>
            <w:proofErr w:type="gramEnd"/>
            <w:r w:rsidRPr="00B542AF">
              <w:rPr>
                <w:rFonts w:ascii="Arial" w:hAnsi="Arial" w:cs="Arial" w:hint="eastAsia"/>
                <w:color w:val="323232"/>
                <w:shd w:val="clear" w:color="auto" w:fill="FFFFFF"/>
              </w:rPr>
              <w:t>基地面</w:t>
            </w:r>
            <w:proofErr w:type="gramStart"/>
            <w:r w:rsidRPr="00B542AF">
              <w:rPr>
                <w:rFonts w:ascii="Arial" w:hAnsi="Arial" w:cs="Arial" w:hint="eastAsia"/>
                <w:color w:val="323232"/>
                <w:shd w:val="clear" w:color="auto" w:fill="FFFFFF"/>
              </w:rPr>
              <w:t>枳</w:t>
            </w:r>
            <w:proofErr w:type="gramEnd"/>
            <w:r w:rsidRPr="00B542AF">
              <w:rPr>
                <w:rFonts w:ascii="Arial" w:hAnsi="Arial" w:cs="Arial" w:hint="eastAsia"/>
                <w:color w:val="323232"/>
                <w:shd w:val="clear" w:color="auto" w:fill="FFFFFF"/>
              </w:rPr>
              <w:t>达</w:t>
            </w:r>
            <w:r w:rsidRPr="00B542AF">
              <w:rPr>
                <w:rFonts w:ascii="Arial" w:hAnsi="Arial" w:cs="Arial"/>
                <w:color w:val="323232"/>
                <w:shd w:val="clear" w:color="auto" w:fill="FFFFFF"/>
              </w:rPr>
              <w:t>13.25</w:t>
            </w:r>
            <w:r w:rsidRPr="00B542AF">
              <w:rPr>
                <w:rFonts w:ascii="Arial" w:hAnsi="Arial" w:cs="Arial"/>
                <w:color w:val="323232"/>
                <w:shd w:val="clear" w:color="auto" w:fill="FFFFFF"/>
              </w:rPr>
              <w:t>万</w:t>
            </w:r>
            <w:r w:rsidRPr="00B542AF">
              <w:rPr>
                <w:rFonts w:ascii="Arial" w:hAnsi="Arial" w:cs="Arial" w:hint="eastAsia"/>
                <w:color w:val="323232"/>
                <w:shd w:val="clear" w:color="auto" w:fill="FFFFFF"/>
              </w:rPr>
              <w:t>亩，</w:t>
            </w:r>
            <w:r w:rsidRPr="00B542AF">
              <w:rPr>
                <w:rFonts w:ascii="Arial" w:hAnsi="Arial" w:cs="Arial"/>
                <w:color w:val="323232"/>
                <w:shd w:val="clear" w:color="auto" w:fill="FFFFFF"/>
              </w:rPr>
              <w:t>2013</w:t>
            </w:r>
            <w:r w:rsidRPr="00B542AF">
              <w:rPr>
                <w:rFonts w:ascii="Arial" w:hAnsi="Arial" w:cs="Arial"/>
                <w:color w:val="323232"/>
                <w:shd w:val="clear" w:color="auto" w:fill="FFFFFF"/>
              </w:rPr>
              <w:t>年买现优质稻产量突破</w:t>
            </w:r>
            <w:r w:rsidRPr="00B542AF">
              <w:rPr>
                <w:rFonts w:ascii="Arial" w:hAnsi="Arial" w:cs="Arial"/>
                <w:color w:val="323232"/>
                <w:shd w:val="clear" w:color="auto" w:fill="FFFFFF"/>
              </w:rPr>
              <w:t>7.93</w:t>
            </w:r>
            <w:r w:rsidRPr="00B542AF">
              <w:rPr>
                <w:rFonts w:ascii="Arial" w:hAnsi="Arial" w:cs="Arial"/>
                <w:color w:val="323232"/>
                <w:shd w:val="clear" w:color="auto" w:fill="FFFFFF"/>
              </w:rPr>
              <w:t>万吨，成为厂西农业</w:t>
            </w:r>
            <w:proofErr w:type="gramStart"/>
            <w:r w:rsidRPr="00B542AF">
              <w:rPr>
                <w:rFonts w:ascii="Arial" w:hAnsi="Arial" w:cs="Arial"/>
                <w:color w:val="323232"/>
                <w:shd w:val="clear" w:color="auto" w:fill="FFFFFF"/>
              </w:rPr>
              <w:t>业</w:t>
            </w:r>
            <w:proofErr w:type="gramEnd"/>
            <w:r w:rsidRPr="00B542AF">
              <w:rPr>
                <w:rFonts w:ascii="Arial" w:hAnsi="Arial" w:cs="Arial"/>
                <w:color w:val="323232"/>
                <w:shd w:val="clear" w:color="auto" w:fill="FFFFFF"/>
              </w:rPr>
              <w:t>龙头企业。在进行公司上市</w:t>
            </w:r>
            <w:r w:rsidRPr="00B542AF">
              <w:rPr>
                <w:rFonts w:ascii="Arial" w:hAnsi="Arial" w:cs="Arial" w:hint="eastAsia"/>
                <w:color w:val="323232"/>
                <w:shd w:val="clear" w:color="auto" w:fill="FFFFFF"/>
              </w:rPr>
              <w:t>的财务报表审计中，上市公司出于证监会较为严格的财务指标要求，有着强烈的财务造假动机，康华农业为实现上市融资也存在着财务舞弊的可能性，在资本市场财务舞弊的案例中，琼民源公司通过关联方交易来虚构利润，红光实业通过虚增利润来实现首次公开发行股票。各种案例的频繁发生应使立信会计师事务所子承接康华农业三年又一期的财务报表审计业务前应进行审慎的审计风险预评估，同时，由于康华农业是衣业类企业，其水稻的种植与产量、价格等本身就具有极大的可操作性，此外，康华农业的董事长李艳同时是广西桂林漓江农业合作银行的股东，立信会计师事务所对有关资料进行调查、整理和评价，以确定其对独立性的影响程度。</w:t>
            </w:r>
            <w:r w:rsidRPr="00F34E0D">
              <w:rPr>
                <w:rFonts w:ascii="Arial" w:hAnsi="Arial" w:cs="Arial" w:hint="eastAsia"/>
                <w:color w:val="323232"/>
                <w:shd w:val="clear" w:color="auto" w:fill="FFFFFF"/>
              </w:rPr>
              <w:t>在对涉事公司康华农业审计业务进行承接前的预评估，立信会计师事务所的有关人员对康华农业在市场中的历史表现和发展潜力进行了较为详细的评估，其中对于其此次借壳上市的成功的可能性进行了较为详尽的调查，以较为全面的评价康华农业进行财务造假动机的大小。此外，对康华农业的管理层的道德水平和公可治理结构和框架进行了初步的了解和掌握，对其内部审计人员历年的审计工作表现和企业内部有关内部控制制度的设计和执行效果进行了初步的而评价，与此同时，通过与有关供应商、客户和员工的初步接触，了解到所面临的而经营风险和财务风险，并与自身的业务能力与水平进行了全面分析，米用询问、检</w:t>
            </w:r>
            <w:proofErr w:type="gramStart"/>
            <w:r w:rsidRPr="00F34E0D">
              <w:rPr>
                <w:rFonts w:ascii="Arial" w:hAnsi="Arial" w:cs="Arial" w:hint="eastAsia"/>
                <w:color w:val="323232"/>
                <w:shd w:val="clear" w:color="auto" w:fill="FFFFFF"/>
              </w:rPr>
              <w:t>査</w:t>
            </w:r>
            <w:proofErr w:type="gramEnd"/>
            <w:r w:rsidRPr="00F34E0D">
              <w:rPr>
                <w:rFonts w:ascii="Arial" w:hAnsi="Arial" w:cs="Arial" w:hint="eastAsia"/>
                <w:color w:val="323232"/>
                <w:shd w:val="clear" w:color="auto" w:fill="FFFFFF"/>
              </w:rPr>
              <w:t>和分析性程序进行了初步的评价，对所面临的审计风险进行合理的而评估，最终确定接受康华农业审计业务，签订了审计业务承接合同，并在合同中全面阐述了审计方和经营方在审计过程中的责任与义务，以便于审计工作的正常开</w:t>
            </w:r>
            <w:r>
              <w:rPr>
                <w:rFonts w:ascii="Arial" w:hAnsi="Arial" w:cs="Arial" w:hint="eastAsia"/>
                <w:color w:val="323232"/>
                <w:shd w:val="clear" w:color="auto" w:fill="FFFFFF"/>
              </w:rPr>
              <w:t>展。</w:t>
            </w:r>
          </w:p>
          <w:p w14:paraId="3E35DBC6" w14:textId="77777777" w:rsidR="004D0025" w:rsidRDefault="004D0025" w:rsidP="004D0025">
            <w:pPr>
              <w:rPr>
                <w:rFonts w:ascii="Arial" w:hAnsi="Arial" w:cs="Arial"/>
                <w:color w:val="323232"/>
                <w:shd w:val="clear" w:color="auto" w:fill="FFFFFF"/>
              </w:rPr>
            </w:pPr>
          </w:p>
          <w:p w14:paraId="72CA2180" w14:textId="77777777" w:rsidR="00E81ADB" w:rsidRDefault="006F3850" w:rsidP="00E81ADB">
            <w:pPr>
              <w:rPr>
                <w:rFonts w:ascii="Arial" w:hAnsi="Arial" w:cs="Arial"/>
                <w:b/>
                <w:bCs/>
                <w:color w:val="323232"/>
                <w:shd w:val="clear" w:color="auto" w:fill="FFFFFF"/>
              </w:rPr>
            </w:pPr>
            <w:r w:rsidRPr="00AF7CF4">
              <w:rPr>
                <w:rFonts w:ascii="Arial" w:hAnsi="Arial" w:cs="Arial"/>
                <w:b/>
                <w:bCs/>
                <w:color w:val="323232"/>
                <w:shd w:val="clear" w:color="auto" w:fill="FFFFFF"/>
              </w:rPr>
              <w:t>2.</w:t>
            </w:r>
            <w:r w:rsidRPr="00AF7CF4">
              <w:rPr>
                <w:rFonts w:ascii="Arial" w:hAnsi="Arial" w:cs="Arial"/>
                <w:b/>
                <w:bCs/>
                <w:color w:val="323232"/>
                <w:shd w:val="clear" w:color="auto" w:fill="FFFFFF"/>
              </w:rPr>
              <w:t>签订审计服务合同后对康华农业的内控风险的全面评估</w:t>
            </w:r>
          </w:p>
          <w:p w14:paraId="3308D4D1" w14:textId="333D14C5" w:rsidR="00E81ADB" w:rsidRDefault="006F3850" w:rsidP="00E81ADB">
            <w:pPr>
              <w:ind w:firstLineChars="200" w:firstLine="400"/>
              <w:rPr>
                <w:rFonts w:ascii="Arial" w:hAnsi="Arial" w:cs="Arial"/>
                <w:color w:val="323232"/>
                <w:shd w:val="clear" w:color="auto" w:fill="FFFFFF"/>
              </w:rPr>
            </w:pPr>
            <w:r w:rsidRPr="00F34E0D">
              <w:rPr>
                <w:rFonts w:ascii="Arial" w:hAnsi="Arial" w:cs="Arial" w:hint="eastAsia"/>
                <w:color w:val="323232"/>
                <w:shd w:val="clear" w:color="auto" w:fill="FFFFFF"/>
              </w:rPr>
              <w:t>在对康华农业审计过程中，立信会计师事务所在对其审计风险进行预评估之后，签订了审计合同，接下来，对康华农业的审计风险进行全面的评估，从财务报表层面和认定层面进行分析，重点对康华农业的内部控制制度进行了全面、系统的评价，一个设计规范、运行良好的内部控制制度有利于防范甚至是杜绝财务舞弊的发生，使审计风险极大的降低，立信事务所首先获取了康华农业的整套内部治理与控制的文件，对其中的条例进行比对分析，查找其中的漏洞，同时深入各个子公司和种植基地，</w:t>
            </w:r>
            <w:proofErr w:type="gramStart"/>
            <w:r w:rsidRPr="00F34E0D">
              <w:rPr>
                <w:rFonts w:ascii="Arial" w:hAnsi="Arial" w:cs="Arial" w:hint="eastAsia"/>
                <w:color w:val="323232"/>
                <w:shd w:val="clear" w:color="auto" w:fill="FFFFFF"/>
              </w:rPr>
              <w:t>实地观案和</w:t>
            </w:r>
            <w:proofErr w:type="gramEnd"/>
            <w:r w:rsidRPr="00F34E0D">
              <w:rPr>
                <w:rFonts w:ascii="Arial" w:hAnsi="Arial" w:cs="Arial" w:hint="eastAsia"/>
                <w:color w:val="323232"/>
                <w:shd w:val="clear" w:color="auto" w:fill="FFFFFF"/>
              </w:rPr>
              <w:t>了解康华农业内部控制制度的执行情况，询问有关财务人员及有关员工，了解其资金</w:t>
            </w:r>
            <w:proofErr w:type="gramStart"/>
            <w:r w:rsidRPr="00F34E0D">
              <w:rPr>
                <w:rFonts w:ascii="Arial" w:hAnsi="Arial" w:cs="Arial" w:hint="eastAsia"/>
                <w:color w:val="323232"/>
                <w:shd w:val="clear" w:color="auto" w:fill="FFFFFF"/>
              </w:rPr>
              <w:t>流转审批</w:t>
            </w:r>
            <w:proofErr w:type="gramEnd"/>
            <w:r w:rsidRPr="00F34E0D">
              <w:rPr>
                <w:rFonts w:ascii="Arial" w:hAnsi="Arial" w:cs="Arial" w:hint="eastAsia"/>
                <w:color w:val="323232"/>
                <w:shd w:val="clear" w:color="auto" w:fill="FFFFFF"/>
              </w:rPr>
              <w:t>流程是否有效落实、发货入库等手续办理是否按规定进行，同时在与康华农业有关员工的实际交流中，从重要性、有关风险的重要程度、康华农业的规模、康华农业的业务性质，包括组织结构框架和其中的所有权特征、康华农业经营产品的多样性和复杂程度、康华农业有关的法律法规、内部控制的情况及其适用要素、组成内部控制系统的有关部分（不如外包服务机构）的性质和复杂度、一项特定控制措施是否能够及如何防范或发</w:t>
            </w:r>
            <w:r w:rsidRPr="00226C17">
              <w:rPr>
                <w:rFonts w:ascii="Arial" w:hAnsi="Arial" w:cs="Arial" w:hint="eastAsia"/>
                <w:color w:val="323232"/>
                <w:shd w:val="clear" w:color="auto" w:fill="FFFFFF"/>
              </w:rPr>
              <w:t>现并纠正重大错报等几个方面对康华农业的多项内部控制制度是否与审计相关，并对其中识别出的重点内部控制制度作了较为详尽的底稿记录，通过询问、检查有关资料文件、观察和穿行测试等方式获取有关内部控制设计和运行是否有效的证据。在评估过程中，事务所发现康华农业对银行存款的管理存在漏洞，尤其是对银行对账单的获取过程并非每月一次，此外，事务所注意到康华农业的董事长李艳同时广西桂林漓江农业合作银行的股东，而公司有大量的银行收款业务都是从此银行进行的。在对康华农业销售单据控制措施的评价中，实际发现公司的销售单据处理不是很及时，同时对有关信息</w:t>
            </w:r>
            <w:r w:rsidRPr="00226C17">
              <w:rPr>
                <w:rFonts w:ascii="Arial" w:hAnsi="Arial" w:cs="Arial" w:hint="eastAsia"/>
                <w:color w:val="323232"/>
                <w:shd w:val="clear" w:color="auto" w:fill="FFFFFF"/>
              </w:rPr>
              <w:lastRenderedPageBreak/>
              <w:t>的核实程序缺乏规范性，公司对信用良好的客户的审批程序过于简单，对有关交易客户的记载缺乏一个详尽的规范化的操作，比如对其营业地址的记载等。在对有关内部控制进行全面系统的评价后，立信会计师事务所发掘出被审计单位康华农业企业内部控制的风险点，并制定了相应的有针对性的应对措施，已查明因其中的内部控制制度漏洞而产生的可能的舞弊或财务造假行为。</w:t>
            </w:r>
          </w:p>
          <w:p w14:paraId="49529B3D" w14:textId="77777777" w:rsidR="004D0025" w:rsidRDefault="004D0025" w:rsidP="004D0025">
            <w:pPr>
              <w:rPr>
                <w:rFonts w:ascii="Arial" w:hAnsi="Arial" w:cs="Arial"/>
                <w:color w:val="323232"/>
                <w:shd w:val="clear" w:color="auto" w:fill="FFFFFF"/>
              </w:rPr>
            </w:pPr>
          </w:p>
          <w:p w14:paraId="48D9BD18" w14:textId="77777777" w:rsidR="00E81ADB" w:rsidRDefault="006F3850" w:rsidP="00E81ADB">
            <w:pPr>
              <w:rPr>
                <w:rFonts w:ascii="Arial" w:hAnsi="Arial" w:cs="Arial"/>
                <w:b/>
                <w:bCs/>
                <w:color w:val="323232"/>
                <w:shd w:val="clear" w:color="auto" w:fill="FFFFFF"/>
              </w:rPr>
            </w:pPr>
            <w:r w:rsidRPr="00AF7CF4">
              <w:rPr>
                <w:rFonts w:ascii="Arial" w:hAnsi="Arial" w:cs="Arial"/>
                <w:b/>
                <w:bCs/>
                <w:color w:val="323232"/>
                <w:shd w:val="clear" w:color="auto" w:fill="FFFFFF"/>
              </w:rPr>
              <w:t>3.</w:t>
            </w:r>
            <w:r w:rsidRPr="00AF7CF4">
              <w:rPr>
                <w:rFonts w:ascii="Arial" w:hAnsi="Arial" w:cs="Arial"/>
                <w:b/>
                <w:bCs/>
                <w:color w:val="323232"/>
                <w:shd w:val="clear" w:color="auto" w:fill="FFFFFF"/>
              </w:rPr>
              <w:t>康华农业关键审计事项的确定</w:t>
            </w:r>
          </w:p>
          <w:p w14:paraId="572A12C2" w14:textId="011A4C8E" w:rsidR="00E81ADB" w:rsidRDefault="006F3850" w:rsidP="00E81ADB">
            <w:pPr>
              <w:ind w:firstLineChars="200" w:firstLine="400"/>
              <w:rPr>
                <w:rFonts w:ascii="Arial" w:hAnsi="Arial" w:cs="Arial"/>
                <w:color w:val="323232"/>
                <w:shd w:val="clear" w:color="auto" w:fill="FFFFFF"/>
              </w:rPr>
            </w:pPr>
            <w:r w:rsidRPr="00226C17">
              <w:rPr>
                <w:rFonts w:ascii="Arial" w:hAnsi="Arial" w:cs="Arial" w:hint="eastAsia"/>
                <w:color w:val="323232"/>
                <w:shd w:val="clear" w:color="auto" w:fill="FFFFFF"/>
              </w:rPr>
              <w:t>康华农业属于农业企业，其产品是优质水稻，而其销售收入几乎都是与其有关联关系的广西桂林漓江农业合作银行进行，其客户中</w:t>
            </w:r>
            <w:r w:rsidRPr="00226C17">
              <w:rPr>
                <w:rFonts w:ascii="Arial" w:hAnsi="Arial" w:cs="Arial"/>
                <w:color w:val="323232"/>
                <w:shd w:val="clear" w:color="auto" w:fill="FFFFFF"/>
              </w:rPr>
              <w:t>2014</w:t>
            </w:r>
            <w:r w:rsidRPr="00226C17">
              <w:rPr>
                <w:rFonts w:ascii="Arial" w:hAnsi="Arial" w:cs="Arial"/>
                <w:color w:val="323232"/>
                <w:shd w:val="clear" w:color="auto" w:fill="FFFFFF"/>
              </w:rPr>
              <w:t>年应收账款前五名分别是桂林绿苑米业有限公司，占应收账款总额达</w:t>
            </w:r>
            <w:r w:rsidRPr="00226C17">
              <w:rPr>
                <w:rFonts w:ascii="Arial" w:hAnsi="Arial" w:cs="Arial"/>
                <w:color w:val="323232"/>
                <w:shd w:val="clear" w:color="auto" w:fill="FFFFFF"/>
              </w:rPr>
              <w:t>36.50%%</w:t>
            </w:r>
            <w:r w:rsidRPr="00226C17">
              <w:rPr>
                <w:rFonts w:ascii="Arial" w:hAnsi="Arial" w:cs="Arial"/>
                <w:color w:val="323232"/>
                <w:shd w:val="clear" w:color="auto" w:fill="FFFFFF"/>
              </w:rPr>
              <w:t>，湛江大丰国际贸易有限公司，占应收账款总额达</w:t>
            </w:r>
            <w:r w:rsidRPr="00226C17">
              <w:rPr>
                <w:rFonts w:ascii="Arial" w:hAnsi="Arial" w:cs="Arial"/>
                <w:color w:val="323232"/>
                <w:shd w:val="clear" w:color="auto" w:fill="FFFFFF"/>
              </w:rPr>
              <w:t>21.54%</w:t>
            </w:r>
            <w:r w:rsidRPr="00226C17">
              <w:rPr>
                <w:rFonts w:ascii="Arial" w:hAnsi="Arial" w:cs="Arial"/>
                <w:color w:val="323232"/>
                <w:shd w:val="clear" w:color="auto" w:fill="FFFFFF"/>
              </w:rPr>
              <w:t>，佛山市南海区有米源米业加工厂，占应收账款总额达</w:t>
            </w:r>
            <w:r w:rsidRPr="00226C17">
              <w:rPr>
                <w:rFonts w:ascii="Arial" w:hAnsi="Arial" w:cs="Arial"/>
                <w:color w:val="323232"/>
                <w:shd w:val="clear" w:color="auto" w:fill="FFFFFF"/>
              </w:rPr>
              <w:t>16.73%</w:t>
            </w:r>
            <w:r w:rsidRPr="00226C17">
              <w:rPr>
                <w:rFonts w:ascii="Arial" w:hAnsi="Arial" w:cs="Arial"/>
                <w:color w:val="323232"/>
                <w:shd w:val="clear" w:color="auto" w:fill="FFFFFF"/>
              </w:rPr>
              <w:t>，江</w:t>
            </w:r>
            <w:proofErr w:type="gramStart"/>
            <w:r w:rsidRPr="00226C17">
              <w:rPr>
                <w:rFonts w:ascii="Arial" w:hAnsi="Arial" w:cs="Arial"/>
                <w:color w:val="323232"/>
                <w:shd w:val="clear" w:color="auto" w:fill="FFFFFF"/>
              </w:rPr>
              <w:t>门市南会区司</w:t>
            </w:r>
            <w:proofErr w:type="gramEnd"/>
            <w:r w:rsidRPr="00226C17">
              <w:rPr>
                <w:rFonts w:ascii="Arial" w:hAnsi="Arial" w:cs="Arial"/>
                <w:color w:val="323232"/>
                <w:shd w:val="clear" w:color="auto" w:fill="FFFFFF"/>
              </w:rPr>
              <w:t>前粮食储备加工公司，占应收账款总额达</w:t>
            </w:r>
            <w:r w:rsidRPr="00226C17">
              <w:rPr>
                <w:rFonts w:ascii="Arial" w:hAnsi="Arial" w:cs="Arial"/>
                <w:color w:val="323232"/>
                <w:shd w:val="clear" w:color="auto" w:fill="FFFFFF"/>
              </w:rPr>
              <w:t>15.73%</w:t>
            </w:r>
            <w:r w:rsidRPr="00226C17">
              <w:rPr>
                <w:rFonts w:ascii="Arial" w:hAnsi="Arial" w:cs="Arial"/>
                <w:color w:val="323232"/>
                <w:shd w:val="clear" w:color="auto" w:fill="FFFFFF"/>
              </w:rPr>
              <w:t>，广州穗港米业有限公司，占应收账款总额达</w:t>
            </w:r>
            <w:r w:rsidRPr="00226C17">
              <w:rPr>
                <w:rFonts w:ascii="Arial" w:hAnsi="Arial" w:cs="Arial"/>
                <w:color w:val="323232"/>
                <w:shd w:val="clear" w:color="auto" w:fill="FFFFFF"/>
              </w:rPr>
              <w:t>9.50%</w:t>
            </w:r>
            <w:r w:rsidRPr="00226C17">
              <w:rPr>
                <w:rFonts w:ascii="Arial" w:hAnsi="Arial" w:cs="Arial"/>
                <w:color w:val="323232"/>
                <w:shd w:val="clear" w:color="auto" w:fill="FFFFFF"/>
              </w:rPr>
              <w:t>，共计</w:t>
            </w:r>
            <w:r w:rsidRPr="00226C17">
              <w:rPr>
                <w:rFonts w:ascii="Arial" w:hAnsi="Arial" w:cs="Arial"/>
                <w:color w:val="323232"/>
                <w:shd w:val="clear" w:color="auto" w:fill="FFFFFF"/>
              </w:rPr>
              <w:t>100%,2011</w:t>
            </w:r>
            <w:r w:rsidRPr="00226C17">
              <w:rPr>
                <w:rFonts w:ascii="Arial" w:hAnsi="Arial" w:cs="Arial"/>
                <w:color w:val="323232"/>
                <w:shd w:val="clear" w:color="auto" w:fill="FFFFFF"/>
              </w:rPr>
              <w:t>年应收账款前五名是广东佛山有米源粮油有限公司、中山市聚丰园粮油</w:t>
            </w:r>
            <w:r w:rsidRPr="00226C17">
              <w:rPr>
                <w:rFonts w:ascii="Arial" w:hAnsi="Arial" w:cs="Arial" w:hint="eastAsia"/>
                <w:color w:val="323232"/>
                <w:shd w:val="clear" w:color="auto" w:fill="FFFFFF"/>
              </w:rPr>
              <w:t>食品有限公司、江门市</w:t>
            </w:r>
            <w:proofErr w:type="gramStart"/>
            <w:r w:rsidRPr="00226C17">
              <w:rPr>
                <w:rFonts w:ascii="Arial" w:hAnsi="Arial" w:cs="Arial" w:hint="eastAsia"/>
                <w:color w:val="323232"/>
                <w:shd w:val="clear" w:color="auto" w:fill="FFFFFF"/>
              </w:rPr>
              <w:t>新会区司前</w:t>
            </w:r>
            <w:proofErr w:type="gramEnd"/>
            <w:r w:rsidRPr="00226C17">
              <w:rPr>
                <w:rFonts w:ascii="Arial" w:hAnsi="Arial" w:cs="Arial" w:hint="eastAsia"/>
                <w:color w:val="323232"/>
                <w:shd w:val="clear" w:color="auto" w:fill="FFFFFF"/>
              </w:rPr>
              <w:t>粮油贸易公司、广东佛山穗丰园粮油有限公司、中山市穗</w:t>
            </w:r>
            <w:proofErr w:type="gramStart"/>
            <w:r w:rsidRPr="00226C17">
              <w:rPr>
                <w:rFonts w:ascii="Arial" w:hAnsi="Arial" w:cs="Arial" w:hint="eastAsia"/>
                <w:color w:val="323232"/>
                <w:shd w:val="clear" w:color="auto" w:fill="FFFFFF"/>
              </w:rPr>
              <w:t>浩园米</w:t>
            </w:r>
            <w:proofErr w:type="gramEnd"/>
            <w:r w:rsidRPr="00226C17">
              <w:rPr>
                <w:rFonts w:ascii="Arial" w:hAnsi="Arial" w:cs="Arial" w:hint="eastAsia"/>
                <w:color w:val="323232"/>
                <w:shd w:val="clear" w:color="auto" w:fill="FFFFFF"/>
              </w:rPr>
              <w:t>业有限公司，合计占比</w:t>
            </w:r>
            <w:r w:rsidRPr="00226C17">
              <w:rPr>
                <w:rFonts w:ascii="Arial" w:hAnsi="Arial" w:cs="Arial"/>
                <w:color w:val="323232"/>
                <w:shd w:val="clear" w:color="auto" w:fill="FFFFFF"/>
              </w:rPr>
              <w:t>58.51%,2012</w:t>
            </w:r>
            <w:r w:rsidRPr="00226C17">
              <w:rPr>
                <w:rFonts w:ascii="Arial" w:hAnsi="Arial" w:cs="Arial"/>
                <w:color w:val="323232"/>
                <w:shd w:val="clear" w:color="auto" w:fill="FFFFFF"/>
              </w:rPr>
              <w:t>年应收账款前五名是</w:t>
            </w:r>
            <w:proofErr w:type="gramStart"/>
            <w:r w:rsidRPr="00226C17">
              <w:rPr>
                <w:rFonts w:ascii="Arial" w:hAnsi="Arial" w:cs="Arial"/>
                <w:color w:val="323232"/>
                <w:shd w:val="clear" w:color="auto" w:fill="FFFFFF"/>
              </w:rPr>
              <w:t>佛山市穗丰</w:t>
            </w:r>
            <w:proofErr w:type="gramEnd"/>
            <w:r w:rsidRPr="00226C17">
              <w:rPr>
                <w:rFonts w:ascii="Arial" w:hAnsi="Arial" w:cs="Arial"/>
                <w:color w:val="323232"/>
                <w:shd w:val="clear" w:color="auto" w:fill="FFFFFF"/>
              </w:rPr>
              <w:t>园粮油有限公司、桂林绿</w:t>
            </w:r>
            <w:proofErr w:type="gramStart"/>
            <w:r>
              <w:rPr>
                <w:rFonts w:ascii="Arial" w:hAnsi="Arial" w:cs="Arial" w:hint="eastAsia"/>
                <w:color w:val="323232"/>
                <w:shd w:val="clear" w:color="auto" w:fill="FFFFFF"/>
              </w:rPr>
              <w:t>之源米业</w:t>
            </w:r>
            <w:proofErr w:type="gramEnd"/>
            <w:r w:rsidRPr="00226C17">
              <w:rPr>
                <w:rFonts w:ascii="Arial" w:hAnsi="Arial" w:cs="Arial"/>
                <w:color w:val="323232"/>
                <w:shd w:val="clear" w:color="auto" w:fill="FFFFFF"/>
              </w:rPr>
              <w:t>有限公司、桂林绿苑米业有限公司、中山市聚丰园粮油食品有限公司、湛江大丰国际贸易有限公司，合计占比</w:t>
            </w:r>
            <w:r w:rsidRPr="00226C17">
              <w:rPr>
                <w:rFonts w:ascii="Arial" w:hAnsi="Arial" w:cs="Arial"/>
                <w:color w:val="323232"/>
                <w:shd w:val="clear" w:color="auto" w:fill="FFFFFF"/>
              </w:rPr>
              <w:t>58.35%,2013</w:t>
            </w:r>
            <w:r w:rsidRPr="00226C17">
              <w:rPr>
                <w:rFonts w:ascii="Arial" w:hAnsi="Arial" w:cs="Arial"/>
                <w:color w:val="323232"/>
                <w:shd w:val="clear" w:color="auto" w:fill="FFFFFF"/>
              </w:rPr>
              <w:t>年应收账款前五名是桂林绿</w:t>
            </w:r>
            <w:proofErr w:type="gramStart"/>
            <w:r>
              <w:rPr>
                <w:rFonts w:ascii="Arial" w:hAnsi="Arial" w:cs="Arial" w:hint="eastAsia"/>
                <w:color w:val="323232"/>
                <w:shd w:val="clear" w:color="auto" w:fill="FFFFFF"/>
              </w:rPr>
              <w:t>之源米业</w:t>
            </w:r>
            <w:proofErr w:type="gramEnd"/>
            <w:r w:rsidRPr="00226C17">
              <w:rPr>
                <w:rFonts w:ascii="Arial" w:hAnsi="Arial" w:cs="Arial"/>
                <w:color w:val="323232"/>
                <w:shd w:val="clear" w:color="auto" w:fill="FFFFFF"/>
              </w:rPr>
              <w:t>有限公司、桂林绿苑米业有限公司、中山市聚丰园粮油食品有限公司、中山市穗</w:t>
            </w:r>
            <w:proofErr w:type="gramStart"/>
            <w:r w:rsidRPr="00226C17">
              <w:rPr>
                <w:rFonts w:ascii="Arial" w:hAnsi="Arial" w:cs="Arial"/>
                <w:color w:val="323232"/>
                <w:shd w:val="clear" w:color="auto" w:fill="FFFFFF"/>
              </w:rPr>
              <w:t>浩园米</w:t>
            </w:r>
            <w:proofErr w:type="gramEnd"/>
            <w:r w:rsidRPr="00226C17">
              <w:rPr>
                <w:rFonts w:ascii="Arial" w:hAnsi="Arial" w:cs="Arial"/>
                <w:color w:val="323232"/>
                <w:shd w:val="clear" w:color="auto" w:fill="FFFFFF"/>
              </w:rPr>
              <w:t>业有限公司、湛江大丰国际贸易有限公司，合计占比</w:t>
            </w:r>
            <w:r w:rsidRPr="00226C17">
              <w:rPr>
                <w:rFonts w:ascii="Arial" w:hAnsi="Arial" w:cs="Arial"/>
                <w:color w:val="323232"/>
                <w:shd w:val="clear" w:color="auto" w:fill="FFFFFF"/>
              </w:rPr>
              <w:t>71.02%</w:t>
            </w:r>
            <w:r w:rsidRPr="00226C17">
              <w:rPr>
                <w:rFonts w:ascii="Arial" w:hAnsi="Arial" w:cs="Arial"/>
                <w:color w:val="323232"/>
                <w:shd w:val="clear" w:color="auto" w:fill="FFFFFF"/>
              </w:rPr>
              <w:t>。其次，对于康华农业，其优质稻的产品中又</w:t>
            </w:r>
            <w:proofErr w:type="gramStart"/>
            <w:r w:rsidRPr="00226C17">
              <w:rPr>
                <w:rFonts w:ascii="Arial" w:hAnsi="Arial" w:cs="Arial"/>
                <w:color w:val="323232"/>
                <w:shd w:val="clear" w:color="auto" w:fill="FFFFFF"/>
              </w:rPr>
              <w:t>分为普优稻</w:t>
            </w:r>
            <w:proofErr w:type="gramEnd"/>
            <w:r w:rsidRPr="00226C17">
              <w:rPr>
                <w:rFonts w:ascii="Arial" w:hAnsi="Arial" w:cs="Arial"/>
                <w:color w:val="323232"/>
                <w:shd w:val="clear" w:color="auto" w:fill="FFFFFF"/>
              </w:rPr>
              <w:t>和特优稻，</w:t>
            </w:r>
            <w:proofErr w:type="gramStart"/>
            <w:r w:rsidRPr="00226C17">
              <w:rPr>
                <w:rFonts w:ascii="Arial" w:hAnsi="Arial" w:cs="Arial"/>
                <w:color w:val="323232"/>
                <w:shd w:val="clear" w:color="auto" w:fill="FFFFFF"/>
              </w:rPr>
              <w:t>而普优稻</w:t>
            </w:r>
            <w:proofErr w:type="gramEnd"/>
            <w:r w:rsidRPr="00226C17">
              <w:rPr>
                <w:rFonts w:ascii="Arial" w:hAnsi="Arial" w:cs="Arial"/>
                <w:color w:val="323232"/>
                <w:shd w:val="clear" w:color="auto" w:fill="FFFFFF"/>
              </w:rPr>
              <w:t>又分为三类，即繰色稻、无公害稻和优质稻。</w:t>
            </w:r>
            <w:proofErr w:type="gramStart"/>
            <w:r w:rsidRPr="00226C17">
              <w:rPr>
                <w:rFonts w:ascii="Arial" w:hAnsi="Arial" w:cs="Arial"/>
                <w:color w:val="323232"/>
                <w:shd w:val="clear" w:color="auto" w:fill="FFFFFF"/>
              </w:rPr>
              <w:t>其中普优稻种</w:t>
            </w:r>
            <w:proofErr w:type="gramEnd"/>
            <w:r w:rsidRPr="00226C17">
              <w:rPr>
                <w:rFonts w:ascii="Arial" w:hAnsi="Arial" w:cs="Arial"/>
                <w:color w:val="323232"/>
                <w:shd w:val="clear" w:color="auto" w:fill="FFFFFF"/>
              </w:rPr>
              <w:t>植于二级或三级地力的土地上，特优稻种植于一级地力的土地上。在产量</w:t>
            </w:r>
            <w:proofErr w:type="gramStart"/>
            <w:r w:rsidRPr="00226C17">
              <w:rPr>
                <w:rFonts w:ascii="Arial" w:hAnsi="Arial" w:cs="Arial"/>
                <w:color w:val="323232"/>
                <w:shd w:val="clear" w:color="auto" w:fill="FFFFFF"/>
              </w:rPr>
              <w:t>方面普优稻</w:t>
            </w:r>
            <w:proofErr w:type="gramEnd"/>
            <w:r w:rsidRPr="00226C17">
              <w:rPr>
                <w:rFonts w:ascii="Arial" w:hAnsi="Arial" w:cs="Arial"/>
                <w:color w:val="323232"/>
                <w:shd w:val="clear" w:color="auto" w:fill="FFFFFF"/>
              </w:rPr>
              <w:t>是特优稻的</w:t>
            </w:r>
            <w:r w:rsidRPr="00226C17">
              <w:rPr>
                <w:rFonts w:ascii="Arial" w:hAnsi="Arial" w:cs="Arial"/>
                <w:color w:val="323232"/>
                <w:shd w:val="clear" w:color="auto" w:fill="FFFFFF"/>
              </w:rPr>
              <w:t>1.5</w:t>
            </w:r>
            <w:r w:rsidRPr="00226C17">
              <w:rPr>
                <w:rFonts w:ascii="Arial" w:hAnsi="Arial" w:cs="Arial"/>
                <w:color w:val="323232"/>
                <w:shd w:val="clear" w:color="auto" w:fill="FFFFFF"/>
              </w:rPr>
              <w:t>倍，而价格，特优稻</w:t>
            </w:r>
            <w:proofErr w:type="gramStart"/>
            <w:r w:rsidRPr="00226C17">
              <w:rPr>
                <w:rFonts w:ascii="Arial" w:hAnsi="Arial" w:cs="Arial"/>
                <w:color w:val="323232"/>
                <w:shd w:val="clear" w:color="auto" w:fill="FFFFFF"/>
              </w:rPr>
              <w:t>是普优稻</w:t>
            </w:r>
            <w:proofErr w:type="gramEnd"/>
            <w:r w:rsidRPr="00226C17">
              <w:rPr>
                <w:rFonts w:ascii="Arial" w:hAnsi="Arial" w:cs="Arial"/>
                <w:color w:val="323232"/>
                <w:shd w:val="clear" w:color="auto" w:fill="FFFFFF"/>
              </w:rPr>
              <w:t>的</w:t>
            </w:r>
            <w:r w:rsidRPr="00226C17">
              <w:rPr>
                <w:rFonts w:ascii="Arial" w:hAnsi="Arial" w:cs="Arial"/>
                <w:color w:val="323232"/>
                <w:shd w:val="clear" w:color="auto" w:fill="FFFFFF"/>
              </w:rPr>
              <w:t>5</w:t>
            </w:r>
            <w:r w:rsidRPr="00226C17">
              <w:rPr>
                <w:rFonts w:ascii="Arial" w:hAnsi="Arial" w:cs="Arial"/>
                <w:color w:val="323232"/>
                <w:shd w:val="clear" w:color="auto" w:fill="FFFFFF"/>
              </w:rPr>
              <w:t>至</w:t>
            </w:r>
            <w:r w:rsidRPr="00226C17">
              <w:rPr>
                <w:rFonts w:ascii="Arial" w:hAnsi="Arial" w:cs="Arial"/>
                <w:color w:val="323232"/>
                <w:shd w:val="clear" w:color="auto" w:fill="FFFFFF"/>
              </w:rPr>
              <w:t>6</w:t>
            </w:r>
            <w:r w:rsidRPr="00226C17">
              <w:rPr>
                <w:rFonts w:ascii="Arial" w:hAnsi="Arial" w:cs="Arial"/>
                <w:color w:val="323232"/>
                <w:shd w:val="clear" w:color="auto" w:fill="FFFFFF"/>
              </w:rPr>
              <w:t>倍。对于以上资料，立</w:t>
            </w:r>
            <w:proofErr w:type="gramStart"/>
            <w:r w:rsidRPr="00226C17">
              <w:rPr>
                <w:rFonts w:ascii="Arial" w:hAnsi="Arial" w:cs="Arial"/>
                <w:color w:val="323232"/>
                <w:shd w:val="clear" w:color="auto" w:fill="FFFFFF"/>
              </w:rPr>
              <w:t>信注册</w:t>
            </w:r>
            <w:proofErr w:type="gramEnd"/>
            <w:r w:rsidRPr="00226C17">
              <w:rPr>
                <w:rFonts w:ascii="Arial" w:hAnsi="Arial" w:cs="Arial"/>
                <w:color w:val="323232"/>
                <w:shd w:val="clear" w:color="auto" w:fill="FFFFFF"/>
              </w:rPr>
              <w:t>会计师将银行存款、应收账</w:t>
            </w:r>
            <w:r w:rsidRPr="00AF7CF4">
              <w:rPr>
                <w:rFonts w:ascii="Arial" w:hAnsi="Arial" w:cs="Arial" w:hint="eastAsia"/>
                <w:color w:val="323232"/>
                <w:shd w:val="clear" w:color="auto" w:fill="FFFFFF"/>
              </w:rPr>
              <w:t>款、产品的计价和产销量等定位关键审计事项，同时，对康华农业的固定资产、应付账款、预付账款、短期借款、长期借款、存货等事项也定为关键审计事项。在对关键审计事项的确定中，充分了解康华农业的盈利模式和会计操作系统，对有关信息进行评价，观察康华农业的交易规模，确定重要性的标准，同时考虑事务所自身审计资源的局限性，充分运用之前的审计经验，重点关注可能的审计风险点。将有关关键审计事项的确立过程和确立依据详细的记载于审计工作底稿中，并对可能的风险点进行标注，便于之后的讨论与评价以及之后审计计划和审计人员、事件的安排。</w:t>
            </w:r>
          </w:p>
          <w:p w14:paraId="68F78B72" w14:textId="77777777" w:rsidR="004D0025" w:rsidRDefault="004D0025" w:rsidP="004D0025">
            <w:pPr>
              <w:rPr>
                <w:rFonts w:ascii="Arial" w:hAnsi="Arial" w:cs="Arial"/>
                <w:color w:val="323232"/>
                <w:shd w:val="clear" w:color="auto" w:fill="FFFFFF"/>
              </w:rPr>
            </w:pPr>
          </w:p>
          <w:p w14:paraId="222076E8" w14:textId="77777777" w:rsidR="00E81ADB" w:rsidRDefault="006F3850" w:rsidP="00E81ADB">
            <w:pPr>
              <w:rPr>
                <w:rFonts w:ascii="Arial" w:hAnsi="Arial" w:cs="Arial"/>
                <w:b/>
                <w:bCs/>
                <w:color w:val="323232"/>
                <w:shd w:val="clear" w:color="auto" w:fill="FFFFFF"/>
              </w:rPr>
            </w:pPr>
            <w:r w:rsidRPr="00AF7CF4">
              <w:rPr>
                <w:rFonts w:ascii="Arial" w:hAnsi="Arial" w:cs="Arial"/>
                <w:b/>
                <w:bCs/>
                <w:color w:val="323232"/>
                <w:shd w:val="clear" w:color="auto" w:fill="FFFFFF"/>
              </w:rPr>
              <w:t>4.</w:t>
            </w:r>
            <w:r w:rsidRPr="00AF7CF4">
              <w:rPr>
                <w:rFonts w:ascii="Arial" w:hAnsi="Arial" w:cs="Arial"/>
                <w:b/>
                <w:bCs/>
                <w:color w:val="323232"/>
                <w:shd w:val="clear" w:color="auto" w:fill="FFFFFF"/>
              </w:rPr>
              <w:t>审计计划的安排与关键审计人员的确定</w:t>
            </w:r>
          </w:p>
          <w:p w14:paraId="56F41F62" w14:textId="7BAD8687" w:rsidR="00E81ADB" w:rsidRDefault="006F3850" w:rsidP="00E81ADB">
            <w:pPr>
              <w:ind w:firstLineChars="200" w:firstLine="400"/>
              <w:rPr>
                <w:rFonts w:ascii="Arial" w:hAnsi="Arial" w:cs="Arial"/>
                <w:color w:val="323232"/>
                <w:shd w:val="clear" w:color="auto" w:fill="FFFFFF"/>
              </w:rPr>
            </w:pPr>
            <w:r w:rsidRPr="00AF7CF4">
              <w:rPr>
                <w:rFonts w:ascii="Arial" w:hAnsi="Arial" w:cs="Arial" w:hint="eastAsia"/>
                <w:color w:val="323232"/>
                <w:shd w:val="clear" w:color="auto" w:fill="FFFFFF"/>
              </w:rPr>
              <w:t>立信会计师事务所对审计计划的制定分为两个层面，即总体审计策略和具体审计计划。立信事务所制定了所要审计的方向和将要利用的审计资源。在确定审计方向时，事务所考虑了重要性水平的确定及其不断调整的条件，确定了需要重点考虑的重大错报风险较高的审计领域，比如对于与关联方有关的应收账款交易，关联方应收账款规模的变动等。在确定审计资源时，要考虑所收取的审计费用的支配及事务所自身审计人员的安排，立信会计师事务所有</w:t>
            </w:r>
            <w:r w:rsidRPr="00AF7CF4">
              <w:rPr>
                <w:rFonts w:ascii="Arial" w:hAnsi="Arial" w:cs="Arial"/>
                <w:color w:val="323232"/>
                <w:shd w:val="clear" w:color="auto" w:fill="FFFFFF"/>
              </w:rPr>
              <w:t>30</w:t>
            </w:r>
            <w:r w:rsidRPr="00AF7CF4">
              <w:rPr>
                <w:rFonts w:ascii="Arial" w:hAnsi="Arial" w:cs="Arial"/>
                <w:color w:val="323232"/>
                <w:shd w:val="clear" w:color="auto" w:fill="FFFFFF"/>
              </w:rPr>
              <w:t>个审计分部，散布在全国各地，因此，在审计中可以充分</w:t>
            </w:r>
            <w:r w:rsidRPr="00AF7CF4">
              <w:rPr>
                <w:rFonts w:ascii="Arial" w:hAnsi="Arial" w:cs="Arial" w:hint="eastAsia"/>
                <w:color w:val="323232"/>
                <w:shd w:val="clear" w:color="auto" w:fill="FFFFFF"/>
              </w:rPr>
              <w:t>利用各审计分部的地理优势，使审计成本最小化、审计效益最大化，在确定审计人员，即</w:t>
            </w:r>
            <w:proofErr w:type="gramStart"/>
            <w:r w:rsidRPr="00AF7CF4">
              <w:rPr>
                <w:rFonts w:ascii="Arial" w:hAnsi="Arial" w:cs="Arial" w:hint="eastAsia"/>
                <w:color w:val="323232"/>
                <w:shd w:val="clear" w:color="auto" w:fill="FFFFFF"/>
              </w:rPr>
              <w:t>项日组成员</w:t>
            </w:r>
            <w:proofErr w:type="gramEnd"/>
            <w:r w:rsidRPr="00AF7CF4">
              <w:rPr>
                <w:rFonts w:ascii="Arial" w:hAnsi="Arial" w:cs="Arial" w:hint="eastAsia"/>
                <w:color w:val="323232"/>
                <w:shd w:val="clear" w:color="auto" w:fill="FFFFFF"/>
              </w:rPr>
              <w:t>时，</w:t>
            </w:r>
            <w:proofErr w:type="gramStart"/>
            <w:r w:rsidRPr="00AF7CF4">
              <w:rPr>
                <w:rFonts w:ascii="Arial" w:hAnsi="Arial" w:cs="Arial" w:hint="eastAsia"/>
                <w:color w:val="323232"/>
                <w:shd w:val="clear" w:color="auto" w:fill="FFFFFF"/>
              </w:rPr>
              <w:t>允分考虑</w:t>
            </w:r>
            <w:proofErr w:type="gramEnd"/>
            <w:r w:rsidRPr="00AF7CF4">
              <w:rPr>
                <w:rFonts w:ascii="Arial" w:hAnsi="Arial" w:cs="Arial" w:hint="eastAsia"/>
                <w:color w:val="323232"/>
                <w:shd w:val="clear" w:color="auto" w:fill="FFFFFF"/>
              </w:rPr>
              <w:t>康华农业企业的农业</w:t>
            </w:r>
            <w:proofErr w:type="gramStart"/>
            <w:r w:rsidRPr="00AF7CF4">
              <w:rPr>
                <w:rFonts w:ascii="Arial" w:hAnsi="Arial" w:cs="Arial" w:hint="eastAsia"/>
                <w:color w:val="323232"/>
                <w:shd w:val="clear" w:color="auto" w:fill="FFFFFF"/>
              </w:rPr>
              <w:t>仃业</w:t>
            </w:r>
            <w:proofErr w:type="gramEnd"/>
            <w:r w:rsidRPr="00AF7CF4">
              <w:rPr>
                <w:rFonts w:ascii="Arial" w:hAnsi="Arial" w:cs="Arial" w:hint="eastAsia"/>
                <w:color w:val="323232"/>
                <w:shd w:val="clear" w:color="auto" w:fill="FFFFFF"/>
              </w:rPr>
              <w:t>肯京，选派富有农业行业审计经验的审计人员加入审计工作中，并密切联系与康华农业有产业关系的南京农林所的有关专家、研究人员，联系中国农业科学研究院的有天专家，以求对有天审计证据和获取和</w:t>
            </w:r>
            <w:proofErr w:type="gramStart"/>
            <w:r w:rsidRPr="00AF7CF4">
              <w:rPr>
                <w:rFonts w:ascii="Arial" w:hAnsi="Arial" w:cs="Arial" w:hint="eastAsia"/>
                <w:color w:val="323232"/>
                <w:shd w:val="clear" w:color="auto" w:fill="FFFFFF"/>
              </w:rPr>
              <w:t>签定</w:t>
            </w:r>
            <w:proofErr w:type="gramEnd"/>
            <w:r w:rsidRPr="00AF7CF4">
              <w:rPr>
                <w:rFonts w:ascii="Arial" w:hAnsi="Arial" w:cs="Arial" w:hint="eastAsia"/>
                <w:color w:val="323232"/>
                <w:shd w:val="clear" w:color="auto" w:fill="FFFFFF"/>
              </w:rPr>
              <w:t>做出合理的安排。</w:t>
            </w:r>
            <w:r w:rsidRPr="00AF7CF4">
              <w:rPr>
                <w:rFonts w:ascii="Arial" w:hAnsi="Arial" w:cs="Arial" w:hint="eastAsia"/>
                <w:color w:val="323232"/>
                <w:shd w:val="clear" w:color="auto" w:fill="FFFFFF"/>
              </w:rPr>
              <w:lastRenderedPageBreak/>
              <w:t>此外，由于此次审计时间相对而言安排较紧，立信会计师事务所计划利用两个月的时间完成审计工作，为确保审计工作的效率和效果，有效降低伸进风险。事务所将审计工作的组织职责交由立信事务所合伙人王云成、肖常和进行。由于康华农业的关联方较为分散，且资产及存货在农田里，因此，立信事务所制定了详细的实地调查计划，并采用了分析性程序，以求对有关审计成本和效益做出适当均衡。同时，在具体审计计划的制定中，充分考虑天气原因对审计工作安排的景影响，适时</w:t>
            </w:r>
            <w:proofErr w:type="gramStart"/>
            <w:r w:rsidRPr="00AF7CF4">
              <w:rPr>
                <w:rFonts w:ascii="Arial" w:hAnsi="Arial" w:cs="Arial" w:hint="eastAsia"/>
                <w:color w:val="323232"/>
                <w:shd w:val="clear" w:color="auto" w:fill="FFFFFF"/>
              </w:rPr>
              <w:t>作出</w:t>
            </w:r>
            <w:proofErr w:type="gramEnd"/>
            <w:r w:rsidRPr="00AF7CF4">
              <w:rPr>
                <w:rFonts w:ascii="Arial" w:hAnsi="Arial" w:cs="Arial" w:hint="eastAsia"/>
                <w:color w:val="323232"/>
                <w:shd w:val="clear" w:color="auto" w:fill="FFFFFF"/>
              </w:rPr>
              <w:t>调整，强调审计工作底稿的作用及事务所内部会议讨论、事务所三级质量复核程序的有效实行。全面确保审计工作在两个月的时间里准时完成。</w:t>
            </w:r>
          </w:p>
          <w:p w14:paraId="4B0EE6D9" w14:textId="77777777" w:rsidR="004D0025" w:rsidRDefault="004D0025" w:rsidP="004D0025">
            <w:pPr>
              <w:rPr>
                <w:rFonts w:ascii="Arial" w:hAnsi="Arial" w:cs="Arial"/>
                <w:color w:val="323232"/>
                <w:shd w:val="clear" w:color="auto" w:fill="FFFFFF"/>
              </w:rPr>
            </w:pPr>
          </w:p>
          <w:p w14:paraId="2F95F399" w14:textId="77777777" w:rsidR="00E81ADB" w:rsidRDefault="006F3850" w:rsidP="00E81ADB">
            <w:pPr>
              <w:rPr>
                <w:rFonts w:ascii="Arial" w:hAnsi="Arial" w:cs="Arial"/>
                <w:b/>
                <w:bCs/>
                <w:color w:val="323232"/>
                <w:shd w:val="clear" w:color="auto" w:fill="FFFFFF"/>
              </w:rPr>
            </w:pPr>
            <w:r w:rsidRPr="002849AF">
              <w:rPr>
                <w:rFonts w:ascii="Arial" w:hAnsi="Arial" w:cs="Arial"/>
                <w:b/>
                <w:bCs/>
                <w:color w:val="323232"/>
                <w:shd w:val="clear" w:color="auto" w:fill="FFFFFF"/>
              </w:rPr>
              <w:t>5.</w:t>
            </w:r>
            <w:r w:rsidRPr="002849AF">
              <w:rPr>
                <w:rFonts w:ascii="Arial" w:hAnsi="Arial" w:cs="Arial"/>
                <w:b/>
                <w:bCs/>
                <w:color w:val="323232"/>
                <w:shd w:val="clear" w:color="auto" w:fill="FFFFFF"/>
              </w:rPr>
              <w:t>审计计划的具体实施中对关键事项的审计程序的执行情况</w:t>
            </w:r>
          </w:p>
          <w:p w14:paraId="0864B8D1" w14:textId="6E64E444" w:rsidR="006F3850" w:rsidRPr="00B542AF" w:rsidRDefault="006F3850" w:rsidP="00E81ADB">
            <w:pPr>
              <w:ind w:firstLineChars="200" w:firstLine="400"/>
              <w:rPr>
                <w:rFonts w:ascii="Arial" w:hAnsi="Arial" w:cs="Arial"/>
                <w:color w:val="323232"/>
                <w:shd w:val="clear" w:color="auto" w:fill="FFFFFF"/>
              </w:rPr>
            </w:pPr>
            <w:r w:rsidRPr="002849AF">
              <w:rPr>
                <w:rFonts w:ascii="Arial" w:hAnsi="Arial" w:cs="Arial" w:hint="eastAsia"/>
                <w:color w:val="323232"/>
                <w:shd w:val="clear" w:color="auto" w:fill="FFFFFF"/>
              </w:rPr>
              <w:t>立信会计师事务所在执行审计工作中，重点对康华农业的银行存款的真实性进行了函证，将康华农业主要开户银行账户广西桂林漓江农村合作银行榕湖支行账户</w:t>
            </w:r>
            <w:r w:rsidRPr="002849AF">
              <w:rPr>
                <w:rFonts w:ascii="Arial" w:hAnsi="Arial" w:cs="Arial"/>
                <w:color w:val="323232"/>
                <w:shd w:val="clear" w:color="auto" w:fill="FFFFFF"/>
              </w:rPr>
              <w:t>2011</w:t>
            </w:r>
            <w:r w:rsidRPr="002849AF">
              <w:rPr>
                <w:rFonts w:ascii="Arial" w:hAnsi="Arial" w:cs="Arial"/>
                <w:color w:val="323232"/>
                <w:shd w:val="clear" w:color="auto" w:fill="FFFFFF"/>
              </w:rPr>
              <w:t>年</w:t>
            </w:r>
            <w:r w:rsidRPr="002849AF">
              <w:rPr>
                <w:rFonts w:ascii="Arial" w:hAnsi="Arial" w:cs="Arial"/>
                <w:color w:val="323232"/>
                <w:shd w:val="clear" w:color="auto" w:fill="FFFFFF"/>
              </w:rPr>
              <w:t>12</w:t>
            </w:r>
            <w:r w:rsidRPr="002849AF">
              <w:rPr>
                <w:rFonts w:ascii="Arial" w:hAnsi="Arial" w:cs="Arial"/>
                <w:color w:val="323232"/>
                <w:shd w:val="clear" w:color="auto" w:fill="FFFFFF"/>
              </w:rPr>
              <w:t>月</w:t>
            </w:r>
            <w:r w:rsidRPr="002849AF">
              <w:rPr>
                <w:rFonts w:ascii="Arial" w:hAnsi="Arial" w:cs="Arial"/>
                <w:color w:val="323232"/>
                <w:shd w:val="clear" w:color="auto" w:fill="FFFFFF"/>
              </w:rPr>
              <w:t>31</w:t>
            </w:r>
            <w:r w:rsidRPr="002849AF">
              <w:rPr>
                <w:rFonts w:ascii="Arial" w:hAnsi="Arial" w:cs="Arial"/>
                <w:color w:val="323232"/>
                <w:shd w:val="clear" w:color="auto" w:fill="FFFFFF"/>
              </w:rPr>
              <w:t>日、</w:t>
            </w:r>
            <w:r w:rsidRPr="002849AF">
              <w:rPr>
                <w:rFonts w:ascii="Arial" w:hAnsi="Arial" w:cs="Arial"/>
                <w:color w:val="323232"/>
                <w:shd w:val="clear" w:color="auto" w:fill="FFFFFF"/>
              </w:rPr>
              <w:t>2012</w:t>
            </w:r>
            <w:r w:rsidRPr="002849AF">
              <w:rPr>
                <w:rFonts w:ascii="Arial" w:hAnsi="Arial" w:cs="Arial"/>
                <w:color w:val="323232"/>
                <w:shd w:val="clear" w:color="auto" w:fill="FFFFFF"/>
              </w:rPr>
              <w:t>年</w:t>
            </w:r>
            <w:r w:rsidRPr="002849AF">
              <w:rPr>
                <w:rFonts w:ascii="Arial" w:hAnsi="Arial" w:cs="Arial"/>
                <w:color w:val="323232"/>
                <w:shd w:val="clear" w:color="auto" w:fill="FFFFFF"/>
              </w:rPr>
              <w:t>12</w:t>
            </w:r>
            <w:r w:rsidRPr="002849AF">
              <w:rPr>
                <w:rFonts w:ascii="Arial" w:hAnsi="Arial" w:cs="Arial"/>
                <w:color w:val="323232"/>
                <w:shd w:val="clear" w:color="auto" w:fill="FFFFFF"/>
              </w:rPr>
              <w:t>月</w:t>
            </w:r>
            <w:r w:rsidRPr="002849AF">
              <w:rPr>
                <w:rFonts w:ascii="Arial" w:hAnsi="Arial" w:cs="Arial"/>
                <w:color w:val="323232"/>
                <w:shd w:val="clear" w:color="auto" w:fill="FFFFFF"/>
              </w:rPr>
              <w:t>31</w:t>
            </w:r>
            <w:r w:rsidRPr="002849AF">
              <w:rPr>
                <w:rFonts w:ascii="Arial" w:hAnsi="Arial" w:cs="Arial"/>
                <w:color w:val="323232"/>
                <w:shd w:val="clear" w:color="auto" w:fill="FFFFFF"/>
              </w:rPr>
              <w:t>日、</w:t>
            </w:r>
            <w:r w:rsidRPr="002849AF">
              <w:rPr>
                <w:rFonts w:ascii="Arial" w:hAnsi="Arial" w:cs="Arial"/>
                <w:color w:val="323232"/>
                <w:shd w:val="clear" w:color="auto" w:fill="FFFFFF"/>
              </w:rPr>
              <w:t>2013</w:t>
            </w:r>
            <w:r w:rsidRPr="002849AF">
              <w:rPr>
                <w:rFonts w:ascii="Arial" w:hAnsi="Arial" w:cs="Arial"/>
                <w:color w:val="323232"/>
                <w:shd w:val="clear" w:color="auto" w:fill="FFFFFF"/>
              </w:rPr>
              <w:t>年</w:t>
            </w:r>
            <w:r w:rsidRPr="002849AF">
              <w:rPr>
                <w:rFonts w:ascii="Arial" w:hAnsi="Arial" w:cs="Arial"/>
                <w:color w:val="323232"/>
                <w:shd w:val="clear" w:color="auto" w:fill="FFFFFF"/>
              </w:rPr>
              <w:t>12</w:t>
            </w:r>
            <w:r w:rsidRPr="002849AF">
              <w:rPr>
                <w:rFonts w:ascii="Arial" w:hAnsi="Arial" w:cs="Arial"/>
                <w:color w:val="323232"/>
                <w:shd w:val="clear" w:color="auto" w:fill="FFFFFF"/>
              </w:rPr>
              <w:t>月</w:t>
            </w:r>
            <w:r w:rsidRPr="002849AF">
              <w:rPr>
                <w:rFonts w:ascii="Arial" w:hAnsi="Arial" w:cs="Arial"/>
                <w:color w:val="323232"/>
                <w:shd w:val="clear" w:color="auto" w:fill="FFFFFF"/>
              </w:rPr>
              <w:t>31</w:t>
            </w:r>
            <w:r w:rsidRPr="002849AF">
              <w:rPr>
                <w:rFonts w:ascii="Arial" w:hAnsi="Arial" w:cs="Arial"/>
                <w:color w:val="323232"/>
                <w:shd w:val="clear" w:color="auto" w:fill="FFFFFF"/>
              </w:rPr>
              <w:t>日和</w:t>
            </w:r>
            <w:r w:rsidRPr="002849AF">
              <w:rPr>
                <w:rFonts w:ascii="Arial" w:hAnsi="Arial" w:cs="Arial"/>
                <w:color w:val="323232"/>
                <w:shd w:val="clear" w:color="auto" w:fill="FFFFFF"/>
              </w:rPr>
              <w:t>2014</w:t>
            </w:r>
            <w:r w:rsidRPr="002849AF">
              <w:rPr>
                <w:rFonts w:ascii="Arial" w:hAnsi="Arial" w:cs="Arial"/>
                <w:color w:val="323232"/>
                <w:shd w:val="clear" w:color="auto" w:fill="FFFFFF"/>
              </w:rPr>
              <w:t>年</w:t>
            </w:r>
            <w:r w:rsidRPr="002849AF">
              <w:rPr>
                <w:rFonts w:ascii="Arial" w:hAnsi="Arial" w:cs="Arial"/>
                <w:color w:val="323232"/>
                <w:shd w:val="clear" w:color="auto" w:fill="FFFFFF"/>
              </w:rPr>
              <w:t>4</w:t>
            </w:r>
            <w:r w:rsidRPr="002849AF">
              <w:rPr>
                <w:rFonts w:ascii="Arial" w:hAnsi="Arial" w:cs="Arial"/>
                <w:color w:val="323232"/>
                <w:shd w:val="clear" w:color="auto" w:fill="FFFFFF"/>
              </w:rPr>
              <w:t>月</w:t>
            </w:r>
            <w:r w:rsidRPr="002849AF">
              <w:rPr>
                <w:rFonts w:ascii="Arial" w:hAnsi="Arial" w:cs="Arial"/>
                <w:color w:val="323232"/>
                <w:shd w:val="clear" w:color="auto" w:fill="FFFFFF"/>
              </w:rPr>
              <w:t>30</w:t>
            </w:r>
            <w:r w:rsidRPr="002849AF">
              <w:rPr>
                <w:rFonts w:ascii="Arial" w:hAnsi="Arial" w:cs="Arial"/>
                <w:color w:val="323232"/>
                <w:shd w:val="clear" w:color="auto" w:fill="FFFFFF"/>
              </w:rPr>
              <w:t>日的银行存款余额进行了函证，其中</w:t>
            </w:r>
            <w:r w:rsidRPr="002849AF">
              <w:rPr>
                <w:rFonts w:ascii="Arial" w:hAnsi="Arial" w:cs="Arial"/>
                <w:color w:val="323232"/>
                <w:shd w:val="clear" w:color="auto" w:fill="FFFFFF"/>
              </w:rPr>
              <w:t>2011</w:t>
            </w:r>
            <w:r w:rsidRPr="002849AF">
              <w:rPr>
                <w:rFonts w:ascii="Arial" w:hAnsi="Arial" w:cs="Arial"/>
                <w:color w:val="323232"/>
                <w:shd w:val="clear" w:color="auto" w:fill="FFFFFF"/>
              </w:rPr>
              <w:t>年</w:t>
            </w:r>
            <w:r w:rsidRPr="002849AF">
              <w:rPr>
                <w:rFonts w:ascii="Arial" w:hAnsi="Arial" w:cs="Arial"/>
                <w:color w:val="323232"/>
                <w:shd w:val="clear" w:color="auto" w:fill="FFFFFF"/>
              </w:rPr>
              <w:t>12</w:t>
            </w:r>
            <w:r w:rsidRPr="002849AF">
              <w:rPr>
                <w:rFonts w:ascii="Arial" w:hAnsi="Arial" w:cs="Arial"/>
                <w:color w:val="323232"/>
                <w:shd w:val="clear" w:color="auto" w:fill="FFFFFF"/>
              </w:rPr>
              <w:t>月</w:t>
            </w:r>
            <w:r w:rsidRPr="002849AF">
              <w:rPr>
                <w:rFonts w:ascii="Arial" w:hAnsi="Arial" w:cs="Arial"/>
                <w:color w:val="323232"/>
                <w:shd w:val="clear" w:color="auto" w:fill="FFFFFF"/>
              </w:rPr>
              <w:t>31</w:t>
            </w:r>
            <w:r w:rsidRPr="002849AF">
              <w:rPr>
                <w:rFonts w:ascii="Arial" w:hAnsi="Arial" w:cs="Arial"/>
                <w:color w:val="323232"/>
                <w:shd w:val="clear" w:color="auto" w:fill="FFFFFF"/>
              </w:rPr>
              <w:t>日</w:t>
            </w:r>
            <w:proofErr w:type="gramStart"/>
            <w:r w:rsidRPr="002849AF">
              <w:rPr>
                <w:rFonts w:ascii="Arial" w:hAnsi="Arial" w:cs="Arial"/>
                <w:color w:val="323232"/>
                <w:shd w:val="clear" w:color="auto" w:fill="FFFFFF"/>
              </w:rPr>
              <w:t>函证结果</w:t>
            </w:r>
            <w:proofErr w:type="gramEnd"/>
            <w:r w:rsidRPr="002849AF">
              <w:rPr>
                <w:rFonts w:ascii="Arial" w:hAnsi="Arial" w:cs="Arial"/>
                <w:color w:val="323232"/>
                <w:shd w:val="clear" w:color="auto" w:fill="FFFFFF"/>
              </w:rPr>
              <w:t>显示，回函</w:t>
            </w:r>
            <w:proofErr w:type="gramStart"/>
            <w:r w:rsidRPr="002849AF">
              <w:rPr>
                <w:rFonts w:ascii="Arial" w:hAnsi="Arial" w:cs="Arial"/>
                <w:color w:val="323232"/>
                <w:shd w:val="clear" w:color="auto" w:fill="FFFFFF"/>
              </w:rPr>
              <w:t>单记录</w:t>
            </w:r>
            <w:proofErr w:type="gramEnd"/>
            <w:r w:rsidRPr="002849AF">
              <w:rPr>
                <w:rFonts w:ascii="Arial" w:hAnsi="Arial" w:cs="Arial"/>
                <w:color w:val="323232"/>
                <w:shd w:val="clear" w:color="auto" w:fill="FFFFFF"/>
              </w:rPr>
              <w:t>的账面金额与康</w:t>
            </w:r>
            <w:r w:rsidRPr="002849AF">
              <w:rPr>
                <w:rFonts w:ascii="Arial" w:hAnsi="Arial" w:cs="Arial" w:hint="eastAsia"/>
                <w:color w:val="323232"/>
                <w:shd w:val="clear" w:color="auto" w:fill="FFFFFF"/>
              </w:rPr>
              <w:t>华农业账面金额相差</w:t>
            </w:r>
            <w:r w:rsidRPr="002849AF">
              <w:rPr>
                <w:rFonts w:ascii="Arial" w:hAnsi="Arial" w:cs="Arial"/>
                <w:color w:val="323232"/>
                <w:shd w:val="clear" w:color="auto" w:fill="FFFFFF"/>
              </w:rPr>
              <w:t>62,777,843.86</w:t>
            </w:r>
            <w:proofErr w:type="gramStart"/>
            <w:r w:rsidRPr="002849AF">
              <w:rPr>
                <w:rFonts w:ascii="Arial" w:hAnsi="Arial" w:cs="Arial"/>
                <w:color w:val="323232"/>
                <w:shd w:val="clear" w:color="auto" w:fill="FFFFFF"/>
              </w:rPr>
              <w:t>兀</w:t>
            </w:r>
            <w:proofErr w:type="gramEnd"/>
            <w:r w:rsidRPr="002849AF">
              <w:rPr>
                <w:rFonts w:ascii="Arial" w:hAnsi="Arial" w:cs="Arial"/>
                <w:color w:val="323232"/>
                <w:shd w:val="clear" w:color="auto" w:fill="FFFFFF"/>
              </w:rPr>
              <w:t>，对于此不符现象，立信会计师事务所要求康华</w:t>
            </w:r>
            <w:r w:rsidRPr="002849AF">
              <w:rPr>
                <w:rFonts w:ascii="Arial" w:hAnsi="Arial" w:cs="Arial" w:hint="eastAsia"/>
                <w:color w:val="323232"/>
                <w:shd w:val="clear" w:color="auto" w:fill="FFFFFF"/>
              </w:rPr>
              <w:t>农业提供相关的银行对账单，在查实有关的银行对账单记载金额与康华农业的账簿记载金额一致后，注册会计师认为已取得充分、适当的审计证据来证实康华农业银行存款账面余额，对康华农业的账面记载金额于以确认。在对康华农业公司的历年应收账款</w:t>
            </w:r>
            <w:proofErr w:type="gramStart"/>
            <w:r w:rsidRPr="002849AF">
              <w:rPr>
                <w:rFonts w:ascii="Arial" w:hAnsi="Arial" w:cs="Arial" w:hint="eastAsia"/>
                <w:color w:val="323232"/>
                <w:shd w:val="clear" w:color="auto" w:fill="FFFFFF"/>
              </w:rPr>
              <w:t>进行函证时</w:t>
            </w:r>
            <w:proofErr w:type="gramEnd"/>
            <w:r w:rsidRPr="002849AF">
              <w:rPr>
                <w:rFonts w:ascii="Arial" w:hAnsi="Arial" w:cs="Arial" w:hint="eastAsia"/>
                <w:color w:val="323232"/>
                <w:shd w:val="clear" w:color="auto" w:fill="FFFFFF"/>
              </w:rPr>
              <w:t>，立信会计师事务所获取了前任注册会计师</w:t>
            </w:r>
            <w:r w:rsidRPr="002849AF">
              <w:rPr>
                <w:rFonts w:ascii="Arial" w:hAnsi="Arial" w:cs="Arial"/>
                <w:color w:val="323232"/>
                <w:shd w:val="clear" w:color="auto" w:fill="FFFFFF"/>
              </w:rPr>
              <w:t>2012</w:t>
            </w:r>
            <w:r w:rsidRPr="002849AF">
              <w:rPr>
                <w:rFonts w:ascii="Arial" w:hAnsi="Arial" w:cs="Arial"/>
                <w:color w:val="323232"/>
                <w:shd w:val="clear" w:color="auto" w:fill="FFFFFF"/>
              </w:rPr>
              <w:t>年</w:t>
            </w:r>
            <w:r w:rsidRPr="002849AF">
              <w:rPr>
                <w:rFonts w:ascii="Arial" w:hAnsi="Arial" w:cs="Arial"/>
                <w:color w:val="323232"/>
                <w:shd w:val="clear" w:color="auto" w:fill="FFFFFF"/>
              </w:rPr>
              <w:t>1</w:t>
            </w:r>
            <w:r w:rsidRPr="002849AF">
              <w:rPr>
                <w:rFonts w:ascii="Arial" w:hAnsi="Arial" w:cs="Arial"/>
                <w:color w:val="323232"/>
                <w:shd w:val="clear" w:color="auto" w:fill="FFFFFF"/>
              </w:rPr>
              <w:t>月《广西康华农业股份有限公司销售客户反馈调查表》、</w:t>
            </w:r>
            <w:r w:rsidRPr="002849AF">
              <w:rPr>
                <w:rFonts w:ascii="Arial" w:hAnsi="Arial" w:cs="Arial"/>
                <w:color w:val="323232"/>
                <w:shd w:val="clear" w:color="auto" w:fill="FFFFFF"/>
              </w:rPr>
              <w:t>2012</w:t>
            </w:r>
            <w:r w:rsidRPr="002849AF">
              <w:rPr>
                <w:rFonts w:ascii="Arial" w:hAnsi="Arial" w:cs="Arial"/>
                <w:color w:val="323232"/>
                <w:shd w:val="clear" w:color="auto" w:fill="FFFFFF"/>
              </w:rPr>
              <w:t>年</w:t>
            </w:r>
            <w:r w:rsidRPr="002849AF">
              <w:rPr>
                <w:rFonts w:ascii="Arial" w:hAnsi="Arial" w:cs="Arial"/>
                <w:color w:val="323232"/>
                <w:shd w:val="clear" w:color="auto" w:fill="FFFFFF"/>
              </w:rPr>
              <w:t>1</w:t>
            </w:r>
            <w:r w:rsidRPr="002849AF">
              <w:rPr>
                <w:rFonts w:ascii="Arial" w:hAnsi="Arial" w:cs="Arial"/>
                <w:color w:val="323232"/>
                <w:shd w:val="clear" w:color="auto" w:fill="FFFFFF"/>
              </w:rPr>
              <w:t>月和</w:t>
            </w:r>
            <w:r w:rsidRPr="002849AF">
              <w:rPr>
                <w:rFonts w:ascii="Arial" w:hAnsi="Arial" w:cs="Arial"/>
                <w:color w:val="323232"/>
                <w:shd w:val="clear" w:color="auto" w:fill="FFFFFF"/>
              </w:rPr>
              <w:t>2012</w:t>
            </w:r>
            <w:r w:rsidRPr="002849AF">
              <w:rPr>
                <w:rFonts w:ascii="Arial" w:hAnsi="Arial" w:cs="Arial"/>
                <w:color w:val="323232"/>
                <w:shd w:val="clear" w:color="auto" w:fill="FFFFFF"/>
              </w:rPr>
              <w:t>年</w:t>
            </w:r>
            <w:r w:rsidRPr="002849AF">
              <w:rPr>
                <w:rFonts w:ascii="Arial" w:hAnsi="Arial" w:cs="Arial"/>
                <w:color w:val="323232"/>
                <w:shd w:val="clear" w:color="auto" w:fill="FFFFFF"/>
              </w:rPr>
              <w:t>10</w:t>
            </w:r>
            <w:r w:rsidRPr="002849AF">
              <w:rPr>
                <w:rFonts w:ascii="Arial" w:hAnsi="Arial" w:cs="Arial"/>
                <w:color w:val="323232"/>
                <w:shd w:val="clear" w:color="auto" w:fill="FFFFFF"/>
              </w:rPr>
              <w:t>月的《康华农业客户尽职调查报告》、</w:t>
            </w:r>
            <w:r w:rsidRPr="002849AF">
              <w:rPr>
                <w:rFonts w:ascii="Arial" w:hAnsi="Arial" w:cs="Arial"/>
                <w:color w:val="323232"/>
                <w:shd w:val="clear" w:color="auto" w:fill="FFFFFF"/>
              </w:rPr>
              <w:t>2012</w:t>
            </w:r>
            <w:r w:rsidRPr="002849AF">
              <w:rPr>
                <w:rFonts w:ascii="Arial" w:hAnsi="Arial" w:cs="Arial"/>
                <w:color w:val="323232"/>
                <w:shd w:val="clear" w:color="auto" w:fill="FFFFFF"/>
              </w:rPr>
              <w:t>年的《康华农业主要客户访谈表》</w:t>
            </w:r>
            <w:r w:rsidRPr="002849AF">
              <w:rPr>
                <w:rFonts w:ascii="Arial" w:hAnsi="Arial" w:cs="Arial"/>
                <w:color w:val="323232"/>
                <w:shd w:val="clear" w:color="auto" w:fill="FFFFFF"/>
              </w:rPr>
              <w:t>,</w:t>
            </w:r>
            <w:r>
              <w:rPr>
                <w:rFonts w:hint="eastAsia"/>
              </w:rPr>
              <w:t xml:space="preserve"> </w:t>
            </w:r>
            <w:r w:rsidRPr="002849AF">
              <w:rPr>
                <w:rFonts w:ascii="Arial" w:hAnsi="Arial" w:cs="Arial" w:hint="eastAsia"/>
                <w:color w:val="323232"/>
                <w:shd w:val="clear" w:color="auto" w:fill="FFFFFF"/>
              </w:rPr>
              <w:t>对其中的有关客户信息进行了评价，认为其可以反映客户的情况，并记载于审计工作底稿中，同时对于康华农业股份公司提供的厂西万里种业、三亚金</w:t>
            </w:r>
            <w:proofErr w:type="gramStart"/>
            <w:r w:rsidRPr="002849AF">
              <w:rPr>
                <w:rFonts w:ascii="Arial" w:hAnsi="Arial" w:cs="Arial" w:hint="eastAsia"/>
                <w:color w:val="323232"/>
                <w:shd w:val="clear" w:color="auto" w:fill="FFFFFF"/>
              </w:rPr>
              <w:t>稻谷南</w:t>
            </w:r>
            <w:proofErr w:type="gramEnd"/>
            <w:r w:rsidRPr="002849AF">
              <w:rPr>
                <w:rFonts w:ascii="Arial" w:hAnsi="Arial" w:cs="Arial" w:hint="eastAsia"/>
                <w:color w:val="323232"/>
                <w:shd w:val="clear" w:color="auto" w:fill="FFFFFF"/>
              </w:rPr>
              <w:t>繁种业等公司的收件人地址进行了网络查询，发现广西万里种业、三亚金稻谷南緊种业公司的收件人地址与国家工商局网站上显示的工商登记注册地址不一致，考虑到有关企业的可能发生地址变更而未来得及登记的情况，事务所的有关审计人员以康华农业提供的收件人地址进行了函证，并取得了有关应收账款相关信息、销售收入金额等有关信息准确无误的回函单据，记录于审计工作底稿中。对于有关审计证据的实地走访，由于已经取得前任注册会计师</w:t>
            </w:r>
            <w:r w:rsidRPr="002849AF">
              <w:rPr>
                <w:rFonts w:ascii="Arial" w:hAnsi="Arial" w:cs="Arial"/>
                <w:color w:val="323232"/>
                <w:shd w:val="clear" w:color="auto" w:fill="FFFFFF"/>
              </w:rPr>
              <w:t>2012</w:t>
            </w:r>
            <w:r w:rsidRPr="002849AF">
              <w:rPr>
                <w:rFonts w:ascii="Arial" w:hAnsi="Arial" w:cs="Arial"/>
                <w:color w:val="323232"/>
                <w:shd w:val="clear" w:color="auto" w:fill="FFFFFF"/>
              </w:rPr>
              <w:t>年</w:t>
            </w:r>
            <w:r w:rsidRPr="002849AF">
              <w:rPr>
                <w:rFonts w:ascii="Arial" w:hAnsi="Arial" w:cs="Arial"/>
                <w:color w:val="323232"/>
                <w:shd w:val="clear" w:color="auto" w:fill="FFFFFF"/>
              </w:rPr>
              <w:t>1</w:t>
            </w:r>
            <w:r w:rsidRPr="002849AF">
              <w:rPr>
                <w:rFonts w:ascii="Arial" w:hAnsi="Arial" w:cs="Arial"/>
                <w:color w:val="323232"/>
                <w:shd w:val="clear" w:color="auto" w:fill="FFFFFF"/>
              </w:rPr>
              <w:t>月《厂西康</w:t>
            </w:r>
            <w:r w:rsidRPr="002849AF">
              <w:rPr>
                <w:rFonts w:ascii="Arial" w:hAnsi="Arial" w:cs="Arial" w:hint="eastAsia"/>
                <w:color w:val="323232"/>
                <w:shd w:val="clear" w:color="auto" w:fill="FFFFFF"/>
              </w:rPr>
              <w:t>华农业股份有限公司销售客户反馈调查表》、</w:t>
            </w:r>
            <w:r w:rsidRPr="002849AF">
              <w:rPr>
                <w:rFonts w:ascii="Arial" w:hAnsi="Arial" w:cs="Arial"/>
                <w:color w:val="323232"/>
                <w:shd w:val="clear" w:color="auto" w:fill="FFFFFF"/>
              </w:rPr>
              <w:t>2012</w:t>
            </w:r>
            <w:r w:rsidRPr="002849AF">
              <w:rPr>
                <w:rFonts w:ascii="Arial" w:hAnsi="Arial" w:cs="Arial"/>
                <w:color w:val="323232"/>
                <w:shd w:val="clear" w:color="auto" w:fill="FFFFFF"/>
              </w:rPr>
              <w:t>年</w:t>
            </w:r>
            <w:r w:rsidRPr="002849AF">
              <w:rPr>
                <w:rFonts w:ascii="Arial" w:hAnsi="Arial" w:cs="Arial"/>
                <w:color w:val="323232"/>
                <w:shd w:val="clear" w:color="auto" w:fill="FFFFFF"/>
              </w:rPr>
              <w:t>1</w:t>
            </w:r>
            <w:r w:rsidRPr="002849AF">
              <w:rPr>
                <w:rFonts w:ascii="Arial" w:hAnsi="Arial" w:cs="Arial"/>
                <w:color w:val="323232"/>
                <w:shd w:val="clear" w:color="auto" w:fill="FFFFFF"/>
              </w:rPr>
              <w:t>月和</w:t>
            </w:r>
            <w:r w:rsidRPr="002849AF">
              <w:rPr>
                <w:rFonts w:ascii="Arial" w:hAnsi="Arial" w:cs="Arial"/>
                <w:color w:val="323232"/>
                <w:shd w:val="clear" w:color="auto" w:fill="FFFFFF"/>
              </w:rPr>
              <w:t>2012</w:t>
            </w:r>
            <w:r w:rsidRPr="002849AF">
              <w:rPr>
                <w:rFonts w:ascii="Arial" w:hAnsi="Arial" w:cs="Arial"/>
                <w:color w:val="323232"/>
                <w:shd w:val="clear" w:color="auto" w:fill="FFFFFF"/>
              </w:rPr>
              <w:t>年</w:t>
            </w:r>
            <w:r w:rsidRPr="002849AF">
              <w:rPr>
                <w:rFonts w:ascii="Arial" w:hAnsi="Arial" w:cs="Arial"/>
                <w:color w:val="323232"/>
                <w:shd w:val="clear" w:color="auto" w:fill="FFFFFF"/>
              </w:rPr>
              <w:t>10</w:t>
            </w:r>
            <w:r w:rsidRPr="002849AF">
              <w:rPr>
                <w:rFonts w:ascii="Arial" w:hAnsi="Arial" w:cs="Arial"/>
                <w:color w:val="323232"/>
                <w:shd w:val="clear" w:color="auto" w:fill="FFFFFF"/>
              </w:rPr>
              <w:t>月的《康华衣业</w:t>
            </w:r>
            <w:r w:rsidRPr="002849AF">
              <w:rPr>
                <w:rFonts w:ascii="Arial" w:hAnsi="Arial" w:cs="Arial" w:hint="eastAsia"/>
                <w:color w:val="323232"/>
                <w:shd w:val="clear" w:color="auto" w:fill="FFFFFF"/>
              </w:rPr>
              <w:t>客户尽职调查报告》、</w:t>
            </w:r>
            <w:r w:rsidRPr="002849AF">
              <w:rPr>
                <w:rFonts w:ascii="Arial" w:hAnsi="Arial" w:cs="Arial"/>
                <w:color w:val="323232"/>
                <w:shd w:val="clear" w:color="auto" w:fill="FFFFFF"/>
              </w:rPr>
              <w:t>2012</w:t>
            </w:r>
            <w:r w:rsidRPr="002849AF">
              <w:rPr>
                <w:rFonts w:ascii="Arial" w:hAnsi="Arial" w:cs="Arial"/>
                <w:color w:val="323232"/>
                <w:shd w:val="clear" w:color="auto" w:fill="FFFFFF"/>
              </w:rPr>
              <w:t>年的《康华农业主要客户访谈表》，事务所有关注册会计师认</w:t>
            </w:r>
            <w:r w:rsidRPr="002849AF">
              <w:rPr>
                <w:rFonts w:ascii="Arial" w:hAnsi="Arial" w:cs="Arial" w:hint="eastAsia"/>
                <w:color w:val="323232"/>
                <w:shd w:val="clear" w:color="auto" w:fill="FFFFFF"/>
              </w:rPr>
              <w:t>为前任注册会计师的相关资料可行，鉴于审计成本的考虑，会计师未对有关单位进行实地走访。在对康华农业出库单上提货人签名的检查中，注册会计师发现其字迹存在差异，基于审慎性原则，有关审计人员实地走访了有关仓库及涉事人员所在单位，并采取函证、询问等程序，对有关事实进行了查证，最终得出有关事项没有问题的结论，并记录与审计工作底稿中。</w:t>
            </w:r>
          </w:p>
        </w:tc>
      </w:tr>
      <w:tr w:rsidR="006F3850" w:rsidRPr="00251FE4" w14:paraId="611962A9" w14:textId="77777777" w:rsidTr="001019D0">
        <w:tc>
          <w:tcPr>
            <w:tcW w:w="1980" w:type="dxa"/>
          </w:tcPr>
          <w:p w14:paraId="3D5FEE9E" w14:textId="77777777" w:rsidR="006F3850" w:rsidRPr="00251FE4" w:rsidRDefault="006F3850" w:rsidP="001019D0">
            <w:pPr>
              <w:rPr>
                <w:rFonts w:ascii="Arial" w:hAnsi="Arial" w:cs="Arial"/>
                <w:color w:val="323232"/>
                <w:shd w:val="clear" w:color="auto" w:fill="FFFFFF"/>
              </w:rPr>
            </w:pPr>
            <w:r w:rsidRPr="00251FE4">
              <w:rPr>
                <w:rFonts w:ascii="Arial" w:hAnsi="Arial" w:cs="Arial" w:hint="eastAsia"/>
                <w:color w:val="323232"/>
                <w:shd w:val="clear" w:color="auto" w:fill="FFFFFF"/>
              </w:rPr>
              <w:lastRenderedPageBreak/>
              <w:t>关联</w:t>
            </w:r>
            <w:r w:rsidRPr="00251FE4">
              <w:rPr>
                <w:rFonts w:ascii="Arial" w:hAnsi="Arial" w:cs="Arial"/>
                <w:color w:val="323232"/>
                <w:shd w:val="clear" w:color="auto" w:fill="FFFFFF"/>
              </w:rPr>
              <w:t>的审计术语与审计方法</w:t>
            </w:r>
          </w:p>
        </w:tc>
        <w:tc>
          <w:tcPr>
            <w:tcW w:w="6316" w:type="dxa"/>
          </w:tcPr>
          <w:p w14:paraId="23CC224A" w14:textId="77777777" w:rsidR="00E81ADB" w:rsidRDefault="006F3850" w:rsidP="00E81ADB">
            <w:pPr>
              <w:pStyle w:val="a7"/>
              <w:shd w:val="clear" w:color="auto" w:fill="FFFFFF"/>
              <w:spacing w:before="0" w:beforeAutospacing="0" w:after="0" w:afterAutospacing="0"/>
              <w:rPr>
                <w:rFonts w:ascii="Arial" w:hAnsi="Arial" w:cs="Arial"/>
                <w:b/>
                <w:bCs/>
                <w:color w:val="323232"/>
                <w:sz w:val="20"/>
                <w:szCs w:val="20"/>
                <w:shd w:val="clear" w:color="auto" w:fill="FFFFFF"/>
              </w:rPr>
            </w:pPr>
            <w:r w:rsidRPr="00251FE4">
              <w:rPr>
                <w:rFonts w:ascii="Arial" w:hAnsi="Arial" w:cs="Arial" w:hint="eastAsia"/>
                <w:b/>
                <w:bCs/>
                <w:color w:val="323232"/>
                <w:sz w:val="20"/>
                <w:szCs w:val="20"/>
                <w:shd w:val="clear" w:color="auto" w:fill="FFFFFF"/>
              </w:rPr>
              <w:t>一、</w:t>
            </w:r>
            <w:r w:rsidRPr="00251FE4">
              <w:rPr>
                <w:rFonts w:ascii="Arial" w:hAnsi="Arial" w:cs="Arial"/>
                <w:b/>
                <w:bCs/>
                <w:color w:val="323232"/>
                <w:sz w:val="20"/>
                <w:szCs w:val="20"/>
                <w:shd w:val="clear" w:color="auto" w:fill="FFFFFF"/>
              </w:rPr>
              <w:t>造假成因</w:t>
            </w:r>
          </w:p>
          <w:p w14:paraId="2BA551DE" w14:textId="77777777" w:rsidR="00E81ADB" w:rsidRDefault="006F3850" w:rsidP="00E81ADB">
            <w:pPr>
              <w:pStyle w:val="a7"/>
              <w:shd w:val="clear" w:color="auto" w:fill="FFFFFF"/>
              <w:spacing w:before="0" w:beforeAutospacing="0" w:after="0" w:afterAutospacing="0"/>
              <w:ind w:firstLineChars="200" w:firstLine="400"/>
              <w:rPr>
                <w:rFonts w:ascii="Arial" w:hAnsi="Arial" w:cs="Arial"/>
                <w:color w:val="323232"/>
                <w:sz w:val="20"/>
                <w:szCs w:val="20"/>
                <w:shd w:val="clear" w:color="auto" w:fill="FFFFFF"/>
              </w:rPr>
            </w:pPr>
            <w:r w:rsidRPr="00251FE4">
              <w:rPr>
                <w:rFonts w:ascii="Arial" w:hAnsi="Arial" w:cs="Arial" w:hint="eastAsia"/>
                <w:color w:val="323232"/>
                <w:sz w:val="20"/>
                <w:szCs w:val="20"/>
                <w:shd w:val="clear" w:color="auto" w:fill="FFFFFF"/>
              </w:rPr>
              <w:t>1</w:t>
            </w:r>
            <w:r w:rsidRPr="00251FE4">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经营利润较低</w:t>
            </w:r>
            <w:r w:rsidRPr="00251FE4">
              <w:rPr>
                <w:rFonts w:ascii="Arial" w:hAnsi="Arial" w:cs="Arial" w:hint="eastAsia"/>
                <w:color w:val="323232"/>
                <w:sz w:val="20"/>
                <w:szCs w:val="20"/>
                <w:shd w:val="clear" w:color="auto" w:fill="FFFFFF"/>
              </w:rPr>
              <w:t>2</w:t>
            </w:r>
            <w:r w:rsidRPr="00251FE4">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生产资料核算困难</w:t>
            </w:r>
            <w:r w:rsidRPr="00251FE4">
              <w:rPr>
                <w:rFonts w:ascii="Arial" w:hAnsi="Arial" w:cs="Arial" w:hint="eastAsia"/>
                <w:color w:val="323232"/>
                <w:sz w:val="20"/>
                <w:szCs w:val="20"/>
                <w:shd w:val="clear" w:color="auto" w:fill="FFFFFF"/>
              </w:rPr>
              <w:t>3</w:t>
            </w:r>
            <w:r w:rsidRPr="00251FE4">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交易对象分散、交易方式缺乏规范</w:t>
            </w:r>
          </w:p>
          <w:p w14:paraId="3012276F" w14:textId="77777777" w:rsidR="00E81ADB" w:rsidRDefault="006F3850" w:rsidP="00E81ADB">
            <w:pPr>
              <w:pStyle w:val="a7"/>
              <w:shd w:val="clear" w:color="auto" w:fill="FFFFFF"/>
              <w:spacing w:before="0" w:beforeAutospacing="0" w:after="0" w:afterAutospacing="0"/>
              <w:rPr>
                <w:rFonts w:ascii="Arial" w:hAnsi="Arial" w:cs="Arial"/>
                <w:b/>
                <w:bCs/>
                <w:color w:val="323232"/>
                <w:sz w:val="20"/>
                <w:szCs w:val="20"/>
                <w:shd w:val="clear" w:color="auto" w:fill="FFFFFF"/>
              </w:rPr>
            </w:pPr>
            <w:r w:rsidRPr="00251FE4">
              <w:rPr>
                <w:rFonts w:ascii="Arial" w:hAnsi="Arial" w:cs="Arial" w:hint="eastAsia"/>
                <w:b/>
                <w:bCs/>
                <w:color w:val="323232"/>
                <w:sz w:val="20"/>
                <w:szCs w:val="20"/>
                <w:shd w:val="clear" w:color="auto" w:fill="FFFFFF"/>
              </w:rPr>
              <w:t>二</w:t>
            </w:r>
            <w:r w:rsidRPr="00251FE4">
              <w:rPr>
                <w:rFonts w:ascii="Arial" w:hAnsi="Arial" w:cs="Arial"/>
                <w:b/>
                <w:bCs/>
                <w:color w:val="323232"/>
                <w:sz w:val="20"/>
                <w:szCs w:val="20"/>
                <w:shd w:val="clear" w:color="auto" w:fill="FFFFFF"/>
              </w:rPr>
              <w:t>、造假方式</w:t>
            </w:r>
          </w:p>
          <w:p w14:paraId="11DB37D7" w14:textId="77777777" w:rsidR="00E81ADB" w:rsidRDefault="006F3850" w:rsidP="00E81ADB">
            <w:pPr>
              <w:pStyle w:val="a7"/>
              <w:shd w:val="clear" w:color="auto" w:fill="FFFFFF"/>
              <w:spacing w:before="0" w:beforeAutospacing="0" w:after="0" w:afterAutospacing="0"/>
              <w:rPr>
                <w:rFonts w:ascii="Arial" w:hAnsi="Arial" w:cs="Arial"/>
                <w:color w:val="323232"/>
                <w:sz w:val="20"/>
                <w:szCs w:val="20"/>
                <w:shd w:val="clear" w:color="auto" w:fill="FFFFFF"/>
              </w:rPr>
            </w:pPr>
            <w:r w:rsidRPr="00251FE4">
              <w:rPr>
                <w:rFonts w:ascii="Arial" w:hAnsi="Arial" w:cs="Arial" w:hint="eastAsia"/>
                <w:color w:val="323232"/>
                <w:sz w:val="20"/>
                <w:szCs w:val="20"/>
                <w:shd w:val="clear" w:color="auto" w:fill="FFFFFF"/>
              </w:rPr>
              <w:t>1</w:t>
            </w:r>
            <w:r w:rsidRPr="00251FE4">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虚增资产</w:t>
            </w:r>
            <w:r>
              <w:rPr>
                <w:noProof/>
              </w:rPr>
              <w:lastRenderedPageBreak/>
              <w:drawing>
                <wp:inline distT="0" distB="0" distL="0" distR="0" wp14:anchorId="25EAC9EF" wp14:editId="3B5195D0">
                  <wp:extent cx="3873500" cy="118935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873500" cy="1189355"/>
                          </a:xfrm>
                          <a:prstGeom prst="rect">
                            <a:avLst/>
                          </a:prstGeom>
                          <a:noFill/>
                          <a:ln>
                            <a:noFill/>
                          </a:ln>
                        </pic:spPr>
                      </pic:pic>
                    </a:graphicData>
                  </a:graphic>
                </wp:inline>
              </w:drawing>
            </w:r>
            <w:r w:rsidRPr="00251FE4">
              <w:rPr>
                <w:rFonts w:ascii="Arial" w:hAnsi="Arial" w:cs="Arial" w:hint="eastAsia"/>
                <w:color w:val="323232"/>
                <w:sz w:val="20"/>
                <w:szCs w:val="20"/>
                <w:shd w:val="clear" w:color="auto" w:fill="FFFFFF"/>
              </w:rPr>
              <w:t>2</w:t>
            </w:r>
            <w:r w:rsidRPr="00251FE4">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虚增营业收入</w:t>
            </w:r>
          </w:p>
          <w:p w14:paraId="0C37C67C" w14:textId="77777777" w:rsidR="00E81ADB" w:rsidRDefault="006F3850" w:rsidP="00E81ADB">
            <w:pPr>
              <w:pStyle w:val="a7"/>
              <w:shd w:val="clear" w:color="auto" w:fill="FFFFFF"/>
              <w:spacing w:before="0" w:beforeAutospacing="0" w:after="0" w:afterAutospacing="0"/>
              <w:rPr>
                <w:rFonts w:ascii="Arial" w:hAnsi="Arial" w:cs="Arial"/>
                <w:color w:val="323232"/>
                <w:sz w:val="20"/>
                <w:szCs w:val="20"/>
                <w:shd w:val="clear" w:color="auto" w:fill="FFFFFF"/>
              </w:rPr>
            </w:pPr>
            <w:r w:rsidRPr="00251FE4">
              <w:rPr>
                <w:rFonts w:ascii="Arial" w:hAnsi="Arial" w:cs="Arial" w:hint="eastAsia"/>
                <w:color w:val="323232"/>
                <w:sz w:val="20"/>
                <w:szCs w:val="20"/>
                <w:shd w:val="clear" w:color="auto" w:fill="FFFFFF"/>
              </w:rPr>
              <w:t>3</w:t>
            </w:r>
            <w:r w:rsidRPr="00251FE4">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虚减营业成本</w:t>
            </w:r>
          </w:p>
          <w:p w14:paraId="0676C450" w14:textId="77777777" w:rsidR="00E81ADB" w:rsidRDefault="00E81ADB" w:rsidP="00E81ADB">
            <w:pPr>
              <w:pStyle w:val="a7"/>
              <w:shd w:val="clear" w:color="auto" w:fill="FFFFFF"/>
              <w:spacing w:before="0" w:beforeAutospacing="0" w:after="0" w:afterAutospacing="0"/>
              <w:rPr>
                <w:rFonts w:ascii="Arial" w:hAnsi="Arial" w:cs="Arial"/>
                <w:b/>
                <w:bCs/>
                <w:color w:val="323232"/>
                <w:sz w:val="20"/>
                <w:szCs w:val="20"/>
                <w:shd w:val="clear" w:color="auto" w:fill="FFFFFF"/>
              </w:rPr>
            </w:pPr>
          </w:p>
          <w:p w14:paraId="18B66966" w14:textId="1555ECB5" w:rsidR="00E81ADB" w:rsidRDefault="006F3850" w:rsidP="00E81ADB">
            <w:pPr>
              <w:pStyle w:val="a7"/>
              <w:shd w:val="clear" w:color="auto" w:fill="FFFFFF"/>
              <w:spacing w:before="0" w:beforeAutospacing="0" w:after="0" w:afterAutospacing="0"/>
              <w:rPr>
                <w:rFonts w:ascii="Arial" w:hAnsi="Arial" w:cs="Arial"/>
                <w:b/>
                <w:bCs/>
                <w:color w:val="323232"/>
                <w:sz w:val="20"/>
                <w:szCs w:val="20"/>
                <w:shd w:val="clear" w:color="auto" w:fill="FFFFFF"/>
              </w:rPr>
            </w:pPr>
            <w:r w:rsidRPr="00251FE4">
              <w:rPr>
                <w:rFonts w:ascii="Arial" w:hAnsi="Arial" w:cs="Arial" w:hint="eastAsia"/>
                <w:b/>
                <w:bCs/>
                <w:color w:val="323232"/>
                <w:sz w:val="20"/>
                <w:szCs w:val="20"/>
                <w:shd w:val="clear" w:color="auto" w:fill="FFFFFF"/>
              </w:rPr>
              <w:t>三</w:t>
            </w:r>
            <w:r w:rsidRPr="00251FE4">
              <w:rPr>
                <w:rFonts w:ascii="Arial" w:hAnsi="Arial" w:cs="Arial"/>
                <w:b/>
                <w:bCs/>
                <w:color w:val="323232"/>
                <w:sz w:val="20"/>
                <w:szCs w:val="20"/>
                <w:shd w:val="clear" w:color="auto" w:fill="FFFFFF"/>
              </w:rPr>
              <w:t>、审计失败原因</w:t>
            </w:r>
          </w:p>
          <w:p w14:paraId="3EF3D5B5" w14:textId="45EA7887" w:rsidR="004D0025" w:rsidRDefault="006F3850" w:rsidP="00E81ADB">
            <w:pPr>
              <w:pStyle w:val="a7"/>
              <w:shd w:val="clear" w:color="auto" w:fill="FFFFFF"/>
              <w:spacing w:before="0" w:beforeAutospacing="0" w:after="0" w:afterAutospacing="0"/>
              <w:rPr>
                <w:rFonts w:ascii="Arial" w:hAnsi="Arial" w:cs="Arial"/>
                <w:color w:val="323232"/>
                <w:sz w:val="20"/>
                <w:szCs w:val="20"/>
                <w:shd w:val="clear" w:color="auto" w:fill="FFFFFF"/>
              </w:rPr>
            </w:pPr>
            <w:r>
              <w:rPr>
                <w:rFonts w:ascii="Arial" w:hAnsi="Arial" w:cs="Arial" w:hint="eastAsia"/>
                <w:color w:val="323232"/>
                <w:sz w:val="20"/>
                <w:szCs w:val="20"/>
                <w:shd w:val="clear" w:color="auto" w:fill="FFFFFF"/>
              </w:rPr>
              <w:t>1</w:t>
            </w:r>
            <w:r>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未谨慎选择客户由于农业企业的特殊性，农业企业的重大错报风险水平较高，立信会计师事务所没有掌握被审计单位的基本情况，没有充分了解华康农业所处的行业环境，且审计师缺乏一定的行业专长胜任能力，没有结合自身的相关条件来判断是否有能力承接业务委托，</w:t>
            </w:r>
            <w:proofErr w:type="gramStart"/>
            <w:r w:rsidRPr="00251FE4">
              <w:rPr>
                <w:rFonts w:ascii="Arial" w:hAnsi="Arial" w:cs="Arial"/>
                <w:color w:val="323232"/>
                <w:sz w:val="20"/>
                <w:szCs w:val="20"/>
                <w:shd w:val="clear" w:color="auto" w:fill="FFFFFF"/>
              </w:rPr>
              <w:t>期准备</w:t>
            </w:r>
            <w:proofErr w:type="gramEnd"/>
            <w:r w:rsidRPr="00251FE4">
              <w:rPr>
                <w:rFonts w:ascii="Arial" w:hAnsi="Arial" w:cs="Arial"/>
                <w:color w:val="323232"/>
                <w:sz w:val="20"/>
                <w:szCs w:val="20"/>
                <w:shd w:val="clear" w:color="auto" w:fill="FFFFFF"/>
              </w:rPr>
              <w:t>工作不足。</w:t>
            </w:r>
          </w:p>
          <w:p w14:paraId="4F1EA2B1" w14:textId="77777777" w:rsidR="004D0025" w:rsidRDefault="004D0025" w:rsidP="00E81ADB">
            <w:pPr>
              <w:pStyle w:val="a7"/>
              <w:shd w:val="clear" w:color="auto" w:fill="FFFFFF"/>
              <w:spacing w:before="0" w:beforeAutospacing="0" w:after="0" w:afterAutospacing="0"/>
              <w:rPr>
                <w:rFonts w:ascii="Arial" w:hAnsi="Arial" w:cs="Arial"/>
                <w:color w:val="323232"/>
                <w:sz w:val="20"/>
                <w:szCs w:val="20"/>
                <w:shd w:val="clear" w:color="auto" w:fill="FFFFFF"/>
              </w:rPr>
            </w:pPr>
          </w:p>
          <w:p w14:paraId="650C5D90" w14:textId="65543D5C" w:rsidR="00E81ADB" w:rsidRDefault="006F3850" w:rsidP="00E81ADB">
            <w:pPr>
              <w:pStyle w:val="a7"/>
              <w:shd w:val="clear" w:color="auto" w:fill="FFFFFF"/>
              <w:spacing w:before="0" w:beforeAutospacing="0" w:after="0" w:afterAutospacing="0"/>
              <w:rPr>
                <w:rFonts w:ascii="Arial" w:hAnsi="Arial" w:cs="Arial"/>
                <w:color w:val="323232"/>
                <w:sz w:val="20"/>
                <w:szCs w:val="20"/>
                <w:shd w:val="clear" w:color="auto" w:fill="FFFFFF"/>
              </w:rPr>
            </w:pPr>
            <w:r>
              <w:rPr>
                <w:rFonts w:ascii="Arial" w:hAnsi="Arial" w:cs="Arial" w:hint="eastAsia"/>
                <w:color w:val="323232"/>
                <w:sz w:val="20"/>
                <w:szCs w:val="20"/>
                <w:shd w:val="clear" w:color="auto" w:fill="FFFFFF"/>
              </w:rPr>
              <w:t>2</w:t>
            </w:r>
            <w:r>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未发现内部控制缺陷康华农业存在一股独大的股权结构不合理现象，李艳为第一大股东，持股比例为</w:t>
            </w:r>
            <w:r w:rsidRPr="00251FE4">
              <w:rPr>
                <w:rFonts w:ascii="Arial" w:hAnsi="Arial" w:cs="Arial"/>
                <w:color w:val="323232"/>
                <w:sz w:val="20"/>
                <w:szCs w:val="20"/>
                <w:shd w:val="clear" w:color="auto" w:fill="FFFFFF"/>
              </w:rPr>
              <w:t>42%</w:t>
            </w:r>
            <w:r w:rsidRPr="00251FE4">
              <w:rPr>
                <w:rFonts w:ascii="Arial" w:hAnsi="Arial" w:cs="Arial"/>
                <w:color w:val="323232"/>
                <w:sz w:val="20"/>
                <w:szCs w:val="20"/>
                <w:shd w:val="clear" w:color="auto" w:fill="FFFFFF"/>
              </w:rPr>
              <w:t>，第二大股东杜常铭持股</w:t>
            </w:r>
            <w:r w:rsidRPr="00251FE4">
              <w:rPr>
                <w:rFonts w:ascii="Arial" w:hAnsi="Arial" w:cs="Arial"/>
                <w:color w:val="323232"/>
                <w:sz w:val="20"/>
                <w:szCs w:val="20"/>
                <w:shd w:val="clear" w:color="auto" w:fill="FFFFFF"/>
              </w:rPr>
              <w:t>30%</w:t>
            </w:r>
            <w:r w:rsidRPr="00251FE4">
              <w:rPr>
                <w:rFonts w:ascii="Arial" w:hAnsi="Arial" w:cs="Arial"/>
                <w:color w:val="323232"/>
                <w:sz w:val="20"/>
                <w:szCs w:val="20"/>
                <w:shd w:val="clear" w:color="auto" w:fill="FFFFFF"/>
              </w:rPr>
              <w:t>，两人为亲属，掌握了绝大的权利，</w:t>
            </w:r>
            <w:proofErr w:type="gramStart"/>
            <w:r w:rsidRPr="00251FE4">
              <w:rPr>
                <w:rFonts w:ascii="Arial" w:hAnsi="Arial" w:cs="Arial"/>
                <w:color w:val="323232"/>
                <w:sz w:val="20"/>
                <w:szCs w:val="20"/>
                <w:shd w:val="clear" w:color="auto" w:fill="FFFFFF"/>
              </w:rPr>
              <w:t>且治理层</w:t>
            </w:r>
            <w:proofErr w:type="gramEnd"/>
            <w:r w:rsidRPr="00251FE4">
              <w:rPr>
                <w:rFonts w:ascii="Arial" w:hAnsi="Arial" w:cs="Arial"/>
                <w:color w:val="323232"/>
                <w:sz w:val="20"/>
                <w:szCs w:val="20"/>
                <w:shd w:val="clear" w:color="auto" w:fill="FFFFFF"/>
              </w:rPr>
              <w:t>兼任管理层，内部控制形同虚设。</w:t>
            </w:r>
          </w:p>
          <w:p w14:paraId="6BC2E330" w14:textId="77777777" w:rsidR="004D0025" w:rsidRDefault="004D0025" w:rsidP="00E81ADB">
            <w:pPr>
              <w:pStyle w:val="a7"/>
              <w:shd w:val="clear" w:color="auto" w:fill="FFFFFF"/>
              <w:spacing w:before="0" w:beforeAutospacing="0" w:after="0" w:afterAutospacing="0"/>
              <w:rPr>
                <w:rFonts w:ascii="Arial" w:hAnsi="Arial" w:cs="Arial"/>
                <w:color w:val="323232"/>
                <w:sz w:val="20"/>
                <w:szCs w:val="20"/>
                <w:shd w:val="clear" w:color="auto" w:fill="FFFFFF"/>
              </w:rPr>
            </w:pPr>
          </w:p>
          <w:p w14:paraId="702F2357" w14:textId="2E929070" w:rsidR="00E81ADB" w:rsidRDefault="006F3850" w:rsidP="00E81ADB">
            <w:pPr>
              <w:pStyle w:val="a7"/>
              <w:shd w:val="clear" w:color="auto" w:fill="FFFFFF"/>
              <w:spacing w:before="0" w:beforeAutospacing="0" w:after="0" w:afterAutospacing="0"/>
              <w:rPr>
                <w:rFonts w:ascii="Arial" w:hAnsi="Arial" w:cs="Arial"/>
                <w:color w:val="323232"/>
                <w:sz w:val="20"/>
                <w:szCs w:val="20"/>
                <w:shd w:val="clear" w:color="auto" w:fill="FFFFFF"/>
              </w:rPr>
            </w:pPr>
            <w:r>
              <w:rPr>
                <w:rFonts w:ascii="Arial" w:hAnsi="Arial" w:cs="Arial" w:hint="eastAsia"/>
                <w:color w:val="323232"/>
                <w:sz w:val="20"/>
                <w:szCs w:val="20"/>
                <w:shd w:val="clear" w:color="auto" w:fill="FFFFFF"/>
              </w:rPr>
              <w:t>3</w:t>
            </w:r>
            <w:r>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审计程序执行不当审计人员对康华农业的虚假记载没有采用效的实质性程序，盲目采用前任注册会计师的有关审计资料，没有对重要的财务指标进行分析，未核实信息的真实性，</w:t>
            </w:r>
            <w:proofErr w:type="gramStart"/>
            <w:r w:rsidRPr="00251FE4">
              <w:rPr>
                <w:rFonts w:ascii="Arial" w:hAnsi="Arial" w:cs="Arial"/>
                <w:color w:val="323232"/>
                <w:sz w:val="20"/>
                <w:szCs w:val="20"/>
                <w:shd w:val="clear" w:color="auto" w:fill="FFFFFF"/>
              </w:rPr>
              <w:t>将函证发到</w:t>
            </w:r>
            <w:proofErr w:type="gramEnd"/>
            <w:r w:rsidRPr="00251FE4">
              <w:rPr>
                <w:rFonts w:ascii="Arial" w:hAnsi="Arial" w:cs="Arial"/>
                <w:color w:val="323232"/>
                <w:sz w:val="20"/>
                <w:szCs w:val="20"/>
                <w:shd w:val="clear" w:color="auto" w:fill="FFFFFF"/>
              </w:rPr>
              <w:t>审计单位安排的错误地址处，没有发现公司伪造客户的事实</w:t>
            </w:r>
            <w:r w:rsidRPr="00251FE4">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在对银行存款的核实过程中，没有亲自去银行打印银行对账单，而是信赖了康华农业伪造的对账单，且没有注意到康华农业与银行间存在关联方关系，获取的审计证据缺乏证明力度</w:t>
            </w:r>
            <w:r w:rsidRPr="00251FE4">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没有走访调查相关的流转土地，没有真正的核实企业发生的成本。</w:t>
            </w:r>
          </w:p>
          <w:p w14:paraId="47BBF706" w14:textId="77777777" w:rsidR="004D0025" w:rsidRDefault="004D0025" w:rsidP="00E81ADB">
            <w:pPr>
              <w:pStyle w:val="a7"/>
              <w:shd w:val="clear" w:color="auto" w:fill="FFFFFF"/>
              <w:spacing w:before="0" w:beforeAutospacing="0" w:after="0" w:afterAutospacing="0"/>
              <w:rPr>
                <w:rFonts w:ascii="Arial" w:hAnsi="Arial" w:cs="Arial"/>
                <w:color w:val="323232"/>
                <w:sz w:val="20"/>
                <w:szCs w:val="20"/>
                <w:shd w:val="clear" w:color="auto" w:fill="FFFFFF"/>
              </w:rPr>
            </w:pPr>
          </w:p>
          <w:p w14:paraId="50C4EBE1" w14:textId="77777777" w:rsidR="00E81ADB" w:rsidRDefault="006F3850" w:rsidP="00E81ADB">
            <w:pPr>
              <w:pStyle w:val="a7"/>
              <w:shd w:val="clear" w:color="auto" w:fill="FFFFFF"/>
              <w:spacing w:before="0" w:beforeAutospacing="0" w:after="0" w:afterAutospacing="0"/>
              <w:rPr>
                <w:rFonts w:ascii="Arial" w:hAnsi="Arial" w:cs="Arial"/>
                <w:b/>
                <w:bCs/>
                <w:color w:val="323232"/>
                <w:sz w:val="20"/>
                <w:szCs w:val="20"/>
                <w:shd w:val="clear" w:color="auto" w:fill="FFFFFF"/>
              </w:rPr>
            </w:pPr>
            <w:r w:rsidRPr="00251FE4">
              <w:rPr>
                <w:rFonts w:ascii="Arial" w:hAnsi="Arial" w:cs="Arial" w:hint="eastAsia"/>
                <w:b/>
                <w:bCs/>
                <w:color w:val="323232"/>
                <w:sz w:val="20"/>
                <w:szCs w:val="20"/>
                <w:shd w:val="clear" w:color="auto" w:fill="FFFFFF"/>
              </w:rPr>
              <w:t>四</w:t>
            </w:r>
            <w:r w:rsidRPr="00251FE4">
              <w:rPr>
                <w:rFonts w:ascii="Arial" w:hAnsi="Arial" w:cs="Arial"/>
                <w:b/>
                <w:bCs/>
                <w:color w:val="323232"/>
                <w:sz w:val="20"/>
                <w:szCs w:val="20"/>
                <w:shd w:val="clear" w:color="auto" w:fill="FFFFFF"/>
              </w:rPr>
              <w:t>、防范建议</w:t>
            </w:r>
          </w:p>
          <w:p w14:paraId="04DD58E2" w14:textId="77777777" w:rsidR="00E81ADB" w:rsidRDefault="006F3850" w:rsidP="00E81ADB">
            <w:pPr>
              <w:pStyle w:val="a7"/>
              <w:shd w:val="clear" w:color="auto" w:fill="FFFFFF"/>
              <w:spacing w:before="0" w:beforeAutospacing="0" w:after="0" w:afterAutospacing="0"/>
              <w:rPr>
                <w:rFonts w:ascii="Arial" w:hAnsi="Arial" w:cs="Arial"/>
                <w:color w:val="323232"/>
                <w:sz w:val="20"/>
                <w:szCs w:val="20"/>
                <w:shd w:val="clear" w:color="auto" w:fill="FFFFFF"/>
              </w:rPr>
            </w:pPr>
            <w:r>
              <w:rPr>
                <w:rFonts w:ascii="Arial" w:hAnsi="Arial" w:cs="Arial"/>
                <w:color w:val="323232"/>
                <w:sz w:val="20"/>
                <w:szCs w:val="20"/>
                <w:shd w:val="clear" w:color="auto" w:fill="FFFFFF"/>
              </w:rPr>
              <w:t>1.</w:t>
            </w:r>
            <w:r w:rsidRPr="00251FE4">
              <w:rPr>
                <w:rFonts w:ascii="Arial" w:hAnsi="Arial" w:cs="Arial"/>
                <w:color w:val="323232"/>
                <w:sz w:val="20"/>
                <w:szCs w:val="20"/>
                <w:shd w:val="clear" w:color="auto" w:fill="FFFFFF"/>
              </w:rPr>
              <w:t>建立健全的内部控制制度企业应规范内部治理结构，重视内部监督管理，规范相关权利主体的行为，确保公司内部权责分明，避免权力过于集中，通过</w:t>
            </w:r>
            <w:r w:rsidRPr="00251FE4">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硬性</w:t>
            </w:r>
            <w:r w:rsidRPr="00251FE4">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的严格制度与</w:t>
            </w:r>
            <w:r w:rsidRPr="00251FE4">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软性</w:t>
            </w:r>
            <w:r w:rsidRPr="00251FE4">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的文化感染规范员工的行为，将内部控制制度更好地实施下去，预防、减少舞弊风险，从根本上遏制财务造假现象的发生。</w:t>
            </w:r>
          </w:p>
          <w:p w14:paraId="475BAFB0" w14:textId="77777777" w:rsidR="00E81ADB" w:rsidRDefault="006F3850" w:rsidP="00E81ADB">
            <w:pPr>
              <w:pStyle w:val="a7"/>
              <w:shd w:val="clear" w:color="auto" w:fill="FFFFFF"/>
              <w:spacing w:before="0" w:beforeAutospacing="0" w:after="0" w:afterAutospacing="0"/>
              <w:rPr>
                <w:rFonts w:ascii="Arial" w:hAnsi="Arial" w:cs="Arial"/>
                <w:color w:val="323232"/>
                <w:sz w:val="20"/>
                <w:szCs w:val="20"/>
                <w:shd w:val="clear" w:color="auto" w:fill="FFFFFF"/>
              </w:rPr>
            </w:pPr>
            <w:r>
              <w:rPr>
                <w:rFonts w:ascii="Arial" w:hAnsi="Arial" w:cs="Arial" w:hint="eastAsia"/>
                <w:color w:val="323232"/>
                <w:sz w:val="20"/>
                <w:szCs w:val="20"/>
                <w:shd w:val="clear" w:color="auto" w:fill="FFFFFF"/>
              </w:rPr>
              <w:t>2</w:t>
            </w:r>
            <w:r>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制定完善的法律法规，加大监督和处罚力度我国对于财务造假的惩罚力度不够，导致许多企业为了利益以身试法。应加大对造假的打击力度对涉案人员进行严厉的处罚，提高法律对财务造假的约束力。同时还要加强监管，应加强事前、事中和事后的检查力度，减少发现问题的滞后性。</w:t>
            </w:r>
          </w:p>
          <w:p w14:paraId="7A45C166" w14:textId="3AA7830F" w:rsidR="006F3850" w:rsidRPr="00E81ADB" w:rsidRDefault="006F3850" w:rsidP="00E81ADB">
            <w:pPr>
              <w:pStyle w:val="a7"/>
              <w:shd w:val="clear" w:color="auto" w:fill="FFFFFF"/>
              <w:spacing w:before="0" w:beforeAutospacing="0" w:after="0" w:afterAutospacing="0"/>
              <w:rPr>
                <w:rFonts w:ascii="Arial" w:hAnsi="Arial" w:cs="Arial"/>
                <w:b/>
                <w:bCs/>
                <w:color w:val="323232"/>
                <w:sz w:val="20"/>
                <w:szCs w:val="20"/>
                <w:shd w:val="clear" w:color="auto" w:fill="FFFFFF"/>
              </w:rPr>
            </w:pPr>
            <w:r>
              <w:rPr>
                <w:rFonts w:ascii="Arial" w:hAnsi="Arial" w:cs="Arial" w:hint="eastAsia"/>
                <w:color w:val="323232"/>
                <w:sz w:val="20"/>
                <w:szCs w:val="20"/>
                <w:shd w:val="clear" w:color="auto" w:fill="FFFFFF"/>
              </w:rPr>
              <w:t>3</w:t>
            </w:r>
            <w:r>
              <w:rPr>
                <w:rFonts w:ascii="Arial" w:hAnsi="Arial" w:cs="Arial"/>
                <w:color w:val="323232"/>
                <w:sz w:val="20"/>
                <w:szCs w:val="20"/>
                <w:shd w:val="clear" w:color="auto" w:fill="FFFFFF"/>
              </w:rPr>
              <w:t>.</w:t>
            </w:r>
            <w:r w:rsidRPr="00251FE4">
              <w:rPr>
                <w:rFonts w:ascii="Arial" w:hAnsi="Arial" w:cs="Arial"/>
                <w:color w:val="323232"/>
                <w:sz w:val="20"/>
                <w:szCs w:val="20"/>
                <w:shd w:val="clear" w:color="auto" w:fill="FFFFFF"/>
              </w:rPr>
              <w:t>严格执行审计程序，设计针对性的审计程序立信会计师事务所对康华农业的财务报表出具了标准无保留意见的审计报告，在其审计过程中并未保证执业质量，没有及时发现问题，导致审计失败。审计人员要增强审计风险意识，尤其是在函证、</w:t>
            </w:r>
            <w:proofErr w:type="gramStart"/>
            <w:r w:rsidRPr="00251FE4">
              <w:rPr>
                <w:rFonts w:ascii="Arial" w:hAnsi="Arial" w:cs="Arial"/>
                <w:color w:val="323232"/>
                <w:sz w:val="20"/>
                <w:szCs w:val="20"/>
                <w:shd w:val="clear" w:color="auto" w:fill="FFFFFF"/>
              </w:rPr>
              <w:t>监盘等</w:t>
            </w:r>
            <w:proofErr w:type="gramEnd"/>
            <w:r w:rsidRPr="00251FE4">
              <w:rPr>
                <w:rFonts w:ascii="Arial" w:hAnsi="Arial" w:cs="Arial"/>
                <w:color w:val="323232"/>
                <w:sz w:val="20"/>
                <w:szCs w:val="20"/>
                <w:shd w:val="clear" w:color="auto" w:fill="FFFFFF"/>
              </w:rPr>
              <w:t>容</w:t>
            </w:r>
            <w:r w:rsidRPr="00251FE4">
              <w:rPr>
                <w:rFonts w:ascii="Arial" w:hAnsi="Arial" w:cs="Arial"/>
                <w:color w:val="323232"/>
                <w:sz w:val="20"/>
                <w:szCs w:val="20"/>
                <w:shd w:val="clear" w:color="auto" w:fill="FFFFFF"/>
              </w:rPr>
              <w:t xml:space="preserve"> </w:t>
            </w:r>
            <w:r w:rsidRPr="00251FE4">
              <w:rPr>
                <w:rFonts w:ascii="Arial" w:hAnsi="Arial" w:cs="Arial"/>
                <w:color w:val="323232"/>
                <w:sz w:val="20"/>
                <w:szCs w:val="20"/>
                <w:shd w:val="clear" w:color="auto" w:fill="FFFFFF"/>
              </w:rPr>
              <w:t>易舞弊的程序中保持高度的职业怀疑，走访重要客户，采取一些不被管理层事先了解的程序，对收入、应收账款、银行存款、生产成本等执行有效的细节性测试，深度发掘分析分析主要财务指标，必要时聘请有关农业领域的专家发表意见，利用专家判断来发现异常，降低审计风险。</w:t>
            </w:r>
          </w:p>
        </w:tc>
      </w:tr>
    </w:tbl>
    <w:p w14:paraId="02546A4E" w14:textId="77777777" w:rsidR="004D0025" w:rsidRDefault="004D0025" w:rsidP="004D0025"/>
    <w:p w14:paraId="3A444B08" w14:textId="7B7ED9D2" w:rsidR="001C0BED" w:rsidRPr="001C0BED" w:rsidRDefault="001C0BED" w:rsidP="001C0BED">
      <w:pPr>
        <w:pStyle w:val="1"/>
        <w:spacing w:beforeLines="50" w:before="156" w:afterLines="50" w:after="156" w:line="240" w:lineRule="auto"/>
        <w:rPr>
          <w:sz w:val="40"/>
          <w:szCs w:val="40"/>
        </w:rPr>
      </w:pPr>
      <w:bookmarkStart w:id="24" w:name="_Toc106121131"/>
      <w:r>
        <w:rPr>
          <w:rFonts w:hint="eastAsia"/>
          <w:sz w:val="40"/>
          <w:szCs w:val="40"/>
        </w:rPr>
        <w:lastRenderedPageBreak/>
        <w:t>2</w:t>
      </w:r>
      <w:r>
        <w:rPr>
          <w:sz w:val="40"/>
          <w:szCs w:val="40"/>
        </w:rPr>
        <w:t>2</w:t>
      </w:r>
      <w:r w:rsidR="0017186E">
        <w:rPr>
          <w:rFonts w:hint="eastAsia"/>
          <w:sz w:val="40"/>
          <w:szCs w:val="40"/>
        </w:rPr>
        <w:t>农林牧</w:t>
      </w:r>
      <w:proofErr w:type="gramStart"/>
      <w:r w:rsidR="0017186E">
        <w:rPr>
          <w:rFonts w:hint="eastAsia"/>
          <w:sz w:val="40"/>
          <w:szCs w:val="40"/>
        </w:rPr>
        <w:t>渔行业</w:t>
      </w:r>
      <w:proofErr w:type="gramEnd"/>
      <w:r w:rsidR="0017186E" w:rsidRPr="006F3850">
        <w:rPr>
          <w:rFonts w:hint="eastAsia"/>
          <w:sz w:val="40"/>
          <w:szCs w:val="40"/>
        </w:rPr>
        <w:t>-</w:t>
      </w:r>
      <w:r w:rsidRPr="001C0BED">
        <w:rPr>
          <w:rFonts w:hint="eastAsia"/>
          <w:sz w:val="40"/>
          <w:szCs w:val="40"/>
        </w:rPr>
        <w:t>山东</w:t>
      </w:r>
      <w:proofErr w:type="gramStart"/>
      <w:r w:rsidRPr="001C0BED">
        <w:rPr>
          <w:rFonts w:hint="eastAsia"/>
          <w:sz w:val="40"/>
          <w:szCs w:val="40"/>
        </w:rPr>
        <w:t>鑫秋</w:t>
      </w:r>
      <w:r w:rsidRPr="001C0BED">
        <w:rPr>
          <w:sz w:val="40"/>
          <w:szCs w:val="40"/>
        </w:rPr>
        <w:t>农业</w:t>
      </w:r>
      <w:proofErr w:type="gramEnd"/>
      <w:r w:rsidRPr="001C0BED">
        <w:rPr>
          <w:sz w:val="40"/>
          <w:szCs w:val="40"/>
        </w:rPr>
        <w:t>审计失败案例</w:t>
      </w:r>
      <w:bookmarkEnd w:id="24"/>
    </w:p>
    <w:tbl>
      <w:tblPr>
        <w:tblStyle w:val="a3"/>
        <w:tblW w:w="8296" w:type="dxa"/>
        <w:tblLayout w:type="fixed"/>
        <w:tblLook w:val="04A0" w:firstRow="1" w:lastRow="0" w:firstColumn="1" w:lastColumn="0" w:noHBand="0" w:noVBand="1"/>
      </w:tblPr>
      <w:tblGrid>
        <w:gridCol w:w="1980"/>
        <w:gridCol w:w="6316"/>
      </w:tblGrid>
      <w:tr w:rsidR="001C0BED" w14:paraId="5222D6C4" w14:textId="77777777" w:rsidTr="00F641AA">
        <w:tc>
          <w:tcPr>
            <w:tcW w:w="1980" w:type="dxa"/>
          </w:tcPr>
          <w:p w14:paraId="68FF56C2" w14:textId="77777777" w:rsidR="001C0BED" w:rsidRDefault="001C0BED" w:rsidP="00F641AA">
            <w:r>
              <w:rPr>
                <w:rFonts w:hint="eastAsia"/>
              </w:rPr>
              <w:t>案例数据</w:t>
            </w:r>
            <w:r>
              <w:t>编号</w:t>
            </w:r>
          </w:p>
        </w:tc>
        <w:tc>
          <w:tcPr>
            <w:tcW w:w="6316" w:type="dxa"/>
          </w:tcPr>
          <w:p w14:paraId="26B03D0D" w14:textId="33D743A6" w:rsidR="001C0BED" w:rsidRDefault="001C0BED" w:rsidP="00F641AA">
            <w:pPr>
              <w:jc w:val="center"/>
            </w:pPr>
            <w:r>
              <w:rPr>
                <w:rFonts w:hint="eastAsia"/>
              </w:rPr>
              <w:t>0</w:t>
            </w:r>
            <w:r>
              <w:t>4</w:t>
            </w:r>
            <w:r>
              <w:rPr>
                <w:rFonts w:hint="eastAsia"/>
              </w:rPr>
              <w:t>0</w:t>
            </w:r>
            <w:r w:rsidR="00163F37">
              <w:t>2</w:t>
            </w:r>
          </w:p>
        </w:tc>
      </w:tr>
      <w:tr w:rsidR="001C0BED" w14:paraId="1ADFC414" w14:textId="77777777" w:rsidTr="00F641AA">
        <w:tc>
          <w:tcPr>
            <w:tcW w:w="1980" w:type="dxa"/>
          </w:tcPr>
          <w:p w14:paraId="1D95FC24" w14:textId="77777777" w:rsidR="001C0BED" w:rsidRDefault="001C0BED" w:rsidP="00F641AA">
            <w:r>
              <w:rPr>
                <w:rFonts w:hint="eastAsia"/>
              </w:rPr>
              <w:t>案例</w:t>
            </w:r>
            <w:r>
              <w:t>行业类别</w:t>
            </w:r>
          </w:p>
        </w:tc>
        <w:tc>
          <w:tcPr>
            <w:tcW w:w="6316" w:type="dxa"/>
          </w:tcPr>
          <w:p w14:paraId="1DF6A9E0" w14:textId="77777777" w:rsidR="001C0BED" w:rsidRDefault="001C0BED" w:rsidP="00F641AA">
            <w:pPr>
              <w:jc w:val="center"/>
            </w:pPr>
            <w:r>
              <w:t xml:space="preserve">04 </w:t>
            </w:r>
            <w:r w:rsidRPr="00CF5634">
              <w:rPr>
                <w:rFonts w:hint="eastAsia"/>
              </w:rPr>
              <w:t>农林牧渔类</w:t>
            </w:r>
          </w:p>
        </w:tc>
      </w:tr>
      <w:tr w:rsidR="001C0BED" w14:paraId="524183D3" w14:textId="77777777" w:rsidTr="00F641AA">
        <w:tc>
          <w:tcPr>
            <w:tcW w:w="1980" w:type="dxa"/>
          </w:tcPr>
          <w:p w14:paraId="1571F49B" w14:textId="77777777" w:rsidR="001C0BED" w:rsidRDefault="001C0BED" w:rsidP="00F641AA">
            <w:r>
              <w:rPr>
                <w:rFonts w:hint="eastAsia"/>
              </w:rPr>
              <w:t>案例发生时间</w:t>
            </w:r>
          </w:p>
        </w:tc>
        <w:tc>
          <w:tcPr>
            <w:tcW w:w="6316" w:type="dxa"/>
          </w:tcPr>
          <w:p w14:paraId="4FC1A0C5" w14:textId="77777777" w:rsidR="001C0BED" w:rsidRDefault="001C0BED" w:rsidP="00F641AA">
            <w:pPr>
              <w:jc w:val="center"/>
            </w:pPr>
            <w:r>
              <w:rPr>
                <w:rFonts w:hint="eastAsia"/>
              </w:rPr>
              <w:t>2</w:t>
            </w:r>
            <w:r>
              <w:t>014-2016</w:t>
            </w:r>
          </w:p>
        </w:tc>
      </w:tr>
      <w:tr w:rsidR="001C0BED" w14:paraId="424C7498" w14:textId="77777777" w:rsidTr="00F641AA">
        <w:tc>
          <w:tcPr>
            <w:tcW w:w="1980" w:type="dxa"/>
          </w:tcPr>
          <w:p w14:paraId="366B22D3" w14:textId="77777777" w:rsidR="001C0BED" w:rsidRDefault="001C0BED" w:rsidP="00F641AA">
            <w:r>
              <w:rPr>
                <w:rFonts w:hint="eastAsia"/>
              </w:rPr>
              <w:t>案例企业名称</w:t>
            </w:r>
          </w:p>
        </w:tc>
        <w:tc>
          <w:tcPr>
            <w:tcW w:w="6316" w:type="dxa"/>
          </w:tcPr>
          <w:p w14:paraId="4723C514" w14:textId="77777777" w:rsidR="001C0BED" w:rsidRPr="00B1781B" w:rsidRDefault="00000000" w:rsidP="001D2FAD">
            <w:hyperlink r:id="rId112" w:tgtFrame="_blank" w:history="1">
              <w:r w:rsidR="001C0BED" w:rsidRPr="00B1781B">
                <w:t>山东鑫秋农业科技股份有限公司</w:t>
              </w:r>
            </w:hyperlink>
          </w:p>
        </w:tc>
      </w:tr>
      <w:tr w:rsidR="001C0BED" w14:paraId="5A8D4283" w14:textId="77777777" w:rsidTr="00F641AA">
        <w:tc>
          <w:tcPr>
            <w:tcW w:w="1980" w:type="dxa"/>
          </w:tcPr>
          <w:p w14:paraId="0A21CD61" w14:textId="77777777" w:rsidR="001C0BED" w:rsidRDefault="001C0BED" w:rsidP="00F641AA">
            <w:r>
              <w:rPr>
                <w:rFonts w:hint="eastAsia"/>
              </w:rPr>
              <w:t>案例企业经营范围</w:t>
            </w:r>
          </w:p>
        </w:tc>
        <w:tc>
          <w:tcPr>
            <w:tcW w:w="6316" w:type="dxa"/>
          </w:tcPr>
          <w:p w14:paraId="4DD0B3C4" w14:textId="77777777" w:rsidR="001C0BED" w:rsidRDefault="001C0BED" w:rsidP="00251C47">
            <w:pPr>
              <w:jc w:val="left"/>
            </w:pPr>
            <w:r w:rsidRPr="00B1781B">
              <w:rPr>
                <w:rFonts w:hint="eastAsia"/>
              </w:rPr>
              <w:t>山东鑫秋农业科技股份有限公司成立于</w:t>
            </w:r>
            <w:r w:rsidRPr="00B1781B">
              <w:rPr>
                <w:rFonts w:hint="eastAsia"/>
              </w:rPr>
              <w:t>2001</w:t>
            </w:r>
            <w:r w:rsidRPr="00B1781B">
              <w:rPr>
                <w:rFonts w:hint="eastAsia"/>
              </w:rPr>
              <w:t>年</w:t>
            </w:r>
            <w:r w:rsidRPr="00B1781B">
              <w:rPr>
                <w:rFonts w:hint="eastAsia"/>
              </w:rPr>
              <w:t>,</w:t>
            </w:r>
            <w:r w:rsidRPr="00B1781B">
              <w:rPr>
                <w:rFonts w:hint="eastAsia"/>
              </w:rPr>
              <w:t>是农业部管理、全国经营范围的实行“选育、生产、经营相结合”的科技型种业企业。</w:t>
            </w:r>
          </w:p>
        </w:tc>
      </w:tr>
      <w:tr w:rsidR="001C0BED" w14:paraId="4B01AAD7" w14:textId="77777777" w:rsidTr="00F641AA">
        <w:tc>
          <w:tcPr>
            <w:tcW w:w="1980" w:type="dxa"/>
          </w:tcPr>
          <w:p w14:paraId="783D9366" w14:textId="77777777" w:rsidR="001C0BED" w:rsidRDefault="001C0BED" w:rsidP="00F641AA">
            <w:r>
              <w:rPr>
                <w:rFonts w:hint="eastAsia"/>
              </w:rPr>
              <w:t>企业单位案情描述</w:t>
            </w:r>
          </w:p>
        </w:tc>
        <w:tc>
          <w:tcPr>
            <w:tcW w:w="6316" w:type="dxa"/>
          </w:tcPr>
          <w:p w14:paraId="14FB49DA" w14:textId="77777777" w:rsidR="00E81ADB" w:rsidRDefault="001C0BED" w:rsidP="00F641AA">
            <w:r>
              <w:rPr>
                <w:rFonts w:hint="eastAsia"/>
                <w:b/>
              </w:rPr>
              <w:t>【企业背景】</w:t>
            </w:r>
            <w:r>
              <w:tab/>
            </w:r>
          </w:p>
          <w:p w14:paraId="2F564629" w14:textId="4C7742EE" w:rsidR="00E81ADB" w:rsidRDefault="001C0BED" w:rsidP="00E81ADB">
            <w:pPr>
              <w:ind w:firstLineChars="200" w:firstLine="400"/>
            </w:pPr>
            <w:r w:rsidRPr="00404788">
              <w:rPr>
                <w:rFonts w:hint="eastAsia"/>
              </w:rPr>
              <w:t>山东鑫秋农业科技股份有限公司（以下简称“</w:t>
            </w:r>
            <w:proofErr w:type="gramStart"/>
            <w:r w:rsidRPr="00404788">
              <w:rPr>
                <w:rFonts w:hint="eastAsia"/>
              </w:rPr>
              <w:t>鑫</w:t>
            </w:r>
            <w:proofErr w:type="gramEnd"/>
            <w:r w:rsidRPr="00404788">
              <w:rPr>
                <w:rFonts w:hint="eastAsia"/>
              </w:rPr>
              <w:t>秋农业），成立于</w:t>
            </w:r>
            <w:r w:rsidRPr="00404788">
              <w:t>2001</w:t>
            </w:r>
            <w:r w:rsidRPr="00404788">
              <w:t>年</w:t>
            </w:r>
            <w:r w:rsidRPr="00404788">
              <w:t>2</w:t>
            </w:r>
            <w:r w:rsidRPr="00404788">
              <w:t>月，于</w:t>
            </w:r>
            <w:r w:rsidRPr="00404788">
              <w:t>2015</w:t>
            </w:r>
            <w:r w:rsidRPr="00404788">
              <w:t>年</w:t>
            </w:r>
            <w:r w:rsidRPr="00404788">
              <w:t>4</w:t>
            </w:r>
            <w:r w:rsidRPr="00404788">
              <w:t>月在新三板正式挂牌。公司所处行业是种子行业，是一家专业从事各类农作物种子的繁育、加工及销售的省级高新技术企业和国家火炬计划重点高新技术企业。公司利用自身的科研创新以及因多年从事棉种行业而累计下来的资源和经验，致力于培育适应不同生态棉区种植的早熟、耐盐碱、机采、高优势棉花新品种和适应不同种植区的小麦新品种。</w:t>
            </w:r>
          </w:p>
          <w:p w14:paraId="164F75C3" w14:textId="77777777" w:rsidR="004D0025" w:rsidRDefault="004D0025" w:rsidP="004D0025"/>
          <w:p w14:paraId="58CF5E3C" w14:textId="77777777" w:rsidR="00E81ADB" w:rsidRDefault="001C0BED" w:rsidP="00E81ADB">
            <w:pPr>
              <w:rPr>
                <w:b/>
              </w:rPr>
            </w:pPr>
            <w:r>
              <w:rPr>
                <w:rFonts w:hint="eastAsia"/>
                <w:b/>
              </w:rPr>
              <w:t>【案情背景</w:t>
            </w:r>
            <w:r>
              <w:rPr>
                <w:b/>
              </w:rPr>
              <w:t>】</w:t>
            </w:r>
          </w:p>
          <w:p w14:paraId="74FEFC3F" w14:textId="77777777" w:rsidR="00E81ADB" w:rsidRDefault="001C0BED" w:rsidP="00E81ADB">
            <w:pPr>
              <w:ind w:firstLineChars="200" w:firstLine="400"/>
            </w:pPr>
            <w:r w:rsidRPr="00404788">
              <w:t>公司拥有完善的产业链，包括集种子研发、生产、加工和销售以及棉花生产、加工、销售。公司主要销售对象为各类纺织企业以及遍布</w:t>
            </w:r>
            <w:r w:rsidRPr="00404788">
              <w:rPr>
                <w:rFonts w:hint="eastAsia"/>
              </w:rPr>
              <w:t>全国各地的数百家种子经销商。</w:t>
            </w:r>
            <w:proofErr w:type="gramStart"/>
            <w:r w:rsidRPr="00404788">
              <w:rPr>
                <w:rFonts w:hint="eastAsia"/>
              </w:rPr>
              <w:t>鑫秋农业</w:t>
            </w:r>
            <w:proofErr w:type="gramEnd"/>
            <w:r w:rsidRPr="00404788">
              <w:rPr>
                <w:rFonts w:hint="eastAsia"/>
              </w:rPr>
              <w:t>为这些经销商提供农作物种子，例如高质量的棉花、玉米、小麦等，这些经销商也是其拓展种子销售业务的主要对象。对于皮棉、被服这些产品，</w:t>
            </w:r>
            <w:proofErr w:type="gramStart"/>
            <w:r w:rsidRPr="00404788">
              <w:rPr>
                <w:rFonts w:hint="eastAsia"/>
              </w:rPr>
              <w:t>鑫秋农业</w:t>
            </w:r>
            <w:proofErr w:type="gramEnd"/>
            <w:r w:rsidRPr="00404788">
              <w:rPr>
                <w:rFonts w:hint="eastAsia"/>
              </w:rPr>
              <w:t>主要采取客户介绍、自我推销、广告宣传等方式进行销售。公司主要收入和利润来源于农作物种子的种植与销售，棉花、被服的加工与销售。</w:t>
            </w:r>
          </w:p>
          <w:p w14:paraId="2267D25F" w14:textId="796D666A" w:rsidR="00E81ADB" w:rsidRDefault="001C0BED" w:rsidP="00E81ADB">
            <w:pPr>
              <w:ind w:firstLineChars="200" w:firstLine="400"/>
              <w:jc w:val="center"/>
            </w:pPr>
            <w:r w:rsidRPr="00404788">
              <w:rPr>
                <w:rFonts w:hint="eastAsia"/>
              </w:rPr>
              <w:t>公司产品收入占比入图</w:t>
            </w:r>
          </w:p>
          <w:p w14:paraId="4BA9CD1B" w14:textId="1DE223FE" w:rsidR="00E81ADB" w:rsidRDefault="00E81ADB" w:rsidP="00E81ADB">
            <w:pPr>
              <w:rPr>
                <w:noProof/>
              </w:rPr>
            </w:pPr>
            <w:r w:rsidRPr="00404788">
              <w:rPr>
                <w:noProof/>
              </w:rPr>
              <w:drawing>
                <wp:inline distT="0" distB="0" distL="0" distR="0" wp14:anchorId="2BA2747A" wp14:editId="125B3BD3">
                  <wp:extent cx="3595370" cy="2190750"/>
                  <wp:effectExtent l="0" t="0" r="508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598785" cy="2192831"/>
                          </a:xfrm>
                          <a:prstGeom prst="rect">
                            <a:avLst/>
                          </a:prstGeom>
                          <a:noFill/>
                          <a:ln>
                            <a:noFill/>
                          </a:ln>
                        </pic:spPr>
                      </pic:pic>
                    </a:graphicData>
                  </a:graphic>
                </wp:inline>
              </w:drawing>
            </w:r>
          </w:p>
          <w:p w14:paraId="078B8A00" w14:textId="77777777" w:rsidR="004D0025" w:rsidRDefault="004D0025" w:rsidP="00E81ADB">
            <w:pPr>
              <w:rPr>
                <w:noProof/>
              </w:rPr>
            </w:pPr>
          </w:p>
          <w:p w14:paraId="54AC5AAF" w14:textId="77777777" w:rsidR="00E81ADB" w:rsidRDefault="001C0BED" w:rsidP="00E81ADB">
            <w:pPr>
              <w:rPr>
                <w:b/>
                <w:bCs/>
              </w:rPr>
            </w:pPr>
            <w:r>
              <w:rPr>
                <w:rFonts w:hint="eastAsia"/>
                <w:b/>
              </w:rPr>
              <w:t>【案情描述】</w:t>
            </w:r>
            <w:r>
              <w:rPr>
                <w:b/>
                <w:bCs/>
              </w:rPr>
              <w:tab/>
            </w:r>
          </w:p>
          <w:p w14:paraId="63262FB9" w14:textId="3DE6A748" w:rsidR="001C0BED" w:rsidRPr="00773215" w:rsidRDefault="001C0BED" w:rsidP="00E81ADB">
            <w:pPr>
              <w:ind w:firstLineChars="200" w:firstLine="400"/>
              <w:rPr>
                <w:rFonts w:ascii="Arial" w:hAnsi="Arial" w:cs="Arial"/>
                <w:color w:val="323232"/>
                <w:shd w:val="clear" w:color="auto" w:fill="FFFFFF"/>
              </w:rPr>
            </w:pPr>
            <w:r w:rsidRPr="00404788">
              <w:rPr>
                <w:rFonts w:ascii="Arial" w:hAnsi="Arial" w:cs="Arial"/>
                <w:color w:val="323232"/>
                <w:shd w:val="clear" w:color="auto" w:fill="FFFFFF"/>
              </w:rPr>
              <w:t>2016</w:t>
            </w:r>
            <w:r w:rsidRPr="00404788">
              <w:rPr>
                <w:rFonts w:ascii="Arial" w:hAnsi="Arial" w:cs="Arial"/>
                <w:color w:val="323232"/>
                <w:shd w:val="clear" w:color="auto" w:fill="FFFFFF"/>
              </w:rPr>
              <w:t>年</w:t>
            </w:r>
            <w:r w:rsidRPr="00404788">
              <w:rPr>
                <w:rFonts w:ascii="Arial" w:hAnsi="Arial" w:cs="Arial"/>
                <w:color w:val="323232"/>
                <w:shd w:val="clear" w:color="auto" w:fill="FFFFFF"/>
              </w:rPr>
              <w:t>6</w:t>
            </w:r>
            <w:r w:rsidRPr="00404788">
              <w:rPr>
                <w:rFonts w:ascii="Arial" w:hAnsi="Arial" w:cs="Arial"/>
                <w:color w:val="323232"/>
                <w:shd w:val="clear" w:color="auto" w:fill="FFFFFF"/>
              </w:rPr>
              <w:t>月</w:t>
            </w:r>
            <w:r w:rsidRPr="00404788">
              <w:rPr>
                <w:rFonts w:ascii="Arial" w:hAnsi="Arial" w:cs="Arial"/>
                <w:color w:val="323232"/>
                <w:shd w:val="clear" w:color="auto" w:fill="FFFFFF"/>
              </w:rPr>
              <w:t>30</w:t>
            </w:r>
            <w:r w:rsidRPr="00404788">
              <w:rPr>
                <w:rFonts w:ascii="Arial" w:hAnsi="Arial" w:cs="Arial"/>
                <w:color w:val="323232"/>
                <w:shd w:val="clear" w:color="auto" w:fill="FFFFFF"/>
              </w:rPr>
              <w:t>日，是新三板挂牌企业公布其上一年年报的最后期限，若逾期公布则将被终止挂牌。就在截止日期的当天，</w:t>
            </w:r>
            <w:proofErr w:type="gramStart"/>
            <w:r w:rsidRPr="00404788">
              <w:rPr>
                <w:rFonts w:ascii="Arial" w:hAnsi="Arial" w:cs="Arial"/>
                <w:color w:val="323232"/>
                <w:shd w:val="clear" w:color="auto" w:fill="FFFFFF"/>
              </w:rPr>
              <w:t>鑫秋农业</w:t>
            </w:r>
            <w:proofErr w:type="gramEnd"/>
            <w:r w:rsidRPr="00404788">
              <w:rPr>
                <w:rFonts w:ascii="Arial" w:hAnsi="Arial" w:cs="Arial"/>
                <w:color w:val="323232"/>
                <w:shd w:val="clear" w:color="auto" w:fill="FFFFFF"/>
              </w:rPr>
              <w:t>终于匆忙的披露了其</w:t>
            </w:r>
            <w:r w:rsidRPr="00404788">
              <w:rPr>
                <w:rFonts w:ascii="Arial" w:hAnsi="Arial" w:cs="Arial"/>
                <w:color w:val="323232"/>
                <w:shd w:val="clear" w:color="auto" w:fill="FFFFFF"/>
              </w:rPr>
              <w:t>2015</w:t>
            </w:r>
            <w:r w:rsidRPr="00404788">
              <w:rPr>
                <w:rFonts w:ascii="Arial" w:hAnsi="Arial" w:cs="Arial"/>
                <w:color w:val="323232"/>
                <w:shd w:val="clear" w:color="auto" w:fill="FFFFFF"/>
              </w:rPr>
              <w:t>年年度报告，这份破绽重重</w:t>
            </w:r>
            <w:proofErr w:type="gramStart"/>
            <w:r w:rsidRPr="00404788">
              <w:rPr>
                <w:rFonts w:ascii="Arial" w:hAnsi="Arial" w:cs="Arial"/>
                <w:color w:val="323232"/>
                <w:shd w:val="clear" w:color="auto" w:fill="FFFFFF"/>
              </w:rPr>
              <w:t>”</w:t>
            </w:r>
            <w:proofErr w:type="gramEnd"/>
            <w:r w:rsidRPr="00404788">
              <w:rPr>
                <w:rFonts w:ascii="Arial" w:hAnsi="Arial" w:cs="Arial"/>
                <w:color w:val="323232"/>
                <w:shd w:val="clear" w:color="auto" w:fill="FFFFFF"/>
              </w:rPr>
              <w:t>的年报将公司涉嫌财务造假的问题推出水面。就是这样一家看似前途明朗，颇为业界认可的公司，在新三板挂牌仅一年后，就被爆出存在财务舞弊的事件，其舞弊金额之巨大，造假情节之恶劣，令人难以想象它曾是被</w:t>
            </w:r>
            <w:r w:rsidRPr="00404788">
              <w:rPr>
                <w:rFonts w:ascii="Arial" w:hAnsi="Arial" w:cs="Arial" w:hint="eastAsia"/>
                <w:color w:val="323232"/>
                <w:shd w:val="clear" w:color="auto" w:fill="FFFFFF"/>
              </w:rPr>
              <w:t>业界如此看好的一家公司。</w:t>
            </w:r>
          </w:p>
        </w:tc>
      </w:tr>
      <w:tr w:rsidR="001C0BED" w14:paraId="55E6E6D0" w14:textId="77777777" w:rsidTr="00F641AA">
        <w:tc>
          <w:tcPr>
            <w:tcW w:w="1980" w:type="dxa"/>
          </w:tcPr>
          <w:p w14:paraId="1A03E3C2" w14:textId="77777777" w:rsidR="001C0BED" w:rsidRDefault="001C0BED" w:rsidP="00F641AA">
            <w:r>
              <w:rPr>
                <w:rFonts w:hint="eastAsia"/>
              </w:rPr>
              <w:t>关联审计机构</w:t>
            </w:r>
            <w:r>
              <w:t>名称</w:t>
            </w:r>
          </w:p>
        </w:tc>
        <w:tc>
          <w:tcPr>
            <w:tcW w:w="6316" w:type="dxa"/>
          </w:tcPr>
          <w:p w14:paraId="2245414D" w14:textId="77777777" w:rsidR="001C0BED" w:rsidRDefault="001C0BED" w:rsidP="00F641AA">
            <w:r>
              <w:rPr>
                <w:rFonts w:hint="eastAsia"/>
              </w:rPr>
              <w:t>瑞华会计师事务所</w:t>
            </w:r>
          </w:p>
        </w:tc>
      </w:tr>
      <w:tr w:rsidR="001C0BED" w14:paraId="353E0EEF" w14:textId="77777777" w:rsidTr="00F641AA">
        <w:tc>
          <w:tcPr>
            <w:tcW w:w="1980" w:type="dxa"/>
          </w:tcPr>
          <w:p w14:paraId="16318A1D" w14:textId="77777777" w:rsidR="001C0BED" w:rsidRDefault="001C0BED" w:rsidP="00F641AA">
            <w:r>
              <w:rPr>
                <w:rFonts w:hint="eastAsia"/>
              </w:rPr>
              <w:t>引发</w:t>
            </w:r>
            <w:r>
              <w:t>的审计</w:t>
            </w:r>
            <w:r>
              <w:rPr>
                <w:rFonts w:hint="eastAsia"/>
              </w:rPr>
              <w:t>实施</w:t>
            </w:r>
            <w:r>
              <w:t>思考</w:t>
            </w:r>
          </w:p>
        </w:tc>
        <w:tc>
          <w:tcPr>
            <w:tcW w:w="6316" w:type="dxa"/>
          </w:tcPr>
          <w:p w14:paraId="259A5D09" w14:textId="77777777" w:rsidR="00E81ADB" w:rsidRDefault="001C0BED" w:rsidP="00E81ADB">
            <w:pPr>
              <w:rPr>
                <w:rFonts w:ascii="Arial" w:hAnsi="Arial" w:cs="Arial"/>
                <w:b/>
                <w:bCs/>
                <w:color w:val="323232"/>
                <w:shd w:val="clear" w:color="auto" w:fill="FFFFFF"/>
              </w:rPr>
            </w:pPr>
            <w:r w:rsidRPr="001851E8">
              <w:rPr>
                <w:rFonts w:ascii="Arial" w:hAnsi="Arial" w:cs="Arial"/>
                <w:b/>
                <w:bCs/>
                <w:color w:val="323232"/>
                <w:shd w:val="clear" w:color="auto" w:fill="FFFFFF"/>
              </w:rPr>
              <w:t>1.“</w:t>
            </w:r>
            <w:r w:rsidRPr="001851E8">
              <w:rPr>
                <w:rFonts w:ascii="Arial" w:hAnsi="Arial" w:cs="Arial"/>
                <w:b/>
                <w:bCs/>
                <w:color w:val="323232"/>
                <w:shd w:val="clear" w:color="auto" w:fill="FFFFFF"/>
              </w:rPr>
              <w:t>令人费解</w:t>
            </w:r>
            <w:r w:rsidRPr="001851E8">
              <w:rPr>
                <w:rFonts w:ascii="Arial" w:hAnsi="Arial" w:cs="Arial"/>
                <w:b/>
                <w:bCs/>
                <w:color w:val="323232"/>
                <w:shd w:val="clear" w:color="auto" w:fill="FFFFFF"/>
              </w:rPr>
              <w:t>”</w:t>
            </w:r>
            <w:r w:rsidRPr="001851E8">
              <w:rPr>
                <w:rFonts w:ascii="Arial" w:hAnsi="Arial" w:cs="Arial"/>
                <w:b/>
                <w:bCs/>
                <w:color w:val="323232"/>
                <w:shd w:val="clear" w:color="auto" w:fill="FFFFFF"/>
              </w:rPr>
              <w:t>的营业收入</w:t>
            </w:r>
          </w:p>
          <w:p w14:paraId="662F8350" w14:textId="0F39DF1B" w:rsidR="00E81ADB" w:rsidRDefault="001C0BED" w:rsidP="00E81ADB">
            <w:pPr>
              <w:ind w:firstLineChars="200" w:firstLine="400"/>
              <w:rPr>
                <w:rFonts w:ascii="Arial" w:hAnsi="Arial" w:cs="Arial"/>
                <w:color w:val="323232"/>
                <w:shd w:val="clear" w:color="auto" w:fill="FFFFFF"/>
              </w:rPr>
            </w:pPr>
            <w:r w:rsidRPr="00806C7F">
              <w:rPr>
                <w:rFonts w:ascii="Arial" w:hAnsi="Arial" w:cs="Arial" w:hint="eastAsia"/>
                <w:color w:val="323232"/>
                <w:shd w:val="clear" w:color="auto" w:fill="FFFFFF"/>
              </w:rPr>
              <w:t>中兴华会计师事务所注册会计师王某在对</w:t>
            </w:r>
            <w:proofErr w:type="gramStart"/>
            <w:r w:rsidRPr="00806C7F">
              <w:rPr>
                <w:rFonts w:ascii="Arial" w:hAnsi="Arial" w:cs="Arial" w:hint="eastAsia"/>
                <w:color w:val="323232"/>
                <w:shd w:val="clear" w:color="auto" w:fill="FFFFFF"/>
              </w:rPr>
              <w:t>鑫秋农业</w:t>
            </w:r>
            <w:proofErr w:type="gramEnd"/>
            <w:r w:rsidRPr="00806C7F">
              <w:rPr>
                <w:rFonts w:ascii="Arial" w:hAnsi="Arial" w:cs="Arial"/>
                <w:color w:val="323232"/>
                <w:shd w:val="clear" w:color="auto" w:fill="FFFFFF"/>
              </w:rPr>
              <w:t>2015</w:t>
            </w:r>
            <w:r w:rsidRPr="00806C7F">
              <w:rPr>
                <w:rFonts w:ascii="Arial" w:hAnsi="Arial" w:cs="Arial"/>
                <w:color w:val="323232"/>
                <w:shd w:val="clear" w:color="auto" w:fill="FFFFFF"/>
              </w:rPr>
              <w:t>年财务报表审计时发现，根据</w:t>
            </w:r>
            <w:proofErr w:type="gramStart"/>
            <w:r w:rsidRPr="00806C7F">
              <w:rPr>
                <w:rFonts w:ascii="Arial" w:hAnsi="Arial" w:cs="Arial"/>
                <w:color w:val="323232"/>
                <w:shd w:val="clear" w:color="auto" w:fill="FFFFFF"/>
              </w:rPr>
              <w:t>鑫秋农业</w:t>
            </w:r>
            <w:proofErr w:type="gramEnd"/>
            <w:r w:rsidRPr="00806C7F">
              <w:rPr>
                <w:rFonts w:ascii="Arial" w:hAnsi="Arial" w:cs="Arial"/>
                <w:color w:val="323232"/>
                <w:shd w:val="clear" w:color="auto" w:fill="FFFFFF"/>
              </w:rPr>
              <w:t>2015</w:t>
            </w:r>
            <w:r w:rsidRPr="00806C7F">
              <w:rPr>
                <w:rFonts w:ascii="Arial" w:hAnsi="Arial" w:cs="Arial"/>
                <w:color w:val="323232"/>
                <w:shd w:val="clear" w:color="auto" w:fill="FFFFFF"/>
              </w:rPr>
              <w:t>年财务报表上的数据显示，</w:t>
            </w:r>
            <w:proofErr w:type="gramStart"/>
            <w:r w:rsidRPr="00806C7F">
              <w:rPr>
                <w:rFonts w:ascii="Arial" w:hAnsi="Arial" w:cs="Arial"/>
                <w:color w:val="323232"/>
                <w:shd w:val="clear" w:color="auto" w:fill="FFFFFF"/>
              </w:rPr>
              <w:t>鑫</w:t>
            </w:r>
            <w:r w:rsidRPr="00806C7F">
              <w:rPr>
                <w:rFonts w:ascii="Arial" w:hAnsi="Arial" w:cs="Arial"/>
                <w:color w:val="323232"/>
                <w:shd w:val="clear" w:color="auto" w:fill="FFFFFF"/>
              </w:rPr>
              <w:lastRenderedPageBreak/>
              <w:t>秋农业</w:t>
            </w:r>
            <w:proofErr w:type="gramEnd"/>
            <w:r w:rsidRPr="00806C7F">
              <w:rPr>
                <w:rFonts w:ascii="Arial" w:hAnsi="Arial" w:cs="Arial"/>
                <w:color w:val="323232"/>
                <w:shd w:val="clear" w:color="auto" w:fill="FFFFFF"/>
              </w:rPr>
              <w:t>2015</w:t>
            </w:r>
            <w:r w:rsidRPr="00806C7F">
              <w:rPr>
                <w:rFonts w:ascii="Arial" w:hAnsi="Arial" w:cs="Arial"/>
                <w:color w:val="323232"/>
                <w:shd w:val="clear" w:color="auto" w:fill="FFFFFF"/>
              </w:rPr>
              <w:t>年营业收入达到</w:t>
            </w:r>
            <w:r w:rsidRPr="00806C7F">
              <w:rPr>
                <w:rFonts w:ascii="Arial" w:hAnsi="Arial" w:cs="Arial"/>
                <w:color w:val="323232"/>
                <w:shd w:val="clear" w:color="auto" w:fill="FFFFFF"/>
              </w:rPr>
              <w:t>8485.12</w:t>
            </w:r>
            <w:r w:rsidRPr="00806C7F">
              <w:rPr>
                <w:rFonts w:ascii="Arial" w:hAnsi="Arial" w:cs="Arial"/>
                <w:color w:val="323232"/>
                <w:shd w:val="clear" w:color="auto" w:fill="FFFFFF"/>
              </w:rPr>
              <w:t>万元，同</w:t>
            </w:r>
            <w:r w:rsidRPr="00806C7F">
              <w:rPr>
                <w:rFonts w:ascii="Arial" w:hAnsi="Arial" w:cs="Arial"/>
                <w:color w:val="323232"/>
                <w:shd w:val="clear" w:color="auto" w:fill="FFFFFF"/>
              </w:rPr>
              <w:t>2014</w:t>
            </w:r>
            <w:r w:rsidRPr="00806C7F">
              <w:rPr>
                <w:rFonts w:ascii="Arial" w:hAnsi="Arial" w:cs="Arial"/>
                <w:color w:val="323232"/>
                <w:shd w:val="clear" w:color="auto" w:fill="FFFFFF"/>
              </w:rPr>
              <w:t>年的营业收入</w:t>
            </w:r>
            <w:r w:rsidRPr="00806C7F">
              <w:rPr>
                <w:rFonts w:ascii="Arial" w:hAnsi="Arial" w:cs="Arial"/>
                <w:color w:val="323232"/>
                <w:shd w:val="clear" w:color="auto" w:fill="FFFFFF"/>
              </w:rPr>
              <w:t>2.0</w:t>
            </w:r>
            <w:r w:rsidRPr="00806C7F">
              <w:rPr>
                <w:rFonts w:ascii="Arial" w:hAnsi="Arial" w:cs="Arial"/>
                <w:color w:val="323232"/>
                <w:shd w:val="clear" w:color="auto" w:fill="FFFFFF"/>
              </w:rPr>
              <w:t>亿元相比减少了</w:t>
            </w:r>
            <w:r w:rsidRPr="00806C7F">
              <w:rPr>
                <w:rFonts w:ascii="Arial" w:hAnsi="Arial" w:cs="Arial"/>
                <w:color w:val="323232"/>
                <w:shd w:val="clear" w:color="auto" w:fill="FFFFFF"/>
              </w:rPr>
              <w:t>58.85%</w:t>
            </w:r>
            <w:r w:rsidRPr="00806C7F">
              <w:rPr>
                <w:rFonts w:ascii="Arial" w:hAnsi="Arial" w:cs="Arial"/>
                <w:color w:val="323232"/>
                <w:shd w:val="clear" w:color="auto" w:fill="FFFFFF"/>
              </w:rPr>
              <w:t>；公司亏损高达</w:t>
            </w:r>
            <w:r w:rsidRPr="00806C7F">
              <w:rPr>
                <w:rFonts w:ascii="Arial" w:hAnsi="Arial" w:cs="Arial"/>
                <w:color w:val="323232"/>
                <w:shd w:val="clear" w:color="auto" w:fill="FFFFFF"/>
              </w:rPr>
              <w:t>1.10</w:t>
            </w:r>
            <w:r w:rsidRPr="00806C7F">
              <w:rPr>
                <w:rFonts w:ascii="Arial" w:hAnsi="Arial" w:cs="Arial"/>
                <w:color w:val="323232"/>
                <w:shd w:val="clear" w:color="auto" w:fill="FFFFFF"/>
              </w:rPr>
              <w:t>亿元，而</w:t>
            </w:r>
            <w:r w:rsidRPr="00806C7F">
              <w:rPr>
                <w:rFonts w:ascii="Arial" w:hAnsi="Arial" w:cs="Arial"/>
                <w:color w:val="323232"/>
                <w:shd w:val="clear" w:color="auto" w:fill="FFFFFF"/>
              </w:rPr>
              <w:t>2014</w:t>
            </w:r>
            <w:r w:rsidRPr="00806C7F">
              <w:rPr>
                <w:rFonts w:ascii="Arial" w:hAnsi="Arial" w:cs="Arial"/>
                <w:color w:val="323232"/>
                <w:shd w:val="clear" w:color="auto" w:fill="FFFFFF"/>
              </w:rPr>
              <w:t>年，</w:t>
            </w:r>
            <w:proofErr w:type="gramStart"/>
            <w:r w:rsidRPr="00806C7F">
              <w:rPr>
                <w:rFonts w:ascii="Arial" w:hAnsi="Arial" w:cs="Arial"/>
                <w:color w:val="323232"/>
                <w:shd w:val="clear" w:color="auto" w:fill="FFFFFF"/>
              </w:rPr>
              <w:t>鑫秋农业</w:t>
            </w:r>
            <w:proofErr w:type="gramEnd"/>
            <w:r w:rsidRPr="00806C7F">
              <w:rPr>
                <w:rFonts w:ascii="Arial" w:hAnsi="Arial" w:cs="Arial"/>
                <w:color w:val="323232"/>
                <w:shd w:val="clear" w:color="auto" w:fill="FFFFFF"/>
              </w:rPr>
              <w:t>的净利润还为</w:t>
            </w:r>
            <w:r w:rsidRPr="00806C7F">
              <w:rPr>
                <w:rFonts w:ascii="Arial" w:hAnsi="Arial" w:cs="Arial"/>
                <w:color w:val="323232"/>
                <w:shd w:val="clear" w:color="auto" w:fill="FFFFFF"/>
              </w:rPr>
              <w:t>766.23</w:t>
            </w:r>
            <w:r w:rsidRPr="00806C7F">
              <w:rPr>
                <w:rFonts w:ascii="Arial" w:hAnsi="Arial" w:cs="Arial"/>
                <w:color w:val="323232"/>
                <w:shd w:val="clear" w:color="auto" w:fill="FFFFFF"/>
              </w:rPr>
              <w:t>万。这一年到底发生了什么？</w:t>
            </w:r>
            <w:proofErr w:type="gramStart"/>
            <w:r w:rsidRPr="00806C7F">
              <w:rPr>
                <w:rFonts w:ascii="Arial" w:hAnsi="Arial" w:cs="Arial"/>
                <w:color w:val="323232"/>
                <w:shd w:val="clear" w:color="auto" w:fill="FFFFFF"/>
              </w:rPr>
              <w:t>鑫秋农业</w:t>
            </w:r>
            <w:proofErr w:type="gramEnd"/>
            <w:r w:rsidRPr="00806C7F">
              <w:rPr>
                <w:rFonts w:ascii="Arial" w:hAnsi="Arial" w:cs="Arial"/>
                <w:color w:val="323232"/>
                <w:shd w:val="clear" w:color="auto" w:fill="FFFFFF"/>
              </w:rPr>
              <w:t>财务人员解释称受市场行情影响，皮棉价格和棉花种植面积大幅下降，导致棉花种子和皮棉销售大幅下降．而棉种和皮棉占营业收入比重较高．因此导致营业收入</w:t>
            </w:r>
            <w:r w:rsidRPr="00806C7F">
              <w:rPr>
                <w:rFonts w:ascii="Arial" w:hAnsi="Arial" w:cs="Arial" w:hint="eastAsia"/>
                <w:color w:val="323232"/>
                <w:shd w:val="clear" w:color="auto" w:fill="FFFFFF"/>
              </w:rPr>
              <w:t>的大幅下降。但王某翻阅</w:t>
            </w:r>
            <w:proofErr w:type="gramStart"/>
            <w:r w:rsidRPr="00806C7F">
              <w:rPr>
                <w:rFonts w:ascii="Arial" w:hAnsi="Arial" w:cs="Arial" w:hint="eastAsia"/>
                <w:color w:val="323232"/>
                <w:shd w:val="clear" w:color="auto" w:fill="FFFFFF"/>
              </w:rPr>
              <w:t>鑫秋农业</w:t>
            </w:r>
            <w:proofErr w:type="gramEnd"/>
            <w:r w:rsidRPr="00806C7F">
              <w:rPr>
                <w:rFonts w:ascii="Arial" w:hAnsi="Arial" w:cs="Arial" w:hint="eastAsia"/>
                <w:color w:val="323232"/>
                <w:shd w:val="clear" w:color="auto" w:fill="FFFFFF"/>
              </w:rPr>
              <w:t>的</w:t>
            </w:r>
            <w:r w:rsidRPr="00806C7F">
              <w:rPr>
                <w:rFonts w:ascii="Arial" w:hAnsi="Arial" w:cs="Arial"/>
                <w:color w:val="323232"/>
                <w:shd w:val="clear" w:color="auto" w:fill="FFFFFF"/>
              </w:rPr>
              <w:t>2015</w:t>
            </w:r>
            <w:r w:rsidRPr="00806C7F">
              <w:rPr>
                <w:rFonts w:ascii="Arial" w:hAnsi="Arial" w:cs="Arial"/>
                <w:color w:val="323232"/>
                <w:shd w:val="clear" w:color="auto" w:fill="FFFFFF"/>
              </w:rPr>
              <w:t>年半年报时发现，公司</w:t>
            </w:r>
            <w:r w:rsidRPr="00806C7F">
              <w:rPr>
                <w:rFonts w:ascii="Arial" w:hAnsi="Arial" w:cs="Arial"/>
                <w:color w:val="323232"/>
                <w:shd w:val="clear" w:color="auto" w:fill="FFFFFF"/>
              </w:rPr>
              <w:t>2015</w:t>
            </w:r>
            <w:r w:rsidRPr="00806C7F">
              <w:rPr>
                <w:rFonts w:ascii="Arial" w:hAnsi="Arial" w:cs="Arial"/>
                <w:color w:val="323232"/>
                <w:shd w:val="clear" w:color="auto" w:fill="FFFFFF"/>
              </w:rPr>
              <w:t>年上半年的营业收入为</w:t>
            </w:r>
            <w:r w:rsidRPr="00806C7F">
              <w:rPr>
                <w:rFonts w:ascii="Arial" w:hAnsi="Arial" w:cs="Arial"/>
                <w:color w:val="323232"/>
                <w:shd w:val="clear" w:color="auto" w:fill="FFFFFF"/>
              </w:rPr>
              <w:t>8,662.20</w:t>
            </w:r>
            <w:r w:rsidRPr="00806C7F">
              <w:rPr>
                <w:rFonts w:ascii="Arial" w:hAnsi="Arial" w:cs="Arial"/>
                <w:color w:val="323232"/>
                <w:shd w:val="clear" w:color="auto" w:fill="FFFFFF"/>
              </w:rPr>
              <w:t>万元，净利润为</w:t>
            </w:r>
            <w:r w:rsidRPr="00806C7F">
              <w:rPr>
                <w:rFonts w:ascii="Arial" w:hAnsi="Arial" w:cs="Arial"/>
                <w:color w:val="323232"/>
                <w:shd w:val="clear" w:color="auto" w:fill="FFFFFF"/>
              </w:rPr>
              <w:t>1,030.75</w:t>
            </w:r>
            <w:r w:rsidRPr="00806C7F">
              <w:rPr>
                <w:rFonts w:ascii="Arial" w:hAnsi="Arial" w:cs="Arial"/>
                <w:color w:val="323232"/>
                <w:shd w:val="clear" w:color="auto" w:fill="FFFFFF"/>
              </w:rPr>
              <w:t>万元。这也就是说，</w:t>
            </w:r>
            <w:proofErr w:type="gramStart"/>
            <w:r w:rsidRPr="00806C7F">
              <w:rPr>
                <w:rFonts w:ascii="Arial" w:hAnsi="Arial" w:cs="Arial"/>
                <w:color w:val="323232"/>
                <w:shd w:val="clear" w:color="auto" w:fill="FFFFFF"/>
              </w:rPr>
              <w:t>鑫秋农业半</w:t>
            </w:r>
            <w:proofErr w:type="gramEnd"/>
            <w:r w:rsidRPr="00806C7F">
              <w:rPr>
                <w:rFonts w:ascii="Arial" w:hAnsi="Arial" w:cs="Arial"/>
                <w:color w:val="323232"/>
                <w:shd w:val="clear" w:color="auto" w:fill="FFFFFF"/>
              </w:rPr>
              <w:t>年报的营业收入比年报的营业收入还要多，下半年业绩变脸如此之快，令王</w:t>
            </w:r>
            <w:proofErr w:type="gramStart"/>
            <w:r w:rsidRPr="00806C7F">
              <w:rPr>
                <w:rFonts w:ascii="Arial" w:hAnsi="Arial" w:cs="Arial"/>
                <w:color w:val="323232"/>
                <w:shd w:val="clear" w:color="auto" w:fill="FFFFFF"/>
              </w:rPr>
              <w:t>某产生</w:t>
            </w:r>
            <w:proofErr w:type="gramEnd"/>
            <w:r w:rsidRPr="00806C7F">
              <w:rPr>
                <w:rFonts w:ascii="Arial" w:hAnsi="Arial" w:cs="Arial"/>
                <w:color w:val="323232"/>
                <w:shd w:val="clear" w:color="auto" w:fill="FFFFFF"/>
              </w:rPr>
              <w:t>了怀疑。</w:t>
            </w:r>
            <w:r w:rsidRPr="00806C7F">
              <w:rPr>
                <w:rFonts w:ascii="Arial" w:hAnsi="Arial" w:cs="Arial"/>
                <w:noProof/>
                <w:color w:val="323232"/>
                <w:shd w:val="clear" w:color="auto" w:fill="FFFFFF"/>
              </w:rPr>
              <w:drawing>
                <wp:inline distT="0" distB="0" distL="0" distR="0" wp14:anchorId="3124E26D" wp14:editId="6F0F3AE6">
                  <wp:extent cx="3873500" cy="148780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873500" cy="1487805"/>
                          </a:xfrm>
                          <a:prstGeom prst="rect">
                            <a:avLst/>
                          </a:prstGeom>
                          <a:noFill/>
                          <a:ln>
                            <a:noFill/>
                          </a:ln>
                        </pic:spPr>
                      </pic:pic>
                    </a:graphicData>
                  </a:graphic>
                </wp:inline>
              </w:drawing>
            </w:r>
            <w:r w:rsidRPr="00806C7F">
              <w:rPr>
                <w:rFonts w:ascii="Arial" w:hAnsi="Arial" w:cs="Arial" w:hint="eastAsia"/>
                <w:color w:val="323232"/>
                <w:shd w:val="clear" w:color="auto" w:fill="FFFFFF"/>
              </w:rPr>
              <w:t>并且王某发现</w:t>
            </w:r>
            <w:proofErr w:type="gramStart"/>
            <w:r w:rsidRPr="00806C7F">
              <w:rPr>
                <w:rFonts w:ascii="Arial" w:hAnsi="Arial" w:cs="Arial" w:hint="eastAsia"/>
                <w:color w:val="323232"/>
                <w:shd w:val="clear" w:color="auto" w:fill="FFFFFF"/>
              </w:rPr>
              <w:t>鑫秋农业</w:t>
            </w:r>
            <w:proofErr w:type="gramEnd"/>
            <w:r w:rsidRPr="00806C7F">
              <w:rPr>
                <w:rFonts w:ascii="Arial" w:hAnsi="Arial" w:cs="Arial"/>
                <w:color w:val="323232"/>
                <w:shd w:val="clear" w:color="auto" w:fill="FFFFFF"/>
              </w:rPr>
              <w:t>2015</w:t>
            </w:r>
            <w:r w:rsidRPr="00806C7F">
              <w:rPr>
                <w:rFonts w:ascii="Arial" w:hAnsi="Arial" w:cs="Arial"/>
                <w:color w:val="323232"/>
                <w:shd w:val="clear" w:color="auto" w:fill="FFFFFF"/>
              </w:rPr>
              <w:t>年财务报表中显示的公司净利润</w:t>
            </w:r>
            <w:r w:rsidRPr="00806C7F">
              <w:rPr>
                <w:rFonts w:ascii="Arial" w:hAnsi="Arial" w:cs="Arial"/>
                <w:color w:val="323232"/>
                <w:shd w:val="clear" w:color="auto" w:fill="FFFFFF"/>
              </w:rPr>
              <w:t>“</w:t>
            </w:r>
            <w:r w:rsidRPr="00806C7F">
              <w:rPr>
                <w:rFonts w:ascii="Arial" w:hAnsi="Arial" w:cs="Arial"/>
                <w:color w:val="323232"/>
                <w:shd w:val="clear" w:color="auto" w:fill="FFFFFF"/>
              </w:rPr>
              <w:t>－</w:t>
            </w:r>
            <w:r w:rsidRPr="00806C7F">
              <w:rPr>
                <w:rFonts w:ascii="Arial" w:hAnsi="Arial" w:cs="Arial"/>
                <w:color w:val="323232"/>
                <w:shd w:val="clear" w:color="auto" w:fill="FFFFFF"/>
              </w:rPr>
              <w:t>11,017.39</w:t>
            </w:r>
            <w:r w:rsidRPr="00806C7F">
              <w:rPr>
                <w:rFonts w:ascii="Arial" w:hAnsi="Arial" w:cs="Arial"/>
                <w:color w:val="323232"/>
                <w:shd w:val="clear" w:color="auto" w:fill="FFFFFF"/>
              </w:rPr>
              <w:t>万元</w:t>
            </w:r>
            <w:r w:rsidRPr="00806C7F">
              <w:rPr>
                <w:rFonts w:ascii="Arial" w:hAnsi="Arial" w:cs="Arial"/>
                <w:color w:val="323232"/>
                <w:shd w:val="clear" w:color="auto" w:fill="FFFFFF"/>
              </w:rPr>
              <w:t>”</w:t>
            </w:r>
            <w:r w:rsidRPr="00806C7F">
              <w:rPr>
                <w:rFonts w:ascii="Arial" w:hAnsi="Arial" w:cs="Arial"/>
                <w:color w:val="323232"/>
                <w:shd w:val="clear" w:color="auto" w:fill="FFFFFF"/>
              </w:rPr>
              <w:t>。而在</w:t>
            </w:r>
            <w:r w:rsidRPr="00806C7F">
              <w:rPr>
                <w:rFonts w:ascii="Arial" w:hAnsi="Arial" w:cs="Arial"/>
                <w:color w:val="323232"/>
                <w:shd w:val="clear" w:color="auto" w:fill="FFFFFF"/>
              </w:rPr>
              <w:t>2014</w:t>
            </w:r>
            <w:r w:rsidRPr="00806C7F">
              <w:rPr>
                <w:rFonts w:ascii="Arial" w:hAnsi="Arial" w:cs="Arial"/>
                <w:color w:val="323232"/>
                <w:shd w:val="clear" w:color="auto" w:fill="FFFFFF"/>
              </w:rPr>
              <w:t>年，公司净利润还为</w:t>
            </w:r>
            <w:r w:rsidRPr="00806C7F">
              <w:rPr>
                <w:rFonts w:ascii="Arial" w:hAnsi="Arial" w:cs="Arial"/>
                <w:color w:val="323232"/>
                <w:shd w:val="clear" w:color="auto" w:fill="FFFFFF"/>
              </w:rPr>
              <w:t>766.23</w:t>
            </w:r>
            <w:r w:rsidRPr="00806C7F">
              <w:rPr>
                <w:rFonts w:ascii="Arial" w:hAnsi="Arial" w:cs="Arial"/>
                <w:color w:val="323232"/>
                <w:shd w:val="clear" w:color="auto" w:fill="FFFFFF"/>
              </w:rPr>
              <w:t>万元。这是一个让所有人难以预料的数据，因为他记得</w:t>
            </w:r>
            <w:proofErr w:type="gramStart"/>
            <w:r w:rsidRPr="00806C7F">
              <w:rPr>
                <w:rFonts w:ascii="Arial" w:hAnsi="Arial" w:cs="Arial"/>
                <w:color w:val="323232"/>
                <w:shd w:val="clear" w:color="auto" w:fill="FFFFFF"/>
              </w:rPr>
              <w:t>鑫秋农业</w:t>
            </w:r>
            <w:proofErr w:type="gramEnd"/>
            <w:r w:rsidRPr="00806C7F">
              <w:rPr>
                <w:rFonts w:ascii="Arial" w:hAnsi="Arial" w:cs="Arial"/>
                <w:color w:val="323232"/>
                <w:shd w:val="clear" w:color="auto" w:fill="FFFFFF"/>
              </w:rPr>
              <w:t>董事长张友秋在</w:t>
            </w:r>
            <w:r w:rsidRPr="00806C7F">
              <w:rPr>
                <w:rFonts w:ascii="Arial" w:hAnsi="Arial" w:cs="Arial"/>
                <w:color w:val="323232"/>
                <w:shd w:val="clear" w:color="auto" w:fill="FFFFFF"/>
              </w:rPr>
              <w:t>2015</w:t>
            </w:r>
            <w:r w:rsidRPr="00806C7F">
              <w:rPr>
                <w:rFonts w:ascii="Arial" w:hAnsi="Arial" w:cs="Arial"/>
                <w:color w:val="323232"/>
                <w:shd w:val="clear" w:color="auto" w:fill="FFFFFF"/>
              </w:rPr>
              <w:t>年</w:t>
            </w:r>
            <w:r w:rsidRPr="00806C7F">
              <w:rPr>
                <w:rFonts w:ascii="Arial" w:hAnsi="Arial" w:cs="Arial"/>
                <w:color w:val="323232"/>
                <w:shd w:val="clear" w:color="auto" w:fill="FFFFFF"/>
              </w:rPr>
              <w:t>10</w:t>
            </w:r>
            <w:r w:rsidRPr="00806C7F">
              <w:rPr>
                <w:rFonts w:ascii="Arial" w:hAnsi="Arial" w:cs="Arial"/>
                <w:color w:val="323232"/>
                <w:shd w:val="clear" w:color="auto" w:fill="FFFFFF"/>
              </w:rPr>
              <w:t>月，接受媒体采访时还向记者积极地表示公司业绩正在回暖。凭借记忆他找到了</w:t>
            </w:r>
            <w:r w:rsidRPr="00806C7F">
              <w:rPr>
                <w:rFonts w:ascii="Arial" w:hAnsi="Arial" w:cs="Arial"/>
                <w:color w:val="323232"/>
                <w:shd w:val="clear" w:color="auto" w:fill="FFFFFF"/>
              </w:rPr>
              <w:t>2015</w:t>
            </w:r>
            <w:r w:rsidRPr="00806C7F">
              <w:rPr>
                <w:rFonts w:ascii="Arial" w:hAnsi="Arial" w:cs="Arial"/>
                <w:color w:val="323232"/>
                <w:shd w:val="clear" w:color="auto" w:fill="FFFFFF"/>
              </w:rPr>
              <w:t>年</w:t>
            </w:r>
            <w:r w:rsidRPr="00806C7F">
              <w:rPr>
                <w:rFonts w:ascii="Arial" w:hAnsi="Arial" w:cs="Arial"/>
                <w:color w:val="323232"/>
                <w:shd w:val="clear" w:color="auto" w:fill="FFFFFF"/>
              </w:rPr>
              <w:t>12</w:t>
            </w:r>
            <w:r w:rsidRPr="00806C7F">
              <w:rPr>
                <w:rFonts w:ascii="Arial" w:hAnsi="Arial" w:cs="Arial"/>
                <w:color w:val="323232"/>
                <w:shd w:val="clear" w:color="auto" w:fill="FFFFFF"/>
              </w:rPr>
              <w:t>月</w:t>
            </w:r>
            <w:r w:rsidRPr="00806C7F">
              <w:rPr>
                <w:rFonts w:ascii="Arial" w:hAnsi="Arial" w:cs="Arial"/>
                <w:color w:val="323232"/>
                <w:shd w:val="clear" w:color="auto" w:fill="FFFFFF"/>
              </w:rPr>
              <w:t>2</w:t>
            </w:r>
            <w:r w:rsidRPr="00806C7F">
              <w:rPr>
                <w:rFonts w:ascii="Arial" w:hAnsi="Arial" w:cs="Arial"/>
                <w:color w:val="323232"/>
                <w:shd w:val="clear" w:color="auto" w:fill="FFFFFF"/>
              </w:rPr>
              <w:t>日《德州日报》上曾刊登过的一篇文章，文章名为《夏津鑫秋农业在市场寒冬中逆袭》，其中该篇文章引述了张友秋在当年</w:t>
            </w:r>
            <w:r w:rsidRPr="00806C7F">
              <w:rPr>
                <w:rFonts w:ascii="Arial" w:hAnsi="Arial" w:cs="Arial"/>
                <w:color w:val="323232"/>
                <w:shd w:val="clear" w:color="auto" w:fill="FFFFFF"/>
              </w:rPr>
              <w:t>10</w:t>
            </w:r>
            <w:r w:rsidRPr="00806C7F">
              <w:rPr>
                <w:rFonts w:ascii="Arial" w:hAnsi="Arial" w:cs="Arial"/>
                <w:color w:val="323232"/>
                <w:shd w:val="clear" w:color="auto" w:fill="FFFFFF"/>
              </w:rPr>
              <w:t>月</w:t>
            </w:r>
            <w:r w:rsidRPr="00806C7F">
              <w:rPr>
                <w:rFonts w:ascii="Arial" w:hAnsi="Arial" w:cs="Arial"/>
                <w:color w:val="323232"/>
                <w:shd w:val="clear" w:color="auto" w:fill="FFFFFF"/>
              </w:rPr>
              <w:t>26</w:t>
            </w:r>
            <w:r w:rsidRPr="00806C7F">
              <w:rPr>
                <w:rFonts w:ascii="Arial" w:hAnsi="Arial" w:cs="Arial"/>
                <w:color w:val="323232"/>
                <w:shd w:val="clear" w:color="auto" w:fill="FFFFFF"/>
              </w:rPr>
              <w:t>日接受采访时的发言，称</w:t>
            </w:r>
            <w:r w:rsidRPr="00806C7F">
              <w:rPr>
                <w:rFonts w:ascii="Arial" w:hAnsi="Arial" w:cs="Arial"/>
                <w:color w:val="323232"/>
                <w:shd w:val="clear" w:color="auto" w:fill="FFFFFF"/>
              </w:rPr>
              <w:t>“</w:t>
            </w:r>
            <w:r w:rsidRPr="00806C7F">
              <w:rPr>
                <w:rFonts w:ascii="Arial" w:hAnsi="Arial" w:cs="Arial"/>
                <w:color w:val="323232"/>
                <w:shd w:val="clear" w:color="auto" w:fill="FFFFFF"/>
              </w:rPr>
              <w:t>今年以来，公司实现利润</w:t>
            </w:r>
            <w:r w:rsidRPr="00806C7F">
              <w:rPr>
                <w:rFonts w:ascii="Arial" w:hAnsi="Arial" w:cs="Arial"/>
                <w:color w:val="323232"/>
                <w:shd w:val="clear" w:color="auto" w:fill="FFFFFF"/>
              </w:rPr>
              <w:t>2000</w:t>
            </w:r>
            <w:r w:rsidRPr="00806C7F">
              <w:rPr>
                <w:rFonts w:ascii="Arial" w:hAnsi="Arial" w:cs="Arial"/>
                <w:color w:val="323232"/>
                <w:shd w:val="clear" w:color="auto" w:fill="FFFFFF"/>
              </w:rPr>
              <w:t>多万元。</w:t>
            </w:r>
            <w:r w:rsidRPr="00806C7F">
              <w:rPr>
                <w:rFonts w:ascii="Arial" w:hAnsi="Arial" w:cs="Arial"/>
                <w:color w:val="323232"/>
                <w:shd w:val="clear" w:color="auto" w:fill="FFFFFF"/>
              </w:rPr>
              <w:t>”</w:t>
            </w:r>
            <w:r w:rsidRPr="00806C7F">
              <w:rPr>
                <w:rFonts w:ascii="Arial" w:hAnsi="Arial" w:cs="Arial"/>
                <w:color w:val="323232"/>
                <w:shd w:val="clear" w:color="auto" w:fill="FFFFFF"/>
              </w:rPr>
              <w:t>张友秋的发言与当时公开的财务数</w:t>
            </w:r>
            <w:r w:rsidRPr="00806C7F">
              <w:rPr>
                <w:rFonts w:ascii="Arial" w:hAnsi="Arial" w:cs="Arial" w:hint="eastAsia"/>
                <w:color w:val="323232"/>
                <w:shd w:val="clear" w:color="auto" w:fill="FFFFFF"/>
              </w:rPr>
              <w:t>据来看也相匹配。根据</w:t>
            </w:r>
            <w:proofErr w:type="gramStart"/>
            <w:r w:rsidRPr="00806C7F">
              <w:rPr>
                <w:rFonts w:ascii="Arial" w:hAnsi="Arial" w:cs="Arial" w:hint="eastAsia"/>
                <w:color w:val="323232"/>
                <w:shd w:val="clear" w:color="auto" w:fill="FFFFFF"/>
              </w:rPr>
              <w:t>鑫秋农业</w:t>
            </w:r>
            <w:proofErr w:type="gramEnd"/>
            <w:r w:rsidRPr="00806C7F">
              <w:rPr>
                <w:rFonts w:ascii="Arial" w:hAnsi="Arial" w:cs="Arial"/>
                <w:color w:val="323232"/>
                <w:shd w:val="clear" w:color="auto" w:fill="FFFFFF"/>
              </w:rPr>
              <w:t>2015</w:t>
            </w:r>
            <w:r w:rsidRPr="00806C7F">
              <w:rPr>
                <w:rFonts w:ascii="Arial" w:hAnsi="Arial" w:cs="Arial"/>
                <w:color w:val="323232"/>
                <w:shd w:val="clear" w:color="auto" w:fill="FFFFFF"/>
              </w:rPr>
              <w:t>年</w:t>
            </w:r>
            <w:r w:rsidRPr="00806C7F">
              <w:rPr>
                <w:rFonts w:ascii="Arial" w:hAnsi="Arial" w:cs="Arial"/>
                <w:color w:val="323232"/>
                <w:shd w:val="clear" w:color="auto" w:fill="FFFFFF"/>
              </w:rPr>
              <w:t>8</w:t>
            </w:r>
            <w:r w:rsidRPr="00806C7F">
              <w:rPr>
                <w:rFonts w:ascii="Arial" w:hAnsi="Arial" w:cs="Arial"/>
                <w:color w:val="323232"/>
                <w:shd w:val="clear" w:color="auto" w:fill="FFFFFF"/>
              </w:rPr>
              <w:t>月发布的半年报中发布的数据显示，公司在</w:t>
            </w:r>
            <w:r w:rsidRPr="00806C7F">
              <w:rPr>
                <w:rFonts w:ascii="Arial" w:hAnsi="Arial" w:cs="Arial"/>
                <w:color w:val="323232"/>
                <w:shd w:val="clear" w:color="auto" w:fill="FFFFFF"/>
              </w:rPr>
              <w:t>1-6</w:t>
            </w:r>
            <w:r w:rsidRPr="00806C7F">
              <w:rPr>
                <w:rFonts w:ascii="Arial" w:hAnsi="Arial" w:cs="Arial"/>
                <w:color w:val="323232"/>
                <w:shd w:val="clear" w:color="auto" w:fill="FFFFFF"/>
              </w:rPr>
              <w:t>月份实现净利润为</w:t>
            </w:r>
            <w:r w:rsidRPr="00806C7F">
              <w:rPr>
                <w:rFonts w:ascii="Arial" w:hAnsi="Arial" w:cs="Arial"/>
                <w:color w:val="323232"/>
                <w:shd w:val="clear" w:color="auto" w:fill="FFFFFF"/>
              </w:rPr>
              <w:t>1,030.73</w:t>
            </w:r>
            <w:r w:rsidRPr="00806C7F">
              <w:rPr>
                <w:rFonts w:ascii="Arial" w:hAnsi="Arial" w:cs="Arial"/>
                <w:color w:val="323232"/>
                <w:shd w:val="clear" w:color="auto" w:fill="FFFFFF"/>
              </w:rPr>
              <w:t>万元，与</w:t>
            </w:r>
            <w:r w:rsidRPr="00806C7F">
              <w:rPr>
                <w:rFonts w:ascii="Arial" w:hAnsi="Arial" w:cs="Arial"/>
                <w:color w:val="323232"/>
                <w:shd w:val="clear" w:color="auto" w:fill="FFFFFF"/>
              </w:rPr>
              <w:t>2014</w:t>
            </w:r>
            <w:r w:rsidRPr="00806C7F">
              <w:rPr>
                <w:rFonts w:ascii="Arial" w:hAnsi="Arial" w:cs="Arial"/>
                <w:color w:val="323232"/>
                <w:shd w:val="clear" w:color="auto" w:fill="FFFFFF"/>
              </w:rPr>
              <w:t>年</w:t>
            </w:r>
            <w:r w:rsidRPr="00806C7F">
              <w:rPr>
                <w:rFonts w:ascii="Arial" w:hAnsi="Arial" w:cs="Arial"/>
                <w:color w:val="323232"/>
                <w:shd w:val="clear" w:color="auto" w:fill="FFFFFF"/>
              </w:rPr>
              <w:t>1-6</w:t>
            </w:r>
            <w:r w:rsidRPr="00806C7F">
              <w:rPr>
                <w:rFonts w:ascii="Arial" w:hAnsi="Arial" w:cs="Arial"/>
                <w:color w:val="323232"/>
                <w:shd w:val="clear" w:color="auto" w:fill="FFFFFF"/>
              </w:rPr>
              <w:t>月份实现的净利润</w:t>
            </w:r>
            <w:r w:rsidRPr="00806C7F">
              <w:rPr>
                <w:rFonts w:ascii="Arial" w:hAnsi="Arial" w:cs="Arial"/>
                <w:color w:val="323232"/>
                <w:shd w:val="clear" w:color="auto" w:fill="FFFFFF"/>
              </w:rPr>
              <w:t>373.30</w:t>
            </w:r>
            <w:r w:rsidRPr="00806C7F">
              <w:rPr>
                <w:rFonts w:ascii="Arial" w:hAnsi="Arial" w:cs="Arial"/>
                <w:color w:val="323232"/>
                <w:shd w:val="clear" w:color="auto" w:fill="FFFFFF"/>
              </w:rPr>
              <w:t>万元相比还增加了</w:t>
            </w:r>
            <w:r w:rsidRPr="00806C7F">
              <w:rPr>
                <w:rFonts w:ascii="Arial" w:hAnsi="Arial" w:cs="Arial"/>
                <w:color w:val="323232"/>
                <w:shd w:val="clear" w:color="auto" w:fill="FFFFFF"/>
              </w:rPr>
              <w:t>176.12%</w:t>
            </w:r>
            <w:r w:rsidRPr="00806C7F">
              <w:rPr>
                <w:rFonts w:ascii="Arial" w:hAnsi="Arial" w:cs="Arial"/>
                <w:color w:val="323232"/>
                <w:shd w:val="clear" w:color="auto" w:fill="FFFFFF"/>
              </w:rPr>
              <w:t>。，对于如此亮眼的成绩，张友秋在上述文章中表示：</w:t>
            </w:r>
            <w:r w:rsidRPr="00806C7F">
              <w:rPr>
                <w:rFonts w:ascii="Arial" w:hAnsi="Arial" w:cs="Arial"/>
                <w:color w:val="323232"/>
                <w:shd w:val="clear" w:color="auto" w:fill="FFFFFF"/>
              </w:rPr>
              <w:t>“</w:t>
            </w:r>
            <w:r w:rsidRPr="00806C7F">
              <w:rPr>
                <w:rFonts w:ascii="Arial" w:hAnsi="Arial" w:cs="Arial"/>
                <w:color w:val="323232"/>
                <w:shd w:val="clear" w:color="auto" w:fill="FFFFFF"/>
              </w:rPr>
              <w:t>公司在挂牌后有了资金支持，能在经营好棉</w:t>
            </w:r>
            <w:r w:rsidRPr="00806C7F">
              <w:rPr>
                <w:rFonts w:ascii="Arial" w:hAnsi="Arial" w:cs="Arial" w:hint="eastAsia"/>
                <w:color w:val="323232"/>
                <w:shd w:val="clear" w:color="auto" w:fill="FFFFFF"/>
              </w:rPr>
              <w:t>花育种这一现有业务的同时开展其他农作物的育种工作，将公司做大做强”</w:t>
            </w:r>
            <w:r>
              <w:rPr>
                <w:rFonts w:ascii="Arial" w:hAnsi="Arial" w:cs="Arial" w:hint="eastAsia"/>
                <w:color w:val="323232"/>
                <w:shd w:val="clear" w:color="auto" w:fill="FFFFFF"/>
              </w:rPr>
              <w:t>，</w:t>
            </w:r>
            <w:r w:rsidRPr="00806C7F">
              <w:rPr>
                <w:rFonts w:ascii="Arial" w:hAnsi="Arial" w:cs="Arial" w:hint="eastAsia"/>
                <w:color w:val="323232"/>
                <w:shd w:val="clear" w:color="auto" w:fill="FFFFFF"/>
              </w:rPr>
              <w:t>王某不禁思考，若如董事长张友秋在</w:t>
            </w:r>
            <w:r w:rsidRPr="00806C7F">
              <w:rPr>
                <w:rFonts w:ascii="Arial" w:hAnsi="Arial" w:cs="Arial"/>
                <w:color w:val="323232"/>
                <w:shd w:val="clear" w:color="auto" w:fill="FFFFFF"/>
              </w:rPr>
              <w:t>2015</w:t>
            </w:r>
            <w:r w:rsidRPr="00806C7F">
              <w:rPr>
                <w:rFonts w:ascii="Arial" w:hAnsi="Arial" w:cs="Arial"/>
                <w:color w:val="323232"/>
                <w:shd w:val="clear" w:color="auto" w:fill="FFFFFF"/>
              </w:rPr>
              <w:t>年</w:t>
            </w:r>
            <w:r w:rsidRPr="00806C7F">
              <w:rPr>
                <w:rFonts w:ascii="Arial" w:hAnsi="Arial" w:cs="Arial"/>
                <w:color w:val="323232"/>
                <w:shd w:val="clear" w:color="auto" w:fill="FFFFFF"/>
              </w:rPr>
              <w:t>10</w:t>
            </w:r>
            <w:r w:rsidRPr="00806C7F">
              <w:rPr>
                <w:rFonts w:ascii="Arial" w:hAnsi="Arial" w:cs="Arial"/>
                <w:color w:val="323232"/>
                <w:shd w:val="clear" w:color="auto" w:fill="FFFFFF"/>
              </w:rPr>
              <w:t>月份接受采访时所言</w:t>
            </w:r>
            <w:r w:rsidRPr="00806C7F">
              <w:rPr>
                <w:rFonts w:ascii="Arial" w:hAnsi="Arial" w:cs="Arial"/>
                <w:color w:val="323232"/>
                <w:shd w:val="clear" w:color="auto" w:fill="FFFFFF"/>
              </w:rPr>
              <w:t>“</w:t>
            </w:r>
            <w:r w:rsidRPr="00806C7F">
              <w:rPr>
                <w:rFonts w:ascii="Arial" w:hAnsi="Arial" w:cs="Arial"/>
                <w:color w:val="323232"/>
                <w:shd w:val="clear" w:color="auto" w:fill="FFFFFF"/>
              </w:rPr>
              <w:t>实现利润</w:t>
            </w:r>
            <w:r w:rsidRPr="00806C7F">
              <w:rPr>
                <w:rFonts w:ascii="Arial" w:hAnsi="Arial" w:cs="Arial"/>
                <w:color w:val="323232"/>
                <w:shd w:val="clear" w:color="auto" w:fill="FFFFFF"/>
              </w:rPr>
              <w:t>2000</w:t>
            </w:r>
            <w:r w:rsidRPr="00806C7F">
              <w:rPr>
                <w:rFonts w:ascii="Arial" w:hAnsi="Arial" w:cs="Arial"/>
                <w:color w:val="323232"/>
                <w:shd w:val="clear" w:color="auto" w:fill="FFFFFF"/>
              </w:rPr>
              <w:t>多万元</w:t>
            </w:r>
            <w:r w:rsidRPr="00806C7F">
              <w:rPr>
                <w:rFonts w:ascii="Arial" w:hAnsi="Arial" w:cs="Arial"/>
                <w:color w:val="323232"/>
                <w:shd w:val="clear" w:color="auto" w:fill="FFFFFF"/>
              </w:rPr>
              <w:t>”</w:t>
            </w:r>
            <w:r w:rsidRPr="00806C7F">
              <w:rPr>
                <w:rFonts w:ascii="Arial" w:hAnsi="Arial" w:cs="Arial"/>
                <w:color w:val="323232"/>
                <w:shd w:val="clear" w:color="auto" w:fill="FFFFFF"/>
              </w:rPr>
              <w:t>，那</w:t>
            </w:r>
            <w:proofErr w:type="gramStart"/>
            <w:r w:rsidRPr="00806C7F">
              <w:rPr>
                <w:rFonts w:ascii="Arial" w:hAnsi="Arial" w:cs="Arial"/>
                <w:color w:val="323232"/>
                <w:shd w:val="clear" w:color="auto" w:fill="FFFFFF"/>
              </w:rPr>
              <w:t>鑫秋农业</w:t>
            </w:r>
            <w:proofErr w:type="gramEnd"/>
            <w:r w:rsidRPr="00806C7F">
              <w:rPr>
                <w:rFonts w:ascii="Arial" w:hAnsi="Arial" w:cs="Arial"/>
                <w:color w:val="323232"/>
                <w:shd w:val="clear" w:color="auto" w:fill="FFFFFF"/>
              </w:rPr>
              <w:t>2015</w:t>
            </w:r>
            <w:r w:rsidRPr="00806C7F">
              <w:rPr>
                <w:rFonts w:ascii="Arial" w:hAnsi="Arial" w:cs="Arial"/>
                <w:color w:val="323232"/>
                <w:shd w:val="clear" w:color="auto" w:fill="FFFFFF"/>
              </w:rPr>
              <w:t>年的亏损的</w:t>
            </w:r>
            <w:r w:rsidRPr="00806C7F">
              <w:rPr>
                <w:rFonts w:ascii="Arial" w:hAnsi="Arial" w:cs="Arial"/>
                <w:color w:val="323232"/>
                <w:shd w:val="clear" w:color="auto" w:fill="FFFFFF"/>
              </w:rPr>
              <w:t>1.10</w:t>
            </w:r>
            <w:r w:rsidRPr="00806C7F">
              <w:rPr>
                <w:rFonts w:ascii="Arial" w:hAnsi="Arial" w:cs="Arial"/>
                <w:color w:val="323232"/>
                <w:shd w:val="clear" w:color="auto" w:fill="FFFFFF"/>
              </w:rPr>
              <w:t>亿元，就应该发生在</w:t>
            </w:r>
            <w:r w:rsidRPr="00806C7F">
              <w:rPr>
                <w:rFonts w:ascii="Arial" w:hAnsi="Arial" w:cs="Arial"/>
                <w:color w:val="323232"/>
                <w:shd w:val="clear" w:color="auto" w:fill="FFFFFF"/>
              </w:rPr>
              <w:t>11</w:t>
            </w:r>
            <w:r w:rsidRPr="00806C7F">
              <w:rPr>
                <w:rFonts w:ascii="Arial" w:hAnsi="Arial" w:cs="Arial"/>
                <w:color w:val="323232"/>
                <w:shd w:val="clear" w:color="auto" w:fill="FFFFFF"/>
              </w:rPr>
              <w:t>月和</w:t>
            </w:r>
            <w:r w:rsidRPr="00806C7F">
              <w:rPr>
                <w:rFonts w:ascii="Arial" w:hAnsi="Arial" w:cs="Arial"/>
                <w:color w:val="323232"/>
                <w:shd w:val="clear" w:color="auto" w:fill="FFFFFF"/>
              </w:rPr>
              <w:t>12</w:t>
            </w:r>
            <w:r w:rsidRPr="00806C7F">
              <w:rPr>
                <w:rFonts w:ascii="Arial" w:hAnsi="Arial" w:cs="Arial"/>
                <w:color w:val="323232"/>
                <w:shd w:val="clear" w:color="auto" w:fill="FFFFFF"/>
              </w:rPr>
              <w:t>月，在这两个月中，</w:t>
            </w:r>
            <w:proofErr w:type="gramStart"/>
            <w:r w:rsidRPr="00806C7F">
              <w:rPr>
                <w:rFonts w:ascii="Arial" w:hAnsi="Arial" w:cs="Arial"/>
                <w:color w:val="323232"/>
                <w:shd w:val="clear" w:color="auto" w:fill="FFFFFF"/>
              </w:rPr>
              <w:t>鑫秋农业</w:t>
            </w:r>
            <w:proofErr w:type="gramEnd"/>
            <w:r w:rsidRPr="00806C7F">
              <w:rPr>
                <w:rFonts w:ascii="Arial" w:hAnsi="Arial" w:cs="Arial"/>
                <w:color w:val="323232"/>
                <w:shd w:val="clear" w:color="auto" w:fill="FFFFFF"/>
              </w:rPr>
              <w:t>必须</w:t>
            </w:r>
            <w:proofErr w:type="gramStart"/>
            <w:r w:rsidRPr="00806C7F">
              <w:rPr>
                <w:rFonts w:ascii="Arial" w:hAnsi="Arial" w:cs="Arial"/>
                <w:color w:val="323232"/>
                <w:shd w:val="clear" w:color="auto" w:fill="FFFFFF"/>
              </w:rPr>
              <w:t>一</w:t>
            </w:r>
            <w:proofErr w:type="gramEnd"/>
            <w:r w:rsidRPr="00806C7F">
              <w:rPr>
                <w:rFonts w:ascii="Arial" w:hAnsi="Arial" w:cs="Arial"/>
                <w:color w:val="323232"/>
                <w:shd w:val="clear" w:color="auto" w:fill="FFFFFF"/>
              </w:rPr>
              <w:t>ロ气亏掉至少</w:t>
            </w:r>
            <w:r w:rsidRPr="00806C7F">
              <w:rPr>
                <w:rFonts w:ascii="Arial" w:hAnsi="Arial" w:cs="Arial"/>
                <w:color w:val="323232"/>
                <w:shd w:val="clear" w:color="auto" w:fill="FFFFFF"/>
              </w:rPr>
              <w:t>1.3</w:t>
            </w:r>
            <w:r w:rsidRPr="00806C7F">
              <w:rPr>
                <w:rFonts w:ascii="Arial" w:hAnsi="Arial" w:cs="Arial"/>
                <w:color w:val="323232"/>
                <w:shd w:val="clear" w:color="auto" w:fill="FFFFFF"/>
              </w:rPr>
              <w:t>亿元，才能与年报数字匹配。仅仅两个月能达到如此大的亏损吗？这显然不符合实际。王某同</w:t>
            </w:r>
            <w:proofErr w:type="gramStart"/>
            <w:r w:rsidRPr="00806C7F">
              <w:rPr>
                <w:rFonts w:ascii="Arial" w:hAnsi="Arial" w:cs="Arial"/>
                <w:color w:val="323232"/>
                <w:shd w:val="clear" w:color="auto" w:fill="FFFFFF"/>
              </w:rPr>
              <w:t>鑫秋农业</w:t>
            </w:r>
            <w:proofErr w:type="gramEnd"/>
            <w:r w:rsidRPr="00806C7F">
              <w:rPr>
                <w:rFonts w:ascii="Arial" w:hAnsi="Arial" w:cs="Arial"/>
                <w:color w:val="323232"/>
                <w:shd w:val="clear" w:color="auto" w:fill="FFFFFF"/>
              </w:rPr>
              <w:t>财务人员进行沟通，询问造成这种情况的原因。对此，</w:t>
            </w:r>
            <w:proofErr w:type="gramStart"/>
            <w:r w:rsidRPr="00806C7F">
              <w:rPr>
                <w:rFonts w:ascii="Arial" w:hAnsi="Arial" w:cs="Arial"/>
                <w:color w:val="323232"/>
                <w:shd w:val="clear" w:color="auto" w:fill="FFFFFF"/>
              </w:rPr>
              <w:t>鑫秋农业</w:t>
            </w:r>
            <w:proofErr w:type="gramEnd"/>
            <w:r w:rsidRPr="00806C7F">
              <w:rPr>
                <w:rFonts w:ascii="Arial" w:hAnsi="Arial" w:cs="Arial"/>
                <w:color w:val="323232"/>
                <w:shd w:val="clear" w:color="auto" w:fill="FFFFFF"/>
              </w:rPr>
              <w:t>的财务人员给出的解释是</w:t>
            </w:r>
            <w:r w:rsidRPr="00806C7F">
              <w:rPr>
                <w:rFonts w:ascii="Arial" w:hAnsi="Arial" w:cs="Arial"/>
                <w:color w:val="323232"/>
                <w:shd w:val="clear" w:color="auto" w:fill="FFFFFF"/>
              </w:rPr>
              <w:t>“</w:t>
            </w:r>
            <w:r w:rsidRPr="00806C7F">
              <w:rPr>
                <w:rFonts w:ascii="Arial" w:hAnsi="Arial" w:cs="Arial"/>
                <w:color w:val="323232"/>
                <w:shd w:val="clear" w:color="auto" w:fill="FFFFFF"/>
              </w:rPr>
              <w:t>由于中储棉取消了收储制度，从</w:t>
            </w:r>
            <w:r w:rsidRPr="00806C7F">
              <w:rPr>
                <w:rFonts w:ascii="Arial" w:hAnsi="Arial" w:cs="Arial"/>
                <w:color w:val="323232"/>
                <w:shd w:val="clear" w:color="auto" w:fill="FFFFFF"/>
              </w:rPr>
              <w:t>2014</w:t>
            </w:r>
            <w:r w:rsidRPr="00806C7F">
              <w:rPr>
                <w:rFonts w:ascii="Arial" w:hAnsi="Arial" w:cs="Arial"/>
                <w:color w:val="323232"/>
                <w:shd w:val="clear" w:color="auto" w:fill="FFFFFF"/>
              </w:rPr>
              <w:t>年开始棉花种植面积就大幅度减少，整个棉种市场供过于求，导致棉种企经营成本上升，整体销量和销售价格下滑，企业利润普遍减少。</w:t>
            </w:r>
            <w:r w:rsidRPr="00806C7F">
              <w:rPr>
                <w:rFonts w:ascii="Arial" w:hAnsi="Arial" w:cs="Arial"/>
                <w:color w:val="323232"/>
                <w:shd w:val="clear" w:color="auto" w:fill="FFFFFF"/>
              </w:rPr>
              <w:t>”</w:t>
            </w:r>
            <w:r w:rsidRPr="00806C7F">
              <w:rPr>
                <w:rFonts w:ascii="Arial" w:hAnsi="Arial" w:cs="Arial"/>
                <w:color w:val="323232"/>
                <w:shd w:val="clear" w:color="auto" w:fill="FFFFFF"/>
              </w:rPr>
              <w:t>但如果只是市场的原因会造成短时间内如此大的亏损吗，</w:t>
            </w:r>
            <w:r w:rsidRPr="00806C7F">
              <w:rPr>
                <w:rFonts w:ascii="Arial" w:hAnsi="Arial" w:cs="Arial" w:hint="eastAsia"/>
                <w:color w:val="323232"/>
                <w:shd w:val="clear" w:color="auto" w:fill="FFFFFF"/>
              </w:rPr>
              <w:t>还是</w:t>
            </w:r>
            <w:r w:rsidRPr="00806C7F">
              <w:rPr>
                <w:rFonts w:ascii="Arial" w:hAnsi="Arial" w:cs="Arial"/>
                <w:color w:val="323232"/>
                <w:shd w:val="clear" w:color="auto" w:fill="FFFFFF"/>
              </w:rPr>
              <w:t>2014</w:t>
            </w:r>
            <w:r w:rsidRPr="00806C7F">
              <w:rPr>
                <w:rFonts w:ascii="Arial" w:hAnsi="Arial" w:cs="Arial"/>
                <w:color w:val="323232"/>
                <w:shd w:val="clear" w:color="auto" w:fill="FFFFFF"/>
              </w:rPr>
              <w:t>年的营业收入就已经存在水分？王某对此产生了深深地疑虑。</w:t>
            </w:r>
          </w:p>
          <w:p w14:paraId="3A30DA60" w14:textId="77777777" w:rsidR="004D0025" w:rsidRDefault="004D0025" w:rsidP="004D0025">
            <w:pPr>
              <w:rPr>
                <w:rFonts w:ascii="Arial" w:hAnsi="Arial" w:cs="Arial"/>
                <w:color w:val="323232"/>
                <w:shd w:val="clear" w:color="auto" w:fill="FFFFFF"/>
              </w:rPr>
            </w:pPr>
          </w:p>
          <w:p w14:paraId="00792923" w14:textId="77777777" w:rsidR="0062050D" w:rsidRDefault="001C0BED" w:rsidP="00E81ADB">
            <w:pPr>
              <w:rPr>
                <w:rFonts w:ascii="Arial" w:hAnsi="Arial" w:cs="Arial"/>
                <w:b/>
                <w:bCs/>
                <w:color w:val="323232"/>
                <w:shd w:val="clear" w:color="auto" w:fill="FFFFFF"/>
              </w:rPr>
            </w:pPr>
            <w:r w:rsidRPr="001851E8">
              <w:rPr>
                <w:rFonts w:ascii="Arial" w:hAnsi="Arial" w:cs="Arial"/>
                <w:b/>
                <w:bCs/>
                <w:color w:val="323232"/>
                <w:shd w:val="clear" w:color="auto" w:fill="FFFFFF"/>
              </w:rPr>
              <w:t>2.“</w:t>
            </w:r>
            <w:r w:rsidRPr="001851E8">
              <w:rPr>
                <w:rFonts w:ascii="Arial" w:hAnsi="Arial" w:cs="Arial"/>
                <w:b/>
                <w:bCs/>
                <w:color w:val="323232"/>
                <w:shd w:val="clear" w:color="auto" w:fill="FFFFFF"/>
              </w:rPr>
              <w:t>变动惊人</w:t>
            </w:r>
            <w:r w:rsidRPr="001851E8">
              <w:rPr>
                <w:rFonts w:ascii="Arial" w:hAnsi="Arial" w:cs="Arial"/>
                <w:b/>
                <w:bCs/>
                <w:color w:val="323232"/>
                <w:shd w:val="clear" w:color="auto" w:fill="FFFFFF"/>
              </w:rPr>
              <w:t>”</w:t>
            </w:r>
            <w:r w:rsidRPr="001851E8">
              <w:rPr>
                <w:rFonts w:ascii="Arial" w:hAnsi="Arial" w:cs="Arial"/>
                <w:b/>
                <w:bCs/>
                <w:color w:val="323232"/>
                <w:shd w:val="clear" w:color="auto" w:fill="FFFFFF"/>
              </w:rPr>
              <w:t>的棉种存货</w:t>
            </w:r>
          </w:p>
          <w:p w14:paraId="061EAB21" w14:textId="7F36629C" w:rsidR="0062050D" w:rsidRDefault="001C0BED" w:rsidP="0062050D">
            <w:pPr>
              <w:ind w:firstLineChars="200" w:firstLine="400"/>
              <w:rPr>
                <w:rFonts w:ascii="Arial" w:hAnsi="Arial" w:cs="Arial"/>
                <w:color w:val="323232"/>
                <w:shd w:val="clear" w:color="auto" w:fill="FFFFFF"/>
              </w:rPr>
            </w:pPr>
            <w:r w:rsidRPr="001851E8">
              <w:rPr>
                <w:rFonts w:ascii="Arial" w:hAnsi="Arial" w:cs="Arial" w:hint="eastAsia"/>
                <w:color w:val="323232"/>
                <w:shd w:val="clear" w:color="auto" w:fill="FFFFFF"/>
              </w:rPr>
              <w:t>审计人员王某带着疑虑对</w:t>
            </w:r>
            <w:proofErr w:type="gramStart"/>
            <w:r w:rsidRPr="001851E8">
              <w:rPr>
                <w:rFonts w:ascii="Arial" w:hAnsi="Arial" w:cs="Arial" w:hint="eastAsia"/>
                <w:color w:val="323232"/>
                <w:shd w:val="clear" w:color="auto" w:fill="FFFFFF"/>
              </w:rPr>
              <w:t>鑫秋农业</w:t>
            </w:r>
            <w:proofErr w:type="gramEnd"/>
            <w:r w:rsidRPr="001851E8">
              <w:rPr>
                <w:rFonts w:ascii="Arial" w:hAnsi="Arial" w:cs="Arial" w:hint="eastAsia"/>
                <w:color w:val="323232"/>
                <w:shd w:val="clear" w:color="auto" w:fill="FFFFFF"/>
              </w:rPr>
              <w:t>的存货进行审计时发现，</w:t>
            </w:r>
            <w:r w:rsidRPr="001851E8">
              <w:rPr>
                <w:rFonts w:ascii="Arial" w:hAnsi="Arial" w:cs="Arial"/>
                <w:color w:val="323232"/>
                <w:shd w:val="clear" w:color="auto" w:fill="FFFFFF"/>
              </w:rPr>
              <w:t>2015</w:t>
            </w:r>
            <w:r w:rsidRPr="001851E8">
              <w:rPr>
                <w:rFonts w:ascii="Arial" w:hAnsi="Arial" w:cs="Arial"/>
                <w:color w:val="323232"/>
                <w:shd w:val="clear" w:color="auto" w:fill="FFFFFF"/>
              </w:rPr>
              <w:t>年财务报表显示存货金额为</w:t>
            </w:r>
            <w:r w:rsidRPr="001851E8">
              <w:rPr>
                <w:rFonts w:ascii="Arial" w:hAnsi="Arial" w:cs="Arial"/>
                <w:color w:val="323232"/>
                <w:shd w:val="clear" w:color="auto" w:fill="FFFFFF"/>
              </w:rPr>
              <w:t>67,161,712.16</w:t>
            </w:r>
            <w:r w:rsidRPr="001851E8">
              <w:rPr>
                <w:rFonts w:ascii="Arial" w:hAnsi="Arial" w:cs="Arial"/>
                <w:color w:val="323232"/>
                <w:shd w:val="clear" w:color="auto" w:fill="FFFFFF"/>
              </w:rPr>
              <w:t>元，同</w:t>
            </w:r>
            <w:r w:rsidRPr="001851E8">
              <w:rPr>
                <w:rFonts w:ascii="Arial" w:hAnsi="Arial" w:cs="Arial"/>
                <w:color w:val="323232"/>
                <w:shd w:val="clear" w:color="auto" w:fill="FFFFFF"/>
              </w:rPr>
              <w:t>2014</w:t>
            </w:r>
            <w:r w:rsidRPr="001851E8">
              <w:rPr>
                <w:rFonts w:ascii="Arial" w:hAnsi="Arial" w:cs="Arial"/>
                <w:color w:val="323232"/>
                <w:shd w:val="clear" w:color="auto" w:fill="FFFFFF"/>
              </w:rPr>
              <w:t>年的</w:t>
            </w:r>
            <w:r w:rsidRPr="001851E8">
              <w:rPr>
                <w:rFonts w:ascii="Arial" w:hAnsi="Arial" w:cs="Arial"/>
                <w:color w:val="323232"/>
                <w:shd w:val="clear" w:color="auto" w:fill="FFFFFF"/>
              </w:rPr>
              <w:t>171,605023.13</w:t>
            </w:r>
            <w:r w:rsidRPr="001851E8">
              <w:rPr>
                <w:rFonts w:ascii="Arial" w:hAnsi="Arial" w:cs="Arial"/>
                <w:color w:val="323232"/>
                <w:shd w:val="clear" w:color="auto" w:fill="FFFFFF"/>
              </w:rPr>
              <w:t>元相比下降了</w:t>
            </w:r>
            <w:r w:rsidRPr="001851E8">
              <w:rPr>
                <w:rFonts w:ascii="Arial" w:hAnsi="Arial" w:cs="Arial"/>
                <w:color w:val="323232"/>
                <w:shd w:val="clear" w:color="auto" w:fill="FFFFFF"/>
              </w:rPr>
              <w:t>60.86%</w:t>
            </w:r>
            <w:r w:rsidRPr="001851E8">
              <w:rPr>
                <w:rFonts w:ascii="Arial" w:hAnsi="Arial" w:cs="Arial"/>
                <w:color w:val="323232"/>
                <w:shd w:val="clear" w:color="auto" w:fill="FFFFFF"/>
              </w:rPr>
              <w:t>。存货跌价准备同</w:t>
            </w:r>
            <w:r w:rsidRPr="001851E8">
              <w:rPr>
                <w:rFonts w:ascii="Arial" w:hAnsi="Arial" w:cs="Arial"/>
                <w:color w:val="323232"/>
                <w:shd w:val="clear" w:color="auto" w:fill="FFFFFF"/>
              </w:rPr>
              <w:t>2014</w:t>
            </w:r>
            <w:r w:rsidRPr="001851E8">
              <w:rPr>
                <w:rFonts w:ascii="Arial" w:hAnsi="Arial" w:cs="Arial"/>
                <w:color w:val="323232"/>
                <w:shd w:val="clear" w:color="auto" w:fill="FFFFFF"/>
              </w:rPr>
              <w:t>年相比增长了</w:t>
            </w:r>
            <w:r w:rsidRPr="001851E8">
              <w:rPr>
                <w:rFonts w:ascii="Arial" w:hAnsi="Arial" w:cs="Arial"/>
                <w:color w:val="323232"/>
                <w:shd w:val="clear" w:color="auto" w:fill="FFFFFF"/>
              </w:rPr>
              <w:t>55.81</w:t>
            </w:r>
            <w:r w:rsidRPr="001851E8">
              <w:rPr>
                <w:rFonts w:ascii="Arial" w:hAnsi="Arial" w:cs="Arial"/>
                <w:color w:val="323232"/>
                <w:shd w:val="clear" w:color="auto" w:fill="FFFFFF"/>
              </w:rPr>
              <w:t>倍。对于变动如此惊人的存货跌价准备，王</w:t>
            </w:r>
            <w:r w:rsidRPr="001851E8">
              <w:rPr>
                <w:rFonts w:ascii="Arial" w:hAnsi="Arial" w:cs="Arial" w:hint="eastAsia"/>
                <w:color w:val="323232"/>
                <w:shd w:val="clear" w:color="auto" w:fill="FFFFFF"/>
              </w:rPr>
              <w:t>某很是吃惊，于是询问了财务人员张某张会计，为什么公司今年的存货跌价准备增长了</w:t>
            </w:r>
            <w:r w:rsidRPr="001851E8">
              <w:rPr>
                <w:rFonts w:ascii="Arial" w:hAnsi="Arial" w:cs="Arial"/>
                <w:color w:val="323232"/>
                <w:shd w:val="clear" w:color="auto" w:fill="FFFFFF"/>
              </w:rPr>
              <w:t>55</w:t>
            </w:r>
            <w:r w:rsidRPr="001851E8">
              <w:rPr>
                <w:rFonts w:ascii="Arial" w:hAnsi="Arial" w:cs="Arial"/>
                <w:color w:val="323232"/>
                <w:shd w:val="clear" w:color="auto" w:fill="FFFFFF"/>
              </w:rPr>
              <w:t>倍之多？</w:t>
            </w:r>
            <w:proofErr w:type="gramStart"/>
            <w:r w:rsidRPr="001851E8">
              <w:rPr>
                <w:rFonts w:ascii="Arial" w:hAnsi="Arial" w:cs="Arial"/>
                <w:color w:val="323232"/>
                <w:shd w:val="clear" w:color="auto" w:fill="FFFFFF"/>
              </w:rPr>
              <w:t>”,“</w:t>
            </w:r>
            <w:proofErr w:type="gramEnd"/>
            <w:r w:rsidRPr="001851E8">
              <w:rPr>
                <w:rFonts w:ascii="Arial" w:hAnsi="Arial" w:cs="Arial"/>
                <w:color w:val="323232"/>
                <w:shd w:val="clear" w:color="auto" w:fill="FFFFFF"/>
              </w:rPr>
              <w:t>王老师，最近两年棉种企业利润下滑严重，企业有大量的库存积压，存货价值降低不少，所以我们计提了大额的存货跌价准备，不止我们这样，</w:t>
            </w:r>
            <w:r w:rsidRPr="001851E8">
              <w:rPr>
                <w:rFonts w:ascii="Arial" w:hAnsi="Arial" w:cs="Arial" w:hint="eastAsia"/>
                <w:color w:val="323232"/>
                <w:shd w:val="clear" w:color="auto" w:fill="FFFFFF"/>
              </w:rPr>
              <w:t>同行业其他企业也是这个情况”。张</w:t>
            </w:r>
            <w:r w:rsidRPr="001851E8">
              <w:rPr>
                <w:rFonts w:ascii="Arial" w:hAnsi="Arial" w:cs="Arial" w:hint="eastAsia"/>
                <w:color w:val="323232"/>
                <w:shd w:val="clear" w:color="auto" w:fill="FFFFFF"/>
              </w:rPr>
              <w:lastRenderedPageBreak/>
              <w:t>某如是说道。王某对财务人员张某给出的说法不太相信，于是提出到现场进行盘点，但由于鑫秋农业是棉种企业，棉种无法按照数量来进行盘点，王某也不太了解棉种应如何进行盘点。因此只好由鑫秋农业的工作人员使用企业自己的方法来进行盘点，而且由于棉花种植基地分散，王某不可能去到所有基地进行盘点，于是王某接受鑫秋工</w:t>
            </w:r>
            <w:r w:rsidRPr="00E1776B">
              <w:rPr>
                <w:rFonts w:ascii="Arial" w:hAnsi="Arial" w:cs="Arial" w:hint="eastAsia"/>
                <w:color w:val="323232"/>
                <w:shd w:val="clear" w:color="auto" w:fill="FFFFFF"/>
              </w:rPr>
              <w:t>作人员的安排去了两个棉种基地，根据这两个基地的情况估计了整体存货的情况。但是对于估计的情况王某始终心存怀疑，因为掌握的存货信息不够客观且即使是库存积压，计提的存货跌价准备也不应该增加了</w:t>
            </w:r>
            <w:r w:rsidRPr="00E1776B">
              <w:rPr>
                <w:rFonts w:ascii="Arial" w:hAnsi="Arial" w:cs="Arial"/>
                <w:color w:val="323232"/>
                <w:shd w:val="clear" w:color="auto" w:fill="FFFFFF"/>
              </w:rPr>
              <w:t>55</w:t>
            </w:r>
            <w:r w:rsidRPr="00E1776B">
              <w:rPr>
                <w:rFonts w:ascii="Arial" w:hAnsi="Arial" w:cs="Arial"/>
                <w:color w:val="323232"/>
                <w:shd w:val="clear" w:color="auto" w:fill="FFFFFF"/>
              </w:rPr>
              <w:t>倍之多。因为许多农业企业会通过计提大额存货跌价准备来抵消之前虚增的资产，王某因此对鑫秋农业计提的大额存</w:t>
            </w:r>
            <w:r w:rsidRPr="00E1776B">
              <w:rPr>
                <w:rFonts w:ascii="Arial" w:hAnsi="Arial" w:cs="Arial" w:hint="eastAsia"/>
                <w:color w:val="323232"/>
                <w:shd w:val="clear" w:color="auto" w:fill="FFFFFF"/>
              </w:rPr>
              <w:t>货跌价准备以及</w:t>
            </w:r>
            <w:r w:rsidRPr="00E1776B">
              <w:rPr>
                <w:rFonts w:ascii="Arial" w:hAnsi="Arial" w:cs="Arial"/>
                <w:color w:val="323232"/>
                <w:shd w:val="clear" w:color="auto" w:fill="FFFFFF"/>
              </w:rPr>
              <w:t>2014</w:t>
            </w:r>
            <w:r w:rsidRPr="00E1776B">
              <w:rPr>
                <w:rFonts w:ascii="Arial" w:hAnsi="Arial" w:cs="Arial"/>
                <w:color w:val="323232"/>
                <w:shd w:val="clear" w:color="auto" w:fill="FFFFFF"/>
              </w:rPr>
              <w:t>年的财务数据的真实性产生了怀疑。</w:t>
            </w:r>
          </w:p>
          <w:p w14:paraId="6471F900" w14:textId="77777777" w:rsidR="004D0025" w:rsidRDefault="004D0025" w:rsidP="004D0025">
            <w:pPr>
              <w:rPr>
                <w:rFonts w:ascii="Arial" w:hAnsi="Arial" w:cs="Arial"/>
                <w:color w:val="323232"/>
                <w:shd w:val="clear" w:color="auto" w:fill="FFFFFF"/>
              </w:rPr>
            </w:pPr>
          </w:p>
          <w:p w14:paraId="17AEEB84" w14:textId="77777777" w:rsidR="0062050D" w:rsidRDefault="001C0BED" w:rsidP="0062050D">
            <w:pPr>
              <w:rPr>
                <w:rFonts w:ascii="Arial" w:hAnsi="Arial" w:cs="Arial"/>
                <w:b/>
                <w:bCs/>
                <w:color w:val="323232"/>
                <w:shd w:val="clear" w:color="auto" w:fill="FFFFFF"/>
              </w:rPr>
            </w:pPr>
            <w:r w:rsidRPr="00E1776B">
              <w:rPr>
                <w:rFonts w:ascii="Arial" w:hAnsi="Arial" w:cs="Arial"/>
                <w:b/>
                <w:bCs/>
                <w:color w:val="323232"/>
                <w:shd w:val="clear" w:color="auto" w:fill="FFFFFF"/>
              </w:rPr>
              <w:t>3.“</w:t>
            </w:r>
            <w:r w:rsidRPr="00E1776B">
              <w:rPr>
                <w:rFonts w:ascii="Arial" w:hAnsi="Arial" w:cs="Arial"/>
                <w:b/>
                <w:bCs/>
                <w:color w:val="323232"/>
                <w:shd w:val="clear" w:color="auto" w:fill="FFFFFF"/>
              </w:rPr>
              <w:t>饱受争议</w:t>
            </w:r>
            <w:r w:rsidRPr="00E1776B">
              <w:rPr>
                <w:rFonts w:ascii="Arial" w:hAnsi="Arial" w:cs="Arial"/>
                <w:b/>
                <w:bCs/>
                <w:color w:val="323232"/>
                <w:shd w:val="clear" w:color="auto" w:fill="FFFFFF"/>
              </w:rPr>
              <w:t>”</w:t>
            </w:r>
            <w:r w:rsidRPr="00E1776B">
              <w:rPr>
                <w:rFonts w:ascii="Arial" w:hAnsi="Arial" w:cs="Arial"/>
                <w:b/>
                <w:bCs/>
                <w:color w:val="323232"/>
                <w:shd w:val="clear" w:color="auto" w:fill="FFFFFF"/>
              </w:rPr>
              <w:t>的中介机构</w:t>
            </w:r>
          </w:p>
          <w:p w14:paraId="65CF8D34" w14:textId="77777777" w:rsidR="001C0BED" w:rsidRDefault="001C0BED" w:rsidP="0062050D">
            <w:pPr>
              <w:ind w:firstLineChars="200" w:firstLine="400"/>
              <w:rPr>
                <w:rFonts w:ascii="Arial" w:hAnsi="Arial" w:cs="Arial"/>
                <w:noProof/>
                <w:color w:val="323232"/>
                <w:shd w:val="clear" w:color="auto" w:fill="FFFFFF"/>
              </w:rPr>
            </w:pPr>
            <w:r w:rsidRPr="00E1776B">
              <w:rPr>
                <w:rFonts w:ascii="Arial" w:hAnsi="Arial" w:cs="Arial" w:hint="eastAsia"/>
                <w:color w:val="323232"/>
                <w:shd w:val="clear" w:color="auto" w:fill="FFFFFF"/>
              </w:rPr>
              <w:t>时间来到</w:t>
            </w:r>
            <w:r w:rsidRPr="00E1776B">
              <w:rPr>
                <w:rFonts w:ascii="Arial" w:hAnsi="Arial" w:cs="Arial"/>
                <w:color w:val="323232"/>
                <w:shd w:val="clear" w:color="auto" w:fill="FFFFFF"/>
              </w:rPr>
              <w:t>2016</w:t>
            </w:r>
            <w:r w:rsidRPr="00E1776B">
              <w:rPr>
                <w:rFonts w:ascii="Arial" w:hAnsi="Arial" w:cs="Arial"/>
                <w:color w:val="323232"/>
                <w:shd w:val="clear" w:color="auto" w:fill="FFFFFF"/>
              </w:rPr>
              <w:t>年</w:t>
            </w:r>
            <w:r w:rsidRPr="00E1776B">
              <w:rPr>
                <w:rFonts w:ascii="Arial" w:hAnsi="Arial" w:cs="Arial"/>
                <w:color w:val="323232"/>
                <w:shd w:val="clear" w:color="auto" w:fill="FFFFFF"/>
              </w:rPr>
              <w:t>6</w:t>
            </w:r>
            <w:r w:rsidRPr="00E1776B">
              <w:rPr>
                <w:rFonts w:ascii="Arial" w:hAnsi="Arial" w:cs="Arial"/>
                <w:color w:val="323232"/>
                <w:shd w:val="clear" w:color="auto" w:fill="FFFFFF"/>
              </w:rPr>
              <w:t>月</w:t>
            </w:r>
            <w:r w:rsidRPr="00E1776B">
              <w:rPr>
                <w:rFonts w:ascii="Arial" w:hAnsi="Arial" w:cs="Arial"/>
                <w:color w:val="323232"/>
                <w:shd w:val="clear" w:color="auto" w:fill="FFFFFF"/>
              </w:rPr>
              <w:t>30</w:t>
            </w:r>
            <w:r w:rsidRPr="00E1776B">
              <w:rPr>
                <w:rFonts w:ascii="Arial" w:hAnsi="Arial" w:cs="Arial"/>
                <w:color w:val="323232"/>
                <w:shd w:val="clear" w:color="auto" w:fill="FFFFFF"/>
              </w:rPr>
              <w:t>日，</w:t>
            </w:r>
            <w:proofErr w:type="gramStart"/>
            <w:r w:rsidRPr="00E1776B">
              <w:rPr>
                <w:rFonts w:ascii="Arial" w:hAnsi="Arial" w:cs="Arial"/>
                <w:color w:val="323232"/>
                <w:shd w:val="clear" w:color="auto" w:fill="FFFFFF"/>
              </w:rPr>
              <w:t>鑫秋农业迟迟未发布</w:t>
            </w:r>
            <w:proofErr w:type="gramEnd"/>
            <w:r w:rsidRPr="00E1776B">
              <w:rPr>
                <w:rFonts w:ascii="Arial" w:hAnsi="Arial" w:cs="Arial"/>
                <w:color w:val="323232"/>
                <w:shd w:val="clear" w:color="auto" w:fill="FFFFFF"/>
              </w:rPr>
              <w:t>其年报，按照新三板系统的</w:t>
            </w:r>
            <w:r w:rsidRPr="00E1776B">
              <w:rPr>
                <w:rFonts w:ascii="Arial" w:hAnsi="Arial" w:cs="Arial" w:hint="eastAsia"/>
                <w:color w:val="323232"/>
                <w:shd w:val="clear" w:color="auto" w:fill="FFFFFF"/>
              </w:rPr>
              <w:t>规则，在</w:t>
            </w:r>
            <w:r w:rsidRPr="00E1776B">
              <w:rPr>
                <w:rFonts w:ascii="Arial" w:hAnsi="Arial" w:cs="Arial"/>
                <w:color w:val="323232"/>
                <w:shd w:val="clear" w:color="auto" w:fill="FFFFFF"/>
              </w:rPr>
              <w:t>7</w:t>
            </w:r>
            <w:r w:rsidRPr="00E1776B">
              <w:rPr>
                <w:rFonts w:ascii="Arial" w:hAnsi="Arial" w:cs="Arial"/>
                <w:color w:val="323232"/>
                <w:shd w:val="clear" w:color="auto" w:fill="FFFFFF"/>
              </w:rPr>
              <w:t>月</w:t>
            </w:r>
            <w:r w:rsidRPr="00E1776B">
              <w:rPr>
                <w:rFonts w:ascii="Arial" w:hAnsi="Arial" w:cs="Arial"/>
                <w:color w:val="323232"/>
                <w:shd w:val="clear" w:color="auto" w:fill="FFFFFF"/>
              </w:rPr>
              <w:t>1</w:t>
            </w:r>
            <w:r w:rsidRPr="00E1776B">
              <w:rPr>
                <w:rFonts w:ascii="Arial" w:hAnsi="Arial" w:cs="Arial"/>
                <w:color w:val="323232"/>
                <w:shd w:val="clear" w:color="auto" w:fill="FFFFFF"/>
              </w:rPr>
              <w:t>日前若不公布上一年年报的企业，将被摘牌终止交易资格。记者当天联系了</w:t>
            </w:r>
            <w:proofErr w:type="gramStart"/>
            <w:r w:rsidRPr="00E1776B">
              <w:rPr>
                <w:rFonts w:ascii="Arial" w:hAnsi="Arial" w:cs="Arial"/>
                <w:color w:val="323232"/>
                <w:shd w:val="clear" w:color="auto" w:fill="FFFFFF"/>
              </w:rPr>
              <w:t>鑫秋农业</w:t>
            </w:r>
            <w:proofErr w:type="gramEnd"/>
            <w:r w:rsidRPr="00E1776B">
              <w:rPr>
                <w:rFonts w:ascii="Arial" w:hAnsi="Arial" w:cs="Arial"/>
                <w:color w:val="323232"/>
                <w:shd w:val="clear" w:color="auto" w:fill="FFFFFF"/>
              </w:rPr>
              <w:t>的工作人员。</w:t>
            </w:r>
            <w:r w:rsidRPr="00E1776B">
              <w:rPr>
                <w:rFonts w:ascii="Arial" w:hAnsi="Arial" w:cs="Arial"/>
                <w:color w:val="323232"/>
                <w:shd w:val="clear" w:color="auto" w:fill="FFFFFF"/>
              </w:rPr>
              <w:t>“</w:t>
            </w:r>
            <w:r w:rsidRPr="00E1776B">
              <w:rPr>
                <w:rFonts w:ascii="Arial" w:hAnsi="Arial" w:cs="Arial"/>
                <w:color w:val="323232"/>
                <w:shd w:val="clear" w:color="auto" w:fill="FFFFFF"/>
              </w:rPr>
              <w:t>请再稍等一下，我们的同事正在班，一个小时后就能发。</w:t>
            </w:r>
            <w:r w:rsidRPr="00E1776B">
              <w:rPr>
                <w:rFonts w:ascii="Arial" w:hAnsi="Arial" w:cs="Arial"/>
                <w:color w:val="323232"/>
                <w:shd w:val="clear" w:color="auto" w:fill="FFFFFF"/>
              </w:rPr>
              <w:t>”</w:t>
            </w:r>
            <w:r w:rsidRPr="00E1776B">
              <w:rPr>
                <w:rFonts w:ascii="Arial" w:hAnsi="Arial" w:cs="Arial"/>
                <w:color w:val="323232"/>
                <w:shd w:val="clear" w:color="auto" w:fill="FFFFFF"/>
              </w:rPr>
              <w:t>这是</w:t>
            </w:r>
            <w:proofErr w:type="gramStart"/>
            <w:r w:rsidRPr="00E1776B">
              <w:rPr>
                <w:rFonts w:ascii="Arial" w:hAnsi="Arial" w:cs="Arial"/>
                <w:color w:val="323232"/>
                <w:shd w:val="clear" w:color="auto" w:fill="FFFFFF"/>
              </w:rPr>
              <w:t>鑫秋农业董秘办</w:t>
            </w:r>
            <w:proofErr w:type="gramEnd"/>
            <w:r w:rsidRPr="00E1776B">
              <w:rPr>
                <w:rFonts w:ascii="Arial" w:hAnsi="Arial" w:cs="Arial"/>
                <w:color w:val="323232"/>
                <w:shd w:val="clear" w:color="auto" w:fill="FFFFFF"/>
              </w:rPr>
              <w:t>的工作人员语气仓促的对当时进行电话采访的记者</w:t>
            </w:r>
            <w:r w:rsidRPr="00E1776B">
              <w:rPr>
                <w:rFonts w:ascii="Arial" w:hAnsi="Arial" w:cs="Arial" w:hint="eastAsia"/>
                <w:color w:val="323232"/>
                <w:shd w:val="clear" w:color="auto" w:fill="FFFFFF"/>
              </w:rPr>
              <w:t>所说的话。但在</w:t>
            </w:r>
            <w:r w:rsidRPr="00E1776B">
              <w:rPr>
                <w:rFonts w:ascii="Arial" w:hAnsi="Arial" w:cs="Arial"/>
                <w:color w:val="323232"/>
                <w:shd w:val="clear" w:color="auto" w:fill="FFFFFF"/>
              </w:rPr>
              <w:t>2016</w:t>
            </w:r>
            <w:r w:rsidRPr="00E1776B">
              <w:rPr>
                <w:rFonts w:ascii="Arial" w:hAnsi="Arial" w:cs="Arial"/>
                <w:color w:val="323232"/>
                <w:shd w:val="clear" w:color="auto" w:fill="FFFFFF"/>
              </w:rPr>
              <w:t>年</w:t>
            </w:r>
            <w:r w:rsidRPr="00E1776B">
              <w:rPr>
                <w:rFonts w:ascii="Arial" w:hAnsi="Arial" w:cs="Arial"/>
                <w:color w:val="323232"/>
                <w:shd w:val="clear" w:color="auto" w:fill="FFFFFF"/>
              </w:rPr>
              <w:t>6</w:t>
            </w:r>
            <w:r w:rsidRPr="00E1776B">
              <w:rPr>
                <w:rFonts w:ascii="Arial" w:hAnsi="Arial" w:cs="Arial"/>
                <w:color w:val="323232"/>
                <w:shd w:val="clear" w:color="auto" w:fill="FFFFFF"/>
              </w:rPr>
              <w:t>月</w:t>
            </w:r>
            <w:r w:rsidRPr="00E1776B">
              <w:rPr>
                <w:rFonts w:ascii="Arial" w:hAnsi="Arial" w:cs="Arial"/>
                <w:color w:val="323232"/>
                <w:shd w:val="clear" w:color="auto" w:fill="FFFFFF"/>
              </w:rPr>
              <w:t>30</w:t>
            </w:r>
            <w:r w:rsidRPr="00E1776B">
              <w:rPr>
                <w:rFonts w:ascii="Arial" w:hAnsi="Arial" w:cs="Arial"/>
                <w:color w:val="323232"/>
                <w:shd w:val="clear" w:color="auto" w:fill="FFFFFF"/>
              </w:rPr>
              <w:t>日</w:t>
            </w:r>
            <w:r w:rsidRPr="00E1776B">
              <w:rPr>
                <w:rFonts w:ascii="Arial" w:hAnsi="Arial" w:cs="Arial"/>
                <w:color w:val="323232"/>
                <w:shd w:val="clear" w:color="auto" w:fill="FFFFFF"/>
              </w:rPr>
              <w:t>17</w:t>
            </w:r>
            <w:r w:rsidRPr="00E1776B">
              <w:rPr>
                <w:rFonts w:ascii="Arial" w:hAnsi="Arial" w:cs="Arial"/>
                <w:color w:val="323232"/>
                <w:shd w:val="clear" w:color="auto" w:fill="FFFFFF"/>
              </w:rPr>
              <w:t>时，也就是记者电话采访一小时之后，新三板系统仍未</w:t>
            </w:r>
            <w:r w:rsidRPr="00E1776B">
              <w:rPr>
                <w:rFonts w:ascii="Arial" w:hAnsi="Arial" w:cs="Arial" w:hint="eastAsia"/>
                <w:color w:val="323232"/>
                <w:shd w:val="clear" w:color="auto" w:fill="FFFFFF"/>
              </w:rPr>
              <w:t>出现</w:t>
            </w:r>
            <w:proofErr w:type="gramStart"/>
            <w:r w:rsidRPr="00E1776B">
              <w:rPr>
                <w:rFonts w:ascii="Arial" w:hAnsi="Arial" w:cs="Arial" w:hint="eastAsia"/>
                <w:color w:val="323232"/>
                <w:shd w:val="clear" w:color="auto" w:fill="FFFFFF"/>
              </w:rPr>
              <w:t>鑫秋农业</w:t>
            </w:r>
            <w:proofErr w:type="gramEnd"/>
            <w:r w:rsidRPr="00E1776B">
              <w:rPr>
                <w:rFonts w:ascii="Arial" w:hAnsi="Arial" w:cs="Arial" w:hint="eastAsia"/>
                <w:color w:val="323232"/>
                <w:shd w:val="clear" w:color="auto" w:fill="FFFFFF"/>
              </w:rPr>
              <w:t>年报。此前，</w:t>
            </w:r>
            <w:proofErr w:type="gramStart"/>
            <w:r w:rsidRPr="00E1776B">
              <w:rPr>
                <w:rFonts w:ascii="Arial" w:hAnsi="Arial" w:cs="Arial" w:hint="eastAsia"/>
                <w:color w:val="323232"/>
                <w:shd w:val="clear" w:color="auto" w:fill="FFFFFF"/>
              </w:rPr>
              <w:t>鑫秋农业</w:t>
            </w:r>
            <w:proofErr w:type="gramEnd"/>
            <w:r w:rsidRPr="00E1776B">
              <w:rPr>
                <w:rFonts w:ascii="Arial" w:hAnsi="Arial" w:cs="Arial" w:hint="eastAsia"/>
                <w:color w:val="323232"/>
                <w:shd w:val="clear" w:color="auto" w:fill="FFFFFF"/>
              </w:rPr>
              <w:t>作为一家主营棉种繁育和销售的农业企业，即使在</w:t>
            </w:r>
            <w:r w:rsidRPr="00E1776B">
              <w:rPr>
                <w:rFonts w:ascii="Arial" w:hAnsi="Arial" w:cs="Arial"/>
                <w:color w:val="323232"/>
                <w:shd w:val="clear" w:color="auto" w:fill="FFFFFF"/>
              </w:rPr>
              <w:t>2015</w:t>
            </w:r>
            <w:r w:rsidRPr="00E1776B">
              <w:rPr>
                <w:rFonts w:ascii="Arial" w:hAnsi="Arial" w:cs="Arial"/>
                <w:color w:val="323232"/>
                <w:shd w:val="clear" w:color="auto" w:fill="FFFFFF"/>
              </w:rPr>
              <w:t>年</w:t>
            </w:r>
            <w:r w:rsidRPr="00E1776B">
              <w:rPr>
                <w:rFonts w:ascii="Arial" w:hAnsi="Arial" w:cs="Arial"/>
                <w:color w:val="323232"/>
                <w:shd w:val="clear" w:color="auto" w:fill="FFFFFF"/>
              </w:rPr>
              <w:t>4</w:t>
            </w:r>
            <w:r w:rsidRPr="00E1776B">
              <w:rPr>
                <w:rFonts w:ascii="Arial" w:hAnsi="Arial" w:cs="Arial"/>
                <w:color w:val="323232"/>
                <w:shd w:val="clear" w:color="auto" w:fill="FFFFFF"/>
              </w:rPr>
              <w:t>月新三板正式挂牌时，也从未在市场上得到如此高的关注。不过这次，</w:t>
            </w:r>
            <w:proofErr w:type="gramStart"/>
            <w:r w:rsidRPr="00E1776B">
              <w:rPr>
                <w:rFonts w:ascii="Arial" w:hAnsi="Arial" w:cs="Arial"/>
                <w:color w:val="323232"/>
                <w:shd w:val="clear" w:color="auto" w:fill="FFFFFF"/>
              </w:rPr>
              <w:t>鑫秋农业</w:t>
            </w:r>
            <w:proofErr w:type="gramEnd"/>
            <w:r w:rsidRPr="00E1776B">
              <w:rPr>
                <w:rFonts w:ascii="Arial" w:hAnsi="Arial" w:cs="Arial"/>
                <w:color w:val="323232"/>
                <w:shd w:val="clear" w:color="auto" w:fill="FFFFFF"/>
              </w:rPr>
              <w:t>却因为其拖延的年报成为资本市场的关注焦点。</w:t>
            </w:r>
            <w:r w:rsidRPr="00E1776B">
              <w:rPr>
                <w:rFonts w:ascii="Arial" w:hAnsi="Arial" w:cs="Arial"/>
                <w:color w:val="323232"/>
                <w:shd w:val="clear" w:color="auto" w:fill="FFFFFF"/>
              </w:rPr>
              <w:t>19</w:t>
            </w:r>
            <w:r w:rsidRPr="00E1776B">
              <w:rPr>
                <w:rFonts w:ascii="Arial" w:hAnsi="Arial" w:cs="Arial"/>
                <w:color w:val="323232"/>
                <w:shd w:val="clear" w:color="auto" w:fill="FFFFFF"/>
              </w:rPr>
              <w:t>时</w:t>
            </w:r>
            <w:r w:rsidRPr="00E1776B">
              <w:rPr>
                <w:rFonts w:ascii="Arial" w:hAnsi="Arial" w:cs="Arial"/>
                <w:color w:val="323232"/>
                <w:shd w:val="clear" w:color="auto" w:fill="FFFFFF"/>
              </w:rPr>
              <w:t>51</w:t>
            </w:r>
            <w:r w:rsidRPr="00E1776B">
              <w:rPr>
                <w:rFonts w:ascii="Arial" w:hAnsi="Arial" w:cs="Arial"/>
                <w:color w:val="323232"/>
                <w:shd w:val="clear" w:color="auto" w:fill="FFFFFF"/>
              </w:rPr>
              <w:t>分，</w:t>
            </w:r>
            <w:proofErr w:type="gramStart"/>
            <w:r w:rsidRPr="00E1776B">
              <w:rPr>
                <w:rFonts w:ascii="Arial" w:hAnsi="Arial" w:cs="Arial"/>
                <w:color w:val="323232"/>
                <w:shd w:val="clear" w:color="auto" w:fill="FFFFFF"/>
              </w:rPr>
              <w:t>鑫秋农业</w:t>
            </w:r>
            <w:proofErr w:type="gramEnd"/>
            <w:r w:rsidRPr="00E1776B">
              <w:rPr>
                <w:rFonts w:ascii="Arial" w:hAnsi="Arial" w:cs="Arial"/>
                <w:color w:val="323232"/>
                <w:shd w:val="clear" w:color="auto" w:fill="FFFFFF"/>
              </w:rPr>
              <w:t>的</w:t>
            </w:r>
            <w:r w:rsidRPr="00E1776B">
              <w:rPr>
                <w:rFonts w:ascii="Arial" w:hAnsi="Arial" w:cs="Arial"/>
                <w:color w:val="323232"/>
                <w:shd w:val="clear" w:color="auto" w:fill="FFFFFF"/>
              </w:rPr>
              <w:t>2015</w:t>
            </w:r>
            <w:r w:rsidRPr="00E1776B">
              <w:rPr>
                <w:rFonts w:ascii="Arial" w:hAnsi="Arial" w:cs="Arial"/>
                <w:color w:val="323232"/>
                <w:shd w:val="clear" w:color="auto" w:fill="FFFFFF"/>
              </w:rPr>
              <w:t>年年报终于公布，成为全国最后一家发布</w:t>
            </w:r>
            <w:r w:rsidRPr="00E1776B">
              <w:rPr>
                <w:rFonts w:ascii="Arial" w:hAnsi="Arial" w:cs="Arial"/>
                <w:color w:val="323232"/>
                <w:shd w:val="clear" w:color="auto" w:fill="FFFFFF"/>
              </w:rPr>
              <w:t>2015</w:t>
            </w:r>
            <w:r w:rsidRPr="00E1776B">
              <w:rPr>
                <w:rFonts w:ascii="Arial" w:hAnsi="Arial" w:cs="Arial"/>
                <w:color w:val="323232"/>
                <w:shd w:val="clear" w:color="auto" w:fill="FFFFFF"/>
              </w:rPr>
              <w:t>年年报的新三板企业。在最后时刻发布了年报，</w:t>
            </w:r>
            <w:proofErr w:type="gramStart"/>
            <w:r w:rsidRPr="00E1776B">
              <w:rPr>
                <w:rFonts w:ascii="Arial" w:hAnsi="Arial" w:cs="Arial"/>
                <w:color w:val="323232"/>
                <w:shd w:val="clear" w:color="auto" w:fill="FFFFFF"/>
              </w:rPr>
              <w:t>鑫秋农业</w:t>
            </w:r>
            <w:proofErr w:type="gramEnd"/>
            <w:r w:rsidRPr="00E1776B">
              <w:rPr>
                <w:rFonts w:ascii="Arial" w:hAnsi="Arial" w:cs="Arial"/>
                <w:color w:val="323232"/>
                <w:shd w:val="clear" w:color="auto" w:fill="FFFFFF"/>
              </w:rPr>
              <w:t>避免了被摘牌的命运。但随着这份年报的发布，许多疑点逐渐浮出水面。首先正是</w:t>
            </w:r>
            <w:proofErr w:type="gramStart"/>
            <w:r w:rsidRPr="00E1776B">
              <w:rPr>
                <w:rFonts w:ascii="Arial" w:hAnsi="Arial" w:cs="Arial"/>
                <w:color w:val="323232"/>
                <w:shd w:val="clear" w:color="auto" w:fill="FFFFFF"/>
              </w:rPr>
              <w:t>鑫秋农业</w:t>
            </w:r>
            <w:proofErr w:type="gramEnd"/>
            <w:r w:rsidRPr="00E1776B">
              <w:rPr>
                <w:rFonts w:ascii="Arial" w:hAnsi="Arial" w:cs="Arial"/>
                <w:color w:val="323232"/>
                <w:shd w:val="clear" w:color="auto" w:fill="FFFFFF"/>
              </w:rPr>
              <w:t>挂牌的主办券商﹣中泰证券。在同年报一起发布的《关于山东鑫秋农业科技股份有限公司的风险提示性公告》中，中泰证券表示不予认可</w:t>
            </w:r>
            <w:proofErr w:type="gramStart"/>
            <w:r w:rsidRPr="00E1776B">
              <w:rPr>
                <w:rFonts w:ascii="Arial" w:hAnsi="Arial" w:cs="Arial"/>
                <w:color w:val="323232"/>
                <w:shd w:val="clear" w:color="auto" w:fill="FFFFFF"/>
              </w:rPr>
              <w:t>鑫秋农业</w:t>
            </w:r>
            <w:proofErr w:type="gramEnd"/>
            <w:r w:rsidRPr="00E1776B">
              <w:rPr>
                <w:rFonts w:ascii="Arial" w:hAnsi="Arial" w:cs="Arial"/>
                <w:color w:val="323232"/>
                <w:shd w:val="clear" w:color="auto" w:fill="FFFFFF"/>
              </w:rPr>
              <w:t>披露的</w:t>
            </w:r>
            <w:r w:rsidRPr="00E1776B">
              <w:rPr>
                <w:rFonts w:ascii="Arial" w:hAnsi="Arial" w:cs="Arial"/>
                <w:color w:val="323232"/>
                <w:shd w:val="clear" w:color="auto" w:fill="FFFFFF"/>
              </w:rPr>
              <w:t>2015</w:t>
            </w:r>
            <w:r w:rsidRPr="00E1776B">
              <w:rPr>
                <w:rFonts w:ascii="Arial" w:hAnsi="Arial" w:cs="Arial"/>
                <w:color w:val="323232"/>
                <w:shd w:val="clear" w:color="auto" w:fill="FFFFFF"/>
              </w:rPr>
              <w:t>年年度报告，并提醒广大投资者</w:t>
            </w:r>
            <w:proofErr w:type="gramStart"/>
            <w:r w:rsidRPr="00E1776B">
              <w:rPr>
                <w:rFonts w:ascii="Arial" w:hAnsi="Arial" w:cs="Arial"/>
                <w:color w:val="323232"/>
                <w:shd w:val="clear" w:color="auto" w:fill="FFFFFF"/>
              </w:rPr>
              <w:t>鑫秋农业</w:t>
            </w:r>
            <w:proofErr w:type="gramEnd"/>
            <w:r w:rsidRPr="00E1776B">
              <w:rPr>
                <w:rFonts w:ascii="Arial" w:hAnsi="Arial" w:cs="Arial"/>
                <w:color w:val="323232"/>
                <w:shd w:val="clear" w:color="auto" w:fill="FFFFFF"/>
              </w:rPr>
              <w:t>年报没有通过主办券商的审核，需注意投资风险。主办券商不承认年报，这在新三板系统的历史上实属首例。</w:t>
            </w:r>
          </w:p>
          <w:p w14:paraId="0C37016B" w14:textId="11742A4F" w:rsidR="0062050D" w:rsidRPr="00E1776B" w:rsidRDefault="0062050D" w:rsidP="0062050D">
            <w:pPr>
              <w:rPr>
                <w:rFonts w:ascii="Arial" w:hAnsi="Arial" w:cs="Arial"/>
                <w:color w:val="323232"/>
                <w:shd w:val="clear" w:color="auto" w:fill="FFFFFF"/>
              </w:rPr>
            </w:pPr>
            <w:r w:rsidRPr="00E1776B">
              <w:rPr>
                <w:rFonts w:ascii="Arial" w:hAnsi="Arial" w:cs="Arial"/>
                <w:noProof/>
                <w:color w:val="323232"/>
                <w:shd w:val="clear" w:color="auto" w:fill="FFFFFF"/>
              </w:rPr>
              <w:drawing>
                <wp:inline distT="0" distB="0" distL="0" distR="0" wp14:anchorId="3087CD9A" wp14:editId="64E7498F">
                  <wp:extent cx="3873500" cy="175641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873500" cy="1756410"/>
                          </a:xfrm>
                          <a:prstGeom prst="rect">
                            <a:avLst/>
                          </a:prstGeom>
                          <a:noFill/>
                          <a:ln>
                            <a:noFill/>
                          </a:ln>
                        </pic:spPr>
                      </pic:pic>
                    </a:graphicData>
                  </a:graphic>
                </wp:inline>
              </w:drawing>
            </w:r>
          </w:p>
        </w:tc>
      </w:tr>
      <w:tr w:rsidR="001C0BED" w:rsidRPr="006D447A" w14:paraId="78074A08" w14:textId="77777777" w:rsidTr="00F641AA">
        <w:tc>
          <w:tcPr>
            <w:tcW w:w="1980" w:type="dxa"/>
          </w:tcPr>
          <w:p w14:paraId="28CFAEFB" w14:textId="77777777" w:rsidR="001C0BED" w:rsidRPr="00251FE4" w:rsidRDefault="001C0BED" w:rsidP="00F641AA">
            <w:pPr>
              <w:rPr>
                <w:rFonts w:ascii="Arial" w:hAnsi="Arial" w:cs="Arial"/>
                <w:color w:val="323232"/>
                <w:shd w:val="clear" w:color="auto" w:fill="FFFFFF"/>
              </w:rPr>
            </w:pPr>
            <w:r w:rsidRPr="00251FE4">
              <w:rPr>
                <w:rFonts w:ascii="Arial" w:hAnsi="Arial" w:cs="Arial" w:hint="eastAsia"/>
                <w:color w:val="323232"/>
                <w:shd w:val="clear" w:color="auto" w:fill="FFFFFF"/>
              </w:rPr>
              <w:lastRenderedPageBreak/>
              <w:t>关联</w:t>
            </w:r>
            <w:r w:rsidRPr="00251FE4">
              <w:rPr>
                <w:rFonts w:ascii="Arial" w:hAnsi="Arial" w:cs="Arial"/>
                <w:color w:val="323232"/>
                <w:shd w:val="clear" w:color="auto" w:fill="FFFFFF"/>
              </w:rPr>
              <w:t>的审计术语与审计方法</w:t>
            </w:r>
          </w:p>
        </w:tc>
        <w:tc>
          <w:tcPr>
            <w:tcW w:w="6316" w:type="dxa"/>
          </w:tcPr>
          <w:p w14:paraId="1831FDE4" w14:textId="77777777" w:rsidR="0062050D" w:rsidRDefault="001C0BED" w:rsidP="004D0025">
            <w:pPr>
              <w:pStyle w:val="a7"/>
              <w:shd w:val="clear" w:color="auto" w:fill="FFFFFF"/>
              <w:spacing w:before="0" w:beforeAutospacing="0" w:after="0" w:afterAutospacing="0"/>
              <w:rPr>
                <w:rFonts w:ascii="Arial" w:hAnsi="Arial" w:cs="Arial"/>
                <w:color w:val="323232"/>
                <w:sz w:val="20"/>
                <w:szCs w:val="20"/>
                <w:shd w:val="clear" w:color="auto" w:fill="FFFFFF"/>
              </w:rPr>
            </w:pPr>
            <w:r w:rsidRPr="006D447A">
              <w:rPr>
                <w:rFonts w:ascii="Arial" w:hAnsi="Arial" w:cs="Arial" w:hint="eastAsia"/>
                <w:color w:val="323232"/>
                <w:sz w:val="20"/>
                <w:szCs w:val="20"/>
                <w:shd w:val="clear" w:color="auto" w:fill="FFFFFF"/>
              </w:rPr>
              <w:t>审计</w:t>
            </w:r>
            <w:proofErr w:type="gramStart"/>
            <w:r w:rsidRPr="006D447A">
              <w:rPr>
                <w:rFonts w:ascii="Arial" w:hAnsi="Arial" w:cs="Arial" w:hint="eastAsia"/>
                <w:color w:val="323232"/>
                <w:sz w:val="20"/>
                <w:szCs w:val="20"/>
                <w:shd w:val="clear" w:color="auto" w:fill="FFFFFF"/>
              </w:rPr>
              <w:t>鑫秋农业</w:t>
            </w:r>
            <w:proofErr w:type="gramEnd"/>
            <w:r w:rsidRPr="006D447A">
              <w:rPr>
                <w:rFonts w:ascii="Arial" w:hAnsi="Arial" w:cs="Arial" w:hint="eastAsia"/>
                <w:color w:val="323232"/>
                <w:sz w:val="20"/>
                <w:szCs w:val="20"/>
                <w:shd w:val="clear" w:color="auto" w:fill="FFFFFF"/>
              </w:rPr>
              <w:t>过程中存在的审计风险问题</w:t>
            </w:r>
          </w:p>
          <w:p w14:paraId="1ABFA5A4" w14:textId="77777777" w:rsidR="0062050D" w:rsidRDefault="001C0BED" w:rsidP="0062050D">
            <w:pPr>
              <w:pStyle w:val="a7"/>
              <w:shd w:val="clear" w:color="auto" w:fill="FFFFFF"/>
              <w:spacing w:before="0" w:beforeAutospacing="0" w:after="0" w:afterAutospacing="0"/>
              <w:rPr>
                <w:rFonts w:ascii="Arial" w:hAnsi="Arial" w:cs="Arial"/>
                <w:b/>
                <w:bCs/>
                <w:color w:val="323232"/>
                <w:sz w:val="20"/>
                <w:szCs w:val="20"/>
                <w:shd w:val="clear" w:color="auto" w:fill="FFFFFF"/>
              </w:rPr>
            </w:pPr>
            <w:r w:rsidRPr="00911144">
              <w:rPr>
                <w:rFonts w:ascii="Arial" w:hAnsi="Arial" w:cs="Arial"/>
                <w:b/>
                <w:bCs/>
                <w:color w:val="323232"/>
                <w:sz w:val="20"/>
                <w:szCs w:val="20"/>
                <w:shd w:val="clear" w:color="auto" w:fill="FFFFFF"/>
              </w:rPr>
              <w:t>1.</w:t>
            </w:r>
            <w:r w:rsidRPr="00911144">
              <w:rPr>
                <w:rFonts w:ascii="Arial" w:hAnsi="Arial" w:cs="Arial"/>
                <w:b/>
                <w:bCs/>
                <w:color w:val="323232"/>
                <w:sz w:val="20"/>
                <w:szCs w:val="20"/>
                <w:shd w:val="clear" w:color="auto" w:fill="FFFFFF"/>
              </w:rPr>
              <w:t>未能识别虚构的营业收入风险</w:t>
            </w:r>
          </w:p>
          <w:p w14:paraId="17A6EBAF" w14:textId="77777777" w:rsidR="0062050D" w:rsidRDefault="001C0BED" w:rsidP="0062050D">
            <w:pPr>
              <w:pStyle w:val="a7"/>
              <w:shd w:val="clear" w:color="auto" w:fill="FFFFFF"/>
              <w:spacing w:before="0" w:beforeAutospacing="0" w:after="0" w:afterAutospacing="0"/>
              <w:ind w:firstLineChars="200" w:firstLine="400"/>
              <w:rPr>
                <w:rFonts w:ascii="Arial" w:hAnsi="Arial" w:cs="Arial"/>
                <w:color w:val="323232"/>
                <w:sz w:val="20"/>
                <w:szCs w:val="20"/>
                <w:shd w:val="clear" w:color="auto" w:fill="FFFFFF"/>
              </w:rPr>
            </w:pPr>
            <w:r w:rsidRPr="006D447A">
              <w:rPr>
                <w:rFonts w:ascii="Arial" w:hAnsi="Arial" w:cs="Arial" w:hint="eastAsia"/>
                <w:color w:val="323232"/>
                <w:sz w:val="20"/>
                <w:szCs w:val="20"/>
                <w:shd w:val="clear" w:color="auto" w:fill="FFFFFF"/>
              </w:rPr>
              <w:t>所有财务造假的企业最终目的都是虚构利润而使财务报表上的数字满足股东与投资者的期望，农业企业也不例外。因此收入对于利润的重要性自然不用多说。而主营业务收入作为利润表中最直接影响利润的关键要素，通常审计人员在审计过程中会对其格外关注。主营业务收入这一会计科目被视为很容易出现重大错报，因此需要审计人员会对这一科目实施更完善的审计程序，保证审计质量从而降低审计风险。农业企业与非农业企业相比，主营业务收入的审计风险更高。这主要是由于农业企业享受的税收优惠政策。由于农业企业免税，因此其虚增的收入部分也可以免税，这样即使虚増收入也不需要成本。同时生物资产面临核实难的困境。正是这些现象，使得农业企业的造假</w:t>
            </w:r>
            <w:r w:rsidRPr="006D447A">
              <w:rPr>
                <w:rFonts w:ascii="Arial" w:hAnsi="Arial" w:cs="Arial" w:hint="eastAsia"/>
                <w:color w:val="323232"/>
                <w:sz w:val="20"/>
                <w:szCs w:val="20"/>
                <w:shd w:val="clear" w:color="auto" w:fill="FFFFFF"/>
              </w:rPr>
              <w:lastRenderedPageBreak/>
              <w:t>成本远低于非农业企业。在</w:t>
            </w:r>
            <w:proofErr w:type="gramStart"/>
            <w:r w:rsidRPr="006D447A">
              <w:rPr>
                <w:rFonts w:ascii="Arial" w:hAnsi="Arial" w:cs="Arial" w:hint="eastAsia"/>
                <w:color w:val="323232"/>
                <w:sz w:val="20"/>
                <w:szCs w:val="20"/>
                <w:shd w:val="clear" w:color="auto" w:fill="FFFFFF"/>
              </w:rPr>
              <w:t>鑫秋农业</w:t>
            </w:r>
            <w:proofErr w:type="gramEnd"/>
            <w:r w:rsidRPr="006D447A">
              <w:rPr>
                <w:rFonts w:ascii="Arial" w:hAnsi="Arial" w:cs="Arial" w:hint="eastAsia"/>
                <w:color w:val="323232"/>
                <w:sz w:val="20"/>
                <w:szCs w:val="20"/>
                <w:shd w:val="clear" w:color="auto" w:fill="FFFFFF"/>
              </w:rPr>
              <w:t>财务造假事件中，</w:t>
            </w:r>
            <w:proofErr w:type="gramStart"/>
            <w:r w:rsidRPr="006D447A">
              <w:rPr>
                <w:rFonts w:ascii="Arial" w:hAnsi="Arial" w:cs="Arial" w:hint="eastAsia"/>
                <w:color w:val="323232"/>
                <w:sz w:val="20"/>
                <w:szCs w:val="20"/>
                <w:shd w:val="clear" w:color="auto" w:fill="FFFFFF"/>
              </w:rPr>
              <w:t>鑫秋农业</w:t>
            </w:r>
            <w:proofErr w:type="gramEnd"/>
            <w:r w:rsidRPr="006D447A">
              <w:rPr>
                <w:rFonts w:ascii="Arial" w:hAnsi="Arial" w:cs="Arial" w:hint="eastAsia"/>
                <w:color w:val="323232"/>
                <w:sz w:val="20"/>
                <w:szCs w:val="20"/>
                <w:shd w:val="clear" w:color="auto" w:fill="FFFFFF"/>
              </w:rPr>
              <w:t>在全国中小企业股份转让系统披露的《公开转让说明书》以及</w:t>
            </w:r>
            <w:r w:rsidRPr="006D447A">
              <w:rPr>
                <w:rFonts w:ascii="Arial" w:hAnsi="Arial" w:cs="Arial"/>
                <w:color w:val="323232"/>
                <w:sz w:val="20"/>
                <w:szCs w:val="20"/>
                <w:shd w:val="clear" w:color="auto" w:fill="FFFFFF"/>
              </w:rPr>
              <w:t>2014</w:t>
            </w:r>
            <w:r w:rsidRPr="006D447A">
              <w:rPr>
                <w:rFonts w:ascii="Arial" w:hAnsi="Arial" w:cs="Arial"/>
                <w:color w:val="323232"/>
                <w:sz w:val="20"/>
                <w:szCs w:val="20"/>
                <w:shd w:val="clear" w:color="auto" w:fill="FFFFFF"/>
              </w:rPr>
              <w:t>年年报、</w:t>
            </w:r>
            <w:r w:rsidRPr="006D447A">
              <w:rPr>
                <w:rFonts w:ascii="Arial" w:hAnsi="Arial" w:cs="Arial"/>
                <w:color w:val="323232"/>
                <w:sz w:val="20"/>
                <w:szCs w:val="20"/>
                <w:shd w:val="clear" w:color="auto" w:fill="FFFFFF"/>
              </w:rPr>
              <w:t>2015</w:t>
            </w:r>
            <w:r w:rsidRPr="006D447A">
              <w:rPr>
                <w:rFonts w:ascii="Arial" w:hAnsi="Arial" w:cs="Arial"/>
                <w:color w:val="323232"/>
                <w:sz w:val="20"/>
                <w:szCs w:val="20"/>
                <w:shd w:val="clear" w:color="auto" w:fill="FFFFFF"/>
              </w:rPr>
              <w:t>年半年报、</w:t>
            </w:r>
            <w:r w:rsidRPr="006D447A">
              <w:rPr>
                <w:rFonts w:ascii="Arial" w:hAnsi="Arial" w:cs="Arial"/>
                <w:color w:val="323232"/>
                <w:sz w:val="20"/>
                <w:szCs w:val="20"/>
                <w:shd w:val="clear" w:color="auto" w:fill="FFFFFF"/>
              </w:rPr>
              <w:t>201S</w:t>
            </w:r>
            <w:r w:rsidRPr="006D447A">
              <w:rPr>
                <w:rFonts w:ascii="Arial" w:hAnsi="Arial" w:cs="Arial"/>
                <w:color w:val="323232"/>
                <w:sz w:val="20"/>
                <w:szCs w:val="20"/>
                <w:shd w:val="clear" w:color="auto" w:fill="FFFFFF"/>
              </w:rPr>
              <w:t>年年报中均存在虚构营</w:t>
            </w:r>
            <w:r w:rsidRPr="006D447A">
              <w:rPr>
                <w:rFonts w:ascii="Arial" w:hAnsi="Arial" w:cs="Arial" w:hint="eastAsia"/>
                <w:color w:val="323232"/>
                <w:sz w:val="20"/>
                <w:szCs w:val="20"/>
                <w:shd w:val="clear" w:color="auto" w:fill="FFFFFF"/>
              </w:rPr>
              <w:t>业收入的情况。在相关期间披露的前五大客户中，</w:t>
            </w:r>
            <w:proofErr w:type="gramStart"/>
            <w:r w:rsidRPr="006D447A">
              <w:rPr>
                <w:rFonts w:ascii="Arial" w:hAnsi="Arial" w:cs="Arial" w:hint="eastAsia"/>
                <w:color w:val="323232"/>
                <w:sz w:val="20"/>
                <w:szCs w:val="20"/>
                <w:shd w:val="clear" w:color="auto" w:fill="FFFFFF"/>
              </w:rPr>
              <w:t>鑫秋农业</w:t>
            </w:r>
            <w:proofErr w:type="gramEnd"/>
            <w:r w:rsidRPr="006D447A">
              <w:rPr>
                <w:rFonts w:ascii="Arial" w:hAnsi="Arial" w:cs="Arial" w:hint="eastAsia"/>
                <w:color w:val="323232"/>
                <w:sz w:val="20"/>
                <w:szCs w:val="20"/>
                <w:shd w:val="clear" w:color="auto" w:fill="FFFFFF"/>
              </w:rPr>
              <w:t>同四个客户确认的全部销售收入都为全额虚构。其中，上海芳娜瑞商贸有限公司系</w:t>
            </w:r>
            <w:proofErr w:type="gramStart"/>
            <w:r w:rsidRPr="006D447A">
              <w:rPr>
                <w:rFonts w:ascii="Arial" w:hAnsi="Arial" w:cs="Arial" w:hint="eastAsia"/>
                <w:color w:val="323232"/>
                <w:sz w:val="20"/>
                <w:szCs w:val="20"/>
                <w:shd w:val="clear" w:color="auto" w:fill="FFFFFF"/>
              </w:rPr>
              <w:t>鑫秋农业</w:t>
            </w:r>
            <w:proofErr w:type="gramEnd"/>
            <w:r w:rsidRPr="006D447A">
              <w:rPr>
                <w:rFonts w:ascii="Arial" w:hAnsi="Arial" w:cs="Arial"/>
                <w:color w:val="323232"/>
                <w:sz w:val="20"/>
                <w:szCs w:val="20"/>
                <w:shd w:val="clear" w:color="auto" w:fill="FFFFFF"/>
              </w:rPr>
              <w:t>2014</w:t>
            </w:r>
            <w:r w:rsidRPr="006D447A">
              <w:rPr>
                <w:rFonts w:ascii="Arial" w:hAnsi="Arial" w:cs="Arial"/>
                <w:color w:val="323232"/>
                <w:sz w:val="20"/>
                <w:szCs w:val="20"/>
                <w:shd w:val="clear" w:color="auto" w:fill="FFFFFF"/>
              </w:rPr>
              <w:t>年年报披</w:t>
            </w:r>
            <w:r w:rsidRPr="006D447A">
              <w:rPr>
                <w:rFonts w:ascii="Arial" w:hAnsi="Arial" w:cs="Arial" w:hint="eastAsia"/>
                <w:color w:val="323232"/>
                <w:sz w:val="20"/>
                <w:szCs w:val="20"/>
                <w:shd w:val="clear" w:color="auto" w:fill="FFFFFF"/>
              </w:rPr>
              <w:t>露的前五大客户、</w:t>
            </w:r>
            <w:r w:rsidRPr="006D447A">
              <w:rPr>
                <w:rFonts w:ascii="Arial" w:hAnsi="Arial" w:cs="Arial"/>
                <w:color w:val="323232"/>
                <w:sz w:val="20"/>
                <w:szCs w:val="20"/>
                <w:shd w:val="clear" w:color="auto" w:fill="FFFFFF"/>
              </w:rPr>
              <w:t>201S</w:t>
            </w:r>
            <w:r w:rsidRPr="006D447A">
              <w:rPr>
                <w:rFonts w:ascii="Arial" w:hAnsi="Arial" w:cs="Arial"/>
                <w:color w:val="323232"/>
                <w:sz w:val="20"/>
                <w:szCs w:val="20"/>
                <w:shd w:val="clear" w:color="auto" w:fill="FFFFFF"/>
              </w:rPr>
              <w:t>年年报披露的第一大客户。根据年报相关数据披露，</w:t>
            </w:r>
            <w:proofErr w:type="gramStart"/>
            <w:r w:rsidRPr="006D447A">
              <w:rPr>
                <w:rFonts w:ascii="Arial" w:hAnsi="Arial" w:cs="Arial"/>
                <w:color w:val="323232"/>
                <w:sz w:val="20"/>
                <w:szCs w:val="20"/>
                <w:shd w:val="clear" w:color="auto" w:fill="FFFFFF"/>
              </w:rPr>
              <w:t>鑫秋农</w:t>
            </w:r>
            <w:r w:rsidRPr="006D447A">
              <w:rPr>
                <w:rFonts w:ascii="Arial" w:hAnsi="Arial" w:cs="Arial" w:hint="eastAsia"/>
                <w:color w:val="323232"/>
                <w:sz w:val="20"/>
                <w:szCs w:val="20"/>
                <w:shd w:val="clear" w:color="auto" w:fill="FFFFFF"/>
              </w:rPr>
              <w:t>业</w:t>
            </w:r>
            <w:proofErr w:type="gramEnd"/>
            <w:r w:rsidRPr="006D447A">
              <w:rPr>
                <w:rFonts w:ascii="Arial" w:hAnsi="Arial" w:cs="Arial" w:hint="eastAsia"/>
                <w:color w:val="323232"/>
                <w:sz w:val="20"/>
                <w:szCs w:val="20"/>
                <w:shd w:val="clear" w:color="auto" w:fill="FFFFFF"/>
              </w:rPr>
              <w:t>在</w:t>
            </w:r>
            <w:r w:rsidRPr="006D447A">
              <w:rPr>
                <w:rFonts w:ascii="Arial" w:hAnsi="Arial" w:cs="Arial"/>
                <w:color w:val="323232"/>
                <w:sz w:val="20"/>
                <w:szCs w:val="20"/>
                <w:shd w:val="clear" w:color="auto" w:fill="FFFFFF"/>
              </w:rPr>
              <w:t>2014</w:t>
            </w:r>
            <w:r w:rsidRPr="006D447A">
              <w:rPr>
                <w:rFonts w:ascii="Arial" w:hAnsi="Arial" w:cs="Arial"/>
                <w:color w:val="323232"/>
                <w:sz w:val="20"/>
                <w:szCs w:val="20"/>
                <w:shd w:val="clear" w:color="auto" w:fill="FFFFFF"/>
              </w:rPr>
              <w:t>年、</w:t>
            </w:r>
            <w:r w:rsidRPr="006D447A">
              <w:rPr>
                <w:rFonts w:ascii="Arial" w:hAnsi="Arial" w:cs="Arial"/>
                <w:color w:val="323232"/>
                <w:sz w:val="20"/>
                <w:szCs w:val="20"/>
                <w:shd w:val="clear" w:color="auto" w:fill="FFFFFF"/>
              </w:rPr>
              <w:t>2015</w:t>
            </w:r>
            <w:r w:rsidRPr="006D447A">
              <w:rPr>
                <w:rFonts w:ascii="Arial" w:hAnsi="Arial" w:cs="Arial"/>
                <w:color w:val="323232"/>
                <w:sz w:val="20"/>
                <w:szCs w:val="20"/>
                <w:shd w:val="clear" w:color="auto" w:fill="FFFFFF"/>
              </w:rPr>
              <w:t>年分别与上海芳娜瑞商贸有限公司确认收入</w:t>
            </w:r>
            <w:r w:rsidRPr="006D447A">
              <w:rPr>
                <w:rFonts w:ascii="Arial" w:hAnsi="Arial" w:cs="Arial"/>
                <w:color w:val="323232"/>
                <w:sz w:val="20"/>
                <w:szCs w:val="20"/>
                <w:shd w:val="clear" w:color="auto" w:fill="FFFFFF"/>
              </w:rPr>
              <w:t>2,526.50</w:t>
            </w:r>
            <w:r w:rsidRPr="006D447A">
              <w:rPr>
                <w:rFonts w:ascii="Arial" w:hAnsi="Arial" w:cs="Arial"/>
                <w:color w:val="323232"/>
                <w:sz w:val="20"/>
                <w:szCs w:val="20"/>
                <w:shd w:val="clear" w:color="auto" w:fill="FFFFFF"/>
              </w:rPr>
              <w:t>万元、</w:t>
            </w:r>
            <w:r w:rsidRPr="006D447A">
              <w:rPr>
                <w:rFonts w:ascii="Arial" w:hAnsi="Arial" w:cs="Arial"/>
                <w:color w:val="323232"/>
                <w:sz w:val="20"/>
                <w:szCs w:val="20"/>
                <w:shd w:val="clear" w:color="auto" w:fill="FFFFFF"/>
              </w:rPr>
              <w:t>1.997.02</w:t>
            </w:r>
            <w:r w:rsidRPr="006D447A">
              <w:rPr>
                <w:rFonts w:ascii="Arial" w:hAnsi="Arial" w:cs="Arial" w:hint="eastAsia"/>
                <w:color w:val="323232"/>
                <w:sz w:val="20"/>
                <w:szCs w:val="20"/>
                <w:shd w:val="clear" w:color="auto" w:fill="FFFFFF"/>
              </w:rPr>
              <w:t>万元。后经证监局调查发现，</w:t>
            </w:r>
            <w:proofErr w:type="gramStart"/>
            <w:r w:rsidRPr="006D447A">
              <w:rPr>
                <w:rFonts w:ascii="Arial" w:hAnsi="Arial" w:cs="Arial" w:hint="eastAsia"/>
                <w:color w:val="323232"/>
                <w:sz w:val="20"/>
                <w:szCs w:val="20"/>
                <w:shd w:val="clear" w:color="auto" w:fill="FFFFFF"/>
              </w:rPr>
              <w:t>鑫秋农业</w:t>
            </w:r>
            <w:proofErr w:type="gramEnd"/>
            <w:r w:rsidRPr="006D447A">
              <w:rPr>
                <w:rFonts w:ascii="Arial" w:hAnsi="Arial" w:cs="Arial" w:hint="eastAsia"/>
                <w:color w:val="323232"/>
                <w:sz w:val="20"/>
                <w:szCs w:val="20"/>
                <w:shd w:val="clear" w:color="auto" w:fill="FFFFFF"/>
              </w:rPr>
              <w:t>与上海芳娜瑞商贸有限公司的交易全部为虚构的。这样一来，</w:t>
            </w:r>
            <w:proofErr w:type="gramStart"/>
            <w:r w:rsidRPr="006D447A">
              <w:rPr>
                <w:rFonts w:ascii="Arial" w:hAnsi="Arial" w:cs="Arial" w:hint="eastAsia"/>
                <w:color w:val="323232"/>
                <w:sz w:val="20"/>
                <w:szCs w:val="20"/>
                <w:shd w:val="clear" w:color="auto" w:fill="FFFFFF"/>
              </w:rPr>
              <w:t>鑫秋农业</w:t>
            </w:r>
            <w:proofErr w:type="gramEnd"/>
            <w:r w:rsidRPr="006D447A">
              <w:rPr>
                <w:rFonts w:ascii="Arial" w:hAnsi="Arial" w:cs="Arial" w:hint="eastAsia"/>
                <w:color w:val="323232"/>
                <w:sz w:val="20"/>
                <w:szCs w:val="20"/>
                <w:shd w:val="clear" w:color="auto" w:fill="FFFFFF"/>
              </w:rPr>
              <w:t>年报中公开披露的</w:t>
            </w:r>
            <w:r w:rsidRPr="006D447A">
              <w:rPr>
                <w:rFonts w:ascii="Arial" w:hAnsi="Arial" w:cs="Arial"/>
                <w:color w:val="323232"/>
                <w:sz w:val="20"/>
                <w:szCs w:val="20"/>
                <w:shd w:val="clear" w:color="auto" w:fill="FFFFFF"/>
              </w:rPr>
              <w:t>2014</w:t>
            </w:r>
            <w:r w:rsidRPr="006D447A">
              <w:rPr>
                <w:rFonts w:ascii="Arial" w:hAnsi="Arial" w:cs="Arial"/>
                <w:color w:val="323232"/>
                <w:sz w:val="20"/>
                <w:szCs w:val="20"/>
                <w:shd w:val="clear" w:color="auto" w:fill="FFFFFF"/>
              </w:rPr>
              <w:t>年全年营业收入与</w:t>
            </w:r>
            <w:r w:rsidRPr="006D447A">
              <w:rPr>
                <w:rFonts w:ascii="Arial" w:hAnsi="Arial" w:cs="Arial"/>
                <w:color w:val="323232"/>
                <w:sz w:val="20"/>
                <w:szCs w:val="20"/>
                <w:shd w:val="clear" w:color="auto" w:fill="FFFFFF"/>
              </w:rPr>
              <w:t>2015</w:t>
            </w:r>
            <w:r w:rsidRPr="006D447A">
              <w:rPr>
                <w:rFonts w:ascii="Arial" w:hAnsi="Arial" w:cs="Arial"/>
                <w:color w:val="323232"/>
                <w:sz w:val="20"/>
                <w:szCs w:val="20"/>
                <w:shd w:val="clear" w:color="auto" w:fill="FFFFFF"/>
              </w:rPr>
              <w:t>年全年</w:t>
            </w:r>
            <w:r w:rsidRPr="006D447A">
              <w:rPr>
                <w:rFonts w:ascii="Arial" w:hAnsi="Arial" w:cs="Arial" w:hint="eastAsia"/>
                <w:color w:val="323232"/>
                <w:sz w:val="20"/>
                <w:szCs w:val="20"/>
                <w:shd w:val="clear" w:color="auto" w:fill="FFFFFF"/>
              </w:rPr>
              <w:t>营业收入</w:t>
            </w:r>
            <w:proofErr w:type="gramStart"/>
            <w:r w:rsidRPr="006D447A">
              <w:rPr>
                <w:rFonts w:ascii="Arial" w:hAnsi="Arial" w:cs="Arial" w:hint="eastAsia"/>
                <w:color w:val="323232"/>
                <w:sz w:val="20"/>
                <w:szCs w:val="20"/>
                <w:shd w:val="clear" w:color="auto" w:fill="FFFFFF"/>
              </w:rPr>
              <w:t>分别虑增</w:t>
            </w:r>
            <w:r w:rsidRPr="006D447A">
              <w:rPr>
                <w:rFonts w:ascii="Arial" w:hAnsi="Arial" w:cs="Arial"/>
                <w:color w:val="323232"/>
                <w:sz w:val="20"/>
                <w:szCs w:val="20"/>
                <w:shd w:val="clear" w:color="auto" w:fill="FFFFFF"/>
              </w:rPr>
              <w:t>252650</w:t>
            </w:r>
            <w:r w:rsidRPr="006D447A">
              <w:rPr>
                <w:rFonts w:ascii="Arial" w:hAnsi="Arial" w:cs="Arial"/>
                <w:color w:val="323232"/>
                <w:sz w:val="20"/>
                <w:szCs w:val="20"/>
                <w:shd w:val="clear" w:color="auto" w:fill="FFFFFF"/>
              </w:rPr>
              <w:t>万元</w:t>
            </w:r>
            <w:proofErr w:type="gramEnd"/>
            <w:r w:rsidRPr="006D447A">
              <w:rPr>
                <w:rFonts w:ascii="Arial" w:hAnsi="Arial" w:cs="Arial"/>
                <w:color w:val="323232"/>
                <w:sz w:val="20"/>
                <w:szCs w:val="20"/>
                <w:shd w:val="clear" w:color="auto" w:fill="FFFFFF"/>
              </w:rPr>
              <w:t>与</w:t>
            </w:r>
            <w:r w:rsidRPr="006D447A">
              <w:rPr>
                <w:rFonts w:ascii="Arial" w:hAnsi="Arial" w:cs="Arial"/>
                <w:color w:val="323232"/>
                <w:sz w:val="20"/>
                <w:szCs w:val="20"/>
                <w:shd w:val="clear" w:color="auto" w:fill="FFFFFF"/>
              </w:rPr>
              <w:t>1.997.02</w:t>
            </w:r>
            <w:r w:rsidRPr="006D447A">
              <w:rPr>
                <w:rFonts w:ascii="Arial" w:hAnsi="Arial" w:cs="Arial"/>
                <w:color w:val="323232"/>
                <w:sz w:val="20"/>
                <w:szCs w:val="20"/>
                <w:shd w:val="clear" w:color="auto" w:fill="FFFFFF"/>
              </w:rPr>
              <w:t>万元，两年累计虚増营业收入高达</w:t>
            </w:r>
            <w:r w:rsidRPr="006D447A">
              <w:rPr>
                <w:rFonts w:ascii="Arial" w:hAnsi="Arial" w:cs="Arial"/>
                <w:color w:val="323232"/>
                <w:sz w:val="20"/>
                <w:szCs w:val="20"/>
                <w:shd w:val="clear" w:color="auto" w:fill="FFFFFF"/>
              </w:rPr>
              <w:t>4,523.52</w:t>
            </w:r>
            <w:r>
              <w:rPr>
                <w:rFonts w:ascii="Arial" w:hAnsi="Arial" w:cs="Arial" w:hint="eastAsia"/>
                <w:color w:val="323232"/>
                <w:sz w:val="20"/>
                <w:szCs w:val="20"/>
                <w:shd w:val="clear" w:color="auto" w:fill="FFFFFF"/>
              </w:rPr>
              <w:t>万元</w:t>
            </w:r>
            <w:r w:rsidRPr="00911144">
              <w:rPr>
                <w:rFonts w:ascii="Arial" w:hAnsi="Arial" w:cs="Arial" w:hint="eastAsia"/>
                <w:color w:val="323232"/>
                <w:sz w:val="20"/>
                <w:szCs w:val="20"/>
                <w:shd w:val="clear" w:color="auto" w:fill="FFFFFF"/>
              </w:rPr>
              <w:t>除了上海芳娜瑞商贸有限公司，山东惠民宏佳纺织有限责任公司、夏津县兴隆纺织有限公司、夏津县</w:t>
            </w:r>
            <w:proofErr w:type="gramStart"/>
            <w:r w:rsidRPr="00911144">
              <w:rPr>
                <w:rFonts w:ascii="Arial" w:hAnsi="Arial" w:cs="Arial" w:hint="eastAsia"/>
                <w:color w:val="323232"/>
                <w:sz w:val="20"/>
                <w:szCs w:val="20"/>
                <w:shd w:val="clear" w:color="auto" w:fill="FFFFFF"/>
              </w:rPr>
              <w:t>新时棉业</w:t>
            </w:r>
            <w:proofErr w:type="gramEnd"/>
            <w:r w:rsidRPr="00911144">
              <w:rPr>
                <w:rFonts w:ascii="Arial" w:hAnsi="Arial" w:cs="Arial" w:hint="eastAsia"/>
                <w:color w:val="323232"/>
                <w:sz w:val="20"/>
                <w:szCs w:val="20"/>
                <w:shd w:val="clear" w:color="auto" w:fill="FFFFFF"/>
              </w:rPr>
              <w:t>有限公司，这三家公司也在</w:t>
            </w:r>
            <w:proofErr w:type="gramStart"/>
            <w:r w:rsidRPr="00911144">
              <w:rPr>
                <w:rFonts w:ascii="Arial" w:hAnsi="Arial" w:cs="Arial" w:hint="eastAsia"/>
                <w:color w:val="323232"/>
                <w:sz w:val="20"/>
                <w:szCs w:val="20"/>
                <w:shd w:val="clear" w:color="auto" w:fill="FFFFFF"/>
              </w:rPr>
              <w:t>鑫秋农业虚</w:t>
            </w:r>
            <w:proofErr w:type="gramEnd"/>
            <w:r w:rsidRPr="00911144">
              <w:rPr>
                <w:rFonts w:ascii="Arial" w:hAnsi="Arial" w:cs="Arial" w:hint="eastAsia"/>
                <w:color w:val="323232"/>
                <w:sz w:val="20"/>
                <w:szCs w:val="20"/>
                <w:shd w:val="clear" w:color="auto" w:fill="FFFFFF"/>
              </w:rPr>
              <w:t>增收入这一行为中发挥了重要作用</w:t>
            </w:r>
            <w:proofErr w:type="gramStart"/>
            <w:r w:rsidRPr="00911144">
              <w:rPr>
                <w:rFonts w:ascii="Arial" w:hAnsi="Arial" w:cs="Arial" w:hint="eastAsia"/>
                <w:color w:val="323232"/>
                <w:sz w:val="20"/>
                <w:szCs w:val="20"/>
                <w:shd w:val="clear" w:color="auto" w:fill="FFFFFF"/>
              </w:rPr>
              <w:t>”</w:t>
            </w:r>
            <w:proofErr w:type="gramEnd"/>
            <w:r w:rsidRPr="00911144">
              <w:rPr>
                <w:rFonts w:ascii="Arial" w:hAnsi="Arial" w:cs="Arial" w:hint="eastAsia"/>
                <w:color w:val="323232"/>
                <w:sz w:val="20"/>
                <w:szCs w:val="20"/>
                <w:shd w:val="clear" w:color="auto" w:fill="FFFFFF"/>
              </w:rPr>
              <w:t>。山东惠民宏佳纺织有限责任公司（以下简称惠民宏佳）系《公开转让说明书》中披露的</w:t>
            </w:r>
            <w:r w:rsidRPr="00911144">
              <w:rPr>
                <w:rFonts w:ascii="Arial" w:hAnsi="Arial" w:cs="Arial"/>
                <w:color w:val="323232"/>
                <w:sz w:val="20"/>
                <w:szCs w:val="20"/>
                <w:shd w:val="clear" w:color="auto" w:fill="FFFFFF"/>
              </w:rPr>
              <w:t>2014</w:t>
            </w:r>
            <w:r w:rsidRPr="00911144">
              <w:rPr>
                <w:rFonts w:ascii="Arial" w:hAnsi="Arial" w:cs="Arial"/>
                <w:color w:val="323232"/>
                <w:sz w:val="20"/>
                <w:szCs w:val="20"/>
                <w:shd w:val="clear" w:color="auto" w:fill="FFFFFF"/>
              </w:rPr>
              <w:t>年</w:t>
            </w:r>
            <w:r w:rsidRPr="00911144">
              <w:rPr>
                <w:rFonts w:ascii="Arial" w:hAnsi="Arial" w:cs="Arial"/>
                <w:color w:val="323232"/>
                <w:sz w:val="20"/>
                <w:szCs w:val="20"/>
                <w:shd w:val="clear" w:color="auto" w:fill="FFFFFF"/>
              </w:rPr>
              <w:t>1</w:t>
            </w:r>
            <w:r w:rsidRPr="00911144">
              <w:rPr>
                <w:rFonts w:ascii="Arial" w:hAnsi="Arial" w:cs="Arial"/>
                <w:color w:val="323232"/>
                <w:sz w:val="20"/>
                <w:szCs w:val="20"/>
                <w:shd w:val="clear" w:color="auto" w:fill="FFFFFF"/>
              </w:rPr>
              <w:t>月﹣</w:t>
            </w:r>
            <w:r w:rsidRPr="00911144">
              <w:rPr>
                <w:rFonts w:ascii="Arial" w:hAnsi="Arial" w:cs="Arial"/>
                <w:color w:val="323232"/>
                <w:sz w:val="20"/>
                <w:szCs w:val="20"/>
                <w:shd w:val="clear" w:color="auto" w:fill="FFFFFF"/>
              </w:rPr>
              <w:t>8</w:t>
            </w:r>
            <w:r w:rsidRPr="00911144">
              <w:rPr>
                <w:rFonts w:ascii="Arial" w:hAnsi="Arial" w:cs="Arial"/>
                <w:color w:val="323232"/>
                <w:sz w:val="20"/>
                <w:szCs w:val="20"/>
                <w:shd w:val="clear" w:color="auto" w:fill="FFFFFF"/>
              </w:rPr>
              <w:t>月的前五大客户，公司虚构与</w:t>
            </w:r>
            <w:proofErr w:type="gramStart"/>
            <w:r w:rsidRPr="00911144">
              <w:rPr>
                <w:rFonts w:ascii="Arial" w:hAnsi="Arial" w:cs="Arial"/>
                <w:color w:val="323232"/>
                <w:sz w:val="20"/>
                <w:szCs w:val="20"/>
                <w:shd w:val="clear" w:color="auto" w:fill="FFFFFF"/>
              </w:rPr>
              <w:t>惠民宏佳的</w:t>
            </w:r>
            <w:proofErr w:type="gramEnd"/>
            <w:r w:rsidRPr="00911144">
              <w:rPr>
                <w:rFonts w:ascii="Arial" w:hAnsi="Arial" w:cs="Arial"/>
                <w:color w:val="323232"/>
                <w:sz w:val="20"/>
                <w:szCs w:val="20"/>
                <w:shd w:val="clear" w:color="auto" w:fill="FFFFFF"/>
              </w:rPr>
              <w:t>交易，并确认销售收入</w:t>
            </w:r>
            <w:r w:rsidRPr="00911144">
              <w:rPr>
                <w:rFonts w:ascii="Arial" w:hAnsi="Arial" w:cs="Arial"/>
                <w:color w:val="323232"/>
                <w:sz w:val="20"/>
                <w:szCs w:val="20"/>
                <w:shd w:val="clear" w:color="auto" w:fill="FFFFFF"/>
              </w:rPr>
              <w:t>1,384.23</w:t>
            </w:r>
            <w:r w:rsidRPr="00911144">
              <w:rPr>
                <w:rFonts w:ascii="Arial" w:hAnsi="Arial" w:cs="Arial"/>
                <w:color w:val="323232"/>
                <w:sz w:val="20"/>
                <w:szCs w:val="20"/>
                <w:shd w:val="clear" w:color="auto" w:fill="FFFFFF"/>
              </w:rPr>
              <w:t>万元，导致公开披露的</w:t>
            </w:r>
            <w:r w:rsidRPr="00911144">
              <w:rPr>
                <w:rFonts w:ascii="Arial" w:hAnsi="Arial" w:cs="Arial"/>
                <w:color w:val="323232"/>
                <w:sz w:val="20"/>
                <w:szCs w:val="20"/>
                <w:shd w:val="clear" w:color="auto" w:fill="FFFFFF"/>
              </w:rPr>
              <w:t>2014</w:t>
            </w:r>
            <w:r w:rsidRPr="00911144">
              <w:rPr>
                <w:rFonts w:ascii="Arial" w:hAnsi="Arial" w:cs="Arial"/>
                <w:color w:val="323232"/>
                <w:sz w:val="20"/>
                <w:szCs w:val="20"/>
                <w:shd w:val="clear" w:color="auto" w:fill="FFFFFF"/>
              </w:rPr>
              <w:t>年</w:t>
            </w:r>
            <w:r w:rsidRPr="00911144">
              <w:rPr>
                <w:rFonts w:ascii="Arial" w:hAnsi="Arial" w:cs="Arial"/>
                <w:color w:val="323232"/>
                <w:sz w:val="20"/>
                <w:szCs w:val="20"/>
                <w:shd w:val="clear" w:color="auto" w:fill="FFFFFF"/>
              </w:rPr>
              <w:t>1</w:t>
            </w:r>
            <w:r w:rsidRPr="00911144">
              <w:rPr>
                <w:rFonts w:ascii="Arial" w:hAnsi="Arial" w:cs="Arial"/>
                <w:color w:val="323232"/>
                <w:sz w:val="20"/>
                <w:szCs w:val="20"/>
                <w:shd w:val="clear" w:color="auto" w:fill="FFFFFF"/>
              </w:rPr>
              <w:t>月</w:t>
            </w:r>
            <w:r w:rsidRPr="00911144">
              <w:rPr>
                <w:rFonts w:ascii="Arial" w:hAnsi="Arial" w:cs="Arial"/>
                <w:color w:val="323232"/>
                <w:sz w:val="20"/>
                <w:szCs w:val="20"/>
                <w:shd w:val="clear" w:color="auto" w:fill="FFFFFF"/>
              </w:rPr>
              <w:t>8</w:t>
            </w:r>
            <w:r w:rsidRPr="00911144">
              <w:rPr>
                <w:rFonts w:ascii="Arial" w:hAnsi="Arial" w:cs="Arial"/>
                <w:color w:val="323232"/>
                <w:sz w:val="20"/>
                <w:szCs w:val="20"/>
                <w:shd w:val="clear" w:color="auto" w:fill="FFFFFF"/>
              </w:rPr>
              <w:t>月营业收入虚增</w:t>
            </w:r>
            <w:r w:rsidRPr="00911144">
              <w:rPr>
                <w:rFonts w:ascii="Arial" w:hAnsi="Arial" w:cs="Arial"/>
                <w:color w:val="323232"/>
                <w:sz w:val="20"/>
                <w:szCs w:val="20"/>
                <w:shd w:val="clear" w:color="auto" w:fill="FFFFFF"/>
              </w:rPr>
              <w:t>1.384.23</w:t>
            </w:r>
            <w:r w:rsidRPr="00911144">
              <w:rPr>
                <w:rFonts w:ascii="Arial" w:hAnsi="Arial" w:cs="Arial"/>
                <w:color w:val="323232"/>
                <w:sz w:val="20"/>
                <w:szCs w:val="20"/>
                <w:shd w:val="clear" w:color="auto" w:fill="FFFFFF"/>
              </w:rPr>
              <w:t>万元。夏津县兴隆纺织有限公司（以下简称兴隆纺织）系《公开转让说明书》中披露的</w:t>
            </w:r>
            <w:r w:rsidRPr="00911144">
              <w:rPr>
                <w:rFonts w:ascii="Arial" w:hAnsi="Arial" w:cs="Arial"/>
                <w:color w:val="323232"/>
                <w:sz w:val="20"/>
                <w:szCs w:val="20"/>
                <w:shd w:val="clear" w:color="auto" w:fill="FFFFFF"/>
              </w:rPr>
              <w:t>2013</w:t>
            </w:r>
            <w:r w:rsidRPr="00911144">
              <w:rPr>
                <w:rFonts w:ascii="Arial" w:hAnsi="Arial" w:cs="Arial"/>
                <w:color w:val="323232"/>
                <w:sz w:val="20"/>
                <w:szCs w:val="20"/>
                <w:shd w:val="clear" w:color="auto" w:fill="FFFFFF"/>
              </w:rPr>
              <w:t>年前五大客户，公司虚构与兴隆纺织</w:t>
            </w:r>
            <w:r w:rsidRPr="00911144">
              <w:rPr>
                <w:rFonts w:ascii="Arial" w:hAnsi="Arial" w:cs="Arial" w:hint="eastAsia"/>
                <w:color w:val="323232"/>
                <w:sz w:val="20"/>
                <w:szCs w:val="20"/>
                <w:shd w:val="clear" w:color="auto" w:fill="FFFFFF"/>
              </w:rPr>
              <w:t>的交易，并确认销售收入</w:t>
            </w:r>
            <w:r w:rsidRPr="00911144">
              <w:rPr>
                <w:rFonts w:ascii="Arial" w:hAnsi="Arial" w:cs="Arial"/>
                <w:color w:val="323232"/>
                <w:sz w:val="20"/>
                <w:szCs w:val="20"/>
                <w:shd w:val="clear" w:color="auto" w:fill="FFFFFF"/>
              </w:rPr>
              <w:t>891.07</w:t>
            </w:r>
            <w:r w:rsidRPr="00911144">
              <w:rPr>
                <w:rFonts w:ascii="Arial" w:hAnsi="Arial" w:cs="Arial"/>
                <w:color w:val="323232"/>
                <w:sz w:val="20"/>
                <w:szCs w:val="20"/>
                <w:shd w:val="clear" w:color="auto" w:fill="FFFFFF"/>
              </w:rPr>
              <w:t>万元，导致公开披露的</w:t>
            </w:r>
            <w:r w:rsidRPr="00911144">
              <w:rPr>
                <w:rFonts w:ascii="Arial" w:hAnsi="Arial" w:cs="Arial"/>
                <w:color w:val="323232"/>
                <w:sz w:val="20"/>
                <w:szCs w:val="20"/>
                <w:shd w:val="clear" w:color="auto" w:fill="FFFFFF"/>
              </w:rPr>
              <w:t>2013</w:t>
            </w:r>
            <w:r w:rsidRPr="00911144">
              <w:rPr>
                <w:rFonts w:ascii="Arial" w:hAnsi="Arial" w:cs="Arial"/>
                <w:color w:val="323232"/>
                <w:sz w:val="20"/>
                <w:szCs w:val="20"/>
                <w:shd w:val="clear" w:color="auto" w:fill="FFFFFF"/>
              </w:rPr>
              <w:t>年营业收入虚增</w:t>
            </w:r>
            <w:r w:rsidRPr="00911144">
              <w:rPr>
                <w:rFonts w:ascii="Arial" w:hAnsi="Arial" w:cs="Arial"/>
                <w:color w:val="323232"/>
                <w:sz w:val="20"/>
                <w:szCs w:val="20"/>
                <w:shd w:val="clear" w:color="auto" w:fill="FFFFFF"/>
              </w:rPr>
              <w:t>891.07</w:t>
            </w:r>
            <w:r w:rsidRPr="00911144">
              <w:rPr>
                <w:rFonts w:ascii="Arial" w:hAnsi="Arial" w:cs="Arial"/>
                <w:color w:val="323232"/>
                <w:sz w:val="20"/>
                <w:szCs w:val="20"/>
                <w:shd w:val="clear" w:color="auto" w:fill="FFFFFF"/>
              </w:rPr>
              <w:t>万元。夏津县</w:t>
            </w:r>
            <w:proofErr w:type="gramStart"/>
            <w:r w:rsidRPr="00911144">
              <w:rPr>
                <w:rFonts w:ascii="Arial" w:hAnsi="Arial" w:cs="Arial"/>
                <w:color w:val="323232"/>
                <w:sz w:val="20"/>
                <w:szCs w:val="20"/>
                <w:shd w:val="clear" w:color="auto" w:fill="FFFFFF"/>
              </w:rPr>
              <w:t>新时棉业</w:t>
            </w:r>
            <w:proofErr w:type="gramEnd"/>
            <w:r w:rsidRPr="00911144">
              <w:rPr>
                <w:rFonts w:ascii="Arial" w:hAnsi="Arial" w:cs="Arial"/>
                <w:color w:val="323232"/>
                <w:sz w:val="20"/>
                <w:szCs w:val="20"/>
                <w:shd w:val="clear" w:color="auto" w:fill="FFFFFF"/>
              </w:rPr>
              <w:t>有限公司（以下简称</w:t>
            </w:r>
            <w:proofErr w:type="gramStart"/>
            <w:r w:rsidRPr="00911144">
              <w:rPr>
                <w:rFonts w:ascii="Arial" w:hAnsi="Arial" w:cs="Arial"/>
                <w:color w:val="323232"/>
                <w:sz w:val="20"/>
                <w:szCs w:val="20"/>
                <w:shd w:val="clear" w:color="auto" w:fill="FFFFFF"/>
              </w:rPr>
              <w:t>新时棉业</w:t>
            </w:r>
            <w:proofErr w:type="gramEnd"/>
            <w:r w:rsidRPr="00911144">
              <w:rPr>
                <w:rFonts w:ascii="Arial" w:hAnsi="Arial" w:cs="Arial"/>
                <w:color w:val="323232"/>
                <w:sz w:val="20"/>
                <w:szCs w:val="20"/>
                <w:shd w:val="clear" w:color="auto" w:fill="FFFFFF"/>
              </w:rPr>
              <w:t>）系《公开转让说明书》披露的</w:t>
            </w:r>
            <w:r w:rsidRPr="00911144">
              <w:rPr>
                <w:rFonts w:ascii="Arial" w:hAnsi="Arial" w:cs="Arial"/>
                <w:color w:val="323232"/>
                <w:sz w:val="20"/>
                <w:szCs w:val="20"/>
                <w:shd w:val="clear" w:color="auto" w:fill="FFFFFF"/>
              </w:rPr>
              <w:t>2013</w:t>
            </w:r>
            <w:r w:rsidRPr="00911144">
              <w:rPr>
                <w:rFonts w:ascii="Arial" w:hAnsi="Arial" w:cs="Arial"/>
                <w:color w:val="323232"/>
                <w:sz w:val="20"/>
                <w:szCs w:val="20"/>
                <w:shd w:val="clear" w:color="auto" w:fill="FFFFFF"/>
              </w:rPr>
              <w:t>年、</w:t>
            </w:r>
            <w:r w:rsidRPr="00911144">
              <w:rPr>
                <w:rFonts w:ascii="Arial" w:hAnsi="Arial" w:cs="Arial"/>
                <w:color w:val="323232"/>
                <w:sz w:val="20"/>
                <w:szCs w:val="20"/>
                <w:shd w:val="clear" w:color="auto" w:fill="FFFFFF"/>
              </w:rPr>
              <w:t>2014</w:t>
            </w:r>
            <w:r w:rsidRPr="00911144">
              <w:rPr>
                <w:rFonts w:ascii="Arial" w:hAnsi="Arial" w:cs="Arial"/>
                <w:color w:val="323232"/>
                <w:sz w:val="20"/>
                <w:szCs w:val="20"/>
                <w:shd w:val="clear" w:color="auto" w:fill="FFFFFF"/>
              </w:rPr>
              <w:t>年</w:t>
            </w:r>
            <w:r w:rsidRPr="00911144">
              <w:rPr>
                <w:rFonts w:ascii="Arial" w:hAnsi="Arial" w:cs="Arial"/>
                <w:color w:val="323232"/>
                <w:sz w:val="20"/>
                <w:szCs w:val="20"/>
                <w:shd w:val="clear" w:color="auto" w:fill="FFFFFF"/>
              </w:rPr>
              <w:t>1</w:t>
            </w:r>
            <w:r w:rsidRPr="00911144">
              <w:rPr>
                <w:rFonts w:ascii="Arial" w:hAnsi="Arial" w:cs="Arial"/>
                <w:color w:val="323232"/>
                <w:sz w:val="20"/>
                <w:szCs w:val="20"/>
                <w:shd w:val="clear" w:color="auto" w:fill="FFFFFF"/>
              </w:rPr>
              <w:t>月至</w:t>
            </w:r>
            <w:r w:rsidRPr="00911144">
              <w:rPr>
                <w:rFonts w:ascii="Arial" w:hAnsi="Arial" w:cs="Arial"/>
                <w:color w:val="323232"/>
                <w:sz w:val="20"/>
                <w:szCs w:val="20"/>
                <w:shd w:val="clear" w:color="auto" w:fill="FFFFFF"/>
              </w:rPr>
              <w:t>8</w:t>
            </w:r>
            <w:r w:rsidRPr="00911144">
              <w:rPr>
                <w:rFonts w:ascii="Arial" w:hAnsi="Arial" w:cs="Arial"/>
                <w:color w:val="323232"/>
                <w:sz w:val="20"/>
                <w:szCs w:val="20"/>
                <w:shd w:val="clear" w:color="auto" w:fill="FFFFFF"/>
              </w:rPr>
              <w:t>月期间的前五大客户，公司虚构对</w:t>
            </w:r>
            <w:proofErr w:type="gramStart"/>
            <w:r w:rsidRPr="00911144">
              <w:rPr>
                <w:rFonts w:ascii="Arial" w:hAnsi="Arial" w:cs="Arial"/>
                <w:color w:val="323232"/>
                <w:sz w:val="20"/>
                <w:szCs w:val="20"/>
                <w:shd w:val="clear" w:color="auto" w:fill="FFFFFF"/>
              </w:rPr>
              <w:t>新时棉业</w:t>
            </w:r>
            <w:proofErr w:type="gramEnd"/>
            <w:r w:rsidRPr="00911144">
              <w:rPr>
                <w:rFonts w:ascii="Arial" w:hAnsi="Arial" w:cs="Arial"/>
                <w:color w:val="323232"/>
                <w:sz w:val="20"/>
                <w:szCs w:val="20"/>
                <w:shd w:val="clear" w:color="auto" w:fill="FFFFFF"/>
              </w:rPr>
              <w:t>的销售额，并分别确认销售收入</w:t>
            </w:r>
            <w:r w:rsidRPr="00911144">
              <w:rPr>
                <w:rFonts w:ascii="Arial" w:hAnsi="Arial" w:cs="Arial"/>
                <w:color w:val="323232"/>
                <w:sz w:val="20"/>
                <w:szCs w:val="20"/>
                <w:shd w:val="clear" w:color="auto" w:fill="FFFFFF"/>
              </w:rPr>
              <w:t>529.16</w:t>
            </w:r>
            <w:r w:rsidRPr="00911144">
              <w:rPr>
                <w:rFonts w:ascii="Arial" w:hAnsi="Arial" w:cs="Arial"/>
                <w:color w:val="323232"/>
                <w:sz w:val="20"/>
                <w:szCs w:val="20"/>
                <w:shd w:val="clear" w:color="auto" w:fill="FFFFFF"/>
              </w:rPr>
              <w:t>万元、</w:t>
            </w:r>
            <w:r w:rsidRPr="00911144">
              <w:rPr>
                <w:rFonts w:ascii="Arial" w:hAnsi="Arial" w:cs="Arial"/>
                <w:color w:val="323232"/>
                <w:sz w:val="20"/>
                <w:szCs w:val="20"/>
                <w:shd w:val="clear" w:color="auto" w:fill="FFFFFF"/>
              </w:rPr>
              <w:t>S04.98</w:t>
            </w:r>
            <w:r w:rsidRPr="00911144">
              <w:rPr>
                <w:rFonts w:ascii="Arial" w:hAnsi="Arial" w:cs="Arial"/>
                <w:color w:val="323232"/>
                <w:sz w:val="20"/>
                <w:szCs w:val="20"/>
                <w:shd w:val="clear" w:color="auto" w:fill="FFFFFF"/>
              </w:rPr>
              <w:t>万元，导致公开披露的</w:t>
            </w:r>
            <w:r w:rsidRPr="00911144">
              <w:rPr>
                <w:rFonts w:ascii="Arial" w:hAnsi="Arial" w:cs="Arial"/>
                <w:color w:val="323232"/>
                <w:sz w:val="20"/>
                <w:szCs w:val="20"/>
                <w:shd w:val="clear" w:color="auto" w:fill="FFFFFF"/>
              </w:rPr>
              <w:t>2013</w:t>
            </w:r>
            <w:r w:rsidRPr="00911144">
              <w:rPr>
                <w:rFonts w:ascii="Arial" w:hAnsi="Arial" w:cs="Arial"/>
                <w:color w:val="323232"/>
                <w:sz w:val="20"/>
                <w:szCs w:val="20"/>
                <w:shd w:val="clear" w:color="auto" w:fill="FFFFFF"/>
              </w:rPr>
              <w:t>年以及</w:t>
            </w:r>
            <w:r w:rsidRPr="00911144">
              <w:rPr>
                <w:rFonts w:ascii="Arial" w:hAnsi="Arial" w:cs="Arial"/>
                <w:color w:val="323232"/>
                <w:sz w:val="20"/>
                <w:szCs w:val="20"/>
                <w:shd w:val="clear" w:color="auto" w:fill="FFFFFF"/>
              </w:rPr>
              <w:t>2014</w:t>
            </w:r>
            <w:r w:rsidRPr="00911144">
              <w:rPr>
                <w:rFonts w:ascii="Arial" w:hAnsi="Arial" w:cs="Arial"/>
                <w:color w:val="323232"/>
                <w:sz w:val="20"/>
                <w:szCs w:val="20"/>
                <w:shd w:val="clear" w:color="auto" w:fill="FFFFFF"/>
              </w:rPr>
              <w:t>年</w:t>
            </w:r>
            <w:r w:rsidRPr="00911144">
              <w:rPr>
                <w:rFonts w:ascii="Arial" w:hAnsi="Arial" w:cs="Arial"/>
                <w:color w:val="323232"/>
                <w:sz w:val="20"/>
                <w:szCs w:val="20"/>
                <w:shd w:val="clear" w:color="auto" w:fill="FFFFFF"/>
              </w:rPr>
              <w:t>1</w:t>
            </w:r>
            <w:r w:rsidRPr="00911144">
              <w:rPr>
                <w:rFonts w:ascii="Arial" w:hAnsi="Arial" w:cs="Arial"/>
                <w:color w:val="323232"/>
                <w:sz w:val="20"/>
                <w:szCs w:val="20"/>
                <w:shd w:val="clear" w:color="auto" w:fill="FFFFFF"/>
              </w:rPr>
              <w:t>月</w:t>
            </w:r>
            <w:r w:rsidRPr="00911144">
              <w:rPr>
                <w:rFonts w:ascii="Arial" w:hAnsi="Arial" w:cs="Arial"/>
                <w:color w:val="323232"/>
                <w:sz w:val="20"/>
                <w:szCs w:val="20"/>
                <w:shd w:val="clear" w:color="auto" w:fill="FFFFFF"/>
              </w:rPr>
              <w:t>8</w:t>
            </w:r>
            <w:r w:rsidRPr="00911144">
              <w:rPr>
                <w:rFonts w:ascii="Arial" w:hAnsi="Arial" w:cs="Arial"/>
                <w:color w:val="323232"/>
                <w:sz w:val="20"/>
                <w:szCs w:val="20"/>
                <w:shd w:val="clear" w:color="auto" w:fill="FFFFFF"/>
              </w:rPr>
              <w:t>月营业收入分别虚增</w:t>
            </w:r>
            <w:r w:rsidRPr="00911144">
              <w:rPr>
                <w:rFonts w:ascii="Arial" w:hAnsi="Arial" w:cs="Arial"/>
                <w:color w:val="323232"/>
                <w:sz w:val="20"/>
                <w:szCs w:val="20"/>
                <w:shd w:val="clear" w:color="auto" w:fill="FFFFFF"/>
              </w:rPr>
              <w:t>529.16</w:t>
            </w:r>
            <w:r w:rsidRPr="00911144">
              <w:rPr>
                <w:rFonts w:ascii="Arial" w:hAnsi="Arial" w:cs="Arial"/>
                <w:color w:val="323232"/>
                <w:sz w:val="20"/>
                <w:szCs w:val="20"/>
                <w:shd w:val="clear" w:color="auto" w:fill="FFFFFF"/>
              </w:rPr>
              <w:t>万元和</w:t>
            </w:r>
            <w:r w:rsidRPr="00911144">
              <w:rPr>
                <w:rFonts w:ascii="Arial" w:hAnsi="Arial" w:cs="Arial"/>
                <w:color w:val="323232"/>
                <w:sz w:val="20"/>
                <w:szCs w:val="20"/>
                <w:shd w:val="clear" w:color="auto" w:fill="FFFFFF"/>
              </w:rPr>
              <w:t>s04.98</w:t>
            </w:r>
            <w:r w:rsidRPr="00911144">
              <w:rPr>
                <w:rFonts w:ascii="Arial" w:hAnsi="Arial" w:cs="Arial"/>
                <w:color w:val="323232"/>
                <w:sz w:val="20"/>
                <w:szCs w:val="20"/>
                <w:shd w:val="clear" w:color="auto" w:fill="FFFFFF"/>
              </w:rPr>
              <w:t>万元，三家公司累计虚増营业收入共计</w:t>
            </w:r>
            <w:r w:rsidRPr="00911144">
              <w:rPr>
                <w:rFonts w:ascii="Arial" w:hAnsi="Arial" w:cs="Arial"/>
                <w:color w:val="323232"/>
                <w:sz w:val="20"/>
                <w:szCs w:val="20"/>
                <w:shd w:val="clear" w:color="auto" w:fill="FFFFFF"/>
              </w:rPr>
              <w:t>8.832.83</w:t>
            </w:r>
            <w:r w:rsidRPr="00911144">
              <w:rPr>
                <w:rFonts w:ascii="Arial" w:hAnsi="Arial" w:cs="Arial"/>
                <w:color w:val="323232"/>
                <w:sz w:val="20"/>
                <w:szCs w:val="20"/>
                <w:shd w:val="clear" w:color="auto" w:fill="FFFFFF"/>
              </w:rPr>
              <w:t>万元。具体情况如表</w:t>
            </w:r>
            <w:r w:rsidRPr="00911144">
              <w:rPr>
                <w:rFonts w:ascii="Arial" w:hAnsi="Arial" w:cs="Arial"/>
                <w:noProof/>
                <w:color w:val="323232"/>
                <w:sz w:val="20"/>
                <w:szCs w:val="20"/>
                <w:shd w:val="clear" w:color="auto" w:fill="FFFFFF"/>
              </w:rPr>
              <w:drawing>
                <wp:inline distT="0" distB="0" distL="0" distR="0" wp14:anchorId="3A546374" wp14:editId="045DE4E6">
                  <wp:extent cx="3556000" cy="1150162"/>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3563922" cy="1152724"/>
                          </a:xfrm>
                          <a:prstGeom prst="rect">
                            <a:avLst/>
                          </a:prstGeom>
                          <a:noFill/>
                          <a:ln>
                            <a:noFill/>
                          </a:ln>
                        </pic:spPr>
                      </pic:pic>
                    </a:graphicData>
                  </a:graphic>
                </wp:inline>
              </w:drawing>
            </w:r>
          </w:p>
          <w:p w14:paraId="643BA5E1" w14:textId="036A586F" w:rsidR="0062050D" w:rsidRDefault="001C0BED" w:rsidP="0062050D">
            <w:pPr>
              <w:pStyle w:val="a7"/>
              <w:shd w:val="clear" w:color="auto" w:fill="FFFFFF"/>
              <w:spacing w:before="0" w:beforeAutospacing="0" w:after="0" w:afterAutospacing="0"/>
              <w:ind w:firstLineChars="200" w:firstLine="400"/>
              <w:rPr>
                <w:rFonts w:ascii="Arial" w:hAnsi="Arial" w:cs="Arial"/>
                <w:color w:val="323232"/>
                <w:sz w:val="20"/>
                <w:szCs w:val="20"/>
                <w:shd w:val="clear" w:color="auto" w:fill="FFFFFF"/>
              </w:rPr>
            </w:pPr>
            <w:proofErr w:type="gramStart"/>
            <w:r w:rsidRPr="00411CBF">
              <w:rPr>
                <w:rFonts w:ascii="Arial" w:hAnsi="Arial" w:cs="Arial" w:hint="eastAsia"/>
                <w:color w:val="323232"/>
                <w:sz w:val="20"/>
                <w:szCs w:val="20"/>
                <w:shd w:val="clear" w:color="auto" w:fill="FFFFFF"/>
              </w:rPr>
              <w:t>鑫秋农业</w:t>
            </w:r>
            <w:proofErr w:type="gramEnd"/>
            <w:r w:rsidRPr="00411CBF">
              <w:rPr>
                <w:rFonts w:ascii="Arial" w:hAnsi="Arial" w:cs="Arial" w:hint="eastAsia"/>
                <w:color w:val="323232"/>
                <w:sz w:val="20"/>
                <w:szCs w:val="20"/>
                <w:shd w:val="clear" w:color="auto" w:fill="FFFFFF"/>
              </w:rPr>
              <w:t>主营的种子销售业务主要是通过经销商销售的间接销售模式，按照</w:t>
            </w:r>
            <w:proofErr w:type="gramStart"/>
            <w:r w:rsidRPr="00411CBF">
              <w:rPr>
                <w:rFonts w:ascii="Arial" w:hAnsi="Arial" w:cs="Arial" w:hint="eastAsia"/>
                <w:color w:val="323232"/>
                <w:sz w:val="20"/>
                <w:szCs w:val="20"/>
                <w:shd w:val="clear" w:color="auto" w:fill="FFFFFF"/>
              </w:rPr>
              <w:t>鑫秋农业</w:t>
            </w:r>
            <w:proofErr w:type="gramEnd"/>
            <w:r w:rsidRPr="00411CBF">
              <w:rPr>
                <w:rFonts w:ascii="Arial" w:hAnsi="Arial" w:cs="Arial"/>
                <w:color w:val="323232"/>
                <w:sz w:val="20"/>
                <w:szCs w:val="20"/>
                <w:shd w:val="clear" w:color="auto" w:fill="FFFFFF"/>
              </w:rPr>
              <w:t>2015</w:t>
            </w:r>
            <w:r w:rsidRPr="00411CBF">
              <w:rPr>
                <w:rFonts w:ascii="Arial" w:hAnsi="Arial" w:cs="Arial"/>
                <w:color w:val="323232"/>
                <w:sz w:val="20"/>
                <w:szCs w:val="20"/>
                <w:shd w:val="clear" w:color="auto" w:fill="FFFFFF"/>
              </w:rPr>
              <w:t>年发布的《公开转让说明书》披露，公司目前有</w:t>
            </w:r>
            <w:r w:rsidRPr="00411CBF">
              <w:rPr>
                <w:rFonts w:ascii="Arial" w:hAnsi="Arial" w:cs="Arial"/>
                <w:color w:val="323232"/>
                <w:sz w:val="20"/>
                <w:szCs w:val="20"/>
                <w:shd w:val="clear" w:color="auto" w:fill="FFFFFF"/>
              </w:rPr>
              <w:t>360</w:t>
            </w:r>
            <w:r w:rsidRPr="00411CBF">
              <w:rPr>
                <w:rFonts w:ascii="Arial" w:hAnsi="Arial" w:cs="Arial"/>
                <w:color w:val="323232"/>
                <w:sz w:val="20"/>
                <w:szCs w:val="20"/>
                <w:shd w:val="clear" w:color="auto" w:fill="FFFFFF"/>
              </w:rPr>
              <w:t>家种子经销商，上海芳娜瑞商贸有限公司等上述四家公司大概率是公司的经销商。所以，</w:t>
            </w:r>
            <w:proofErr w:type="gramStart"/>
            <w:r w:rsidRPr="00411CBF">
              <w:rPr>
                <w:rFonts w:ascii="Arial" w:hAnsi="Arial" w:cs="Arial"/>
                <w:color w:val="323232"/>
                <w:sz w:val="20"/>
                <w:szCs w:val="20"/>
                <w:shd w:val="clear" w:color="auto" w:fill="FFFFFF"/>
              </w:rPr>
              <w:t>鑫秋农业</w:t>
            </w:r>
            <w:proofErr w:type="gramEnd"/>
            <w:r w:rsidRPr="00411CBF">
              <w:rPr>
                <w:rFonts w:ascii="Arial" w:hAnsi="Arial" w:cs="Arial"/>
                <w:color w:val="323232"/>
                <w:sz w:val="20"/>
                <w:szCs w:val="20"/>
                <w:shd w:val="clear" w:color="auto" w:fill="FFFFFF"/>
              </w:rPr>
              <w:t>也是一个通过经销商虚构收入的案例。但就是这样数额巨大，赤裸裸的虚增收入的行为，却完全逃过了当时的审计单位﹣瑞华会计师事务所的审计，并在</w:t>
            </w:r>
            <w:r w:rsidRPr="00411CBF">
              <w:rPr>
                <w:rFonts w:ascii="Arial" w:hAnsi="Arial" w:cs="Arial"/>
                <w:color w:val="323232"/>
                <w:sz w:val="20"/>
                <w:szCs w:val="20"/>
                <w:shd w:val="clear" w:color="auto" w:fill="FFFFFF"/>
              </w:rPr>
              <w:t>2014</w:t>
            </w:r>
            <w:r w:rsidRPr="00411CBF">
              <w:rPr>
                <w:rFonts w:ascii="Arial" w:hAnsi="Arial" w:cs="Arial"/>
                <w:color w:val="323232"/>
                <w:sz w:val="20"/>
                <w:szCs w:val="20"/>
                <w:shd w:val="clear" w:color="auto" w:fill="FFFFFF"/>
              </w:rPr>
              <w:t>年为</w:t>
            </w:r>
            <w:proofErr w:type="gramStart"/>
            <w:r w:rsidRPr="00411CBF">
              <w:rPr>
                <w:rFonts w:ascii="Arial" w:hAnsi="Arial" w:cs="Arial"/>
                <w:color w:val="323232"/>
                <w:sz w:val="20"/>
                <w:szCs w:val="20"/>
                <w:shd w:val="clear" w:color="auto" w:fill="FFFFFF"/>
              </w:rPr>
              <w:t>鑫秋农</w:t>
            </w:r>
            <w:proofErr w:type="gramEnd"/>
            <w:r w:rsidRPr="00411CBF">
              <w:rPr>
                <w:rFonts w:ascii="Arial" w:hAnsi="Arial" w:cs="Arial"/>
                <w:color w:val="323232"/>
                <w:sz w:val="20"/>
                <w:szCs w:val="20"/>
                <w:shd w:val="clear" w:color="auto" w:fill="FFFFFF"/>
              </w:rPr>
              <w:t xml:space="preserve"> </w:t>
            </w:r>
            <w:r w:rsidRPr="00411CBF">
              <w:rPr>
                <w:rFonts w:ascii="Arial" w:hAnsi="Arial" w:cs="Arial"/>
                <w:color w:val="323232"/>
                <w:sz w:val="20"/>
                <w:szCs w:val="20"/>
                <w:shd w:val="clear" w:color="auto" w:fill="FFFFFF"/>
              </w:rPr>
              <w:t>出具了</w:t>
            </w:r>
            <w:r w:rsidRPr="00411CBF">
              <w:rPr>
                <w:rFonts w:ascii="Arial" w:hAnsi="Arial" w:cs="Arial"/>
                <w:color w:val="323232"/>
                <w:sz w:val="20"/>
                <w:szCs w:val="20"/>
                <w:shd w:val="clear" w:color="auto" w:fill="FFFFFF"/>
              </w:rPr>
              <w:t>“</w:t>
            </w:r>
            <w:r w:rsidRPr="00411CBF">
              <w:rPr>
                <w:rFonts w:ascii="Arial" w:hAnsi="Arial" w:cs="Arial"/>
                <w:color w:val="323232"/>
                <w:sz w:val="20"/>
                <w:szCs w:val="20"/>
                <w:shd w:val="clear" w:color="auto" w:fill="FFFFFF"/>
              </w:rPr>
              <w:t>标准无保留意见</w:t>
            </w:r>
            <w:r w:rsidRPr="00411CBF">
              <w:rPr>
                <w:rFonts w:ascii="Arial" w:hAnsi="Arial" w:cs="Arial"/>
                <w:color w:val="323232"/>
                <w:sz w:val="20"/>
                <w:szCs w:val="20"/>
                <w:shd w:val="clear" w:color="auto" w:fill="FFFFFF"/>
              </w:rPr>
              <w:t>”</w:t>
            </w:r>
            <w:r w:rsidRPr="00411CBF">
              <w:rPr>
                <w:rFonts w:ascii="Arial" w:hAnsi="Arial" w:cs="Arial"/>
                <w:color w:val="323232"/>
                <w:sz w:val="20"/>
                <w:szCs w:val="20"/>
                <w:shd w:val="clear" w:color="auto" w:fill="FFFFFF"/>
              </w:rPr>
              <w:t>的审计报告。</w:t>
            </w:r>
            <w:r w:rsidRPr="00411CBF">
              <w:rPr>
                <w:rFonts w:ascii="Arial" w:hAnsi="Arial" w:cs="Arial"/>
                <w:noProof/>
                <w:color w:val="323232"/>
                <w:sz w:val="20"/>
                <w:szCs w:val="20"/>
                <w:shd w:val="clear" w:color="auto" w:fill="FFFFFF"/>
              </w:rPr>
              <w:drawing>
                <wp:inline distT="0" distB="0" distL="0" distR="0" wp14:anchorId="65127DD7" wp14:editId="7C005356">
                  <wp:extent cx="3616324" cy="1445977"/>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620587" cy="1447681"/>
                          </a:xfrm>
                          <a:prstGeom prst="rect">
                            <a:avLst/>
                          </a:prstGeom>
                          <a:noFill/>
                          <a:ln>
                            <a:noFill/>
                          </a:ln>
                        </pic:spPr>
                      </pic:pic>
                    </a:graphicData>
                  </a:graphic>
                </wp:inline>
              </w:drawing>
            </w:r>
          </w:p>
          <w:p w14:paraId="21CF4F3A" w14:textId="77777777" w:rsidR="004D0025" w:rsidRDefault="004D0025" w:rsidP="004D0025">
            <w:pPr>
              <w:pStyle w:val="a7"/>
              <w:shd w:val="clear" w:color="auto" w:fill="FFFFFF"/>
              <w:spacing w:before="0" w:beforeAutospacing="0" w:after="0" w:afterAutospacing="0"/>
              <w:rPr>
                <w:rFonts w:ascii="Arial" w:hAnsi="Arial" w:cs="Arial"/>
                <w:color w:val="323232"/>
                <w:sz w:val="20"/>
                <w:szCs w:val="20"/>
                <w:shd w:val="clear" w:color="auto" w:fill="FFFFFF"/>
              </w:rPr>
            </w:pPr>
          </w:p>
          <w:p w14:paraId="40CAF94B" w14:textId="77777777" w:rsidR="0062050D" w:rsidRDefault="001C0BED" w:rsidP="0062050D">
            <w:pPr>
              <w:pStyle w:val="a7"/>
              <w:shd w:val="clear" w:color="auto" w:fill="FFFFFF"/>
              <w:spacing w:before="0" w:beforeAutospacing="0" w:after="0" w:afterAutospacing="0"/>
              <w:rPr>
                <w:rFonts w:ascii="Arial" w:hAnsi="Arial" w:cs="Arial"/>
                <w:b/>
                <w:bCs/>
                <w:color w:val="323232"/>
                <w:sz w:val="20"/>
                <w:szCs w:val="20"/>
                <w:shd w:val="clear" w:color="auto" w:fill="FFFFFF"/>
              </w:rPr>
            </w:pPr>
            <w:r>
              <w:rPr>
                <w:rFonts w:ascii="Arial" w:hAnsi="Arial" w:cs="Arial"/>
                <w:b/>
                <w:bCs/>
                <w:color w:val="323232"/>
                <w:sz w:val="20"/>
                <w:szCs w:val="20"/>
                <w:shd w:val="clear" w:color="auto" w:fill="FFFFFF"/>
              </w:rPr>
              <w:t>2</w:t>
            </w:r>
            <w:r w:rsidRPr="00385632">
              <w:rPr>
                <w:rFonts w:ascii="Arial" w:hAnsi="Arial" w:cs="Arial"/>
                <w:b/>
                <w:bCs/>
                <w:color w:val="323232"/>
                <w:sz w:val="20"/>
                <w:szCs w:val="20"/>
                <w:shd w:val="clear" w:color="auto" w:fill="FFFFFF"/>
              </w:rPr>
              <w:t>.</w:t>
            </w:r>
            <w:r w:rsidRPr="00385632">
              <w:rPr>
                <w:rFonts w:ascii="Arial" w:hAnsi="Arial" w:cs="Arial"/>
                <w:b/>
                <w:bCs/>
                <w:color w:val="323232"/>
                <w:sz w:val="20"/>
                <w:szCs w:val="20"/>
                <w:shd w:val="clear" w:color="auto" w:fill="FFFFFF"/>
              </w:rPr>
              <w:t>难以评估存货跌价准备真实性的风险</w:t>
            </w:r>
          </w:p>
          <w:p w14:paraId="416F8B2E" w14:textId="77777777" w:rsidR="0062050D" w:rsidRDefault="001C0BED" w:rsidP="0062050D">
            <w:pPr>
              <w:pStyle w:val="a7"/>
              <w:shd w:val="clear" w:color="auto" w:fill="FFFFFF"/>
              <w:spacing w:before="0" w:beforeAutospacing="0" w:after="0" w:afterAutospacing="0"/>
              <w:ind w:firstLineChars="200" w:firstLine="400"/>
              <w:rPr>
                <w:rFonts w:ascii="Arial" w:hAnsi="Arial" w:cs="Arial"/>
                <w:noProof/>
                <w:color w:val="323232"/>
                <w:sz w:val="20"/>
                <w:szCs w:val="20"/>
                <w:shd w:val="clear" w:color="auto" w:fill="FFFFFF"/>
              </w:rPr>
            </w:pPr>
            <w:r w:rsidRPr="00385632">
              <w:rPr>
                <w:rFonts w:ascii="Arial" w:hAnsi="Arial" w:cs="Arial" w:hint="eastAsia"/>
                <w:color w:val="323232"/>
                <w:sz w:val="20"/>
                <w:szCs w:val="20"/>
                <w:shd w:val="clear" w:color="auto" w:fill="FFFFFF"/>
              </w:rPr>
              <w:t>存货的质量代表了一家企业的经营能力和盈利水平。因此，存货在任何行业类型的企业中，都有着非常重要的地位。而对于农业企业</w:t>
            </w:r>
            <w:r w:rsidRPr="00385632">
              <w:rPr>
                <w:rFonts w:ascii="Arial" w:hAnsi="Arial" w:cs="Arial" w:hint="eastAsia"/>
                <w:color w:val="323232"/>
                <w:sz w:val="20"/>
                <w:szCs w:val="20"/>
                <w:shd w:val="clear" w:color="auto" w:fill="FFFFFF"/>
              </w:rPr>
              <w:lastRenderedPageBreak/>
              <w:t>来说，存货具有其特殊性。由于农业企业的存货通常是生物性资产且存货数量大，存货的分布很分散，很难确定存货的整体数量以及质量。因此审计人员在进行存货盘点时，难度很大。这时，审计人员通常会采用抽样盘点的方法，但毕竟无法代表整体存货的状。因此，有很多农业企业通过对存货数量来行进造假达到虚增资产的目的，例如蓝田股份就利用其水生鱼类生物性资产盘点难度大这一特点，来虚增存货，进而虚增资产。且生物性资产受天气或政策因素影响较大，被审计单位很有可能利用这一特点，借口因为天气或自然灾害的影响，存货损失惨重，存货价值降低，因此计提了大额的存货跌价准备，已此来冲减之前虚增的资产。审计人员对于计提的存货跌价准备又难以掌握准确的审计证据，因此农业企业存货的审计风险明显高于非农业企业。</w:t>
            </w:r>
            <w:proofErr w:type="gramStart"/>
            <w:r w:rsidRPr="00385632">
              <w:rPr>
                <w:rFonts w:ascii="Arial" w:hAnsi="Arial" w:cs="Arial" w:hint="eastAsia"/>
                <w:color w:val="323232"/>
                <w:sz w:val="20"/>
                <w:szCs w:val="20"/>
                <w:shd w:val="clear" w:color="auto" w:fill="FFFFFF"/>
              </w:rPr>
              <w:t>鑫秋农业</w:t>
            </w:r>
            <w:proofErr w:type="gramEnd"/>
            <w:r w:rsidRPr="00385632">
              <w:rPr>
                <w:rFonts w:ascii="Arial" w:hAnsi="Arial" w:cs="Arial" w:hint="eastAsia"/>
                <w:color w:val="323232"/>
                <w:sz w:val="20"/>
                <w:szCs w:val="20"/>
                <w:shd w:val="clear" w:color="auto" w:fill="FFFFFF"/>
              </w:rPr>
              <w:t>在</w:t>
            </w:r>
            <w:r w:rsidRPr="00385632">
              <w:rPr>
                <w:rFonts w:ascii="Arial" w:hAnsi="Arial" w:cs="Arial"/>
                <w:color w:val="323232"/>
                <w:sz w:val="20"/>
                <w:szCs w:val="20"/>
                <w:shd w:val="clear" w:color="auto" w:fill="FFFFFF"/>
              </w:rPr>
              <w:t>2014</w:t>
            </w:r>
            <w:r w:rsidRPr="00385632">
              <w:rPr>
                <w:rFonts w:ascii="Arial" w:hAnsi="Arial" w:cs="Arial"/>
                <w:color w:val="323232"/>
                <w:sz w:val="20"/>
                <w:szCs w:val="20"/>
                <w:shd w:val="clear" w:color="auto" w:fill="FFFFFF"/>
              </w:rPr>
              <w:t>年、</w:t>
            </w:r>
            <w:r w:rsidRPr="00385632">
              <w:rPr>
                <w:rFonts w:ascii="Arial" w:hAnsi="Arial" w:cs="Arial"/>
                <w:color w:val="323232"/>
                <w:sz w:val="20"/>
                <w:szCs w:val="20"/>
                <w:shd w:val="clear" w:color="auto" w:fill="FFFFFF"/>
              </w:rPr>
              <w:t>2015</w:t>
            </w:r>
            <w:r w:rsidRPr="00385632">
              <w:rPr>
                <w:rFonts w:ascii="Arial" w:hAnsi="Arial" w:cs="Arial"/>
                <w:color w:val="323232"/>
                <w:sz w:val="20"/>
                <w:szCs w:val="20"/>
                <w:shd w:val="clear" w:color="auto" w:fill="FFFFFF"/>
              </w:rPr>
              <w:t>年存货金额减少幅度都较大，尤其在</w:t>
            </w:r>
            <w:r w:rsidRPr="00385632">
              <w:rPr>
                <w:rFonts w:ascii="Arial" w:hAnsi="Arial" w:cs="Arial"/>
                <w:color w:val="323232"/>
                <w:sz w:val="20"/>
                <w:szCs w:val="20"/>
                <w:shd w:val="clear" w:color="auto" w:fill="FFFFFF"/>
              </w:rPr>
              <w:t>2015</w:t>
            </w:r>
            <w:r w:rsidRPr="00385632">
              <w:rPr>
                <w:rFonts w:ascii="Arial" w:hAnsi="Arial" w:cs="Arial"/>
                <w:color w:val="323232"/>
                <w:sz w:val="20"/>
                <w:szCs w:val="20"/>
                <w:shd w:val="clear" w:color="auto" w:fill="FFFFFF"/>
              </w:rPr>
              <w:t>年存货下降比例更是达到了</w:t>
            </w:r>
            <w:r w:rsidRPr="00385632">
              <w:rPr>
                <w:rFonts w:ascii="Arial" w:hAnsi="Arial" w:cs="Arial"/>
                <w:color w:val="323232"/>
                <w:sz w:val="20"/>
                <w:szCs w:val="20"/>
                <w:shd w:val="clear" w:color="auto" w:fill="FFFFFF"/>
              </w:rPr>
              <w:t>60.86%</w:t>
            </w:r>
            <w:r w:rsidRPr="00385632">
              <w:rPr>
                <w:rFonts w:ascii="Arial" w:hAnsi="Arial" w:cs="Arial"/>
                <w:color w:val="323232"/>
                <w:sz w:val="20"/>
                <w:szCs w:val="20"/>
                <w:shd w:val="clear" w:color="auto" w:fill="FFFFFF"/>
              </w:rPr>
              <w:t>。存货金额变动情况如图</w:t>
            </w:r>
            <w:r>
              <w:rPr>
                <w:rFonts w:ascii="Arial" w:hAnsi="Arial" w:cs="Arial" w:hint="eastAsia"/>
                <w:color w:val="323232"/>
                <w:sz w:val="20"/>
                <w:szCs w:val="20"/>
                <w:shd w:val="clear" w:color="auto" w:fill="FFFFFF"/>
              </w:rPr>
              <w:t>：</w:t>
            </w:r>
          </w:p>
          <w:p w14:paraId="4F0B5804" w14:textId="013C624E" w:rsidR="0062050D" w:rsidRPr="0062050D" w:rsidRDefault="0062050D" w:rsidP="0062050D">
            <w:pPr>
              <w:pStyle w:val="a7"/>
              <w:shd w:val="clear" w:color="auto" w:fill="FFFFFF"/>
              <w:spacing w:before="0" w:beforeAutospacing="0" w:after="0" w:afterAutospacing="0"/>
              <w:jc w:val="center"/>
              <w:rPr>
                <w:rFonts w:ascii="Arial" w:hAnsi="Arial" w:cs="Arial"/>
                <w:noProof/>
                <w:color w:val="323232"/>
                <w:sz w:val="20"/>
                <w:szCs w:val="20"/>
                <w:shd w:val="clear" w:color="auto" w:fill="FFFFFF"/>
              </w:rPr>
            </w:pPr>
            <w:r w:rsidRPr="00385632">
              <w:rPr>
                <w:rFonts w:ascii="Arial" w:hAnsi="Arial" w:cs="Arial"/>
                <w:noProof/>
                <w:color w:val="323232"/>
                <w:sz w:val="20"/>
                <w:szCs w:val="20"/>
                <w:shd w:val="clear" w:color="auto" w:fill="FFFFFF"/>
              </w:rPr>
              <w:drawing>
                <wp:inline distT="0" distB="0" distL="0" distR="0" wp14:anchorId="0493FD71" wp14:editId="3C6E86E2">
                  <wp:extent cx="2952532" cy="1694076"/>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960215" cy="1698484"/>
                          </a:xfrm>
                          <a:prstGeom prst="rect">
                            <a:avLst/>
                          </a:prstGeom>
                          <a:noFill/>
                          <a:ln>
                            <a:noFill/>
                          </a:ln>
                        </pic:spPr>
                      </pic:pic>
                    </a:graphicData>
                  </a:graphic>
                </wp:inline>
              </w:drawing>
            </w:r>
          </w:p>
          <w:p w14:paraId="26A9932F" w14:textId="52F944A1" w:rsidR="0062050D" w:rsidRDefault="001C0BED" w:rsidP="0062050D">
            <w:pPr>
              <w:pStyle w:val="a7"/>
              <w:shd w:val="clear" w:color="auto" w:fill="FFFFFF"/>
              <w:spacing w:before="0" w:beforeAutospacing="0" w:after="0" w:afterAutospacing="0"/>
              <w:ind w:firstLineChars="200" w:firstLine="400"/>
              <w:rPr>
                <w:rFonts w:ascii="Arial" w:hAnsi="Arial" w:cs="Arial"/>
                <w:noProof/>
                <w:color w:val="323232"/>
                <w:sz w:val="20"/>
                <w:szCs w:val="20"/>
                <w:shd w:val="clear" w:color="auto" w:fill="FFFFFF"/>
              </w:rPr>
            </w:pPr>
            <w:r w:rsidRPr="00385632">
              <w:rPr>
                <w:rFonts w:ascii="Arial" w:hAnsi="Arial" w:cs="Arial" w:hint="eastAsia"/>
                <w:color w:val="323232"/>
                <w:sz w:val="20"/>
                <w:szCs w:val="20"/>
                <w:shd w:val="clear" w:color="auto" w:fill="FFFFFF"/>
              </w:rPr>
              <w:t>年报中对于这一现象的解释为，“由于受中储棉取消收储制度影响，棉花的种植面积大幅度减少，造成棉花种子企业</w:t>
            </w:r>
            <w:proofErr w:type="gramStart"/>
            <w:r w:rsidRPr="00385632">
              <w:rPr>
                <w:rFonts w:ascii="Arial" w:hAnsi="Arial" w:cs="Arial" w:hint="eastAsia"/>
                <w:color w:val="323232"/>
                <w:sz w:val="20"/>
                <w:szCs w:val="20"/>
                <w:shd w:val="clear" w:color="auto" w:fill="FFFFFF"/>
              </w:rPr>
              <w:t>竟争</w:t>
            </w:r>
            <w:proofErr w:type="gramEnd"/>
            <w:r w:rsidRPr="00385632">
              <w:rPr>
                <w:rFonts w:ascii="Arial" w:hAnsi="Arial" w:cs="Arial" w:hint="eastAsia"/>
                <w:color w:val="323232"/>
                <w:sz w:val="20"/>
                <w:szCs w:val="20"/>
                <w:shd w:val="clear" w:color="auto" w:fill="FFFFFF"/>
              </w:rPr>
              <w:t>更加激烈，经营成本升高，导致总销量减少，销售价格下滑，棉种企业利润下滑，企业形成大量库存积压，存货价值降低，因此计提了大额的存货跌价准备”。存货跌价变动情况如图</w:t>
            </w:r>
            <w:r w:rsidRPr="00385632">
              <w:rPr>
                <w:rFonts w:ascii="Arial" w:hAnsi="Arial" w:cs="Arial"/>
                <w:color w:val="323232"/>
                <w:sz w:val="20"/>
                <w:szCs w:val="20"/>
                <w:shd w:val="clear" w:color="auto" w:fill="FFFFFF"/>
              </w:rPr>
              <w:t>2-2:</w:t>
            </w:r>
          </w:p>
          <w:p w14:paraId="3FCAAEA1" w14:textId="19C1840E" w:rsidR="0062050D" w:rsidRDefault="0062050D" w:rsidP="0062050D">
            <w:pPr>
              <w:pStyle w:val="a7"/>
              <w:shd w:val="clear" w:color="auto" w:fill="FFFFFF"/>
              <w:spacing w:before="0" w:beforeAutospacing="0" w:after="0" w:afterAutospacing="0"/>
              <w:jc w:val="center"/>
              <w:rPr>
                <w:rFonts w:ascii="Arial" w:hAnsi="Arial" w:cs="Arial"/>
                <w:color w:val="323232"/>
                <w:sz w:val="20"/>
                <w:szCs w:val="20"/>
                <w:shd w:val="clear" w:color="auto" w:fill="FFFFFF"/>
              </w:rPr>
            </w:pPr>
            <w:r w:rsidRPr="00385632">
              <w:rPr>
                <w:rFonts w:ascii="Arial" w:hAnsi="Arial" w:cs="Arial"/>
                <w:noProof/>
                <w:color w:val="323232"/>
                <w:sz w:val="20"/>
                <w:szCs w:val="20"/>
                <w:shd w:val="clear" w:color="auto" w:fill="FFFFFF"/>
              </w:rPr>
              <w:drawing>
                <wp:inline distT="0" distB="0" distL="0" distR="0" wp14:anchorId="2FF3CAC1" wp14:editId="36B61466">
                  <wp:extent cx="3054323" cy="168138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061989" cy="1685600"/>
                          </a:xfrm>
                          <a:prstGeom prst="rect">
                            <a:avLst/>
                          </a:prstGeom>
                          <a:noFill/>
                          <a:ln>
                            <a:noFill/>
                          </a:ln>
                        </pic:spPr>
                      </pic:pic>
                    </a:graphicData>
                  </a:graphic>
                </wp:inline>
              </w:drawing>
            </w:r>
          </w:p>
          <w:p w14:paraId="79561F9A" w14:textId="0175FE4D" w:rsidR="001C0BED" w:rsidRPr="00251FE4" w:rsidRDefault="001C0BED" w:rsidP="0062050D">
            <w:pPr>
              <w:pStyle w:val="a7"/>
              <w:shd w:val="clear" w:color="auto" w:fill="FFFFFF"/>
              <w:spacing w:before="0" w:beforeAutospacing="0" w:after="0" w:afterAutospacing="0"/>
              <w:ind w:firstLineChars="200" w:firstLine="400"/>
              <w:rPr>
                <w:rFonts w:ascii="Arial" w:hAnsi="Arial" w:cs="Arial"/>
                <w:color w:val="323232"/>
                <w:sz w:val="20"/>
                <w:szCs w:val="20"/>
                <w:shd w:val="clear" w:color="auto" w:fill="FFFFFF"/>
              </w:rPr>
            </w:pPr>
            <w:r w:rsidRPr="00385632">
              <w:rPr>
                <w:rFonts w:ascii="Arial" w:hAnsi="Arial" w:cs="Arial" w:hint="eastAsia"/>
                <w:color w:val="323232"/>
                <w:sz w:val="20"/>
                <w:szCs w:val="20"/>
                <w:shd w:val="clear" w:color="auto" w:fill="FFFFFF"/>
              </w:rPr>
              <w:t>但是，因为棉花种子的特殊性，通常情况下是由企业的工作人员使用企业自己的测量方法来评估存货的数量及质量，企业很可能在审计人员</w:t>
            </w:r>
            <w:proofErr w:type="gramStart"/>
            <w:r w:rsidRPr="00385632">
              <w:rPr>
                <w:rFonts w:ascii="Arial" w:hAnsi="Arial" w:cs="Arial" w:hint="eastAsia"/>
                <w:color w:val="323232"/>
                <w:sz w:val="20"/>
                <w:szCs w:val="20"/>
                <w:shd w:val="clear" w:color="auto" w:fill="FFFFFF"/>
              </w:rPr>
              <w:t>不</w:t>
            </w:r>
            <w:proofErr w:type="gramEnd"/>
            <w:r w:rsidRPr="00385632">
              <w:rPr>
                <w:rFonts w:ascii="Arial" w:hAnsi="Arial" w:cs="Arial" w:hint="eastAsia"/>
                <w:color w:val="323232"/>
                <w:sz w:val="20"/>
                <w:szCs w:val="20"/>
                <w:shd w:val="clear" w:color="auto" w:fill="FFFFFF"/>
              </w:rPr>
              <w:t>知悉的情况下虚増了存货。因此对于年报中披露的大量库存积压这一信息，审计人员很难进行核对。并且由于棉花种植的生长周期，在</w:t>
            </w:r>
            <w:r w:rsidRPr="00385632">
              <w:rPr>
                <w:rFonts w:ascii="Arial" w:hAnsi="Arial" w:cs="Arial"/>
                <w:color w:val="323232"/>
                <w:sz w:val="20"/>
                <w:szCs w:val="20"/>
                <w:shd w:val="clear" w:color="auto" w:fill="FFFFFF"/>
              </w:rPr>
              <w:t>11</w:t>
            </w:r>
            <w:r w:rsidRPr="00385632">
              <w:rPr>
                <w:rFonts w:ascii="Arial" w:hAnsi="Arial" w:cs="Arial"/>
                <w:color w:val="323232"/>
                <w:sz w:val="20"/>
                <w:szCs w:val="20"/>
                <w:shd w:val="clear" w:color="auto" w:fill="FFFFFF"/>
              </w:rPr>
              <w:t>月份到次年的六月份为棉花种子加工包装和销售的时间，因此在年末这段时间会有大量的库存，这段时间正好是审计人员进行审计的时间，无疑又为存货的盘点增加了难度。同时由于棉花种植基地分散，审计人员可能无法盘点到所有的棉花产区。对于存货的数量及质量很难进行准确的核</w:t>
            </w:r>
            <w:r w:rsidRPr="00385632">
              <w:rPr>
                <w:rFonts w:ascii="Arial" w:hAnsi="Arial" w:cs="Arial" w:hint="eastAsia"/>
                <w:color w:val="323232"/>
                <w:sz w:val="20"/>
                <w:szCs w:val="20"/>
                <w:shd w:val="clear" w:color="auto" w:fill="FFFFFF"/>
              </w:rPr>
              <w:t>对，因此对于年报中披露的大量库存积压也就无法准确判断其真实性并且审计人员对存货跌价准备无法掌握有效的审计证据，进而无法确定企业进行存货跌价准备的真实性，这样一来农业企业的存货风险就大大提高。</w:t>
            </w:r>
          </w:p>
        </w:tc>
      </w:tr>
    </w:tbl>
    <w:p w14:paraId="63A67E39" w14:textId="77777777" w:rsidR="0062050D" w:rsidRDefault="0062050D">
      <w:pPr>
        <w:widowControl/>
        <w:jc w:val="left"/>
        <w:rPr>
          <w:b/>
          <w:kern w:val="44"/>
          <w:sz w:val="40"/>
          <w:szCs w:val="40"/>
        </w:rPr>
      </w:pPr>
      <w:r>
        <w:rPr>
          <w:sz w:val="40"/>
          <w:szCs w:val="40"/>
        </w:rPr>
        <w:lastRenderedPageBreak/>
        <w:br w:type="page"/>
      </w:r>
    </w:p>
    <w:p w14:paraId="58CB17A3" w14:textId="784AAB9C" w:rsidR="001C0BED" w:rsidRPr="001C0BED" w:rsidRDefault="001C0BED" w:rsidP="001C0BED">
      <w:pPr>
        <w:pStyle w:val="1"/>
        <w:spacing w:beforeLines="50" w:before="156" w:afterLines="50" w:after="156" w:line="240" w:lineRule="auto"/>
        <w:rPr>
          <w:sz w:val="40"/>
          <w:szCs w:val="40"/>
        </w:rPr>
      </w:pPr>
      <w:bookmarkStart w:id="25" w:name="_Toc106121132"/>
      <w:r>
        <w:rPr>
          <w:rFonts w:hint="eastAsia"/>
          <w:sz w:val="40"/>
          <w:szCs w:val="40"/>
        </w:rPr>
        <w:lastRenderedPageBreak/>
        <w:t>2</w:t>
      </w:r>
      <w:r>
        <w:rPr>
          <w:sz w:val="40"/>
          <w:szCs w:val="40"/>
        </w:rPr>
        <w:t>3</w:t>
      </w:r>
      <w:r w:rsidR="0017186E">
        <w:rPr>
          <w:rFonts w:hint="eastAsia"/>
          <w:sz w:val="40"/>
          <w:szCs w:val="40"/>
        </w:rPr>
        <w:t>农林牧</w:t>
      </w:r>
      <w:proofErr w:type="gramStart"/>
      <w:r w:rsidR="0017186E">
        <w:rPr>
          <w:rFonts w:hint="eastAsia"/>
          <w:sz w:val="40"/>
          <w:szCs w:val="40"/>
        </w:rPr>
        <w:t>渔行业</w:t>
      </w:r>
      <w:proofErr w:type="gramEnd"/>
      <w:r w:rsidR="0017186E" w:rsidRPr="006F3850">
        <w:rPr>
          <w:rFonts w:hint="eastAsia"/>
          <w:sz w:val="40"/>
          <w:szCs w:val="40"/>
        </w:rPr>
        <w:t>-</w:t>
      </w:r>
      <w:r w:rsidRPr="001C0BED">
        <w:rPr>
          <w:rFonts w:hint="eastAsia"/>
          <w:sz w:val="40"/>
          <w:szCs w:val="40"/>
        </w:rPr>
        <w:t>绿大地财务造假事件案例分析</w:t>
      </w:r>
      <w:bookmarkEnd w:id="25"/>
    </w:p>
    <w:tbl>
      <w:tblPr>
        <w:tblStyle w:val="a3"/>
        <w:tblW w:w="8296" w:type="dxa"/>
        <w:tblLayout w:type="fixed"/>
        <w:tblLook w:val="04A0" w:firstRow="1" w:lastRow="0" w:firstColumn="1" w:lastColumn="0" w:noHBand="0" w:noVBand="1"/>
      </w:tblPr>
      <w:tblGrid>
        <w:gridCol w:w="1980"/>
        <w:gridCol w:w="6316"/>
      </w:tblGrid>
      <w:tr w:rsidR="001C0BED" w14:paraId="70E0D67C" w14:textId="77777777" w:rsidTr="00F641AA">
        <w:tc>
          <w:tcPr>
            <w:tcW w:w="1980" w:type="dxa"/>
          </w:tcPr>
          <w:p w14:paraId="0256B790" w14:textId="77777777" w:rsidR="001C0BED" w:rsidRDefault="001C0BED" w:rsidP="00F641AA">
            <w:r>
              <w:rPr>
                <w:rFonts w:hint="eastAsia"/>
              </w:rPr>
              <w:t>案例数据</w:t>
            </w:r>
            <w:r>
              <w:t>编号</w:t>
            </w:r>
          </w:p>
        </w:tc>
        <w:tc>
          <w:tcPr>
            <w:tcW w:w="6316" w:type="dxa"/>
          </w:tcPr>
          <w:p w14:paraId="53CCBFA4" w14:textId="2ADB6F4A" w:rsidR="001C0BED" w:rsidRDefault="001C0BED" w:rsidP="00F641AA">
            <w:pPr>
              <w:jc w:val="center"/>
            </w:pPr>
            <w:r>
              <w:rPr>
                <w:rFonts w:hint="eastAsia"/>
              </w:rPr>
              <w:t>0</w:t>
            </w:r>
            <w:r>
              <w:t>4</w:t>
            </w:r>
            <w:r>
              <w:rPr>
                <w:rFonts w:hint="eastAsia"/>
              </w:rPr>
              <w:t>0</w:t>
            </w:r>
            <w:r w:rsidR="00163F37">
              <w:t>3</w:t>
            </w:r>
          </w:p>
        </w:tc>
      </w:tr>
      <w:tr w:rsidR="001C0BED" w14:paraId="4332025D" w14:textId="77777777" w:rsidTr="00F641AA">
        <w:tc>
          <w:tcPr>
            <w:tcW w:w="1980" w:type="dxa"/>
          </w:tcPr>
          <w:p w14:paraId="7C915711" w14:textId="77777777" w:rsidR="001C0BED" w:rsidRDefault="001C0BED" w:rsidP="00F641AA">
            <w:r>
              <w:rPr>
                <w:rFonts w:hint="eastAsia"/>
              </w:rPr>
              <w:t>案例</w:t>
            </w:r>
            <w:r>
              <w:t>行业类别</w:t>
            </w:r>
          </w:p>
        </w:tc>
        <w:tc>
          <w:tcPr>
            <w:tcW w:w="6316" w:type="dxa"/>
          </w:tcPr>
          <w:p w14:paraId="6EC62979" w14:textId="77777777" w:rsidR="001C0BED" w:rsidRDefault="001C0BED" w:rsidP="00F641AA">
            <w:pPr>
              <w:jc w:val="center"/>
            </w:pPr>
            <w:r>
              <w:t xml:space="preserve">04 </w:t>
            </w:r>
            <w:r w:rsidRPr="00CF5634">
              <w:rPr>
                <w:rFonts w:hint="eastAsia"/>
              </w:rPr>
              <w:t>农林牧渔类</w:t>
            </w:r>
          </w:p>
        </w:tc>
      </w:tr>
      <w:tr w:rsidR="001C0BED" w14:paraId="29BCC477" w14:textId="77777777" w:rsidTr="00F641AA">
        <w:tc>
          <w:tcPr>
            <w:tcW w:w="1980" w:type="dxa"/>
          </w:tcPr>
          <w:p w14:paraId="709189EA" w14:textId="77777777" w:rsidR="001C0BED" w:rsidRDefault="001C0BED" w:rsidP="00F641AA">
            <w:r>
              <w:rPr>
                <w:rFonts w:hint="eastAsia"/>
              </w:rPr>
              <w:t>案例发生时间</w:t>
            </w:r>
          </w:p>
        </w:tc>
        <w:tc>
          <w:tcPr>
            <w:tcW w:w="6316" w:type="dxa"/>
          </w:tcPr>
          <w:p w14:paraId="1A64D7F0" w14:textId="77777777" w:rsidR="001C0BED" w:rsidRDefault="001C0BED" w:rsidP="00F641AA">
            <w:pPr>
              <w:jc w:val="center"/>
            </w:pPr>
            <w:r>
              <w:t>2010-</w:t>
            </w:r>
            <w:r>
              <w:rPr>
                <w:rFonts w:hint="eastAsia"/>
              </w:rPr>
              <w:t>2</w:t>
            </w:r>
            <w:r>
              <w:t>012</w:t>
            </w:r>
          </w:p>
        </w:tc>
      </w:tr>
      <w:tr w:rsidR="001C0BED" w14:paraId="4FA2E4AD" w14:textId="77777777" w:rsidTr="00F641AA">
        <w:tc>
          <w:tcPr>
            <w:tcW w:w="1980" w:type="dxa"/>
          </w:tcPr>
          <w:p w14:paraId="49C9DE80" w14:textId="77777777" w:rsidR="001C0BED" w:rsidRDefault="001C0BED" w:rsidP="00F641AA">
            <w:r>
              <w:rPr>
                <w:rFonts w:hint="eastAsia"/>
              </w:rPr>
              <w:t>案例企业名称</w:t>
            </w:r>
          </w:p>
        </w:tc>
        <w:tc>
          <w:tcPr>
            <w:tcW w:w="6316" w:type="dxa"/>
          </w:tcPr>
          <w:p w14:paraId="6069A319" w14:textId="77777777" w:rsidR="001C0BED" w:rsidRDefault="001C0BED" w:rsidP="00F641AA">
            <w:pPr>
              <w:jc w:val="center"/>
            </w:pPr>
            <w:r w:rsidRPr="00542D22">
              <w:rPr>
                <w:rFonts w:hint="eastAsia"/>
              </w:rPr>
              <w:t>云南绿大地生物科技股份有限公司</w:t>
            </w:r>
          </w:p>
        </w:tc>
      </w:tr>
      <w:tr w:rsidR="001C0BED" w14:paraId="17E27361" w14:textId="77777777" w:rsidTr="00F641AA">
        <w:tc>
          <w:tcPr>
            <w:tcW w:w="1980" w:type="dxa"/>
          </w:tcPr>
          <w:p w14:paraId="372B9E95" w14:textId="77777777" w:rsidR="001C0BED" w:rsidRDefault="001C0BED" w:rsidP="00F641AA">
            <w:r>
              <w:rPr>
                <w:rFonts w:hint="eastAsia"/>
              </w:rPr>
              <w:t>案例企业经营范围</w:t>
            </w:r>
          </w:p>
        </w:tc>
        <w:tc>
          <w:tcPr>
            <w:tcW w:w="6316" w:type="dxa"/>
          </w:tcPr>
          <w:p w14:paraId="1F6F9CE3" w14:textId="3FF59253" w:rsidR="001C0BED" w:rsidRPr="003F1D7A" w:rsidRDefault="001C0BED" w:rsidP="00251C47">
            <w:pPr>
              <w:widowControl/>
              <w:ind w:firstLineChars="200" w:firstLine="400"/>
              <w:rPr>
                <w:rFonts w:ascii="Verdana" w:hAnsi="Verdana" w:cs="宋体"/>
                <w:color w:val="1E1E1E"/>
                <w:szCs w:val="21"/>
              </w:rPr>
            </w:pPr>
            <w:r w:rsidRPr="0062050D">
              <w:rPr>
                <w:rFonts w:ascii="Arial" w:hAnsi="Arial" w:cs="Arial"/>
                <w:color w:val="323232"/>
                <w:shd w:val="clear" w:color="auto" w:fill="FFFFFF"/>
              </w:rPr>
              <w:t>云南绿大地生物科技股份有限公司前身为河口花卉有限责任公司，成立于</w:t>
            </w:r>
            <w:r w:rsidRPr="0062050D">
              <w:rPr>
                <w:rFonts w:ascii="Arial" w:hAnsi="Arial" w:cs="Arial"/>
                <w:color w:val="323232"/>
                <w:shd w:val="clear" w:color="auto" w:fill="FFFFFF"/>
              </w:rPr>
              <w:t>1996</w:t>
            </w:r>
            <w:r w:rsidRPr="0062050D">
              <w:rPr>
                <w:rFonts w:ascii="Arial" w:hAnsi="Arial" w:cs="Arial"/>
                <w:color w:val="323232"/>
                <w:shd w:val="clear" w:color="auto" w:fill="FFFFFF"/>
              </w:rPr>
              <w:t>年</w:t>
            </w:r>
            <w:r w:rsidRPr="0062050D">
              <w:rPr>
                <w:rFonts w:ascii="Arial" w:hAnsi="Arial" w:cs="Arial"/>
                <w:color w:val="323232"/>
                <w:shd w:val="clear" w:color="auto" w:fill="FFFFFF"/>
              </w:rPr>
              <w:t>6</w:t>
            </w:r>
            <w:r w:rsidRPr="0062050D">
              <w:rPr>
                <w:rFonts w:ascii="Arial" w:hAnsi="Arial" w:cs="Arial"/>
                <w:color w:val="323232"/>
                <w:shd w:val="clear" w:color="auto" w:fill="FFFFFF"/>
              </w:rPr>
              <w:t>月，</w:t>
            </w:r>
            <w:r w:rsidRPr="0062050D">
              <w:rPr>
                <w:rFonts w:ascii="Arial" w:hAnsi="Arial" w:cs="Arial"/>
                <w:color w:val="323232"/>
                <w:shd w:val="clear" w:color="auto" w:fill="FFFFFF"/>
              </w:rPr>
              <w:t>2001</w:t>
            </w:r>
            <w:r w:rsidRPr="0062050D">
              <w:rPr>
                <w:rFonts w:ascii="Arial" w:hAnsi="Arial" w:cs="Arial"/>
                <w:color w:val="323232"/>
                <w:shd w:val="clear" w:color="auto" w:fill="FFFFFF"/>
              </w:rPr>
              <w:t>年</w:t>
            </w:r>
            <w:r w:rsidRPr="0062050D">
              <w:rPr>
                <w:rFonts w:ascii="Arial" w:hAnsi="Arial" w:cs="Arial"/>
                <w:color w:val="323232"/>
                <w:shd w:val="clear" w:color="auto" w:fill="FFFFFF"/>
              </w:rPr>
              <w:t>3</w:t>
            </w:r>
            <w:r w:rsidRPr="0062050D">
              <w:rPr>
                <w:rFonts w:ascii="Arial" w:hAnsi="Arial" w:cs="Arial"/>
                <w:color w:val="323232"/>
                <w:shd w:val="clear" w:color="auto" w:fill="FFFFFF"/>
              </w:rPr>
              <w:t>月以整体变更方式设立为股份有限公司。目前，公司注册股本</w:t>
            </w:r>
            <w:r w:rsidRPr="0062050D">
              <w:rPr>
                <w:rFonts w:ascii="Arial" w:hAnsi="Arial" w:cs="Arial"/>
                <w:color w:val="323232"/>
                <w:shd w:val="clear" w:color="auto" w:fill="FFFFFF"/>
              </w:rPr>
              <w:t>8393.73</w:t>
            </w:r>
            <w:r w:rsidRPr="0062050D">
              <w:rPr>
                <w:rFonts w:ascii="Arial" w:hAnsi="Arial" w:cs="Arial"/>
                <w:color w:val="323232"/>
                <w:shd w:val="clear" w:color="auto" w:fill="FFFFFF"/>
              </w:rPr>
              <w:t>万元人民币，资产总额达</w:t>
            </w:r>
            <w:r w:rsidRPr="0062050D">
              <w:rPr>
                <w:rFonts w:ascii="Arial" w:hAnsi="Arial" w:cs="Arial"/>
                <w:color w:val="323232"/>
                <w:shd w:val="clear" w:color="auto" w:fill="FFFFFF"/>
              </w:rPr>
              <w:t>3.6</w:t>
            </w:r>
            <w:r w:rsidRPr="0062050D">
              <w:rPr>
                <w:rFonts w:ascii="Arial" w:hAnsi="Arial" w:cs="Arial"/>
                <w:color w:val="323232"/>
                <w:shd w:val="clear" w:color="auto" w:fill="FFFFFF"/>
              </w:rPr>
              <w:t>亿元</w:t>
            </w:r>
            <w:r w:rsidR="00251C47" w:rsidRPr="0062050D">
              <w:rPr>
                <w:rFonts w:ascii="Arial" w:hAnsi="Arial" w:cs="Arial" w:hint="eastAsia"/>
                <w:color w:val="323232"/>
                <w:shd w:val="clear" w:color="auto" w:fill="FFFFFF"/>
              </w:rPr>
              <w:t>。</w:t>
            </w:r>
            <w:r w:rsidRPr="0062050D">
              <w:rPr>
                <w:rFonts w:ascii="Arial" w:hAnsi="Arial" w:cs="Arial"/>
                <w:color w:val="323232"/>
                <w:shd w:val="clear" w:color="auto" w:fill="FFFFFF"/>
              </w:rPr>
              <w:t>公司采取绿化用苗客户导向的现代经营运作模式，以特色苗木种苗产业化生产及销售，盆栽植物及观赏苗木的生产及销售，绿化工程设计及施工为主营业务。立足云南，面向全国，先后在北京、武汉、重庆、深圳、成都等大中城市设立了分支机构，销售网络及绿化工程</w:t>
            </w:r>
            <w:proofErr w:type="gramStart"/>
            <w:r w:rsidRPr="0062050D">
              <w:rPr>
                <w:rFonts w:ascii="Arial" w:hAnsi="Arial" w:cs="Arial"/>
                <w:color w:val="323232"/>
                <w:shd w:val="clear" w:color="auto" w:fill="FFFFFF"/>
              </w:rPr>
              <w:t>遍布省</w:t>
            </w:r>
            <w:proofErr w:type="gramEnd"/>
            <w:r w:rsidRPr="0062050D">
              <w:rPr>
                <w:rFonts w:ascii="Arial" w:hAnsi="Arial" w:cs="Arial"/>
                <w:color w:val="323232"/>
                <w:shd w:val="clear" w:color="auto" w:fill="FFFFFF"/>
              </w:rPr>
              <w:t>内外大部分地区，已形成了相对稳定的客户群体，培养了一批重点绿化工程用苗客户。</w:t>
            </w:r>
          </w:p>
        </w:tc>
      </w:tr>
      <w:tr w:rsidR="001C0BED" w14:paraId="63AAA067" w14:textId="77777777" w:rsidTr="00F641AA">
        <w:tc>
          <w:tcPr>
            <w:tcW w:w="1980" w:type="dxa"/>
          </w:tcPr>
          <w:p w14:paraId="65710B94" w14:textId="77777777" w:rsidR="001C0BED" w:rsidRDefault="001C0BED" w:rsidP="00F641AA">
            <w:r>
              <w:rPr>
                <w:rFonts w:hint="eastAsia"/>
              </w:rPr>
              <w:t>企业单位案情描述</w:t>
            </w:r>
          </w:p>
        </w:tc>
        <w:tc>
          <w:tcPr>
            <w:tcW w:w="6316" w:type="dxa"/>
          </w:tcPr>
          <w:p w14:paraId="30A4213B" w14:textId="77777777" w:rsidR="0062050D" w:rsidRDefault="001C0BED" w:rsidP="0062050D">
            <w:pPr>
              <w:widowControl/>
              <w:rPr>
                <w:rFonts w:ascii="Arial" w:hAnsi="Arial" w:cs="Arial"/>
                <w:color w:val="323232"/>
                <w:shd w:val="clear" w:color="auto" w:fill="FFFFFF"/>
              </w:rPr>
            </w:pPr>
            <w:r w:rsidRPr="0062050D">
              <w:rPr>
                <w:rFonts w:ascii="Arial" w:hAnsi="Arial" w:cs="Arial" w:hint="eastAsia"/>
                <w:color w:val="323232"/>
                <w:shd w:val="clear" w:color="auto" w:fill="FFFFFF"/>
              </w:rPr>
              <w:t>【企业背景】</w:t>
            </w:r>
            <w:r w:rsidRPr="0062050D">
              <w:rPr>
                <w:rFonts w:ascii="Arial" w:hAnsi="Arial" w:cs="Arial"/>
                <w:color w:val="323232"/>
                <w:shd w:val="clear" w:color="auto" w:fill="FFFFFF"/>
              </w:rPr>
              <w:tab/>
            </w:r>
          </w:p>
          <w:p w14:paraId="2368C869" w14:textId="291F20B0" w:rsidR="0062050D" w:rsidRDefault="001C0BED" w:rsidP="0062050D">
            <w:pPr>
              <w:widowControl/>
              <w:ind w:firstLineChars="200" w:firstLine="400"/>
              <w:rPr>
                <w:rFonts w:ascii="Arial" w:hAnsi="Arial" w:cs="Arial"/>
                <w:color w:val="323232"/>
                <w:shd w:val="clear" w:color="auto" w:fill="FFFFFF"/>
              </w:rPr>
            </w:pPr>
            <w:r w:rsidRPr="0062050D">
              <w:rPr>
                <w:rFonts w:ascii="Arial" w:hAnsi="Arial" w:cs="Arial" w:hint="eastAsia"/>
                <w:color w:val="323232"/>
                <w:shd w:val="clear" w:color="auto" w:fill="FFFFFF"/>
              </w:rPr>
              <w:t>云南绿大地生物科技股份有限公司成立于</w:t>
            </w:r>
            <w:r w:rsidRPr="0062050D">
              <w:rPr>
                <w:rFonts w:ascii="Arial" w:hAnsi="Arial" w:cs="Arial"/>
                <w:color w:val="323232"/>
                <w:shd w:val="clear" w:color="auto" w:fill="FFFFFF"/>
              </w:rPr>
              <w:t>1996</w:t>
            </w:r>
            <w:r w:rsidRPr="0062050D">
              <w:rPr>
                <w:rFonts w:ascii="Arial" w:hAnsi="Arial" w:cs="Arial"/>
                <w:color w:val="323232"/>
                <w:shd w:val="clear" w:color="auto" w:fill="FFFFFF"/>
              </w:rPr>
              <w:t>年，</w:t>
            </w:r>
            <w:r w:rsidRPr="0062050D">
              <w:rPr>
                <w:rFonts w:ascii="Arial" w:hAnsi="Arial" w:cs="Arial"/>
                <w:color w:val="323232"/>
                <w:shd w:val="clear" w:color="auto" w:fill="FFFFFF"/>
              </w:rPr>
              <w:t>2001</w:t>
            </w:r>
            <w:r w:rsidRPr="0062050D">
              <w:rPr>
                <w:rFonts w:ascii="Arial" w:hAnsi="Arial" w:cs="Arial"/>
                <w:color w:val="323232"/>
                <w:shd w:val="clear" w:color="auto" w:fill="FFFFFF"/>
              </w:rPr>
              <w:t>年进行了股改，成为一家股份有限公司。绿大地于</w:t>
            </w:r>
            <w:r w:rsidRPr="0062050D">
              <w:rPr>
                <w:rFonts w:ascii="Arial" w:hAnsi="Arial" w:cs="Arial"/>
                <w:color w:val="323232"/>
                <w:shd w:val="clear" w:color="auto" w:fill="FFFFFF"/>
              </w:rPr>
              <w:t>2007</w:t>
            </w:r>
            <w:r w:rsidRPr="0062050D">
              <w:rPr>
                <w:rFonts w:ascii="Arial" w:hAnsi="Arial" w:cs="Arial"/>
                <w:color w:val="323232"/>
                <w:shd w:val="clear" w:color="auto" w:fill="FFFFFF"/>
              </w:rPr>
              <w:t>年</w:t>
            </w:r>
            <w:r w:rsidRPr="0062050D">
              <w:rPr>
                <w:rFonts w:ascii="Arial" w:hAnsi="Arial" w:cs="Arial"/>
                <w:color w:val="323232"/>
                <w:shd w:val="clear" w:color="auto" w:fill="FFFFFF"/>
              </w:rPr>
              <w:t>12</w:t>
            </w:r>
            <w:r w:rsidRPr="0062050D">
              <w:rPr>
                <w:rFonts w:ascii="Arial" w:hAnsi="Arial" w:cs="Arial"/>
                <w:color w:val="323232"/>
                <w:shd w:val="clear" w:color="auto" w:fill="FFFFFF"/>
              </w:rPr>
              <w:t>月</w:t>
            </w:r>
            <w:r w:rsidRPr="0062050D">
              <w:rPr>
                <w:rFonts w:ascii="Arial" w:hAnsi="Arial" w:cs="Arial"/>
                <w:color w:val="323232"/>
                <w:shd w:val="clear" w:color="auto" w:fill="FFFFFF"/>
              </w:rPr>
              <w:t>21</w:t>
            </w:r>
            <w:r w:rsidRPr="0062050D">
              <w:rPr>
                <w:rFonts w:ascii="Arial" w:hAnsi="Arial" w:cs="Arial"/>
                <w:color w:val="323232"/>
                <w:shd w:val="clear" w:color="auto" w:fill="FFFFFF"/>
              </w:rPr>
              <w:t>日在深圳证券交易所正式上市，注册资本</w:t>
            </w:r>
            <w:r w:rsidRPr="0062050D">
              <w:rPr>
                <w:rFonts w:ascii="Arial" w:hAnsi="Arial" w:cs="Arial"/>
                <w:color w:val="323232"/>
                <w:shd w:val="clear" w:color="auto" w:fill="FFFFFF"/>
              </w:rPr>
              <w:t>1.5</w:t>
            </w:r>
            <w:r w:rsidRPr="0062050D">
              <w:rPr>
                <w:rFonts w:ascii="Arial" w:hAnsi="Arial" w:cs="Arial"/>
                <w:color w:val="323232"/>
                <w:shd w:val="clear" w:color="auto" w:fill="FFFFFF"/>
              </w:rPr>
              <w:t>亿元，其主营业务为绿化苗木种植与销售。其时，绿大地是当地唯一一家具备城市园林绿化施工的国家级一级资质企业，也是云南省唯一一家农业科技上市公可。</w:t>
            </w:r>
          </w:p>
          <w:p w14:paraId="2A35D7C1" w14:textId="77777777" w:rsidR="004D0025" w:rsidRDefault="004D0025" w:rsidP="004D0025">
            <w:pPr>
              <w:widowControl/>
              <w:rPr>
                <w:rFonts w:ascii="Arial" w:hAnsi="Arial" w:cs="Arial"/>
                <w:color w:val="323232"/>
                <w:shd w:val="clear" w:color="auto" w:fill="FFFFFF"/>
              </w:rPr>
            </w:pPr>
          </w:p>
          <w:p w14:paraId="0FAECB9E" w14:textId="77777777" w:rsidR="0062050D" w:rsidRDefault="001C0BED" w:rsidP="0062050D">
            <w:pPr>
              <w:widowControl/>
              <w:rPr>
                <w:rFonts w:ascii="Arial" w:hAnsi="Arial" w:cs="Arial"/>
                <w:color w:val="323232"/>
                <w:shd w:val="clear" w:color="auto" w:fill="FFFFFF"/>
              </w:rPr>
            </w:pPr>
            <w:r w:rsidRPr="0062050D">
              <w:rPr>
                <w:rFonts w:ascii="Arial" w:hAnsi="Arial" w:cs="Arial" w:hint="eastAsia"/>
                <w:color w:val="323232"/>
                <w:shd w:val="clear" w:color="auto" w:fill="FFFFFF"/>
              </w:rPr>
              <w:t>【案情背景</w:t>
            </w:r>
            <w:r w:rsidRPr="0062050D">
              <w:rPr>
                <w:rFonts w:ascii="Arial" w:hAnsi="Arial" w:cs="Arial"/>
                <w:color w:val="323232"/>
                <w:shd w:val="clear" w:color="auto" w:fill="FFFFFF"/>
              </w:rPr>
              <w:t>】</w:t>
            </w:r>
          </w:p>
          <w:p w14:paraId="2CFE5A5A" w14:textId="6EA2DC74" w:rsidR="0062050D" w:rsidRDefault="001C0BED" w:rsidP="0062050D">
            <w:pPr>
              <w:widowControl/>
              <w:ind w:firstLineChars="200" w:firstLine="400"/>
              <w:rPr>
                <w:rFonts w:ascii="Arial" w:hAnsi="Arial" w:cs="Arial"/>
                <w:color w:val="323232"/>
                <w:shd w:val="clear" w:color="auto" w:fill="FFFFFF"/>
              </w:rPr>
            </w:pPr>
            <w:r w:rsidRPr="0062050D">
              <w:rPr>
                <w:rFonts w:ascii="Arial" w:hAnsi="Arial" w:cs="Arial" w:hint="eastAsia"/>
                <w:color w:val="323232"/>
                <w:shd w:val="clear" w:color="auto" w:fill="FFFFFF"/>
              </w:rPr>
              <w:t>从</w:t>
            </w:r>
            <w:r w:rsidRPr="0062050D">
              <w:rPr>
                <w:rFonts w:ascii="Arial" w:hAnsi="Arial" w:cs="Arial"/>
                <w:color w:val="323232"/>
                <w:shd w:val="clear" w:color="auto" w:fill="FFFFFF"/>
              </w:rPr>
              <w:t>2008</w:t>
            </w:r>
            <w:r w:rsidRPr="0062050D">
              <w:rPr>
                <w:rFonts w:ascii="Arial" w:hAnsi="Arial" w:cs="Arial"/>
                <w:color w:val="323232"/>
                <w:shd w:val="clear" w:color="auto" w:fill="FFFFFF"/>
              </w:rPr>
              <w:t>年开始，绿大地曾累计更换财务总监三次、更换会计师事务所三次；</w:t>
            </w:r>
            <w:r w:rsidRPr="0062050D">
              <w:rPr>
                <w:rFonts w:ascii="Arial" w:hAnsi="Arial" w:cs="Arial" w:hint="eastAsia"/>
                <w:color w:val="323232"/>
                <w:shd w:val="clear" w:color="auto" w:fill="FFFFFF"/>
              </w:rPr>
              <w:t>更曾修改</w:t>
            </w:r>
            <w:r w:rsidRPr="0062050D">
              <w:rPr>
                <w:rFonts w:ascii="Arial" w:hAnsi="Arial" w:cs="Arial"/>
                <w:color w:val="323232"/>
                <w:shd w:val="clear" w:color="auto" w:fill="FFFFFF"/>
              </w:rPr>
              <w:t>2009</w:t>
            </w:r>
            <w:r w:rsidRPr="0062050D">
              <w:rPr>
                <w:rFonts w:ascii="Arial" w:hAnsi="Arial" w:cs="Arial"/>
                <w:color w:val="323232"/>
                <w:shd w:val="clear" w:color="auto" w:fill="FFFFFF"/>
              </w:rPr>
              <w:t>年度的业绩预告多达五次。之后绿大地公司又分别对</w:t>
            </w:r>
            <w:r w:rsidRPr="0062050D">
              <w:rPr>
                <w:rFonts w:ascii="Arial" w:hAnsi="Arial" w:cs="Arial"/>
                <w:color w:val="323232"/>
                <w:shd w:val="clear" w:color="auto" w:fill="FFFFFF"/>
              </w:rPr>
              <w:t>2009</w:t>
            </w:r>
            <w:r w:rsidRPr="0062050D">
              <w:rPr>
                <w:rFonts w:ascii="Arial" w:hAnsi="Arial" w:cs="Arial"/>
                <w:color w:val="323232"/>
                <w:shd w:val="clear" w:color="auto" w:fill="FFFFFF"/>
              </w:rPr>
              <w:t>年年报、</w:t>
            </w:r>
            <w:r w:rsidRPr="0062050D">
              <w:rPr>
                <w:rFonts w:ascii="Arial" w:hAnsi="Arial" w:cs="Arial"/>
                <w:color w:val="323232"/>
                <w:shd w:val="clear" w:color="auto" w:fill="FFFFFF"/>
              </w:rPr>
              <w:t>2010</w:t>
            </w:r>
            <w:r w:rsidRPr="0062050D">
              <w:rPr>
                <w:rFonts w:ascii="Arial" w:hAnsi="Arial" w:cs="Arial"/>
                <w:color w:val="323232"/>
                <w:shd w:val="clear" w:color="auto" w:fill="FFFFFF"/>
              </w:rPr>
              <w:t>年</w:t>
            </w:r>
            <w:proofErr w:type="gramStart"/>
            <w:r w:rsidRPr="0062050D">
              <w:rPr>
                <w:rFonts w:ascii="Arial" w:hAnsi="Arial" w:cs="Arial"/>
                <w:color w:val="323232"/>
                <w:shd w:val="clear" w:color="auto" w:fill="FFFFFF"/>
              </w:rPr>
              <w:t>一</w:t>
            </w:r>
            <w:proofErr w:type="gramEnd"/>
            <w:r w:rsidRPr="0062050D">
              <w:rPr>
                <w:rFonts w:ascii="Arial" w:hAnsi="Arial" w:cs="Arial"/>
                <w:color w:val="323232"/>
                <w:shd w:val="clear" w:color="auto" w:fill="FFFFFF"/>
              </w:rPr>
              <w:t>季报以及</w:t>
            </w:r>
            <w:r w:rsidRPr="0062050D">
              <w:rPr>
                <w:rFonts w:ascii="Arial" w:hAnsi="Arial" w:cs="Arial"/>
                <w:color w:val="323232"/>
                <w:shd w:val="clear" w:color="auto" w:fill="FFFFFF"/>
              </w:rPr>
              <w:t>2011</w:t>
            </w:r>
            <w:r w:rsidRPr="0062050D">
              <w:rPr>
                <w:rFonts w:ascii="Arial" w:hAnsi="Arial" w:cs="Arial"/>
                <w:color w:val="323232"/>
                <w:shd w:val="clear" w:color="auto" w:fill="FFFFFF"/>
              </w:rPr>
              <w:t>年会计估计进行了大幅度的更改。从此，绿大地公司引来了大量业界学者和舆论的目光，成为各方关注的聚焦点。</w:t>
            </w:r>
          </w:p>
          <w:p w14:paraId="78F04A12" w14:textId="77777777" w:rsidR="004D0025" w:rsidRDefault="004D0025" w:rsidP="004D0025">
            <w:pPr>
              <w:widowControl/>
              <w:rPr>
                <w:rFonts w:ascii="Arial" w:hAnsi="Arial" w:cs="Arial"/>
                <w:color w:val="323232"/>
                <w:shd w:val="clear" w:color="auto" w:fill="FFFFFF"/>
              </w:rPr>
            </w:pPr>
          </w:p>
          <w:p w14:paraId="1DC5AB25" w14:textId="77777777" w:rsidR="0062050D" w:rsidRDefault="001C0BED" w:rsidP="0062050D">
            <w:pPr>
              <w:widowControl/>
              <w:rPr>
                <w:rFonts w:ascii="Arial" w:hAnsi="Arial" w:cs="Arial"/>
                <w:color w:val="323232"/>
                <w:shd w:val="clear" w:color="auto" w:fill="FFFFFF"/>
              </w:rPr>
            </w:pPr>
            <w:r w:rsidRPr="0062050D">
              <w:rPr>
                <w:rFonts w:ascii="Arial" w:hAnsi="Arial" w:cs="Arial" w:hint="eastAsia"/>
                <w:color w:val="323232"/>
                <w:shd w:val="clear" w:color="auto" w:fill="FFFFFF"/>
              </w:rPr>
              <w:t>【案情描述】</w:t>
            </w:r>
          </w:p>
          <w:p w14:paraId="569D17E5" w14:textId="34DD02EA" w:rsidR="001C0BED" w:rsidRPr="0062050D" w:rsidRDefault="001C0BED" w:rsidP="0062050D">
            <w:pPr>
              <w:widowControl/>
              <w:ind w:firstLineChars="200" w:firstLine="400"/>
              <w:rPr>
                <w:rFonts w:ascii="Arial" w:hAnsi="Arial" w:cs="Arial"/>
                <w:color w:val="323232"/>
                <w:shd w:val="clear" w:color="auto" w:fill="FFFFFF"/>
              </w:rPr>
            </w:pPr>
            <w:r w:rsidRPr="0062050D">
              <w:rPr>
                <w:rFonts w:ascii="Arial" w:hAnsi="Arial" w:cs="Arial"/>
                <w:color w:val="323232"/>
                <w:shd w:val="clear" w:color="auto" w:fill="FFFFFF"/>
              </w:rPr>
              <w:t>2010</w:t>
            </w:r>
            <w:r w:rsidRPr="0062050D">
              <w:rPr>
                <w:rFonts w:ascii="Arial" w:hAnsi="Arial" w:cs="Arial"/>
                <w:color w:val="323232"/>
                <w:shd w:val="clear" w:color="auto" w:fill="FFFFFF"/>
              </w:rPr>
              <w:t>年</w:t>
            </w:r>
            <w:r w:rsidRPr="0062050D">
              <w:rPr>
                <w:rFonts w:ascii="Arial" w:hAnsi="Arial" w:cs="Arial"/>
                <w:color w:val="323232"/>
                <w:shd w:val="clear" w:color="auto" w:fill="FFFFFF"/>
              </w:rPr>
              <w:t>3</w:t>
            </w:r>
            <w:r w:rsidRPr="0062050D">
              <w:rPr>
                <w:rFonts w:ascii="Arial" w:hAnsi="Arial" w:cs="Arial"/>
                <w:color w:val="323232"/>
                <w:shd w:val="clear" w:color="auto" w:fill="FFFFFF"/>
              </w:rPr>
              <w:t>月，证监会就緑大地违规披露问题一事立专案调查：</w:t>
            </w:r>
            <w:r w:rsidRPr="0062050D">
              <w:rPr>
                <w:rFonts w:ascii="Arial" w:hAnsi="Arial" w:cs="Arial"/>
                <w:color w:val="323232"/>
                <w:shd w:val="clear" w:color="auto" w:fill="FFFFFF"/>
              </w:rPr>
              <w:t>2011</w:t>
            </w:r>
            <w:r w:rsidRPr="0062050D">
              <w:rPr>
                <w:rFonts w:ascii="Arial" w:hAnsi="Arial" w:cs="Arial"/>
                <w:color w:val="323232"/>
                <w:shd w:val="clear" w:color="auto" w:fill="FFFFFF"/>
              </w:rPr>
              <w:t>年</w:t>
            </w:r>
            <w:r w:rsidRPr="0062050D">
              <w:rPr>
                <w:rFonts w:ascii="Arial" w:hAnsi="Arial" w:cs="Arial"/>
                <w:color w:val="323232"/>
                <w:shd w:val="clear" w:color="auto" w:fill="FFFFFF"/>
              </w:rPr>
              <w:t>3</w:t>
            </w:r>
            <w:r w:rsidRPr="0062050D">
              <w:rPr>
                <w:rFonts w:ascii="Arial" w:hAnsi="Arial" w:cs="Arial"/>
                <w:color w:val="323232"/>
                <w:shd w:val="clear" w:color="auto" w:fill="FFFFFF"/>
              </w:rPr>
              <w:t>月，</w:t>
            </w:r>
            <w:r w:rsidRPr="0062050D">
              <w:rPr>
                <w:rFonts w:ascii="Arial" w:hAnsi="Arial" w:cs="Arial" w:hint="eastAsia"/>
                <w:color w:val="323232"/>
                <w:shd w:val="clear" w:color="auto" w:fill="FFFFFF"/>
              </w:rPr>
              <w:t>当地公安厅正式逮捕了绿大地公司董事长何学葵女士。与此同时，时任绿大地财务总监也因涉嫌财务信息披露违规等罪被当地执法部门强制控制，由此绿大地财务造假事件正式浮出水面为各界所知晓。可以说，上市公司在</w:t>
            </w:r>
            <w:r w:rsidRPr="0062050D">
              <w:rPr>
                <w:rFonts w:ascii="Arial" w:hAnsi="Arial" w:cs="Arial"/>
                <w:color w:val="323232"/>
                <w:shd w:val="clear" w:color="auto" w:fill="FFFFFF"/>
              </w:rPr>
              <w:t xml:space="preserve"> IPO </w:t>
            </w:r>
            <w:r w:rsidRPr="0062050D">
              <w:rPr>
                <w:rFonts w:ascii="Arial" w:hAnsi="Arial" w:cs="Arial"/>
                <w:color w:val="323232"/>
                <w:shd w:val="clear" w:color="auto" w:fill="FFFFFF"/>
              </w:rPr>
              <w:t>过程中财务造假或者说欺诈上市在中国股市里很是常</w:t>
            </w:r>
            <w:r w:rsidRPr="0062050D">
              <w:rPr>
                <w:rFonts w:ascii="Arial" w:hAnsi="Arial" w:cs="Arial" w:hint="eastAsia"/>
                <w:color w:val="323232"/>
                <w:shd w:val="clear" w:color="auto" w:fill="FFFFFF"/>
              </w:rPr>
              <w:t>见，几乎是中国股市</w:t>
            </w:r>
            <w:r w:rsidRPr="0062050D">
              <w:rPr>
                <w:rFonts w:ascii="Arial" w:hAnsi="Arial" w:cs="Arial"/>
                <w:color w:val="323232"/>
                <w:shd w:val="clear" w:color="auto" w:fill="FFFFFF"/>
              </w:rPr>
              <w:t xml:space="preserve"> IPO </w:t>
            </w:r>
            <w:r w:rsidRPr="0062050D">
              <w:rPr>
                <w:rFonts w:ascii="Arial" w:hAnsi="Arial" w:cs="Arial"/>
                <w:color w:val="323232"/>
                <w:shd w:val="clear" w:color="auto" w:fill="FFFFFF"/>
              </w:rPr>
              <w:t>中的一个</w:t>
            </w:r>
            <w:r w:rsidRPr="0062050D">
              <w:rPr>
                <w:rFonts w:ascii="Arial" w:hAnsi="Arial" w:cs="Arial"/>
                <w:color w:val="323232"/>
                <w:shd w:val="clear" w:color="auto" w:fill="FFFFFF"/>
              </w:rPr>
              <w:t>“</w:t>
            </w:r>
            <w:r w:rsidRPr="0062050D">
              <w:rPr>
                <w:rFonts w:ascii="Arial" w:hAnsi="Arial" w:cs="Arial"/>
                <w:color w:val="323232"/>
                <w:shd w:val="clear" w:color="auto" w:fill="FFFFFF"/>
              </w:rPr>
              <w:t>潜规则</w:t>
            </w:r>
            <w:r w:rsidRPr="0062050D">
              <w:rPr>
                <w:rFonts w:ascii="Arial" w:hAnsi="Arial" w:cs="Arial"/>
                <w:color w:val="323232"/>
                <w:shd w:val="clear" w:color="auto" w:fill="FFFFFF"/>
              </w:rPr>
              <w:t>”</w:t>
            </w:r>
            <w:r w:rsidRPr="0062050D">
              <w:rPr>
                <w:rFonts w:ascii="Arial" w:hAnsi="Arial" w:cs="Arial"/>
                <w:color w:val="323232"/>
                <w:shd w:val="clear" w:color="auto" w:fill="FFFFFF"/>
              </w:rPr>
              <w:t>，乃至于一个公开的秘密。我们美其</w:t>
            </w:r>
            <w:r w:rsidRPr="0062050D">
              <w:rPr>
                <w:rFonts w:ascii="Arial" w:hAnsi="Arial" w:cs="Arial" w:hint="eastAsia"/>
                <w:color w:val="323232"/>
                <w:shd w:val="clear" w:color="auto" w:fill="FFFFFF"/>
              </w:rPr>
              <w:t>名日“包装上市”。一家原本平庸的公司经过包装，其财务数据立刻</w:t>
            </w:r>
            <w:proofErr w:type="gramStart"/>
            <w:r w:rsidRPr="0062050D">
              <w:rPr>
                <w:rFonts w:ascii="Arial" w:hAnsi="Arial" w:cs="Arial" w:hint="eastAsia"/>
                <w:color w:val="323232"/>
                <w:shd w:val="clear" w:color="auto" w:fill="FFFFFF"/>
              </w:rPr>
              <w:t>变得光</w:t>
            </w:r>
            <w:proofErr w:type="gramEnd"/>
            <w:r w:rsidRPr="0062050D">
              <w:rPr>
                <w:rFonts w:ascii="Arial" w:hAnsi="Arial" w:cs="Arial" w:hint="eastAsia"/>
                <w:color w:val="323232"/>
                <w:shd w:val="clear" w:color="auto" w:fill="FFFFFF"/>
              </w:rPr>
              <w:t>鲜亮丽。几乎每一家新公司上市，都有专业的公司和人员对其进行不同程度的专业化包装，只不过，包装的程度不同罢了。所以说，绿大地涉嫌财务造假、欺诈上市，只是中</w:t>
            </w:r>
            <w:r w:rsidRPr="0062050D">
              <w:rPr>
                <w:rFonts w:ascii="Arial" w:hAnsi="Arial" w:cs="Arial"/>
                <w:color w:val="323232"/>
                <w:shd w:val="clear" w:color="auto" w:fill="FFFFFF"/>
              </w:rPr>
              <w:t>10</w:t>
            </w:r>
            <w:r w:rsidRPr="0062050D">
              <w:rPr>
                <w:rFonts w:ascii="Arial" w:hAnsi="Arial" w:cs="Arial"/>
                <w:color w:val="323232"/>
                <w:shd w:val="clear" w:color="auto" w:fill="FFFFFF"/>
              </w:rPr>
              <w:t>国上市公司上市包装中的一个被发现的情节较严重的案例之一。</w:t>
            </w:r>
            <w:r w:rsidRPr="0062050D">
              <w:rPr>
                <w:rFonts w:ascii="Arial" w:hAnsi="Arial" w:cs="Arial" w:hint="eastAsia"/>
                <w:color w:val="323232"/>
                <w:shd w:val="clear" w:color="auto" w:fill="FFFFFF"/>
              </w:rPr>
              <w:t>一家上市企业的财务数据本是向股东和监管机构真实反映财务状况的最根本最重要的数据，然而绿大地不断的使用财务数据来欺瞒监管机构与投资者。这种做法一定会受到法律的制裁，但制裁的力度，却令人不甚满意。</w:t>
            </w:r>
            <w:r w:rsidRPr="0062050D">
              <w:rPr>
                <w:rFonts w:ascii="Arial" w:hAnsi="Arial" w:cs="Arial"/>
                <w:color w:val="323232"/>
                <w:shd w:val="clear" w:color="auto" w:fill="FFFFFF"/>
              </w:rPr>
              <w:t>2011</w:t>
            </w:r>
            <w:r w:rsidRPr="0062050D">
              <w:rPr>
                <w:rFonts w:ascii="Arial" w:hAnsi="Arial" w:cs="Arial"/>
                <w:color w:val="323232"/>
                <w:shd w:val="clear" w:color="auto" w:fill="FFFFFF"/>
              </w:rPr>
              <w:t>年</w:t>
            </w:r>
            <w:r w:rsidRPr="0062050D">
              <w:rPr>
                <w:rFonts w:ascii="Arial" w:hAnsi="Arial" w:cs="Arial"/>
                <w:color w:val="323232"/>
                <w:shd w:val="clear" w:color="auto" w:fill="FFFFFF"/>
              </w:rPr>
              <w:t>9</w:t>
            </w:r>
            <w:r w:rsidRPr="0062050D">
              <w:rPr>
                <w:rFonts w:ascii="Arial" w:hAnsi="Arial" w:cs="Arial"/>
                <w:color w:val="323232"/>
                <w:shd w:val="clear" w:color="auto" w:fill="FFFFFF"/>
              </w:rPr>
              <w:t>月</w:t>
            </w:r>
            <w:r w:rsidRPr="0062050D">
              <w:rPr>
                <w:rFonts w:ascii="Arial" w:hAnsi="Arial" w:cs="Arial"/>
                <w:color w:val="323232"/>
                <w:shd w:val="clear" w:color="auto" w:fill="FFFFFF"/>
              </w:rPr>
              <w:t>6</w:t>
            </w:r>
            <w:r w:rsidRPr="0062050D">
              <w:rPr>
                <w:rFonts w:ascii="Arial" w:hAnsi="Arial" w:cs="Arial"/>
                <w:color w:val="323232"/>
                <w:shd w:val="clear" w:color="auto" w:fill="FFFFFF"/>
              </w:rPr>
              <w:t>日，绿大地及何学葵等</w:t>
            </w:r>
            <w:r w:rsidRPr="0062050D">
              <w:rPr>
                <w:rFonts w:ascii="Arial" w:hAnsi="Arial" w:cs="Arial"/>
                <w:color w:val="323232"/>
                <w:shd w:val="clear" w:color="auto" w:fill="FFFFFF"/>
              </w:rPr>
              <w:t>5</w:t>
            </w:r>
            <w:r w:rsidRPr="0062050D">
              <w:rPr>
                <w:rFonts w:ascii="Arial" w:hAnsi="Arial" w:cs="Arial"/>
                <w:color w:val="323232"/>
                <w:shd w:val="clear" w:color="auto" w:fill="FFFFFF"/>
              </w:rPr>
              <w:t>名公司高级管理人员因人涉嫌欺诈发行股票罪、违规披露重要信息罪在昆明市官渡区人民法院进行审判。</w:t>
            </w:r>
            <w:r w:rsidRPr="0062050D">
              <w:rPr>
                <w:rFonts w:ascii="Arial" w:hAnsi="Arial" w:cs="Arial"/>
                <w:color w:val="323232"/>
                <w:shd w:val="clear" w:color="auto" w:fill="FFFFFF"/>
              </w:rPr>
              <w:t>2011</w:t>
            </w:r>
            <w:r w:rsidRPr="0062050D">
              <w:rPr>
                <w:rFonts w:ascii="Arial" w:hAnsi="Arial" w:cs="Arial"/>
                <w:color w:val="323232"/>
                <w:shd w:val="clear" w:color="auto" w:fill="FFFFFF"/>
              </w:rPr>
              <w:t>年</w:t>
            </w:r>
            <w:r w:rsidRPr="0062050D">
              <w:rPr>
                <w:rFonts w:ascii="Arial" w:hAnsi="Arial" w:cs="Arial"/>
                <w:color w:val="323232"/>
                <w:shd w:val="clear" w:color="auto" w:fill="FFFFFF"/>
              </w:rPr>
              <w:t>11</w:t>
            </w:r>
            <w:r w:rsidRPr="0062050D">
              <w:rPr>
                <w:rFonts w:ascii="Arial" w:hAnsi="Arial" w:cs="Arial"/>
                <w:color w:val="323232"/>
                <w:shd w:val="clear" w:color="auto" w:fill="FFFFFF"/>
              </w:rPr>
              <w:t>月，法院做出一审判决：绿大地公司因犯欺诈发行股票罪，罚款</w:t>
            </w:r>
            <w:r w:rsidRPr="0062050D">
              <w:rPr>
                <w:rFonts w:ascii="Arial" w:hAnsi="Arial" w:cs="Arial"/>
                <w:color w:val="323232"/>
                <w:shd w:val="clear" w:color="auto" w:fill="FFFFFF"/>
              </w:rPr>
              <w:t>400</w:t>
            </w:r>
            <w:r w:rsidRPr="0062050D">
              <w:rPr>
                <w:rFonts w:ascii="Arial" w:hAnsi="Arial" w:cs="Arial"/>
                <w:color w:val="323232"/>
                <w:shd w:val="clear" w:color="auto" w:fill="FFFFFF"/>
              </w:rPr>
              <w:t>万元：何学葵等五名绿大地公司高管因犯欺诈发行股票罪分别处以有期徒刑。其中，何学葵被判处有期徒刑</w:t>
            </w:r>
            <w:r w:rsidRPr="0062050D">
              <w:rPr>
                <w:rFonts w:ascii="Arial" w:hAnsi="Arial" w:cs="Arial"/>
                <w:color w:val="323232"/>
                <w:shd w:val="clear" w:color="auto" w:fill="FFFFFF"/>
              </w:rPr>
              <w:t>3</w:t>
            </w:r>
            <w:r w:rsidRPr="0062050D">
              <w:rPr>
                <w:rFonts w:ascii="Arial" w:hAnsi="Arial" w:cs="Arial"/>
                <w:color w:val="323232"/>
                <w:shd w:val="clear" w:color="auto" w:fill="FFFFFF"/>
              </w:rPr>
              <w:t>年，缓刑</w:t>
            </w:r>
            <w:r w:rsidRPr="0062050D">
              <w:rPr>
                <w:rFonts w:ascii="Arial" w:hAnsi="Arial" w:cs="Arial"/>
                <w:color w:val="323232"/>
                <w:shd w:val="clear" w:color="auto" w:fill="FFFFFF"/>
              </w:rPr>
              <w:t>4</w:t>
            </w:r>
            <w:r w:rsidRPr="0062050D">
              <w:rPr>
                <w:rFonts w:ascii="Arial" w:hAnsi="Arial" w:cs="Arial"/>
                <w:color w:val="323232"/>
                <w:shd w:val="clear" w:color="auto" w:fill="FFFFFF"/>
              </w:rPr>
              <w:t>年，其余</w:t>
            </w:r>
            <w:r w:rsidRPr="0062050D">
              <w:rPr>
                <w:rFonts w:ascii="Arial" w:hAnsi="Arial" w:cs="Arial"/>
                <w:color w:val="323232"/>
                <w:shd w:val="clear" w:color="auto" w:fill="FFFFFF"/>
              </w:rPr>
              <w:t>4</w:t>
            </w:r>
            <w:r w:rsidRPr="0062050D">
              <w:rPr>
                <w:rFonts w:ascii="Arial" w:hAnsi="Arial" w:cs="Arial"/>
                <w:color w:val="323232"/>
                <w:shd w:val="clear" w:color="auto" w:fill="FFFFFF"/>
              </w:rPr>
              <w:t>人量刑更轻。</w:t>
            </w:r>
            <w:r w:rsidRPr="0062050D">
              <w:rPr>
                <w:rFonts w:ascii="Arial" w:hAnsi="Arial" w:cs="Arial" w:hint="eastAsia"/>
                <w:color w:val="323232"/>
                <w:shd w:val="clear" w:color="auto" w:fill="FFFFFF"/>
              </w:rPr>
              <w:t>一审判决结果公布后，昆明市人民检察院于</w:t>
            </w:r>
            <w:r w:rsidRPr="0062050D">
              <w:rPr>
                <w:rFonts w:ascii="Arial" w:hAnsi="Arial" w:cs="Arial"/>
                <w:color w:val="323232"/>
                <w:shd w:val="clear" w:color="auto" w:fill="FFFFFF"/>
              </w:rPr>
              <w:t>2012</w:t>
            </w:r>
            <w:r w:rsidRPr="0062050D">
              <w:rPr>
                <w:rFonts w:ascii="Arial" w:hAnsi="Arial" w:cs="Arial"/>
                <w:color w:val="323232"/>
                <w:shd w:val="clear" w:color="auto" w:fill="FFFFFF"/>
              </w:rPr>
              <w:t>年</w:t>
            </w:r>
            <w:r w:rsidRPr="0062050D">
              <w:rPr>
                <w:rFonts w:ascii="Arial" w:hAnsi="Arial" w:cs="Arial"/>
                <w:color w:val="323232"/>
                <w:shd w:val="clear" w:color="auto" w:fill="FFFFFF"/>
              </w:rPr>
              <w:t>1</w:t>
            </w:r>
            <w:r w:rsidRPr="0062050D">
              <w:rPr>
                <w:rFonts w:ascii="Arial" w:hAnsi="Arial" w:cs="Arial"/>
                <w:color w:val="323232"/>
                <w:shd w:val="clear" w:color="auto" w:fill="FFFFFF"/>
              </w:rPr>
              <w:t>月向昆明市中级人民法院提起抗诉。昆明市人民检察院认为，该案件非法募集资金数额特别巨</w:t>
            </w:r>
            <w:r w:rsidRPr="0062050D">
              <w:rPr>
                <w:rFonts w:ascii="Arial" w:hAnsi="Arial" w:cs="Arial"/>
                <w:color w:val="323232"/>
                <w:shd w:val="clear" w:color="auto" w:fill="FFFFFF"/>
              </w:rPr>
              <w:lastRenderedPageBreak/>
              <w:t>大，社会影响十分恶劣，且对绿大地公司判处的</w:t>
            </w:r>
            <w:r w:rsidRPr="0062050D">
              <w:rPr>
                <w:rFonts w:ascii="Arial" w:hAnsi="Arial" w:cs="Arial"/>
                <w:color w:val="323232"/>
                <w:shd w:val="clear" w:color="auto" w:fill="FFFFFF"/>
              </w:rPr>
              <w:t>400</w:t>
            </w:r>
            <w:r w:rsidRPr="0062050D">
              <w:rPr>
                <w:rFonts w:ascii="Arial" w:hAnsi="Arial" w:cs="Arial"/>
                <w:color w:val="323232"/>
                <w:shd w:val="clear" w:color="auto" w:fill="FFFFFF"/>
              </w:rPr>
              <w:t>万元的罚金金额也偏低。</w:t>
            </w:r>
            <w:r w:rsidRPr="0062050D">
              <w:rPr>
                <w:rFonts w:ascii="Arial" w:hAnsi="Arial" w:cs="Arial" w:hint="eastAsia"/>
                <w:color w:val="323232"/>
                <w:shd w:val="clear" w:color="auto" w:fill="FFFFFF"/>
              </w:rPr>
              <w:t>同年</w:t>
            </w:r>
            <w:r w:rsidRPr="0062050D">
              <w:rPr>
                <w:rFonts w:ascii="Arial" w:hAnsi="Arial" w:cs="Arial"/>
                <w:color w:val="323232"/>
                <w:shd w:val="clear" w:color="auto" w:fill="FFFFFF"/>
              </w:rPr>
              <w:t>3</w:t>
            </w:r>
            <w:r w:rsidRPr="0062050D">
              <w:rPr>
                <w:rFonts w:ascii="Arial" w:hAnsi="Arial" w:cs="Arial"/>
                <w:color w:val="323232"/>
                <w:shd w:val="clear" w:color="auto" w:fill="FFFFFF"/>
              </w:rPr>
              <w:t>月，昆明市中级人民法院裁定：撤销一判判决结果，案件由原审官渡区</w:t>
            </w:r>
            <w:r w:rsidRPr="0062050D">
              <w:rPr>
                <w:rFonts w:ascii="Arial" w:hAnsi="Arial" w:cs="Arial" w:hint="eastAsia"/>
                <w:color w:val="323232"/>
                <w:shd w:val="clear" w:color="auto" w:fill="FFFFFF"/>
              </w:rPr>
              <w:t>法院再次审理。截止日前绿大地一案的终审结果仍未公布，根据相关人土的分析，终判结果在量刑方面可能会加承，但依据银广夏</w:t>
            </w:r>
            <w:proofErr w:type="gramStart"/>
            <w:r w:rsidRPr="0062050D">
              <w:rPr>
                <w:rFonts w:ascii="Arial" w:hAnsi="Arial" w:cs="Arial" w:hint="eastAsia"/>
                <w:color w:val="323232"/>
                <w:shd w:val="clear" w:color="auto" w:fill="FFFFFF"/>
              </w:rPr>
              <w:t>等之前</w:t>
            </w:r>
            <w:proofErr w:type="gramEnd"/>
            <w:r w:rsidRPr="0062050D">
              <w:rPr>
                <w:rFonts w:ascii="Arial" w:hAnsi="Arial" w:cs="Arial" w:hint="eastAsia"/>
                <w:color w:val="323232"/>
                <w:shd w:val="clear" w:color="auto" w:fill="FFFFFF"/>
              </w:rPr>
              <w:t>类似案例的判决结果进行分析，绿大地的投资者能够得到实质性补偿的可能性不大。</w:t>
            </w:r>
          </w:p>
        </w:tc>
      </w:tr>
      <w:tr w:rsidR="001C0BED" w14:paraId="62BE6121" w14:textId="77777777" w:rsidTr="00F641AA">
        <w:tc>
          <w:tcPr>
            <w:tcW w:w="1980" w:type="dxa"/>
          </w:tcPr>
          <w:p w14:paraId="23D8850F" w14:textId="77777777" w:rsidR="001C0BED" w:rsidRDefault="001C0BED" w:rsidP="00F641AA">
            <w:r>
              <w:rPr>
                <w:rFonts w:hint="eastAsia"/>
              </w:rPr>
              <w:lastRenderedPageBreak/>
              <w:t>关联审计机构</w:t>
            </w:r>
            <w:r>
              <w:t>名称</w:t>
            </w:r>
          </w:p>
        </w:tc>
        <w:tc>
          <w:tcPr>
            <w:tcW w:w="6316" w:type="dxa"/>
          </w:tcPr>
          <w:p w14:paraId="44754AAB" w14:textId="77777777" w:rsidR="001C0BED" w:rsidRDefault="00000000" w:rsidP="00251C47">
            <w:pPr>
              <w:jc w:val="left"/>
            </w:pPr>
            <w:hyperlink r:id="rId120" w:tgtFrame="_blank" w:tooltip="会计百科:四川" w:history="1">
              <w:r w:rsidR="001C0BED" w:rsidRPr="00934C83">
                <w:rPr>
                  <w:rFonts w:hint="eastAsia"/>
                </w:rPr>
                <w:t>四川</w:t>
              </w:r>
            </w:hyperlink>
            <w:r w:rsidR="001C0BED" w:rsidRPr="00934C83">
              <w:rPr>
                <w:rFonts w:hint="eastAsia"/>
              </w:rPr>
              <w:t>华</w:t>
            </w:r>
            <w:r w:rsidR="001C0BED" w:rsidRPr="0062050D">
              <w:rPr>
                <w:rFonts w:ascii="Arial" w:hAnsi="Arial" w:cs="Arial" w:hint="eastAsia"/>
                <w:color w:val="323232"/>
                <w:shd w:val="clear" w:color="auto" w:fill="FFFFFF"/>
              </w:rPr>
              <w:t>源</w:t>
            </w:r>
            <w:hyperlink r:id="rId121" w:tgtFrame="_blank" w:tooltip="会计百科:会计师事务所" w:history="1">
              <w:r w:rsidR="001C0BED" w:rsidRPr="0062050D">
                <w:rPr>
                  <w:rFonts w:ascii="Arial" w:hAnsi="Arial" w:cs="Arial" w:hint="eastAsia"/>
                  <w:color w:val="323232"/>
                  <w:shd w:val="clear" w:color="auto" w:fill="FFFFFF"/>
                </w:rPr>
                <w:t>会计师事务所</w:t>
              </w:r>
            </w:hyperlink>
          </w:p>
        </w:tc>
      </w:tr>
      <w:tr w:rsidR="001C0BED" w14:paraId="67F42769" w14:textId="77777777" w:rsidTr="00F641AA">
        <w:tc>
          <w:tcPr>
            <w:tcW w:w="1980" w:type="dxa"/>
          </w:tcPr>
          <w:p w14:paraId="3CA1151E" w14:textId="77777777" w:rsidR="001C0BED" w:rsidRDefault="001C0BED" w:rsidP="00F641AA">
            <w:r>
              <w:rPr>
                <w:rFonts w:hint="eastAsia"/>
              </w:rPr>
              <w:t>引发</w:t>
            </w:r>
            <w:r>
              <w:t>的审计</w:t>
            </w:r>
            <w:r>
              <w:rPr>
                <w:rFonts w:hint="eastAsia"/>
              </w:rPr>
              <w:t>实施</w:t>
            </w:r>
            <w:r>
              <w:t>思考</w:t>
            </w:r>
          </w:p>
        </w:tc>
        <w:tc>
          <w:tcPr>
            <w:tcW w:w="6316" w:type="dxa"/>
          </w:tcPr>
          <w:p w14:paraId="0AB8EF12" w14:textId="77777777" w:rsidR="0062050D" w:rsidRDefault="001C0BED" w:rsidP="0062050D">
            <w:pPr>
              <w:rPr>
                <w:rFonts w:ascii="Arial" w:hAnsi="Arial" w:cs="Arial"/>
                <w:b/>
                <w:bCs/>
                <w:color w:val="323232"/>
                <w:shd w:val="clear" w:color="auto" w:fill="FFFFFF"/>
              </w:rPr>
            </w:pPr>
            <w:r w:rsidRPr="00B81B8A">
              <w:rPr>
                <w:rFonts w:ascii="Arial" w:hAnsi="Arial" w:cs="Arial" w:hint="eastAsia"/>
                <w:b/>
                <w:bCs/>
                <w:color w:val="323232"/>
                <w:shd w:val="clear" w:color="auto" w:fill="FFFFFF"/>
              </w:rPr>
              <w:t>绿大地事件存在的问题及原因</w:t>
            </w:r>
          </w:p>
          <w:p w14:paraId="0069DDDC" w14:textId="77777777" w:rsidR="0062050D" w:rsidRDefault="001C0BED" w:rsidP="0062050D">
            <w:pPr>
              <w:ind w:firstLineChars="200" w:firstLine="400"/>
              <w:rPr>
                <w:rFonts w:ascii="Arial" w:hAnsi="Arial" w:cs="Arial"/>
                <w:color w:val="323232"/>
                <w:shd w:val="clear" w:color="auto" w:fill="FFFFFF"/>
              </w:rPr>
            </w:pPr>
            <w:r w:rsidRPr="00B81B8A">
              <w:rPr>
                <w:rFonts w:ascii="Arial" w:hAnsi="Arial" w:cs="Arial" w:hint="eastAsia"/>
                <w:color w:val="323232"/>
                <w:shd w:val="clear" w:color="auto" w:fill="FFFFFF"/>
              </w:rPr>
              <w:t>若分析公司在上市过程中存在的问题和财务造假事件产生的原因，我们应该既从上市企业内部动因入手分析，也应从外部监管方面研究其法律法规建设方面的缺失。基于内因和外因两个角度来分析财务造假事件发生的原因。</w:t>
            </w:r>
          </w:p>
          <w:p w14:paraId="1D9F5E49" w14:textId="77777777" w:rsidR="0062050D" w:rsidRDefault="001C0BED" w:rsidP="0062050D">
            <w:pPr>
              <w:rPr>
                <w:rFonts w:ascii="Arial" w:hAnsi="Arial" w:cs="Arial"/>
                <w:color w:val="323232"/>
                <w:shd w:val="clear" w:color="auto" w:fill="FFFFFF"/>
              </w:rPr>
            </w:pPr>
            <w:r>
              <w:rPr>
                <w:rFonts w:ascii="Arial" w:hAnsi="Arial" w:cs="Arial"/>
                <w:color w:val="323232"/>
                <w:shd w:val="clear" w:color="auto" w:fill="FFFFFF"/>
              </w:rPr>
              <w:t>1.</w:t>
            </w:r>
            <w:r w:rsidRPr="00B81B8A">
              <w:rPr>
                <w:rFonts w:ascii="Arial" w:hAnsi="Arial" w:cs="Arial"/>
                <w:color w:val="323232"/>
                <w:shd w:val="clear" w:color="auto" w:fill="FFFFFF"/>
              </w:rPr>
              <w:t>内部动因</w:t>
            </w:r>
          </w:p>
          <w:p w14:paraId="04CF274A" w14:textId="77777777" w:rsidR="0062050D" w:rsidRDefault="001C0BED" w:rsidP="0062050D">
            <w:pPr>
              <w:rPr>
                <w:rFonts w:ascii="Arial" w:hAnsi="Arial" w:cs="Arial"/>
                <w:b/>
                <w:bCs/>
                <w:color w:val="323232"/>
                <w:shd w:val="clear" w:color="auto" w:fill="FFFFFF"/>
              </w:rPr>
            </w:pPr>
            <w:r w:rsidRPr="00B81B8A">
              <w:rPr>
                <w:rFonts w:ascii="Arial" w:hAnsi="Arial" w:cs="Arial"/>
                <w:b/>
                <w:bCs/>
                <w:color w:val="323232"/>
                <w:shd w:val="clear" w:color="auto" w:fill="FFFFFF"/>
              </w:rPr>
              <w:t>1.1</w:t>
            </w:r>
            <w:r w:rsidRPr="00B81B8A">
              <w:rPr>
                <w:rFonts w:ascii="Arial" w:hAnsi="Arial" w:cs="Arial"/>
                <w:b/>
                <w:bCs/>
                <w:color w:val="323232"/>
                <w:shd w:val="clear" w:color="auto" w:fill="FFFFFF"/>
              </w:rPr>
              <w:t>企业急于上市</w:t>
            </w:r>
            <w:r w:rsidRPr="00B81B8A">
              <w:rPr>
                <w:rFonts w:ascii="Arial" w:hAnsi="Arial" w:cs="Arial"/>
                <w:b/>
                <w:bCs/>
                <w:color w:val="323232"/>
                <w:shd w:val="clear" w:color="auto" w:fill="FFFFFF"/>
              </w:rPr>
              <w:t>“</w:t>
            </w:r>
            <w:r w:rsidRPr="00B81B8A">
              <w:rPr>
                <w:rFonts w:ascii="Arial" w:hAnsi="Arial" w:cs="Arial"/>
                <w:b/>
                <w:bCs/>
                <w:color w:val="323232"/>
                <w:shd w:val="clear" w:color="auto" w:fill="FFFFFF"/>
              </w:rPr>
              <w:t>圈钱</w:t>
            </w:r>
            <w:r w:rsidRPr="00B81B8A">
              <w:rPr>
                <w:rFonts w:ascii="Arial" w:hAnsi="Arial" w:cs="Arial"/>
                <w:b/>
                <w:bCs/>
                <w:color w:val="323232"/>
                <w:shd w:val="clear" w:color="auto" w:fill="FFFFFF"/>
              </w:rPr>
              <w:t>”</w:t>
            </w:r>
          </w:p>
          <w:p w14:paraId="4C818132" w14:textId="35567F2A" w:rsidR="0062050D" w:rsidRDefault="001C0BED" w:rsidP="0062050D">
            <w:pPr>
              <w:ind w:firstLineChars="200" w:firstLine="400"/>
              <w:rPr>
                <w:rFonts w:ascii="Arial" w:hAnsi="Arial" w:cs="Arial"/>
                <w:color w:val="323232"/>
                <w:shd w:val="clear" w:color="auto" w:fill="FFFFFF"/>
              </w:rPr>
            </w:pPr>
            <w:r w:rsidRPr="00B81B8A">
              <w:rPr>
                <w:rFonts w:ascii="Arial" w:hAnsi="Arial" w:cs="Arial" w:hint="eastAsia"/>
                <w:color w:val="323232"/>
                <w:shd w:val="clear" w:color="auto" w:fill="FFFFFF"/>
              </w:rPr>
              <w:t>我们将上市公司过度融资通俗的称为“圈钱”。过度融资在世界资本市场时有发生，而在我国，这一现象尤其常见，使广大投资者听之色变。从公司财务角度看，过度融资是指对能带来正净现值的某项目进行融资时，融资规模超过完成项目所需资金并由此带来财务负担，一般是非流通股股东为了追求自身利益最大化所产生的结果。目前，上市公司过度融资行为在我国非常普遍。统计数据显示，</w:t>
            </w:r>
            <w:r w:rsidRPr="00B81B8A">
              <w:rPr>
                <w:rFonts w:ascii="Arial" w:hAnsi="Arial" w:cs="Arial"/>
                <w:color w:val="323232"/>
                <w:shd w:val="clear" w:color="auto" w:fill="FFFFFF"/>
              </w:rPr>
              <w:t>1995</w:t>
            </w:r>
            <w:r w:rsidRPr="00B81B8A">
              <w:rPr>
                <w:rFonts w:ascii="Arial" w:hAnsi="Arial" w:cs="Arial"/>
                <w:color w:val="323232"/>
                <w:shd w:val="clear" w:color="auto" w:fill="FFFFFF"/>
              </w:rPr>
              <w:t>年起至</w:t>
            </w:r>
            <w:r w:rsidRPr="00B81B8A">
              <w:rPr>
                <w:rFonts w:ascii="Arial" w:hAnsi="Arial" w:cs="Arial"/>
                <w:color w:val="323232"/>
                <w:shd w:val="clear" w:color="auto" w:fill="FFFFFF"/>
              </w:rPr>
              <w:t>2005</w:t>
            </w:r>
            <w:r w:rsidRPr="00B81B8A">
              <w:rPr>
                <w:rFonts w:ascii="Arial" w:hAnsi="Arial" w:cs="Arial"/>
                <w:color w:val="323232"/>
                <w:shd w:val="clear" w:color="auto" w:fill="FFFFFF"/>
              </w:rPr>
              <w:t>年，共计资金闲置事件</w:t>
            </w:r>
            <w:r w:rsidRPr="00B81B8A">
              <w:rPr>
                <w:rFonts w:ascii="Arial" w:hAnsi="Arial" w:cs="Arial"/>
                <w:color w:val="323232"/>
                <w:shd w:val="clear" w:color="auto" w:fill="FFFFFF"/>
              </w:rPr>
              <w:t>570</w:t>
            </w:r>
            <w:r w:rsidRPr="00B81B8A">
              <w:rPr>
                <w:rFonts w:ascii="Arial" w:hAnsi="Arial" w:cs="Arial"/>
                <w:color w:val="323232"/>
                <w:shd w:val="clear" w:color="auto" w:fill="FFFFFF"/>
              </w:rPr>
              <w:t>起，上市公司</w:t>
            </w:r>
            <w:r w:rsidRPr="00B81B8A">
              <w:rPr>
                <w:rFonts w:ascii="Arial" w:hAnsi="Arial" w:cs="Arial"/>
                <w:color w:val="323232"/>
                <w:shd w:val="clear" w:color="auto" w:fill="FFFFFF"/>
              </w:rPr>
              <w:t>524</w:t>
            </w:r>
            <w:r w:rsidRPr="00B81B8A">
              <w:rPr>
                <w:rFonts w:ascii="Arial" w:hAnsi="Arial" w:cs="Arial"/>
                <w:color w:val="323232"/>
                <w:shd w:val="clear" w:color="auto" w:fill="FFFFFF"/>
              </w:rPr>
              <w:t>家，平均年发生</w:t>
            </w:r>
            <w:r w:rsidRPr="00B81B8A">
              <w:rPr>
                <w:rFonts w:ascii="Arial" w:hAnsi="Arial" w:cs="Arial"/>
                <w:color w:val="323232"/>
                <w:shd w:val="clear" w:color="auto" w:fill="FFFFFF"/>
              </w:rPr>
              <w:t>53</w:t>
            </w:r>
            <w:r w:rsidRPr="00B81B8A">
              <w:rPr>
                <w:rFonts w:ascii="Arial" w:hAnsi="Arial" w:cs="Arial"/>
                <w:color w:val="323232"/>
                <w:shd w:val="clear" w:color="auto" w:fill="FFFFFF"/>
              </w:rPr>
              <w:t>起，共计闲置资金</w:t>
            </w:r>
            <w:r w:rsidRPr="00B81B8A">
              <w:rPr>
                <w:rFonts w:ascii="Arial" w:hAnsi="Arial" w:cs="Arial"/>
                <w:color w:val="323232"/>
                <w:shd w:val="clear" w:color="auto" w:fill="FFFFFF"/>
              </w:rPr>
              <w:t>580.8</w:t>
            </w:r>
            <w:r w:rsidRPr="00B81B8A">
              <w:rPr>
                <w:rFonts w:ascii="Arial" w:hAnsi="Arial" w:cs="Arial"/>
                <w:color w:val="323232"/>
                <w:shd w:val="clear" w:color="auto" w:fill="FFFFFF"/>
              </w:rPr>
              <w:t>亿元，加权资金闲置率为</w:t>
            </w:r>
            <w:r w:rsidRPr="00B81B8A">
              <w:rPr>
                <w:rFonts w:ascii="Arial" w:hAnsi="Arial" w:cs="Arial"/>
                <w:color w:val="323232"/>
                <w:shd w:val="clear" w:color="auto" w:fill="FFFFFF"/>
              </w:rPr>
              <w:t>25.25%</w:t>
            </w:r>
            <w:r w:rsidRPr="00B81B8A">
              <w:rPr>
                <w:rFonts w:ascii="Arial" w:hAnsi="Arial" w:cs="Arial"/>
                <w:color w:val="323232"/>
                <w:shd w:val="clear" w:color="auto" w:fill="FFFFFF"/>
              </w:rPr>
              <w:t>。这说明披露的变更投资方向的上市公司募集的资金中有大概</w:t>
            </w:r>
            <w:r w:rsidRPr="00B81B8A">
              <w:rPr>
                <w:rFonts w:ascii="Arial" w:hAnsi="Arial" w:cs="Arial"/>
                <w:color w:val="323232"/>
                <w:shd w:val="clear" w:color="auto" w:fill="FFFFFF"/>
              </w:rPr>
              <w:t>25</w:t>
            </w:r>
            <w:r w:rsidRPr="00B81B8A">
              <w:rPr>
                <w:rFonts w:ascii="Arial" w:hAnsi="Arial" w:cs="Arial"/>
                <w:color w:val="323232"/>
                <w:shd w:val="clear" w:color="auto" w:fill="FFFFFF"/>
              </w:rPr>
              <w:t>％被闲置。</w:t>
            </w:r>
            <w:r w:rsidRPr="00B81B8A">
              <w:rPr>
                <w:rFonts w:ascii="Arial" w:hAnsi="Arial" w:cs="Arial"/>
                <w:color w:val="323232"/>
                <w:shd w:val="clear" w:color="auto" w:fill="FFFFFF"/>
              </w:rPr>
              <w:t>11</w:t>
            </w:r>
            <w:r w:rsidRPr="00B81B8A">
              <w:rPr>
                <w:rFonts w:ascii="Arial" w:hAnsi="Arial" w:cs="Arial"/>
                <w:color w:val="323232"/>
                <w:shd w:val="clear" w:color="auto" w:fill="FFFFFF"/>
              </w:rPr>
              <w:t>年间，闲置资金总数同当年股票募资总额的平均比重为</w:t>
            </w:r>
            <w:r w:rsidRPr="00B81B8A">
              <w:rPr>
                <w:rFonts w:ascii="Arial" w:hAnsi="Arial" w:cs="Arial"/>
                <w:color w:val="323232"/>
                <w:shd w:val="clear" w:color="auto" w:fill="FFFFFF"/>
              </w:rPr>
              <w:t>4.9%</w:t>
            </w:r>
            <w:r w:rsidRPr="00B81B8A">
              <w:rPr>
                <w:rFonts w:ascii="Arial" w:hAnsi="Arial" w:cs="Arial"/>
                <w:color w:val="323232"/>
                <w:shd w:val="clear" w:color="auto" w:fill="FFFFFF"/>
              </w:rPr>
              <w:t>。</w:t>
            </w:r>
            <w:r w:rsidRPr="00B81B8A">
              <w:rPr>
                <w:rFonts w:ascii="Arial" w:hAnsi="Arial" w:cs="Arial" w:hint="eastAsia"/>
                <w:color w:val="323232"/>
                <w:shd w:val="clear" w:color="auto" w:fill="FFFFFF"/>
              </w:rPr>
              <w:t>我国资本市场的现状是，上市公司原始股东或公司高管出于自身利益考虑，以扩大公司规模、筹措更多的资金为荣，而不会考虑从一级市场筹集到的资金是否真的有合理的投资去向。很早之前便有人提出，证券市场造就了一批千万富翁乃至亿万富翁，这都是由公司上市给原公司股东或高管带来的巨大利益。而由于我国绝大部分职业经理人缺乏企业家精神，不能做到同公司荣辱与共，因此在公司上市后获取巨额报酬进而离职的现象在我国比比皆是。由于我国对公司上市管制较严格，公司为了达到上市的目的不惜通过“财务美化”等等手段达到目的。同时，一些已经上市却面临亏损或者已经亏损的企业则不遗余力的伪造财务报表，</w:t>
            </w:r>
            <w:proofErr w:type="gramStart"/>
            <w:r w:rsidRPr="00B81B8A">
              <w:rPr>
                <w:rFonts w:ascii="Arial" w:hAnsi="Arial" w:cs="Arial" w:hint="eastAsia"/>
                <w:color w:val="323232"/>
                <w:shd w:val="clear" w:color="auto" w:fill="FFFFFF"/>
              </w:rPr>
              <w:t>欺躺投资者</w:t>
            </w:r>
            <w:proofErr w:type="gramEnd"/>
            <w:r w:rsidRPr="00B81B8A">
              <w:rPr>
                <w:rFonts w:ascii="Arial" w:hAnsi="Arial" w:cs="Arial" w:hint="eastAsia"/>
                <w:color w:val="323232"/>
                <w:shd w:val="clear" w:color="auto" w:fill="FFFFFF"/>
              </w:rPr>
              <w:t>和监管机构，以便可以继续在证券市场募集资金。种种现象说明了我国的证券市场运行机制还十分不规范，上市公司在融资过程中很少考虑到融资成本，其融资目的也不是为了公司的未来的运营和发展，而是借由公司短期业绩的提高从而提高自身收入。</w:t>
            </w:r>
          </w:p>
          <w:p w14:paraId="52593404" w14:textId="77777777" w:rsidR="004D0025" w:rsidRDefault="004D0025" w:rsidP="004D0025">
            <w:pPr>
              <w:rPr>
                <w:rFonts w:ascii="Arial" w:hAnsi="Arial" w:cs="Arial"/>
                <w:color w:val="323232"/>
                <w:shd w:val="clear" w:color="auto" w:fill="FFFFFF"/>
              </w:rPr>
            </w:pPr>
          </w:p>
          <w:p w14:paraId="6A3FDE5B" w14:textId="77777777" w:rsidR="0062050D" w:rsidRDefault="001C0BED" w:rsidP="0062050D">
            <w:pPr>
              <w:rPr>
                <w:rFonts w:ascii="Arial" w:hAnsi="Arial" w:cs="Arial"/>
                <w:b/>
                <w:bCs/>
                <w:color w:val="323232"/>
                <w:shd w:val="clear" w:color="auto" w:fill="FFFFFF"/>
              </w:rPr>
            </w:pPr>
            <w:r w:rsidRPr="00B81B8A">
              <w:rPr>
                <w:rFonts w:ascii="Arial" w:hAnsi="Arial" w:cs="Arial"/>
                <w:b/>
                <w:bCs/>
                <w:color w:val="323232"/>
                <w:shd w:val="clear" w:color="auto" w:fill="FFFFFF"/>
              </w:rPr>
              <w:t>1.2</w:t>
            </w:r>
            <w:r w:rsidRPr="00B81B8A">
              <w:rPr>
                <w:rFonts w:ascii="Arial" w:hAnsi="Arial" w:cs="Arial"/>
                <w:b/>
                <w:bCs/>
                <w:color w:val="323232"/>
                <w:shd w:val="clear" w:color="auto" w:fill="FFFFFF"/>
              </w:rPr>
              <w:t>公司治理结构存在缺陷</w:t>
            </w:r>
          </w:p>
          <w:p w14:paraId="1983693C" w14:textId="65666FA3" w:rsidR="0062050D" w:rsidRDefault="001C0BED" w:rsidP="0062050D">
            <w:pPr>
              <w:ind w:firstLineChars="200" w:firstLine="400"/>
              <w:rPr>
                <w:rFonts w:ascii="Arial" w:hAnsi="Arial" w:cs="Arial"/>
                <w:color w:val="323232"/>
                <w:shd w:val="clear" w:color="auto" w:fill="FFFFFF"/>
              </w:rPr>
            </w:pPr>
            <w:r w:rsidRPr="00B81B8A">
              <w:rPr>
                <w:rFonts w:ascii="Arial" w:hAnsi="Arial" w:cs="Arial" w:hint="eastAsia"/>
                <w:color w:val="323232"/>
                <w:shd w:val="clear" w:color="auto" w:fill="FFFFFF"/>
              </w:rPr>
              <w:t>绿大地公司上市后，公司高管大幅度更换。公司最初成立时的董事会</w:t>
            </w:r>
            <w:proofErr w:type="gramStart"/>
            <w:r w:rsidRPr="00B81B8A">
              <w:rPr>
                <w:rFonts w:ascii="Arial" w:hAnsi="Arial" w:cs="Arial" w:hint="eastAsia"/>
                <w:color w:val="323232"/>
                <w:shd w:val="clear" w:color="auto" w:fill="FFFFFF"/>
              </w:rPr>
              <w:t>成员至绿大地</w:t>
            </w:r>
            <w:proofErr w:type="gramEnd"/>
            <w:r w:rsidRPr="00B81B8A">
              <w:rPr>
                <w:rFonts w:ascii="Arial" w:hAnsi="Arial" w:cs="Arial" w:hint="eastAsia"/>
                <w:color w:val="323232"/>
                <w:shd w:val="clear" w:color="auto" w:fill="FFFFFF"/>
              </w:rPr>
              <w:t>案发时，除董事长何学葵外仅存两人；而监事会成员则全部变更。绿大地公司</w:t>
            </w:r>
            <w:r w:rsidRPr="00934C83">
              <w:rPr>
                <w:rFonts w:ascii="Arial" w:hAnsi="Arial" w:cs="Arial" w:hint="eastAsia"/>
                <w:color w:val="323232"/>
                <w:shd w:val="clear" w:color="auto" w:fill="FFFFFF"/>
              </w:rPr>
              <w:t>在公司治理方面最大的缺陷，就是以权独大，权利没有得到有效的制衡。公司从成立直至</w:t>
            </w:r>
            <w:r w:rsidRPr="00934C83">
              <w:rPr>
                <w:rFonts w:ascii="Arial" w:hAnsi="Arial" w:cs="Arial"/>
                <w:color w:val="323232"/>
                <w:shd w:val="clear" w:color="auto" w:fill="FFFFFF"/>
              </w:rPr>
              <w:t>2009</w:t>
            </w:r>
            <w:r w:rsidRPr="00934C83">
              <w:rPr>
                <w:rFonts w:ascii="Arial" w:hAnsi="Arial" w:cs="Arial"/>
                <w:color w:val="323232"/>
                <w:shd w:val="clear" w:color="auto" w:fill="FFFFFF"/>
              </w:rPr>
              <w:t>年，一直由何学葵一人担任董事会董事长以及总经理两个职务。从</w:t>
            </w:r>
            <w:r w:rsidRPr="00934C83">
              <w:rPr>
                <w:rFonts w:ascii="Arial" w:hAnsi="Arial" w:cs="Arial"/>
                <w:color w:val="323232"/>
                <w:shd w:val="clear" w:color="auto" w:fill="FFFFFF"/>
              </w:rPr>
              <w:t>2010</w:t>
            </w:r>
            <w:r w:rsidRPr="00934C83">
              <w:rPr>
                <w:rFonts w:ascii="Arial" w:hAnsi="Arial" w:cs="Arial"/>
                <w:color w:val="323232"/>
                <w:shd w:val="clear" w:color="auto" w:fill="FFFFFF"/>
              </w:rPr>
              <w:t>年</w:t>
            </w:r>
            <w:r w:rsidRPr="00934C83">
              <w:rPr>
                <w:rFonts w:ascii="Arial" w:hAnsi="Arial" w:cs="Arial"/>
                <w:color w:val="323232"/>
                <w:shd w:val="clear" w:color="auto" w:fill="FFFFFF"/>
              </w:rPr>
              <w:t>4</w:t>
            </w:r>
            <w:r w:rsidRPr="00934C83">
              <w:rPr>
                <w:rFonts w:ascii="Arial" w:hAnsi="Arial" w:cs="Arial"/>
                <w:color w:val="323232"/>
                <w:shd w:val="clear" w:color="auto" w:fill="FFFFFF"/>
              </w:rPr>
              <w:t>月开始，董事会秘书也由董事长来兼任。我们可以非常清晰的看出，董事长何学葵在公司的治理结构中扮演</w:t>
            </w:r>
            <w:proofErr w:type="gramStart"/>
            <w:r w:rsidRPr="00934C83">
              <w:rPr>
                <w:rFonts w:ascii="Arial" w:hAnsi="Arial" w:cs="Arial"/>
                <w:color w:val="323232"/>
                <w:shd w:val="clear" w:color="auto" w:fill="FFFFFF"/>
              </w:rPr>
              <w:t>了及其</w:t>
            </w:r>
            <w:proofErr w:type="gramEnd"/>
            <w:r w:rsidRPr="00934C83">
              <w:rPr>
                <w:rFonts w:ascii="Arial" w:hAnsi="Arial" w:cs="Arial"/>
                <w:color w:val="323232"/>
                <w:shd w:val="clear" w:color="auto" w:fill="FFFFFF"/>
              </w:rPr>
              <w:t>重要的角色，可以说，整个公司都在她的掌控之中，权利丝毫没有得到分散和制衡。</w:t>
            </w:r>
            <w:r w:rsidRPr="00934C83">
              <w:rPr>
                <w:rFonts w:ascii="Arial" w:hAnsi="Arial" w:cs="Arial" w:hint="eastAsia"/>
                <w:color w:val="323232"/>
                <w:shd w:val="clear" w:color="auto" w:fill="FFFFFF"/>
              </w:rPr>
              <w:t>我国《公司法》尽管规定了监事会作为我国上市公司内部监督的执行机构，但是由于立法简单，把如何监督的问题留给了企业自己去解决，导致很多上市公司的监事会或者形同虚设，或者成为退休干部养老之地。实践中，监事会缺乏工作的独立性，就像绿大地公司的监事会，其人事任免权实质上仍归何学葵操控，成</w:t>
            </w:r>
            <w:proofErr w:type="gramStart"/>
            <w:r w:rsidRPr="00934C83">
              <w:rPr>
                <w:rFonts w:ascii="Arial" w:hAnsi="Arial" w:cs="Arial" w:hint="eastAsia"/>
                <w:color w:val="323232"/>
                <w:shd w:val="clear" w:color="auto" w:fill="FFFFFF"/>
              </w:rPr>
              <w:t>为何学葵操纵</w:t>
            </w:r>
            <w:proofErr w:type="gramEnd"/>
            <w:r w:rsidRPr="00934C83">
              <w:rPr>
                <w:rFonts w:ascii="Arial" w:hAnsi="Arial" w:cs="Arial" w:hint="eastAsia"/>
                <w:color w:val="323232"/>
                <w:shd w:val="clear" w:color="auto" w:fill="FFFFFF"/>
              </w:rPr>
              <w:t>财务报表的一件外衣。</w:t>
            </w:r>
            <w:r w:rsidRPr="00934C83">
              <w:rPr>
                <w:rFonts w:ascii="Arial" w:hAnsi="Arial" w:cs="Arial" w:hint="eastAsia"/>
                <w:color w:val="323232"/>
                <w:shd w:val="clear" w:color="auto" w:fill="FFFFFF"/>
              </w:rPr>
              <w:lastRenderedPageBreak/>
              <w:t>绿大地公司尽管上市，仍旧采取了家族式的管理方式，其采购与销售，付款及收款等等重要的财务环节都没有得到很好的监督和检查。其对于存货的认定和资产的核查程序也十分的不规范。在这些环节充满了不规范和随意性的条件下，何学葵为了满足公司上市的要求，使用种种手段进行干预，采用种种手段欺瞒投资者和监管机构。公司治理结构的巨大缺陷，为公司财务报表造假的丑闻埋下了伏笔。</w:t>
            </w:r>
          </w:p>
          <w:p w14:paraId="25D5B421" w14:textId="77777777" w:rsidR="0062050D" w:rsidRDefault="0062050D" w:rsidP="0062050D">
            <w:pPr>
              <w:rPr>
                <w:rFonts w:ascii="Arial" w:hAnsi="Arial" w:cs="Arial"/>
                <w:color w:val="323232"/>
                <w:shd w:val="clear" w:color="auto" w:fill="FFFFFF"/>
              </w:rPr>
            </w:pPr>
          </w:p>
          <w:p w14:paraId="103892DA" w14:textId="77777777" w:rsidR="0062050D" w:rsidRDefault="001C0BED" w:rsidP="0062050D">
            <w:pPr>
              <w:rPr>
                <w:rFonts w:ascii="Arial" w:hAnsi="Arial" w:cs="Arial"/>
                <w:b/>
                <w:bCs/>
                <w:color w:val="323232"/>
                <w:shd w:val="clear" w:color="auto" w:fill="FFFFFF"/>
              </w:rPr>
            </w:pPr>
            <w:r w:rsidRPr="00934C83">
              <w:rPr>
                <w:rFonts w:ascii="Arial" w:hAnsi="Arial" w:cs="Arial"/>
                <w:b/>
                <w:bCs/>
                <w:color w:val="323232"/>
                <w:shd w:val="clear" w:color="auto" w:fill="FFFFFF"/>
              </w:rPr>
              <w:t>2.</w:t>
            </w:r>
            <w:r w:rsidRPr="00934C83">
              <w:rPr>
                <w:rFonts w:ascii="Arial" w:hAnsi="Arial" w:cs="Arial"/>
                <w:b/>
                <w:bCs/>
                <w:color w:val="323232"/>
                <w:shd w:val="clear" w:color="auto" w:fill="FFFFFF"/>
              </w:rPr>
              <w:t>外部原因</w:t>
            </w:r>
          </w:p>
          <w:p w14:paraId="4CFED9BE" w14:textId="6168E57B" w:rsidR="001C0BED" w:rsidRPr="0062050D" w:rsidRDefault="001C0BED" w:rsidP="0062050D">
            <w:pPr>
              <w:ind w:firstLineChars="200" w:firstLine="400"/>
              <w:rPr>
                <w:rFonts w:ascii="Arial" w:hAnsi="Arial" w:cs="Arial"/>
                <w:b/>
                <w:bCs/>
                <w:color w:val="323232"/>
                <w:shd w:val="clear" w:color="auto" w:fill="FFFFFF"/>
              </w:rPr>
            </w:pPr>
            <w:r w:rsidRPr="00934C83">
              <w:rPr>
                <w:rFonts w:ascii="Arial" w:hAnsi="Arial" w:cs="Arial" w:hint="eastAsia"/>
                <w:color w:val="323232"/>
                <w:shd w:val="clear" w:color="auto" w:fill="FFFFFF"/>
              </w:rPr>
              <w:t>目前，我国现行的关于上市公司信息披露和监管的法律以《证券法》为基本框架，结合后续发布的相关行政法规和部门规章作为对《证券法》的补充一并对上市公司的信息披露起到指导意义。</w:t>
            </w:r>
          </w:p>
        </w:tc>
      </w:tr>
      <w:tr w:rsidR="001C0BED" w:rsidRPr="00062198" w14:paraId="5B8096B0" w14:textId="77777777" w:rsidTr="00F641AA">
        <w:tc>
          <w:tcPr>
            <w:tcW w:w="1980" w:type="dxa"/>
          </w:tcPr>
          <w:p w14:paraId="1C98DBBC" w14:textId="77777777" w:rsidR="001C0BED" w:rsidRPr="00251FE4" w:rsidRDefault="001C0BED" w:rsidP="00F641AA">
            <w:pPr>
              <w:rPr>
                <w:rFonts w:ascii="Arial" w:hAnsi="Arial" w:cs="Arial"/>
                <w:color w:val="323232"/>
                <w:shd w:val="clear" w:color="auto" w:fill="FFFFFF"/>
              </w:rPr>
            </w:pPr>
            <w:r w:rsidRPr="00251FE4">
              <w:rPr>
                <w:rFonts w:ascii="Arial" w:hAnsi="Arial" w:cs="Arial" w:hint="eastAsia"/>
                <w:color w:val="323232"/>
                <w:shd w:val="clear" w:color="auto" w:fill="FFFFFF"/>
              </w:rPr>
              <w:lastRenderedPageBreak/>
              <w:t>关联</w:t>
            </w:r>
            <w:r w:rsidRPr="00251FE4">
              <w:rPr>
                <w:rFonts w:ascii="Arial" w:hAnsi="Arial" w:cs="Arial"/>
                <w:color w:val="323232"/>
                <w:shd w:val="clear" w:color="auto" w:fill="FFFFFF"/>
              </w:rPr>
              <w:t>的审计术语与审计方法</w:t>
            </w:r>
          </w:p>
        </w:tc>
        <w:tc>
          <w:tcPr>
            <w:tcW w:w="6316" w:type="dxa"/>
          </w:tcPr>
          <w:p w14:paraId="5B70C9D1" w14:textId="77777777" w:rsidR="0062050D" w:rsidRDefault="001C0BED" w:rsidP="00251C47">
            <w:pPr>
              <w:pStyle w:val="a7"/>
              <w:shd w:val="clear" w:color="auto" w:fill="FFFFFF"/>
              <w:spacing w:before="0" w:beforeAutospacing="0" w:after="0" w:afterAutospacing="0"/>
              <w:ind w:firstLineChars="200" w:firstLine="400"/>
              <w:rPr>
                <w:rFonts w:ascii="Arial" w:hAnsi="Arial" w:cs="Arial"/>
                <w:color w:val="323232"/>
                <w:sz w:val="20"/>
                <w:szCs w:val="20"/>
                <w:shd w:val="clear" w:color="auto" w:fill="FFFFFF"/>
              </w:rPr>
            </w:pPr>
            <w:r w:rsidRPr="00E5372E">
              <w:rPr>
                <w:rFonts w:ascii="Arial" w:hAnsi="Arial" w:cs="Arial"/>
                <w:color w:val="323232"/>
                <w:sz w:val="20"/>
                <w:szCs w:val="20"/>
                <w:shd w:val="clear" w:color="auto" w:fill="FFFFFF"/>
              </w:rPr>
              <w:t>绿大地公司的造假手段</w:t>
            </w:r>
            <w:r w:rsidRPr="00E5372E">
              <w:rPr>
                <w:rFonts w:ascii="Arial" w:hAnsi="Arial" w:cs="Arial" w:hint="eastAsia"/>
                <w:color w:val="323232"/>
                <w:sz w:val="20"/>
                <w:szCs w:val="20"/>
                <w:shd w:val="clear" w:color="auto" w:fill="FFFFFF"/>
              </w:rPr>
              <w:t>绿大地公司上市的几年来，其各次发布的</w:t>
            </w:r>
            <w:proofErr w:type="gramStart"/>
            <w:r w:rsidRPr="00E5372E">
              <w:rPr>
                <w:rFonts w:ascii="Arial" w:hAnsi="Arial" w:cs="Arial" w:hint="eastAsia"/>
                <w:color w:val="323232"/>
                <w:sz w:val="20"/>
                <w:szCs w:val="20"/>
                <w:shd w:val="clear" w:color="auto" w:fill="FFFFFF"/>
              </w:rPr>
              <w:t>公司财报以及</w:t>
            </w:r>
            <w:proofErr w:type="gramEnd"/>
            <w:r w:rsidRPr="00E5372E">
              <w:rPr>
                <w:rFonts w:ascii="Arial" w:hAnsi="Arial" w:cs="Arial" w:hint="eastAsia"/>
                <w:color w:val="323232"/>
                <w:sz w:val="20"/>
                <w:szCs w:val="20"/>
                <w:shd w:val="clear" w:color="auto" w:fill="FFFFFF"/>
              </w:rPr>
              <w:t>公告可以说高潮迭起。一次又一次地引来了监管机构、投资者、券商等各方目光。我们仅从绿大地公司历次公开发布的信息中，就可以判断出其财务造假的手段，本文中，我们将其造假方式归纳为以下儿点。</w:t>
            </w:r>
          </w:p>
          <w:p w14:paraId="10177A8B" w14:textId="77777777" w:rsidR="0062050D" w:rsidRDefault="001C0BED" w:rsidP="0062050D">
            <w:pPr>
              <w:pStyle w:val="a7"/>
              <w:shd w:val="clear" w:color="auto" w:fill="FFFFFF"/>
              <w:spacing w:before="0" w:beforeAutospacing="0" w:after="0" w:afterAutospacing="0"/>
              <w:rPr>
                <w:rFonts w:ascii="Arial" w:hAnsi="Arial" w:cs="Arial"/>
                <w:b/>
                <w:bCs/>
                <w:color w:val="323232"/>
                <w:sz w:val="20"/>
                <w:szCs w:val="20"/>
                <w:shd w:val="clear" w:color="auto" w:fill="FFFFFF"/>
              </w:rPr>
            </w:pPr>
            <w:r w:rsidRPr="00676A20">
              <w:rPr>
                <w:rFonts w:ascii="Arial" w:hAnsi="Arial" w:cs="Arial"/>
                <w:b/>
                <w:bCs/>
                <w:color w:val="323232"/>
                <w:sz w:val="20"/>
                <w:szCs w:val="20"/>
                <w:shd w:val="clear" w:color="auto" w:fill="FFFFFF"/>
              </w:rPr>
              <w:t>1.</w:t>
            </w:r>
            <w:r w:rsidRPr="00676A20">
              <w:rPr>
                <w:rFonts w:ascii="Arial" w:hAnsi="Arial" w:cs="Arial"/>
                <w:b/>
                <w:bCs/>
                <w:color w:val="323232"/>
                <w:sz w:val="20"/>
                <w:szCs w:val="20"/>
                <w:shd w:val="clear" w:color="auto" w:fill="FFFFFF"/>
              </w:rPr>
              <w:t>固定资产造假</w:t>
            </w:r>
          </w:p>
          <w:p w14:paraId="6C55A95D" w14:textId="77777777" w:rsidR="0062050D" w:rsidRDefault="001C0BED" w:rsidP="0062050D">
            <w:pPr>
              <w:pStyle w:val="a7"/>
              <w:shd w:val="clear" w:color="auto" w:fill="FFFFFF"/>
              <w:spacing w:before="0" w:beforeAutospacing="0" w:after="0" w:afterAutospacing="0"/>
              <w:ind w:firstLineChars="200" w:firstLine="400"/>
              <w:rPr>
                <w:rFonts w:ascii="Arial" w:hAnsi="Arial" w:cs="Arial"/>
                <w:color w:val="323232"/>
                <w:sz w:val="20"/>
                <w:szCs w:val="20"/>
                <w:shd w:val="clear" w:color="auto" w:fill="FFFFFF"/>
              </w:rPr>
            </w:pPr>
            <w:r w:rsidRPr="00E5372E">
              <w:rPr>
                <w:rFonts w:ascii="Arial" w:hAnsi="Arial" w:cs="Arial" w:hint="eastAsia"/>
                <w:color w:val="323232"/>
                <w:sz w:val="20"/>
                <w:szCs w:val="20"/>
                <w:shd w:val="clear" w:color="auto" w:fill="FFFFFF"/>
              </w:rPr>
              <w:t>通过对緑大地公司公开发布的资料的研究我们发现，到</w:t>
            </w:r>
            <w:r w:rsidRPr="00E5372E">
              <w:rPr>
                <w:rFonts w:ascii="Arial" w:hAnsi="Arial" w:cs="Arial"/>
                <w:color w:val="323232"/>
                <w:sz w:val="20"/>
                <w:szCs w:val="20"/>
                <w:shd w:val="clear" w:color="auto" w:fill="FFFFFF"/>
              </w:rPr>
              <w:t>2007</w:t>
            </w:r>
            <w:r w:rsidRPr="00E5372E">
              <w:rPr>
                <w:rFonts w:ascii="Arial" w:hAnsi="Arial" w:cs="Arial"/>
                <w:color w:val="323232"/>
                <w:sz w:val="20"/>
                <w:szCs w:val="20"/>
                <w:shd w:val="clear" w:color="auto" w:fill="FFFFFF"/>
              </w:rPr>
              <w:t>年</w:t>
            </w:r>
            <w:r w:rsidRPr="00E5372E">
              <w:rPr>
                <w:rFonts w:ascii="Arial" w:hAnsi="Arial" w:cs="Arial"/>
                <w:color w:val="323232"/>
                <w:sz w:val="20"/>
                <w:szCs w:val="20"/>
                <w:shd w:val="clear" w:color="auto" w:fill="FFFFFF"/>
              </w:rPr>
              <w:t>6</w:t>
            </w:r>
            <w:r w:rsidRPr="00E5372E">
              <w:rPr>
                <w:rFonts w:ascii="Arial" w:hAnsi="Arial" w:cs="Arial"/>
                <w:color w:val="323232"/>
                <w:sz w:val="20"/>
                <w:szCs w:val="20"/>
                <w:shd w:val="clear" w:color="auto" w:fill="FFFFFF"/>
              </w:rPr>
              <w:t>月底为止，</w:t>
            </w:r>
            <w:r w:rsidRPr="00E5372E">
              <w:rPr>
                <w:rFonts w:ascii="Arial" w:hAnsi="Arial" w:cs="Arial" w:hint="eastAsia"/>
                <w:color w:val="323232"/>
                <w:sz w:val="20"/>
                <w:szCs w:val="20"/>
                <w:shd w:val="clear" w:color="auto" w:fill="FFFFFF"/>
              </w:rPr>
              <w:t>绿大地公司图定资产为</w:t>
            </w:r>
            <w:r w:rsidRPr="00E5372E">
              <w:rPr>
                <w:rFonts w:ascii="Arial" w:hAnsi="Arial" w:cs="Arial"/>
                <w:color w:val="323232"/>
                <w:sz w:val="20"/>
                <w:szCs w:val="20"/>
                <w:shd w:val="clear" w:color="auto" w:fill="FFFFFF"/>
              </w:rPr>
              <w:t>5000</w:t>
            </w:r>
            <w:r w:rsidRPr="00E5372E">
              <w:rPr>
                <w:rFonts w:ascii="Arial" w:hAnsi="Arial" w:cs="Arial"/>
                <w:color w:val="323232"/>
                <w:sz w:val="20"/>
                <w:szCs w:val="20"/>
                <w:shd w:val="clear" w:color="auto" w:fill="FFFFFF"/>
              </w:rPr>
              <w:t>余万元，其在昆明当地拥有的办公楼等建筑类固定资产作价为</w:t>
            </w:r>
            <w:r w:rsidRPr="00E5372E">
              <w:rPr>
                <w:rFonts w:ascii="Arial" w:hAnsi="Arial" w:cs="Arial"/>
                <w:color w:val="323232"/>
                <w:sz w:val="20"/>
                <w:szCs w:val="20"/>
                <w:shd w:val="clear" w:color="auto" w:fill="FFFFFF"/>
              </w:rPr>
              <w:t>942</w:t>
            </w:r>
            <w:r w:rsidRPr="00E5372E">
              <w:rPr>
                <w:rFonts w:ascii="Arial" w:hAnsi="Arial" w:cs="Arial"/>
                <w:color w:val="323232"/>
                <w:sz w:val="20"/>
                <w:szCs w:val="20"/>
                <w:shd w:val="clear" w:color="auto" w:fill="FFFFFF"/>
              </w:rPr>
              <w:t>余万元。除了房屋和庭前绿化以外的一些外部地坪、沟道也估值为</w:t>
            </w:r>
            <w:r w:rsidRPr="00E5372E">
              <w:rPr>
                <w:rFonts w:ascii="Arial" w:hAnsi="Arial" w:cs="Arial"/>
                <w:color w:val="323232"/>
                <w:sz w:val="20"/>
                <w:szCs w:val="20"/>
                <w:shd w:val="clear" w:color="auto" w:fill="FFFFFF"/>
              </w:rPr>
              <w:t>107</w:t>
            </w:r>
            <w:r w:rsidRPr="00E5372E">
              <w:rPr>
                <w:rFonts w:ascii="Arial" w:hAnsi="Arial" w:cs="Arial" w:hint="eastAsia"/>
                <w:color w:val="323232"/>
                <w:sz w:val="20"/>
                <w:szCs w:val="20"/>
                <w:shd w:val="clear" w:color="auto" w:fill="FFFFFF"/>
              </w:rPr>
              <w:t>余万元。绿大地公司＂马鸣基地</w:t>
            </w:r>
            <w:proofErr w:type="gramStart"/>
            <w:r w:rsidRPr="00E5372E">
              <w:rPr>
                <w:rFonts w:ascii="Arial" w:hAnsi="Arial" w:cs="Arial" w:hint="eastAsia"/>
                <w:color w:val="323232"/>
                <w:sz w:val="20"/>
                <w:szCs w:val="20"/>
                <w:shd w:val="clear" w:color="auto" w:fill="FFFFFF"/>
              </w:rPr>
              <w:t>”</w:t>
            </w:r>
            <w:proofErr w:type="gramEnd"/>
            <w:r w:rsidRPr="00E5372E">
              <w:rPr>
                <w:rFonts w:ascii="Arial" w:hAnsi="Arial" w:cs="Arial" w:hint="eastAsia"/>
                <w:color w:val="323232"/>
                <w:sz w:val="20"/>
                <w:szCs w:val="20"/>
                <w:shd w:val="clear" w:color="auto" w:fill="FFFFFF"/>
              </w:rPr>
              <w:t>作为其另一项资产，其围墙作价</w:t>
            </w:r>
            <w:r w:rsidRPr="00E5372E">
              <w:rPr>
                <w:rFonts w:ascii="Arial" w:hAnsi="Arial" w:cs="Arial"/>
                <w:color w:val="323232"/>
                <w:sz w:val="20"/>
                <w:szCs w:val="20"/>
                <w:shd w:val="clear" w:color="auto" w:fill="FFFFFF"/>
              </w:rPr>
              <w:t>686.9</w:t>
            </w:r>
            <w:r w:rsidRPr="00E5372E">
              <w:rPr>
                <w:rFonts w:ascii="Arial" w:hAnsi="Arial" w:cs="Arial"/>
                <w:color w:val="323232"/>
                <w:sz w:val="20"/>
                <w:szCs w:val="20"/>
                <w:shd w:val="clear" w:color="auto" w:fill="FFFFFF"/>
              </w:rPr>
              <w:t>万元，根据其自身提供的资料该基地共有面积</w:t>
            </w:r>
            <w:r w:rsidRPr="00E5372E">
              <w:rPr>
                <w:rFonts w:ascii="Arial" w:hAnsi="Arial" w:cs="Arial"/>
                <w:color w:val="323232"/>
                <w:sz w:val="20"/>
                <w:szCs w:val="20"/>
                <w:shd w:val="clear" w:color="auto" w:fill="FFFFFF"/>
              </w:rPr>
              <w:t>3500</w:t>
            </w:r>
            <w:r w:rsidRPr="00E5372E">
              <w:rPr>
                <w:rFonts w:ascii="Arial" w:hAnsi="Arial" w:cs="Arial"/>
                <w:color w:val="323232"/>
                <w:sz w:val="20"/>
                <w:szCs w:val="20"/>
                <w:shd w:val="clear" w:color="auto" w:fill="FFFFFF"/>
              </w:rPr>
              <w:t>亩，根据其提供的数据，我们经计算得</w:t>
            </w:r>
            <w:proofErr w:type="gramStart"/>
            <w:r w:rsidRPr="00E5372E">
              <w:rPr>
                <w:rFonts w:ascii="Arial" w:hAnsi="Arial" w:cs="Arial"/>
                <w:color w:val="323232"/>
                <w:sz w:val="20"/>
                <w:szCs w:val="20"/>
                <w:shd w:val="clear" w:color="auto" w:fill="FFFFFF"/>
              </w:rPr>
              <w:t>谈基</w:t>
            </w:r>
            <w:r w:rsidRPr="00E5372E">
              <w:rPr>
                <w:rFonts w:ascii="Arial" w:hAnsi="Arial" w:cs="Arial" w:hint="eastAsia"/>
                <w:color w:val="323232"/>
                <w:sz w:val="20"/>
                <w:szCs w:val="20"/>
                <w:shd w:val="clear" w:color="auto" w:fill="FFFFFF"/>
              </w:rPr>
              <w:t>地</w:t>
            </w:r>
            <w:proofErr w:type="gramEnd"/>
            <w:r w:rsidRPr="00E5372E">
              <w:rPr>
                <w:rFonts w:ascii="Arial" w:hAnsi="Arial" w:cs="Arial" w:hint="eastAsia"/>
                <w:color w:val="323232"/>
                <w:sz w:val="20"/>
                <w:szCs w:val="20"/>
                <w:shd w:val="clear" w:color="auto" w:fill="FFFFFF"/>
              </w:rPr>
              <w:t>围墙每米作价高达</w:t>
            </w:r>
            <w:r w:rsidRPr="00E5372E">
              <w:rPr>
                <w:rFonts w:ascii="Arial" w:hAnsi="Arial" w:cs="Arial"/>
                <w:color w:val="323232"/>
                <w:sz w:val="20"/>
                <w:szCs w:val="20"/>
                <w:shd w:val="clear" w:color="auto" w:fill="FFFFFF"/>
              </w:rPr>
              <w:t>1268,86</w:t>
            </w:r>
            <w:r w:rsidRPr="00E5372E">
              <w:rPr>
                <w:rFonts w:ascii="Arial" w:hAnsi="Arial" w:cs="Arial"/>
                <w:color w:val="323232"/>
                <w:sz w:val="20"/>
                <w:szCs w:val="20"/>
                <w:shd w:val="clear" w:color="auto" w:fill="FFFFFF"/>
              </w:rPr>
              <w:t>元。根据昆明当地法院的判决结果，认定绿大地公司</w:t>
            </w:r>
            <w:r w:rsidRPr="00E5372E">
              <w:rPr>
                <w:rFonts w:ascii="Arial" w:hAnsi="Arial" w:cs="Arial"/>
                <w:color w:val="323232"/>
                <w:sz w:val="20"/>
                <w:szCs w:val="20"/>
                <w:shd w:val="clear" w:color="auto" w:fill="FFFFFF"/>
              </w:rPr>
              <w:t>2004</w:t>
            </w:r>
            <w:r w:rsidRPr="00E5372E">
              <w:rPr>
                <w:rFonts w:ascii="Arial" w:hAnsi="Arial" w:cs="Arial"/>
                <w:color w:val="323232"/>
                <w:sz w:val="20"/>
                <w:szCs w:val="20"/>
                <w:shd w:val="clear" w:color="auto" w:fill="FFFFFF"/>
              </w:rPr>
              <w:t>年</w:t>
            </w:r>
            <w:r w:rsidRPr="00E5372E">
              <w:rPr>
                <w:rFonts w:ascii="Arial" w:hAnsi="Arial" w:cs="Arial" w:hint="eastAsia"/>
                <w:color w:val="323232"/>
                <w:sz w:val="20"/>
                <w:szCs w:val="20"/>
                <w:shd w:val="clear" w:color="auto" w:fill="FFFFFF"/>
              </w:rPr>
              <w:t>购买的马龙县旧县村委会的土地面积共计</w:t>
            </w:r>
            <w:r w:rsidRPr="00E5372E">
              <w:rPr>
                <w:rFonts w:ascii="Arial" w:hAnsi="Arial" w:cs="Arial"/>
                <w:color w:val="323232"/>
                <w:sz w:val="20"/>
                <w:szCs w:val="20"/>
                <w:shd w:val="clear" w:color="auto" w:fill="FFFFFF"/>
              </w:rPr>
              <w:t>960</w:t>
            </w:r>
            <w:proofErr w:type="gramStart"/>
            <w:r w:rsidRPr="00E5372E">
              <w:rPr>
                <w:rFonts w:ascii="Arial" w:hAnsi="Arial" w:cs="Arial"/>
                <w:color w:val="323232"/>
                <w:sz w:val="20"/>
                <w:szCs w:val="20"/>
                <w:shd w:val="clear" w:color="auto" w:fill="FFFFFF"/>
              </w:rPr>
              <w:t>宙</w:t>
            </w:r>
            <w:proofErr w:type="gramEnd"/>
            <w:r w:rsidRPr="00E5372E">
              <w:rPr>
                <w:rFonts w:ascii="Arial" w:hAnsi="Arial" w:cs="Arial"/>
                <w:color w:val="323232"/>
                <w:sz w:val="20"/>
                <w:szCs w:val="20"/>
                <w:shd w:val="clear" w:color="auto" w:fill="FFFFFF"/>
              </w:rPr>
              <w:t>，金额为</w:t>
            </w:r>
            <w:r w:rsidRPr="00E5372E">
              <w:rPr>
                <w:rFonts w:ascii="Arial" w:hAnsi="Arial" w:cs="Arial"/>
                <w:color w:val="323232"/>
                <w:sz w:val="20"/>
                <w:szCs w:val="20"/>
                <w:shd w:val="clear" w:color="auto" w:fill="FFFFFF"/>
              </w:rPr>
              <w:t>955</w:t>
            </w:r>
            <w:r w:rsidRPr="00E5372E">
              <w:rPr>
                <w:rFonts w:ascii="Arial" w:hAnsi="Arial" w:cs="Arial"/>
                <w:color w:val="323232"/>
                <w:sz w:val="20"/>
                <w:szCs w:val="20"/>
                <w:shd w:val="clear" w:color="auto" w:fill="FFFFFF"/>
              </w:rPr>
              <w:t>万元，共计</w:t>
            </w:r>
            <w:r w:rsidRPr="00E5372E">
              <w:rPr>
                <w:rFonts w:ascii="Arial" w:hAnsi="Arial" w:cs="Arial"/>
                <w:color w:val="323232"/>
                <w:sz w:val="20"/>
                <w:szCs w:val="20"/>
                <w:shd w:val="clear" w:color="auto" w:fill="FFFFFF"/>
              </w:rPr>
              <w:t>900</w:t>
            </w:r>
            <w:r w:rsidRPr="00E5372E">
              <w:rPr>
                <w:rFonts w:ascii="Arial" w:hAnsi="Arial" w:cs="Arial"/>
                <w:color w:val="323232"/>
                <w:sz w:val="20"/>
                <w:szCs w:val="20"/>
                <w:shd w:val="clear" w:color="auto" w:fill="FFFFFF"/>
              </w:rPr>
              <w:t>余万元虚增资产：其购买</w:t>
            </w:r>
            <w:r w:rsidRPr="00E5372E">
              <w:rPr>
                <w:rFonts w:ascii="Arial" w:hAnsi="Arial" w:cs="Arial" w:hint="eastAsia"/>
                <w:color w:val="323232"/>
                <w:sz w:val="20"/>
                <w:szCs w:val="20"/>
                <w:shd w:val="clear" w:color="auto" w:fill="FFFFFF"/>
              </w:rPr>
              <w:t>的马龙县土地累计达</w:t>
            </w:r>
            <w:r w:rsidRPr="00E5372E">
              <w:rPr>
                <w:rFonts w:ascii="Arial" w:hAnsi="Arial" w:cs="Arial"/>
                <w:color w:val="323232"/>
                <w:sz w:val="20"/>
                <w:szCs w:val="20"/>
                <w:shd w:val="clear" w:color="auto" w:fill="FFFFFF"/>
              </w:rPr>
              <w:t>3500</w:t>
            </w:r>
            <w:r w:rsidRPr="00E5372E">
              <w:rPr>
                <w:rFonts w:ascii="Arial" w:hAnsi="Arial" w:cs="Arial"/>
                <w:color w:val="323232"/>
                <w:sz w:val="20"/>
                <w:szCs w:val="20"/>
                <w:shd w:val="clear" w:color="auto" w:fill="FFFFFF"/>
              </w:rPr>
              <w:t>多亩，实际价值仅为</w:t>
            </w:r>
            <w:r w:rsidRPr="00E5372E">
              <w:rPr>
                <w:rFonts w:ascii="Arial" w:hAnsi="Arial" w:cs="Arial"/>
                <w:color w:val="323232"/>
                <w:sz w:val="20"/>
                <w:szCs w:val="20"/>
                <w:shd w:val="clear" w:color="auto" w:fill="FFFFFF"/>
              </w:rPr>
              <w:t>170</w:t>
            </w:r>
            <w:r w:rsidRPr="00E5372E">
              <w:rPr>
                <w:rFonts w:ascii="Arial" w:hAnsi="Arial" w:cs="Arial"/>
                <w:color w:val="323232"/>
                <w:sz w:val="20"/>
                <w:szCs w:val="20"/>
                <w:shd w:val="clear" w:color="auto" w:fill="FFFFFF"/>
              </w:rPr>
              <w:t>万元，但报表上显示的金额为</w:t>
            </w:r>
            <w:r w:rsidRPr="00E5372E">
              <w:rPr>
                <w:rFonts w:ascii="Arial" w:hAnsi="Arial" w:cs="Arial"/>
                <w:color w:val="323232"/>
                <w:sz w:val="20"/>
                <w:szCs w:val="20"/>
                <w:shd w:val="clear" w:color="auto" w:fill="FFFFFF"/>
              </w:rPr>
              <w:t>3360</w:t>
            </w:r>
            <w:r w:rsidRPr="00E5372E">
              <w:rPr>
                <w:rFonts w:ascii="Arial" w:hAnsi="Arial" w:cs="Arial"/>
                <w:color w:val="323232"/>
                <w:sz w:val="20"/>
                <w:szCs w:val="20"/>
                <w:shd w:val="clear" w:color="auto" w:fill="FFFFFF"/>
              </w:rPr>
              <w:t>万元，虚增资产</w:t>
            </w:r>
            <w:r w:rsidRPr="00E5372E">
              <w:rPr>
                <w:rFonts w:ascii="Arial" w:hAnsi="Arial" w:cs="Arial"/>
                <w:color w:val="323232"/>
                <w:sz w:val="20"/>
                <w:szCs w:val="20"/>
                <w:shd w:val="clear" w:color="auto" w:fill="FFFFFF"/>
              </w:rPr>
              <w:t>3190</w:t>
            </w:r>
            <w:r w:rsidRPr="00E5372E">
              <w:rPr>
                <w:rFonts w:ascii="Arial" w:hAnsi="Arial" w:cs="Arial"/>
                <w:color w:val="323232"/>
                <w:sz w:val="20"/>
                <w:szCs w:val="20"/>
                <w:shd w:val="clear" w:color="auto" w:fill="FFFFFF"/>
              </w:rPr>
              <w:t>万元：绿大地在灌溉系统等其他固定成本方面虚增资产</w:t>
            </w:r>
            <w:r w:rsidRPr="00E5372E">
              <w:rPr>
                <w:rFonts w:ascii="Arial" w:hAnsi="Arial" w:cs="Arial" w:hint="eastAsia"/>
                <w:color w:val="323232"/>
                <w:sz w:val="20"/>
                <w:szCs w:val="20"/>
                <w:shd w:val="clear" w:color="auto" w:fill="FFFFFF"/>
              </w:rPr>
              <w:t>累计近</w:t>
            </w:r>
            <w:r w:rsidRPr="00E5372E">
              <w:rPr>
                <w:rFonts w:ascii="Arial" w:hAnsi="Arial" w:cs="Arial"/>
                <w:color w:val="323232"/>
                <w:sz w:val="20"/>
                <w:szCs w:val="20"/>
                <w:shd w:val="clear" w:color="auto" w:fill="FFFFFF"/>
              </w:rPr>
              <w:t>800</w:t>
            </w:r>
            <w:r w:rsidRPr="00E5372E">
              <w:rPr>
                <w:rFonts w:ascii="Arial" w:hAnsi="Arial" w:cs="Arial"/>
                <w:color w:val="323232"/>
                <w:sz w:val="20"/>
                <w:szCs w:val="20"/>
                <w:shd w:val="clear" w:color="auto" w:fill="FFFFFF"/>
              </w:rPr>
              <w:t>万元：</w:t>
            </w:r>
            <w:r w:rsidRPr="00E5372E">
              <w:rPr>
                <w:rFonts w:ascii="Arial" w:hAnsi="Arial" w:cs="Arial"/>
                <w:color w:val="323232"/>
                <w:sz w:val="20"/>
                <w:szCs w:val="20"/>
                <w:shd w:val="clear" w:color="auto" w:fill="FFFFFF"/>
              </w:rPr>
              <w:t>2007</w:t>
            </w:r>
            <w:r w:rsidRPr="00E5372E">
              <w:rPr>
                <w:rFonts w:ascii="Arial" w:hAnsi="Arial" w:cs="Arial"/>
                <w:color w:val="323232"/>
                <w:sz w:val="20"/>
                <w:szCs w:val="20"/>
                <w:shd w:val="clear" w:color="auto" w:fill="FFFFFF"/>
              </w:rPr>
              <w:t>年上半年，马</w:t>
            </w:r>
            <w:proofErr w:type="gramStart"/>
            <w:r w:rsidRPr="00E5372E">
              <w:rPr>
                <w:rFonts w:ascii="Arial" w:hAnsi="Arial" w:cs="Arial"/>
                <w:color w:val="323232"/>
                <w:sz w:val="20"/>
                <w:szCs w:val="20"/>
                <w:shd w:val="clear" w:color="auto" w:fill="FFFFFF"/>
              </w:rPr>
              <w:t>吗乡基地</w:t>
            </w:r>
            <w:proofErr w:type="gramEnd"/>
            <w:r w:rsidRPr="00E5372E">
              <w:rPr>
                <w:rFonts w:ascii="Arial" w:hAnsi="Arial" w:cs="Arial"/>
                <w:color w:val="323232"/>
                <w:sz w:val="20"/>
                <w:szCs w:val="20"/>
                <w:shd w:val="clear" w:color="auto" w:fill="FFFFFF"/>
              </w:rPr>
              <w:t>工程项日被虚增资产高达</w:t>
            </w:r>
            <w:r w:rsidRPr="00E5372E">
              <w:rPr>
                <w:rFonts w:ascii="Arial" w:hAnsi="Arial" w:cs="Arial"/>
                <w:color w:val="323232"/>
                <w:sz w:val="20"/>
                <w:szCs w:val="20"/>
                <w:shd w:val="clear" w:color="auto" w:fill="FFFFFF"/>
              </w:rPr>
              <w:t>2000</w:t>
            </w:r>
            <w:r w:rsidRPr="00E5372E">
              <w:rPr>
                <w:rFonts w:ascii="Arial" w:hAnsi="Arial" w:cs="Arial"/>
                <w:color w:val="323232"/>
                <w:sz w:val="20"/>
                <w:szCs w:val="20"/>
                <w:shd w:val="clear" w:color="auto" w:fill="FFFFFF"/>
              </w:rPr>
              <w:t>余万</w:t>
            </w:r>
            <w:r>
              <w:rPr>
                <w:rFonts w:ascii="Arial" w:hAnsi="Arial" w:cs="Arial" w:hint="eastAsia"/>
                <w:color w:val="323232"/>
                <w:sz w:val="20"/>
                <w:szCs w:val="20"/>
                <w:shd w:val="clear" w:color="auto" w:fill="FFFFFF"/>
              </w:rPr>
              <w:t>元。</w:t>
            </w:r>
            <w:r w:rsidRPr="00E5372E">
              <w:rPr>
                <w:rFonts w:ascii="Arial" w:hAnsi="Arial" w:cs="Arial" w:hint="eastAsia"/>
                <w:color w:val="323232"/>
                <w:sz w:val="20"/>
                <w:szCs w:val="20"/>
                <w:shd w:val="clear" w:color="auto" w:fill="FFFFFF"/>
              </w:rPr>
              <w:t>除此以外，该公司还在合并报表的过程中出现“失误”。绿大地公司由于自身工作失误导致财务报表中的固定资产的多项误差，将北京分公司的固定资产已包含在本部报表中，</w:t>
            </w:r>
            <w:proofErr w:type="gramStart"/>
            <w:r w:rsidRPr="00E5372E">
              <w:rPr>
                <w:rFonts w:ascii="Arial" w:hAnsi="Arial" w:cs="Arial" w:hint="eastAsia"/>
                <w:color w:val="323232"/>
                <w:sz w:val="20"/>
                <w:szCs w:val="20"/>
                <w:shd w:val="clear" w:color="auto" w:fill="FFFFFF"/>
              </w:rPr>
              <w:t>在合井报表</w:t>
            </w:r>
            <w:proofErr w:type="gramEnd"/>
            <w:r w:rsidRPr="00E5372E">
              <w:rPr>
                <w:rFonts w:ascii="Arial" w:hAnsi="Arial" w:cs="Arial" w:hint="eastAsia"/>
                <w:color w:val="323232"/>
                <w:sz w:val="20"/>
                <w:szCs w:val="20"/>
                <w:shd w:val="clear" w:color="auto" w:fill="FFFFFF"/>
              </w:rPr>
              <w:t>的过程中对于该资产计算两次，使得</w:t>
            </w:r>
            <w:r w:rsidRPr="00E5372E">
              <w:rPr>
                <w:rFonts w:ascii="Arial" w:hAnsi="Arial" w:cs="Arial"/>
                <w:color w:val="323232"/>
                <w:sz w:val="20"/>
                <w:szCs w:val="20"/>
                <w:shd w:val="clear" w:color="auto" w:fill="FFFFFF"/>
              </w:rPr>
              <w:t>2010</w:t>
            </w:r>
            <w:r w:rsidRPr="00E5372E">
              <w:rPr>
                <w:rFonts w:ascii="Arial" w:hAnsi="Arial" w:cs="Arial"/>
                <w:color w:val="323232"/>
                <w:sz w:val="20"/>
                <w:szCs w:val="20"/>
                <w:shd w:val="clear" w:color="auto" w:fill="FFFFFF"/>
              </w:rPr>
              <w:t>年一季度的</w:t>
            </w:r>
            <w:r>
              <w:rPr>
                <w:rFonts w:ascii="Arial" w:hAnsi="Arial" w:cs="Arial" w:hint="eastAsia"/>
                <w:color w:val="323232"/>
                <w:sz w:val="20"/>
                <w:szCs w:val="20"/>
                <w:shd w:val="clear" w:color="auto" w:fill="FFFFFF"/>
              </w:rPr>
              <w:t>固</w:t>
            </w:r>
            <w:r w:rsidRPr="00E5372E">
              <w:rPr>
                <w:rFonts w:ascii="Arial" w:hAnsi="Arial" w:cs="Arial" w:hint="eastAsia"/>
                <w:color w:val="323232"/>
                <w:sz w:val="20"/>
                <w:szCs w:val="20"/>
                <w:shd w:val="clear" w:color="auto" w:fill="FFFFFF"/>
              </w:rPr>
              <w:t>定资产多计</w:t>
            </w:r>
            <w:r w:rsidRPr="00E5372E">
              <w:rPr>
                <w:rFonts w:ascii="Arial" w:hAnsi="Arial" w:cs="Arial"/>
                <w:color w:val="323232"/>
                <w:sz w:val="20"/>
                <w:szCs w:val="20"/>
                <w:shd w:val="clear" w:color="auto" w:fill="FFFFFF"/>
              </w:rPr>
              <w:t>5983.67</w:t>
            </w:r>
            <w:r w:rsidRPr="00E5372E">
              <w:rPr>
                <w:rFonts w:ascii="Arial" w:hAnsi="Arial" w:cs="Arial"/>
                <w:color w:val="323232"/>
                <w:sz w:val="20"/>
                <w:szCs w:val="20"/>
                <w:shd w:val="clear" w:color="auto" w:fill="FFFFFF"/>
              </w:rPr>
              <w:t>万元，导致该项价值</w:t>
            </w:r>
            <w:r>
              <w:rPr>
                <w:rFonts w:ascii="Arial" w:hAnsi="Arial" w:cs="Arial" w:hint="eastAsia"/>
                <w:color w:val="323232"/>
                <w:sz w:val="20"/>
                <w:szCs w:val="20"/>
                <w:shd w:val="clear" w:color="auto" w:fill="FFFFFF"/>
              </w:rPr>
              <w:t>虚增。</w:t>
            </w:r>
          </w:p>
          <w:p w14:paraId="582A7CCF" w14:textId="77777777" w:rsidR="0062050D" w:rsidRDefault="0062050D" w:rsidP="0062050D">
            <w:pPr>
              <w:pStyle w:val="a7"/>
              <w:shd w:val="clear" w:color="auto" w:fill="FFFFFF"/>
              <w:spacing w:before="0" w:beforeAutospacing="0" w:after="0" w:afterAutospacing="0"/>
              <w:rPr>
                <w:rFonts w:ascii="Arial" w:hAnsi="Arial" w:cs="Arial"/>
                <w:color w:val="323232"/>
                <w:sz w:val="20"/>
                <w:szCs w:val="20"/>
                <w:shd w:val="clear" w:color="auto" w:fill="FFFFFF"/>
              </w:rPr>
            </w:pPr>
          </w:p>
          <w:p w14:paraId="1941A1D3" w14:textId="77777777" w:rsidR="0062050D" w:rsidRDefault="001C0BED" w:rsidP="0062050D">
            <w:pPr>
              <w:pStyle w:val="a7"/>
              <w:shd w:val="clear" w:color="auto" w:fill="FFFFFF"/>
              <w:spacing w:before="0" w:beforeAutospacing="0" w:after="0" w:afterAutospacing="0"/>
              <w:rPr>
                <w:rFonts w:ascii="Arial" w:hAnsi="Arial" w:cs="Arial"/>
                <w:b/>
                <w:bCs/>
                <w:color w:val="323232"/>
                <w:sz w:val="20"/>
                <w:szCs w:val="20"/>
                <w:shd w:val="clear" w:color="auto" w:fill="FFFFFF"/>
              </w:rPr>
            </w:pPr>
            <w:r w:rsidRPr="00676A20">
              <w:rPr>
                <w:rFonts w:ascii="Arial" w:hAnsi="Arial" w:cs="Arial"/>
                <w:b/>
                <w:bCs/>
                <w:color w:val="323232"/>
                <w:sz w:val="20"/>
                <w:szCs w:val="20"/>
                <w:shd w:val="clear" w:color="auto" w:fill="FFFFFF"/>
              </w:rPr>
              <w:t>2.</w:t>
            </w:r>
            <w:r w:rsidRPr="00676A20">
              <w:rPr>
                <w:rFonts w:ascii="Arial" w:hAnsi="Arial" w:cs="Arial"/>
                <w:b/>
                <w:bCs/>
                <w:color w:val="323232"/>
                <w:sz w:val="20"/>
                <w:szCs w:val="20"/>
                <w:shd w:val="clear" w:color="auto" w:fill="FFFFFF"/>
              </w:rPr>
              <w:t>主营业务收入造假</w:t>
            </w:r>
          </w:p>
          <w:p w14:paraId="7582793E" w14:textId="77777777" w:rsidR="0062050D" w:rsidRDefault="001C0BED" w:rsidP="0062050D">
            <w:pPr>
              <w:pStyle w:val="a7"/>
              <w:shd w:val="clear" w:color="auto" w:fill="FFFFFF"/>
              <w:spacing w:before="0" w:beforeAutospacing="0" w:after="0" w:afterAutospacing="0"/>
              <w:ind w:firstLineChars="200" w:firstLine="400"/>
              <w:rPr>
                <w:rFonts w:ascii="Arial" w:hAnsi="Arial" w:cs="Arial"/>
                <w:color w:val="323232"/>
                <w:sz w:val="20"/>
                <w:szCs w:val="20"/>
                <w:shd w:val="clear" w:color="auto" w:fill="FFFFFF"/>
              </w:rPr>
            </w:pPr>
            <w:r w:rsidRPr="00E5372E">
              <w:rPr>
                <w:rFonts w:ascii="Arial" w:hAnsi="Arial" w:cs="Arial" w:hint="eastAsia"/>
                <w:color w:val="323232"/>
                <w:sz w:val="20"/>
                <w:szCs w:val="20"/>
                <w:shd w:val="clear" w:color="auto" w:fill="FFFFFF"/>
              </w:rPr>
              <w:t>绿大地的良好盈利性来源于多个苗木采购大户的订单，为公司的主营业务收入</w:t>
            </w:r>
            <w:r>
              <w:rPr>
                <w:rFonts w:ascii="Arial" w:hAnsi="Arial" w:cs="Arial" w:hint="eastAsia"/>
                <w:color w:val="323232"/>
                <w:sz w:val="20"/>
                <w:szCs w:val="20"/>
                <w:shd w:val="clear" w:color="auto" w:fill="FFFFFF"/>
              </w:rPr>
              <w:t>，</w:t>
            </w:r>
            <w:r w:rsidRPr="00E5372E">
              <w:rPr>
                <w:rFonts w:ascii="Arial" w:hAnsi="Arial" w:cs="Arial" w:hint="eastAsia"/>
                <w:color w:val="323232"/>
                <w:sz w:val="20"/>
                <w:szCs w:val="20"/>
                <w:shd w:val="clear" w:color="auto" w:fill="FFFFFF"/>
              </w:rPr>
              <w:t>以及净利</w:t>
            </w:r>
            <w:proofErr w:type="gramStart"/>
            <w:r w:rsidRPr="00E5372E">
              <w:rPr>
                <w:rFonts w:ascii="Arial" w:hAnsi="Arial" w:cs="Arial" w:hint="eastAsia"/>
                <w:color w:val="323232"/>
                <w:sz w:val="20"/>
                <w:szCs w:val="20"/>
                <w:shd w:val="clear" w:color="auto" w:fill="FFFFFF"/>
              </w:rPr>
              <w:t>利</w:t>
            </w:r>
            <w:proofErr w:type="gramEnd"/>
            <w:r w:rsidRPr="00E5372E">
              <w:rPr>
                <w:rFonts w:ascii="Arial" w:hAnsi="Arial" w:cs="Arial" w:hint="eastAsia"/>
                <w:color w:val="323232"/>
                <w:sz w:val="20"/>
                <w:szCs w:val="20"/>
                <w:shd w:val="clear" w:color="auto" w:fill="FFFFFF"/>
              </w:rPr>
              <w:t>等</w:t>
            </w:r>
            <w:proofErr w:type="gramStart"/>
            <w:r w:rsidRPr="00E5372E">
              <w:rPr>
                <w:rFonts w:ascii="Arial" w:hAnsi="Arial" w:cs="Arial" w:hint="eastAsia"/>
                <w:color w:val="323232"/>
                <w:sz w:val="20"/>
                <w:szCs w:val="20"/>
                <w:shd w:val="clear" w:color="auto" w:fill="FFFFFF"/>
              </w:rPr>
              <w:t>力山做出</w:t>
            </w:r>
            <w:proofErr w:type="gramEnd"/>
            <w:r w:rsidRPr="00E5372E">
              <w:rPr>
                <w:rFonts w:ascii="Arial" w:hAnsi="Arial" w:cs="Arial" w:hint="eastAsia"/>
                <w:color w:val="323232"/>
                <w:sz w:val="20"/>
                <w:szCs w:val="20"/>
                <w:shd w:val="clear" w:color="auto" w:fill="FFFFFF"/>
              </w:rPr>
              <w:t>了常実出的山</w:t>
            </w:r>
            <w:proofErr w:type="gramStart"/>
            <w:r w:rsidRPr="00E5372E">
              <w:rPr>
                <w:rFonts w:ascii="Arial" w:hAnsi="Arial" w:cs="Arial" w:hint="eastAsia"/>
                <w:color w:val="323232"/>
                <w:sz w:val="20"/>
                <w:szCs w:val="20"/>
                <w:shd w:val="clear" w:color="auto" w:fill="FFFFFF"/>
              </w:rPr>
              <w:t>献</w:t>
            </w:r>
            <w:proofErr w:type="gramEnd"/>
            <w:r w:rsidRPr="00E5372E">
              <w:rPr>
                <w:rFonts w:ascii="Arial" w:hAnsi="Arial" w:cs="Arial" w:hint="eastAsia"/>
                <w:color w:val="323232"/>
                <w:sz w:val="20"/>
                <w:szCs w:val="20"/>
                <w:shd w:val="clear" w:color="auto" w:fill="FFFFFF"/>
              </w:rPr>
              <w:t>。解大地在上市前发布和股书显事，</w:t>
            </w:r>
            <w:r w:rsidRPr="00E5372E">
              <w:rPr>
                <w:rFonts w:ascii="Arial" w:hAnsi="Arial" w:cs="Arial"/>
                <w:color w:val="323232"/>
                <w:sz w:val="20"/>
                <w:szCs w:val="20"/>
                <w:shd w:val="clear" w:color="auto" w:fill="FFFFFF"/>
              </w:rPr>
              <w:t>200</w:t>
            </w:r>
            <w:r>
              <w:rPr>
                <w:rFonts w:ascii="Arial" w:hAnsi="Arial" w:cs="Arial"/>
                <w:color w:val="323232"/>
                <w:sz w:val="20"/>
                <w:szCs w:val="20"/>
                <w:shd w:val="clear" w:color="auto" w:fill="FFFFFF"/>
              </w:rPr>
              <w:t>4</w:t>
            </w:r>
            <w:r w:rsidRPr="00E5372E">
              <w:rPr>
                <w:rFonts w:ascii="Arial" w:hAnsi="Arial" w:cs="Arial" w:hint="eastAsia"/>
                <w:color w:val="323232"/>
                <w:sz w:val="20"/>
                <w:szCs w:val="20"/>
                <w:shd w:val="clear" w:color="auto" w:fill="FFFFFF"/>
              </w:rPr>
              <w:t>年及其随后的三年中，绿大地的儿</w:t>
            </w:r>
            <w:proofErr w:type="gramStart"/>
            <w:r w:rsidRPr="00E5372E">
              <w:rPr>
                <w:rFonts w:ascii="Arial" w:hAnsi="Arial" w:cs="Arial" w:hint="eastAsia"/>
                <w:color w:val="323232"/>
                <w:sz w:val="20"/>
                <w:szCs w:val="20"/>
                <w:shd w:val="clear" w:color="auto" w:fill="FFFFFF"/>
              </w:rPr>
              <w:t>个</w:t>
            </w:r>
            <w:proofErr w:type="gramEnd"/>
            <w:r w:rsidRPr="00E5372E">
              <w:rPr>
                <w:rFonts w:ascii="Arial" w:hAnsi="Arial" w:cs="Arial" w:hint="eastAsia"/>
                <w:color w:val="323232"/>
                <w:sz w:val="20"/>
                <w:szCs w:val="20"/>
                <w:shd w:val="clear" w:color="auto" w:fill="FFFFFF"/>
              </w:rPr>
              <w:t>主要的下价</w:t>
            </w:r>
            <w:proofErr w:type="gramStart"/>
            <w:r w:rsidRPr="00E5372E">
              <w:rPr>
                <w:rFonts w:ascii="Arial" w:hAnsi="Arial" w:cs="Arial" w:hint="eastAsia"/>
                <w:color w:val="323232"/>
                <w:sz w:val="20"/>
                <w:szCs w:val="20"/>
                <w:shd w:val="clear" w:color="auto" w:fill="FFFFFF"/>
              </w:rPr>
              <w:t>制货商分</w:t>
            </w:r>
            <w:proofErr w:type="gramEnd"/>
            <w:r w:rsidRPr="00E5372E">
              <w:rPr>
                <w:rFonts w:ascii="Arial" w:hAnsi="Arial" w:cs="Arial" w:hint="eastAsia"/>
                <w:color w:val="323232"/>
                <w:sz w:val="20"/>
                <w:szCs w:val="20"/>
                <w:shd w:val="clear" w:color="auto" w:fill="FFFFFF"/>
              </w:rPr>
              <w:t>崩有昆明五华花卉经贸公司。昆明自由空间园艺有限责任公间，昆明消文卉园艺有限公司，</w:t>
            </w:r>
            <w:proofErr w:type="gramStart"/>
            <w:r w:rsidRPr="00E5372E">
              <w:rPr>
                <w:rFonts w:ascii="Arial" w:hAnsi="Arial" w:cs="Arial" w:hint="eastAsia"/>
                <w:color w:val="323232"/>
                <w:sz w:val="20"/>
                <w:szCs w:val="20"/>
                <w:shd w:val="clear" w:color="auto" w:fill="FFFFFF"/>
              </w:rPr>
              <w:t>超明大绿</w:t>
            </w:r>
            <w:proofErr w:type="gramEnd"/>
            <w:r w:rsidRPr="00E5372E">
              <w:rPr>
                <w:rFonts w:ascii="Arial" w:hAnsi="Arial" w:cs="Arial" w:hint="eastAsia"/>
                <w:color w:val="323232"/>
                <w:sz w:val="20"/>
                <w:szCs w:val="20"/>
                <w:shd w:val="clear" w:color="auto" w:fill="FFFFFF"/>
              </w:rPr>
              <w:t>园艺有限公司，昆明祥佑腋开发有限公司，昆明鑫景四艺工程有限公司等众多来自</w:t>
            </w:r>
            <w:r>
              <w:rPr>
                <w:rFonts w:ascii="Arial" w:hAnsi="Arial" w:cs="Arial" w:hint="eastAsia"/>
                <w:color w:val="323232"/>
                <w:sz w:val="20"/>
                <w:szCs w:val="20"/>
                <w:shd w:val="clear" w:color="auto" w:fill="FFFFFF"/>
              </w:rPr>
              <w:t>昆</w:t>
            </w:r>
            <w:r w:rsidRPr="00E5372E">
              <w:rPr>
                <w:rFonts w:ascii="Arial" w:hAnsi="Arial" w:cs="Arial" w:hint="eastAsia"/>
                <w:color w:val="323232"/>
                <w:sz w:val="20"/>
                <w:szCs w:val="20"/>
                <w:shd w:val="clear" w:color="auto" w:fill="FFFFFF"/>
              </w:rPr>
              <w:t>明</w:t>
            </w:r>
            <w:r>
              <w:rPr>
                <w:rFonts w:ascii="Arial" w:hAnsi="Arial" w:cs="Arial" w:hint="eastAsia"/>
                <w:color w:val="323232"/>
                <w:sz w:val="20"/>
                <w:szCs w:val="20"/>
                <w:shd w:val="clear" w:color="auto" w:fill="FFFFFF"/>
              </w:rPr>
              <w:t>、</w:t>
            </w:r>
            <w:r w:rsidRPr="0094431E">
              <w:rPr>
                <w:rFonts w:ascii="Arial" w:hAnsi="Arial" w:cs="Arial" w:hint="eastAsia"/>
                <w:color w:val="323232"/>
                <w:sz w:val="20"/>
                <w:szCs w:val="20"/>
                <w:shd w:val="clear" w:color="auto" w:fill="FFFFFF"/>
              </w:rPr>
              <w:t>北京以及成都的园林公司。但自从绿大地公司成功上市后，曾经的大客户们接连神秘消失</w:t>
            </w:r>
            <w:r w:rsidRPr="0094431E">
              <w:rPr>
                <w:rFonts w:ascii="Arial" w:hAnsi="Arial" w:cs="Arial"/>
                <w:color w:val="323232"/>
                <w:sz w:val="20"/>
                <w:szCs w:val="20"/>
                <w:shd w:val="clear" w:color="auto" w:fill="FFFFFF"/>
              </w:rPr>
              <w:t>成都贝叶园艺有限公司与成都万朵园艺有限公司两家来自成都的企业，均成立于</w:t>
            </w:r>
            <w:r w:rsidRPr="0094431E">
              <w:rPr>
                <w:rFonts w:ascii="Arial" w:hAnsi="Arial" w:cs="Arial"/>
                <w:color w:val="323232"/>
                <w:sz w:val="20"/>
                <w:szCs w:val="20"/>
                <w:shd w:val="clear" w:color="auto" w:fill="FFFFFF"/>
              </w:rPr>
              <w:t>2005</w:t>
            </w:r>
            <w:r w:rsidRPr="0094431E">
              <w:rPr>
                <w:rFonts w:ascii="Arial" w:hAnsi="Arial" w:cs="Arial"/>
                <w:color w:val="323232"/>
                <w:sz w:val="20"/>
                <w:szCs w:val="20"/>
                <w:shd w:val="clear" w:color="auto" w:fill="FFFFFF"/>
              </w:rPr>
              <w:t>年</w:t>
            </w:r>
            <w:r w:rsidRPr="0094431E">
              <w:rPr>
                <w:rFonts w:ascii="Arial" w:hAnsi="Arial" w:cs="Arial"/>
                <w:color w:val="323232"/>
                <w:sz w:val="20"/>
                <w:szCs w:val="20"/>
                <w:shd w:val="clear" w:color="auto" w:fill="FFFFFF"/>
              </w:rPr>
              <w:t>11</w:t>
            </w:r>
            <w:r w:rsidRPr="0094431E">
              <w:rPr>
                <w:rFonts w:ascii="Arial" w:hAnsi="Arial" w:cs="Arial"/>
                <w:color w:val="323232"/>
                <w:sz w:val="20"/>
                <w:szCs w:val="20"/>
                <w:shd w:val="clear" w:color="auto" w:fill="FFFFFF"/>
              </w:rPr>
              <w:t>月</w:t>
            </w:r>
            <w:r w:rsidRPr="0094431E">
              <w:rPr>
                <w:rFonts w:ascii="Arial" w:hAnsi="Arial" w:cs="Arial"/>
                <w:color w:val="323232"/>
                <w:sz w:val="20"/>
                <w:szCs w:val="20"/>
                <w:shd w:val="clear" w:color="auto" w:fill="FFFFFF"/>
              </w:rPr>
              <w:t>15</w:t>
            </w:r>
            <w:r w:rsidRPr="0094431E">
              <w:rPr>
                <w:rFonts w:ascii="Arial" w:hAnsi="Arial" w:cs="Arial"/>
                <w:color w:val="323232"/>
                <w:sz w:val="20"/>
                <w:szCs w:val="20"/>
                <w:shd w:val="clear" w:color="auto" w:fill="FFFFFF"/>
              </w:rPr>
              <w:t>日，并且同时在</w:t>
            </w:r>
            <w:r w:rsidRPr="0094431E">
              <w:rPr>
                <w:rFonts w:ascii="Arial" w:hAnsi="Arial" w:cs="Arial"/>
                <w:color w:val="323232"/>
                <w:sz w:val="20"/>
                <w:szCs w:val="20"/>
                <w:shd w:val="clear" w:color="auto" w:fill="FFFFFF"/>
              </w:rPr>
              <w:t>2008</w:t>
            </w:r>
            <w:r w:rsidRPr="0094431E">
              <w:rPr>
                <w:rFonts w:ascii="Arial" w:hAnsi="Arial" w:cs="Arial"/>
                <w:color w:val="323232"/>
                <w:sz w:val="20"/>
                <w:szCs w:val="20"/>
                <w:shd w:val="clear" w:color="auto" w:fill="FFFFFF"/>
              </w:rPr>
              <w:t>年</w:t>
            </w:r>
            <w:r w:rsidRPr="0094431E">
              <w:rPr>
                <w:rFonts w:ascii="Arial" w:hAnsi="Arial" w:cs="Arial"/>
                <w:color w:val="323232"/>
                <w:sz w:val="20"/>
                <w:szCs w:val="20"/>
                <w:shd w:val="clear" w:color="auto" w:fill="FFFFFF"/>
              </w:rPr>
              <w:t>6</w:t>
            </w:r>
            <w:r w:rsidRPr="0094431E">
              <w:rPr>
                <w:rFonts w:ascii="Arial" w:hAnsi="Arial" w:cs="Arial"/>
                <w:color w:val="323232"/>
                <w:sz w:val="20"/>
                <w:szCs w:val="20"/>
                <w:shd w:val="clear" w:color="auto" w:fill="FFFFFF"/>
              </w:rPr>
              <w:t>月</w:t>
            </w:r>
            <w:r w:rsidRPr="0094431E">
              <w:rPr>
                <w:rFonts w:ascii="Arial" w:hAnsi="Arial" w:cs="Arial"/>
                <w:color w:val="323232"/>
                <w:sz w:val="20"/>
                <w:szCs w:val="20"/>
                <w:shd w:val="clear" w:color="auto" w:fill="FFFFFF"/>
              </w:rPr>
              <w:t>5</w:t>
            </w:r>
            <w:r w:rsidRPr="0094431E">
              <w:rPr>
                <w:rFonts w:ascii="Arial" w:hAnsi="Arial" w:cs="Arial"/>
                <w:color w:val="323232"/>
                <w:sz w:val="20"/>
                <w:szCs w:val="20"/>
                <w:shd w:val="clear" w:color="auto" w:fill="FFFFFF"/>
              </w:rPr>
              <w:t>日在工商局办理了注销手续。</w:t>
            </w:r>
            <w:proofErr w:type="gramStart"/>
            <w:r w:rsidRPr="0094431E">
              <w:rPr>
                <w:rFonts w:ascii="Arial" w:hAnsi="Arial" w:cs="Arial"/>
                <w:color w:val="323232"/>
                <w:sz w:val="20"/>
                <w:szCs w:val="20"/>
                <w:shd w:val="clear" w:color="auto" w:fill="FFFFFF"/>
              </w:rPr>
              <w:t>北京都丰增</w:t>
            </w:r>
            <w:proofErr w:type="gramEnd"/>
            <w:r w:rsidRPr="0094431E">
              <w:rPr>
                <w:rFonts w:ascii="Arial" w:hAnsi="Arial" w:cs="Arial"/>
                <w:color w:val="323232"/>
                <w:sz w:val="20"/>
                <w:szCs w:val="20"/>
                <w:shd w:val="clear" w:color="auto" w:fill="FFFFFF"/>
              </w:rPr>
              <w:t>花卉有限公司以及昆明天绿园艺有限公司分别于</w:t>
            </w:r>
            <w:r w:rsidRPr="0094431E">
              <w:rPr>
                <w:rFonts w:ascii="Arial" w:hAnsi="Arial" w:cs="Arial"/>
                <w:color w:val="323232"/>
                <w:sz w:val="20"/>
                <w:szCs w:val="20"/>
                <w:shd w:val="clear" w:color="auto" w:fill="FFFFFF"/>
              </w:rPr>
              <w:t>2006</w:t>
            </w:r>
            <w:r w:rsidRPr="0094431E">
              <w:rPr>
                <w:rFonts w:ascii="Arial" w:hAnsi="Arial" w:cs="Arial"/>
                <w:color w:val="323232"/>
                <w:sz w:val="20"/>
                <w:szCs w:val="20"/>
                <w:shd w:val="clear" w:color="auto" w:fill="FFFFFF"/>
              </w:rPr>
              <w:t>年</w:t>
            </w:r>
            <w:r w:rsidRPr="0094431E">
              <w:rPr>
                <w:rFonts w:ascii="Arial" w:hAnsi="Arial" w:cs="Arial"/>
                <w:color w:val="323232"/>
                <w:sz w:val="20"/>
                <w:szCs w:val="20"/>
                <w:shd w:val="clear" w:color="auto" w:fill="FFFFFF"/>
              </w:rPr>
              <w:t>12</w:t>
            </w:r>
            <w:r w:rsidRPr="0094431E">
              <w:rPr>
                <w:rFonts w:ascii="Arial" w:hAnsi="Arial" w:cs="Arial"/>
                <w:color w:val="323232"/>
                <w:sz w:val="20"/>
                <w:szCs w:val="20"/>
                <w:shd w:val="clear" w:color="auto" w:fill="FFFFFF"/>
              </w:rPr>
              <w:t>月</w:t>
            </w:r>
            <w:r w:rsidRPr="0094431E">
              <w:rPr>
                <w:rFonts w:ascii="Arial" w:hAnsi="Arial" w:cs="Arial"/>
                <w:color w:val="323232"/>
                <w:sz w:val="20"/>
                <w:szCs w:val="20"/>
                <w:shd w:val="clear" w:color="auto" w:fill="FFFFFF"/>
              </w:rPr>
              <w:t>25</w:t>
            </w:r>
            <w:r w:rsidRPr="0094431E">
              <w:rPr>
                <w:rFonts w:ascii="Arial" w:hAnsi="Arial" w:cs="Arial"/>
                <w:color w:val="323232"/>
                <w:sz w:val="20"/>
                <w:szCs w:val="20"/>
                <w:shd w:val="clear" w:color="auto" w:fill="FFFFFF"/>
              </w:rPr>
              <w:t>日和</w:t>
            </w:r>
            <w:r w:rsidRPr="0094431E">
              <w:rPr>
                <w:rFonts w:ascii="Arial" w:hAnsi="Arial" w:cs="Arial"/>
                <w:color w:val="323232"/>
                <w:sz w:val="20"/>
                <w:szCs w:val="20"/>
                <w:shd w:val="clear" w:color="auto" w:fill="FFFFFF"/>
              </w:rPr>
              <w:t>2008</w:t>
            </w:r>
            <w:r w:rsidRPr="0094431E">
              <w:rPr>
                <w:rFonts w:ascii="Arial" w:hAnsi="Arial" w:cs="Arial"/>
                <w:color w:val="323232"/>
                <w:sz w:val="20"/>
                <w:szCs w:val="20"/>
                <w:shd w:val="clear" w:color="auto" w:fill="FFFFFF"/>
              </w:rPr>
              <w:t>年</w:t>
            </w:r>
            <w:r w:rsidRPr="0094431E">
              <w:rPr>
                <w:rFonts w:ascii="Arial" w:hAnsi="Arial" w:cs="Arial"/>
                <w:color w:val="323232"/>
                <w:sz w:val="20"/>
                <w:szCs w:val="20"/>
                <w:shd w:val="clear" w:color="auto" w:fill="FFFFFF"/>
              </w:rPr>
              <w:t>4</w:t>
            </w:r>
            <w:r w:rsidRPr="0094431E">
              <w:rPr>
                <w:rFonts w:ascii="Arial" w:hAnsi="Arial" w:cs="Arial"/>
                <w:color w:val="323232"/>
                <w:sz w:val="20"/>
                <w:szCs w:val="20"/>
                <w:shd w:val="clear" w:color="auto" w:fill="FFFFFF"/>
              </w:rPr>
              <w:t>月</w:t>
            </w:r>
            <w:r w:rsidRPr="0094431E">
              <w:rPr>
                <w:rFonts w:ascii="Arial" w:hAnsi="Arial" w:cs="Arial"/>
                <w:color w:val="323232"/>
                <w:sz w:val="20"/>
                <w:szCs w:val="20"/>
                <w:shd w:val="clear" w:color="auto" w:fill="FFFFFF"/>
              </w:rPr>
              <w:t>15</w:t>
            </w:r>
            <w:r w:rsidRPr="0094431E">
              <w:rPr>
                <w:rFonts w:ascii="Arial" w:hAnsi="Arial" w:cs="Arial"/>
                <w:color w:val="323232"/>
                <w:sz w:val="20"/>
                <w:szCs w:val="20"/>
                <w:shd w:val="clear" w:color="auto" w:fill="FFFFFF"/>
              </w:rPr>
              <w:t>日被工商机关吊销了营业执照；昆明祥佑旅游开发有限公司于</w:t>
            </w:r>
            <w:r w:rsidRPr="0094431E">
              <w:rPr>
                <w:rFonts w:ascii="Arial" w:hAnsi="Arial" w:cs="Arial"/>
                <w:color w:val="323232"/>
                <w:sz w:val="20"/>
                <w:szCs w:val="20"/>
                <w:shd w:val="clear" w:color="auto" w:fill="FFFFFF"/>
              </w:rPr>
              <w:t>2007</w:t>
            </w:r>
            <w:r w:rsidRPr="0094431E">
              <w:rPr>
                <w:rFonts w:ascii="Arial" w:hAnsi="Arial" w:cs="Arial"/>
                <w:color w:val="323232"/>
                <w:sz w:val="20"/>
                <w:szCs w:val="20"/>
                <w:shd w:val="clear" w:color="auto" w:fill="FFFFFF"/>
              </w:rPr>
              <w:t>年</w:t>
            </w:r>
            <w:r w:rsidRPr="0094431E">
              <w:rPr>
                <w:rFonts w:ascii="Arial" w:hAnsi="Arial" w:cs="Arial"/>
                <w:color w:val="323232"/>
                <w:sz w:val="20"/>
                <w:szCs w:val="20"/>
                <w:shd w:val="clear" w:color="auto" w:fill="FFFFFF"/>
              </w:rPr>
              <w:t>8</w:t>
            </w:r>
            <w:r w:rsidRPr="0094431E">
              <w:rPr>
                <w:rFonts w:ascii="Arial" w:hAnsi="Arial" w:cs="Arial"/>
                <w:color w:val="323232"/>
                <w:sz w:val="20"/>
                <w:szCs w:val="20"/>
                <w:shd w:val="clear" w:color="auto" w:fill="FFFFFF"/>
              </w:rPr>
              <w:t>月进行了工商注销：昆明鑫景园艺工程有限公司于</w:t>
            </w:r>
            <w:r w:rsidRPr="0094431E">
              <w:rPr>
                <w:rFonts w:ascii="Arial" w:hAnsi="Arial" w:cs="Arial"/>
                <w:color w:val="323232"/>
                <w:sz w:val="20"/>
                <w:szCs w:val="20"/>
                <w:shd w:val="clear" w:color="auto" w:fill="FFFFFF"/>
              </w:rPr>
              <w:t>2010</w:t>
            </w:r>
            <w:r w:rsidRPr="0094431E">
              <w:rPr>
                <w:rFonts w:ascii="Arial" w:hAnsi="Arial" w:cs="Arial"/>
                <w:color w:val="323232"/>
                <w:sz w:val="20"/>
                <w:szCs w:val="20"/>
                <w:shd w:val="clear" w:color="auto" w:fill="FFFFFF"/>
              </w:rPr>
              <w:t>年</w:t>
            </w:r>
            <w:r w:rsidRPr="0094431E">
              <w:rPr>
                <w:rFonts w:ascii="Arial" w:hAnsi="Arial" w:cs="Arial"/>
                <w:color w:val="323232"/>
                <w:sz w:val="20"/>
                <w:szCs w:val="20"/>
                <w:shd w:val="clear" w:color="auto" w:fill="FFFFFF"/>
              </w:rPr>
              <w:t>2</w:t>
            </w:r>
            <w:r w:rsidRPr="0094431E">
              <w:rPr>
                <w:rFonts w:ascii="Arial" w:hAnsi="Arial" w:cs="Arial"/>
                <w:color w:val="323232"/>
                <w:sz w:val="20"/>
                <w:szCs w:val="20"/>
                <w:shd w:val="clear" w:color="auto" w:fill="FFFFFF"/>
              </w:rPr>
              <w:t>月</w:t>
            </w:r>
            <w:r w:rsidRPr="0094431E">
              <w:rPr>
                <w:rFonts w:ascii="Arial" w:hAnsi="Arial" w:cs="Arial"/>
                <w:color w:val="323232"/>
                <w:sz w:val="20"/>
                <w:szCs w:val="20"/>
                <w:shd w:val="clear" w:color="auto" w:fill="FFFFFF"/>
              </w:rPr>
              <w:t>3</w:t>
            </w:r>
            <w:r w:rsidRPr="0094431E">
              <w:rPr>
                <w:rFonts w:ascii="Arial" w:hAnsi="Arial" w:cs="Arial"/>
                <w:color w:val="323232"/>
                <w:sz w:val="20"/>
                <w:szCs w:val="20"/>
                <w:shd w:val="clear" w:color="auto" w:fill="FFFFFF"/>
              </w:rPr>
              <w:t>日在昆明市工商局办理了工商注销手续。从表</w:t>
            </w:r>
            <w:r w:rsidRPr="0094431E">
              <w:rPr>
                <w:rFonts w:ascii="Arial" w:hAnsi="Arial" w:cs="Arial"/>
                <w:color w:val="323232"/>
                <w:sz w:val="20"/>
                <w:szCs w:val="20"/>
                <w:shd w:val="clear" w:color="auto" w:fill="FFFFFF"/>
              </w:rPr>
              <w:t>1.1</w:t>
            </w:r>
            <w:r w:rsidRPr="0094431E">
              <w:rPr>
                <w:rFonts w:ascii="Arial" w:hAnsi="Arial" w:cs="Arial"/>
                <w:color w:val="323232"/>
                <w:sz w:val="20"/>
                <w:szCs w:val="20"/>
                <w:shd w:val="clear" w:color="auto" w:fill="FFFFFF"/>
              </w:rPr>
              <w:t>中我们可以看到，</w:t>
            </w:r>
            <w:proofErr w:type="gramStart"/>
            <w:r w:rsidRPr="0094431E">
              <w:rPr>
                <w:rFonts w:ascii="Arial" w:hAnsi="Arial" w:cs="Arial"/>
                <w:color w:val="323232"/>
                <w:sz w:val="20"/>
                <w:szCs w:val="20"/>
                <w:shd w:val="clear" w:color="auto" w:fill="FFFFFF"/>
              </w:rPr>
              <w:t>原同绿大地</w:t>
            </w:r>
            <w:proofErr w:type="gramEnd"/>
            <w:r w:rsidRPr="0094431E">
              <w:rPr>
                <w:rFonts w:ascii="Arial" w:hAnsi="Arial" w:cs="Arial"/>
                <w:color w:val="323232"/>
                <w:sz w:val="20"/>
                <w:szCs w:val="20"/>
                <w:shd w:val="clear" w:color="auto" w:fill="FFFFFF"/>
              </w:rPr>
              <w:t>公司来往密切的客户均在不久后就进行了工商注销。让人不得不对这些公司存在的真实性产生怀疑。</w:t>
            </w:r>
            <w:r w:rsidRPr="0094431E">
              <w:rPr>
                <w:rFonts w:ascii="Arial" w:hAnsi="Arial" w:cs="Arial"/>
                <w:color w:val="323232"/>
                <w:sz w:val="20"/>
                <w:szCs w:val="20"/>
                <w:shd w:val="clear" w:color="auto" w:fill="FFFFFF"/>
              </w:rPr>
              <w:t>2009</w:t>
            </w:r>
            <w:r w:rsidRPr="0094431E">
              <w:rPr>
                <w:rFonts w:ascii="Arial" w:hAnsi="Arial" w:cs="Arial"/>
                <w:color w:val="323232"/>
                <w:sz w:val="20"/>
                <w:szCs w:val="20"/>
                <w:shd w:val="clear" w:color="auto" w:fill="FFFFFF"/>
              </w:rPr>
              <w:t>年起，绿大地毫无意外的出现了巨额销售退回事件。緑大地公司在</w:t>
            </w:r>
            <w:r w:rsidRPr="0094431E">
              <w:rPr>
                <w:rFonts w:ascii="Arial" w:hAnsi="Arial" w:cs="Arial"/>
                <w:color w:val="323232"/>
                <w:sz w:val="20"/>
                <w:szCs w:val="20"/>
                <w:shd w:val="clear" w:color="auto" w:fill="FFFFFF"/>
              </w:rPr>
              <w:t>2010</w:t>
            </w:r>
            <w:r w:rsidRPr="0094431E">
              <w:rPr>
                <w:rFonts w:ascii="Arial" w:hAnsi="Arial" w:cs="Arial" w:hint="eastAsia"/>
                <w:color w:val="323232"/>
                <w:sz w:val="20"/>
                <w:szCs w:val="20"/>
                <w:shd w:val="clear" w:color="auto" w:fill="FFFFFF"/>
              </w:rPr>
              <w:t>年</w:t>
            </w:r>
            <w:r w:rsidRPr="0094431E">
              <w:rPr>
                <w:rFonts w:ascii="Arial" w:hAnsi="Arial" w:cs="Arial"/>
                <w:color w:val="323232"/>
                <w:sz w:val="20"/>
                <w:szCs w:val="20"/>
                <w:shd w:val="clear" w:color="auto" w:fill="FFFFFF"/>
              </w:rPr>
              <w:t>4</w:t>
            </w:r>
            <w:r w:rsidRPr="0094431E">
              <w:rPr>
                <w:rFonts w:ascii="Arial" w:hAnsi="Arial" w:cs="Arial"/>
                <w:color w:val="323232"/>
                <w:sz w:val="20"/>
                <w:szCs w:val="20"/>
                <w:shd w:val="clear" w:color="auto" w:fill="FFFFFF"/>
              </w:rPr>
              <w:t>月</w:t>
            </w:r>
            <w:r w:rsidRPr="0094431E">
              <w:rPr>
                <w:rFonts w:ascii="Arial" w:hAnsi="Arial" w:cs="Arial"/>
                <w:color w:val="323232"/>
                <w:sz w:val="20"/>
                <w:szCs w:val="20"/>
                <w:shd w:val="clear" w:color="auto" w:fill="FFFFFF"/>
              </w:rPr>
              <w:lastRenderedPageBreak/>
              <w:t>30</w:t>
            </w:r>
            <w:r w:rsidRPr="0094431E">
              <w:rPr>
                <w:rFonts w:ascii="Arial" w:hAnsi="Arial" w:cs="Arial"/>
                <w:color w:val="323232"/>
                <w:sz w:val="20"/>
                <w:szCs w:val="20"/>
                <w:shd w:val="clear" w:color="auto" w:fill="FFFFFF"/>
              </w:rPr>
              <w:t>日的信息披露中，确认了</w:t>
            </w:r>
            <w:r w:rsidRPr="0094431E">
              <w:rPr>
                <w:rFonts w:ascii="Arial" w:hAnsi="Arial" w:cs="Arial"/>
                <w:color w:val="323232"/>
                <w:sz w:val="20"/>
                <w:szCs w:val="20"/>
                <w:shd w:val="clear" w:color="auto" w:fill="FFFFFF"/>
              </w:rPr>
              <w:t>08</w:t>
            </w:r>
            <w:r w:rsidRPr="0094431E">
              <w:rPr>
                <w:rFonts w:ascii="Arial" w:hAnsi="Arial" w:cs="Arial"/>
                <w:color w:val="323232"/>
                <w:sz w:val="20"/>
                <w:szCs w:val="20"/>
                <w:shd w:val="clear" w:color="auto" w:fill="FFFFFF"/>
              </w:rPr>
              <w:t>年主营业务退款额为</w:t>
            </w:r>
            <w:r w:rsidRPr="0094431E">
              <w:rPr>
                <w:rFonts w:ascii="Arial" w:hAnsi="Arial" w:cs="Arial"/>
                <w:color w:val="323232"/>
                <w:sz w:val="20"/>
                <w:szCs w:val="20"/>
                <w:shd w:val="clear" w:color="auto" w:fill="FFFFFF"/>
              </w:rPr>
              <w:t>2348</w:t>
            </w:r>
            <w:r w:rsidRPr="0094431E">
              <w:rPr>
                <w:rFonts w:ascii="Arial" w:hAnsi="Arial" w:cs="Arial"/>
                <w:color w:val="323232"/>
                <w:sz w:val="20"/>
                <w:szCs w:val="20"/>
                <w:shd w:val="clear" w:color="auto" w:fill="FFFFFF"/>
              </w:rPr>
              <w:t>万元，</w:t>
            </w:r>
            <w:r w:rsidRPr="0094431E">
              <w:rPr>
                <w:rFonts w:ascii="Arial" w:hAnsi="Arial" w:cs="Arial"/>
                <w:color w:val="323232"/>
                <w:sz w:val="20"/>
                <w:szCs w:val="20"/>
                <w:shd w:val="clear" w:color="auto" w:fill="FFFFFF"/>
              </w:rPr>
              <w:t>2009</w:t>
            </w:r>
            <w:r w:rsidRPr="0094431E">
              <w:rPr>
                <w:rFonts w:ascii="Arial" w:hAnsi="Arial" w:cs="Arial"/>
                <w:color w:val="323232"/>
                <w:sz w:val="20"/>
                <w:szCs w:val="20"/>
                <w:shd w:val="clear" w:color="auto" w:fill="FFFFFF"/>
              </w:rPr>
              <w:t>退款额则高达</w:t>
            </w:r>
            <w:r w:rsidRPr="0094431E">
              <w:rPr>
                <w:rFonts w:ascii="Arial" w:hAnsi="Arial" w:cs="Arial"/>
                <w:color w:val="323232"/>
                <w:sz w:val="20"/>
                <w:szCs w:val="20"/>
                <w:shd w:val="clear" w:color="auto" w:fill="FFFFFF"/>
              </w:rPr>
              <w:t>1.58</w:t>
            </w:r>
            <w:r w:rsidRPr="0094431E">
              <w:rPr>
                <w:rFonts w:ascii="Arial" w:hAnsi="Arial" w:cs="Arial"/>
                <w:color w:val="323232"/>
                <w:sz w:val="20"/>
                <w:szCs w:val="20"/>
                <w:shd w:val="clear" w:color="auto" w:fill="FFFFFF"/>
              </w:rPr>
              <w:t>亿元，几乎覆盖了全部主营业务收入。</w:t>
            </w:r>
          </w:p>
          <w:p w14:paraId="1FCCCB44" w14:textId="77777777" w:rsidR="0062050D" w:rsidRDefault="0062050D" w:rsidP="0062050D">
            <w:pPr>
              <w:pStyle w:val="a7"/>
              <w:shd w:val="clear" w:color="auto" w:fill="FFFFFF"/>
              <w:spacing w:before="0" w:beforeAutospacing="0" w:after="0" w:afterAutospacing="0"/>
              <w:rPr>
                <w:rFonts w:ascii="Arial" w:hAnsi="Arial" w:cs="Arial"/>
                <w:color w:val="323232"/>
                <w:sz w:val="20"/>
                <w:szCs w:val="20"/>
                <w:shd w:val="clear" w:color="auto" w:fill="FFFFFF"/>
              </w:rPr>
            </w:pPr>
          </w:p>
          <w:p w14:paraId="7FF0AF2B" w14:textId="77777777" w:rsidR="0062050D" w:rsidRDefault="001C0BED" w:rsidP="0062050D">
            <w:pPr>
              <w:pStyle w:val="a7"/>
              <w:shd w:val="clear" w:color="auto" w:fill="FFFFFF"/>
              <w:spacing w:before="0" w:beforeAutospacing="0" w:after="0" w:afterAutospacing="0"/>
              <w:rPr>
                <w:rFonts w:ascii="Arial" w:hAnsi="Arial" w:cs="Arial"/>
                <w:b/>
                <w:bCs/>
                <w:color w:val="323232"/>
                <w:sz w:val="20"/>
                <w:szCs w:val="20"/>
                <w:shd w:val="clear" w:color="auto" w:fill="FFFFFF"/>
              </w:rPr>
            </w:pPr>
            <w:r w:rsidRPr="0094431E">
              <w:rPr>
                <w:rFonts w:ascii="Arial" w:hAnsi="Arial" w:cs="Arial"/>
                <w:b/>
                <w:bCs/>
                <w:color w:val="323232"/>
                <w:sz w:val="20"/>
                <w:szCs w:val="20"/>
                <w:shd w:val="clear" w:color="auto" w:fill="FFFFFF"/>
              </w:rPr>
              <w:t>3.</w:t>
            </w:r>
            <w:r w:rsidRPr="0094431E">
              <w:rPr>
                <w:rFonts w:ascii="Arial" w:hAnsi="Arial" w:cs="Arial"/>
                <w:b/>
                <w:bCs/>
                <w:color w:val="323232"/>
                <w:sz w:val="20"/>
                <w:szCs w:val="20"/>
                <w:shd w:val="clear" w:color="auto" w:fill="FFFFFF"/>
              </w:rPr>
              <w:t>净利润造假</w:t>
            </w:r>
          </w:p>
          <w:p w14:paraId="5A9F8968" w14:textId="77777777" w:rsidR="0062050D" w:rsidRDefault="001C0BED" w:rsidP="0062050D">
            <w:pPr>
              <w:pStyle w:val="a7"/>
              <w:shd w:val="clear" w:color="auto" w:fill="FFFFFF"/>
              <w:spacing w:before="0" w:beforeAutospacing="0" w:after="0" w:afterAutospacing="0"/>
              <w:ind w:firstLineChars="200" w:firstLine="400"/>
              <w:rPr>
                <w:rFonts w:ascii="Arial" w:hAnsi="Arial" w:cs="Arial"/>
                <w:noProof/>
                <w:color w:val="323232"/>
                <w:sz w:val="20"/>
                <w:szCs w:val="20"/>
                <w:shd w:val="clear" w:color="auto" w:fill="FFFFFF"/>
              </w:rPr>
            </w:pPr>
            <w:r w:rsidRPr="0094431E">
              <w:rPr>
                <w:rFonts w:ascii="Arial" w:hAnsi="Arial" w:cs="Arial" w:hint="eastAsia"/>
                <w:color w:val="323232"/>
                <w:sz w:val="20"/>
                <w:szCs w:val="20"/>
                <w:shd w:val="clear" w:color="auto" w:fill="FFFFFF"/>
              </w:rPr>
              <w:t>我们在縁大地的身上看到了财务报表的神奇之处，</w:t>
            </w:r>
            <w:r w:rsidRPr="0094431E">
              <w:rPr>
                <w:rFonts w:ascii="Arial" w:hAnsi="Arial" w:cs="Arial"/>
                <w:color w:val="323232"/>
                <w:sz w:val="20"/>
                <w:szCs w:val="20"/>
                <w:shd w:val="clear" w:color="auto" w:fill="FFFFFF"/>
              </w:rPr>
              <w:t>2009</w:t>
            </w:r>
            <w:r w:rsidRPr="0094431E">
              <w:rPr>
                <w:rFonts w:ascii="Arial" w:hAnsi="Arial" w:cs="Arial"/>
                <w:color w:val="323232"/>
                <w:sz w:val="20"/>
                <w:szCs w:val="20"/>
                <w:shd w:val="clear" w:color="auto" w:fill="FFFFFF"/>
              </w:rPr>
              <w:t>年</w:t>
            </w:r>
            <w:r w:rsidRPr="0094431E">
              <w:rPr>
                <w:rFonts w:ascii="Arial" w:hAnsi="Arial" w:cs="Arial"/>
                <w:color w:val="323232"/>
                <w:sz w:val="20"/>
                <w:szCs w:val="20"/>
                <w:shd w:val="clear" w:color="auto" w:fill="FFFFFF"/>
              </w:rPr>
              <w:t>10</w:t>
            </w:r>
            <w:r w:rsidRPr="0094431E">
              <w:rPr>
                <w:rFonts w:ascii="Arial" w:hAnsi="Arial" w:cs="Arial"/>
                <w:color w:val="323232"/>
                <w:sz w:val="20"/>
                <w:szCs w:val="20"/>
                <w:shd w:val="clear" w:color="auto" w:fill="FFFFFF"/>
              </w:rPr>
              <w:t>月</w:t>
            </w:r>
            <w:r w:rsidRPr="0094431E">
              <w:rPr>
                <w:rFonts w:ascii="Arial" w:hAnsi="Arial" w:cs="Arial"/>
                <w:color w:val="323232"/>
                <w:sz w:val="20"/>
                <w:szCs w:val="20"/>
                <w:shd w:val="clear" w:color="auto" w:fill="FFFFFF"/>
              </w:rPr>
              <w:t>30</w:t>
            </w:r>
            <w:r w:rsidRPr="0094431E">
              <w:rPr>
                <w:rFonts w:ascii="Arial" w:hAnsi="Arial" w:cs="Arial"/>
                <w:color w:val="323232"/>
                <w:sz w:val="20"/>
                <w:szCs w:val="20"/>
                <w:shd w:val="clear" w:color="auto" w:fill="FFFFFF"/>
              </w:rPr>
              <w:t>日，绿大地</w:t>
            </w:r>
            <w:r w:rsidRPr="0094431E">
              <w:rPr>
                <w:rFonts w:ascii="Arial" w:hAnsi="Arial" w:cs="Arial" w:hint="eastAsia"/>
                <w:color w:val="323232"/>
                <w:sz w:val="20"/>
                <w:szCs w:val="20"/>
                <w:shd w:val="clear" w:color="auto" w:fill="FFFFFF"/>
              </w:rPr>
              <w:t>公司发布</w:t>
            </w:r>
            <w:r w:rsidRPr="0094431E">
              <w:rPr>
                <w:rFonts w:ascii="Arial" w:hAnsi="Arial" w:cs="Arial"/>
                <w:color w:val="323232"/>
                <w:sz w:val="20"/>
                <w:szCs w:val="20"/>
                <w:shd w:val="clear" w:color="auto" w:fill="FFFFFF"/>
              </w:rPr>
              <w:t>2009</w:t>
            </w:r>
            <w:r w:rsidRPr="0094431E">
              <w:rPr>
                <w:rFonts w:ascii="Arial" w:hAnsi="Arial" w:cs="Arial"/>
                <w:color w:val="323232"/>
                <w:sz w:val="20"/>
                <w:szCs w:val="20"/>
                <w:shd w:val="clear" w:color="auto" w:fill="FFFFFF"/>
              </w:rPr>
              <w:t>年三季报表明，预期</w:t>
            </w:r>
            <w:r w:rsidRPr="0094431E">
              <w:rPr>
                <w:rFonts w:ascii="Arial" w:hAnsi="Arial" w:cs="Arial"/>
                <w:color w:val="323232"/>
                <w:sz w:val="20"/>
                <w:szCs w:val="20"/>
                <w:shd w:val="clear" w:color="auto" w:fill="FFFFFF"/>
              </w:rPr>
              <w:t>2009</w:t>
            </w:r>
            <w:r w:rsidRPr="0094431E">
              <w:rPr>
                <w:rFonts w:ascii="Arial" w:hAnsi="Arial" w:cs="Arial"/>
                <w:color w:val="323232"/>
                <w:sz w:val="20"/>
                <w:szCs w:val="20"/>
                <w:shd w:val="clear" w:color="auto" w:fill="FFFFFF"/>
              </w:rPr>
              <w:t>年度净利润同比增长</w:t>
            </w:r>
            <w:r w:rsidRPr="0094431E">
              <w:rPr>
                <w:rFonts w:ascii="Arial" w:hAnsi="Arial" w:cs="Arial"/>
                <w:color w:val="323232"/>
                <w:sz w:val="20"/>
                <w:szCs w:val="20"/>
                <w:shd w:val="clear" w:color="auto" w:fill="FFFFFF"/>
              </w:rPr>
              <w:t>20%-50%;2010</w:t>
            </w:r>
            <w:r w:rsidRPr="0094431E">
              <w:rPr>
                <w:rFonts w:ascii="Arial" w:hAnsi="Arial" w:cs="Arial"/>
                <w:color w:val="323232"/>
                <w:sz w:val="20"/>
                <w:szCs w:val="20"/>
                <w:shd w:val="clear" w:color="auto" w:fill="FFFFFF"/>
              </w:rPr>
              <w:t>年</w:t>
            </w:r>
            <w:r w:rsidRPr="0094431E">
              <w:rPr>
                <w:rFonts w:ascii="Arial" w:hAnsi="Arial" w:cs="Arial"/>
                <w:color w:val="323232"/>
                <w:sz w:val="20"/>
                <w:szCs w:val="20"/>
                <w:shd w:val="clear" w:color="auto" w:fill="FFFFFF"/>
              </w:rPr>
              <w:t xml:space="preserve"> </w:t>
            </w:r>
            <w:r>
              <w:rPr>
                <w:rFonts w:ascii="Arial" w:hAnsi="Arial" w:cs="Arial"/>
                <w:color w:val="323232"/>
                <w:sz w:val="20"/>
                <w:szCs w:val="20"/>
                <w:shd w:val="clear" w:color="auto" w:fill="FFFFFF"/>
              </w:rPr>
              <w:t>1</w:t>
            </w:r>
            <w:r w:rsidRPr="0094431E">
              <w:rPr>
                <w:rFonts w:ascii="Arial" w:hAnsi="Arial" w:cs="Arial" w:hint="eastAsia"/>
                <w:color w:val="323232"/>
                <w:sz w:val="20"/>
                <w:szCs w:val="20"/>
                <w:shd w:val="clear" w:color="auto" w:fill="FFFFFF"/>
              </w:rPr>
              <w:t>月</w:t>
            </w:r>
            <w:r w:rsidRPr="0094431E">
              <w:rPr>
                <w:rFonts w:ascii="Arial" w:hAnsi="Arial" w:cs="Arial"/>
                <w:color w:val="323232"/>
                <w:sz w:val="20"/>
                <w:szCs w:val="20"/>
                <w:shd w:val="clear" w:color="auto" w:fill="FFFFFF"/>
              </w:rPr>
              <w:t>30</w:t>
            </w:r>
            <w:r w:rsidRPr="0094431E">
              <w:rPr>
                <w:rFonts w:ascii="Arial" w:hAnsi="Arial" w:cs="Arial"/>
                <w:color w:val="323232"/>
                <w:sz w:val="20"/>
                <w:szCs w:val="20"/>
                <w:shd w:val="clear" w:color="auto" w:fill="FFFFFF"/>
              </w:rPr>
              <w:t>日，绿大地发布了</w:t>
            </w:r>
            <w:r w:rsidRPr="0094431E">
              <w:rPr>
                <w:rFonts w:ascii="Arial" w:hAnsi="Arial" w:cs="Arial"/>
                <w:color w:val="323232"/>
                <w:sz w:val="20"/>
                <w:szCs w:val="20"/>
                <w:shd w:val="clear" w:color="auto" w:fill="FFFFFF"/>
              </w:rPr>
              <w:t>2009</w:t>
            </w:r>
            <w:r w:rsidRPr="0094431E">
              <w:rPr>
                <w:rFonts w:ascii="Arial" w:hAnsi="Arial" w:cs="Arial"/>
                <w:color w:val="323232"/>
                <w:sz w:val="20"/>
                <w:szCs w:val="20"/>
                <w:shd w:val="clear" w:color="auto" w:fill="FFFFFF"/>
              </w:rPr>
              <w:t>年度业绩预告修正通知，通知称：将</w:t>
            </w:r>
            <w:r w:rsidRPr="0094431E">
              <w:rPr>
                <w:rFonts w:ascii="Arial" w:hAnsi="Arial" w:cs="Arial"/>
                <w:color w:val="323232"/>
                <w:sz w:val="20"/>
                <w:szCs w:val="20"/>
                <w:shd w:val="clear" w:color="auto" w:fill="FFFFFF"/>
              </w:rPr>
              <w:t>2009</w:t>
            </w:r>
            <w:r w:rsidRPr="0094431E">
              <w:rPr>
                <w:rFonts w:ascii="Arial" w:hAnsi="Arial" w:cs="Arial"/>
                <w:color w:val="323232"/>
                <w:sz w:val="20"/>
                <w:szCs w:val="20"/>
                <w:shd w:val="clear" w:color="auto" w:fill="FFFFFF"/>
              </w:rPr>
              <w:t>年净利润增幅更正为较上年降低三成，变化</w:t>
            </w:r>
            <w:proofErr w:type="gramStart"/>
            <w:r w:rsidRPr="0094431E">
              <w:rPr>
                <w:rFonts w:ascii="Arial" w:hAnsi="Arial" w:cs="Arial"/>
                <w:color w:val="323232"/>
                <w:sz w:val="20"/>
                <w:szCs w:val="20"/>
                <w:shd w:val="clear" w:color="auto" w:fill="FFFFFF"/>
              </w:rPr>
              <w:t>程度天</w:t>
            </w:r>
            <w:proofErr w:type="gramEnd"/>
            <w:r w:rsidRPr="0094431E">
              <w:rPr>
                <w:rFonts w:ascii="Arial" w:hAnsi="Arial" w:cs="Arial"/>
                <w:color w:val="323232"/>
                <w:sz w:val="20"/>
                <w:szCs w:val="20"/>
                <w:shd w:val="clear" w:color="auto" w:fill="FFFFFF"/>
              </w:rPr>
              <w:t>差地别；</w:t>
            </w:r>
            <w:r w:rsidRPr="0094431E">
              <w:rPr>
                <w:rFonts w:ascii="Arial" w:hAnsi="Arial" w:cs="Arial"/>
                <w:color w:val="323232"/>
                <w:sz w:val="20"/>
                <w:szCs w:val="20"/>
                <w:shd w:val="clear" w:color="auto" w:fill="FFFFFF"/>
              </w:rPr>
              <w:t>2010</w:t>
            </w:r>
            <w:r w:rsidRPr="0094431E">
              <w:rPr>
                <w:rFonts w:ascii="Arial" w:hAnsi="Arial" w:cs="Arial"/>
                <w:color w:val="323232"/>
                <w:sz w:val="20"/>
                <w:szCs w:val="20"/>
                <w:shd w:val="clear" w:color="auto" w:fill="FFFFFF"/>
              </w:rPr>
              <w:t>年</w:t>
            </w:r>
            <w:r w:rsidRPr="0094431E">
              <w:rPr>
                <w:rFonts w:ascii="Arial" w:hAnsi="Arial" w:cs="Arial"/>
                <w:color w:val="323232"/>
                <w:sz w:val="20"/>
                <w:szCs w:val="20"/>
                <w:shd w:val="clear" w:color="auto" w:fill="FFFFFF"/>
              </w:rPr>
              <w:t>2</w:t>
            </w:r>
            <w:r w:rsidRPr="0094431E">
              <w:rPr>
                <w:rFonts w:ascii="Arial" w:hAnsi="Arial" w:cs="Arial"/>
                <w:color w:val="323232"/>
                <w:sz w:val="20"/>
                <w:szCs w:val="20"/>
                <w:shd w:val="clear" w:color="auto" w:fill="FFFFFF"/>
              </w:rPr>
              <w:t>月</w:t>
            </w:r>
            <w:r w:rsidRPr="0094431E">
              <w:rPr>
                <w:rFonts w:ascii="Arial" w:hAnsi="Arial" w:cs="Arial"/>
                <w:color w:val="323232"/>
                <w:sz w:val="20"/>
                <w:szCs w:val="20"/>
                <w:shd w:val="clear" w:color="auto" w:fill="FFFFFF"/>
              </w:rPr>
              <w:t>27</w:t>
            </w:r>
            <w:r w:rsidRPr="0094431E">
              <w:rPr>
                <w:rFonts w:ascii="Arial" w:hAnsi="Arial" w:cs="Arial"/>
                <w:color w:val="323232"/>
                <w:sz w:val="20"/>
                <w:szCs w:val="20"/>
                <w:shd w:val="clear" w:color="auto" w:fill="FFFFFF"/>
              </w:rPr>
              <w:t>日，也是緑大地第三次更正的上一年年度业绩时，其利润修正为</w:t>
            </w:r>
            <w:r w:rsidRPr="0094431E">
              <w:rPr>
                <w:rFonts w:ascii="Arial" w:hAnsi="Arial" w:cs="Arial"/>
                <w:color w:val="323232"/>
                <w:sz w:val="20"/>
                <w:szCs w:val="20"/>
                <w:shd w:val="clear" w:color="auto" w:fill="FFFFFF"/>
              </w:rPr>
              <w:t>6200</w:t>
            </w:r>
            <w:r w:rsidRPr="0094431E">
              <w:rPr>
                <w:rFonts w:ascii="Arial" w:hAnsi="Arial" w:cs="Arial"/>
                <w:color w:val="323232"/>
                <w:sz w:val="20"/>
                <w:szCs w:val="20"/>
                <w:shd w:val="clear" w:color="auto" w:fill="FFFFFF"/>
              </w:rPr>
              <w:t>余万元。发布业绩快报后的第三天，也就是</w:t>
            </w:r>
            <w:r w:rsidRPr="0094431E">
              <w:rPr>
                <w:rFonts w:ascii="Arial" w:hAnsi="Arial" w:cs="Arial"/>
                <w:color w:val="323232"/>
                <w:sz w:val="20"/>
                <w:szCs w:val="20"/>
                <w:shd w:val="clear" w:color="auto" w:fill="FFFFFF"/>
              </w:rPr>
              <w:t>3</w:t>
            </w:r>
            <w:r w:rsidRPr="0094431E">
              <w:rPr>
                <w:rFonts w:ascii="Arial" w:hAnsi="Arial" w:cs="Arial"/>
                <w:color w:val="323232"/>
                <w:sz w:val="20"/>
                <w:szCs w:val="20"/>
                <w:shd w:val="clear" w:color="auto" w:fill="FFFFFF"/>
              </w:rPr>
              <w:t>月</w:t>
            </w:r>
            <w:r w:rsidRPr="0094431E">
              <w:rPr>
                <w:rFonts w:ascii="Arial" w:hAnsi="Arial" w:cs="Arial"/>
                <w:color w:val="323232"/>
                <w:sz w:val="20"/>
                <w:szCs w:val="20"/>
                <w:shd w:val="clear" w:color="auto" w:fill="FFFFFF"/>
              </w:rPr>
              <w:t>2</w:t>
            </w:r>
            <w:r w:rsidRPr="0094431E">
              <w:rPr>
                <w:rFonts w:ascii="Arial" w:hAnsi="Arial" w:cs="Arial"/>
                <w:color w:val="323232"/>
                <w:sz w:val="20"/>
                <w:szCs w:val="20"/>
                <w:shd w:val="clear" w:color="auto" w:fill="FFFFFF"/>
              </w:rPr>
              <w:t>日，该公司再一次公告了上一年度业續预亏及持续旱灾的重大风险提示，提示预期上一年度净利润极有概率发生亏损。</w:t>
            </w:r>
            <w:r w:rsidRPr="0094431E">
              <w:rPr>
                <w:rFonts w:ascii="Arial" w:hAnsi="Arial" w:cs="Arial"/>
                <w:color w:val="323232"/>
                <w:sz w:val="20"/>
                <w:szCs w:val="20"/>
                <w:shd w:val="clear" w:color="auto" w:fill="FFFFFF"/>
              </w:rPr>
              <w:t>2010</w:t>
            </w:r>
            <w:r w:rsidRPr="0094431E">
              <w:rPr>
                <w:rFonts w:ascii="Arial" w:hAnsi="Arial" w:cs="Arial"/>
                <w:color w:val="323232"/>
                <w:sz w:val="20"/>
                <w:szCs w:val="20"/>
                <w:shd w:val="clear" w:color="auto" w:fill="FFFFFF"/>
              </w:rPr>
              <w:t>年</w:t>
            </w:r>
            <w:r w:rsidRPr="0094431E">
              <w:rPr>
                <w:rFonts w:ascii="Arial" w:hAnsi="Arial" w:cs="Arial"/>
                <w:color w:val="323232"/>
                <w:sz w:val="20"/>
                <w:szCs w:val="20"/>
                <w:shd w:val="clear" w:color="auto" w:fill="FFFFFF"/>
              </w:rPr>
              <w:t>4</w:t>
            </w:r>
            <w:r w:rsidRPr="0094431E">
              <w:rPr>
                <w:rFonts w:ascii="Arial" w:hAnsi="Arial" w:cs="Arial"/>
                <w:color w:val="323232"/>
                <w:sz w:val="20"/>
                <w:szCs w:val="20"/>
                <w:shd w:val="clear" w:color="auto" w:fill="FFFFFF"/>
              </w:rPr>
              <w:t>月</w:t>
            </w:r>
            <w:r w:rsidRPr="0094431E">
              <w:rPr>
                <w:rFonts w:ascii="Arial" w:hAnsi="Arial" w:cs="Arial"/>
                <w:color w:val="323232"/>
                <w:sz w:val="20"/>
                <w:szCs w:val="20"/>
                <w:shd w:val="clear" w:color="auto" w:fill="FFFFFF"/>
              </w:rPr>
              <w:t>28</w:t>
            </w:r>
            <w:r w:rsidRPr="0094431E">
              <w:rPr>
                <w:rFonts w:ascii="Arial" w:hAnsi="Arial" w:cs="Arial"/>
                <w:color w:val="323232"/>
                <w:sz w:val="20"/>
                <w:szCs w:val="20"/>
                <w:shd w:val="clear" w:color="auto" w:fill="FFFFFF"/>
              </w:rPr>
              <w:t>日，緑大地的</w:t>
            </w:r>
            <w:r w:rsidRPr="0094431E">
              <w:rPr>
                <w:rFonts w:ascii="Arial" w:hAnsi="Arial" w:cs="Arial"/>
                <w:color w:val="323232"/>
                <w:sz w:val="20"/>
                <w:szCs w:val="20"/>
                <w:shd w:val="clear" w:color="auto" w:fill="FFFFFF"/>
              </w:rPr>
              <w:t>2009</w:t>
            </w:r>
            <w:r w:rsidRPr="0094431E">
              <w:rPr>
                <w:rFonts w:ascii="Arial" w:hAnsi="Arial" w:cs="Arial"/>
                <w:color w:val="323232"/>
                <w:sz w:val="20"/>
                <w:szCs w:val="20"/>
                <w:shd w:val="clear" w:color="auto" w:fill="FFFFFF"/>
              </w:rPr>
              <w:t>年度业绩快报修正公告正式将上一年度净利润更正为﹣</w:t>
            </w:r>
            <w:r w:rsidRPr="0094431E">
              <w:rPr>
                <w:rFonts w:ascii="Arial" w:hAnsi="Arial" w:cs="Arial"/>
                <w:color w:val="323232"/>
                <w:sz w:val="20"/>
                <w:szCs w:val="20"/>
                <w:shd w:val="clear" w:color="auto" w:fill="FFFFFF"/>
              </w:rPr>
              <w:t>1.3</w:t>
            </w:r>
            <w:r w:rsidRPr="0094431E">
              <w:rPr>
                <w:rFonts w:ascii="Arial" w:hAnsi="Arial" w:cs="Arial"/>
                <w:color w:val="323232"/>
                <w:sz w:val="20"/>
                <w:szCs w:val="20"/>
                <w:shd w:val="clear" w:color="auto" w:fill="FFFFFF"/>
              </w:rPr>
              <w:t>亿元，财务</w:t>
            </w:r>
            <w:r w:rsidRPr="0094431E">
              <w:rPr>
                <w:rFonts w:ascii="Arial" w:hAnsi="Arial" w:cs="Arial" w:hint="eastAsia"/>
                <w:color w:val="323232"/>
                <w:sz w:val="20"/>
                <w:szCs w:val="20"/>
                <w:shd w:val="clear" w:color="auto" w:fill="FFFFFF"/>
              </w:rPr>
              <w:t>数据发生了惊人的转变</w:t>
            </w:r>
            <w:r>
              <w:rPr>
                <w:rFonts w:ascii="Arial" w:hAnsi="Arial" w:cs="Arial" w:hint="eastAsia"/>
                <w:color w:val="323232"/>
                <w:sz w:val="20"/>
                <w:szCs w:val="20"/>
                <w:shd w:val="clear" w:color="auto" w:fill="FFFFFF"/>
              </w:rPr>
              <w:t>.</w:t>
            </w:r>
          </w:p>
          <w:p w14:paraId="55E42C34" w14:textId="2D80BC01" w:rsidR="0062050D" w:rsidRDefault="0062050D" w:rsidP="0062050D">
            <w:pPr>
              <w:pStyle w:val="a7"/>
              <w:shd w:val="clear" w:color="auto" w:fill="FFFFFF"/>
              <w:spacing w:before="0" w:beforeAutospacing="0" w:after="0" w:afterAutospacing="0"/>
              <w:rPr>
                <w:rFonts w:ascii="Arial" w:hAnsi="Arial" w:cs="Arial"/>
                <w:noProof/>
                <w:color w:val="323232"/>
                <w:sz w:val="20"/>
                <w:szCs w:val="20"/>
                <w:shd w:val="clear" w:color="auto" w:fill="FFFFFF"/>
              </w:rPr>
            </w:pPr>
            <w:r w:rsidRPr="0094431E">
              <w:rPr>
                <w:rFonts w:ascii="Arial" w:hAnsi="Arial" w:cs="Arial"/>
                <w:noProof/>
                <w:color w:val="323232"/>
                <w:sz w:val="20"/>
                <w:szCs w:val="20"/>
                <w:shd w:val="clear" w:color="auto" w:fill="FFFFFF"/>
              </w:rPr>
              <w:drawing>
                <wp:inline distT="0" distB="0" distL="0" distR="0" wp14:anchorId="3EB94888" wp14:editId="65205EE6">
                  <wp:extent cx="3873500" cy="21640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3873500" cy="2164080"/>
                          </a:xfrm>
                          <a:prstGeom prst="rect">
                            <a:avLst/>
                          </a:prstGeom>
                          <a:noFill/>
                          <a:ln>
                            <a:noFill/>
                          </a:ln>
                        </pic:spPr>
                      </pic:pic>
                    </a:graphicData>
                  </a:graphic>
                </wp:inline>
              </w:drawing>
            </w:r>
          </w:p>
          <w:p w14:paraId="0221888F" w14:textId="3567458E" w:rsidR="001C0BED" w:rsidRPr="0094431E" w:rsidRDefault="001C0BED" w:rsidP="0062050D">
            <w:pPr>
              <w:pStyle w:val="a7"/>
              <w:shd w:val="clear" w:color="auto" w:fill="FFFFFF"/>
              <w:spacing w:before="0" w:beforeAutospacing="0" w:after="0" w:afterAutospacing="0"/>
              <w:ind w:firstLineChars="200" w:firstLine="400"/>
              <w:rPr>
                <w:rFonts w:ascii="Arial" w:hAnsi="Arial" w:cs="Arial"/>
                <w:color w:val="323232"/>
                <w:sz w:val="20"/>
                <w:szCs w:val="20"/>
                <w:shd w:val="clear" w:color="auto" w:fill="FFFFFF"/>
              </w:rPr>
            </w:pPr>
            <w:r w:rsidRPr="00B81B8A">
              <w:rPr>
                <w:rFonts w:ascii="Arial" w:hAnsi="Arial" w:cs="Arial" w:hint="eastAsia"/>
                <w:color w:val="323232"/>
                <w:sz w:val="20"/>
                <w:szCs w:val="20"/>
                <w:shd w:val="clear" w:color="auto" w:fill="FFFFFF"/>
              </w:rPr>
              <w:t>绿大地</w:t>
            </w:r>
            <w:r w:rsidRPr="00B81B8A">
              <w:rPr>
                <w:rFonts w:ascii="Arial" w:hAnsi="Arial" w:cs="Arial"/>
                <w:color w:val="323232"/>
                <w:sz w:val="20"/>
                <w:szCs w:val="20"/>
                <w:shd w:val="clear" w:color="auto" w:fill="FFFFFF"/>
              </w:rPr>
              <w:t>2010</w:t>
            </w:r>
            <w:r w:rsidRPr="00B81B8A">
              <w:rPr>
                <w:rFonts w:ascii="Arial" w:hAnsi="Arial" w:cs="Arial"/>
                <w:color w:val="323232"/>
                <w:sz w:val="20"/>
                <w:szCs w:val="20"/>
                <w:shd w:val="clear" w:color="auto" w:fill="FFFFFF"/>
              </w:rPr>
              <w:t>年的发布的屡次公告均让投资者胆战心惊。最终，绿大地公司于</w:t>
            </w:r>
            <w:r w:rsidRPr="00B81B8A">
              <w:rPr>
                <w:rFonts w:ascii="Arial" w:hAnsi="Arial" w:cs="Arial"/>
                <w:color w:val="323232"/>
                <w:sz w:val="20"/>
                <w:szCs w:val="20"/>
                <w:shd w:val="clear" w:color="auto" w:fill="FFFFFF"/>
              </w:rPr>
              <w:t>2010</w:t>
            </w:r>
            <w:r w:rsidRPr="00B81B8A">
              <w:rPr>
                <w:rFonts w:ascii="Arial" w:hAnsi="Arial" w:cs="Arial"/>
                <w:color w:val="323232"/>
                <w:sz w:val="20"/>
                <w:szCs w:val="20"/>
                <w:shd w:val="clear" w:color="auto" w:fill="FFFFFF"/>
              </w:rPr>
              <w:t>年</w:t>
            </w:r>
            <w:r w:rsidRPr="00B81B8A">
              <w:rPr>
                <w:rFonts w:ascii="Arial" w:hAnsi="Arial" w:cs="Arial"/>
                <w:color w:val="323232"/>
                <w:sz w:val="20"/>
                <w:szCs w:val="20"/>
                <w:shd w:val="clear" w:color="auto" w:fill="FFFFFF"/>
              </w:rPr>
              <w:t>4</w:t>
            </w:r>
            <w:r w:rsidRPr="00B81B8A">
              <w:rPr>
                <w:rFonts w:ascii="Arial" w:hAnsi="Arial" w:cs="Arial"/>
                <w:color w:val="323232"/>
                <w:sz w:val="20"/>
                <w:szCs w:val="20"/>
                <w:shd w:val="clear" w:color="auto" w:fill="FFFFFF"/>
              </w:rPr>
              <w:t>月</w:t>
            </w:r>
            <w:r w:rsidRPr="00B81B8A">
              <w:rPr>
                <w:rFonts w:ascii="Arial" w:hAnsi="Arial" w:cs="Arial"/>
                <w:color w:val="323232"/>
                <w:sz w:val="20"/>
                <w:szCs w:val="20"/>
                <w:shd w:val="clear" w:color="auto" w:fill="FFFFFF"/>
              </w:rPr>
              <w:t>30</w:t>
            </w:r>
            <w:r w:rsidRPr="00B81B8A">
              <w:rPr>
                <w:rFonts w:ascii="Arial" w:hAnsi="Arial" w:cs="Arial"/>
                <w:color w:val="323232"/>
                <w:sz w:val="20"/>
                <w:szCs w:val="20"/>
                <w:shd w:val="clear" w:color="auto" w:fill="FFFFFF"/>
              </w:rPr>
              <w:t>日正式发布了</w:t>
            </w:r>
            <w:r w:rsidRPr="00B81B8A">
              <w:rPr>
                <w:rFonts w:ascii="Arial" w:hAnsi="Arial" w:cs="Arial"/>
                <w:color w:val="323232"/>
                <w:sz w:val="20"/>
                <w:szCs w:val="20"/>
                <w:shd w:val="clear" w:color="auto" w:fill="FFFFFF"/>
              </w:rPr>
              <w:t>2009</w:t>
            </w:r>
            <w:r w:rsidRPr="00B81B8A">
              <w:rPr>
                <w:rFonts w:ascii="Arial" w:hAnsi="Arial" w:cs="Arial"/>
                <w:color w:val="323232"/>
                <w:sz w:val="20"/>
                <w:szCs w:val="20"/>
                <w:shd w:val="clear" w:color="auto" w:fill="FFFFFF"/>
              </w:rPr>
              <w:t>年年报，年报显示绿大地</w:t>
            </w:r>
            <w:r w:rsidRPr="00B81B8A">
              <w:rPr>
                <w:rFonts w:ascii="Arial" w:hAnsi="Arial" w:cs="Arial"/>
                <w:color w:val="323232"/>
                <w:sz w:val="20"/>
                <w:szCs w:val="20"/>
                <w:shd w:val="clear" w:color="auto" w:fill="FFFFFF"/>
              </w:rPr>
              <w:t>2009</w:t>
            </w:r>
            <w:r w:rsidRPr="00B81B8A">
              <w:rPr>
                <w:rFonts w:ascii="Arial" w:hAnsi="Arial" w:cs="Arial"/>
                <w:color w:val="323232"/>
                <w:sz w:val="20"/>
                <w:szCs w:val="20"/>
                <w:shd w:val="clear" w:color="auto" w:fill="FFFFFF"/>
              </w:rPr>
              <w:t>年净利润为﹣</w:t>
            </w:r>
            <w:r w:rsidRPr="00B81B8A">
              <w:rPr>
                <w:rFonts w:ascii="Arial" w:hAnsi="Arial" w:cs="Arial"/>
                <w:color w:val="323232"/>
                <w:sz w:val="20"/>
                <w:szCs w:val="20"/>
                <w:shd w:val="clear" w:color="auto" w:fill="FFFFFF"/>
              </w:rPr>
              <w:t>15</w:t>
            </w:r>
            <w:r w:rsidRPr="00B81B8A">
              <w:rPr>
                <w:rFonts w:ascii="Arial" w:hAnsi="Arial" w:cs="Arial"/>
                <w:color w:val="323232"/>
                <w:sz w:val="20"/>
                <w:szCs w:val="20"/>
                <w:shd w:val="clear" w:color="auto" w:fill="FFFFFF"/>
              </w:rPr>
              <w:t>亿元，每股收益为－</w:t>
            </w:r>
            <w:r w:rsidRPr="00B81B8A">
              <w:rPr>
                <w:rFonts w:ascii="Arial" w:hAnsi="Arial" w:cs="Arial"/>
                <w:color w:val="323232"/>
                <w:sz w:val="20"/>
                <w:szCs w:val="20"/>
                <w:shd w:val="clear" w:color="auto" w:fill="FFFFFF"/>
              </w:rPr>
              <w:t>1.00</w:t>
            </w:r>
            <w:r w:rsidRPr="00B81B8A">
              <w:rPr>
                <w:rFonts w:ascii="Arial" w:hAnsi="Arial" w:cs="Arial"/>
                <w:color w:val="323232"/>
                <w:sz w:val="20"/>
                <w:szCs w:val="20"/>
                <w:shd w:val="clear" w:color="auto" w:fill="FFFFFF"/>
              </w:rPr>
              <w:t>元。同日发布的第一季度报告显示，每股收益只有</w:t>
            </w:r>
            <w:r w:rsidRPr="00B81B8A">
              <w:rPr>
                <w:rFonts w:ascii="Arial" w:hAnsi="Arial" w:cs="Arial"/>
                <w:color w:val="323232"/>
                <w:sz w:val="20"/>
                <w:szCs w:val="20"/>
                <w:shd w:val="clear" w:color="auto" w:fill="FFFFFF"/>
              </w:rPr>
              <w:t>0.I</w:t>
            </w:r>
            <w:r w:rsidRPr="00B81B8A">
              <w:rPr>
                <w:rFonts w:ascii="Arial" w:hAnsi="Arial" w:cs="Arial"/>
                <w:color w:val="323232"/>
                <w:sz w:val="20"/>
                <w:szCs w:val="20"/>
                <w:shd w:val="clear" w:color="auto" w:fill="FFFFFF"/>
              </w:rPr>
              <w:t>元。环比暴跌。从上表</w:t>
            </w:r>
            <w:r w:rsidRPr="00B81B8A">
              <w:rPr>
                <w:rFonts w:ascii="Arial" w:hAnsi="Arial" w:cs="Arial"/>
                <w:color w:val="323232"/>
                <w:sz w:val="20"/>
                <w:szCs w:val="20"/>
                <w:shd w:val="clear" w:color="auto" w:fill="FFFFFF"/>
              </w:rPr>
              <w:t>1.2</w:t>
            </w:r>
            <w:r w:rsidRPr="00B81B8A">
              <w:rPr>
                <w:rFonts w:ascii="Arial" w:hAnsi="Arial" w:cs="Arial"/>
                <w:color w:val="323232"/>
                <w:sz w:val="20"/>
                <w:szCs w:val="20"/>
                <w:shd w:val="clear" w:color="auto" w:fill="FFFFFF"/>
              </w:rPr>
              <w:t>中，我们可以很清晰的看到，绿大地</w:t>
            </w:r>
            <w:r w:rsidRPr="00B81B8A">
              <w:rPr>
                <w:rFonts w:ascii="Arial" w:hAnsi="Arial" w:cs="Arial"/>
                <w:color w:val="323232"/>
                <w:sz w:val="20"/>
                <w:szCs w:val="20"/>
                <w:shd w:val="clear" w:color="auto" w:fill="FFFFFF"/>
              </w:rPr>
              <w:t>2009</w:t>
            </w:r>
            <w:r w:rsidRPr="00B81B8A">
              <w:rPr>
                <w:rFonts w:ascii="Arial" w:hAnsi="Arial" w:cs="Arial"/>
                <w:color w:val="323232"/>
                <w:sz w:val="20"/>
                <w:szCs w:val="20"/>
                <w:shd w:val="clear" w:color="auto" w:fill="FFFFFF"/>
              </w:rPr>
              <w:t>年发生的亏损几乎吞噬了其之前几年发生的全部利润。</w:t>
            </w:r>
            <w:r w:rsidRPr="00B81B8A">
              <w:rPr>
                <w:rFonts w:ascii="Arial" w:hAnsi="Arial" w:cs="Arial" w:hint="eastAsia"/>
                <w:color w:val="323232"/>
                <w:sz w:val="20"/>
                <w:szCs w:val="20"/>
                <w:shd w:val="clear" w:color="auto" w:fill="FFFFFF"/>
              </w:rPr>
              <w:t>绿大地所披露的一系列报告，充满了各种“失误”。之削发布的季报之中的营业收入比实际营业收入少计</w:t>
            </w:r>
            <w:r w:rsidRPr="00B81B8A">
              <w:rPr>
                <w:rFonts w:ascii="Arial" w:hAnsi="Arial" w:cs="Arial"/>
                <w:color w:val="323232"/>
                <w:sz w:val="20"/>
                <w:szCs w:val="20"/>
                <w:shd w:val="clear" w:color="auto" w:fill="FFFFFF"/>
              </w:rPr>
              <w:t>10</w:t>
            </w:r>
            <w:r w:rsidRPr="00B81B8A">
              <w:rPr>
                <w:rFonts w:ascii="Arial" w:hAnsi="Arial" w:cs="Arial"/>
                <w:color w:val="323232"/>
                <w:sz w:val="20"/>
                <w:szCs w:val="20"/>
                <w:shd w:val="clear" w:color="auto" w:fill="FFFFFF"/>
              </w:rPr>
              <w:t>万元，折算后的净利润多计</w:t>
            </w:r>
            <w:r w:rsidRPr="00B81B8A">
              <w:rPr>
                <w:rFonts w:ascii="Arial" w:hAnsi="Arial" w:cs="Arial"/>
                <w:color w:val="323232"/>
                <w:sz w:val="20"/>
                <w:szCs w:val="20"/>
                <w:shd w:val="clear" w:color="auto" w:fill="FFFFFF"/>
              </w:rPr>
              <w:t>52</w:t>
            </w:r>
            <w:r w:rsidRPr="00B81B8A">
              <w:rPr>
                <w:rFonts w:ascii="Arial" w:hAnsi="Arial" w:cs="Arial"/>
                <w:color w:val="323232"/>
                <w:sz w:val="20"/>
                <w:szCs w:val="20"/>
                <w:shd w:val="clear" w:color="auto" w:fill="FFFFFF"/>
              </w:rPr>
              <w:t>万余元。其</w:t>
            </w:r>
            <w:r w:rsidRPr="00B81B8A">
              <w:rPr>
                <w:rFonts w:ascii="Arial" w:hAnsi="Arial" w:cs="Arial"/>
                <w:color w:val="323232"/>
                <w:sz w:val="20"/>
                <w:szCs w:val="20"/>
                <w:shd w:val="clear" w:color="auto" w:fill="FFFFFF"/>
              </w:rPr>
              <w:t>2010</w:t>
            </w:r>
            <w:r w:rsidRPr="00B81B8A">
              <w:rPr>
                <w:rFonts w:ascii="Arial" w:hAnsi="Arial" w:cs="Arial"/>
                <w:color w:val="323232"/>
                <w:sz w:val="20"/>
                <w:szCs w:val="20"/>
                <w:shd w:val="clear" w:color="auto" w:fill="FFFFFF"/>
              </w:rPr>
              <w:t>年</w:t>
            </w:r>
            <w:proofErr w:type="gramStart"/>
            <w:r w:rsidRPr="00B81B8A">
              <w:rPr>
                <w:rFonts w:ascii="Arial" w:hAnsi="Arial" w:cs="Arial"/>
                <w:color w:val="323232"/>
                <w:sz w:val="20"/>
                <w:szCs w:val="20"/>
                <w:shd w:val="clear" w:color="auto" w:fill="FFFFFF"/>
              </w:rPr>
              <w:t>一</w:t>
            </w:r>
            <w:proofErr w:type="gramEnd"/>
            <w:r w:rsidRPr="00B81B8A">
              <w:rPr>
                <w:rFonts w:ascii="Arial" w:hAnsi="Arial" w:cs="Arial"/>
                <w:color w:val="323232"/>
                <w:sz w:val="20"/>
                <w:szCs w:val="20"/>
                <w:shd w:val="clear" w:color="auto" w:fill="FFFFFF"/>
              </w:rPr>
              <w:t>季报中合并现金流量项目共计错误二十余个。其中，有</w:t>
            </w:r>
            <w:r w:rsidRPr="00B81B8A">
              <w:rPr>
                <w:rFonts w:ascii="Arial" w:hAnsi="Arial" w:cs="Arial"/>
                <w:color w:val="323232"/>
                <w:sz w:val="20"/>
                <w:szCs w:val="20"/>
                <w:shd w:val="clear" w:color="auto" w:fill="FFFFFF"/>
              </w:rPr>
              <w:t>8</w:t>
            </w:r>
            <w:r w:rsidRPr="00B81B8A">
              <w:rPr>
                <w:rFonts w:ascii="Arial" w:hAnsi="Arial" w:cs="Arial"/>
                <w:color w:val="323232"/>
                <w:sz w:val="20"/>
                <w:szCs w:val="20"/>
                <w:shd w:val="clear" w:color="auto" w:fill="FFFFFF"/>
              </w:rPr>
              <w:t>个错误点的金展出人高达上于万，更有</w:t>
            </w:r>
            <w:r w:rsidRPr="00B81B8A">
              <w:rPr>
                <w:rFonts w:ascii="Arial" w:hAnsi="Arial" w:cs="Arial"/>
                <w:color w:val="323232"/>
                <w:sz w:val="20"/>
                <w:szCs w:val="20"/>
                <w:shd w:val="clear" w:color="auto" w:fill="FFFFFF"/>
              </w:rPr>
              <w:t>12</w:t>
            </w:r>
            <w:r w:rsidRPr="00B81B8A">
              <w:rPr>
                <w:rFonts w:ascii="Arial" w:hAnsi="Arial" w:cs="Arial"/>
                <w:color w:val="323232"/>
                <w:sz w:val="20"/>
                <w:szCs w:val="20"/>
                <w:shd w:val="clear" w:color="auto" w:fill="FFFFFF"/>
              </w:rPr>
              <w:t>个错误</w:t>
            </w:r>
            <w:proofErr w:type="gramStart"/>
            <w:r w:rsidRPr="00B81B8A">
              <w:rPr>
                <w:rFonts w:ascii="Arial" w:hAnsi="Arial" w:cs="Arial"/>
                <w:color w:val="323232"/>
                <w:sz w:val="20"/>
                <w:szCs w:val="20"/>
                <w:shd w:val="clear" w:color="auto" w:fill="FFFFFF"/>
              </w:rPr>
              <w:t>点金额</w:t>
            </w:r>
            <w:proofErr w:type="gramEnd"/>
            <w:r w:rsidRPr="00B81B8A">
              <w:rPr>
                <w:rFonts w:ascii="Arial" w:hAnsi="Arial" w:cs="Arial"/>
                <w:color w:val="323232"/>
                <w:sz w:val="20"/>
                <w:szCs w:val="20"/>
                <w:shd w:val="clear" w:color="auto" w:fill="FFFFFF"/>
              </w:rPr>
              <w:t>出入高达上亿</w:t>
            </w:r>
            <w:r>
              <w:rPr>
                <w:rFonts w:ascii="Arial" w:hAnsi="Arial" w:cs="Arial" w:hint="eastAsia"/>
                <w:color w:val="323232"/>
                <w:sz w:val="20"/>
                <w:szCs w:val="20"/>
                <w:shd w:val="clear" w:color="auto" w:fill="FFFFFF"/>
              </w:rPr>
              <w:t>。</w:t>
            </w:r>
          </w:p>
        </w:tc>
      </w:tr>
    </w:tbl>
    <w:p w14:paraId="098F305D" w14:textId="77777777" w:rsidR="006808AE" w:rsidRDefault="006808AE">
      <w:pPr>
        <w:widowControl/>
        <w:jc w:val="left"/>
      </w:pPr>
      <w:r>
        <w:lastRenderedPageBreak/>
        <w:br w:type="page"/>
      </w:r>
    </w:p>
    <w:p w14:paraId="553F15F5" w14:textId="1D04C525" w:rsidR="006808AE" w:rsidRPr="001C0BED" w:rsidRDefault="006808AE" w:rsidP="006808AE">
      <w:pPr>
        <w:pStyle w:val="1"/>
        <w:spacing w:beforeLines="50" w:before="156" w:afterLines="50" w:after="156" w:line="240" w:lineRule="auto"/>
        <w:rPr>
          <w:sz w:val="40"/>
          <w:szCs w:val="40"/>
        </w:rPr>
      </w:pPr>
      <w:bookmarkStart w:id="26" w:name="_Toc106121133"/>
      <w:r>
        <w:rPr>
          <w:rFonts w:hint="eastAsia"/>
          <w:sz w:val="40"/>
          <w:szCs w:val="40"/>
        </w:rPr>
        <w:lastRenderedPageBreak/>
        <w:t>2</w:t>
      </w:r>
      <w:r>
        <w:rPr>
          <w:sz w:val="40"/>
          <w:szCs w:val="40"/>
        </w:rPr>
        <w:t>4</w:t>
      </w:r>
      <w:r>
        <w:rPr>
          <w:rFonts w:hint="eastAsia"/>
          <w:sz w:val="40"/>
          <w:szCs w:val="40"/>
        </w:rPr>
        <w:t>农林牧</w:t>
      </w:r>
      <w:proofErr w:type="gramStart"/>
      <w:r>
        <w:rPr>
          <w:rFonts w:hint="eastAsia"/>
          <w:sz w:val="40"/>
          <w:szCs w:val="40"/>
        </w:rPr>
        <w:t>渔行业</w:t>
      </w:r>
      <w:proofErr w:type="gramEnd"/>
      <w:r w:rsidRPr="006F3850">
        <w:rPr>
          <w:rFonts w:hint="eastAsia"/>
          <w:sz w:val="40"/>
          <w:szCs w:val="40"/>
        </w:rPr>
        <w:t>-</w:t>
      </w:r>
      <w:r>
        <w:rPr>
          <w:rFonts w:hint="eastAsia"/>
          <w:sz w:val="40"/>
          <w:szCs w:val="40"/>
        </w:rPr>
        <w:t>大连獐子岛事件</w:t>
      </w:r>
      <w:bookmarkEnd w:id="26"/>
      <w:r w:rsidRPr="001C0BED">
        <w:rPr>
          <w:sz w:val="40"/>
          <w:szCs w:val="40"/>
        </w:rPr>
        <w:t xml:space="preserve"> </w:t>
      </w:r>
    </w:p>
    <w:tbl>
      <w:tblPr>
        <w:tblStyle w:val="a3"/>
        <w:tblW w:w="8296" w:type="dxa"/>
        <w:tblLayout w:type="fixed"/>
        <w:tblLook w:val="04A0" w:firstRow="1" w:lastRow="0" w:firstColumn="1" w:lastColumn="0" w:noHBand="0" w:noVBand="1"/>
      </w:tblPr>
      <w:tblGrid>
        <w:gridCol w:w="1980"/>
        <w:gridCol w:w="6316"/>
      </w:tblGrid>
      <w:tr w:rsidR="006808AE" w:rsidRPr="007F05E7" w14:paraId="2BCD5B9E" w14:textId="77777777" w:rsidTr="00D32089">
        <w:tc>
          <w:tcPr>
            <w:tcW w:w="1980" w:type="dxa"/>
          </w:tcPr>
          <w:p w14:paraId="5B0BE2F3" w14:textId="77777777" w:rsidR="006808AE" w:rsidRPr="007F05E7" w:rsidRDefault="006808AE" w:rsidP="00D32089">
            <w:r w:rsidRPr="007F05E7">
              <w:rPr>
                <w:rFonts w:hint="eastAsia"/>
              </w:rPr>
              <w:t>案例数据</w:t>
            </w:r>
            <w:r w:rsidRPr="007F05E7">
              <w:t>编号</w:t>
            </w:r>
          </w:p>
        </w:tc>
        <w:tc>
          <w:tcPr>
            <w:tcW w:w="6316" w:type="dxa"/>
          </w:tcPr>
          <w:p w14:paraId="720E5B31" w14:textId="77777777" w:rsidR="006808AE" w:rsidRPr="007F05E7" w:rsidRDefault="006808AE" w:rsidP="00D32089">
            <w:pPr>
              <w:jc w:val="center"/>
            </w:pPr>
            <w:r w:rsidRPr="007F05E7">
              <w:rPr>
                <w:rFonts w:hint="eastAsia"/>
              </w:rPr>
              <w:t>0</w:t>
            </w:r>
            <w:r w:rsidRPr="007F05E7">
              <w:t>4</w:t>
            </w:r>
            <w:r w:rsidRPr="007F05E7">
              <w:rPr>
                <w:rFonts w:hint="eastAsia"/>
              </w:rPr>
              <w:t>0</w:t>
            </w:r>
            <w:r>
              <w:t>4</w:t>
            </w:r>
          </w:p>
        </w:tc>
      </w:tr>
      <w:tr w:rsidR="006808AE" w:rsidRPr="007F05E7" w14:paraId="1472D1B2" w14:textId="77777777" w:rsidTr="00D32089">
        <w:tc>
          <w:tcPr>
            <w:tcW w:w="1980" w:type="dxa"/>
          </w:tcPr>
          <w:p w14:paraId="004076C6" w14:textId="77777777" w:rsidR="006808AE" w:rsidRPr="007F05E7" w:rsidRDefault="006808AE" w:rsidP="00D32089">
            <w:r w:rsidRPr="007F05E7">
              <w:rPr>
                <w:rFonts w:hint="eastAsia"/>
              </w:rPr>
              <w:t>案例</w:t>
            </w:r>
            <w:r w:rsidRPr="007F05E7">
              <w:t>行业类别</w:t>
            </w:r>
          </w:p>
        </w:tc>
        <w:tc>
          <w:tcPr>
            <w:tcW w:w="6316" w:type="dxa"/>
          </w:tcPr>
          <w:p w14:paraId="44192A26" w14:textId="77777777" w:rsidR="006808AE" w:rsidRPr="007F05E7" w:rsidRDefault="006808AE" w:rsidP="00D32089">
            <w:pPr>
              <w:jc w:val="center"/>
            </w:pPr>
            <w:r w:rsidRPr="007F05E7">
              <w:t xml:space="preserve">04 </w:t>
            </w:r>
            <w:r w:rsidRPr="007F05E7">
              <w:rPr>
                <w:rFonts w:hint="eastAsia"/>
              </w:rPr>
              <w:t>农林牧渔类</w:t>
            </w:r>
          </w:p>
        </w:tc>
      </w:tr>
      <w:tr w:rsidR="006808AE" w:rsidRPr="007F05E7" w14:paraId="0EFB7DC8" w14:textId="77777777" w:rsidTr="00D32089">
        <w:tc>
          <w:tcPr>
            <w:tcW w:w="1980" w:type="dxa"/>
          </w:tcPr>
          <w:p w14:paraId="13E34C05" w14:textId="77777777" w:rsidR="006808AE" w:rsidRPr="007F05E7" w:rsidRDefault="006808AE" w:rsidP="00D32089">
            <w:r w:rsidRPr="007F05E7">
              <w:rPr>
                <w:rFonts w:hint="eastAsia"/>
              </w:rPr>
              <w:t>案例发生时间</w:t>
            </w:r>
          </w:p>
        </w:tc>
        <w:tc>
          <w:tcPr>
            <w:tcW w:w="6316" w:type="dxa"/>
          </w:tcPr>
          <w:p w14:paraId="11E811B1" w14:textId="77777777" w:rsidR="006808AE" w:rsidRPr="007F05E7" w:rsidRDefault="006808AE" w:rsidP="00D32089">
            <w:pPr>
              <w:jc w:val="center"/>
            </w:pPr>
            <w:r>
              <w:rPr>
                <w:rFonts w:hint="eastAsia"/>
              </w:rPr>
              <w:t>2</w:t>
            </w:r>
            <w:r>
              <w:t>017</w:t>
            </w:r>
          </w:p>
        </w:tc>
      </w:tr>
      <w:tr w:rsidR="006808AE" w:rsidRPr="007F05E7" w14:paraId="07EAE3BD" w14:textId="77777777" w:rsidTr="00D32089">
        <w:tc>
          <w:tcPr>
            <w:tcW w:w="1980" w:type="dxa"/>
          </w:tcPr>
          <w:p w14:paraId="61152A43" w14:textId="77777777" w:rsidR="006808AE" w:rsidRPr="007F05E7" w:rsidRDefault="006808AE" w:rsidP="00D32089">
            <w:r w:rsidRPr="007F05E7">
              <w:rPr>
                <w:rFonts w:hint="eastAsia"/>
              </w:rPr>
              <w:t>案例企业名称</w:t>
            </w:r>
          </w:p>
        </w:tc>
        <w:tc>
          <w:tcPr>
            <w:tcW w:w="6316" w:type="dxa"/>
          </w:tcPr>
          <w:p w14:paraId="0403268F" w14:textId="77777777" w:rsidR="006808AE" w:rsidRPr="001C27BA" w:rsidRDefault="006808AE" w:rsidP="009E1DE9">
            <w:pPr>
              <w:jc w:val="center"/>
            </w:pPr>
            <w:r w:rsidRPr="001C27BA">
              <w:rPr>
                <w:rFonts w:hint="eastAsia"/>
              </w:rPr>
              <w:t>大连獐子岛渔业集团股份有限公司</w:t>
            </w:r>
          </w:p>
        </w:tc>
      </w:tr>
      <w:tr w:rsidR="006808AE" w:rsidRPr="007F05E7" w14:paraId="79273118" w14:textId="77777777" w:rsidTr="00D32089">
        <w:tc>
          <w:tcPr>
            <w:tcW w:w="1980" w:type="dxa"/>
          </w:tcPr>
          <w:p w14:paraId="592F8E71" w14:textId="77777777" w:rsidR="006808AE" w:rsidRPr="007F05E7" w:rsidRDefault="006808AE" w:rsidP="00D32089">
            <w:r w:rsidRPr="007F05E7">
              <w:rPr>
                <w:rFonts w:hint="eastAsia"/>
              </w:rPr>
              <w:t>案例企业经营范围</w:t>
            </w:r>
          </w:p>
        </w:tc>
        <w:tc>
          <w:tcPr>
            <w:tcW w:w="6316" w:type="dxa"/>
          </w:tcPr>
          <w:p w14:paraId="10787B84" w14:textId="77777777" w:rsidR="006808AE" w:rsidRPr="001C27BA" w:rsidRDefault="006808AE" w:rsidP="006B19AE">
            <w:pPr>
              <w:ind w:firstLineChars="200" w:firstLine="400"/>
            </w:pPr>
            <w:r w:rsidRPr="001C27BA">
              <w:t>獐子岛集团股份有限公司</w:t>
            </w:r>
            <w:r w:rsidRPr="001C27BA">
              <w:t>(</w:t>
            </w:r>
            <w:r w:rsidRPr="001C27BA">
              <w:t>现更名为</w:t>
            </w:r>
            <w:r w:rsidRPr="001C27BA">
              <w:t>"</w:t>
            </w:r>
            <w:r w:rsidRPr="001C27BA">
              <w:t>獐子岛集团股份有限公司</w:t>
            </w:r>
            <w:r w:rsidRPr="001C27BA">
              <w:t>")</w:t>
            </w:r>
            <w:r w:rsidRPr="001C27BA">
              <w:t>，成立于</w:t>
            </w:r>
            <w:r w:rsidRPr="001C27BA">
              <w:t>1958</w:t>
            </w:r>
            <w:r w:rsidRPr="001C27BA">
              <w:t>年，曾先后被誉为</w:t>
            </w:r>
            <w:r w:rsidRPr="001C27BA">
              <w:t>"</w:t>
            </w:r>
            <w:r w:rsidRPr="001C27BA">
              <w:t>黄海深处的一面红旗</w:t>
            </w:r>
            <w:r w:rsidRPr="001C27BA">
              <w:t>"</w:t>
            </w:r>
            <w:r w:rsidRPr="001C27BA">
              <w:t>、</w:t>
            </w:r>
            <w:r w:rsidRPr="001C27BA">
              <w:t>"</w:t>
            </w:r>
            <w:r w:rsidRPr="001C27BA">
              <w:t>海上大寨</w:t>
            </w:r>
            <w:r w:rsidRPr="001C27BA">
              <w:t>"</w:t>
            </w:r>
            <w:r w:rsidRPr="001C27BA">
              <w:t>、</w:t>
            </w:r>
            <w:r w:rsidRPr="001C27BA">
              <w:t>"</w:t>
            </w:r>
            <w:r w:rsidRPr="001C27BA">
              <w:t>黄海明珠</w:t>
            </w:r>
            <w:r w:rsidRPr="001C27BA">
              <w:t>"</w:t>
            </w:r>
            <w:r w:rsidRPr="001C27BA">
              <w:t>、</w:t>
            </w:r>
            <w:r w:rsidRPr="001C27BA">
              <w:t>"</w:t>
            </w:r>
            <w:r w:rsidRPr="001C27BA">
              <w:t>海底银行</w:t>
            </w:r>
            <w:r w:rsidRPr="001C27BA">
              <w:t>"</w:t>
            </w:r>
            <w:r w:rsidRPr="001C27BA">
              <w:t>，</w:t>
            </w:r>
            <w:r w:rsidRPr="001C27BA">
              <w:t>"</w:t>
            </w:r>
            <w:r w:rsidRPr="001C27BA">
              <w:t>海上蓝筹</w:t>
            </w:r>
            <w:r w:rsidRPr="001C27BA">
              <w:t>"</w:t>
            </w:r>
            <w:r w:rsidRPr="001C27BA">
              <w:t>，公司已成长为国内最大的以水产增养殖为主，集海珍品育苗、增养殖、加工、贸易、海上运输于一体的综合性海洋食品企业。</w:t>
            </w:r>
          </w:p>
        </w:tc>
      </w:tr>
      <w:tr w:rsidR="006808AE" w:rsidRPr="007F05E7" w14:paraId="516256B4" w14:textId="77777777" w:rsidTr="00D32089">
        <w:tc>
          <w:tcPr>
            <w:tcW w:w="1980" w:type="dxa"/>
          </w:tcPr>
          <w:p w14:paraId="6F93641F" w14:textId="77777777" w:rsidR="006808AE" w:rsidRPr="007F05E7" w:rsidRDefault="006808AE" w:rsidP="00D32089">
            <w:r w:rsidRPr="007F05E7">
              <w:rPr>
                <w:rFonts w:hint="eastAsia"/>
              </w:rPr>
              <w:t>企业单位案情描述</w:t>
            </w:r>
          </w:p>
        </w:tc>
        <w:tc>
          <w:tcPr>
            <w:tcW w:w="6316" w:type="dxa"/>
          </w:tcPr>
          <w:p w14:paraId="0474E397" w14:textId="77777777" w:rsidR="006808AE" w:rsidRDefault="006808AE" w:rsidP="00D32089">
            <w:pPr>
              <w:rPr>
                <w:b/>
              </w:rPr>
            </w:pPr>
            <w:r w:rsidRPr="007F05E7">
              <w:rPr>
                <w:rFonts w:hint="eastAsia"/>
                <w:b/>
              </w:rPr>
              <w:t>【企业背景】</w:t>
            </w:r>
          </w:p>
          <w:p w14:paraId="134BC1BE" w14:textId="77777777" w:rsidR="006808AE" w:rsidRDefault="006808AE" w:rsidP="00D32089">
            <w:pPr>
              <w:ind w:firstLineChars="200" w:firstLine="400"/>
            </w:pPr>
            <w:r>
              <w:t>獐子岛集团股份有限公司，简称</w:t>
            </w:r>
            <w:r>
              <w:t>“</w:t>
            </w:r>
            <w:r>
              <w:t>獐子岛</w:t>
            </w:r>
            <w:r>
              <w:t>”</w:t>
            </w:r>
            <w:r>
              <w:t>，是一家经营养</w:t>
            </w:r>
            <w:r>
              <w:t xml:space="preserve"> </w:t>
            </w:r>
            <w:proofErr w:type="gramStart"/>
            <w:r>
              <w:t>殖</w:t>
            </w:r>
            <w:proofErr w:type="gramEnd"/>
            <w:r>
              <w:t>扇贝、鲍鱼等海产品的大型渔业公司</w:t>
            </w:r>
            <w:proofErr w:type="gramStart"/>
            <w:r>
              <w:t>公司</w:t>
            </w:r>
            <w:proofErr w:type="gramEnd"/>
            <w:r>
              <w:t>。该集团位于中国</w:t>
            </w:r>
            <w:r>
              <w:t xml:space="preserve"> </w:t>
            </w:r>
            <w:r>
              <w:t>辽宁省大连</w:t>
            </w:r>
            <w:proofErr w:type="gramStart"/>
            <w:r>
              <w:t>市长海</w:t>
            </w:r>
            <w:proofErr w:type="gramEnd"/>
            <w:r>
              <w:t>县獐子岛镇。</w:t>
            </w:r>
            <w:r>
              <w:t xml:space="preserve"> 1958 </w:t>
            </w:r>
            <w:r>
              <w:t>年大连獐子岛渔业集团公司在大连獐子岛成立，同年</w:t>
            </w:r>
            <w:r>
              <w:t xml:space="preserve"> </w:t>
            </w:r>
            <w:r>
              <w:t>试养海带成功，紧接着尝试贝类养殖，开始了规模化的海水养殖。</w:t>
            </w:r>
            <w:r>
              <w:t xml:space="preserve">     </w:t>
            </w:r>
          </w:p>
          <w:p w14:paraId="5C545E1A" w14:textId="77777777" w:rsidR="006808AE" w:rsidRDefault="006808AE" w:rsidP="00D32089">
            <w:pPr>
              <w:ind w:firstLineChars="200" w:firstLine="400"/>
            </w:pPr>
            <w:r>
              <w:t xml:space="preserve">20 </w:t>
            </w:r>
            <w:r>
              <w:t>世纪</w:t>
            </w:r>
            <w:r>
              <w:t xml:space="preserve"> 80 </w:t>
            </w:r>
            <w:r>
              <w:t>年代，獐子岛由主要养殖贻贝、</w:t>
            </w:r>
            <w:proofErr w:type="gramStart"/>
            <w:r>
              <w:t>栉</w:t>
            </w:r>
            <w:proofErr w:type="gramEnd"/>
            <w:r>
              <w:t>孔扇贝转向</w:t>
            </w:r>
            <w:r>
              <w:t xml:space="preserve"> </w:t>
            </w:r>
            <w:r>
              <w:t>美国海湾扇贝和日本虾夷扇贝养殖</w:t>
            </w:r>
            <w:r>
              <w:t>——</w:t>
            </w:r>
            <w:r>
              <w:t>后者是扇贝中个体最大，</w:t>
            </w:r>
            <w:r>
              <w:t xml:space="preserve"> </w:t>
            </w:r>
            <w:r>
              <w:t>市场价值较高的一种。到</w:t>
            </w:r>
            <w:r>
              <w:t xml:space="preserve"> 1988 </w:t>
            </w:r>
            <w:r>
              <w:t>年～</w:t>
            </w:r>
            <w:r>
              <w:t xml:space="preserve"> 1989 </w:t>
            </w:r>
            <w:r>
              <w:t>年，獐子岛在</w:t>
            </w:r>
            <w:r>
              <w:t xml:space="preserve"> 107 </w:t>
            </w:r>
            <w:r>
              <w:t>亩</w:t>
            </w:r>
            <w:r>
              <w:t xml:space="preserve"> </w:t>
            </w:r>
            <w:r>
              <w:t>海域底播增殖虾夷扇贝取得成功。也是在这一时期，獐子岛公司开始了海洋牧场的探索，成为国内经营远洋捕捞船队规模最</w:t>
            </w:r>
            <w:r>
              <w:t xml:space="preserve"> </w:t>
            </w:r>
            <w:r>
              <w:t>大的集体企业。</w:t>
            </w:r>
          </w:p>
          <w:p w14:paraId="2BAB019C" w14:textId="77777777" w:rsidR="006808AE" w:rsidRDefault="006808AE" w:rsidP="00D32089">
            <w:pPr>
              <w:ind w:firstLineChars="200" w:firstLine="400"/>
            </w:pPr>
            <w:r>
              <w:t xml:space="preserve"> 1998 </w:t>
            </w:r>
            <w:r>
              <w:t>年</w:t>
            </w:r>
            <w:r>
              <w:t xml:space="preserve"> 3 </w:t>
            </w:r>
            <w:r>
              <w:t>月，獐子岛改制成立大连獐子岛渔业集团有限公</w:t>
            </w:r>
            <w:r>
              <w:t xml:space="preserve"> </w:t>
            </w:r>
            <w:r>
              <w:t>司。此后，獐子岛集团变更为股份有限公司，</w:t>
            </w:r>
            <w:r>
              <w:t xml:space="preserve">2006 </w:t>
            </w:r>
            <w:r>
              <w:t>年在深圳证</w:t>
            </w:r>
            <w:r>
              <w:t xml:space="preserve"> </w:t>
            </w:r>
            <w:proofErr w:type="gramStart"/>
            <w:r>
              <w:t>券</w:t>
            </w:r>
            <w:proofErr w:type="gramEnd"/>
            <w:r>
              <w:t>交易所上市，创造了中国农业</w:t>
            </w:r>
            <w:r>
              <w:t xml:space="preserve"> 100 </w:t>
            </w:r>
            <w:r>
              <w:t>元的第一股。</w:t>
            </w:r>
            <w:r>
              <w:t xml:space="preserve"> </w:t>
            </w:r>
          </w:p>
          <w:p w14:paraId="5A69824E" w14:textId="77777777" w:rsidR="006808AE" w:rsidRPr="007F05E7" w:rsidRDefault="006808AE" w:rsidP="00D32089">
            <w:pPr>
              <w:ind w:firstLineChars="200" w:firstLine="400"/>
              <w:rPr>
                <w:b/>
              </w:rPr>
            </w:pPr>
            <w:r>
              <w:t xml:space="preserve">2007 </w:t>
            </w:r>
            <w:r>
              <w:t>年～</w:t>
            </w:r>
            <w:r>
              <w:t xml:space="preserve"> 2009 </w:t>
            </w:r>
            <w:r>
              <w:t>年，受自然灾害影响，长海县传统浮筏扇</w:t>
            </w:r>
            <w:r>
              <w:t xml:space="preserve"> </w:t>
            </w:r>
            <w:r>
              <w:t>贝养殖大面积死亡，而獐子岛扇贝并未受到明显损害</w:t>
            </w:r>
            <w:r>
              <w:rPr>
                <w:rFonts w:hint="eastAsia"/>
              </w:rPr>
              <w:t>.</w:t>
            </w:r>
          </w:p>
          <w:p w14:paraId="1CB8D2DD" w14:textId="77777777" w:rsidR="006808AE" w:rsidRPr="007F05E7" w:rsidRDefault="006808AE" w:rsidP="00D32089">
            <w:pPr>
              <w:rPr>
                <w:b/>
              </w:rPr>
            </w:pPr>
            <w:r w:rsidRPr="007F05E7">
              <w:rPr>
                <w:rFonts w:hint="eastAsia"/>
                <w:b/>
              </w:rPr>
              <w:t>【案情背景</w:t>
            </w:r>
            <w:r w:rsidRPr="007F05E7">
              <w:rPr>
                <w:b/>
              </w:rPr>
              <w:t>】</w:t>
            </w:r>
          </w:p>
          <w:p w14:paraId="797E2AAB" w14:textId="77777777" w:rsidR="006808AE" w:rsidRPr="00377FB3" w:rsidRDefault="006808AE" w:rsidP="00D32089">
            <w:pPr>
              <w:ind w:firstLineChars="200" w:firstLine="400"/>
              <w:rPr>
                <w:b/>
              </w:rPr>
            </w:pPr>
            <w:r>
              <w:t>獐子岛公司每年都会公布当前年度的《内部控制评价报告》，</w:t>
            </w:r>
            <w:r>
              <w:t xml:space="preserve"> </w:t>
            </w:r>
            <w:r>
              <w:t>其例行的报告称，獐子岛的内部控制十分完善，并长期运行有效。</w:t>
            </w:r>
            <w:r>
              <w:t xml:space="preserve"> </w:t>
            </w:r>
            <w:r>
              <w:t>但从几次</w:t>
            </w:r>
            <w:r>
              <w:t>“</w:t>
            </w:r>
            <w:r>
              <w:t>黑天鹅事件</w:t>
            </w:r>
            <w:r>
              <w:t>”</w:t>
            </w:r>
            <w:r>
              <w:t>来看，獐子岛公司的内部控制体系并</w:t>
            </w:r>
            <w:r>
              <w:t xml:space="preserve"> </w:t>
            </w:r>
            <w:r>
              <w:t>非像其公布的那样完善且有效，相反，獐子岛公司的内部控制</w:t>
            </w:r>
            <w:r>
              <w:t xml:space="preserve"> </w:t>
            </w:r>
            <w:r>
              <w:t>在控制环境、风险评估、控制活动、信息与沟通、监督这内部</w:t>
            </w:r>
            <w:r>
              <w:t xml:space="preserve"> </w:t>
            </w:r>
            <w:r>
              <w:t>控制五要素中，都存在着重大缺陷</w:t>
            </w:r>
          </w:p>
          <w:p w14:paraId="7837DFC6" w14:textId="77777777" w:rsidR="006808AE" w:rsidRPr="007F05E7" w:rsidRDefault="006808AE" w:rsidP="00D32089">
            <w:pPr>
              <w:rPr>
                <w:b/>
              </w:rPr>
            </w:pPr>
            <w:r w:rsidRPr="007F05E7">
              <w:rPr>
                <w:rFonts w:hint="eastAsia"/>
                <w:b/>
              </w:rPr>
              <w:t>【案情描述】</w:t>
            </w:r>
          </w:p>
          <w:p w14:paraId="1290A04D" w14:textId="77777777" w:rsidR="006808AE" w:rsidRPr="007F05E7" w:rsidRDefault="006808AE" w:rsidP="00D32089">
            <w:pPr>
              <w:rPr>
                <w:rFonts w:ascii="Arial" w:hAnsi="Arial" w:cs="Arial"/>
                <w:color w:val="323232"/>
                <w:shd w:val="clear" w:color="auto" w:fill="FFFFFF"/>
              </w:rPr>
            </w:pPr>
            <w:r w:rsidRPr="007F05E7">
              <w:rPr>
                <w:b/>
                <w:bCs/>
              </w:rPr>
              <w:tab/>
            </w:r>
            <w:r w:rsidRPr="007F05E7">
              <w:rPr>
                <w:rFonts w:ascii="Arial" w:hAnsi="Arial" w:cs="Arial"/>
                <w:color w:val="323232"/>
                <w:shd w:val="clear" w:color="auto" w:fill="FFFFFF"/>
              </w:rPr>
              <w:t>2016</w:t>
            </w:r>
            <w:r w:rsidRPr="007F05E7">
              <w:rPr>
                <w:rFonts w:ascii="Arial" w:hAnsi="Arial" w:cs="Arial"/>
                <w:color w:val="323232"/>
                <w:shd w:val="clear" w:color="auto" w:fill="FFFFFF"/>
              </w:rPr>
              <w:t>年</w:t>
            </w:r>
            <w:r w:rsidRPr="007F05E7">
              <w:rPr>
                <w:rFonts w:ascii="Arial" w:hAnsi="Arial" w:cs="Arial"/>
                <w:color w:val="323232"/>
                <w:shd w:val="clear" w:color="auto" w:fill="FFFFFF"/>
              </w:rPr>
              <w:t>6</w:t>
            </w:r>
            <w:r w:rsidRPr="007F05E7">
              <w:rPr>
                <w:rFonts w:ascii="Arial" w:hAnsi="Arial" w:cs="Arial"/>
                <w:color w:val="323232"/>
                <w:shd w:val="clear" w:color="auto" w:fill="FFFFFF"/>
              </w:rPr>
              <w:t>月</w:t>
            </w:r>
            <w:r w:rsidRPr="007F05E7">
              <w:rPr>
                <w:rFonts w:ascii="Arial" w:hAnsi="Arial" w:cs="Arial"/>
                <w:color w:val="323232"/>
                <w:shd w:val="clear" w:color="auto" w:fill="FFFFFF"/>
              </w:rPr>
              <w:t>30</w:t>
            </w:r>
            <w:r w:rsidRPr="007F05E7">
              <w:rPr>
                <w:rFonts w:ascii="Arial" w:hAnsi="Arial" w:cs="Arial"/>
                <w:color w:val="323232"/>
                <w:shd w:val="clear" w:color="auto" w:fill="FFFFFF"/>
              </w:rPr>
              <w:t>日，是新三板挂牌企业公布其上一年年报的最后期限，若逾期公布则将被终止挂牌。就在截止日期的当天，</w:t>
            </w:r>
            <w:proofErr w:type="gramStart"/>
            <w:r w:rsidRPr="007F05E7">
              <w:rPr>
                <w:rFonts w:ascii="Arial" w:hAnsi="Arial" w:cs="Arial"/>
                <w:color w:val="323232"/>
                <w:shd w:val="clear" w:color="auto" w:fill="FFFFFF"/>
              </w:rPr>
              <w:t>鑫秋农业</w:t>
            </w:r>
            <w:proofErr w:type="gramEnd"/>
            <w:r w:rsidRPr="007F05E7">
              <w:rPr>
                <w:rFonts w:ascii="Arial" w:hAnsi="Arial" w:cs="Arial"/>
                <w:color w:val="323232"/>
                <w:shd w:val="clear" w:color="auto" w:fill="FFFFFF"/>
              </w:rPr>
              <w:t>终于匆忙的披露了其</w:t>
            </w:r>
            <w:r w:rsidRPr="007F05E7">
              <w:rPr>
                <w:rFonts w:ascii="Arial" w:hAnsi="Arial" w:cs="Arial"/>
                <w:color w:val="323232"/>
                <w:shd w:val="clear" w:color="auto" w:fill="FFFFFF"/>
              </w:rPr>
              <w:t>2015</w:t>
            </w:r>
            <w:r w:rsidRPr="007F05E7">
              <w:rPr>
                <w:rFonts w:ascii="Arial" w:hAnsi="Arial" w:cs="Arial"/>
                <w:color w:val="323232"/>
                <w:shd w:val="clear" w:color="auto" w:fill="FFFFFF"/>
              </w:rPr>
              <w:t>年年度报告，这份破绽重重</w:t>
            </w:r>
            <w:proofErr w:type="gramStart"/>
            <w:r w:rsidRPr="007F05E7">
              <w:rPr>
                <w:rFonts w:ascii="Arial" w:hAnsi="Arial" w:cs="Arial"/>
                <w:color w:val="323232"/>
                <w:shd w:val="clear" w:color="auto" w:fill="FFFFFF"/>
              </w:rPr>
              <w:t>”</w:t>
            </w:r>
            <w:proofErr w:type="gramEnd"/>
            <w:r w:rsidRPr="007F05E7">
              <w:rPr>
                <w:rFonts w:ascii="Arial" w:hAnsi="Arial" w:cs="Arial"/>
                <w:color w:val="323232"/>
                <w:shd w:val="clear" w:color="auto" w:fill="FFFFFF"/>
              </w:rPr>
              <w:t>的年报将公司涉嫌财务造假的问题推出水面。就是这样一家看似前途明朗，颇为业界认可的公司，在新三板挂牌仅一年后，就被爆出存在财务舞弊的事件，其舞弊金额之巨大，造假情节之恶劣，令人难以想象它曾是被</w:t>
            </w:r>
            <w:r w:rsidRPr="007F05E7">
              <w:rPr>
                <w:rFonts w:ascii="Arial" w:hAnsi="Arial" w:cs="Arial" w:hint="eastAsia"/>
                <w:color w:val="323232"/>
                <w:shd w:val="clear" w:color="auto" w:fill="FFFFFF"/>
              </w:rPr>
              <w:t>业界如此看好的一家公司。</w:t>
            </w:r>
          </w:p>
        </w:tc>
      </w:tr>
      <w:tr w:rsidR="006808AE" w:rsidRPr="007F05E7" w14:paraId="070FB49A" w14:textId="77777777" w:rsidTr="00D32089">
        <w:tc>
          <w:tcPr>
            <w:tcW w:w="1980" w:type="dxa"/>
          </w:tcPr>
          <w:p w14:paraId="44A52217" w14:textId="77777777" w:rsidR="006808AE" w:rsidRPr="007F05E7" w:rsidRDefault="006808AE" w:rsidP="00D32089">
            <w:r w:rsidRPr="007F05E7">
              <w:rPr>
                <w:rFonts w:hint="eastAsia"/>
              </w:rPr>
              <w:t>关联审计机构</w:t>
            </w:r>
            <w:r w:rsidRPr="007F05E7">
              <w:t>名称</w:t>
            </w:r>
          </w:p>
        </w:tc>
        <w:tc>
          <w:tcPr>
            <w:tcW w:w="6316" w:type="dxa"/>
          </w:tcPr>
          <w:p w14:paraId="0E199903" w14:textId="77777777" w:rsidR="006808AE" w:rsidRPr="007F05E7" w:rsidRDefault="006808AE" w:rsidP="00D32089">
            <w:r w:rsidRPr="004B6E5D">
              <w:rPr>
                <w:rFonts w:ascii="Arial" w:hAnsi="Arial" w:cs="Arial"/>
                <w:color w:val="323232"/>
                <w:shd w:val="clear" w:color="auto" w:fill="FFFFFF"/>
              </w:rPr>
              <w:t>大华会计师</w:t>
            </w:r>
            <w:r w:rsidRPr="004B6E5D">
              <w:rPr>
                <w:color w:val="323232"/>
              </w:rPr>
              <w:t>事务所</w:t>
            </w:r>
          </w:p>
        </w:tc>
      </w:tr>
      <w:tr w:rsidR="006808AE" w:rsidRPr="007F05E7" w14:paraId="1B209196" w14:textId="77777777" w:rsidTr="00D32089">
        <w:tc>
          <w:tcPr>
            <w:tcW w:w="1980" w:type="dxa"/>
          </w:tcPr>
          <w:p w14:paraId="00902761" w14:textId="77777777" w:rsidR="006808AE" w:rsidRPr="007F05E7" w:rsidRDefault="006808AE" w:rsidP="00D32089">
            <w:r w:rsidRPr="007F05E7">
              <w:rPr>
                <w:rFonts w:hint="eastAsia"/>
              </w:rPr>
              <w:t>引发</w:t>
            </w:r>
            <w:r w:rsidRPr="007F05E7">
              <w:t>的审计</w:t>
            </w:r>
            <w:r w:rsidRPr="007F05E7">
              <w:rPr>
                <w:rFonts w:hint="eastAsia"/>
              </w:rPr>
              <w:t>实施</w:t>
            </w:r>
            <w:r w:rsidRPr="007F05E7">
              <w:t>思考</w:t>
            </w:r>
          </w:p>
        </w:tc>
        <w:tc>
          <w:tcPr>
            <w:tcW w:w="6316" w:type="dxa"/>
          </w:tcPr>
          <w:p w14:paraId="354366E4" w14:textId="77777777" w:rsidR="006808AE" w:rsidRPr="00A629AF" w:rsidRDefault="006808AE" w:rsidP="00D32089">
            <w:pPr>
              <w:rPr>
                <w:b/>
                <w:bCs/>
              </w:rPr>
            </w:pPr>
            <w:r w:rsidRPr="00A629AF">
              <w:rPr>
                <w:b/>
                <w:bCs/>
              </w:rPr>
              <w:t>（</w:t>
            </w:r>
            <w:r w:rsidRPr="00A629AF">
              <w:rPr>
                <w:rFonts w:hint="eastAsia"/>
                <w:b/>
                <w:bCs/>
              </w:rPr>
              <w:t>一</w:t>
            </w:r>
            <w:r w:rsidRPr="00A629AF">
              <w:rPr>
                <w:b/>
                <w:bCs/>
              </w:rPr>
              <w:t>）獐子岛财务舞弊手段分析</w:t>
            </w:r>
          </w:p>
          <w:p w14:paraId="75CF0A93" w14:textId="4875EBF9" w:rsidR="006808AE" w:rsidRPr="006808AE" w:rsidRDefault="006808AE" w:rsidP="006808AE">
            <w:r>
              <w:rPr>
                <w:rFonts w:hint="eastAsia"/>
              </w:rPr>
              <w:t>1</w:t>
            </w:r>
            <w:r>
              <w:t>.</w:t>
            </w:r>
            <w:r w:rsidRPr="006808AE">
              <w:t>虚增利润</w:t>
            </w:r>
            <w:r w:rsidRPr="006808AE">
              <w:t xml:space="preserve"> </w:t>
            </w:r>
          </w:p>
          <w:p w14:paraId="22D59544" w14:textId="77777777" w:rsidR="006808AE" w:rsidRDefault="006808AE" w:rsidP="00D32089">
            <w:pPr>
              <w:ind w:firstLineChars="200" w:firstLine="400"/>
            </w:pPr>
            <w:r w:rsidRPr="00096D40">
              <w:t>根据獐子</w:t>
            </w:r>
            <w:proofErr w:type="gramStart"/>
            <w:r w:rsidRPr="00096D40">
              <w:t>岛成本</w:t>
            </w:r>
            <w:proofErr w:type="gramEnd"/>
            <w:r w:rsidRPr="00096D40">
              <w:t>结转方法，未结转相应的营业成本，使得獐子岛账面虚减营业成本</w:t>
            </w:r>
            <w:r w:rsidRPr="00096D40">
              <w:t xml:space="preserve"> 6002.99</w:t>
            </w:r>
            <w:r w:rsidRPr="00096D40">
              <w:t>万元。同时，由于这些海域的产品实际已被采捕，但在账面中仍为未采捕状态，獐子岛公司为了弥补这一缺口，在</w:t>
            </w:r>
            <w:r w:rsidRPr="00096D40">
              <w:t xml:space="preserve"> 2016 </w:t>
            </w:r>
            <w:r w:rsidRPr="00096D40">
              <w:t>年底，对这些海域重新进行了底播。</w:t>
            </w:r>
            <w:r w:rsidRPr="00096D40">
              <w:t xml:space="preserve"> </w:t>
            </w:r>
            <w:r w:rsidRPr="00096D40">
              <w:t>受上述两项影响，獐子</w:t>
            </w:r>
            <w:proofErr w:type="gramStart"/>
            <w:r w:rsidRPr="00096D40">
              <w:t>岛通过</w:t>
            </w:r>
            <w:proofErr w:type="gramEnd"/>
            <w:r w:rsidRPr="00096D40">
              <w:t>虚减营业成本、虚减营业</w:t>
            </w:r>
            <w:r w:rsidRPr="00096D40">
              <w:t xml:space="preserve"> </w:t>
            </w:r>
            <w:r w:rsidRPr="00096D40">
              <w:t>外支出，对</w:t>
            </w:r>
            <w:r w:rsidRPr="00096D40">
              <w:t xml:space="preserve"> 2016 </w:t>
            </w:r>
            <w:r w:rsidRPr="00096D40">
              <w:t>年年度报告虚增资产</w:t>
            </w:r>
            <w:r w:rsidRPr="00096D40">
              <w:t xml:space="preserve"> 13114.77 </w:t>
            </w:r>
            <w:r w:rsidRPr="00096D40">
              <w:t>万元，虚增利</w:t>
            </w:r>
            <w:r w:rsidRPr="00096D40">
              <w:t xml:space="preserve"> </w:t>
            </w:r>
            <w:r w:rsidRPr="00096D40">
              <w:t>润</w:t>
            </w:r>
            <w:r w:rsidRPr="00096D40">
              <w:t xml:space="preserve"> 13114.77 </w:t>
            </w:r>
            <w:r w:rsidRPr="00096D40">
              <w:t>万元，虚增利润占当期披露利润总额的</w:t>
            </w:r>
            <w:r w:rsidRPr="00096D40">
              <w:t xml:space="preserve"> 158.15%</w:t>
            </w:r>
            <w:r w:rsidRPr="00096D40">
              <w:t>。</w:t>
            </w:r>
            <w:r w:rsidRPr="00096D40">
              <w:t xml:space="preserve">2016 </w:t>
            </w:r>
            <w:r w:rsidRPr="00096D40">
              <w:t>年度报告中利润总额为</w:t>
            </w:r>
            <w:r w:rsidRPr="00096D40">
              <w:t xml:space="preserve"> 8292.53</w:t>
            </w:r>
            <w:r w:rsidRPr="00096D40">
              <w:t>万元，</w:t>
            </w:r>
            <w:r w:rsidRPr="00096D40">
              <w:lastRenderedPageBreak/>
              <w:t>净利润为</w:t>
            </w:r>
            <w:r w:rsidRPr="00096D40">
              <w:t xml:space="preserve"> 7571.45 </w:t>
            </w:r>
            <w:r w:rsidRPr="00096D40">
              <w:t>万元，追溯调整后利润总额为</w:t>
            </w:r>
            <w:r w:rsidRPr="00096D40">
              <w:t xml:space="preserve"> -4822.23</w:t>
            </w:r>
            <w:r w:rsidRPr="00096D40">
              <w:t>万元，净利润为</w:t>
            </w:r>
            <w:r w:rsidRPr="00096D40">
              <w:t xml:space="preserve"> -5543.31 </w:t>
            </w:r>
            <w:r w:rsidRPr="00096D40">
              <w:t>万元，业绩由盈转亏。</w:t>
            </w:r>
            <w:r w:rsidRPr="00096D40">
              <w:t xml:space="preserve"> </w:t>
            </w:r>
            <w:r w:rsidRPr="00096D40">
              <w:t>而在</w:t>
            </w:r>
            <w:r w:rsidRPr="00096D40">
              <w:t xml:space="preserve"> 2017</w:t>
            </w:r>
            <w:r w:rsidRPr="00096D40">
              <w:t>年年度报告中，獐子岛公司将</w:t>
            </w:r>
            <w:r w:rsidRPr="00096D40">
              <w:t xml:space="preserve"> 2016 </w:t>
            </w:r>
            <w:r w:rsidRPr="00096D40">
              <w:t>年实际采捕</w:t>
            </w:r>
            <w:r w:rsidRPr="00096D40">
              <w:t xml:space="preserve"> </w:t>
            </w:r>
            <w:r w:rsidRPr="00096D40">
              <w:t>海域随意结转营业成本至</w:t>
            </w:r>
            <w:r w:rsidRPr="00096D40">
              <w:t xml:space="preserve"> 2017</w:t>
            </w:r>
            <w:r w:rsidRPr="00096D40">
              <w:t>年度，致使</w:t>
            </w:r>
            <w:r w:rsidRPr="00096D40">
              <w:t xml:space="preserve"> 2017 </w:t>
            </w:r>
            <w:r w:rsidRPr="00096D40">
              <w:t>年虚增营业成</w:t>
            </w:r>
            <w:r w:rsidRPr="00096D40">
              <w:t xml:space="preserve"> </w:t>
            </w:r>
            <w:r w:rsidRPr="00096D40">
              <w:t>本</w:t>
            </w:r>
            <w:r w:rsidRPr="00096D40">
              <w:t xml:space="preserve"> 6159.03 </w:t>
            </w:r>
            <w:r w:rsidRPr="00096D40">
              <w:t>万元。同时如</w:t>
            </w:r>
            <w:r w:rsidRPr="00096D40">
              <w:t xml:space="preserve"> 2016 </w:t>
            </w:r>
            <w:r w:rsidRPr="00096D40">
              <w:t>年一般，</w:t>
            </w:r>
            <w:r w:rsidRPr="00096D40">
              <w:t>2017</w:t>
            </w:r>
            <w:r w:rsidRPr="00096D40">
              <w:t>年底部</w:t>
            </w:r>
            <w:proofErr w:type="gramStart"/>
            <w:r w:rsidRPr="00096D40">
              <w:t>分重新</w:t>
            </w:r>
            <w:proofErr w:type="gramEnd"/>
            <w:r w:rsidRPr="00096D40">
              <w:t>底</w:t>
            </w:r>
            <w:r w:rsidRPr="00096D40">
              <w:t xml:space="preserve"> </w:t>
            </w:r>
            <w:r w:rsidRPr="00096D40">
              <w:t>播的海域，并未对既往库存成本进行核销处理，使得</w:t>
            </w:r>
            <w:r w:rsidRPr="00096D40">
              <w:t xml:space="preserve"> 2017 </w:t>
            </w:r>
            <w:proofErr w:type="gramStart"/>
            <w:r w:rsidRPr="00096D40">
              <w:t>年账</w:t>
            </w:r>
            <w:proofErr w:type="gramEnd"/>
            <w:r w:rsidRPr="00096D40">
              <w:t xml:space="preserve"> </w:t>
            </w:r>
            <w:r w:rsidRPr="00096D40">
              <w:t>面虚减营业外支出</w:t>
            </w:r>
            <w:r w:rsidRPr="00096D40">
              <w:t xml:space="preserve"> 4187.27 </w:t>
            </w:r>
            <w:r w:rsidRPr="00096D40">
              <w:t>万元</w:t>
            </w:r>
            <w:r w:rsidRPr="00096D40">
              <w:t xml:space="preserve"> </w:t>
            </w:r>
          </w:p>
          <w:p w14:paraId="76CC0420" w14:textId="156D67D1" w:rsidR="006808AE" w:rsidRPr="006808AE" w:rsidRDefault="006808AE" w:rsidP="006808AE">
            <w:r>
              <w:rPr>
                <w:rFonts w:hint="eastAsia"/>
              </w:rPr>
              <w:t>2</w:t>
            </w:r>
            <w:r>
              <w:t>.</w:t>
            </w:r>
            <w:r w:rsidRPr="006808AE">
              <w:t>虚增资产减值准备</w:t>
            </w:r>
            <w:r w:rsidRPr="006808AE">
              <w:t xml:space="preserve"> </w:t>
            </w:r>
          </w:p>
          <w:p w14:paraId="34CA8F7E" w14:textId="77777777" w:rsidR="006808AE" w:rsidRDefault="006808AE" w:rsidP="00D32089">
            <w:pPr>
              <w:ind w:firstLineChars="200" w:firstLine="400"/>
            </w:pPr>
            <w:r w:rsidRPr="00096D40">
              <w:t>由于以往年度，獐子岛公司多次对账面未采捕海域进行实</w:t>
            </w:r>
            <w:r w:rsidRPr="00096D40">
              <w:t xml:space="preserve"> </w:t>
            </w:r>
            <w:r w:rsidRPr="00096D40">
              <w:t>际采捕，使得其存货出现空缺，为了弥补空缺，獐子岛公司通</w:t>
            </w:r>
            <w:r w:rsidRPr="00096D40">
              <w:t xml:space="preserve"> </w:t>
            </w:r>
            <w:r w:rsidRPr="00096D40">
              <w:t>过违规核销资产和计提减值准备来达成目的。</w:t>
            </w:r>
            <w:r w:rsidRPr="00096D40">
              <w:t xml:space="preserve"> </w:t>
            </w:r>
            <w:r w:rsidRPr="00096D40">
              <w:t>根据獐子岛</w:t>
            </w:r>
            <w:r w:rsidRPr="00096D40">
              <w:t xml:space="preserve"> 2018 </w:t>
            </w:r>
            <w:r w:rsidRPr="00096D40">
              <w:t>年发布的《年终盘点公告》以及《核销</w:t>
            </w:r>
            <w:r w:rsidRPr="00096D40">
              <w:t xml:space="preserve"> </w:t>
            </w:r>
            <w:r w:rsidRPr="00096D40">
              <w:t>公告》，獐子岛公司对</w:t>
            </w:r>
            <w:r w:rsidRPr="00096D40">
              <w:t xml:space="preserve"> 107.16 </w:t>
            </w:r>
            <w:r w:rsidRPr="00096D40">
              <w:t>万亩虾夷贝库存进行了核销，对</w:t>
            </w:r>
            <w:r w:rsidRPr="00096D40">
              <w:t xml:space="preserve"> 24.3 </w:t>
            </w:r>
            <w:r w:rsidRPr="00096D40">
              <w:t>万亩虾夷贝库存进行了减值，金额分别为</w:t>
            </w:r>
            <w:r w:rsidRPr="00096D40">
              <w:t xml:space="preserve"> 57757.95 </w:t>
            </w:r>
            <w:r w:rsidRPr="00096D40">
              <w:t>万元</w:t>
            </w:r>
            <w:r w:rsidRPr="00096D40">
              <w:t xml:space="preserve"> </w:t>
            </w:r>
            <w:r w:rsidRPr="00096D40">
              <w:t>和</w:t>
            </w:r>
            <w:r w:rsidRPr="00096D40">
              <w:t xml:space="preserve"> 6072.16 </w:t>
            </w:r>
            <w:r w:rsidRPr="00096D40">
              <w:t>万元。证监会调查发现，獐子岛盘点未如实反映客</w:t>
            </w:r>
            <w:r w:rsidRPr="00096D40">
              <w:t xml:space="preserve"> </w:t>
            </w:r>
            <w:r w:rsidRPr="00096D40">
              <w:t>观情况。调查核算结果显示，受虚增营业成本、虚增营业外支</w:t>
            </w:r>
            <w:r w:rsidRPr="00096D40">
              <w:t xml:space="preserve"> </w:t>
            </w:r>
            <w:r w:rsidRPr="00096D40">
              <w:t>出和虚增资产减值损失影响，獐子岛公司</w:t>
            </w:r>
            <w:r w:rsidRPr="00096D40">
              <w:t xml:space="preserve"> 2017 </w:t>
            </w:r>
            <w:r w:rsidRPr="00096D40">
              <w:t>年年度报告虚减</w:t>
            </w:r>
            <w:r w:rsidRPr="00096D40">
              <w:t xml:space="preserve"> </w:t>
            </w:r>
            <w:r w:rsidRPr="00096D40">
              <w:t>利润</w:t>
            </w:r>
            <w:r w:rsidRPr="00096D40">
              <w:t xml:space="preserve"> 27865.09 </w:t>
            </w:r>
            <w:r w:rsidRPr="00096D40">
              <w:t>万元，占当期披露利润总额的</w:t>
            </w:r>
            <w:r w:rsidRPr="00096D40">
              <w:t xml:space="preserve"> 38.57%</w:t>
            </w:r>
            <w:r w:rsidRPr="00096D40">
              <w:t>，追溯调</w:t>
            </w:r>
            <w:r w:rsidRPr="00096D40">
              <w:t xml:space="preserve"> </w:t>
            </w:r>
            <w:r w:rsidRPr="00096D40">
              <w:t>整后，业绩仍为亏损。</w:t>
            </w:r>
            <w:r w:rsidRPr="00096D40">
              <w:t xml:space="preserve"> </w:t>
            </w:r>
          </w:p>
          <w:p w14:paraId="0BC74932" w14:textId="6EEA7D01" w:rsidR="006808AE" w:rsidRDefault="006808AE" w:rsidP="006808AE">
            <w:r w:rsidRPr="00096D40">
              <w:t xml:space="preserve">3. </w:t>
            </w:r>
            <w:r w:rsidRPr="00096D40">
              <w:t>扇贝抽测结果造假</w:t>
            </w:r>
            <w:r w:rsidRPr="00096D40">
              <w:t xml:space="preserve"> </w:t>
            </w:r>
          </w:p>
          <w:p w14:paraId="774FC985" w14:textId="77777777" w:rsidR="006808AE" w:rsidRPr="00096D40" w:rsidRDefault="006808AE" w:rsidP="00D32089">
            <w:pPr>
              <w:ind w:firstLineChars="200" w:firstLine="400"/>
            </w:pPr>
            <w:r w:rsidRPr="00096D40">
              <w:t>无论是虚增利润还是虚增资产减值准备，獐子岛的财务造</w:t>
            </w:r>
            <w:r w:rsidRPr="00096D40">
              <w:t xml:space="preserve"> </w:t>
            </w:r>
            <w:r w:rsidRPr="00096D40">
              <w:t>假行为都是基于其海域的库存商品即扇贝进行做假，由于海洋</w:t>
            </w:r>
            <w:r w:rsidRPr="00096D40">
              <w:t xml:space="preserve"> </w:t>
            </w:r>
            <w:r w:rsidRPr="00096D40">
              <w:t>生物资产的特性，库存商品的无法进行全面检测，只能进行抽</w:t>
            </w:r>
            <w:r w:rsidRPr="00096D40">
              <w:t xml:space="preserve"> </w:t>
            </w:r>
            <w:r w:rsidRPr="00096D40">
              <w:t>样检测，獐子岛公司正是利用这些漏洞，违规进行抽测工作，</w:t>
            </w:r>
            <w:r w:rsidRPr="00096D40">
              <w:t xml:space="preserve"> </w:t>
            </w:r>
            <w:r w:rsidRPr="00096D40">
              <w:t>甚至篡改抽测结果，实现其虚增或虚减存货目的。</w:t>
            </w:r>
          </w:p>
          <w:p w14:paraId="4AF2E2A9" w14:textId="77777777" w:rsidR="006808AE" w:rsidRDefault="006808AE" w:rsidP="00D32089">
            <w:pPr>
              <w:ind w:firstLineChars="200" w:firstLine="400"/>
            </w:pPr>
            <w:r>
              <w:rPr>
                <w:rFonts w:hint="eastAsia"/>
              </w:rPr>
              <w:t>根</w:t>
            </w:r>
            <w:r>
              <w:t>据证监会的报告称，通过对比獐子岛公司公布的抽测点</w:t>
            </w:r>
            <w:r>
              <w:t xml:space="preserve"> </w:t>
            </w:r>
            <w:r>
              <w:t>与为其提供渔船航行定位服务的北京北斗星通导航技术股份有</w:t>
            </w:r>
            <w:r>
              <w:t xml:space="preserve"> </w:t>
            </w:r>
            <w:r>
              <w:t>限公司来看，执行抽测的船只在抽测计划天数内，北斗星公司</w:t>
            </w:r>
            <w:r>
              <w:t xml:space="preserve"> </w:t>
            </w:r>
            <w:r>
              <w:t>检测到未实际执行的点位占全部检测量的</w:t>
            </w:r>
            <w:r>
              <w:t xml:space="preserve"> 55%</w:t>
            </w:r>
            <w:r>
              <w:t>。由此可见獐子</w:t>
            </w:r>
            <w:r>
              <w:t xml:space="preserve"> </w:t>
            </w:r>
            <w:r>
              <w:t>岛在抽测作业中、甚至对抽测结果数据进行了造假。</w:t>
            </w:r>
            <w:r>
              <w:t xml:space="preserve"> </w:t>
            </w:r>
          </w:p>
          <w:p w14:paraId="62EE443C" w14:textId="5D7586AF" w:rsidR="006808AE" w:rsidRPr="006808AE" w:rsidRDefault="006808AE" w:rsidP="006808AE">
            <w:r>
              <w:rPr>
                <w:rFonts w:hint="eastAsia"/>
              </w:rPr>
              <w:t>4</w:t>
            </w:r>
            <w:r>
              <w:t>.</w:t>
            </w:r>
            <w:r w:rsidRPr="006808AE">
              <w:t>推迟披露</w:t>
            </w:r>
            <w:r w:rsidRPr="006808AE">
              <w:t xml:space="preserve"> </w:t>
            </w:r>
          </w:p>
          <w:p w14:paraId="69BC9FA4" w14:textId="77777777" w:rsidR="006808AE" w:rsidRPr="00A629AF" w:rsidRDefault="006808AE" w:rsidP="00D32089">
            <w:pPr>
              <w:ind w:firstLineChars="200" w:firstLine="400"/>
            </w:pPr>
            <w:r w:rsidRPr="00A629AF">
              <w:t xml:space="preserve">2017 </w:t>
            </w:r>
            <w:r w:rsidRPr="00A629AF">
              <w:t>年第四季度，獐子岛公司销售数据大幅下降，截至</w:t>
            </w:r>
            <w:r w:rsidRPr="00A629AF">
              <w:t xml:space="preserve"> 11 </w:t>
            </w:r>
            <w:r w:rsidRPr="00A629AF">
              <w:t>月末，獐子岛合并全年利润后，发现并不能实现全年盈利预测，</w:t>
            </w:r>
            <w:r w:rsidRPr="00A629AF">
              <w:t xml:space="preserve"> </w:t>
            </w:r>
            <w:r w:rsidRPr="00A629AF">
              <w:t>随后獐子岛多家分公司均报告总部四季度收益预测数据，综合</w:t>
            </w:r>
            <w:r w:rsidRPr="00A629AF">
              <w:t xml:space="preserve"> </w:t>
            </w:r>
            <w:r w:rsidRPr="00A629AF">
              <w:t>数据显示獐子岛全年出现亏损。</w:t>
            </w:r>
          </w:p>
          <w:p w14:paraId="04453B5C" w14:textId="77777777" w:rsidR="006808AE" w:rsidRPr="00A629AF" w:rsidRDefault="006808AE" w:rsidP="00D32089">
            <w:pPr>
              <w:rPr>
                <w:b/>
                <w:bCs/>
              </w:rPr>
            </w:pPr>
            <w:r w:rsidRPr="00A629AF">
              <w:rPr>
                <w:rFonts w:hint="eastAsia"/>
                <w:b/>
                <w:bCs/>
              </w:rPr>
              <w:t>(</w:t>
            </w:r>
            <w:r w:rsidRPr="00A629AF">
              <w:rPr>
                <w:rFonts w:hint="eastAsia"/>
                <w:b/>
                <w:bCs/>
              </w:rPr>
              <w:t>二</w:t>
            </w:r>
            <w:r w:rsidRPr="00A629AF">
              <w:rPr>
                <w:rFonts w:hint="eastAsia"/>
                <w:b/>
                <w:bCs/>
              </w:rPr>
              <w:t>)</w:t>
            </w:r>
            <w:r w:rsidRPr="00A629AF">
              <w:rPr>
                <w:b/>
                <w:bCs/>
              </w:rPr>
              <w:t>獐子岛财务舞弊过程中内部控制薄弱点分析</w:t>
            </w:r>
            <w:r w:rsidRPr="00A629AF">
              <w:rPr>
                <w:b/>
                <w:bCs/>
              </w:rPr>
              <w:t xml:space="preserve"> </w:t>
            </w:r>
          </w:p>
          <w:p w14:paraId="6F02F7A9" w14:textId="77777777" w:rsidR="006808AE" w:rsidRPr="00A629AF" w:rsidRDefault="006808AE" w:rsidP="00D32089">
            <w:pPr>
              <w:pStyle w:val="af1"/>
              <w:numPr>
                <w:ilvl w:val="0"/>
                <w:numId w:val="3"/>
              </w:numPr>
              <w:ind w:firstLineChars="0"/>
            </w:pPr>
            <w:r w:rsidRPr="00A629AF">
              <w:t xml:space="preserve">控制环境 </w:t>
            </w:r>
          </w:p>
          <w:p w14:paraId="5FE3F3EC" w14:textId="77777777" w:rsidR="006808AE" w:rsidRPr="00A629AF" w:rsidRDefault="006808AE" w:rsidP="00D32089">
            <w:pPr>
              <w:ind w:firstLineChars="200" w:firstLine="400"/>
            </w:pPr>
            <w:r w:rsidRPr="00A629AF">
              <w:t>控制环境是内部控制其他要素的基础。尽管獐子岛每年都</w:t>
            </w:r>
            <w:r w:rsidRPr="00A629AF">
              <w:t xml:space="preserve"> </w:t>
            </w:r>
            <w:r w:rsidRPr="00A629AF">
              <w:t>会发布内部控制报告，并称其内部控制十分完善，合理有效运行，</w:t>
            </w:r>
            <w:r w:rsidRPr="00A629AF">
              <w:t xml:space="preserve"> </w:t>
            </w:r>
            <w:r w:rsidRPr="00A629AF">
              <w:t>但频发的</w:t>
            </w:r>
            <w:r w:rsidRPr="00A629AF">
              <w:t>“</w:t>
            </w:r>
            <w:r w:rsidRPr="00A629AF">
              <w:t>扇贝逃跑</w:t>
            </w:r>
            <w:r w:rsidRPr="00A629AF">
              <w:t>”</w:t>
            </w:r>
            <w:r w:rsidRPr="00A629AF">
              <w:t>事件却正说明了獐子岛公司缺乏最基本</w:t>
            </w:r>
            <w:r w:rsidRPr="00A629AF">
              <w:t xml:space="preserve"> </w:t>
            </w:r>
            <w:r w:rsidRPr="00A629AF">
              <w:t>的良好控制环境。例如，管理层也没有过硬的管理能力，靠着</w:t>
            </w:r>
            <w:r w:rsidRPr="00A629AF">
              <w:t xml:space="preserve"> </w:t>
            </w:r>
            <w:r w:rsidRPr="00A629AF">
              <w:t>亲朋关系上位，时常越权或缺权管理</w:t>
            </w:r>
            <w:r w:rsidRPr="00A629AF">
              <w:t xml:space="preserve"> </w:t>
            </w:r>
            <w:r w:rsidRPr="00A629AF">
              <w:t>；同时，公司的基层员工</w:t>
            </w:r>
            <w:r w:rsidRPr="00A629AF">
              <w:t xml:space="preserve"> </w:t>
            </w:r>
            <w:r w:rsidRPr="00A629AF">
              <w:t>也没有社会责任感与职业道德感，偷拿公司钱财行为屡见不鲜；</w:t>
            </w:r>
            <w:r w:rsidRPr="00A629AF">
              <w:t xml:space="preserve"> </w:t>
            </w:r>
            <w:r w:rsidRPr="00A629AF">
              <w:t>家族式管理，使得现代化的人力资源管理制度无法有效发挥作</w:t>
            </w:r>
            <w:r w:rsidRPr="00A629AF">
              <w:t xml:space="preserve"> </w:t>
            </w:r>
            <w:r w:rsidRPr="00A629AF">
              <w:t>用。总之，獐子岛的企业管理存在诸多问题。内部控制的控制</w:t>
            </w:r>
            <w:r w:rsidRPr="00A629AF">
              <w:t xml:space="preserve"> </w:t>
            </w:r>
            <w:r w:rsidRPr="00A629AF">
              <w:t>环境有很大的缺陷。</w:t>
            </w:r>
          </w:p>
          <w:p w14:paraId="4711835E" w14:textId="77777777" w:rsidR="006808AE" w:rsidRPr="00A629AF" w:rsidRDefault="006808AE" w:rsidP="00D32089">
            <w:pPr>
              <w:pStyle w:val="af1"/>
              <w:numPr>
                <w:ilvl w:val="0"/>
                <w:numId w:val="2"/>
              </w:numPr>
              <w:ind w:firstLineChars="0"/>
            </w:pPr>
            <w:r w:rsidRPr="00A629AF">
              <w:t xml:space="preserve">风险评估 </w:t>
            </w:r>
          </w:p>
          <w:p w14:paraId="05E996CD" w14:textId="77777777" w:rsidR="006808AE" w:rsidRDefault="006808AE" w:rsidP="00D32089">
            <w:pPr>
              <w:ind w:firstLineChars="200" w:firstLine="400"/>
            </w:pPr>
            <w:r w:rsidRPr="00096D40">
              <w:t>獐子岛作为大型渔业企业，海洋灾害会给其带来严重损失。</w:t>
            </w:r>
            <w:r w:rsidRPr="00096D40">
              <w:t xml:space="preserve"> </w:t>
            </w:r>
            <w:r w:rsidRPr="00096D40">
              <w:t>从连续几次的扇贝逃跑、死亡的事件来看，獐子岛公司对海洋</w:t>
            </w:r>
            <w:r w:rsidRPr="00096D40">
              <w:t xml:space="preserve"> </w:t>
            </w:r>
            <w:r w:rsidRPr="00096D40">
              <w:t>灾害带来的存货风险缺乏基本的认识和预测，尽管其声称早已</w:t>
            </w:r>
            <w:r w:rsidRPr="00096D40">
              <w:t xml:space="preserve"> </w:t>
            </w:r>
            <w:r w:rsidRPr="00096D40">
              <w:t>建立科学的海洋灾害风险评估机制。甚至许多投资者怀疑，獐</w:t>
            </w:r>
            <w:r w:rsidRPr="00096D40">
              <w:t xml:space="preserve"> </w:t>
            </w:r>
            <w:r w:rsidRPr="00096D40">
              <w:t>子岛在播种时根本没有投入足够量的种苗，种苗经费是被相关</w:t>
            </w:r>
            <w:r w:rsidRPr="00096D40">
              <w:t xml:space="preserve"> </w:t>
            </w:r>
            <w:r w:rsidRPr="00096D40">
              <w:t>管理人员贪污了。因此，缺乏风险评估，不仅会带来存货风险，</w:t>
            </w:r>
            <w:r w:rsidRPr="00096D40">
              <w:t xml:space="preserve"> </w:t>
            </w:r>
            <w:r w:rsidRPr="00096D40">
              <w:t>也会对公司的信誉与管理带来风险。</w:t>
            </w:r>
            <w:r w:rsidRPr="00096D40">
              <w:t xml:space="preserve"> 3. </w:t>
            </w:r>
            <w:r w:rsidRPr="00096D40">
              <w:t>控制活动</w:t>
            </w:r>
            <w:r w:rsidRPr="00096D40">
              <w:t xml:space="preserve"> </w:t>
            </w:r>
          </w:p>
          <w:p w14:paraId="6D4AEE4B" w14:textId="77777777" w:rsidR="006808AE" w:rsidRDefault="006808AE" w:rsidP="00D32089">
            <w:pPr>
              <w:ind w:firstLineChars="200" w:firstLine="400"/>
            </w:pPr>
            <w:r w:rsidRPr="00096D40">
              <w:t>控制活动体现在公司管理流程中，存在于各个职能部门。</w:t>
            </w:r>
            <w:r w:rsidRPr="00096D40">
              <w:t xml:space="preserve"> </w:t>
            </w:r>
            <w:r w:rsidRPr="00096D40">
              <w:t>獐子岛董事会会议极少披露有关内部控制的议题，也很少在年</w:t>
            </w:r>
            <w:r w:rsidRPr="00096D40">
              <w:t xml:space="preserve"> </w:t>
            </w:r>
            <w:r w:rsidRPr="00096D40">
              <w:t>报中提出相关</w:t>
            </w:r>
            <w:r w:rsidRPr="00096D40">
              <w:lastRenderedPageBreak/>
              <w:t>管理建设经验，说明公司和管理</w:t>
            </w:r>
            <w:proofErr w:type="gramStart"/>
            <w:r w:rsidRPr="00096D40">
              <w:t>层并不</w:t>
            </w:r>
            <w:proofErr w:type="gramEnd"/>
            <w:r w:rsidRPr="00096D40">
              <w:t>重视内部</w:t>
            </w:r>
            <w:r w:rsidRPr="00096D40">
              <w:t xml:space="preserve"> </w:t>
            </w:r>
            <w:r w:rsidRPr="00096D40">
              <w:t>控制</w:t>
            </w:r>
            <w:r w:rsidRPr="00096D40">
              <w:t xml:space="preserve"> </w:t>
            </w:r>
            <w:r w:rsidRPr="00096D40">
              <w:t>；獐子岛公司内部职权分工不明确，经常出现跨部门操作</w:t>
            </w:r>
            <w:r w:rsidRPr="00096D40">
              <w:t xml:space="preserve"> </w:t>
            </w:r>
            <w:r w:rsidRPr="00096D40">
              <w:t>行为。这些问题可以看出獐子岛的内控体系形同虚设，控制活</w:t>
            </w:r>
            <w:r w:rsidRPr="00096D40">
              <w:t xml:space="preserve"> </w:t>
            </w:r>
            <w:r w:rsidRPr="00096D40">
              <w:t>动自然也无从谈起。</w:t>
            </w:r>
            <w:r w:rsidRPr="00096D40">
              <w:t xml:space="preserve"> </w:t>
            </w:r>
          </w:p>
          <w:p w14:paraId="6EA49972" w14:textId="77777777" w:rsidR="006808AE" w:rsidRPr="00A629AF" w:rsidRDefault="006808AE" w:rsidP="00D32089">
            <w:pPr>
              <w:pStyle w:val="af1"/>
              <w:numPr>
                <w:ilvl w:val="0"/>
                <w:numId w:val="5"/>
              </w:numPr>
              <w:ind w:firstLineChars="0"/>
            </w:pPr>
            <w:r w:rsidRPr="00A629AF">
              <w:t xml:space="preserve">信息与沟通 </w:t>
            </w:r>
          </w:p>
          <w:p w14:paraId="3B9FA153" w14:textId="77777777" w:rsidR="006808AE" w:rsidRDefault="006808AE" w:rsidP="00D32089">
            <w:pPr>
              <w:ind w:firstLineChars="200" w:firstLine="400"/>
            </w:pPr>
            <w:r w:rsidRPr="00096D40">
              <w:t>信息与沟通影响内部控制的执行和战略目标、经营目标的</w:t>
            </w:r>
            <w:r w:rsidRPr="00096D40">
              <w:t xml:space="preserve"> </w:t>
            </w:r>
            <w:r w:rsidRPr="00096D40">
              <w:t>实现。獐子岛在</w:t>
            </w:r>
            <w:r w:rsidRPr="00096D40">
              <w:t>“</w:t>
            </w:r>
            <w:r w:rsidRPr="00096D40">
              <w:t>黑天鹅</w:t>
            </w:r>
            <w:r w:rsidRPr="00096D40">
              <w:t>”</w:t>
            </w:r>
            <w:r w:rsidRPr="00096D40">
              <w:t>事件后，没有按照规定及时披露相</w:t>
            </w:r>
            <w:r w:rsidRPr="00096D40">
              <w:t xml:space="preserve"> </w:t>
            </w:r>
            <w:r w:rsidRPr="00096D40">
              <w:t>关消息，对存货造假等经受质疑的关键问题也未做出解释，给</w:t>
            </w:r>
            <w:r w:rsidRPr="00096D40">
              <w:t xml:space="preserve"> </w:t>
            </w:r>
            <w:r w:rsidRPr="00096D40">
              <w:t>投资者带来了严重的损失。由此可看出，獐子</w:t>
            </w:r>
            <w:proofErr w:type="gramStart"/>
            <w:r w:rsidRPr="00096D40">
              <w:t>岛信息</w:t>
            </w:r>
            <w:proofErr w:type="gramEnd"/>
            <w:r w:rsidRPr="00096D40">
              <w:t>披露严重</w:t>
            </w:r>
            <w:r w:rsidRPr="00096D40">
              <w:t xml:space="preserve"> </w:t>
            </w:r>
            <w:r w:rsidRPr="00096D40">
              <w:t>违规，企业内外部沟通不足，在信息与沟通方面存在缺陷。</w:t>
            </w:r>
            <w:r w:rsidRPr="00096D40">
              <w:t xml:space="preserve"> </w:t>
            </w:r>
          </w:p>
          <w:p w14:paraId="75FCD12E" w14:textId="77777777" w:rsidR="006808AE" w:rsidRPr="00A629AF" w:rsidRDefault="006808AE" w:rsidP="00D32089">
            <w:pPr>
              <w:pStyle w:val="af1"/>
              <w:numPr>
                <w:ilvl w:val="0"/>
                <w:numId w:val="5"/>
              </w:numPr>
              <w:ind w:firstLineChars="0"/>
            </w:pPr>
            <w:r w:rsidRPr="00A629AF">
              <w:t xml:space="preserve">监督 </w:t>
            </w:r>
          </w:p>
          <w:p w14:paraId="7EF1BE5A" w14:textId="77777777" w:rsidR="006808AE" w:rsidRPr="00A629AF" w:rsidRDefault="006808AE" w:rsidP="00D32089">
            <w:pPr>
              <w:ind w:firstLineChars="200" w:firstLine="400"/>
              <w:rPr>
                <w:rFonts w:ascii="Arial" w:hAnsi="Arial" w:cs="Arial"/>
                <w:color w:val="323232"/>
                <w:shd w:val="clear" w:color="auto" w:fill="FFFFFF"/>
              </w:rPr>
            </w:pPr>
            <w:r w:rsidRPr="00A629AF">
              <w:t xml:space="preserve">2014 </w:t>
            </w:r>
            <w:r w:rsidRPr="00A629AF">
              <w:t>年</w:t>
            </w:r>
            <w:r w:rsidRPr="00A629AF">
              <w:t xml:space="preserve"> 10 </w:t>
            </w:r>
            <w:r w:rsidRPr="00A629AF">
              <w:t>月，大华会计师事务所的注册会计师，对獐子</w:t>
            </w:r>
            <w:r w:rsidRPr="00A629AF">
              <w:t xml:space="preserve"> </w:t>
            </w:r>
            <w:r w:rsidRPr="00A629AF">
              <w:t>岛集团进行了为期</w:t>
            </w:r>
            <w:r w:rsidRPr="00A629AF">
              <w:t xml:space="preserve"> 3 </w:t>
            </w:r>
            <w:r w:rsidRPr="00A629AF">
              <w:t>天</w:t>
            </w:r>
            <w:proofErr w:type="gramStart"/>
            <w:r w:rsidRPr="00A629AF">
              <w:t>的监盘工作</w:t>
            </w:r>
            <w:proofErr w:type="gramEnd"/>
            <w:r w:rsidRPr="00A629AF">
              <w:t>，而獐子岛公司的生物资产</w:t>
            </w:r>
            <w:r w:rsidRPr="00A629AF">
              <w:t xml:space="preserve"> </w:t>
            </w:r>
            <w:r w:rsidRPr="00A629AF">
              <w:t>盘点时间为</w:t>
            </w:r>
            <w:r w:rsidRPr="00A629AF">
              <w:t xml:space="preserve"> 28 </w:t>
            </w:r>
            <w:r w:rsidRPr="00A629AF">
              <w:t>天，大华会计师键盘的海域面积大约为</w:t>
            </w:r>
            <w:r w:rsidRPr="00A629AF">
              <w:t xml:space="preserve"> 757.9 </w:t>
            </w:r>
            <w:r w:rsidRPr="00A629AF">
              <w:t>亩，不足整个海域的千分之一，便推断完成了百万亩海洋的生物监</w:t>
            </w:r>
            <w:r w:rsidRPr="00A629AF">
              <w:t xml:space="preserve"> </w:t>
            </w:r>
            <w:r w:rsidRPr="00A629AF">
              <w:t>盘工作。</w:t>
            </w:r>
            <w:r w:rsidRPr="00A629AF">
              <w:t xml:space="preserve"> </w:t>
            </w:r>
            <w:r w:rsidRPr="00A629AF">
              <w:t>由此看出，獐子岛内部控制制度，并没有发挥监督作用。</w:t>
            </w:r>
          </w:p>
        </w:tc>
      </w:tr>
      <w:tr w:rsidR="006808AE" w:rsidRPr="006D4312" w14:paraId="4EE01D2F" w14:textId="77777777" w:rsidTr="00D32089">
        <w:tc>
          <w:tcPr>
            <w:tcW w:w="1980" w:type="dxa"/>
          </w:tcPr>
          <w:p w14:paraId="4B7DE9F4" w14:textId="77777777" w:rsidR="006808AE" w:rsidRPr="006D4312" w:rsidRDefault="006808AE" w:rsidP="00D32089">
            <w:r w:rsidRPr="006D4312">
              <w:rPr>
                <w:rFonts w:hint="eastAsia"/>
              </w:rPr>
              <w:lastRenderedPageBreak/>
              <w:t>关联</w:t>
            </w:r>
            <w:r w:rsidRPr="006D4312">
              <w:t>的审计术语与审计方法</w:t>
            </w:r>
          </w:p>
        </w:tc>
        <w:tc>
          <w:tcPr>
            <w:tcW w:w="6316" w:type="dxa"/>
          </w:tcPr>
          <w:p w14:paraId="388513E7" w14:textId="77777777" w:rsidR="006808AE" w:rsidRPr="006D4312" w:rsidRDefault="006808AE" w:rsidP="00D32089">
            <w:pPr>
              <w:pStyle w:val="a7"/>
              <w:shd w:val="clear" w:color="auto" w:fill="FFFFFF"/>
              <w:spacing w:before="0" w:beforeAutospacing="0" w:after="0" w:afterAutospacing="0"/>
              <w:rPr>
                <w:rFonts w:ascii="Times New Roman" w:hAnsi="Times New Roman" w:cs="Times New Roman"/>
                <w:b/>
                <w:bCs/>
                <w:sz w:val="20"/>
                <w:szCs w:val="20"/>
              </w:rPr>
            </w:pPr>
            <w:r w:rsidRPr="006D4312">
              <w:rPr>
                <w:rFonts w:ascii="Times New Roman" w:hAnsi="Times New Roman" w:cs="Times New Roman" w:hint="eastAsia"/>
                <w:b/>
                <w:bCs/>
                <w:sz w:val="20"/>
                <w:szCs w:val="20"/>
              </w:rPr>
              <w:t>一、</w:t>
            </w:r>
            <w:r w:rsidRPr="006D4312">
              <w:rPr>
                <w:rFonts w:ascii="Times New Roman" w:hAnsi="Times New Roman" w:cs="Times New Roman"/>
                <w:b/>
                <w:bCs/>
                <w:sz w:val="20"/>
                <w:szCs w:val="20"/>
              </w:rPr>
              <w:t>企业财务舞弊原因分析</w:t>
            </w:r>
            <w:r w:rsidRPr="006D4312">
              <w:rPr>
                <w:rFonts w:ascii="Times New Roman" w:hAnsi="Times New Roman" w:cs="Times New Roman"/>
                <w:b/>
                <w:bCs/>
                <w:sz w:val="20"/>
                <w:szCs w:val="20"/>
              </w:rPr>
              <w:t xml:space="preserve"> </w:t>
            </w:r>
          </w:p>
          <w:p w14:paraId="64594BB9" w14:textId="77777777" w:rsidR="006808AE" w:rsidRDefault="006808AE" w:rsidP="00D32089">
            <w:pPr>
              <w:pStyle w:val="a7"/>
              <w:numPr>
                <w:ilvl w:val="0"/>
                <w:numId w:val="7"/>
              </w:numPr>
              <w:shd w:val="clear" w:color="auto" w:fill="FFFFFF"/>
              <w:spacing w:before="0" w:beforeAutospacing="0" w:after="0" w:afterAutospacing="0"/>
              <w:rPr>
                <w:rFonts w:ascii="Times New Roman" w:hAnsi="Times New Roman" w:cs="Times New Roman"/>
                <w:sz w:val="20"/>
                <w:szCs w:val="20"/>
              </w:rPr>
            </w:pPr>
            <w:r w:rsidRPr="00A629AF">
              <w:rPr>
                <w:rFonts w:ascii="Times New Roman" w:hAnsi="Times New Roman" w:cs="Times New Roman"/>
                <w:sz w:val="20"/>
                <w:szCs w:val="20"/>
              </w:rPr>
              <w:t>生物资产管理困难</w:t>
            </w:r>
            <w:r w:rsidRPr="00A629AF">
              <w:rPr>
                <w:rFonts w:ascii="Times New Roman" w:hAnsi="Times New Roman" w:cs="Times New Roman"/>
                <w:sz w:val="20"/>
                <w:szCs w:val="20"/>
              </w:rPr>
              <w:t xml:space="preserve"> </w:t>
            </w:r>
          </w:p>
          <w:p w14:paraId="50BAEAFF" w14:textId="77777777" w:rsidR="006808AE" w:rsidRDefault="006808AE"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A629AF">
              <w:rPr>
                <w:rFonts w:ascii="Times New Roman" w:hAnsi="Times New Roman" w:cs="Times New Roman"/>
                <w:sz w:val="20"/>
                <w:szCs w:val="20"/>
              </w:rPr>
              <w:t>獐子岛公司的主要存货是扇贝，属于生物资产。生物资产受自然环境的影响较大，其价值、数量确定难度较大，生存环</w:t>
            </w:r>
            <w:r w:rsidRPr="00A629AF">
              <w:rPr>
                <w:rFonts w:ascii="Times New Roman" w:hAnsi="Times New Roman" w:cs="Times New Roman"/>
                <w:sz w:val="20"/>
                <w:szCs w:val="20"/>
              </w:rPr>
              <w:t xml:space="preserve"> </w:t>
            </w:r>
            <w:proofErr w:type="gramStart"/>
            <w:r w:rsidRPr="00A629AF">
              <w:rPr>
                <w:rFonts w:ascii="Times New Roman" w:hAnsi="Times New Roman" w:cs="Times New Roman"/>
                <w:sz w:val="20"/>
                <w:szCs w:val="20"/>
              </w:rPr>
              <w:t>境复杂</w:t>
            </w:r>
            <w:proofErr w:type="gramEnd"/>
            <w:r w:rsidRPr="00A629AF">
              <w:rPr>
                <w:rFonts w:ascii="Times New Roman" w:hAnsi="Times New Roman" w:cs="Times New Roman"/>
                <w:sz w:val="20"/>
                <w:szCs w:val="20"/>
              </w:rPr>
              <w:t>多样，尤其是其海洋牧场的开放式养殖模式更是如此。</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生物资产价值评估不准确。獐子</w:t>
            </w:r>
            <w:proofErr w:type="gramStart"/>
            <w:r w:rsidRPr="00A629AF">
              <w:rPr>
                <w:rFonts w:ascii="Times New Roman" w:hAnsi="Times New Roman" w:cs="Times New Roman"/>
                <w:sz w:val="20"/>
                <w:szCs w:val="20"/>
              </w:rPr>
              <w:t>岛采用</w:t>
            </w:r>
            <w:proofErr w:type="gramEnd"/>
            <w:r w:rsidRPr="00A629AF">
              <w:rPr>
                <w:rFonts w:ascii="Times New Roman" w:hAnsi="Times New Roman" w:cs="Times New Roman"/>
                <w:sz w:val="20"/>
                <w:szCs w:val="20"/>
              </w:rPr>
              <w:t>海洋牧场模式，种苗实际数量几乎无法准确清点，一般直接按照采购清单的数量</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入账，底播后存货数量的</w:t>
            </w:r>
            <w:proofErr w:type="gramStart"/>
            <w:r w:rsidRPr="00A629AF">
              <w:rPr>
                <w:rFonts w:ascii="Times New Roman" w:hAnsi="Times New Roman" w:cs="Times New Roman"/>
                <w:sz w:val="20"/>
                <w:szCs w:val="20"/>
              </w:rPr>
              <w:t>监盘难以</w:t>
            </w:r>
            <w:proofErr w:type="gramEnd"/>
            <w:r w:rsidRPr="00A629AF">
              <w:rPr>
                <w:rFonts w:ascii="Times New Roman" w:hAnsi="Times New Roman" w:cs="Times New Roman"/>
                <w:sz w:val="20"/>
                <w:szCs w:val="20"/>
              </w:rPr>
              <w:t>实施。</w:t>
            </w:r>
            <w:r w:rsidRPr="00A629AF">
              <w:rPr>
                <w:rFonts w:ascii="Times New Roman" w:hAnsi="Times New Roman" w:cs="Times New Roman"/>
                <w:sz w:val="20"/>
                <w:szCs w:val="20"/>
              </w:rPr>
              <w:t>“</w:t>
            </w:r>
            <w:r w:rsidRPr="00A629AF">
              <w:rPr>
                <w:rFonts w:ascii="Times New Roman" w:hAnsi="Times New Roman" w:cs="Times New Roman"/>
                <w:sz w:val="20"/>
                <w:szCs w:val="20"/>
              </w:rPr>
              <w:t>獐子岛</w:t>
            </w:r>
            <w:r w:rsidRPr="00A629AF">
              <w:rPr>
                <w:rFonts w:ascii="Times New Roman" w:hAnsi="Times New Roman" w:cs="Times New Roman"/>
                <w:sz w:val="20"/>
                <w:szCs w:val="20"/>
              </w:rPr>
              <w:t>”</w:t>
            </w:r>
            <w:r w:rsidRPr="00A629AF">
              <w:rPr>
                <w:rFonts w:ascii="Times New Roman" w:hAnsi="Times New Roman" w:cs="Times New Roman"/>
                <w:sz w:val="20"/>
                <w:szCs w:val="20"/>
              </w:rPr>
              <w:t>用拖网式</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的方法进行抽样样本盘点，盘点分为春秋两次，存货账面数据</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与实际情况的时间跨度大，账面数据滞后。抽样样本很难推测</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出整体样本准确数量。企业存在虚构生物资产的可能。</w:t>
            </w:r>
            <w:r w:rsidRPr="00A629AF">
              <w:rPr>
                <w:rFonts w:ascii="Times New Roman" w:hAnsi="Times New Roman" w:cs="Times New Roman"/>
                <w:sz w:val="20"/>
                <w:szCs w:val="20"/>
              </w:rPr>
              <w:t>“</w:t>
            </w:r>
            <w:r w:rsidRPr="00A629AF">
              <w:rPr>
                <w:rFonts w:ascii="Times New Roman" w:hAnsi="Times New Roman" w:cs="Times New Roman"/>
                <w:sz w:val="20"/>
                <w:szCs w:val="20"/>
              </w:rPr>
              <w:t>獐子</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岛</w:t>
            </w:r>
            <w:r w:rsidRPr="00A629AF">
              <w:rPr>
                <w:rFonts w:ascii="Times New Roman" w:hAnsi="Times New Roman" w:cs="Times New Roman"/>
                <w:sz w:val="20"/>
                <w:szCs w:val="20"/>
              </w:rPr>
              <w:t>”</w:t>
            </w:r>
            <w:r w:rsidRPr="00A629AF">
              <w:rPr>
                <w:rFonts w:ascii="Times New Roman" w:hAnsi="Times New Roman" w:cs="Times New Roman"/>
                <w:sz w:val="20"/>
                <w:szCs w:val="20"/>
              </w:rPr>
              <w:t>上市后，虾夷扇贝等苗种的价格上涨了约</w:t>
            </w:r>
            <w:r w:rsidRPr="00A629AF">
              <w:rPr>
                <w:rFonts w:ascii="Times New Roman" w:hAnsi="Times New Roman" w:cs="Times New Roman"/>
                <w:sz w:val="20"/>
                <w:szCs w:val="20"/>
              </w:rPr>
              <w:t xml:space="preserve"> 10% </w:t>
            </w:r>
            <w:r w:rsidRPr="00A629AF">
              <w:rPr>
                <w:rFonts w:ascii="Times New Roman" w:hAnsi="Times New Roman" w:cs="Times New Roman"/>
                <w:sz w:val="20"/>
                <w:szCs w:val="20"/>
              </w:rPr>
              <w:t>～</w:t>
            </w:r>
            <w:r w:rsidRPr="00A629AF">
              <w:rPr>
                <w:rFonts w:ascii="Times New Roman" w:hAnsi="Times New Roman" w:cs="Times New Roman"/>
                <w:sz w:val="20"/>
                <w:szCs w:val="20"/>
              </w:rPr>
              <w:t xml:space="preserve"> 20%</w:t>
            </w:r>
            <w:r w:rsidRPr="00A629AF">
              <w:rPr>
                <w:rFonts w:ascii="Times New Roman" w:hAnsi="Times New Roman" w:cs="Times New Roman"/>
                <w:sz w:val="20"/>
                <w:szCs w:val="20"/>
              </w:rPr>
              <w:t>，在</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养殖密度不变的情况下，单位面积的生物资产价值应当增加</w:t>
            </w:r>
            <w:r w:rsidRPr="00A629AF">
              <w:rPr>
                <w:rFonts w:ascii="Times New Roman" w:hAnsi="Times New Roman" w:cs="Times New Roman"/>
                <w:sz w:val="20"/>
                <w:szCs w:val="20"/>
              </w:rPr>
              <w:t xml:space="preserve"> 10% </w:t>
            </w:r>
            <w:r w:rsidRPr="00A629AF">
              <w:rPr>
                <w:rFonts w:ascii="Times New Roman" w:hAnsi="Times New Roman" w:cs="Times New Roman"/>
                <w:sz w:val="20"/>
                <w:szCs w:val="20"/>
              </w:rPr>
              <w:t>～</w:t>
            </w:r>
            <w:r w:rsidRPr="00A629AF">
              <w:rPr>
                <w:rFonts w:ascii="Times New Roman" w:hAnsi="Times New Roman" w:cs="Times New Roman"/>
                <w:sz w:val="20"/>
                <w:szCs w:val="20"/>
              </w:rPr>
              <w:t xml:space="preserve"> 20%</w:t>
            </w:r>
            <w:r w:rsidRPr="00A629AF">
              <w:rPr>
                <w:rFonts w:ascii="Times New Roman" w:hAnsi="Times New Roman" w:cs="Times New Roman"/>
                <w:sz w:val="20"/>
                <w:szCs w:val="20"/>
              </w:rPr>
              <w:t>。而</w:t>
            </w:r>
            <w:r w:rsidRPr="00A629AF">
              <w:rPr>
                <w:rFonts w:ascii="Times New Roman" w:hAnsi="Times New Roman" w:cs="Times New Roman"/>
                <w:sz w:val="20"/>
                <w:szCs w:val="20"/>
              </w:rPr>
              <w:t xml:space="preserve"> 2006 </w:t>
            </w:r>
            <w:r w:rsidRPr="00A629AF">
              <w:rPr>
                <w:rFonts w:ascii="Times New Roman" w:hAnsi="Times New Roman" w:cs="Times New Roman"/>
                <w:sz w:val="20"/>
                <w:szCs w:val="20"/>
              </w:rPr>
              <w:t>年</w:t>
            </w:r>
            <w:r w:rsidRPr="00A629AF">
              <w:rPr>
                <w:rFonts w:ascii="Times New Roman" w:hAnsi="Times New Roman" w:cs="Times New Roman"/>
                <w:sz w:val="20"/>
                <w:szCs w:val="20"/>
              </w:rPr>
              <w:t xml:space="preserve"> 6 </w:t>
            </w:r>
            <w:r w:rsidRPr="00A629AF">
              <w:rPr>
                <w:rFonts w:ascii="Times New Roman" w:hAnsi="Times New Roman" w:cs="Times New Roman"/>
                <w:sz w:val="20"/>
                <w:szCs w:val="20"/>
              </w:rPr>
              <w:t>月末獐子岛年报显示，底播的生物资</w:t>
            </w:r>
            <w:r w:rsidRPr="00A629AF">
              <w:rPr>
                <w:rFonts w:ascii="Times New Roman" w:hAnsi="Times New Roman" w:cs="Times New Roman"/>
                <w:sz w:val="20"/>
                <w:szCs w:val="20"/>
              </w:rPr>
              <w:t xml:space="preserve"> </w:t>
            </w:r>
            <w:proofErr w:type="gramStart"/>
            <w:r w:rsidRPr="00A629AF">
              <w:rPr>
                <w:rFonts w:ascii="Times New Roman" w:hAnsi="Times New Roman" w:cs="Times New Roman"/>
                <w:sz w:val="20"/>
                <w:szCs w:val="20"/>
              </w:rPr>
              <w:t>产价值</w:t>
            </w:r>
            <w:proofErr w:type="gramEnd"/>
            <w:r w:rsidRPr="00A629AF">
              <w:rPr>
                <w:rFonts w:ascii="Times New Roman" w:hAnsi="Times New Roman" w:cs="Times New Roman"/>
                <w:sz w:val="20"/>
                <w:szCs w:val="20"/>
              </w:rPr>
              <w:t xml:space="preserve">2.17 </w:t>
            </w:r>
            <w:r w:rsidRPr="00A629AF">
              <w:rPr>
                <w:rFonts w:ascii="Times New Roman" w:hAnsi="Times New Roman" w:cs="Times New Roman"/>
                <w:sz w:val="20"/>
                <w:szCs w:val="20"/>
              </w:rPr>
              <w:t>亿元，到了</w:t>
            </w:r>
            <w:r w:rsidRPr="00A629AF">
              <w:rPr>
                <w:rFonts w:ascii="Times New Roman" w:hAnsi="Times New Roman" w:cs="Times New Roman"/>
                <w:sz w:val="20"/>
                <w:szCs w:val="20"/>
              </w:rPr>
              <w:t xml:space="preserve"> 2011 </w:t>
            </w:r>
            <w:r w:rsidRPr="00A629AF">
              <w:rPr>
                <w:rFonts w:ascii="Times New Roman" w:hAnsi="Times New Roman" w:cs="Times New Roman"/>
                <w:sz w:val="20"/>
                <w:szCs w:val="20"/>
              </w:rPr>
              <w:t>年末底播的生物资产价值却上升</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至</w:t>
            </w:r>
            <w:r w:rsidRPr="00A629AF">
              <w:rPr>
                <w:rFonts w:ascii="Times New Roman" w:hAnsi="Times New Roman" w:cs="Times New Roman"/>
                <w:sz w:val="20"/>
                <w:szCs w:val="20"/>
              </w:rPr>
              <w:t xml:space="preserve"> 17.98 </w:t>
            </w:r>
            <w:r w:rsidRPr="00A629AF">
              <w:rPr>
                <w:rFonts w:ascii="Times New Roman" w:hAnsi="Times New Roman" w:cs="Times New Roman"/>
                <w:sz w:val="20"/>
                <w:szCs w:val="20"/>
              </w:rPr>
              <w:t>亿元。而</w:t>
            </w:r>
            <w:r w:rsidRPr="00A629AF">
              <w:rPr>
                <w:rFonts w:ascii="Times New Roman" w:hAnsi="Times New Roman" w:cs="Times New Roman"/>
                <w:sz w:val="20"/>
                <w:szCs w:val="20"/>
              </w:rPr>
              <w:t>“</w:t>
            </w:r>
            <w:r w:rsidRPr="00A629AF">
              <w:rPr>
                <w:rFonts w:ascii="Times New Roman" w:hAnsi="Times New Roman" w:cs="Times New Roman"/>
                <w:sz w:val="20"/>
                <w:szCs w:val="20"/>
              </w:rPr>
              <w:t>獐子岛</w:t>
            </w:r>
            <w:r w:rsidRPr="00A629AF">
              <w:rPr>
                <w:rFonts w:ascii="Times New Roman" w:hAnsi="Times New Roman" w:cs="Times New Roman"/>
                <w:sz w:val="20"/>
                <w:szCs w:val="20"/>
              </w:rPr>
              <w:t>”</w:t>
            </w:r>
            <w:r w:rsidRPr="00A629AF">
              <w:rPr>
                <w:rFonts w:ascii="Times New Roman" w:hAnsi="Times New Roman" w:cs="Times New Roman"/>
                <w:sz w:val="20"/>
                <w:szCs w:val="20"/>
              </w:rPr>
              <w:t>的底播海域面积仅从</w:t>
            </w:r>
            <w:r w:rsidRPr="00A629AF">
              <w:rPr>
                <w:rFonts w:ascii="Times New Roman" w:hAnsi="Times New Roman" w:cs="Times New Roman"/>
                <w:sz w:val="20"/>
                <w:szCs w:val="20"/>
              </w:rPr>
              <w:t xml:space="preserve"> 2006 </w:t>
            </w:r>
            <w:r w:rsidRPr="00A629AF">
              <w:rPr>
                <w:rFonts w:ascii="Times New Roman" w:hAnsi="Times New Roman" w:cs="Times New Roman"/>
                <w:sz w:val="20"/>
                <w:szCs w:val="20"/>
              </w:rPr>
              <w:t>年的</w:t>
            </w:r>
            <w:r w:rsidRPr="00A629AF">
              <w:rPr>
                <w:rFonts w:ascii="Times New Roman" w:hAnsi="Times New Roman" w:cs="Times New Roman"/>
                <w:sz w:val="20"/>
                <w:szCs w:val="20"/>
              </w:rPr>
              <w:t xml:space="preserve"> 65.63 </w:t>
            </w:r>
            <w:r w:rsidRPr="00A629AF">
              <w:rPr>
                <w:rFonts w:ascii="Times New Roman" w:hAnsi="Times New Roman" w:cs="Times New Roman"/>
                <w:sz w:val="20"/>
                <w:szCs w:val="20"/>
              </w:rPr>
              <w:t>万亩上升至</w:t>
            </w:r>
            <w:r w:rsidRPr="00A629AF">
              <w:rPr>
                <w:rFonts w:ascii="Times New Roman" w:hAnsi="Times New Roman" w:cs="Times New Roman"/>
                <w:sz w:val="20"/>
                <w:szCs w:val="20"/>
              </w:rPr>
              <w:t xml:space="preserve"> 283.87 </w:t>
            </w:r>
            <w:r w:rsidRPr="00A629AF">
              <w:rPr>
                <w:rFonts w:ascii="Times New Roman" w:hAnsi="Times New Roman" w:cs="Times New Roman"/>
                <w:sz w:val="20"/>
                <w:szCs w:val="20"/>
              </w:rPr>
              <w:t>亩，单位面积的生物资产价值也增加了近一倍。每亩播种密度至少上升了</w:t>
            </w:r>
            <w:r w:rsidRPr="00A629AF">
              <w:rPr>
                <w:rFonts w:ascii="Times New Roman" w:hAnsi="Times New Roman" w:cs="Times New Roman"/>
                <w:sz w:val="20"/>
                <w:szCs w:val="20"/>
              </w:rPr>
              <w:t xml:space="preserve"> 70%</w:t>
            </w:r>
            <w:r w:rsidRPr="00A629AF">
              <w:rPr>
                <w:rFonts w:ascii="Times New Roman" w:hAnsi="Times New Roman" w:cs="Times New Roman"/>
                <w:sz w:val="20"/>
                <w:szCs w:val="20"/>
              </w:rPr>
              <w:t>，超越了海产品播种</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的极限。</w:t>
            </w:r>
            <w:r w:rsidRPr="00A629AF">
              <w:rPr>
                <w:rFonts w:ascii="Times New Roman" w:hAnsi="Times New Roman" w:cs="Times New Roman"/>
                <w:sz w:val="20"/>
                <w:szCs w:val="20"/>
              </w:rPr>
              <w:t xml:space="preserve"> </w:t>
            </w:r>
          </w:p>
          <w:p w14:paraId="2DD61CF8" w14:textId="77777777" w:rsidR="006808AE" w:rsidRDefault="006808AE" w:rsidP="00D32089">
            <w:pPr>
              <w:pStyle w:val="a7"/>
              <w:numPr>
                <w:ilvl w:val="0"/>
                <w:numId w:val="7"/>
              </w:numPr>
              <w:shd w:val="clear" w:color="auto" w:fill="FFFFFF"/>
              <w:spacing w:before="0" w:beforeAutospacing="0" w:after="0" w:afterAutospacing="0"/>
              <w:rPr>
                <w:rFonts w:ascii="Times New Roman" w:hAnsi="Times New Roman" w:cs="Times New Roman"/>
                <w:sz w:val="20"/>
                <w:szCs w:val="20"/>
              </w:rPr>
            </w:pPr>
            <w:r w:rsidRPr="00A629AF">
              <w:rPr>
                <w:rFonts w:ascii="Times New Roman" w:hAnsi="Times New Roman" w:cs="Times New Roman"/>
                <w:sz w:val="20"/>
                <w:szCs w:val="20"/>
              </w:rPr>
              <w:t>从业人员素质低</w:t>
            </w:r>
            <w:r w:rsidRPr="00A629AF">
              <w:rPr>
                <w:rFonts w:ascii="Times New Roman" w:hAnsi="Times New Roman" w:cs="Times New Roman"/>
                <w:sz w:val="20"/>
                <w:szCs w:val="20"/>
              </w:rPr>
              <w:t xml:space="preserve"> </w:t>
            </w:r>
          </w:p>
          <w:p w14:paraId="0A2211E4" w14:textId="77777777" w:rsidR="006808AE" w:rsidRDefault="006808AE"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A629AF">
              <w:rPr>
                <w:rFonts w:ascii="Times New Roman" w:hAnsi="Times New Roman" w:cs="Times New Roman"/>
                <w:sz w:val="20"/>
                <w:szCs w:val="20"/>
              </w:rPr>
              <w:t>獐子岛集团是集体企业，岛上共有</w:t>
            </w:r>
            <w:r w:rsidRPr="00A629AF">
              <w:rPr>
                <w:rFonts w:ascii="Times New Roman" w:hAnsi="Times New Roman" w:cs="Times New Roman"/>
                <w:sz w:val="20"/>
                <w:szCs w:val="20"/>
              </w:rPr>
              <w:t xml:space="preserve"> 1.8 </w:t>
            </w:r>
            <w:r w:rsidRPr="00A629AF">
              <w:rPr>
                <w:rFonts w:ascii="Times New Roman" w:hAnsi="Times New Roman" w:cs="Times New Roman"/>
                <w:sz w:val="20"/>
                <w:szCs w:val="20"/>
              </w:rPr>
              <w:t>万居民，其中大多是公司的员工，也是公司的股东，尤其是一线下苗、捕捞的人员，</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基本都是獐子岛的土著渔民。这些员工受教育程度不高，没有明显的职业道德感，也没有较强的自我管理意识。这些年来，</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基层工人偷盗成风，偷拿公司扇贝的事屡见不鲜。据内部员工透露，</w:t>
            </w:r>
            <w:proofErr w:type="gramStart"/>
            <w:r w:rsidRPr="00A629AF">
              <w:rPr>
                <w:rFonts w:ascii="Times New Roman" w:hAnsi="Times New Roman" w:cs="Times New Roman"/>
                <w:sz w:val="20"/>
                <w:szCs w:val="20"/>
              </w:rPr>
              <w:t>几个卸贝的</w:t>
            </w:r>
            <w:proofErr w:type="gramEnd"/>
            <w:r w:rsidRPr="00A629AF">
              <w:rPr>
                <w:rFonts w:ascii="Times New Roman" w:hAnsi="Times New Roman" w:cs="Times New Roman"/>
                <w:sz w:val="20"/>
                <w:szCs w:val="20"/>
              </w:rPr>
              <w:t>工人每次出工时，都会将自己的轿车装满偷</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拿的扇贝，直接运到没人的路口搬到货车上，明目张胆地往外</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送货，形成了完整的偷盗产业链。</w:t>
            </w:r>
            <w:r w:rsidRPr="00A629AF">
              <w:rPr>
                <w:rFonts w:ascii="Times New Roman" w:hAnsi="Times New Roman" w:cs="Times New Roman"/>
                <w:sz w:val="20"/>
                <w:szCs w:val="20"/>
              </w:rPr>
              <w:t xml:space="preserve"> </w:t>
            </w:r>
          </w:p>
          <w:p w14:paraId="5815095B" w14:textId="77777777" w:rsidR="006808AE" w:rsidRDefault="006808AE" w:rsidP="00D32089">
            <w:pPr>
              <w:pStyle w:val="a7"/>
              <w:shd w:val="clear" w:color="auto" w:fill="FFFFFF"/>
              <w:spacing w:before="0" w:beforeAutospacing="0" w:after="0" w:afterAutospacing="0"/>
              <w:rPr>
                <w:rFonts w:ascii="Times New Roman" w:hAnsi="Times New Roman" w:cs="Times New Roman"/>
                <w:sz w:val="20"/>
                <w:szCs w:val="20"/>
              </w:rPr>
            </w:pPr>
            <w:r w:rsidRPr="00A629AF">
              <w:rPr>
                <w:rFonts w:ascii="Times New Roman" w:hAnsi="Times New Roman" w:cs="Times New Roman"/>
                <w:sz w:val="20"/>
                <w:szCs w:val="20"/>
              </w:rPr>
              <w:t>（三）企业内部裙带关系复杂</w:t>
            </w:r>
            <w:r w:rsidRPr="00A629AF">
              <w:rPr>
                <w:rFonts w:ascii="Times New Roman" w:hAnsi="Times New Roman" w:cs="Times New Roman"/>
                <w:sz w:val="20"/>
                <w:szCs w:val="20"/>
              </w:rPr>
              <w:t xml:space="preserve"> </w:t>
            </w:r>
          </w:p>
          <w:p w14:paraId="3A14C45F" w14:textId="77777777" w:rsidR="006808AE" w:rsidRDefault="006808AE"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A629AF">
              <w:rPr>
                <w:rFonts w:ascii="Times New Roman" w:hAnsi="Times New Roman" w:cs="Times New Roman"/>
                <w:sz w:val="20"/>
                <w:szCs w:val="20"/>
              </w:rPr>
              <w:t>獐子岛集团的董事长是</w:t>
            </w:r>
            <w:proofErr w:type="gramStart"/>
            <w:r w:rsidRPr="00A629AF">
              <w:rPr>
                <w:rFonts w:ascii="Times New Roman" w:hAnsi="Times New Roman" w:cs="Times New Roman"/>
                <w:sz w:val="20"/>
                <w:szCs w:val="20"/>
              </w:rPr>
              <w:t>吴厚刚</w:t>
            </w:r>
            <w:proofErr w:type="gramEnd"/>
            <w:r w:rsidRPr="00A629AF">
              <w:rPr>
                <w:rFonts w:ascii="Times New Roman" w:hAnsi="Times New Roman" w:cs="Times New Roman"/>
                <w:sz w:val="20"/>
                <w:szCs w:val="20"/>
              </w:rPr>
              <w:t>，他将自己的兄弟、亲戚安插进公司，担任采购、财务、下属公司总经理等重要职位。除此之外，公司其他岗位，甚至是基层员工也都是任人唯亲，大部分员工之间都有着或远或近的亲戚关系，为企业管理埋下了</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许多隐患。正是由于这些复杂的裙带关系，企业员工把公司资</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产当作自己的家产，随意偷拿公司资产财物，而也因为这些关系，</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公司管理层对这些行为视若无睹，严重损害了企业的正常管理</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和股东、投资者的利益。</w:t>
            </w:r>
            <w:r w:rsidRPr="00A629AF">
              <w:rPr>
                <w:rFonts w:ascii="Times New Roman" w:hAnsi="Times New Roman" w:cs="Times New Roman"/>
                <w:sz w:val="20"/>
                <w:szCs w:val="20"/>
              </w:rPr>
              <w:t xml:space="preserve"> </w:t>
            </w:r>
          </w:p>
          <w:p w14:paraId="49BE41F5" w14:textId="77777777" w:rsidR="006808AE" w:rsidRPr="006D4312" w:rsidRDefault="006808AE" w:rsidP="00D32089">
            <w:pPr>
              <w:pStyle w:val="a7"/>
              <w:shd w:val="clear" w:color="auto" w:fill="FFFFFF"/>
              <w:spacing w:before="0" w:beforeAutospacing="0" w:after="0" w:afterAutospacing="0"/>
              <w:rPr>
                <w:rFonts w:ascii="Times New Roman" w:hAnsi="Times New Roman" w:cs="Times New Roman"/>
                <w:b/>
                <w:bCs/>
                <w:sz w:val="20"/>
                <w:szCs w:val="20"/>
              </w:rPr>
            </w:pPr>
            <w:r w:rsidRPr="006D4312">
              <w:rPr>
                <w:rFonts w:ascii="Times New Roman" w:hAnsi="Times New Roman" w:cs="Times New Roman" w:hint="eastAsia"/>
                <w:b/>
                <w:bCs/>
                <w:sz w:val="20"/>
                <w:szCs w:val="20"/>
              </w:rPr>
              <w:t>二</w:t>
            </w:r>
            <w:r w:rsidRPr="006D4312">
              <w:rPr>
                <w:rFonts w:ascii="Times New Roman" w:hAnsi="Times New Roman" w:cs="Times New Roman"/>
                <w:b/>
                <w:bCs/>
                <w:sz w:val="20"/>
                <w:szCs w:val="20"/>
              </w:rPr>
              <w:t>、完善内部控制策略建议</w:t>
            </w:r>
            <w:r w:rsidRPr="006D4312">
              <w:rPr>
                <w:rFonts w:ascii="Times New Roman" w:hAnsi="Times New Roman" w:cs="Times New Roman"/>
                <w:b/>
                <w:bCs/>
                <w:sz w:val="20"/>
                <w:szCs w:val="20"/>
              </w:rPr>
              <w:t xml:space="preserve"> </w:t>
            </w:r>
          </w:p>
          <w:p w14:paraId="22F53EDB" w14:textId="77777777" w:rsidR="006808AE" w:rsidRDefault="006808AE" w:rsidP="00D32089">
            <w:pPr>
              <w:pStyle w:val="a7"/>
              <w:shd w:val="clear" w:color="auto" w:fill="FFFFFF"/>
              <w:spacing w:before="0" w:beforeAutospacing="0" w:after="0" w:afterAutospacing="0"/>
              <w:rPr>
                <w:rFonts w:ascii="Times New Roman" w:hAnsi="Times New Roman" w:cs="Times New Roman"/>
                <w:sz w:val="20"/>
                <w:szCs w:val="20"/>
              </w:rPr>
            </w:pPr>
            <w:r w:rsidRPr="00A629AF">
              <w:rPr>
                <w:rFonts w:ascii="Times New Roman" w:hAnsi="Times New Roman" w:cs="Times New Roman"/>
                <w:sz w:val="20"/>
                <w:szCs w:val="20"/>
              </w:rPr>
              <w:t>（</w:t>
            </w:r>
            <w:r>
              <w:rPr>
                <w:rFonts w:ascii="Times New Roman" w:hAnsi="Times New Roman" w:cs="Times New Roman" w:hint="eastAsia"/>
                <w:sz w:val="20"/>
                <w:szCs w:val="20"/>
              </w:rPr>
              <w:t>1</w:t>
            </w:r>
            <w:r w:rsidRPr="00A629AF">
              <w:rPr>
                <w:rFonts w:ascii="Times New Roman" w:hAnsi="Times New Roman" w:cs="Times New Roman"/>
                <w:sz w:val="20"/>
                <w:szCs w:val="20"/>
              </w:rPr>
              <w:t>）</w:t>
            </w:r>
            <w:r>
              <w:rPr>
                <w:rFonts w:ascii="Times New Roman" w:hAnsi="Times New Roman" w:cs="Times New Roman" w:hint="eastAsia"/>
                <w:sz w:val="20"/>
                <w:szCs w:val="20"/>
              </w:rPr>
              <w:t xml:space="preserve"> </w:t>
            </w:r>
            <w:r w:rsidRPr="00A629AF">
              <w:rPr>
                <w:rFonts w:ascii="Times New Roman" w:hAnsi="Times New Roman" w:cs="Times New Roman"/>
                <w:sz w:val="20"/>
                <w:szCs w:val="20"/>
              </w:rPr>
              <w:t>改善獐子岛内部控制环境</w:t>
            </w:r>
          </w:p>
          <w:p w14:paraId="35790BC9" w14:textId="77777777" w:rsidR="006808AE" w:rsidRDefault="006808AE" w:rsidP="00D32089">
            <w:pPr>
              <w:pStyle w:val="a7"/>
              <w:shd w:val="clear" w:color="auto" w:fill="FFFFFF"/>
              <w:spacing w:before="0" w:beforeAutospacing="0" w:after="0" w:afterAutospacing="0"/>
              <w:rPr>
                <w:rFonts w:ascii="Times New Roman" w:hAnsi="Times New Roman" w:cs="Times New Roman"/>
                <w:sz w:val="20"/>
                <w:szCs w:val="20"/>
              </w:rPr>
            </w:pPr>
            <w:r w:rsidRPr="00A629AF">
              <w:rPr>
                <w:rFonts w:ascii="Times New Roman" w:hAnsi="Times New Roman" w:cs="Times New Roman"/>
                <w:sz w:val="20"/>
                <w:szCs w:val="20"/>
              </w:rPr>
              <w:t>控制环境是内部控制整体框架的基础，支撑着整个内部控制框架，是整个控制框架的引擎，起着塑造组织控制文化、影响人员控制意识、奠定组织风格和组织结构等关键作用。环境要素包括人员操守、道德</w:t>
            </w:r>
            <w:r w:rsidRPr="00A629AF">
              <w:rPr>
                <w:rFonts w:ascii="Times New Roman" w:hAnsi="Times New Roman" w:cs="Times New Roman"/>
                <w:sz w:val="20"/>
                <w:szCs w:val="20"/>
              </w:rPr>
              <w:lastRenderedPageBreak/>
              <w:t>价值、能力素质，以及管理层的管理哲学、经营理念等等。首先，獐子岛公司应注重企业文化的建设，多年连续的财务造假行为足见其企业文化诚信缺失。其次，管理层应该以身作则，不能任人唯亲，要以品德与能力评估来</w:t>
            </w:r>
            <w:r w:rsidRPr="00A629AF">
              <w:rPr>
                <w:rFonts w:ascii="Times New Roman" w:hAnsi="Times New Roman" w:cs="Times New Roman"/>
                <w:sz w:val="20"/>
                <w:szCs w:val="20"/>
              </w:rPr>
              <w:t xml:space="preserve"> </w:t>
            </w:r>
            <w:r w:rsidRPr="00A629AF">
              <w:rPr>
                <w:rFonts w:ascii="Times New Roman" w:hAnsi="Times New Roman" w:cs="Times New Roman"/>
                <w:sz w:val="20"/>
                <w:szCs w:val="20"/>
              </w:rPr>
              <w:t>担任职位，同时要保证管理层的稳定性，才能使内部控制稳定发挥作用。</w:t>
            </w:r>
          </w:p>
          <w:p w14:paraId="7FC5E8A5" w14:textId="77777777" w:rsidR="006808AE" w:rsidRDefault="006808AE" w:rsidP="006808AE">
            <w:pPr>
              <w:pStyle w:val="a7"/>
              <w:numPr>
                <w:ilvl w:val="0"/>
                <w:numId w:val="8"/>
              </w:numPr>
              <w:shd w:val="clear" w:color="auto" w:fill="FFFFFF"/>
              <w:spacing w:before="0" w:beforeAutospacing="0" w:after="0" w:afterAutospacing="0"/>
              <w:rPr>
                <w:rFonts w:ascii="Times New Roman" w:hAnsi="Times New Roman" w:cs="Times New Roman"/>
                <w:sz w:val="20"/>
                <w:szCs w:val="20"/>
              </w:rPr>
            </w:pPr>
            <w:r w:rsidRPr="006D4312">
              <w:rPr>
                <w:rFonts w:ascii="Times New Roman" w:hAnsi="Times New Roman" w:cs="Times New Roman"/>
                <w:sz w:val="20"/>
                <w:szCs w:val="20"/>
              </w:rPr>
              <w:t>建立系统的风险评估机制</w:t>
            </w:r>
            <w:r w:rsidRPr="006D4312">
              <w:rPr>
                <w:rFonts w:ascii="Times New Roman" w:hAnsi="Times New Roman" w:cs="Times New Roman"/>
                <w:sz w:val="20"/>
                <w:szCs w:val="20"/>
              </w:rPr>
              <w:t xml:space="preserve"> </w:t>
            </w:r>
          </w:p>
          <w:p w14:paraId="667AFED8" w14:textId="77777777" w:rsidR="006808AE" w:rsidRDefault="006808AE"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6D4312">
              <w:rPr>
                <w:rFonts w:ascii="Times New Roman" w:hAnsi="Times New Roman" w:cs="Times New Roman"/>
                <w:sz w:val="20"/>
                <w:szCs w:val="20"/>
              </w:rPr>
              <w:t>风险评估是内部控制的前提，獐子岛对内外部风险的识别和分析严重不足，海洋风险防控体系形同虚设。獐子</w:t>
            </w:r>
            <w:proofErr w:type="gramStart"/>
            <w:r w:rsidRPr="006D4312">
              <w:rPr>
                <w:rFonts w:ascii="Times New Roman" w:hAnsi="Times New Roman" w:cs="Times New Roman"/>
                <w:sz w:val="20"/>
                <w:szCs w:val="20"/>
              </w:rPr>
              <w:t>岛应该</w:t>
            </w:r>
            <w:proofErr w:type="gramEnd"/>
            <w:r w:rsidRPr="006D4312">
              <w:rPr>
                <w:rFonts w:ascii="Times New Roman" w:hAnsi="Times New Roman" w:cs="Times New Roman"/>
                <w:sz w:val="20"/>
                <w:szCs w:val="20"/>
              </w:rPr>
              <w:t>根据产业特征，对企业的生产经营风险进行评估，通过建立外部和内部风险防控体系，形成完善的系统性风险评估机制，才能够真正有效地应对突发风险。</w:t>
            </w:r>
            <w:r w:rsidRPr="006D4312">
              <w:rPr>
                <w:rFonts w:ascii="Times New Roman" w:hAnsi="Times New Roman" w:cs="Times New Roman"/>
                <w:sz w:val="20"/>
                <w:szCs w:val="20"/>
              </w:rPr>
              <w:t xml:space="preserve"> </w:t>
            </w:r>
          </w:p>
          <w:p w14:paraId="178F9CE2" w14:textId="77777777" w:rsidR="006808AE" w:rsidRDefault="006808AE" w:rsidP="006808AE">
            <w:pPr>
              <w:pStyle w:val="a7"/>
              <w:numPr>
                <w:ilvl w:val="0"/>
                <w:numId w:val="8"/>
              </w:numPr>
              <w:shd w:val="clear" w:color="auto" w:fill="FFFFFF"/>
              <w:spacing w:before="0" w:beforeAutospacing="0" w:after="0" w:afterAutospacing="0"/>
              <w:rPr>
                <w:rFonts w:ascii="Times New Roman" w:hAnsi="Times New Roman" w:cs="Times New Roman"/>
                <w:sz w:val="20"/>
                <w:szCs w:val="20"/>
              </w:rPr>
            </w:pPr>
            <w:r w:rsidRPr="006D4312">
              <w:rPr>
                <w:rFonts w:ascii="Times New Roman" w:hAnsi="Times New Roman" w:cs="Times New Roman"/>
                <w:sz w:val="20"/>
                <w:szCs w:val="20"/>
              </w:rPr>
              <w:t>重视企业控制活动</w:t>
            </w:r>
            <w:r w:rsidRPr="006D4312">
              <w:rPr>
                <w:rFonts w:ascii="Times New Roman" w:hAnsi="Times New Roman" w:cs="Times New Roman"/>
                <w:sz w:val="20"/>
                <w:szCs w:val="20"/>
              </w:rPr>
              <w:t xml:space="preserve"> </w:t>
            </w:r>
          </w:p>
          <w:p w14:paraId="7B82399A" w14:textId="77777777" w:rsidR="006808AE" w:rsidRDefault="006808AE"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6D4312">
              <w:rPr>
                <w:rFonts w:ascii="Times New Roman" w:hAnsi="Times New Roman" w:cs="Times New Roman"/>
                <w:sz w:val="20"/>
                <w:szCs w:val="20"/>
              </w:rPr>
              <w:t>控制活动是内部控制的核心和手段，包括业绩评价、信息处理、实物控制、职责分离等。因此，只有制定出相关政策和程序，确保管理层指令的执行力，才能加强企业控制活动，最大限度发挥其效能。建立完善的绩效评价体系，使一切指标数据有迹可查。详细记录内部控制活动相关信息，做到有据可依。最后，做到职责分离，相关职位不相容，不得由同一人或相关责任人担任，降低工作差错和舞弊可能。</w:t>
            </w:r>
            <w:r w:rsidRPr="006D4312">
              <w:rPr>
                <w:rFonts w:ascii="Times New Roman" w:hAnsi="Times New Roman" w:cs="Times New Roman"/>
                <w:sz w:val="20"/>
                <w:szCs w:val="20"/>
              </w:rPr>
              <w:t xml:space="preserve"> </w:t>
            </w:r>
          </w:p>
          <w:p w14:paraId="4DE8CF4B" w14:textId="77777777" w:rsidR="006808AE" w:rsidRDefault="006808AE" w:rsidP="006808AE">
            <w:pPr>
              <w:pStyle w:val="a7"/>
              <w:numPr>
                <w:ilvl w:val="0"/>
                <w:numId w:val="8"/>
              </w:numPr>
              <w:shd w:val="clear" w:color="auto" w:fill="FFFFFF"/>
              <w:spacing w:before="0" w:beforeAutospacing="0" w:after="0" w:afterAutospacing="0"/>
              <w:rPr>
                <w:rFonts w:ascii="Times New Roman" w:hAnsi="Times New Roman" w:cs="Times New Roman"/>
                <w:sz w:val="20"/>
                <w:szCs w:val="20"/>
              </w:rPr>
            </w:pPr>
            <w:r w:rsidRPr="006D4312">
              <w:rPr>
                <w:rFonts w:ascii="Times New Roman" w:hAnsi="Times New Roman" w:cs="Times New Roman"/>
                <w:sz w:val="20"/>
                <w:szCs w:val="20"/>
              </w:rPr>
              <w:t>加强信息与沟通的有效性</w:t>
            </w:r>
            <w:r w:rsidRPr="006D4312">
              <w:rPr>
                <w:rFonts w:ascii="Times New Roman" w:hAnsi="Times New Roman" w:cs="Times New Roman"/>
                <w:sz w:val="20"/>
                <w:szCs w:val="20"/>
              </w:rPr>
              <w:t xml:space="preserve"> </w:t>
            </w:r>
          </w:p>
          <w:p w14:paraId="77653DF2" w14:textId="77777777" w:rsidR="006808AE" w:rsidRDefault="006808AE"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6D4312">
              <w:rPr>
                <w:rFonts w:ascii="Times New Roman" w:hAnsi="Times New Roman" w:cs="Times New Roman"/>
                <w:sz w:val="20"/>
                <w:szCs w:val="20"/>
              </w:rPr>
              <w:t>信息与沟通是内部控制实施的保障条件。保证企业信息与</w:t>
            </w:r>
            <w:r w:rsidRPr="006D4312">
              <w:rPr>
                <w:rFonts w:ascii="Times New Roman" w:hAnsi="Times New Roman" w:cs="Times New Roman"/>
                <w:sz w:val="20"/>
                <w:szCs w:val="20"/>
              </w:rPr>
              <w:t xml:space="preserve"> </w:t>
            </w:r>
            <w:r w:rsidRPr="006D4312">
              <w:rPr>
                <w:rFonts w:ascii="Times New Roman" w:hAnsi="Times New Roman" w:cs="Times New Roman"/>
                <w:sz w:val="20"/>
                <w:szCs w:val="20"/>
              </w:rPr>
              <w:t>沟通的有效性极为重要，健全的信息系统，不仅可以保证企业</w:t>
            </w:r>
            <w:r w:rsidRPr="006D4312">
              <w:rPr>
                <w:rFonts w:ascii="Times New Roman" w:hAnsi="Times New Roman" w:cs="Times New Roman"/>
                <w:sz w:val="20"/>
                <w:szCs w:val="20"/>
              </w:rPr>
              <w:t xml:space="preserve"> </w:t>
            </w:r>
            <w:r w:rsidRPr="006D4312">
              <w:rPr>
                <w:rFonts w:ascii="Times New Roman" w:hAnsi="Times New Roman" w:cs="Times New Roman"/>
                <w:sz w:val="20"/>
                <w:szCs w:val="20"/>
              </w:rPr>
              <w:t>内部各部门之间信息传递的有效性，还可实现及时对外</w:t>
            </w:r>
            <w:proofErr w:type="gramStart"/>
            <w:r w:rsidRPr="006D4312">
              <w:rPr>
                <w:rFonts w:ascii="Times New Roman" w:hAnsi="Times New Roman" w:cs="Times New Roman"/>
                <w:sz w:val="20"/>
                <w:szCs w:val="20"/>
              </w:rPr>
              <w:t>披露信</w:t>
            </w:r>
            <w:proofErr w:type="gramEnd"/>
            <w:r w:rsidRPr="006D4312">
              <w:rPr>
                <w:rFonts w:ascii="Times New Roman" w:hAnsi="Times New Roman" w:cs="Times New Roman"/>
                <w:sz w:val="20"/>
                <w:szCs w:val="20"/>
              </w:rPr>
              <w:t xml:space="preserve"> </w:t>
            </w:r>
            <w:r w:rsidRPr="006D4312">
              <w:rPr>
                <w:rFonts w:ascii="Times New Roman" w:hAnsi="Times New Roman" w:cs="Times New Roman"/>
                <w:sz w:val="20"/>
                <w:szCs w:val="20"/>
              </w:rPr>
              <w:t>息，最大程度地减少信息不对称带来的企业经营风险，使企业</w:t>
            </w:r>
            <w:r w:rsidRPr="006D4312">
              <w:rPr>
                <w:rFonts w:ascii="Times New Roman" w:hAnsi="Times New Roman" w:cs="Times New Roman"/>
                <w:sz w:val="20"/>
                <w:szCs w:val="20"/>
              </w:rPr>
              <w:t xml:space="preserve"> </w:t>
            </w:r>
            <w:r w:rsidRPr="006D4312">
              <w:rPr>
                <w:rFonts w:ascii="Times New Roman" w:hAnsi="Times New Roman" w:cs="Times New Roman"/>
                <w:sz w:val="20"/>
                <w:szCs w:val="20"/>
              </w:rPr>
              <w:t>健康持续发展。</w:t>
            </w:r>
            <w:r w:rsidRPr="006D4312">
              <w:rPr>
                <w:rFonts w:ascii="Times New Roman" w:hAnsi="Times New Roman" w:cs="Times New Roman"/>
                <w:sz w:val="20"/>
                <w:szCs w:val="20"/>
              </w:rPr>
              <w:t xml:space="preserve"> </w:t>
            </w:r>
          </w:p>
          <w:p w14:paraId="0206549E" w14:textId="77777777" w:rsidR="006808AE" w:rsidRDefault="006808AE" w:rsidP="006808AE">
            <w:pPr>
              <w:pStyle w:val="a7"/>
              <w:numPr>
                <w:ilvl w:val="0"/>
                <w:numId w:val="8"/>
              </w:numPr>
              <w:shd w:val="clear" w:color="auto" w:fill="FFFFFF"/>
              <w:spacing w:before="0" w:beforeAutospacing="0" w:after="0" w:afterAutospacing="0"/>
              <w:rPr>
                <w:rFonts w:ascii="Times New Roman" w:hAnsi="Times New Roman" w:cs="Times New Roman"/>
                <w:sz w:val="20"/>
                <w:szCs w:val="20"/>
              </w:rPr>
            </w:pPr>
            <w:r w:rsidRPr="006D4312">
              <w:rPr>
                <w:rFonts w:ascii="Times New Roman" w:hAnsi="Times New Roman" w:cs="Times New Roman"/>
                <w:sz w:val="20"/>
                <w:szCs w:val="20"/>
              </w:rPr>
              <w:t>加强内部监督职能</w:t>
            </w:r>
            <w:r w:rsidRPr="006D4312">
              <w:rPr>
                <w:rFonts w:ascii="Times New Roman" w:hAnsi="Times New Roman" w:cs="Times New Roman"/>
                <w:sz w:val="20"/>
                <w:szCs w:val="20"/>
              </w:rPr>
              <w:t xml:space="preserve"> </w:t>
            </w:r>
          </w:p>
          <w:p w14:paraId="47E8F3DC" w14:textId="77777777" w:rsidR="006808AE" w:rsidRPr="006D4312" w:rsidRDefault="006808AE"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6D4312">
              <w:rPr>
                <w:rFonts w:ascii="Times New Roman" w:hAnsi="Times New Roman" w:cs="Times New Roman"/>
                <w:sz w:val="20"/>
                <w:szCs w:val="20"/>
              </w:rPr>
              <w:t>有效的内部监督，是内部控制持续运行有效地保证，完善的内部监督，应该建立风险管理委员会和审计委员会。獐子岛</w:t>
            </w:r>
            <w:r w:rsidRPr="006D4312">
              <w:rPr>
                <w:rFonts w:ascii="Times New Roman" w:hAnsi="Times New Roman" w:cs="Times New Roman"/>
                <w:sz w:val="20"/>
                <w:szCs w:val="20"/>
              </w:rPr>
              <w:t>“</w:t>
            </w:r>
            <w:r w:rsidRPr="006D4312">
              <w:rPr>
                <w:rFonts w:ascii="Times New Roman" w:hAnsi="Times New Roman" w:cs="Times New Roman"/>
                <w:sz w:val="20"/>
                <w:szCs w:val="20"/>
              </w:rPr>
              <w:t>黑</w:t>
            </w:r>
            <w:r w:rsidRPr="006D4312">
              <w:rPr>
                <w:rFonts w:ascii="Times New Roman" w:hAnsi="Times New Roman" w:cs="Times New Roman"/>
                <w:sz w:val="20"/>
                <w:szCs w:val="20"/>
              </w:rPr>
              <w:t xml:space="preserve"> </w:t>
            </w:r>
            <w:r w:rsidRPr="006D4312">
              <w:rPr>
                <w:rFonts w:ascii="Times New Roman" w:hAnsi="Times New Roman" w:cs="Times New Roman"/>
                <w:sz w:val="20"/>
                <w:szCs w:val="20"/>
              </w:rPr>
              <w:t>天鹅</w:t>
            </w:r>
            <w:r w:rsidRPr="006D4312">
              <w:rPr>
                <w:rFonts w:ascii="Times New Roman" w:hAnsi="Times New Roman" w:cs="Times New Roman"/>
                <w:sz w:val="20"/>
                <w:szCs w:val="20"/>
              </w:rPr>
              <w:t>”</w:t>
            </w:r>
            <w:r w:rsidRPr="006D4312">
              <w:rPr>
                <w:rFonts w:ascii="Times New Roman" w:hAnsi="Times New Roman" w:cs="Times New Roman"/>
                <w:sz w:val="20"/>
                <w:szCs w:val="20"/>
              </w:rPr>
              <w:t>事件的发生，很大因素是水产养殖业的专业性和复杂性，</w:t>
            </w:r>
            <w:r w:rsidRPr="006D4312">
              <w:rPr>
                <w:rFonts w:ascii="Times New Roman" w:hAnsi="Times New Roman" w:cs="Times New Roman"/>
                <w:sz w:val="20"/>
                <w:szCs w:val="20"/>
              </w:rPr>
              <w:t xml:space="preserve"> </w:t>
            </w:r>
            <w:r w:rsidRPr="006D4312">
              <w:rPr>
                <w:rFonts w:ascii="Times New Roman" w:hAnsi="Times New Roman" w:cs="Times New Roman"/>
                <w:sz w:val="20"/>
                <w:szCs w:val="20"/>
              </w:rPr>
              <w:t>使得审计机构难以实施有效的内部监督。獐子</w:t>
            </w:r>
            <w:proofErr w:type="gramStart"/>
            <w:r w:rsidRPr="006D4312">
              <w:rPr>
                <w:rFonts w:ascii="Times New Roman" w:hAnsi="Times New Roman" w:cs="Times New Roman"/>
                <w:sz w:val="20"/>
                <w:szCs w:val="20"/>
              </w:rPr>
              <w:t>岛应该</w:t>
            </w:r>
            <w:proofErr w:type="gramEnd"/>
            <w:r w:rsidRPr="006D4312">
              <w:rPr>
                <w:rFonts w:ascii="Times New Roman" w:hAnsi="Times New Roman" w:cs="Times New Roman"/>
                <w:sz w:val="20"/>
                <w:szCs w:val="20"/>
              </w:rPr>
              <w:t>完善内部</w:t>
            </w:r>
            <w:r w:rsidRPr="006D4312">
              <w:rPr>
                <w:rFonts w:ascii="Times New Roman" w:hAnsi="Times New Roman" w:cs="Times New Roman"/>
                <w:sz w:val="20"/>
                <w:szCs w:val="20"/>
              </w:rPr>
              <w:t xml:space="preserve"> </w:t>
            </w:r>
            <w:r w:rsidRPr="006D4312">
              <w:rPr>
                <w:rFonts w:ascii="Times New Roman" w:hAnsi="Times New Roman" w:cs="Times New Roman"/>
                <w:sz w:val="20"/>
                <w:szCs w:val="20"/>
              </w:rPr>
              <w:t>监督机制，充分保证内部监督有效运行。同时，风险管理委员</w:t>
            </w:r>
            <w:r w:rsidRPr="006D4312">
              <w:rPr>
                <w:rFonts w:ascii="Times New Roman" w:hAnsi="Times New Roman" w:cs="Times New Roman"/>
                <w:sz w:val="20"/>
                <w:szCs w:val="20"/>
              </w:rPr>
              <w:t xml:space="preserve"> </w:t>
            </w:r>
            <w:r w:rsidRPr="006D4312">
              <w:rPr>
                <w:rFonts w:ascii="Times New Roman" w:hAnsi="Times New Roman" w:cs="Times New Roman"/>
                <w:sz w:val="20"/>
                <w:szCs w:val="20"/>
              </w:rPr>
              <w:t>会和审计委员会应该加强协同，增强企业应对不确定风险的能</w:t>
            </w:r>
            <w:r w:rsidRPr="006D4312">
              <w:rPr>
                <w:rFonts w:ascii="Times New Roman" w:hAnsi="Times New Roman" w:cs="Times New Roman"/>
                <w:sz w:val="20"/>
                <w:szCs w:val="20"/>
              </w:rPr>
              <w:t xml:space="preserve"> </w:t>
            </w:r>
            <w:r w:rsidRPr="006D4312">
              <w:rPr>
                <w:rFonts w:ascii="Times New Roman" w:hAnsi="Times New Roman" w:cs="Times New Roman"/>
                <w:sz w:val="20"/>
                <w:szCs w:val="20"/>
              </w:rPr>
              <w:t>力，降低风险带来的损失。</w:t>
            </w:r>
          </w:p>
        </w:tc>
      </w:tr>
    </w:tbl>
    <w:p w14:paraId="39F32BCD" w14:textId="77777777" w:rsidR="006808AE" w:rsidRDefault="006808AE">
      <w:pPr>
        <w:widowControl/>
        <w:jc w:val="left"/>
      </w:pPr>
      <w:r>
        <w:lastRenderedPageBreak/>
        <w:br w:type="page"/>
      </w:r>
    </w:p>
    <w:p w14:paraId="40E438E1" w14:textId="6F5C8773" w:rsidR="006808AE" w:rsidRPr="001C0BED" w:rsidRDefault="006808AE" w:rsidP="006808AE">
      <w:pPr>
        <w:pStyle w:val="1"/>
        <w:spacing w:beforeLines="50" w:before="156" w:afterLines="50" w:after="156" w:line="240" w:lineRule="auto"/>
        <w:rPr>
          <w:sz w:val="40"/>
          <w:szCs w:val="40"/>
        </w:rPr>
      </w:pPr>
      <w:bookmarkStart w:id="27" w:name="_Toc106121134"/>
      <w:r>
        <w:rPr>
          <w:rFonts w:hint="eastAsia"/>
          <w:sz w:val="40"/>
          <w:szCs w:val="40"/>
        </w:rPr>
        <w:lastRenderedPageBreak/>
        <w:t>2</w:t>
      </w:r>
      <w:r>
        <w:rPr>
          <w:sz w:val="40"/>
          <w:szCs w:val="40"/>
        </w:rPr>
        <w:t>5</w:t>
      </w:r>
      <w:r>
        <w:rPr>
          <w:rFonts w:hint="eastAsia"/>
          <w:sz w:val="40"/>
          <w:szCs w:val="40"/>
        </w:rPr>
        <w:t>农林牧</w:t>
      </w:r>
      <w:proofErr w:type="gramStart"/>
      <w:r>
        <w:rPr>
          <w:rFonts w:hint="eastAsia"/>
          <w:sz w:val="40"/>
          <w:szCs w:val="40"/>
        </w:rPr>
        <w:t>渔行业</w:t>
      </w:r>
      <w:proofErr w:type="gramEnd"/>
      <w:r w:rsidRPr="006F3850">
        <w:rPr>
          <w:rFonts w:hint="eastAsia"/>
          <w:sz w:val="40"/>
          <w:szCs w:val="40"/>
        </w:rPr>
        <w:t>-</w:t>
      </w:r>
      <w:r w:rsidRPr="006808AE">
        <w:rPr>
          <w:rFonts w:hint="eastAsia"/>
          <w:sz w:val="40"/>
          <w:szCs w:val="40"/>
        </w:rPr>
        <w:t>万福生科财务造假案</w:t>
      </w:r>
      <w:bookmarkEnd w:id="27"/>
      <w:r w:rsidRPr="001C0BED">
        <w:rPr>
          <w:sz w:val="40"/>
          <w:szCs w:val="40"/>
        </w:rPr>
        <w:t xml:space="preserve"> </w:t>
      </w:r>
    </w:p>
    <w:tbl>
      <w:tblPr>
        <w:tblStyle w:val="a3"/>
        <w:tblW w:w="8296" w:type="dxa"/>
        <w:tblLayout w:type="fixed"/>
        <w:tblLook w:val="04A0" w:firstRow="1" w:lastRow="0" w:firstColumn="1" w:lastColumn="0" w:noHBand="0" w:noVBand="1"/>
      </w:tblPr>
      <w:tblGrid>
        <w:gridCol w:w="1980"/>
        <w:gridCol w:w="6316"/>
      </w:tblGrid>
      <w:tr w:rsidR="006808AE" w:rsidRPr="007F05E7" w14:paraId="22B3E13A" w14:textId="77777777" w:rsidTr="00D32089">
        <w:tc>
          <w:tcPr>
            <w:tcW w:w="1980" w:type="dxa"/>
          </w:tcPr>
          <w:p w14:paraId="30D9ECDE" w14:textId="77777777" w:rsidR="006808AE" w:rsidRPr="007F05E7" w:rsidRDefault="006808AE" w:rsidP="00D32089">
            <w:r w:rsidRPr="007F05E7">
              <w:rPr>
                <w:rFonts w:hint="eastAsia"/>
              </w:rPr>
              <w:t>案例数据</w:t>
            </w:r>
            <w:r w:rsidRPr="007F05E7">
              <w:t>编号</w:t>
            </w:r>
          </w:p>
        </w:tc>
        <w:tc>
          <w:tcPr>
            <w:tcW w:w="6316" w:type="dxa"/>
          </w:tcPr>
          <w:p w14:paraId="3360C6B5" w14:textId="738D9D5E" w:rsidR="006808AE" w:rsidRPr="007F05E7" w:rsidRDefault="006808AE" w:rsidP="00D32089">
            <w:pPr>
              <w:jc w:val="center"/>
            </w:pPr>
            <w:r w:rsidRPr="007F05E7">
              <w:rPr>
                <w:rFonts w:hint="eastAsia"/>
              </w:rPr>
              <w:t>0</w:t>
            </w:r>
            <w:r w:rsidRPr="007F05E7">
              <w:t>4</w:t>
            </w:r>
            <w:r w:rsidRPr="007F05E7">
              <w:rPr>
                <w:rFonts w:hint="eastAsia"/>
              </w:rPr>
              <w:t>0</w:t>
            </w:r>
            <w:r w:rsidR="00163F37">
              <w:t>5</w:t>
            </w:r>
          </w:p>
        </w:tc>
      </w:tr>
      <w:tr w:rsidR="006808AE" w:rsidRPr="007F05E7" w14:paraId="7A90E055" w14:textId="77777777" w:rsidTr="00D32089">
        <w:tc>
          <w:tcPr>
            <w:tcW w:w="1980" w:type="dxa"/>
          </w:tcPr>
          <w:p w14:paraId="69D42EE2" w14:textId="77777777" w:rsidR="006808AE" w:rsidRPr="007F05E7" w:rsidRDefault="006808AE" w:rsidP="00D32089">
            <w:r w:rsidRPr="007F05E7">
              <w:rPr>
                <w:rFonts w:hint="eastAsia"/>
              </w:rPr>
              <w:t>案例</w:t>
            </w:r>
            <w:r w:rsidRPr="007F05E7">
              <w:t>行业类别</w:t>
            </w:r>
          </w:p>
        </w:tc>
        <w:tc>
          <w:tcPr>
            <w:tcW w:w="6316" w:type="dxa"/>
          </w:tcPr>
          <w:p w14:paraId="0C177284" w14:textId="77777777" w:rsidR="006808AE" w:rsidRPr="007F05E7" w:rsidRDefault="006808AE" w:rsidP="00D32089">
            <w:pPr>
              <w:jc w:val="center"/>
            </w:pPr>
            <w:r w:rsidRPr="007F05E7">
              <w:t xml:space="preserve">04 </w:t>
            </w:r>
            <w:r w:rsidRPr="007F05E7">
              <w:rPr>
                <w:rFonts w:hint="eastAsia"/>
              </w:rPr>
              <w:t>农林牧渔类</w:t>
            </w:r>
          </w:p>
        </w:tc>
      </w:tr>
      <w:tr w:rsidR="006808AE" w:rsidRPr="007F05E7" w14:paraId="4FAA18B4" w14:textId="77777777" w:rsidTr="00D32089">
        <w:tc>
          <w:tcPr>
            <w:tcW w:w="1980" w:type="dxa"/>
          </w:tcPr>
          <w:p w14:paraId="22FB076E" w14:textId="77777777" w:rsidR="006808AE" w:rsidRPr="007F05E7" w:rsidRDefault="006808AE" w:rsidP="00D32089">
            <w:r w:rsidRPr="007F05E7">
              <w:rPr>
                <w:rFonts w:hint="eastAsia"/>
              </w:rPr>
              <w:t>案例发生时间</w:t>
            </w:r>
          </w:p>
        </w:tc>
        <w:tc>
          <w:tcPr>
            <w:tcW w:w="6316" w:type="dxa"/>
          </w:tcPr>
          <w:p w14:paraId="1358C5D4" w14:textId="77777777" w:rsidR="006808AE" w:rsidRPr="007F05E7" w:rsidRDefault="006808AE" w:rsidP="00D32089">
            <w:pPr>
              <w:jc w:val="center"/>
            </w:pPr>
            <w:r>
              <w:rPr>
                <w:rFonts w:hint="eastAsia"/>
              </w:rPr>
              <w:t>2</w:t>
            </w:r>
            <w:r>
              <w:t>012-2013</w:t>
            </w:r>
          </w:p>
        </w:tc>
      </w:tr>
      <w:tr w:rsidR="006808AE" w:rsidRPr="007F05E7" w14:paraId="1447743A" w14:textId="77777777" w:rsidTr="00D32089">
        <w:tc>
          <w:tcPr>
            <w:tcW w:w="1980" w:type="dxa"/>
          </w:tcPr>
          <w:p w14:paraId="4B827E31" w14:textId="77777777" w:rsidR="006808AE" w:rsidRPr="007F05E7" w:rsidRDefault="006808AE" w:rsidP="00D32089">
            <w:r w:rsidRPr="007F05E7">
              <w:rPr>
                <w:rFonts w:hint="eastAsia"/>
              </w:rPr>
              <w:t>案例企业名称</w:t>
            </w:r>
          </w:p>
        </w:tc>
        <w:tc>
          <w:tcPr>
            <w:tcW w:w="6316" w:type="dxa"/>
          </w:tcPr>
          <w:p w14:paraId="682FFE9B" w14:textId="77777777" w:rsidR="006808AE" w:rsidRPr="001C27BA" w:rsidRDefault="006808AE" w:rsidP="009E1DE9">
            <w:pPr>
              <w:jc w:val="center"/>
            </w:pPr>
            <w:r w:rsidRPr="00EC6D51">
              <w:t>万福生科股份有限公司</w:t>
            </w:r>
          </w:p>
        </w:tc>
      </w:tr>
      <w:tr w:rsidR="006808AE" w:rsidRPr="007F05E7" w14:paraId="0B0EB4E9" w14:textId="77777777" w:rsidTr="00D32089">
        <w:tc>
          <w:tcPr>
            <w:tcW w:w="1980" w:type="dxa"/>
          </w:tcPr>
          <w:p w14:paraId="14428879" w14:textId="77777777" w:rsidR="006808AE" w:rsidRPr="007F05E7" w:rsidRDefault="006808AE" w:rsidP="00D32089">
            <w:r w:rsidRPr="007F05E7">
              <w:rPr>
                <w:rFonts w:hint="eastAsia"/>
              </w:rPr>
              <w:t>案例企业经营范围</w:t>
            </w:r>
          </w:p>
        </w:tc>
        <w:tc>
          <w:tcPr>
            <w:tcW w:w="6316" w:type="dxa"/>
          </w:tcPr>
          <w:p w14:paraId="577A54A9" w14:textId="77777777" w:rsidR="006808AE" w:rsidRPr="001C27BA" w:rsidRDefault="006808AE" w:rsidP="009E1DE9">
            <w:pPr>
              <w:ind w:firstLineChars="200" w:firstLine="400"/>
            </w:pPr>
            <w:r w:rsidRPr="00EC6D51">
              <w:t>万福生科公司是一家集粮食收储、大米和油脂加工、大米淀粉糖和蛋白粉系列产品生产销售及科研开发为一体的省级农业产业化龙头企业、省级高新技术企业。</w:t>
            </w:r>
          </w:p>
        </w:tc>
      </w:tr>
      <w:tr w:rsidR="006808AE" w:rsidRPr="007F05E7" w14:paraId="537C96FE" w14:textId="77777777" w:rsidTr="00D32089">
        <w:tc>
          <w:tcPr>
            <w:tcW w:w="1980" w:type="dxa"/>
          </w:tcPr>
          <w:p w14:paraId="4E3EF622" w14:textId="77777777" w:rsidR="006808AE" w:rsidRPr="007F05E7" w:rsidRDefault="006808AE" w:rsidP="00D32089">
            <w:r w:rsidRPr="007F05E7">
              <w:rPr>
                <w:rFonts w:hint="eastAsia"/>
              </w:rPr>
              <w:t>企业单位案情描述</w:t>
            </w:r>
          </w:p>
        </w:tc>
        <w:tc>
          <w:tcPr>
            <w:tcW w:w="6316" w:type="dxa"/>
          </w:tcPr>
          <w:p w14:paraId="607545A0" w14:textId="77777777" w:rsidR="006808AE" w:rsidRDefault="006808AE" w:rsidP="00D32089">
            <w:pPr>
              <w:rPr>
                <w:b/>
              </w:rPr>
            </w:pPr>
            <w:r w:rsidRPr="007F05E7">
              <w:rPr>
                <w:rFonts w:hint="eastAsia"/>
                <w:b/>
              </w:rPr>
              <w:t>【企业背景】</w:t>
            </w:r>
          </w:p>
          <w:p w14:paraId="0DFCEBB6" w14:textId="77777777" w:rsidR="006808AE" w:rsidRPr="00EC6D51" w:rsidRDefault="006808AE" w:rsidP="00D32089">
            <w:pPr>
              <w:ind w:firstLineChars="200" w:firstLine="400"/>
            </w:pPr>
            <w:r w:rsidRPr="00EC6D51">
              <w:t>公司在国内首创以大米淀粉糖、大米蛋白为核心产品的稻米精深加工及副产物高效综合利用的</w:t>
            </w:r>
            <w:hyperlink r:id="rId123" w:tgtFrame="_blank" w:history="1">
              <w:r w:rsidRPr="00EC6D51">
                <w:t>循环经济</w:t>
              </w:r>
            </w:hyperlink>
            <w:r w:rsidRPr="00EC6D51">
              <w:t>生产模式，并已成为循环经济水平和副产品综合利用效率最高、产业链条最长的企业之一。</w:t>
            </w:r>
          </w:p>
          <w:p w14:paraId="3AEB5DC3" w14:textId="77777777" w:rsidR="006808AE" w:rsidRDefault="006808AE" w:rsidP="00D32089">
            <w:pPr>
              <w:rPr>
                <w:b/>
              </w:rPr>
            </w:pPr>
            <w:r w:rsidRPr="007F05E7">
              <w:rPr>
                <w:rFonts w:hint="eastAsia"/>
                <w:b/>
              </w:rPr>
              <w:t>【案情背景</w:t>
            </w:r>
            <w:r w:rsidRPr="007F05E7">
              <w:rPr>
                <w:b/>
              </w:rPr>
              <w:t>】</w:t>
            </w:r>
          </w:p>
          <w:p w14:paraId="7278E7F7" w14:textId="77777777" w:rsidR="006808AE" w:rsidRDefault="006808AE" w:rsidP="00D32089">
            <w:pPr>
              <w:ind w:firstLineChars="200" w:firstLine="400"/>
            </w:pPr>
            <w:r>
              <w:t>万福生科是一个运行效率和副产物综合利用较好</w:t>
            </w:r>
            <w:r>
              <w:t xml:space="preserve"> </w:t>
            </w:r>
            <w:r>
              <w:t>的循环经济单位。万福生科公司所属行业是农牧渔业。</w:t>
            </w:r>
            <w:r>
              <w:t xml:space="preserve"> </w:t>
            </w:r>
            <w:r>
              <w:t>公司始终以诚信为价值基础，把道德作为企业的灵魂，</w:t>
            </w:r>
            <w:r>
              <w:t xml:space="preserve"> </w:t>
            </w:r>
            <w:r>
              <w:t>公司的目标是努力成为中国粮食加工业的</w:t>
            </w:r>
            <w:r>
              <w:t>“</w:t>
            </w:r>
            <w:r>
              <w:t>领跑者</w:t>
            </w:r>
            <w:r>
              <w:t>”</w:t>
            </w:r>
            <w:r>
              <w:t>。</w:t>
            </w:r>
            <w:r>
              <w:t xml:space="preserve"> </w:t>
            </w:r>
            <w:r>
              <w:t>在全部行业中，我国农业行业的实力较弱，但是万福生科公司的利润水平在整个农、牧、</w:t>
            </w:r>
            <w:proofErr w:type="gramStart"/>
            <w:r>
              <w:t>渔行业</w:t>
            </w:r>
            <w:proofErr w:type="gramEnd"/>
            <w:r>
              <w:t>中一直排在靠</w:t>
            </w:r>
            <w:r>
              <w:t xml:space="preserve"> </w:t>
            </w:r>
            <w:r>
              <w:t>前的位置。谁都未曾想到就是这家看似前途无量的公司</w:t>
            </w:r>
            <w:r>
              <w:t xml:space="preserve"> </w:t>
            </w:r>
            <w:r>
              <w:t>出现了财务造假的问题</w:t>
            </w:r>
            <w:r>
              <w:rPr>
                <w:rFonts w:hint="eastAsia"/>
              </w:rPr>
              <w:t>。</w:t>
            </w:r>
          </w:p>
          <w:p w14:paraId="2367DEAD" w14:textId="77777777" w:rsidR="006808AE" w:rsidRPr="007F05E7" w:rsidRDefault="006808AE" w:rsidP="00D32089">
            <w:pPr>
              <w:rPr>
                <w:b/>
              </w:rPr>
            </w:pPr>
            <w:r w:rsidRPr="007F05E7">
              <w:rPr>
                <w:rFonts w:hint="eastAsia"/>
                <w:b/>
              </w:rPr>
              <w:t>【案情描述】</w:t>
            </w:r>
          </w:p>
          <w:p w14:paraId="62D654B5" w14:textId="77777777" w:rsidR="006808AE" w:rsidRPr="007F05E7" w:rsidRDefault="006808AE" w:rsidP="00D32089">
            <w:pPr>
              <w:rPr>
                <w:rFonts w:ascii="Arial" w:hAnsi="Arial" w:cs="Arial"/>
                <w:color w:val="323232"/>
                <w:shd w:val="clear" w:color="auto" w:fill="FFFFFF"/>
              </w:rPr>
            </w:pPr>
            <w:r w:rsidRPr="007F05E7">
              <w:rPr>
                <w:b/>
                <w:bCs/>
              </w:rPr>
              <w:tab/>
            </w:r>
            <w:r>
              <w:t xml:space="preserve">2012 </w:t>
            </w:r>
            <w:r>
              <w:t>年</w:t>
            </w:r>
            <w:r>
              <w:t xml:space="preserve"> 8 </w:t>
            </w:r>
            <w:r>
              <w:t>月，</w:t>
            </w:r>
            <w:r>
              <w:t xml:space="preserve"> </w:t>
            </w:r>
            <w:r>
              <w:t>上市不久的万福生科接受当地证监会例行</w:t>
            </w:r>
            <w:r>
              <w:t xml:space="preserve"> </w:t>
            </w:r>
            <w:r>
              <w:t>检查时，发现企业财务部门账目存在问题，该企业财务往来账</w:t>
            </w:r>
            <w:r>
              <w:t xml:space="preserve"> </w:t>
            </w:r>
            <w:proofErr w:type="gramStart"/>
            <w:r>
              <w:t>目竟多达</w:t>
            </w:r>
            <w:proofErr w:type="gramEnd"/>
            <w:r>
              <w:t>三套，从此，证监局开始对万福生科财务问题提高了</w:t>
            </w:r>
            <w:r>
              <w:t xml:space="preserve"> </w:t>
            </w:r>
            <w:r>
              <w:t>关注度。</w:t>
            </w:r>
            <w:r>
              <w:t xml:space="preserve"> </w:t>
            </w:r>
            <w:r>
              <w:t>同年</w:t>
            </w:r>
            <w:r>
              <w:t xml:space="preserve"> 9 </w:t>
            </w:r>
            <w:r>
              <w:t>月，证监会向上级部门汇报情况，经审批后，对</w:t>
            </w:r>
            <w:r>
              <w:t xml:space="preserve"> </w:t>
            </w:r>
            <w:r>
              <w:t>万福生科正式发出立案调查书，开始对万福生科开展全面调查。</w:t>
            </w:r>
            <w:r>
              <w:t xml:space="preserve"> </w:t>
            </w:r>
            <w:r>
              <w:t>随着万福生科股价暴跌，</w:t>
            </w:r>
            <w:r>
              <w:t xml:space="preserve"> </w:t>
            </w:r>
            <w:r>
              <w:t>证监局对万福生科股票做出长</w:t>
            </w:r>
            <w:r>
              <w:t xml:space="preserve"> </w:t>
            </w:r>
            <w:r>
              <w:t>达一个月的停牌公告。</w:t>
            </w:r>
            <w:r>
              <w:t xml:space="preserve"> 10 </w:t>
            </w:r>
            <w:r>
              <w:t>月底，万福生科承认为了实现公司股</w:t>
            </w:r>
            <w:r>
              <w:t xml:space="preserve"> </w:t>
            </w:r>
            <w:r>
              <w:t>票价格上涨，增加企业市值，公司曾长时间对财务数据进行造</w:t>
            </w:r>
            <w:r>
              <w:t xml:space="preserve"> </w:t>
            </w:r>
            <w:r>
              <w:t>假，在上市</w:t>
            </w:r>
            <w:proofErr w:type="gramStart"/>
            <w:r>
              <w:t>前曾虚增收</w:t>
            </w:r>
            <w:proofErr w:type="gramEnd"/>
            <w:r>
              <w:t>入</w:t>
            </w:r>
            <w:r>
              <w:t xml:space="preserve"> 7</w:t>
            </w:r>
            <w:r>
              <w:t>．</w:t>
            </w:r>
            <w:r>
              <w:t xml:space="preserve">4 </w:t>
            </w:r>
            <w:r>
              <w:t>亿元，夸大营业利润近</w:t>
            </w:r>
            <w:r>
              <w:t xml:space="preserve"> 2 </w:t>
            </w:r>
            <w:r>
              <w:t>亿元之多。</w:t>
            </w:r>
            <w:r>
              <w:t xml:space="preserve"> </w:t>
            </w:r>
            <w:r>
              <w:t>随后，公司又向社会公众发布道歉声明，希望得到投资者原谅。</w:t>
            </w:r>
            <w:r>
              <w:t xml:space="preserve"> </w:t>
            </w:r>
            <w:r>
              <w:t>万福生</w:t>
            </w:r>
            <w:proofErr w:type="gramStart"/>
            <w:r>
              <w:t>科此次</w:t>
            </w:r>
            <w:proofErr w:type="gramEnd"/>
            <w:r>
              <w:t>会计舞弊事件企业处理态度不积极且涉及</w:t>
            </w:r>
            <w:r>
              <w:t xml:space="preserve"> </w:t>
            </w:r>
            <w:r>
              <w:t>时间长、涉案金额巨大、涉及地区广，对该地经济产生严重影</w:t>
            </w:r>
            <w:r>
              <w:t xml:space="preserve"> </w:t>
            </w:r>
            <w:r>
              <w:t>响。</w:t>
            </w:r>
            <w:r>
              <w:t xml:space="preserve"> </w:t>
            </w:r>
            <w:r>
              <w:t>经过证监局与上级部门一致决定，做出对万福生科及相关</w:t>
            </w:r>
            <w:r>
              <w:t xml:space="preserve"> </w:t>
            </w:r>
            <w:r>
              <w:t>服务机构（保荐机构平安证券、审计机构中</w:t>
            </w:r>
            <w:proofErr w:type="gramStart"/>
            <w:r>
              <w:t>磊</w:t>
            </w:r>
            <w:proofErr w:type="gramEnd"/>
            <w:r>
              <w:t>会计师事务所、</w:t>
            </w:r>
            <w:r>
              <w:t xml:space="preserve"> </w:t>
            </w:r>
            <w:r>
              <w:t>法律服务单位湖南博鳌律师事务所）处罚的决定。</w:t>
            </w:r>
          </w:p>
        </w:tc>
      </w:tr>
      <w:tr w:rsidR="006808AE" w:rsidRPr="007F05E7" w14:paraId="3C10A44F" w14:textId="77777777" w:rsidTr="00D32089">
        <w:tc>
          <w:tcPr>
            <w:tcW w:w="1980" w:type="dxa"/>
          </w:tcPr>
          <w:p w14:paraId="6DB9760C" w14:textId="77777777" w:rsidR="006808AE" w:rsidRPr="007F05E7" w:rsidRDefault="006808AE" w:rsidP="00D32089">
            <w:r w:rsidRPr="007F05E7">
              <w:rPr>
                <w:rFonts w:hint="eastAsia"/>
              </w:rPr>
              <w:t>关联审计机构</w:t>
            </w:r>
            <w:r w:rsidRPr="007F05E7">
              <w:t>名称</w:t>
            </w:r>
          </w:p>
        </w:tc>
        <w:tc>
          <w:tcPr>
            <w:tcW w:w="6316" w:type="dxa"/>
          </w:tcPr>
          <w:p w14:paraId="7EF29A26" w14:textId="77777777" w:rsidR="006808AE" w:rsidRPr="00791620" w:rsidRDefault="006808AE" w:rsidP="00D32089">
            <w:r>
              <w:t>中</w:t>
            </w:r>
            <w:proofErr w:type="gramStart"/>
            <w:r>
              <w:t>磊</w:t>
            </w:r>
            <w:proofErr w:type="gramEnd"/>
            <w:r>
              <w:t>会计师事务所</w:t>
            </w:r>
          </w:p>
        </w:tc>
      </w:tr>
      <w:tr w:rsidR="006808AE" w:rsidRPr="007F05E7" w14:paraId="3BB8A6E6" w14:textId="77777777" w:rsidTr="00D32089">
        <w:tc>
          <w:tcPr>
            <w:tcW w:w="1980" w:type="dxa"/>
          </w:tcPr>
          <w:p w14:paraId="657C31F4" w14:textId="77777777" w:rsidR="006808AE" w:rsidRPr="007F05E7" w:rsidRDefault="006808AE" w:rsidP="00D32089">
            <w:r w:rsidRPr="007F05E7">
              <w:rPr>
                <w:rFonts w:hint="eastAsia"/>
              </w:rPr>
              <w:t>引发</w:t>
            </w:r>
            <w:r w:rsidRPr="007F05E7">
              <w:t>的审计</w:t>
            </w:r>
            <w:r w:rsidRPr="007F05E7">
              <w:rPr>
                <w:rFonts w:hint="eastAsia"/>
              </w:rPr>
              <w:t>实施</w:t>
            </w:r>
            <w:r w:rsidRPr="007F05E7">
              <w:t>思考</w:t>
            </w:r>
          </w:p>
        </w:tc>
        <w:tc>
          <w:tcPr>
            <w:tcW w:w="6316" w:type="dxa"/>
          </w:tcPr>
          <w:p w14:paraId="689553E0" w14:textId="77777777" w:rsidR="006808AE" w:rsidRPr="00BE5F50" w:rsidRDefault="006808AE" w:rsidP="00D32089">
            <w:pPr>
              <w:rPr>
                <w:b/>
                <w:bCs/>
              </w:rPr>
            </w:pPr>
            <w:r w:rsidRPr="00BE5F50">
              <w:rPr>
                <w:b/>
                <w:bCs/>
              </w:rPr>
              <w:t>(</w:t>
            </w:r>
            <w:proofErr w:type="gramStart"/>
            <w:r w:rsidRPr="00BE5F50">
              <w:rPr>
                <w:rFonts w:hint="eastAsia"/>
                <w:b/>
                <w:bCs/>
              </w:rPr>
              <w:t>一</w:t>
            </w:r>
            <w:proofErr w:type="gramEnd"/>
            <w:r w:rsidRPr="00BE5F50">
              <w:rPr>
                <w:rFonts w:hint="eastAsia"/>
                <w:b/>
                <w:bCs/>
              </w:rPr>
              <w:t>)</w:t>
            </w:r>
            <w:r w:rsidRPr="00BE5F50">
              <w:rPr>
                <w:rFonts w:hint="eastAsia"/>
                <w:b/>
                <w:bCs/>
              </w:rPr>
              <w:t>、</w:t>
            </w:r>
            <w:r w:rsidRPr="00BE5F50">
              <w:rPr>
                <w:b/>
                <w:bCs/>
              </w:rPr>
              <w:t>“</w:t>
            </w:r>
            <w:r w:rsidRPr="00BE5F50">
              <w:rPr>
                <w:b/>
                <w:bCs/>
              </w:rPr>
              <w:t>万福生科</w:t>
            </w:r>
            <w:r w:rsidRPr="00BE5F50">
              <w:rPr>
                <w:b/>
                <w:bCs/>
              </w:rPr>
              <w:t>”</w:t>
            </w:r>
            <w:r w:rsidRPr="00BE5F50">
              <w:rPr>
                <w:b/>
                <w:bCs/>
              </w:rPr>
              <w:t>会计舞弊案例手段分析</w:t>
            </w:r>
            <w:r w:rsidRPr="00BE5F50">
              <w:rPr>
                <w:b/>
                <w:bCs/>
              </w:rPr>
              <w:t xml:space="preserve"> </w:t>
            </w:r>
          </w:p>
          <w:p w14:paraId="43BFAA57" w14:textId="77777777" w:rsidR="006808AE" w:rsidRDefault="006808AE" w:rsidP="00D32089">
            <w:pPr>
              <w:ind w:firstLineChars="200" w:firstLine="400"/>
            </w:pPr>
            <w:r>
              <w:t>万福生科会计舞弊案件所涉及的涉案地区广、金额巨大，</w:t>
            </w:r>
            <w:r>
              <w:t xml:space="preserve"> </w:t>
            </w:r>
            <w:r>
              <w:t>对资本市场运行产生了严重的负面影响。</w:t>
            </w:r>
            <w:r>
              <w:t xml:space="preserve"> </w:t>
            </w:r>
            <w:r>
              <w:t>万福生科舞弊案反映了公司高层对财务造假现象的错误态度，</w:t>
            </w:r>
            <w:r>
              <w:t xml:space="preserve"> </w:t>
            </w:r>
            <w:r>
              <w:t>导致最终产生如</w:t>
            </w:r>
            <w:r>
              <w:t xml:space="preserve"> </w:t>
            </w:r>
            <w:r>
              <w:t>此大的经济损失，本文认为其主要的会计舞弊手段如下。</w:t>
            </w:r>
            <w:r>
              <w:t xml:space="preserve"> </w:t>
            </w:r>
          </w:p>
          <w:p w14:paraId="2AF6B003" w14:textId="0047DE56" w:rsidR="006808AE" w:rsidRDefault="006808AE" w:rsidP="00D32089">
            <w:r>
              <w:t>1.</w:t>
            </w:r>
            <w:r>
              <w:t>虚构交易客户和交易合同</w:t>
            </w:r>
            <w:r>
              <w:t xml:space="preserve"> </w:t>
            </w:r>
          </w:p>
          <w:p w14:paraId="54CB25DA" w14:textId="77777777" w:rsidR="006808AE" w:rsidRDefault="006808AE" w:rsidP="00D32089">
            <w:r>
              <w:t>万福生科在其公司</w:t>
            </w:r>
            <w:r>
              <w:t xml:space="preserve"> 2012 </w:t>
            </w:r>
            <w:r>
              <w:t>年的企业年报中虚构了大量的往来客户交易信息，增加了收入大幅增加数据的真实性，从而蒙蔽投资者。</w:t>
            </w:r>
            <w:r>
              <w:t xml:space="preserve"> </w:t>
            </w:r>
            <w:r>
              <w:t>在其年报中所展示的销售业绩排名前五的客户中，只有</w:t>
            </w:r>
            <w:proofErr w:type="gramStart"/>
            <w:r>
              <w:t>有关湘盈粮油</w:t>
            </w:r>
            <w:proofErr w:type="gramEnd"/>
            <w:r>
              <w:t>的财务数据是真实存在的，其他交易方和大</w:t>
            </w:r>
            <w:r>
              <w:t xml:space="preserve"> </w:t>
            </w:r>
            <w:proofErr w:type="gramStart"/>
            <w:r>
              <w:t>额交易</w:t>
            </w:r>
            <w:proofErr w:type="gramEnd"/>
            <w:r>
              <w:t>行为均为虚构所得。</w:t>
            </w:r>
            <w:r>
              <w:t xml:space="preserve"> </w:t>
            </w:r>
            <w:r>
              <w:t>此外，万福生科在虚构客户和虚构</w:t>
            </w:r>
            <w:r>
              <w:t xml:space="preserve"> </w:t>
            </w:r>
            <w:r>
              <w:t>合同方面的造假流程十分完备，不仅虚构了交易发票，往来合</w:t>
            </w:r>
            <w:r>
              <w:t xml:space="preserve"> </w:t>
            </w:r>
            <w:r>
              <w:t>同，往来运输单和各类发票都一一存在，让造假变成一条证据</w:t>
            </w:r>
            <w:r>
              <w:t xml:space="preserve"> </w:t>
            </w:r>
            <w:r>
              <w:t>齐全的产业链，财务数据严重偏离经营事实。</w:t>
            </w:r>
            <w:r>
              <w:t xml:space="preserve"> </w:t>
            </w:r>
          </w:p>
          <w:p w14:paraId="1077EFF8" w14:textId="4F261937" w:rsidR="006808AE" w:rsidRPr="00EE2750" w:rsidRDefault="00EE2750" w:rsidP="00EE2750">
            <w:r>
              <w:rPr>
                <w:rFonts w:hint="eastAsia"/>
              </w:rPr>
              <w:t>2</w:t>
            </w:r>
            <w:r>
              <w:t>.</w:t>
            </w:r>
            <w:r w:rsidR="006808AE" w:rsidRPr="00EE2750">
              <w:t>虚增营业收入和预付账款</w:t>
            </w:r>
            <w:r w:rsidR="006808AE" w:rsidRPr="00EE2750">
              <w:t xml:space="preserve"> </w:t>
            </w:r>
          </w:p>
          <w:p w14:paraId="643DB36A" w14:textId="77777777" w:rsidR="006808AE" w:rsidRPr="00A40105" w:rsidRDefault="006808AE" w:rsidP="00D32089">
            <w:pPr>
              <w:ind w:firstLineChars="200" w:firstLine="400"/>
            </w:pPr>
            <w:r w:rsidRPr="00A40105">
              <w:t>万福生</w:t>
            </w:r>
            <w:proofErr w:type="gramStart"/>
            <w:r w:rsidRPr="00A40105">
              <w:t>科除了</w:t>
            </w:r>
            <w:proofErr w:type="gramEnd"/>
            <w:r w:rsidRPr="00A40105">
              <w:t>虚构交易客户和交易合同，还通过虚增营业收入和预付账款的方式增强数据可靠度，还能增加企业经营利润，而营业收</w:t>
            </w:r>
            <w:r w:rsidRPr="00A40105">
              <w:lastRenderedPageBreak/>
              <w:t>入和预付账款的虚构又具有很大的隐蔽性，使投资者难以发现其中的奥秘。万福生科主要经营优质米和麦芽糖浆，而这两种产品的销量并不景气，其虚增幅度高达</w:t>
            </w:r>
            <w:r w:rsidRPr="00A40105">
              <w:t>4</w:t>
            </w:r>
            <w:r w:rsidRPr="00A40105">
              <w:t>倍以上。此外，</w:t>
            </w:r>
            <w:r w:rsidRPr="00A40105">
              <w:t xml:space="preserve"> </w:t>
            </w:r>
            <w:r w:rsidRPr="00A40105">
              <w:t>万福生科对其明星产品麦芽精进行的财务造假幅度更大，凭空增加了产品约</w:t>
            </w:r>
            <w:r w:rsidRPr="00A40105">
              <w:t xml:space="preserve"> 100 </w:t>
            </w:r>
            <w:r w:rsidRPr="00A40105">
              <w:t>多倍的营业数额。</w:t>
            </w:r>
            <w:r w:rsidRPr="00A40105">
              <w:t xml:space="preserve"> </w:t>
            </w:r>
            <w:r w:rsidRPr="00A40105">
              <w:t>该企业同时对交</w:t>
            </w:r>
            <w:r w:rsidRPr="00A40105">
              <w:t xml:space="preserve"> </w:t>
            </w:r>
            <w:r w:rsidRPr="00A40105">
              <w:t>易客户、交易合同、营业收入和预收账款数据进行编造，使造假</w:t>
            </w:r>
            <w:r w:rsidRPr="00A40105">
              <w:t xml:space="preserve"> </w:t>
            </w:r>
            <w:r w:rsidRPr="00A40105">
              <w:t>更为真实。</w:t>
            </w:r>
            <w:r w:rsidRPr="00A40105">
              <w:t xml:space="preserve"> </w:t>
            </w:r>
            <w:r w:rsidRPr="00A40105">
              <w:t>关于预付账款，万福生科将实际仅有的</w:t>
            </w:r>
            <w:r w:rsidRPr="00A40105">
              <w:t xml:space="preserve"> 0</w:t>
            </w:r>
            <w:r w:rsidRPr="00A40105">
              <w:t>．</w:t>
            </w:r>
            <w:r w:rsidRPr="00A40105">
              <w:t xml:space="preserve">2 </w:t>
            </w:r>
            <w:r w:rsidRPr="00A40105">
              <w:t>亿的预</w:t>
            </w:r>
            <w:r w:rsidRPr="00A40105">
              <w:t xml:space="preserve"> </w:t>
            </w:r>
            <w:proofErr w:type="gramStart"/>
            <w:r w:rsidRPr="00A40105">
              <w:t>付账款</w:t>
            </w:r>
            <w:proofErr w:type="gramEnd"/>
            <w:r w:rsidRPr="00A40105">
              <w:t>增加至</w:t>
            </w:r>
            <w:r w:rsidRPr="00A40105">
              <w:t xml:space="preserve"> 1</w:t>
            </w:r>
            <w:r w:rsidRPr="00A40105">
              <w:t>．</w:t>
            </w:r>
            <w:r w:rsidRPr="00A40105">
              <w:t xml:space="preserve">2 </w:t>
            </w:r>
            <w:r w:rsidRPr="00A40105">
              <w:t>亿，而后是否真实支付也无从得知。</w:t>
            </w:r>
            <w:r w:rsidRPr="00A40105">
              <w:t xml:space="preserve"> </w:t>
            </w:r>
            <w:r w:rsidRPr="00A40105">
              <w:t>根据调</w:t>
            </w:r>
            <w:r w:rsidRPr="00A40105">
              <w:t xml:space="preserve"> </w:t>
            </w:r>
            <w:proofErr w:type="gramStart"/>
            <w:r w:rsidRPr="00A40105">
              <w:t>查结果</w:t>
            </w:r>
            <w:proofErr w:type="gramEnd"/>
            <w:r w:rsidRPr="00A40105">
              <w:t>显示，其多半部分资金都存入了自己账户。</w:t>
            </w:r>
            <w:r w:rsidRPr="00A40105">
              <w:t xml:space="preserve"> </w:t>
            </w:r>
          </w:p>
          <w:p w14:paraId="2E18DDCC" w14:textId="25E6A17E" w:rsidR="006808AE" w:rsidRPr="00EE2750" w:rsidRDefault="00EE2750" w:rsidP="00EE2750">
            <w:pPr>
              <w:rPr>
                <w:rFonts w:ascii="Arial" w:hAnsi="Arial" w:cs="Arial"/>
                <w:color w:val="323232"/>
                <w:shd w:val="clear" w:color="auto" w:fill="FFFFFF"/>
              </w:rPr>
            </w:pPr>
            <w:r>
              <w:rPr>
                <w:rFonts w:hint="eastAsia"/>
              </w:rPr>
              <w:t>3</w:t>
            </w:r>
            <w:r>
              <w:t>.</w:t>
            </w:r>
            <w:r w:rsidR="006808AE" w:rsidRPr="00EE2750">
              <w:t>虚增在建工程</w:t>
            </w:r>
            <w:r w:rsidR="006808AE" w:rsidRPr="00EE2750">
              <w:t xml:space="preserve"> </w:t>
            </w:r>
          </w:p>
          <w:p w14:paraId="0B01B15B" w14:textId="77777777" w:rsidR="006808AE" w:rsidRDefault="006808AE" w:rsidP="00D32089">
            <w:pPr>
              <w:ind w:firstLineChars="200" w:firstLine="400"/>
            </w:pPr>
            <w:r w:rsidRPr="00A40105">
              <w:t>在上面两种造假手段的基础上，万福生科为了将虚构的资</w:t>
            </w:r>
            <w:r w:rsidRPr="00A40105">
              <w:t xml:space="preserve"> </w:t>
            </w:r>
            <w:r w:rsidRPr="00A40105">
              <w:t>金流动起来，便开始虚构在建工程，将收入金额转为在建工程，</w:t>
            </w:r>
            <w:r w:rsidRPr="00A40105">
              <w:t xml:space="preserve"> </w:t>
            </w:r>
            <w:r w:rsidRPr="00A40105">
              <w:t>再通过工程耗费和工程折旧将利润消耗，使得资金真实去向无</w:t>
            </w:r>
            <w:r w:rsidRPr="00A40105">
              <w:t xml:space="preserve"> </w:t>
            </w:r>
            <w:r w:rsidRPr="00A40105">
              <w:t>处可寻。</w:t>
            </w:r>
            <w:r w:rsidRPr="00A40105">
              <w:t xml:space="preserve"> 2012 </w:t>
            </w:r>
            <w:r w:rsidRPr="00A40105">
              <w:t>年的污水处理项目，</w:t>
            </w:r>
            <w:r w:rsidRPr="00A40105">
              <w:t xml:space="preserve"> </w:t>
            </w:r>
            <w:r w:rsidRPr="00A40105">
              <w:t>万福生科将真实账面价值</w:t>
            </w:r>
            <w:r w:rsidRPr="00A40105">
              <w:t xml:space="preserve"> 201</w:t>
            </w:r>
            <w:r w:rsidRPr="00A40105">
              <w:t>．</w:t>
            </w:r>
            <w:r w:rsidRPr="00A40105">
              <w:t xml:space="preserve">2 </w:t>
            </w:r>
            <w:r w:rsidRPr="00A40105">
              <w:t>万的工程虚构为</w:t>
            </w:r>
            <w:r w:rsidRPr="00A40105">
              <w:t xml:space="preserve"> 4 200 </w:t>
            </w:r>
            <w:r w:rsidRPr="00A40105">
              <w:t>万，</w:t>
            </w:r>
            <w:r w:rsidRPr="00A40105">
              <w:t xml:space="preserve"> </w:t>
            </w:r>
            <w:r w:rsidRPr="00A40105">
              <w:t>而在</w:t>
            </w:r>
            <w:r w:rsidRPr="00A40105">
              <w:t xml:space="preserve"> 2011 </w:t>
            </w:r>
            <w:r w:rsidRPr="00A40105">
              <w:t>和</w:t>
            </w:r>
            <w:r w:rsidRPr="00A40105">
              <w:t xml:space="preserve"> 2012 </w:t>
            </w:r>
            <w:r w:rsidRPr="00A40105">
              <w:t>年的年报</w:t>
            </w:r>
            <w:r w:rsidRPr="00A40105">
              <w:t xml:space="preserve"> </w:t>
            </w:r>
            <w:r w:rsidRPr="00A40105">
              <w:t>对于在建工程的数据展示也存在诸多矛盾，工程项目前后期不</w:t>
            </w:r>
            <w:r w:rsidRPr="00A40105">
              <w:t xml:space="preserve"> </w:t>
            </w:r>
            <w:r w:rsidRPr="00A40105">
              <w:t>一致和金额去向的混乱，让投资者和监管机构对此提出质疑。</w:t>
            </w:r>
            <w:r w:rsidRPr="00A40105">
              <w:t xml:space="preserve"> </w:t>
            </w:r>
          </w:p>
          <w:p w14:paraId="5AFDA628" w14:textId="3C5F2694" w:rsidR="006808AE" w:rsidRPr="00EE2750" w:rsidRDefault="00EE2750" w:rsidP="00EE2750">
            <w:pPr>
              <w:rPr>
                <w:rFonts w:ascii="Arial" w:hAnsi="Arial" w:cs="Arial"/>
                <w:color w:val="323232"/>
                <w:shd w:val="clear" w:color="auto" w:fill="FFFFFF"/>
              </w:rPr>
            </w:pPr>
            <w:r>
              <w:rPr>
                <w:rFonts w:hint="eastAsia"/>
              </w:rPr>
              <w:t>4</w:t>
            </w:r>
            <w:r>
              <w:t>.</w:t>
            </w:r>
            <w:r w:rsidR="006808AE" w:rsidRPr="00EE2750">
              <w:t>隐瞒公司重大经营事项</w:t>
            </w:r>
            <w:r w:rsidR="006808AE" w:rsidRPr="00EE2750">
              <w:t xml:space="preserve"> </w:t>
            </w:r>
          </w:p>
          <w:p w14:paraId="4FDC2BEA" w14:textId="77777777" w:rsidR="006808AE" w:rsidRDefault="006808AE" w:rsidP="00D32089">
            <w:pPr>
              <w:ind w:firstLineChars="200" w:firstLine="400"/>
            </w:pPr>
            <w:r w:rsidRPr="00A40105">
              <w:t>万福生科在运营过程中出现重大事项变动并未及时向社</w:t>
            </w:r>
            <w:r>
              <w:t>会公众予以公布，其曾在</w:t>
            </w:r>
            <w:r>
              <w:t xml:space="preserve"> 2012 </w:t>
            </w:r>
            <w:proofErr w:type="gramStart"/>
            <w:r>
              <w:t>年米类</w:t>
            </w:r>
            <w:proofErr w:type="gramEnd"/>
            <w:r>
              <w:t>生产线停工近</w:t>
            </w:r>
            <w:r>
              <w:t xml:space="preserve"> 3 </w:t>
            </w:r>
            <w:proofErr w:type="gramStart"/>
            <w:r>
              <w:t>个</w:t>
            </w:r>
            <w:proofErr w:type="gramEnd"/>
            <w:r>
              <w:t>月时，对外虚假宣称停工原因是降雨导致计划性停产，</w:t>
            </w:r>
            <w:r>
              <w:t xml:space="preserve"> </w:t>
            </w:r>
            <w:r>
              <w:t>而真实原因</w:t>
            </w:r>
            <w:r>
              <w:t xml:space="preserve"> </w:t>
            </w:r>
            <w:r>
              <w:t>是采购源头出现质量问题。</w:t>
            </w:r>
            <w:r>
              <w:t xml:space="preserve"> </w:t>
            </w:r>
            <w:r>
              <w:t>事项变动发生后，万福生科并未作</w:t>
            </w:r>
            <w:r>
              <w:t xml:space="preserve"> </w:t>
            </w:r>
            <w:r>
              <w:t>出业绩预告或重大经营事项变动通知，</w:t>
            </w:r>
            <w:r>
              <w:t xml:space="preserve"> </w:t>
            </w:r>
            <w:r>
              <w:t>带来的经济损失也绝</w:t>
            </w:r>
            <w:r>
              <w:t xml:space="preserve"> </w:t>
            </w:r>
            <w:r>
              <w:t>口不提，一味想要隐瞒公司重要经营事项，使得被披露后引发</w:t>
            </w:r>
            <w:r>
              <w:t xml:space="preserve"> </w:t>
            </w:r>
            <w:r>
              <w:t>投资者不满。</w:t>
            </w:r>
          </w:p>
          <w:p w14:paraId="4C8D929D" w14:textId="77777777" w:rsidR="006808AE" w:rsidRPr="00BE5F50" w:rsidRDefault="006808AE" w:rsidP="00D32089">
            <w:pPr>
              <w:rPr>
                <w:b/>
                <w:bCs/>
              </w:rPr>
            </w:pPr>
            <w:r w:rsidRPr="00BE5F50">
              <w:rPr>
                <w:rFonts w:hint="eastAsia"/>
                <w:b/>
                <w:bCs/>
              </w:rPr>
              <w:t>（</w:t>
            </w:r>
            <w:r>
              <w:rPr>
                <w:rFonts w:hint="eastAsia"/>
                <w:b/>
                <w:bCs/>
              </w:rPr>
              <w:t>二</w:t>
            </w:r>
            <w:r w:rsidRPr="00BE5F50">
              <w:rPr>
                <w:rFonts w:hint="eastAsia"/>
                <w:b/>
                <w:bCs/>
              </w:rPr>
              <w:t>）、</w:t>
            </w:r>
            <w:r w:rsidRPr="00BE5F50">
              <w:rPr>
                <w:b/>
                <w:bCs/>
              </w:rPr>
              <w:t>“</w:t>
            </w:r>
            <w:r w:rsidRPr="00BE5F50">
              <w:rPr>
                <w:b/>
                <w:bCs/>
              </w:rPr>
              <w:t>万福生科</w:t>
            </w:r>
            <w:r w:rsidRPr="00BE5F50">
              <w:rPr>
                <w:b/>
                <w:bCs/>
              </w:rPr>
              <w:t>”</w:t>
            </w:r>
            <w:r w:rsidRPr="00BE5F50">
              <w:rPr>
                <w:b/>
                <w:bCs/>
              </w:rPr>
              <w:t>会计舞弊案例原因分析</w:t>
            </w:r>
            <w:r w:rsidRPr="00BE5F50">
              <w:rPr>
                <w:b/>
                <w:bCs/>
              </w:rPr>
              <w:t xml:space="preserve"> </w:t>
            </w:r>
          </w:p>
          <w:p w14:paraId="6E3E6C5F" w14:textId="2957D47C" w:rsidR="006808AE" w:rsidRDefault="006808AE" w:rsidP="00D32089">
            <w:r>
              <w:t>1.</w:t>
            </w:r>
            <w:r>
              <w:t>内部原因</w:t>
            </w:r>
            <w:r>
              <w:t xml:space="preserve"> </w:t>
            </w:r>
          </w:p>
          <w:p w14:paraId="6BD06275" w14:textId="77777777" w:rsidR="006808AE" w:rsidRDefault="006808AE" w:rsidP="00D32089">
            <w:pPr>
              <w:ind w:firstLineChars="200" w:firstLine="400"/>
            </w:pPr>
            <w:r>
              <w:t>企业之所以进行会计舞弊，最主要的原因是利益驱使，追逐利益本为企业经营的目的，但违反国家政策，放弃从业道德</w:t>
            </w:r>
            <w:r>
              <w:t xml:space="preserve"> </w:t>
            </w:r>
            <w:r>
              <w:t>来追求企业巨额利润的行为却背离了企业创立时的初衷。</w:t>
            </w:r>
            <w:r>
              <w:t xml:space="preserve"> </w:t>
            </w:r>
            <w:r>
              <w:t>虽然该企业一直将</w:t>
            </w:r>
            <w:r>
              <w:t>“</w:t>
            </w:r>
            <w:r>
              <w:t>做承担责任的诚信企业，让社会放心</w:t>
            </w:r>
            <w:r>
              <w:t>”</w:t>
            </w:r>
            <w:r>
              <w:t>的口号挂在嘴上，但私下却公然违背企业经营文化，进行</w:t>
            </w:r>
            <w:proofErr w:type="gramStart"/>
            <w:r>
              <w:t>大面积财</w:t>
            </w:r>
            <w:r>
              <w:t xml:space="preserve"> </w:t>
            </w:r>
            <w:r>
              <w:t>务</w:t>
            </w:r>
            <w:proofErr w:type="gramEnd"/>
            <w:r>
              <w:t>造假。</w:t>
            </w:r>
            <w:r>
              <w:t xml:space="preserve"> </w:t>
            </w:r>
            <w:r>
              <w:t>为了上市和牟利，不惜损害投资者利益，不惜放弃长</w:t>
            </w:r>
            <w:r>
              <w:t xml:space="preserve"> </w:t>
            </w:r>
            <w:r>
              <w:t>远发展机会，</w:t>
            </w:r>
            <w:r>
              <w:t xml:space="preserve"> </w:t>
            </w:r>
            <w:r>
              <w:t>将自己推向退</w:t>
            </w:r>
            <w:proofErr w:type="gramStart"/>
            <w:r>
              <w:t>市风险</w:t>
            </w:r>
            <w:proofErr w:type="gramEnd"/>
            <w:r>
              <w:t>的边缘，</w:t>
            </w:r>
            <w:r>
              <w:t xml:space="preserve"> </w:t>
            </w:r>
            <w:r>
              <w:t>被资本市场判处</w:t>
            </w:r>
            <w:r>
              <w:t xml:space="preserve"> “</w:t>
            </w:r>
            <w:r>
              <w:t>死刑</w:t>
            </w:r>
            <w:r>
              <w:t>”</w:t>
            </w:r>
            <w:r>
              <w:t>。</w:t>
            </w:r>
            <w:r>
              <w:t xml:space="preserve"> </w:t>
            </w:r>
          </w:p>
          <w:p w14:paraId="345E1CB7" w14:textId="62F68D7E" w:rsidR="006808AE" w:rsidRPr="00EE2750" w:rsidRDefault="00EE2750" w:rsidP="00EE2750">
            <w:r>
              <w:rPr>
                <w:rFonts w:hint="eastAsia"/>
              </w:rPr>
              <w:t>（</w:t>
            </w:r>
            <w:r>
              <w:rPr>
                <w:rFonts w:hint="eastAsia"/>
              </w:rPr>
              <w:t>1</w:t>
            </w:r>
            <w:r>
              <w:rPr>
                <w:rFonts w:hint="eastAsia"/>
              </w:rPr>
              <w:t>）</w:t>
            </w:r>
            <w:r w:rsidR="006808AE" w:rsidRPr="00EE2750">
              <w:t>内部控制制度不健全</w:t>
            </w:r>
          </w:p>
          <w:p w14:paraId="198055D9" w14:textId="77777777" w:rsidR="006808AE" w:rsidRPr="00EE2750" w:rsidRDefault="006808AE" w:rsidP="00EE2750">
            <w:pPr>
              <w:ind w:firstLineChars="200" w:firstLine="400"/>
            </w:pPr>
            <w:r w:rsidRPr="00EE2750">
              <w:t>万福生科一人独大的不平衡企</w:t>
            </w:r>
            <w:r w:rsidRPr="00EE2750">
              <w:t xml:space="preserve"> </w:t>
            </w:r>
            <w:r w:rsidRPr="00EE2750">
              <w:t>业经营结构必然导致企业内部控制制度不健全，</w:t>
            </w:r>
            <w:r w:rsidRPr="00EE2750">
              <w:t xml:space="preserve"> </w:t>
            </w:r>
            <w:r w:rsidRPr="00EE2750">
              <w:t>董事长及其</w:t>
            </w:r>
            <w:r w:rsidRPr="00EE2750">
              <w:t xml:space="preserve"> </w:t>
            </w:r>
            <w:r w:rsidRPr="00EE2750">
              <w:t>妻子所持公司</w:t>
            </w:r>
            <w:r w:rsidRPr="00EE2750">
              <w:t xml:space="preserve"> 59</w:t>
            </w:r>
            <w:r w:rsidRPr="00EE2750">
              <w:t>．</w:t>
            </w:r>
            <w:r w:rsidRPr="00EE2750">
              <w:t>98</w:t>
            </w:r>
            <w:r w:rsidRPr="00EE2750">
              <w:t>％的股份，</w:t>
            </w:r>
            <w:r w:rsidRPr="00EE2750">
              <w:t xml:space="preserve"> </w:t>
            </w:r>
            <w:r w:rsidRPr="00EE2750">
              <w:t>而除此之外所有其他个人所持</w:t>
            </w:r>
            <w:r w:rsidRPr="00EE2750">
              <w:t xml:space="preserve"> </w:t>
            </w:r>
            <w:r w:rsidRPr="00EE2750">
              <w:t>有股份份额单独均不超过总额的</w:t>
            </w:r>
            <w:r w:rsidRPr="00EE2750">
              <w:t xml:space="preserve"> 5</w:t>
            </w:r>
            <w:r w:rsidRPr="00EE2750">
              <w:t>％，</w:t>
            </w:r>
            <w:r w:rsidRPr="00EE2750">
              <w:t xml:space="preserve"> </w:t>
            </w:r>
            <w:r w:rsidRPr="00EE2750">
              <w:t>公司治理结构扭曲，缺</w:t>
            </w:r>
            <w:r w:rsidRPr="00EE2750">
              <w:t xml:space="preserve"> </w:t>
            </w:r>
            <w:r w:rsidRPr="00EE2750">
              <w:t>少股权制衡，便于董事长及其妻子谋取私利。</w:t>
            </w:r>
            <w:r w:rsidRPr="00EE2750">
              <w:t xml:space="preserve"> </w:t>
            </w:r>
            <w:r w:rsidRPr="00EE2750">
              <w:t>在这样扭曲的治</w:t>
            </w:r>
            <w:r w:rsidRPr="00EE2750">
              <w:t xml:space="preserve"> </w:t>
            </w:r>
            <w:proofErr w:type="gramStart"/>
            <w:r w:rsidRPr="00EE2750">
              <w:t>理结构</w:t>
            </w:r>
            <w:proofErr w:type="gramEnd"/>
            <w:r w:rsidRPr="00EE2750">
              <w:t>下，公司所有权与控制权、执行权三权集聚一身，内部</w:t>
            </w:r>
            <w:r w:rsidRPr="00EE2750">
              <w:t xml:space="preserve"> </w:t>
            </w:r>
            <w:r w:rsidRPr="00EE2750">
              <w:t>控制制度也难以正常运转，无法发挥应有的作用，企业整体内</w:t>
            </w:r>
            <w:r w:rsidRPr="00EE2750">
              <w:t xml:space="preserve"> </w:t>
            </w:r>
            <w:r w:rsidRPr="00EE2750">
              <w:t>部管理趋于混乱，最终会导致会计舞弊的发生。</w:t>
            </w:r>
            <w:r w:rsidRPr="00EE2750">
              <w:t xml:space="preserve"> </w:t>
            </w:r>
          </w:p>
          <w:p w14:paraId="6B6A369A" w14:textId="2846CE86" w:rsidR="006808AE" w:rsidRPr="00EE2750" w:rsidRDefault="00EE2750" w:rsidP="00EE2750">
            <w:r>
              <w:rPr>
                <w:rFonts w:hint="eastAsia"/>
              </w:rPr>
              <w:t>（</w:t>
            </w:r>
            <w:r>
              <w:rPr>
                <w:rFonts w:hint="eastAsia"/>
              </w:rPr>
              <w:t>2</w:t>
            </w:r>
            <w:r>
              <w:rPr>
                <w:rFonts w:hint="eastAsia"/>
              </w:rPr>
              <w:t>）</w:t>
            </w:r>
            <w:r w:rsidR="006808AE" w:rsidRPr="00EE2750">
              <w:t>会计人员缺乏职业道德</w:t>
            </w:r>
          </w:p>
          <w:p w14:paraId="64BDAACE" w14:textId="77777777" w:rsidR="006808AE" w:rsidRPr="00EE2750" w:rsidRDefault="006808AE" w:rsidP="00EE2750">
            <w:pPr>
              <w:ind w:firstLineChars="200" w:firstLine="400"/>
            </w:pPr>
            <w:r w:rsidRPr="00EE2750">
              <w:t>会计从业人员从业的首要条件即为有坚持遵守职业道德的勇气和决心，</w:t>
            </w:r>
            <w:r w:rsidRPr="00EE2750">
              <w:t xml:space="preserve"> </w:t>
            </w:r>
            <w:r w:rsidRPr="00EE2750">
              <w:t>将诚信贯穿从业</w:t>
            </w:r>
            <w:r w:rsidRPr="00EE2750">
              <w:t xml:space="preserve"> </w:t>
            </w:r>
            <w:r w:rsidRPr="00EE2750">
              <w:t>生涯的始终，不管是出于自身利益驱使，还是处于难以违抗上</w:t>
            </w:r>
            <w:r w:rsidRPr="00EE2750">
              <w:t xml:space="preserve"> </w:t>
            </w:r>
            <w:r w:rsidRPr="00EE2750">
              <w:t>级管理者的命令，</w:t>
            </w:r>
            <w:r w:rsidRPr="00EE2750">
              <w:t xml:space="preserve"> </w:t>
            </w:r>
            <w:r w:rsidRPr="00EE2750">
              <w:t>财务</w:t>
            </w:r>
            <w:proofErr w:type="gramStart"/>
            <w:r w:rsidRPr="00EE2750">
              <w:t>造假均</w:t>
            </w:r>
            <w:proofErr w:type="gramEnd"/>
            <w:r w:rsidRPr="00EE2750">
              <w:t>是会计从业人员执业的最后防</w:t>
            </w:r>
            <w:r w:rsidRPr="00EE2750">
              <w:t xml:space="preserve"> </w:t>
            </w:r>
            <w:r w:rsidRPr="00EE2750">
              <w:t>线，缺乏职业道德、违反职业法规对于会计从业人员来说都是</w:t>
            </w:r>
            <w:r w:rsidRPr="00EE2750">
              <w:t xml:space="preserve"> </w:t>
            </w:r>
            <w:r w:rsidRPr="00EE2750">
              <w:t>致命的。</w:t>
            </w:r>
            <w:r w:rsidRPr="00EE2750">
              <w:t xml:space="preserve"> </w:t>
            </w:r>
            <w:r w:rsidRPr="00EE2750">
              <w:t>在万福生科会计舞弊案件中，会计人员一味听从公司</w:t>
            </w:r>
            <w:r w:rsidRPr="00EE2750">
              <w:t xml:space="preserve"> </w:t>
            </w:r>
            <w:r w:rsidRPr="00EE2750">
              <w:t>管理者的要求，却忽视自己的基本职业要求，最终将自己和公</w:t>
            </w:r>
            <w:r w:rsidRPr="00EE2750">
              <w:t xml:space="preserve"> </w:t>
            </w:r>
            <w:r w:rsidRPr="00EE2750">
              <w:t>司的前程葬送在自己的手</w:t>
            </w:r>
          </w:p>
          <w:p w14:paraId="5B4E7A39" w14:textId="13A4666D" w:rsidR="006808AE" w:rsidRPr="00EE2750" w:rsidRDefault="00EE2750" w:rsidP="00EE2750">
            <w:pPr>
              <w:rPr>
                <w:rFonts w:ascii="Arial" w:hAnsi="Arial" w:cs="Arial"/>
                <w:color w:val="323232"/>
                <w:shd w:val="clear" w:color="auto" w:fill="FFFFFF"/>
              </w:rPr>
            </w:pPr>
            <w:r>
              <w:rPr>
                <w:rFonts w:hint="eastAsia"/>
              </w:rPr>
              <w:t>2</w:t>
            </w:r>
            <w:r>
              <w:t>.</w:t>
            </w:r>
            <w:r w:rsidR="006808AE" w:rsidRPr="00EE2750">
              <w:t>外部原因</w:t>
            </w:r>
            <w:r w:rsidR="006808AE" w:rsidRPr="00EE2750">
              <w:t xml:space="preserve"> </w:t>
            </w:r>
          </w:p>
          <w:p w14:paraId="6CB3D14B" w14:textId="066281C0" w:rsidR="006808AE" w:rsidRPr="00EE2750" w:rsidRDefault="00EE2750" w:rsidP="00EE2750">
            <w:r>
              <w:rPr>
                <w:rFonts w:hint="eastAsia"/>
              </w:rPr>
              <w:t>（</w:t>
            </w:r>
            <w:r>
              <w:rPr>
                <w:rFonts w:hint="eastAsia"/>
              </w:rPr>
              <w:t>1</w:t>
            </w:r>
            <w:r>
              <w:rPr>
                <w:rFonts w:hint="eastAsia"/>
              </w:rPr>
              <w:t>）</w:t>
            </w:r>
            <w:r w:rsidR="006808AE" w:rsidRPr="00EE2750">
              <w:t>中介机构服务水平低</w:t>
            </w:r>
          </w:p>
          <w:p w14:paraId="49711C5D" w14:textId="77777777" w:rsidR="006808AE" w:rsidRPr="00EE2750" w:rsidRDefault="006808AE" w:rsidP="00EE2750">
            <w:pPr>
              <w:ind w:firstLineChars="200" w:firstLine="400"/>
            </w:pPr>
            <w:r w:rsidRPr="00EE2750">
              <w:t>作为万福生科企业上市</w:t>
            </w:r>
            <w:proofErr w:type="gramStart"/>
            <w:r w:rsidRPr="00EE2750">
              <w:t>保荐机</w:t>
            </w:r>
            <w:proofErr w:type="gramEnd"/>
            <w:r w:rsidRPr="00EE2750">
              <w:t xml:space="preserve"> </w:t>
            </w:r>
            <w:r w:rsidRPr="00EE2750">
              <w:t>构的平安证券和作为企业审计机构的中</w:t>
            </w:r>
            <w:proofErr w:type="gramStart"/>
            <w:r w:rsidRPr="00EE2750">
              <w:t>磊</w:t>
            </w:r>
            <w:proofErr w:type="gramEnd"/>
            <w:r w:rsidRPr="00EE2750">
              <w:t>会计师事务所一味</w:t>
            </w:r>
            <w:r w:rsidRPr="00EE2750">
              <w:t xml:space="preserve"> </w:t>
            </w:r>
            <w:r w:rsidRPr="00EE2750">
              <w:t>追求服务费用，</w:t>
            </w:r>
            <w:r w:rsidRPr="00EE2750">
              <w:t xml:space="preserve"> </w:t>
            </w:r>
            <w:r w:rsidRPr="00EE2750">
              <w:t>想要协助企业完成工作目标顺利上市从中获</w:t>
            </w:r>
            <w:r w:rsidRPr="00EE2750">
              <w:t xml:space="preserve"> </w:t>
            </w:r>
            <w:r w:rsidRPr="00EE2750">
              <w:t>取大额服务佣金，发现问题不及时制止，并且对其造</w:t>
            </w:r>
            <w:r w:rsidRPr="00EE2750">
              <w:lastRenderedPageBreak/>
              <w:t>假进行协</w:t>
            </w:r>
            <w:r w:rsidRPr="00EE2750">
              <w:t xml:space="preserve"> </w:t>
            </w:r>
            <w:r w:rsidRPr="00EE2750">
              <w:t>同帮助。</w:t>
            </w:r>
            <w:r w:rsidRPr="00EE2750">
              <w:t xml:space="preserve"> </w:t>
            </w:r>
            <w:r w:rsidRPr="00EE2750">
              <w:t>面对这种造假的态度，最终万福生</w:t>
            </w:r>
            <w:proofErr w:type="gramStart"/>
            <w:r w:rsidRPr="00EE2750">
              <w:t>科导致</w:t>
            </w:r>
            <w:proofErr w:type="gramEnd"/>
            <w:r w:rsidRPr="00EE2750">
              <w:t>会计舞弊案</w:t>
            </w:r>
            <w:r w:rsidRPr="00EE2750">
              <w:t xml:space="preserve"> </w:t>
            </w:r>
            <w:r w:rsidRPr="00EE2750">
              <w:t>例的发生。</w:t>
            </w:r>
            <w:r w:rsidRPr="00EE2750">
              <w:t xml:space="preserve"> </w:t>
            </w:r>
          </w:p>
          <w:p w14:paraId="1359E7D7" w14:textId="23BA9A96" w:rsidR="006808AE" w:rsidRPr="00EE2750" w:rsidRDefault="00EE2750" w:rsidP="00EE2750">
            <w:r>
              <w:rPr>
                <w:rFonts w:hint="eastAsia"/>
              </w:rPr>
              <w:t>（</w:t>
            </w:r>
            <w:r>
              <w:rPr>
                <w:rFonts w:hint="eastAsia"/>
              </w:rPr>
              <w:t>2</w:t>
            </w:r>
            <w:r>
              <w:rPr>
                <w:rFonts w:hint="eastAsia"/>
              </w:rPr>
              <w:t>）</w:t>
            </w:r>
            <w:r w:rsidR="006808AE" w:rsidRPr="00EE2750">
              <w:t>处罚力度小</w:t>
            </w:r>
          </w:p>
          <w:p w14:paraId="7B1FE497" w14:textId="77777777" w:rsidR="006808AE" w:rsidRPr="00EE2750" w:rsidRDefault="006808AE" w:rsidP="00EE2750">
            <w:pPr>
              <w:ind w:firstLineChars="200" w:firstLine="400"/>
            </w:pPr>
            <w:r w:rsidRPr="00EE2750">
              <w:t>我国会计舞弊现象频发的主要原因，仍</w:t>
            </w:r>
            <w:r w:rsidRPr="00EE2750">
              <w:t xml:space="preserve"> </w:t>
            </w:r>
            <w:r w:rsidRPr="00EE2750">
              <w:t>然是执法机关做出的处罚力度不足，</w:t>
            </w:r>
            <w:r w:rsidRPr="00EE2750">
              <w:t xml:space="preserve"> </w:t>
            </w:r>
            <w:r w:rsidRPr="00EE2750">
              <w:t>让企业认为进行舞弊付</w:t>
            </w:r>
            <w:r w:rsidRPr="00EE2750">
              <w:t xml:space="preserve"> </w:t>
            </w:r>
            <w:r w:rsidRPr="00EE2750">
              <w:t>出的代价低，对各种违规行为的处罚力度不够严格，使得企业</w:t>
            </w:r>
            <w:r w:rsidRPr="00EE2750">
              <w:t xml:space="preserve"> </w:t>
            </w:r>
            <w:r w:rsidRPr="00EE2750">
              <w:t>漠视行业准则，敢于冒风险来追逐利益。</w:t>
            </w:r>
            <w:r w:rsidRPr="00EE2750">
              <w:t xml:space="preserve"> </w:t>
            </w:r>
            <w:r w:rsidRPr="00EE2750">
              <w:t>在万福生科会计舞弊</w:t>
            </w:r>
            <w:r w:rsidRPr="00EE2750">
              <w:t xml:space="preserve"> </w:t>
            </w:r>
            <w:r w:rsidRPr="00EE2750">
              <w:t>案中，即便该公司舞弊手段众多，造假数额庞大，最终不过是</w:t>
            </w:r>
            <w:r w:rsidRPr="00EE2750">
              <w:t xml:space="preserve"> </w:t>
            </w:r>
            <w:r w:rsidRPr="00EE2750">
              <w:t>遭到罚款</w:t>
            </w:r>
            <w:r w:rsidRPr="00EE2750">
              <w:t xml:space="preserve"> 30 </w:t>
            </w:r>
            <w:r w:rsidRPr="00EE2750">
              <w:t>万元的惩罚，处罚力度小，使企业在开始舞弊时认</w:t>
            </w:r>
            <w:r w:rsidRPr="00EE2750">
              <w:t xml:space="preserve"> </w:t>
            </w:r>
            <w:r w:rsidRPr="00EE2750">
              <w:t>为被发现也仅</w:t>
            </w:r>
            <w:r w:rsidRPr="00EE2750">
              <w:t xml:space="preserve"> 30 </w:t>
            </w:r>
            <w:r w:rsidRPr="00EE2750">
              <w:t>万元的损失罢了，</w:t>
            </w:r>
            <w:r w:rsidRPr="00EE2750">
              <w:t xml:space="preserve"> </w:t>
            </w:r>
            <w:r w:rsidRPr="00EE2750">
              <w:t>处罚与其造假获取的利润</w:t>
            </w:r>
            <w:r w:rsidRPr="00EE2750">
              <w:t xml:space="preserve"> </w:t>
            </w:r>
            <w:r w:rsidRPr="00EE2750">
              <w:t>相比相差甚远，因此进行造假也不怕被发现，导致我国上市公</w:t>
            </w:r>
            <w:r w:rsidRPr="00EE2750">
              <w:t xml:space="preserve"> </w:t>
            </w:r>
            <w:r w:rsidRPr="00EE2750">
              <w:t>司会计舞弊事件频发。</w:t>
            </w:r>
          </w:p>
          <w:p w14:paraId="11916B9F" w14:textId="77777777" w:rsidR="006808AE" w:rsidRPr="0085048A" w:rsidRDefault="006808AE" w:rsidP="00D32089">
            <w:pPr>
              <w:rPr>
                <w:b/>
                <w:bCs/>
              </w:rPr>
            </w:pPr>
            <w:r w:rsidRPr="0085048A">
              <w:rPr>
                <w:rFonts w:hint="eastAsia"/>
                <w:b/>
                <w:bCs/>
              </w:rPr>
              <w:t>（三）、</w:t>
            </w:r>
            <w:r w:rsidRPr="0085048A">
              <w:rPr>
                <w:b/>
                <w:bCs/>
              </w:rPr>
              <w:t xml:space="preserve"> “</w:t>
            </w:r>
            <w:r w:rsidRPr="0085048A">
              <w:rPr>
                <w:b/>
                <w:bCs/>
              </w:rPr>
              <w:t>万福生科</w:t>
            </w:r>
            <w:r w:rsidRPr="0085048A">
              <w:rPr>
                <w:b/>
                <w:bCs/>
              </w:rPr>
              <w:t>”</w:t>
            </w:r>
            <w:r w:rsidRPr="0085048A">
              <w:rPr>
                <w:b/>
                <w:bCs/>
              </w:rPr>
              <w:t>会计舞弊案的启示</w:t>
            </w:r>
            <w:r w:rsidRPr="0085048A">
              <w:rPr>
                <w:b/>
                <w:bCs/>
              </w:rPr>
              <w:t xml:space="preserve"> </w:t>
            </w:r>
          </w:p>
          <w:p w14:paraId="12DA627E" w14:textId="77777777" w:rsidR="006808AE" w:rsidRDefault="006808AE" w:rsidP="00D32089">
            <w:r>
              <w:t xml:space="preserve">1. </w:t>
            </w:r>
            <w:r>
              <w:t>加强对会计行业的监督</w:t>
            </w:r>
            <w:r>
              <w:t xml:space="preserve"> </w:t>
            </w:r>
          </w:p>
          <w:p w14:paraId="5F014A4C" w14:textId="77777777" w:rsidR="006808AE" w:rsidRDefault="006808AE" w:rsidP="00D32089">
            <w:pPr>
              <w:ind w:firstLineChars="200" w:firstLine="400"/>
            </w:pPr>
            <w:r>
              <w:t>会计监督是会计的基本职能之一，会计监督能够有效保证</w:t>
            </w:r>
            <w:r>
              <w:t xml:space="preserve"> </w:t>
            </w:r>
            <w:r>
              <w:t>会计信息的真实可靠、预防企业对会计信息进行造假，增强对会计行业的会计监督是保证上市公司企业财务数据真实有效</w:t>
            </w:r>
            <w:r>
              <w:t xml:space="preserve"> </w:t>
            </w:r>
            <w:r>
              <w:t>的重要一步，会计监督是为保证财务数据质量、预防财务数据</w:t>
            </w:r>
            <w:r>
              <w:t xml:space="preserve"> </w:t>
            </w:r>
            <w:r>
              <w:t>虚假而对会计部门工作进行的一系列的监督。</w:t>
            </w:r>
            <w:r>
              <w:t xml:space="preserve"> </w:t>
            </w:r>
            <w:r>
              <w:t>会计监督的质</w:t>
            </w:r>
            <w:r>
              <w:t xml:space="preserve"> </w:t>
            </w:r>
            <w:r>
              <w:t>量和高效进行对于完善公司治理结构有着十分重要的意义，对于遏制企业数据造假有着重要作用。</w:t>
            </w:r>
            <w:r>
              <w:t xml:space="preserve"> </w:t>
            </w:r>
            <w:r>
              <w:t>加强对会计行业的监督力度，可以对企业不法行为产生震慑作用，有助于达到遏制会</w:t>
            </w:r>
            <w:r>
              <w:t xml:space="preserve"> </w:t>
            </w:r>
            <w:r>
              <w:t>计舞弊行为。</w:t>
            </w:r>
            <w:r>
              <w:t xml:space="preserve"> </w:t>
            </w:r>
          </w:p>
          <w:p w14:paraId="4F8C2D3C" w14:textId="67FA44F6" w:rsidR="006808AE" w:rsidRPr="00EE2750" w:rsidRDefault="00EE2750" w:rsidP="00EE2750">
            <w:pPr>
              <w:rPr>
                <w:rFonts w:ascii="Arial" w:hAnsi="Arial" w:cs="Arial"/>
                <w:color w:val="323232"/>
                <w:shd w:val="clear" w:color="auto" w:fill="FFFFFF"/>
              </w:rPr>
            </w:pPr>
            <w:r>
              <w:rPr>
                <w:rFonts w:hint="eastAsia"/>
              </w:rPr>
              <w:t>2</w:t>
            </w:r>
            <w:r>
              <w:t>.</w:t>
            </w:r>
            <w:r w:rsidR="006808AE" w:rsidRPr="00EE2750">
              <w:t>加大惩治造假力度</w:t>
            </w:r>
            <w:r w:rsidR="006808AE" w:rsidRPr="00EE2750">
              <w:t xml:space="preserve"> </w:t>
            </w:r>
          </w:p>
          <w:p w14:paraId="4FB038A7" w14:textId="77777777" w:rsidR="006808AE" w:rsidRDefault="006808AE" w:rsidP="00D32089">
            <w:pPr>
              <w:ind w:firstLineChars="200" w:firstLine="400"/>
            </w:pPr>
            <w:r w:rsidRPr="0085048A">
              <w:t>我国上市公司之所以频发会计舞弊事件，惩治造假力度小是重要原因之一，因此，要加大惩治造假力度，提高不法行为的违规成本，提高违规代价，使违规成本远高于违规所带来的收益水平，从源头上遏制会计舞弊行为的再次发生。与国外惩治力度相比，我国目前执法部门对于会计舞弊案件的处罚力度仍</w:t>
            </w:r>
            <w:r w:rsidRPr="0085048A">
              <w:t xml:space="preserve"> </w:t>
            </w:r>
            <w:r w:rsidRPr="0085048A">
              <w:t>然很低，例如此次万福生科会计舞弊案，给社会带来如此恶劣</w:t>
            </w:r>
            <w:r w:rsidRPr="0085048A">
              <w:t xml:space="preserve"> </w:t>
            </w:r>
            <w:r w:rsidRPr="0085048A">
              <w:t>的影响，却只收到来自执法部门</w:t>
            </w:r>
            <w:r w:rsidRPr="0085048A">
              <w:t xml:space="preserve"> 30 </w:t>
            </w:r>
            <w:r w:rsidRPr="0085048A">
              <w:t>万元的罚单，很难对其他企</w:t>
            </w:r>
            <w:r w:rsidRPr="0085048A">
              <w:t xml:space="preserve"> </w:t>
            </w:r>
            <w:r w:rsidRPr="0085048A">
              <w:t>业起到威慑作用。</w:t>
            </w:r>
            <w:r w:rsidRPr="0085048A">
              <w:t xml:space="preserve"> </w:t>
            </w:r>
          </w:p>
          <w:p w14:paraId="367A410D" w14:textId="3CA96F71" w:rsidR="006808AE" w:rsidRPr="00EE2750" w:rsidRDefault="00EE2750" w:rsidP="00EE2750">
            <w:pPr>
              <w:rPr>
                <w:rFonts w:ascii="Arial" w:hAnsi="Arial" w:cs="Arial"/>
                <w:color w:val="323232"/>
                <w:shd w:val="clear" w:color="auto" w:fill="FFFFFF"/>
              </w:rPr>
            </w:pPr>
            <w:r>
              <w:rPr>
                <w:rFonts w:hint="eastAsia"/>
              </w:rPr>
              <w:t>3</w:t>
            </w:r>
            <w:r>
              <w:t>.</w:t>
            </w:r>
            <w:r w:rsidR="006808AE" w:rsidRPr="00EE2750">
              <w:t>健全内部控制机制</w:t>
            </w:r>
            <w:r w:rsidR="006808AE" w:rsidRPr="00EE2750">
              <w:t xml:space="preserve"> </w:t>
            </w:r>
          </w:p>
          <w:p w14:paraId="0B1E5629" w14:textId="77777777" w:rsidR="006808AE" w:rsidRDefault="006808AE" w:rsidP="00D32089">
            <w:pPr>
              <w:ind w:firstLineChars="200" w:firstLine="400"/>
            </w:pPr>
            <w:r w:rsidRPr="0085048A">
              <w:t>健全上市公司的内部控制制度，关系到经济市场的有序运</w:t>
            </w:r>
            <w:r w:rsidRPr="0085048A">
              <w:t xml:space="preserve"> </w:t>
            </w:r>
            <w:r w:rsidRPr="0085048A">
              <w:t>转和上市公司的长期发展，而在被揭露出的种种会计舞弊现象中，各公司在内部控制机制上都有着不可小觑的漏洞。因此，要治理会计舞弊事件，</w:t>
            </w:r>
            <w:r w:rsidRPr="0085048A">
              <w:t xml:space="preserve"> </w:t>
            </w:r>
            <w:r w:rsidRPr="0085048A">
              <w:t>必须要从健全企业内被控制机制入手，结合自身发展规模对企业管理结构做出调整，</w:t>
            </w:r>
            <w:r w:rsidRPr="0085048A">
              <w:t xml:space="preserve"> </w:t>
            </w:r>
            <w:r w:rsidRPr="0085048A">
              <w:t>明确权责划分，完善企业治理结构，促进上市公司健康长远发展。</w:t>
            </w:r>
            <w:r w:rsidRPr="0085048A">
              <w:t xml:space="preserve"> </w:t>
            </w:r>
          </w:p>
          <w:p w14:paraId="25DC0C7B" w14:textId="429754EC" w:rsidR="006808AE" w:rsidRPr="00EE2750" w:rsidRDefault="00EE2750" w:rsidP="00EE2750">
            <w:pPr>
              <w:rPr>
                <w:rFonts w:ascii="Arial" w:hAnsi="Arial" w:cs="Arial"/>
                <w:color w:val="323232"/>
                <w:shd w:val="clear" w:color="auto" w:fill="FFFFFF"/>
              </w:rPr>
            </w:pPr>
            <w:r>
              <w:rPr>
                <w:rFonts w:hint="eastAsia"/>
              </w:rPr>
              <w:t>4</w:t>
            </w:r>
            <w:r>
              <w:t>.</w:t>
            </w:r>
            <w:r w:rsidR="006808AE" w:rsidRPr="00EE2750">
              <w:t>加强会计职业道德建设</w:t>
            </w:r>
            <w:r w:rsidR="006808AE" w:rsidRPr="00EE2750">
              <w:t xml:space="preserve"> </w:t>
            </w:r>
          </w:p>
          <w:p w14:paraId="05D79D42" w14:textId="77777777" w:rsidR="006808AE" w:rsidRPr="0085048A" w:rsidRDefault="006808AE" w:rsidP="00D32089">
            <w:pPr>
              <w:ind w:firstLineChars="200" w:firstLine="400"/>
              <w:rPr>
                <w:rFonts w:ascii="Arial" w:hAnsi="Arial" w:cs="Arial"/>
                <w:color w:val="323232"/>
                <w:shd w:val="clear" w:color="auto" w:fill="FFFFFF"/>
              </w:rPr>
            </w:pPr>
            <w:r w:rsidRPr="0085048A">
              <w:t>我国目前的会计职业道德建设还仍不足，从会计人员步入会计生活开始，仅仅在课程学习中有微小部分的学习，在</w:t>
            </w:r>
            <w:proofErr w:type="gramStart"/>
            <w:r w:rsidRPr="0085048A">
              <w:t>进入职场后</w:t>
            </w:r>
            <w:proofErr w:type="gramEnd"/>
            <w:r w:rsidRPr="0085048A">
              <w:t>也缺少相应的职业道德教育培训，而更偏向专业水平的提升，但任何职业技术水平都应建立在职业道德建设的基础之上，否则，对企业财务数据的有效性和企业决策的依据都会产生负面效果。</w:t>
            </w:r>
            <w:r w:rsidRPr="0085048A">
              <w:t xml:space="preserve"> </w:t>
            </w:r>
            <w:r w:rsidRPr="0085048A">
              <w:t>由此可见，加强会计职业道德建设是一个十分迫切的任务，我们应从学生抓起，从源头开展职业道德培训，让诚信贯穿整个职业过程；其次，对于已经从业的执业人员，应将道德教育加入继续教育的培训和测试中，不断加深对于职业道德的新思想，使会计诚信深入人心。</w:t>
            </w:r>
            <w:r w:rsidRPr="0085048A">
              <w:t xml:space="preserve"> </w:t>
            </w:r>
            <w:r w:rsidRPr="0085048A">
              <w:t>企业还应建立良好的公司环境，对员工按期进行职业道德培训。此外，企业在员工录用时应在录取条件中加入职业道德要求的内容，增加企业员工整体职业素养水平</w:t>
            </w:r>
          </w:p>
        </w:tc>
      </w:tr>
      <w:tr w:rsidR="006808AE" w:rsidRPr="006D4312" w14:paraId="7A2D1640" w14:textId="77777777" w:rsidTr="00EE2750">
        <w:trPr>
          <w:trHeight w:val="12039"/>
        </w:trPr>
        <w:tc>
          <w:tcPr>
            <w:tcW w:w="1980" w:type="dxa"/>
          </w:tcPr>
          <w:p w14:paraId="35E788B1" w14:textId="77777777" w:rsidR="006808AE" w:rsidRPr="006D4312" w:rsidRDefault="006808AE" w:rsidP="00D32089">
            <w:r w:rsidRPr="006D4312">
              <w:rPr>
                <w:rFonts w:hint="eastAsia"/>
              </w:rPr>
              <w:lastRenderedPageBreak/>
              <w:t>关联</w:t>
            </w:r>
            <w:r w:rsidRPr="006D4312">
              <w:t>的审计术语与审计方法</w:t>
            </w:r>
          </w:p>
        </w:tc>
        <w:tc>
          <w:tcPr>
            <w:tcW w:w="6316" w:type="dxa"/>
          </w:tcPr>
          <w:p w14:paraId="0E73BE8D" w14:textId="77777777" w:rsidR="006808AE" w:rsidRPr="000C76D8" w:rsidRDefault="006808AE" w:rsidP="00D32089">
            <w:pPr>
              <w:rPr>
                <w:b/>
                <w:bCs/>
              </w:rPr>
            </w:pPr>
            <w:r w:rsidRPr="000C76D8">
              <w:rPr>
                <w:rFonts w:hint="eastAsia"/>
                <w:b/>
                <w:bCs/>
              </w:rPr>
              <w:t>一、</w:t>
            </w:r>
            <w:r w:rsidRPr="000C76D8">
              <w:rPr>
                <w:b/>
                <w:bCs/>
              </w:rPr>
              <w:t>识别财务舞弊的动因及方法</w:t>
            </w:r>
            <w:r w:rsidRPr="000C76D8">
              <w:rPr>
                <w:b/>
                <w:bCs/>
              </w:rPr>
              <w:t xml:space="preserve"> </w:t>
            </w:r>
          </w:p>
          <w:p w14:paraId="0961EF4F" w14:textId="77777777" w:rsidR="006808AE" w:rsidRDefault="006808AE" w:rsidP="00D32089">
            <w:pPr>
              <w:ind w:firstLineChars="200" w:firstLine="400"/>
            </w:pPr>
            <w:r>
              <w:t>对财务舞弊识别的研究自</w:t>
            </w:r>
            <w:r>
              <w:t>20</w:t>
            </w:r>
            <w:r>
              <w:t>世纪初开始，理论研究成</w:t>
            </w:r>
            <w:r>
              <w:t xml:space="preserve"> </w:t>
            </w:r>
            <w:r>
              <w:t>果很多，本文主要从财务舞弊识别的动因和方法两方面进</w:t>
            </w:r>
            <w:r>
              <w:t xml:space="preserve"> </w:t>
            </w:r>
            <w:r>
              <w:t>行简要分析。</w:t>
            </w:r>
            <w:r>
              <w:t xml:space="preserve"> </w:t>
            </w:r>
          </w:p>
          <w:p w14:paraId="0D265323" w14:textId="77777777" w:rsidR="006808AE" w:rsidRPr="00BE5F50" w:rsidRDefault="006808AE" w:rsidP="006808AE">
            <w:pPr>
              <w:pStyle w:val="af1"/>
              <w:numPr>
                <w:ilvl w:val="0"/>
                <w:numId w:val="11"/>
              </w:numPr>
              <w:ind w:firstLineChars="0"/>
            </w:pPr>
            <w:r w:rsidRPr="00BE5F50">
              <w:t>对财务舞弊识别的动因。</w:t>
            </w:r>
          </w:p>
          <w:p w14:paraId="12502A5A" w14:textId="77777777" w:rsidR="006808AE" w:rsidRDefault="006808AE" w:rsidP="00D32089">
            <w:pPr>
              <w:ind w:firstLineChars="200" w:firstLine="400"/>
            </w:pPr>
            <w:r w:rsidRPr="00BE5F50">
              <w:t>财务舞弊是指被审计单位相关治理人员以故意欺骗的方式来获得不当利益。比如：</w:t>
            </w:r>
            <w:r w:rsidRPr="00BE5F50">
              <w:t xml:space="preserve"> </w:t>
            </w:r>
            <w:r w:rsidRPr="00BE5F50">
              <w:t>伪造或更改财务报表；提供错误的数据信息；错误使用会计</w:t>
            </w:r>
            <w:r w:rsidRPr="00BE5F50">
              <w:t xml:space="preserve"> </w:t>
            </w:r>
            <w:r w:rsidRPr="00BE5F50">
              <w:t>准则等。企业财务舞弊的主要原因：经济利益的驱动，地方</w:t>
            </w:r>
            <w:r w:rsidRPr="00BE5F50">
              <w:t xml:space="preserve"> </w:t>
            </w:r>
            <w:r w:rsidRPr="00BE5F50">
              <w:t>监管部门的缺失，公司股权结构分配不合理等。财务舞弊</w:t>
            </w:r>
            <w:r w:rsidRPr="00BE5F50">
              <w:t xml:space="preserve"> </w:t>
            </w:r>
            <w:r w:rsidRPr="00BE5F50">
              <w:t>现象的存在会对社会和大众产生不利的影响，因此，对财务</w:t>
            </w:r>
            <w:r w:rsidRPr="00BE5F50">
              <w:t xml:space="preserve"> </w:t>
            </w:r>
            <w:r w:rsidRPr="00BE5F50">
              <w:t>舞弊现象进行识别，可以维护证券市场的有序运营，保障国</w:t>
            </w:r>
            <w:r w:rsidRPr="00BE5F50">
              <w:t xml:space="preserve"> </w:t>
            </w:r>
            <w:r w:rsidRPr="00BE5F50">
              <w:t>民经济的快速发展；可以维护企业投资者的利益，从而让其</w:t>
            </w:r>
            <w:r w:rsidRPr="00BE5F50">
              <w:t xml:space="preserve"> </w:t>
            </w:r>
            <w:r w:rsidRPr="00BE5F50">
              <w:t>做出正确的投资决策；可以保证企业的财务质量，维护企业</w:t>
            </w:r>
            <w:r w:rsidRPr="00BE5F50">
              <w:t xml:space="preserve"> </w:t>
            </w:r>
            <w:r w:rsidRPr="00BE5F50">
              <w:t>的声誉与形象；可以保护利益相关者的利益，让决策者做出</w:t>
            </w:r>
            <w:r w:rsidRPr="00BE5F50">
              <w:t xml:space="preserve"> </w:t>
            </w:r>
            <w:r w:rsidRPr="00BE5F50">
              <w:t>正确的决策；可以整顿会计行业的不良风气，规范会计人员</w:t>
            </w:r>
            <w:r w:rsidRPr="00BE5F50">
              <w:t xml:space="preserve"> </w:t>
            </w:r>
            <w:r w:rsidRPr="00BE5F50">
              <w:t>的职业道德。</w:t>
            </w:r>
            <w:r w:rsidRPr="00BE5F50">
              <w:t xml:space="preserve"> </w:t>
            </w:r>
          </w:p>
          <w:p w14:paraId="287580DC" w14:textId="77777777" w:rsidR="006808AE" w:rsidRDefault="006808AE" w:rsidP="006808AE">
            <w:pPr>
              <w:pStyle w:val="af1"/>
              <w:numPr>
                <w:ilvl w:val="0"/>
                <w:numId w:val="11"/>
              </w:numPr>
              <w:ind w:firstLineChars="0"/>
            </w:pPr>
            <w:r w:rsidRPr="00BE5F50">
              <w:t>财务舞弊识别的方法。</w:t>
            </w:r>
          </w:p>
          <w:p w14:paraId="3EDD3A4F" w14:textId="77777777" w:rsidR="006808AE" w:rsidRDefault="006808AE" w:rsidP="00D32089">
            <w:pPr>
              <w:ind w:firstLineChars="200" w:firstLine="400"/>
            </w:pPr>
            <w:r w:rsidRPr="00BE5F50">
              <w:t>对财务舞弊的识别可以采用</w:t>
            </w:r>
            <w:r w:rsidRPr="00BE5F50">
              <w:t xml:space="preserve"> </w:t>
            </w:r>
            <w:r w:rsidRPr="00BE5F50">
              <w:t>财务信息与非财务信息相结合的方法。通过分析企业利润</w:t>
            </w:r>
            <w:r>
              <w:t>来源与时间构成、报表对应关系、现金流量等财务信息进行</w:t>
            </w:r>
            <w:r>
              <w:t xml:space="preserve"> </w:t>
            </w:r>
            <w:r>
              <w:t>识别；从企业的股权结构、治理结构、企业所处的市场环境</w:t>
            </w:r>
            <w:r>
              <w:t xml:space="preserve"> </w:t>
            </w:r>
            <w:r>
              <w:t>等非财务信息方面对财务舞弊现象进行识别。然而当前企</w:t>
            </w:r>
            <w:r>
              <w:t xml:space="preserve"> </w:t>
            </w:r>
            <w:r>
              <w:t>业财务舞弊手段越来越高超，企业所提供的财务信息存在</w:t>
            </w:r>
            <w:r>
              <w:t xml:space="preserve"> </w:t>
            </w:r>
            <w:r>
              <w:t>虚增营业收入及利润、虚增资产与负债、编造虚假交易信</w:t>
            </w:r>
            <w:r>
              <w:t xml:space="preserve"> </w:t>
            </w:r>
            <w:r>
              <w:t>息、粉饰财务报表等问题，仅通过财务信息进行分析，难以</w:t>
            </w:r>
            <w:r>
              <w:t xml:space="preserve"> </w:t>
            </w:r>
            <w:r>
              <w:t>满足财务舞弊的识别效果，因此在识别方法中需要加大非</w:t>
            </w:r>
            <w:r>
              <w:t xml:space="preserve"> </w:t>
            </w:r>
            <w:r>
              <w:t>财务信息的使用。</w:t>
            </w:r>
            <w:r>
              <w:t xml:space="preserve"> </w:t>
            </w:r>
          </w:p>
          <w:p w14:paraId="4812BFFE" w14:textId="77777777" w:rsidR="006808AE" w:rsidRPr="000C76D8" w:rsidRDefault="006808AE" w:rsidP="00D32089">
            <w:pPr>
              <w:rPr>
                <w:b/>
                <w:bCs/>
              </w:rPr>
            </w:pPr>
            <w:r w:rsidRPr="000C76D8">
              <w:rPr>
                <w:b/>
                <w:bCs/>
              </w:rPr>
              <w:t>二、非财务信息视角下企业财务舞弊的识别</w:t>
            </w:r>
          </w:p>
          <w:p w14:paraId="125C3E34" w14:textId="77777777" w:rsidR="006808AE" w:rsidRDefault="006808AE" w:rsidP="00D32089">
            <w:r>
              <w:t>站在非财务信息的视角，通过非财务信息的内部和外部因素分析，对万福生科财务存在的</w:t>
            </w:r>
            <w:r>
              <w:t xml:space="preserve"> </w:t>
            </w:r>
            <w:r>
              <w:t>舞弊现象进行识别，希望能够在财务舞弊识别中提高对非财务信息的重视程度。</w:t>
            </w:r>
            <w:r>
              <w:t xml:space="preserve"> </w:t>
            </w:r>
          </w:p>
          <w:p w14:paraId="77CB1CF1" w14:textId="77777777" w:rsidR="006808AE" w:rsidRDefault="006808AE" w:rsidP="00D32089">
            <w:r>
              <w:t>（一）企业内部非财务信息分析</w:t>
            </w:r>
            <w:r>
              <w:t xml:space="preserve"> </w:t>
            </w:r>
          </w:p>
          <w:p w14:paraId="46223167" w14:textId="77777777" w:rsidR="006808AE" w:rsidRDefault="006808AE" w:rsidP="00D32089">
            <w:r>
              <w:t>1.</w:t>
            </w:r>
            <w:r>
              <w:t>从股权结构角度识别分析。</w:t>
            </w:r>
          </w:p>
          <w:p w14:paraId="28CE0CF8" w14:textId="77777777" w:rsidR="006808AE" w:rsidRDefault="006808AE" w:rsidP="00D32089">
            <w:r>
              <w:t>企业领导权集于一人，</w:t>
            </w:r>
            <w:r>
              <w:t xml:space="preserve"> </w:t>
            </w:r>
            <w:r>
              <w:t>公司内部监管形同虚设，财务舞弊的风险会增加。万福生科</w:t>
            </w:r>
            <w:r>
              <w:t xml:space="preserve"> </w:t>
            </w:r>
            <w:r>
              <w:t>股权结构极不合理，一股独大现象严重。龚永福和杨荣华</w:t>
            </w:r>
            <w:r>
              <w:t xml:space="preserve"> </w:t>
            </w:r>
            <w:r>
              <w:t>夫妇各持</w:t>
            </w:r>
            <w:r>
              <w:t>29.99%</w:t>
            </w:r>
            <w:r>
              <w:t>的股份，二者相加成为公司最大的股东。</w:t>
            </w:r>
            <w:r>
              <w:t xml:space="preserve"> </w:t>
            </w:r>
            <w:r>
              <w:t>相较于其他股东来说，占股最大的</w:t>
            </w:r>
            <w:proofErr w:type="gramStart"/>
            <w:r>
              <w:t>深圳市盛桥投资</w:t>
            </w:r>
            <w:proofErr w:type="gramEnd"/>
            <w:r>
              <w:t>管理有限公司也只有</w:t>
            </w:r>
            <w:r>
              <w:t>4.78%</w:t>
            </w:r>
            <w:r>
              <w:t>。只有当股权分配合理时，企业股东才会从集体利益出发，积极对企业管理层进行监管控制，从</w:t>
            </w:r>
            <w:r>
              <w:t xml:space="preserve"> </w:t>
            </w:r>
            <w:r>
              <w:t>而抑制财务造假行为。其次，万福生</w:t>
            </w:r>
            <w:proofErr w:type="gramStart"/>
            <w:r>
              <w:t>科尽管</w:t>
            </w:r>
            <w:proofErr w:type="gramEnd"/>
            <w:r>
              <w:t>存在董事会，但是相互制约、相互监督的作用已经失效，不仅起不到作用，</w:t>
            </w:r>
            <w:r>
              <w:t xml:space="preserve"> </w:t>
            </w:r>
            <w:r>
              <w:t>更无法实现对错误的抑制与纠正。龚永福任职董事长，又兼任总经理，</w:t>
            </w:r>
            <w:r>
              <w:t>“</w:t>
            </w:r>
            <w:r>
              <w:t>二职合一</w:t>
            </w:r>
            <w:r>
              <w:t>”</w:t>
            </w:r>
            <w:r>
              <w:t>，不仅拥有经营管理权，还拥有监</w:t>
            </w:r>
            <w:r>
              <w:t xml:space="preserve"> </w:t>
            </w:r>
            <w:r>
              <w:t>督权、决策执行权等，如此职权分配，使董事会监管管理层的职能成为摆设，董事会难以实现对总经理的监管，这与现</w:t>
            </w:r>
            <w:r>
              <w:t xml:space="preserve"> </w:t>
            </w:r>
            <w:r>
              <w:t>代企业的权力与制衡原则不相符合。在龚永福夫妇的控股</w:t>
            </w:r>
            <w:r>
              <w:t xml:space="preserve"> </w:t>
            </w:r>
            <w:r>
              <w:t>下，万福生科财务总监受龚永福控制，财务造假更为容易，</w:t>
            </w:r>
            <w:r>
              <w:t xml:space="preserve"> </w:t>
            </w:r>
            <w:r>
              <w:t>这就为董事长授意下级部门造假埋下了隐患，因此在对财</w:t>
            </w:r>
            <w:r>
              <w:t xml:space="preserve"> </w:t>
            </w:r>
            <w:proofErr w:type="gramStart"/>
            <w:r>
              <w:t>务</w:t>
            </w:r>
            <w:proofErr w:type="gramEnd"/>
            <w:r>
              <w:t>舞弊现象识别时，应当注重股权结构的调查研究。万福</w:t>
            </w:r>
            <w:r>
              <w:t xml:space="preserve"> </w:t>
            </w:r>
            <w:r>
              <w:t>生科股权结构见下页表</w:t>
            </w:r>
            <w:r>
              <w:t>1</w:t>
            </w:r>
            <w:r>
              <w:t>。</w:t>
            </w:r>
          </w:p>
          <w:p w14:paraId="03D443B0" w14:textId="77777777" w:rsidR="006808AE" w:rsidRDefault="006808AE" w:rsidP="00D32089">
            <w:r w:rsidRPr="00791620">
              <w:rPr>
                <w:noProof/>
              </w:rPr>
              <w:lastRenderedPageBreak/>
              <w:drawing>
                <wp:inline distT="0" distB="0" distL="0" distR="0" wp14:anchorId="2EBB966E" wp14:editId="6D86B321">
                  <wp:extent cx="3873500" cy="2921717"/>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t="4421"/>
                          <a:stretch/>
                        </pic:blipFill>
                        <pic:spPr bwMode="auto">
                          <a:xfrm>
                            <a:off x="0" y="0"/>
                            <a:ext cx="3873500" cy="2921717"/>
                          </a:xfrm>
                          <a:prstGeom prst="rect">
                            <a:avLst/>
                          </a:prstGeom>
                          <a:noFill/>
                          <a:ln>
                            <a:noFill/>
                          </a:ln>
                          <a:extLst>
                            <a:ext uri="{53640926-AAD7-44D8-BBD7-CCE9431645EC}">
                              <a14:shadowObscured xmlns:a14="http://schemas.microsoft.com/office/drawing/2010/main"/>
                            </a:ext>
                          </a:extLst>
                        </pic:spPr>
                      </pic:pic>
                    </a:graphicData>
                  </a:graphic>
                </wp:inline>
              </w:drawing>
            </w:r>
          </w:p>
          <w:p w14:paraId="01357642" w14:textId="5A862856" w:rsidR="006808AE" w:rsidRPr="00EE2750" w:rsidRDefault="00EE2750" w:rsidP="00EE2750">
            <w:r>
              <w:rPr>
                <w:rFonts w:hint="eastAsia"/>
              </w:rPr>
              <w:t>2</w:t>
            </w:r>
            <w:r>
              <w:t>.</w:t>
            </w:r>
            <w:r w:rsidR="006808AE" w:rsidRPr="00EE2750">
              <w:t>从人力资源角度识别分析。</w:t>
            </w:r>
          </w:p>
          <w:p w14:paraId="7B0661BE" w14:textId="77777777" w:rsidR="006808AE" w:rsidRDefault="006808AE" w:rsidP="00D32089">
            <w:pPr>
              <w:ind w:firstLineChars="200" w:firstLine="400"/>
            </w:pPr>
            <w:r w:rsidRPr="00791620">
              <w:t>企业高管文化水平的高低，对财务舞弊行为有重要影响。据有关研究，文化水低，对法律法规了解相对就少，法制意识相对薄弱，不会充</w:t>
            </w:r>
            <w:r w:rsidRPr="00791620">
              <w:t xml:space="preserve"> </w:t>
            </w:r>
            <w:proofErr w:type="gramStart"/>
            <w:r w:rsidRPr="00791620">
              <w:t>分认识</w:t>
            </w:r>
            <w:proofErr w:type="gramEnd"/>
            <w:r w:rsidRPr="00791620">
              <w:t>财务舞弊的危害性和后果，自然财务舞弊的可能性就大。人力资源管理是提高企业市场竞争力的重要因素之一，一个企业能否健康的发展与员工整体素质水平有很大</w:t>
            </w:r>
            <w:r w:rsidRPr="00791620">
              <w:t xml:space="preserve"> </w:t>
            </w:r>
            <w:r w:rsidRPr="00791620">
              <w:t>的关系，虽然不能说这些会直接产生财务舞弊，但是对于注</w:t>
            </w:r>
            <w:r w:rsidRPr="00791620">
              <w:t xml:space="preserve"> </w:t>
            </w:r>
            <w:r w:rsidRPr="00791620">
              <w:t>册会计师来说，应当提高警惕，因为企业管理层文化水平低</w:t>
            </w:r>
            <w:r w:rsidRPr="00791620">
              <w:t xml:space="preserve"> </w:t>
            </w:r>
            <w:r w:rsidRPr="00791620">
              <w:t>存在财务舞弊的风险就会增大。万福生科的高管人员文化</w:t>
            </w:r>
            <w:r w:rsidRPr="00791620">
              <w:t xml:space="preserve"> </w:t>
            </w:r>
            <w:r w:rsidRPr="00791620">
              <w:t>水平整体比较低，包括龚永福、覃学军、肖明清等管理人员</w:t>
            </w:r>
            <w:r w:rsidRPr="00791620">
              <w:t xml:space="preserve"> </w:t>
            </w:r>
            <w:r w:rsidRPr="00791620">
              <w:t>的学历较低，不利于对整个企业的经营管理。万福生科没</w:t>
            </w:r>
            <w:r>
              <w:t>有自己的企业文化，采用传统的经营模式，难以适应经济发</w:t>
            </w:r>
            <w:r>
              <w:t xml:space="preserve"> </w:t>
            </w:r>
            <w:r>
              <w:t>展变化，指导思想过于老化。万福生科没有建立完善的人</w:t>
            </w:r>
            <w:r>
              <w:t xml:space="preserve"> </w:t>
            </w:r>
            <w:r>
              <w:t>力资源机制，对新进入的员工没有入职培训和定期的能力</w:t>
            </w:r>
            <w:r>
              <w:t xml:space="preserve"> </w:t>
            </w:r>
            <w:r>
              <w:t>考核，员工进入企业门槛低，有的没有经过层层筛选直接通</w:t>
            </w:r>
            <w:r>
              <w:t xml:space="preserve"> </w:t>
            </w:r>
            <w:r>
              <w:t>过关系进入公司，从而导致企业员工文化素质普遍比较低，</w:t>
            </w:r>
            <w:r>
              <w:t xml:space="preserve"> </w:t>
            </w:r>
            <w:r>
              <w:t>技术和管理人员缺乏，工作效率低，无形中增大了企业的人</w:t>
            </w:r>
            <w:r>
              <w:t xml:space="preserve"> </w:t>
            </w:r>
            <w:r>
              <w:t>员风险，从而导致企业产品的生产不具备市场竞争力，不利</w:t>
            </w:r>
            <w:r>
              <w:t xml:space="preserve"> </w:t>
            </w:r>
            <w:r>
              <w:t>于企业长远的发展，这也为企业财务舞弊埋下了隐患。</w:t>
            </w:r>
            <w:r>
              <w:t xml:space="preserve"> </w:t>
            </w:r>
          </w:p>
          <w:p w14:paraId="3EE0B6D4" w14:textId="5FF300B0" w:rsidR="006808AE" w:rsidRPr="00EE2750" w:rsidRDefault="00EE2750" w:rsidP="00EE2750">
            <w:r>
              <w:rPr>
                <w:rFonts w:hint="eastAsia"/>
              </w:rPr>
              <w:t>3</w:t>
            </w:r>
            <w:r>
              <w:t>.</w:t>
            </w:r>
            <w:r w:rsidR="006808AE" w:rsidRPr="00EE2750">
              <w:t>从公司治理结构角度识别分析。</w:t>
            </w:r>
          </w:p>
          <w:p w14:paraId="4DD2AB52" w14:textId="77777777" w:rsidR="006808AE" w:rsidRPr="00791620" w:rsidRDefault="006808AE" w:rsidP="00D32089">
            <w:pPr>
              <w:ind w:firstLineChars="200" w:firstLine="400"/>
            </w:pPr>
            <w:r w:rsidRPr="00791620">
              <w:t>机构设置调整不</w:t>
            </w:r>
            <w:r w:rsidRPr="00791620">
              <w:t xml:space="preserve"> </w:t>
            </w:r>
            <w:r w:rsidRPr="00791620">
              <w:t>符合内控原则，企业的内部控制作用就得不到发挥，财务</w:t>
            </w:r>
            <w:r w:rsidRPr="00791620">
              <w:t xml:space="preserve"> </w:t>
            </w:r>
            <w:r w:rsidRPr="00791620">
              <w:t>舞弊的可能性加大。万福生科在董事会下设置了审计委员会，但是由于杨荣华、龚永福夫妇所占股权权重大，审计委员会基本上完全受控于龚永福，审计部门难以发挥</w:t>
            </w:r>
            <w:r w:rsidRPr="00791620">
              <w:t xml:space="preserve"> </w:t>
            </w:r>
            <w:r w:rsidRPr="00791620">
              <w:t>审计与监管的作用。万福生科在上市之后，为了节省运营开支，将财务部、融资部与证券部合并，取消了战略管</w:t>
            </w:r>
            <w:r w:rsidRPr="00791620">
              <w:t xml:space="preserve"> </w:t>
            </w:r>
            <w:r w:rsidRPr="00791620">
              <w:t>理委员会、薪酬考核委员会与提名委员会，并扩大了总经理的职权范围，让总经理掌管生产副总、销售副总所属所有的部门。这些部门的取消，表明企业的机构设置违背了内控原则，董事长不仅起不到好的领导作用，监管部门也不能起到监管作用。若万福生科想要获得长远的发</w:t>
            </w:r>
            <w:r w:rsidRPr="00791620">
              <w:t xml:space="preserve"> </w:t>
            </w:r>
            <w:r w:rsidRPr="00791620">
              <w:t>展，应当设定长远的发展计划，适应经济形势的发展，战</w:t>
            </w:r>
            <w:r w:rsidRPr="00791620">
              <w:t xml:space="preserve"> </w:t>
            </w:r>
            <w:proofErr w:type="gramStart"/>
            <w:r w:rsidRPr="00791620">
              <w:t>略管理</w:t>
            </w:r>
            <w:proofErr w:type="gramEnd"/>
            <w:r w:rsidRPr="00791620">
              <w:t>委员会的取消使企业的发展战略方向没有了目标性，导致企业盲目发展。万福生科虽然按照国家相关</w:t>
            </w:r>
            <w:proofErr w:type="gramStart"/>
            <w:r w:rsidRPr="00791620">
              <w:t>规</w:t>
            </w:r>
            <w:proofErr w:type="gramEnd"/>
            <w:r w:rsidRPr="00791620">
              <w:t xml:space="preserve"> </w:t>
            </w:r>
            <w:r w:rsidRPr="00791620">
              <w:t>定对企业的管理结构进行了整改，但仍存在机构重合、管理部门繁多、职工工作效率低等问题。另外从机构设置</w:t>
            </w:r>
            <w:r w:rsidRPr="00791620">
              <w:t xml:space="preserve"> </w:t>
            </w:r>
            <w:r w:rsidRPr="00791620">
              <w:t>可以看出，万福生科欠缺与统计部门的交流与沟通，使得</w:t>
            </w:r>
            <w:r w:rsidRPr="00791620">
              <w:t xml:space="preserve"> </w:t>
            </w:r>
            <w:r w:rsidRPr="00791620">
              <w:t>信息的传递速度慢，监督力度不够，不利于企业的运营，企业只好通过违规和非法手段来维持企业的正常运作，</w:t>
            </w:r>
            <w:r w:rsidRPr="00791620">
              <w:t xml:space="preserve"> </w:t>
            </w:r>
            <w:r w:rsidRPr="00791620">
              <w:t>进而导致了舞弊现象的产生。</w:t>
            </w:r>
            <w:r w:rsidRPr="00791620">
              <w:t xml:space="preserve"> </w:t>
            </w:r>
          </w:p>
          <w:p w14:paraId="26034D7F" w14:textId="77777777" w:rsidR="006808AE" w:rsidRDefault="006808AE" w:rsidP="00D32089">
            <w:r>
              <w:lastRenderedPageBreak/>
              <w:t>（二）企业外部非财务信息分析</w:t>
            </w:r>
            <w:r>
              <w:t xml:space="preserve"> </w:t>
            </w:r>
          </w:p>
          <w:p w14:paraId="67C0B968" w14:textId="086E5A86" w:rsidR="006808AE" w:rsidRDefault="006808AE" w:rsidP="00D32089">
            <w:r>
              <w:t>1.</w:t>
            </w:r>
            <w:r>
              <w:t>从行业特点角度识别分析。</w:t>
            </w:r>
          </w:p>
          <w:p w14:paraId="6795B46E" w14:textId="77777777" w:rsidR="006808AE" w:rsidRDefault="006808AE" w:rsidP="00D32089">
            <w:r>
              <w:t>行业的特殊性在一定程度上便于企业进行财务舞弊。万福生科是一家集粮食</w:t>
            </w:r>
            <w:r>
              <w:t xml:space="preserve"> </w:t>
            </w:r>
            <w:r>
              <w:t>收储、大米和油脂加工、大米淀粉糖和蛋白粉系列产品生</w:t>
            </w:r>
            <w:r>
              <w:t xml:space="preserve"> </w:t>
            </w:r>
            <w:r>
              <w:t>产销售及科研开发为一体的省级农业产业化龙头企业、</w:t>
            </w:r>
            <w:r>
              <w:t xml:space="preserve"> </w:t>
            </w:r>
            <w:r>
              <w:t>省级高新技术企业。万福生科所处的行业特点为：（</w:t>
            </w:r>
            <w:r>
              <w:t>1</w:t>
            </w:r>
            <w:r>
              <w:t>）以</w:t>
            </w:r>
            <w:r>
              <w:t xml:space="preserve"> </w:t>
            </w:r>
            <w:r>
              <w:t>现金结算为主。万福生科农产品的购销活动多为农民，</w:t>
            </w:r>
            <w:r>
              <w:t xml:space="preserve"> </w:t>
            </w:r>
            <w:r>
              <w:t>所以万福生科主要以现金结算为主，使监管者不易于查</w:t>
            </w:r>
            <w:r>
              <w:t xml:space="preserve"> </w:t>
            </w:r>
            <w:r>
              <w:t>看万福生科的资金流向。因为交易客户是分散的，监管</w:t>
            </w:r>
            <w:r>
              <w:t xml:space="preserve"> </w:t>
            </w:r>
            <w:r>
              <w:t>人员对于企业交易金额、数量、真实性的核查困难，这为</w:t>
            </w:r>
            <w:r>
              <w:t xml:space="preserve"> </w:t>
            </w:r>
            <w:r>
              <w:t>万福生科的财务舞弊提供了便利。（</w:t>
            </w:r>
            <w:r>
              <w:t>2</w:t>
            </w:r>
            <w:r>
              <w:t>）存货盘点困难。万</w:t>
            </w:r>
            <w:r>
              <w:t xml:space="preserve"> </w:t>
            </w:r>
            <w:r>
              <w:t>福生科主要以农产品为主，而农产品的特点就是量多、分</w:t>
            </w:r>
            <w:r>
              <w:t xml:space="preserve"> </w:t>
            </w:r>
            <w:r>
              <w:t>散，受盘点的方法、手段限制比较大，再加上审计人员农</w:t>
            </w:r>
            <w:r>
              <w:t xml:space="preserve"> </w:t>
            </w:r>
            <w:r>
              <w:t>业审计专业知识缺乏，难以确保获取原材料或存货数据</w:t>
            </w:r>
            <w:r>
              <w:t xml:space="preserve"> </w:t>
            </w:r>
            <w:r>
              <w:t>的准确性。</w:t>
            </w:r>
            <w:r>
              <w:t xml:space="preserve"> </w:t>
            </w:r>
          </w:p>
          <w:p w14:paraId="7537BE25" w14:textId="77777777" w:rsidR="006808AE" w:rsidRDefault="006808AE" w:rsidP="00D32089">
            <w:r>
              <w:t>2.</w:t>
            </w:r>
            <w:r>
              <w:t>从企业经营对当地经济发展的影响角度识别分析。</w:t>
            </w:r>
            <w:r>
              <w:t xml:space="preserve"> </w:t>
            </w:r>
          </w:p>
          <w:p w14:paraId="768677A4" w14:textId="77777777" w:rsidR="006808AE" w:rsidRDefault="006808AE" w:rsidP="00D32089">
            <w:pPr>
              <w:ind w:firstLineChars="200" w:firstLine="400"/>
            </w:pPr>
            <w:r>
              <w:t>企业地处经济不发达地区，其上市若能推动当地经济发展，在地方利益的驱使下，其舞弊可能性会增大。万福生</w:t>
            </w:r>
            <w:r>
              <w:t xml:space="preserve"> </w:t>
            </w:r>
            <w:r>
              <w:t>科位于湖南省常德市，万福生科的成功上市能够为当地</w:t>
            </w:r>
            <w:r>
              <w:t xml:space="preserve"> </w:t>
            </w:r>
            <w:r>
              <w:t>带来财政收入的增加，因此地方政府为了让万福生科能</w:t>
            </w:r>
            <w:r>
              <w:t xml:space="preserve"> </w:t>
            </w:r>
            <w:proofErr w:type="gramStart"/>
            <w:r>
              <w:t>够成功</w:t>
            </w:r>
            <w:proofErr w:type="gramEnd"/>
            <w:r>
              <w:t>上市，曾出台相应的文件，要求各单位支持万福生</w:t>
            </w:r>
            <w:r>
              <w:t xml:space="preserve"> </w:t>
            </w:r>
            <w:proofErr w:type="gramStart"/>
            <w:r>
              <w:t>科上市</w:t>
            </w:r>
            <w:proofErr w:type="gramEnd"/>
            <w:r>
              <w:t>的相关工作，为其上市创造条件。为使报表数据</w:t>
            </w:r>
            <w:r>
              <w:t xml:space="preserve"> </w:t>
            </w:r>
            <w:r>
              <w:t>达到上市规定的基本标准，政府部门给予万福生科的优</w:t>
            </w:r>
            <w:r>
              <w:t xml:space="preserve"> </w:t>
            </w:r>
            <w:proofErr w:type="gramStart"/>
            <w:r>
              <w:t>惠贷款</w:t>
            </w:r>
            <w:proofErr w:type="gramEnd"/>
            <w:r>
              <w:t>及补贴政策总额达</w:t>
            </w:r>
            <w:r>
              <w:t>869</w:t>
            </w:r>
            <w:r>
              <w:t>万元，并主动与证券</w:t>
            </w:r>
            <w:proofErr w:type="gramStart"/>
            <w:r>
              <w:t>监管部</w:t>
            </w:r>
            <w:proofErr w:type="gramEnd"/>
            <w:r>
              <w:t xml:space="preserve"> </w:t>
            </w:r>
            <w:r>
              <w:t>门沟通，为万福生</w:t>
            </w:r>
            <w:proofErr w:type="gramStart"/>
            <w:r>
              <w:t>科选择</w:t>
            </w:r>
            <w:proofErr w:type="gramEnd"/>
            <w:r>
              <w:t>合适保荐人，财务舞弊的可能性</w:t>
            </w:r>
            <w:r>
              <w:t xml:space="preserve"> </w:t>
            </w:r>
            <w:r>
              <w:t>就相应的加大。</w:t>
            </w:r>
            <w:r>
              <w:t xml:space="preserve"> </w:t>
            </w:r>
          </w:p>
          <w:p w14:paraId="1FA8C57E" w14:textId="77777777" w:rsidR="006808AE" w:rsidRDefault="006808AE" w:rsidP="00D32089">
            <w:r>
              <w:t>3.</w:t>
            </w:r>
            <w:r>
              <w:t>从企业经济环境的角度识别。</w:t>
            </w:r>
          </w:p>
          <w:p w14:paraId="28AD3071" w14:textId="77777777" w:rsidR="006808AE" w:rsidRDefault="006808AE" w:rsidP="00D32089">
            <w:pPr>
              <w:ind w:firstLineChars="200" w:firstLine="400"/>
            </w:pPr>
            <w:r>
              <w:t>企业在行业整体发展</w:t>
            </w:r>
            <w:r>
              <w:t xml:space="preserve"> </w:t>
            </w:r>
            <w:r>
              <w:t>不景气的情况下，相对其他企业盈利能力异常增长，那么其</w:t>
            </w:r>
            <w:r>
              <w:t xml:space="preserve"> </w:t>
            </w:r>
            <w:r>
              <w:t>舞弊的可能性就会大一些。万福生科在</w:t>
            </w:r>
            <w:r>
              <w:t>2008</w:t>
            </w:r>
            <w:r>
              <w:t>年、</w:t>
            </w:r>
            <w:r>
              <w:t>2009</w:t>
            </w:r>
            <w:r>
              <w:t>年、</w:t>
            </w:r>
            <w:r>
              <w:t xml:space="preserve"> 2010</w:t>
            </w:r>
            <w:r>
              <w:t>年这三年中，糖业毛利率一直保持在百分之二十七以</w:t>
            </w:r>
            <w:r>
              <w:t xml:space="preserve"> </w:t>
            </w:r>
            <w:r>
              <w:t>上，远远超过其竞争对手。万福生科将这种差异解释为企</w:t>
            </w:r>
            <w:r>
              <w:t xml:space="preserve"> </w:t>
            </w:r>
            <w:r>
              <w:t>业所使用的原料不同，本企业使用的是大米，而其他企业使</w:t>
            </w:r>
            <w:r>
              <w:t xml:space="preserve"> </w:t>
            </w:r>
            <w:r>
              <w:t>用的是玉米，大米相对于玉米来说价格相对稳定。然而其</w:t>
            </w:r>
            <w:r>
              <w:t xml:space="preserve"> </w:t>
            </w:r>
            <w:r>
              <w:t>主要竞争对手江西恒</w:t>
            </w:r>
            <w:proofErr w:type="gramStart"/>
            <w:r>
              <w:t>天无论</w:t>
            </w:r>
            <w:proofErr w:type="gramEnd"/>
            <w:r>
              <w:t>是产品的核心竞争力还是盈利</w:t>
            </w:r>
            <w:r>
              <w:t xml:space="preserve"> </w:t>
            </w:r>
            <w:r>
              <w:t>能力在这之前都超过万福生科，而在这三年间毛利率只有</w:t>
            </w:r>
            <w:r>
              <w:t xml:space="preserve"> </w:t>
            </w:r>
            <w:r>
              <w:t>百分之十左右。</w:t>
            </w:r>
            <w:r>
              <w:t xml:space="preserve"> </w:t>
            </w:r>
            <w:r>
              <w:t>根据</w:t>
            </w:r>
            <w:r>
              <w:t xml:space="preserve"> 2006—2012 </w:t>
            </w:r>
            <w:r>
              <w:t>年稻米精加工的行业报告显示，在</w:t>
            </w:r>
            <w:r>
              <w:t xml:space="preserve"> 2009—2010</w:t>
            </w:r>
            <w:r>
              <w:t>年中稻米行业遇到了</w:t>
            </w:r>
            <w:proofErr w:type="gramStart"/>
            <w:r>
              <w:t>稻强米弱</w:t>
            </w:r>
            <w:proofErr w:type="gramEnd"/>
            <w:r>
              <w:t>的形势，供需严</w:t>
            </w:r>
            <w:r>
              <w:t xml:space="preserve"> </w:t>
            </w:r>
            <w:r>
              <w:t>重失调，供大于求，从事大米深加工的企业都面临着停产的</w:t>
            </w:r>
            <w:r>
              <w:t xml:space="preserve"> </w:t>
            </w:r>
            <w:r>
              <w:t>危机，大约只有百分之三十左右的开工率，然而万福生科在</w:t>
            </w:r>
            <w:r>
              <w:t xml:space="preserve"> </w:t>
            </w:r>
            <w:r>
              <w:t>这样的情形下不仅没有受到影响，并且高于其龙头产业，在</w:t>
            </w:r>
            <w:r>
              <w:t xml:space="preserve"> </w:t>
            </w:r>
            <w:r>
              <w:t>这种情况下，就存在着舞弊的可能性，因此应当对万福生科</w:t>
            </w:r>
            <w:r>
              <w:t xml:space="preserve"> </w:t>
            </w:r>
            <w:r>
              <w:t>的所提供财务报表的真实性进行核查。万福生</w:t>
            </w:r>
            <w:proofErr w:type="gramStart"/>
            <w:r>
              <w:t>科上市</w:t>
            </w:r>
            <w:proofErr w:type="gramEnd"/>
            <w:r>
              <w:t>前与</w:t>
            </w:r>
            <w:r>
              <w:t xml:space="preserve"> </w:t>
            </w:r>
            <w:r>
              <w:t>糖业竞争对手的毛利率情况见下页表</w:t>
            </w:r>
            <w:r>
              <w:t>2</w:t>
            </w:r>
            <w:r>
              <w:t>。</w:t>
            </w:r>
          </w:p>
          <w:p w14:paraId="17282556" w14:textId="77777777" w:rsidR="006808AE" w:rsidRPr="006D4312" w:rsidRDefault="006808AE" w:rsidP="00EE2750">
            <w:pPr>
              <w:pStyle w:val="a7"/>
              <w:shd w:val="clear" w:color="auto" w:fill="FFFFFF"/>
              <w:spacing w:before="0" w:beforeAutospacing="0" w:after="0" w:afterAutospacing="0"/>
              <w:jc w:val="center"/>
              <w:rPr>
                <w:rFonts w:ascii="Times New Roman" w:hAnsi="Times New Roman" w:cs="Times New Roman"/>
                <w:sz w:val="20"/>
                <w:szCs w:val="20"/>
              </w:rPr>
            </w:pPr>
            <w:r w:rsidRPr="00B4310B">
              <w:rPr>
                <w:noProof/>
              </w:rPr>
              <w:drawing>
                <wp:inline distT="0" distB="0" distL="0" distR="0" wp14:anchorId="6392E987" wp14:editId="6AFB2C30">
                  <wp:extent cx="3346204" cy="1453679"/>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3351904" cy="1456155"/>
                          </a:xfrm>
                          <a:prstGeom prst="rect">
                            <a:avLst/>
                          </a:prstGeom>
                          <a:noFill/>
                          <a:ln>
                            <a:noFill/>
                          </a:ln>
                        </pic:spPr>
                      </pic:pic>
                    </a:graphicData>
                  </a:graphic>
                </wp:inline>
              </w:drawing>
            </w:r>
          </w:p>
        </w:tc>
      </w:tr>
    </w:tbl>
    <w:p w14:paraId="10013819" w14:textId="77777777" w:rsidR="007034F2" w:rsidRDefault="007034F2">
      <w:pPr>
        <w:widowControl/>
        <w:jc w:val="left"/>
      </w:pPr>
    </w:p>
    <w:p w14:paraId="20AADDBE" w14:textId="77777777" w:rsidR="007034F2" w:rsidRDefault="007034F2">
      <w:pPr>
        <w:widowControl/>
        <w:jc w:val="left"/>
      </w:pPr>
      <w:r>
        <w:br w:type="page"/>
      </w:r>
    </w:p>
    <w:p w14:paraId="36AC0197" w14:textId="2067C8D8" w:rsidR="007034F2" w:rsidRPr="001C0BED" w:rsidRDefault="007034F2" w:rsidP="007034F2">
      <w:pPr>
        <w:pStyle w:val="1"/>
        <w:spacing w:beforeLines="50" w:before="156" w:afterLines="50" w:after="156" w:line="240" w:lineRule="auto"/>
        <w:rPr>
          <w:sz w:val="40"/>
          <w:szCs w:val="40"/>
        </w:rPr>
      </w:pPr>
      <w:bookmarkStart w:id="28" w:name="_Toc106121135"/>
      <w:r>
        <w:rPr>
          <w:rFonts w:hint="eastAsia"/>
          <w:sz w:val="40"/>
          <w:szCs w:val="40"/>
        </w:rPr>
        <w:lastRenderedPageBreak/>
        <w:t>2</w:t>
      </w:r>
      <w:r>
        <w:rPr>
          <w:sz w:val="40"/>
          <w:szCs w:val="40"/>
        </w:rPr>
        <w:t>6</w:t>
      </w:r>
      <w:r>
        <w:rPr>
          <w:rFonts w:hint="eastAsia"/>
          <w:sz w:val="40"/>
          <w:szCs w:val="40"/>
        </w:rPr>
        <w:t>农林牧</w:t>
      </w:r>
      <w:proofErr w:type="gramStart"/>
      <w:r>
        <w:rPr>
          <w:rFonts w:hint="eastAsia"/>
          <w:sz w:val="40"/>
          <w:szCs w:val="40"/>
        </w:rPr>
        <w:t>渔行业</w:t>
      </w:r>
      <w:proofErr w:type="gramEnd"/>
      <w:r w:rsidRPr="006F3850">
        <w:rPr>
          <w:rFonts w:hint="eastAsia"/>
          <w:sz w:val="40"/>
          <w:szCs w:val="40"/>
        </w:rPr>
        <w:t>-</w:t>
      </w:r>
      <w:r w:rsidRPr="007034F2">
        <w:rPr>
          <w:rFonts w:hint="eastAsia"/>
          <w:sz w:val="40"/>
          <w:szCs w:val="40"/>
        </w:rPr>
        <w:t>雏鹰农牧强制退市案</w:t>
      </w:r>
      <w:bookmarkEnd w:id="28"/>
    </w:p>
    <w:tbl>
      <w:tblPr>
        <w:tblStyle w:val="a3"/>
        <w:tblW w:w="8296" w:type="dxa"/>
        <w:tblLayout w:type="fixed"/>
        <w:tblLook w:val="04A0" w:firstRow="1" w:lastRow="0" w:firstColumn="1" w:lastColumn="0" w:noHBand="0" w:noVBand="1"/>
      </w:tblPr>
      <w:tblGrid>
        <w:gridCol w:w="1980"/>
        <w:gridCol w:w="6316"/>
      </w:tblGrid>
      <w:tr w:rsidR="007034F2" w:rsidRPr="007F05E7" w14:paraId="3EA8A3C3" w14:textId="77777777" w:rsidTr="00D32089">
        <w:tc>
          <w:tcPr>
            <w:tcW w:w="1980" w:type="dxa"/>
          </w:tcPr>
          <w:p w14:paraId="3156E23F" w14:textId="77777777" w:rsidR="007034F2" w:rsidRPr="007F05E7" w:rsidRDefault="007034F2" w:rsidP="00D32089">
            <w:r w:rsidRPr="007F05E7">
              <w:rPr>
                <w:rFonts w:hint="eastAsia"/>
              </w:rPr>
              <w:t>案例数据</w:t>
            </w:r>
            <w:r w:rsidRPr="007F05E7">
              <w:t>编号</w:t>
            </w:r>
          </w:p>
        </w:tc>
        <w:tc>
          <w:tcPr>
            <w:tcW w:w="6316" w:type="dxa"/>
          </w:tcPr>
          <w:p w14:paraId="6D32530A" w14:textId="5FDEF904" w:rsidR="007034F2" w:rsidRPr="007F05E7" w:rsidRDefault="007034F2" w:rsidP="00D32089">
            <w:pPr>
              <w:jc w:val="center"/>
            </w:pPr>
            <w:r w:rsidRPr="007F05E7">
              <w:rPr>
                <w:rFonts w:hint="eastAsia"/>
              </w:rPr>
              <w:t>0</w:t>
            </w:r>
            <w:r w:rsidRPr="007F05E7">
              <w:t>4</w:t>
            </w:r>
            <w:r w:rsidRPr="007F05E7">
              <w:rPr>
                <w:rFonts w:hint="eastAsia"/>
              </w:rPr>
              <w:t>0</w:t>
            </w:r>
            <w:r w:rsidR="00163F37">
              <w:t>6</w:t>
            </w:r>
          </w:p>
        </w:tc>
      </w:tr>
      <w:tr w:rsidR="007034F2" w:rsidRPr="007F05E7" w14:paraId="3185A940" w14:textId="77777777" w:rsidTr="00D32089">
        <w:tc>
          <w:tcPr>
            <w:tcW w:w="1980" w:type="dxa"/>
          </w:tcPr>
          <w:p w14:paraId="669F56DD" w14:textId="77777777" w:rsidR="007034F2" w:rsidRPr="007F05E7" w:rsidRDefault="007034F2" w:rsidP="00D32089">
            <w:r w:rsidRPr="007F05E7">
              <w:rPr>
                <w:rFonts w:hint="eastAsia"/>
              </w:rPr>
              <w:t>案例</w:t>
            </w:r>
            <w:r w:rsidRPr="007F05E7">
              <w:t>行业类别</w:t>
            </w:r>
          </w:p>
        </w:tc>
        <w:tc>
          <w:tcPr>
            <w:tcW w:w="6316" w:type="dxa"/>
          </w:tcPr>
          <w:p w14:paraId="09D45320" w14:textId="77777777" w:rsidR="007034F2" w:rsidRPr="007F05E7" w:rsidRDefault="007034F2" w:rsidP="00D32089">
            <w:pPr>
              <w:jc w:val="center"/>
            </w:pPr>
            <w:r w:rsidRPr="007F05E7">
              <w:t xml:space="preserve">04 </w:t>
            </w:r>
            <w:r w:rsidRPr="007F05E7">
              <w:rPr>
                <w:rFonts w:hint="eastAsia"/>
              </w:rPr>
              <w:t>农林牧渔类</w:t>
            </w:r>
          </w:p>
        </w:tc>
      </w:tr>
      <w:tr w:rsidR="007034F2" w:rsidRPr="007F05E7" w14:paraId="6180F2B3" w14:textId="77777777" w:rsidTr="00D32089">
        <w:tc>
          <w:tcPr>
            <w:tcW w:w="1980" w:type="dxa"/>
          </w:tcPr>
          <w:p w14:paraId="6FBABFAF" w14:textId="77777777" w:rsidR="007034F2" w:rsidRPr="007F05E7" w:rsidRDefault="007034F2" w:rsidP="00D32089">
            <w:r w:rsidRPr="007F05E7">
              <w:rPr>
                <w:rFonts w:hint="eastAsia"/>
              </w:rPr>
              <w:t>案例发生时间</w:t>
            </w:r>
          </w:p>
        </w:tc>
        <w:tc>
          <w:tcPr>
            <w:tcW w:w="6316" w:type="dxa"/>
          </w:tcPr>
          <w:p w14:paraId="6A5888B2" w14:textId="77777777" w:rsidR="007034F2" w:rsidRPr="007F05E7" w:rsidRDefault="007034F2" w:rsidP="00D32089">
            <w:pPr>
              <w:jc w:val="center"/>
            </w:pPr>
            <w:r>
              <w:rPr>
                <w:rFonts w:hint="eastAsia"/>
              </w:rPr>
              <w:t>2</w:t>
            </w:r>
            <w:r>
              <w:t>018</w:t>
            </w:r>
            <w:r>
              <w:rPr>
                <w:rFonts w:hint="eastAsia"/>
              </w:rPr>
              <w:t>年</w:t>
            </w:r>
          </w:p>
        </w:tc>
      </w:tr>
      <w:tr w:rsidR="007034F2" w:rsidRPr="007F05E7" w14:paraId="510B3779" w14:textId="77777777" w:rsidTr="00D32089">
        <w:tc>
          <w:tcPr>
            <w:tcW w:w="1980" w:type="dxa"/>
          </w:tcPr>
          <w:p w14:paraId="2AEB954B" w14:textId="77777777" w:rsidR="007034F2" w:rsidRPr="007F05E7" w:rsidRDefault="007034F2" w:rsidP="00D32089">
            <w:r w:rsidRPr="007F05E7">
              <w:rPr>
                <w:rFonts w:hint="eastAsia"/>
              </w:rPr>
              <w:t>案例企业名称</w:t>
            </w:r>
          </w:p>
        </w:tc>
        <w:tc>
          <w:tcPr>
            <w:tcW w:w="6316" w:type="dxa"/>
          </w:tcPr>
          <w:p w14:paraId="2ACB370A" w14:textId="77777777" w:rsidR="007034F2" w:rsidRPr="001C27BA" w:rsidRDefault="007034F2" w:rsidP="0077200F">
            <w:pPr>
              <w:jc w:val="center"/>
            </w:pPr>
            <w:r>
              <w:t>雏鹰农牧集团股份有限公司</w:t>
            </w:r>
          </w:p>
        </w:tc>
      </w:tr>
      <w:tr w:rsidR="007034F2" w:rsidRPr="007F05E7" w14:paraId="14C22B7F" w14:textId="77777777" w:rsidTr="00D32089">
        <w:tc>
          <w:tcPr>
            <w:tcW w:w="1980" w:type="dxa"/>
          </w:tcPr>
          <w:p w14:paraId="365C09AE" w14:textId="77777777" w:rsidR="007034F2" w:rsidRPr="007F05E7" w:rsidRDefault="007034F2" w:rsidP="00D32089">
            <w:r w:rsidRPr="007F05E7">
              <w:rPr>
                <w:rFonts w:hint="eastAsia"/>
              </w:rPr>
              <w:t>案例企业经营范围</w:t>
            </w:r>
          </w:p>
        </w:tc>
        <w:tc>
          <w:tcPr>
            <w:tcW w:w="6316" w:type="dxa"/>
          </w:tcPr>
          <w:p w14:paraId="03EC2132" w14:textId="77777777" w:rsidR="007034F2" w:rsidRPr="001C27BA" w:rsidRDefault="007034F2" w:rsidP="009E1DE9">
            <w:r w:rsidRPr="005F0500">
              <w:t>畜禽养殖销售及技术开发</w:t>
            </w:r>
            <w:r w:rsidRPr="005F0500">
              <w:t>;</w:t>
            </w:r>
            <w:r w:rsidRPr="005F0500">
              <w:t>饲料生产销售</w:t>
            </w:r>
            <w:r w:rsidRPr="005F0500">
              <w:t>;</w:t>
            </w:r>
            <w:r w:rsidRPr="005F0500">
              <w:t>铁路专用线货物运输服务</w:t>
            </w:r>
          </w:p>
        </w:tc>
      </w:tr>
      <w:tr w:rsidR="007034F2" w:rsidRPr="007F05E7" w14:paraId="2FB108F7" w14:textId="77777777" w:rsidTr="00D32089">
        <w:tc>
          <w:tcPr>
            <w:tcW w:w="1980" w:type="dxa"/>
          </w:tcPr>
          <w:p w14:paraId="780B60AE" w14:textId="77777777" w:rsidR="007034F2" w:rsidRPr="007F05E7" w:rsidRDefault="007034F2" w:rsidP="00D32089">
            <w:r w:rsidRPr="007F05E7">
              <w:rPr>
                <w:rFonts w:hint="eastAsia"/>
              </w:rPr>
              <w:t>企业单位案情描述</w:t>
            </w:r>
          </w:p>
        </w:tc>
        <w:tc>
          <w:tcPr>
            <w:tcW w:w="6316" w:type="dxa"/>
          </w:tcPr>
          <w:p w14:paraId="6788E03B" w14:textId="77777777" w:rsidR="007034F2" w:rsidRPr="000F4ED6" w:rsidRDefault="007034F2" w:rsidP="00D32089">
            <w:r w:rsidRPr="000F4ED6">
              <w:rPr>
                <w:rFonts w:hint="eastAsia"/>
              </w:rPr>
              <w:t>【企业背景】</w:t>
            </w:r>
          </w:p>
          <w:p w14:paraId="090F1C5E" w14:textId="77777777" w:rsidR="007034F2" w:rsidRPr="000F4ED6" w:rsidRDefault="007034F2" w:rsidP="00D32089">
            <w:pPr>
              <w:pStyle w:val="a7"/>
              <w:shd w:val="clear" w:color="auto" w:fill="FFFFFF"/>
              <w:spacing w:before="0" w:beforeAutospacing="0" w:after="225" w:afterAutospacing="0"/>
              <w:ind w:firstLine="480"/>
              <w:rPr>
                <w:rFonts w:ascii="Times New Roman" w:hAnsi="Times New Roman" w:cs="Times New Roman"/>
                <w:sz w:val="20"/>
                <w:szCs w:val="20"/>
              </w:rPr>
            </w:pPr>
            <w:r w:rsidRPr="000F4ED6">
              <w:rPr>
                <w:rFonts w:ascii="Times New Roman" w:hAnsi="Times New Roman" w:cs="Times New Roman"/>
                <w:sz w:val="20"/>
                <w:szCs w:val="20"/>
              </w:rPr>
              <w:t>2010</w:t>
            </w:r>
            <w:r w:rsidRPr="000F4ED6">
              <w:rPr>
                <w:rFonts w:ascii="Times New Roman" w:hAnsi="Times New Roman" w:cs="Times New Roman"/>
                <w:sz w:val="20"/>
                <w:szCs w:val="20"/>
              </w:rPr>
              <w:t>年</w:t>
            </w:r>
            <w:r w:rsidRPr="000F4ED6">
              <w:rPr>
                <w:rFonts w:ascii="Times New Roman" w:hAnsi="Times New Roman" w:cs="Times New Roman"/>
                <w:sz w:val="20"/>
                <w:szCs w:val="20"/>
              </w:rPr>
              <w:t>9</w:t>
            </w:r>
            <w:r w:rsidRPr="000F4ED6">
              <w:rPr>
                <w:rFonts w:ascii="Times New Roman" w:hAnsi="Times New Roman" w:cs="Times New Roman"/>
                <w:sz w:val="20"/>
                <w:szCs w:val="20"/>
              </w:rPr>
              <w:t>月</w:t>
            </w:r>
            <w:r w:rsidRPr="000F4ED6">
              <w:rPr>
                <w:rFonts w:ascii="Times New Roman" w:hAnsi="Times New Roman" w:cs="Times New Roman"/>
                <w:sz w:val="20"/>
                <w:szCs w:val="20"/>
              </w:rPr>
              <w:t>15</w:t>
            </w:r>
            <w:r w:rsidRPr="000F4ED6">
              <w:rPr>
                <w:rFonts w:ascii="Times New Roman" w:hAnsi="Times New Roman" w:cs="Times New Roman"/>
                <w:sz w:val="20"/>
                <w:szCs w:val="20"/>
              </w:rPr>
              <w:t>日，</w:t>
            </w:r>
            <w:r>
              <w:fldChar w:fldCharType="begin"/>
            </w:r>
            <w:r>
              <w:instrText>HYPERLINK "https://baike.so.com/doc/29313523-30817614.html" \t "_blank"</w:instrText>
            </w:r>
            <w:r>
              <w:fldChar w:fldCharType="separate"/>
            </w:r>
            <w:r w:rsidRPr="000F4ED6">
              <w:rPr>
                <w:rFonts w:ascii="Times New Roman" w:hAnsi="Times New Roman" w:cs="Times New Roman"/>
                <w:sz w:val="20"/>
                <w:szCs w:val="20"/>
              </w:rPr>
              <w:t>雏鹰农牧</w:t>
            </w:r>
            <w:r>
              <w:rPr>
                <w:rFonts w:ascii="Times New Roman" w:hAnsi="Times New Roman" w:cs="Times New Roman"/>
                <w:sz w:val="20"/>
                <w:szCs w:val="20"/>
              </w:rPr>
              <w:fldChar w:fldCharType="end"/>
            </w:r>
            <w:r w:rsidRPr="000F4ED6">
              <w:rPr>
                <w:rFonts w:ascii="Times New Roman" w:hAnsi="Times New Roman" w:cs="Times New Roman"/>
                <w:sz w:val="20"/>
                <w:szCs w:val="20"/>
              </w:rPr>
              <w:t>在深交所中小</w:t>
            </w:r>
            <w:proofErr w:type="gramStart"/>
            <w:r w:rsidRPr="000F4ED6">
              <w:rPr>
                <w:rFonts w:ascii="Times New Roman" w:hAnsi="Times New Roman" w:cs="Times New Roman"/>
                <w:sz w:val="20"/>
                <w:szCs w:val="20"/>
              </w:rPr>
              <w:t>板成功</w:t>
            </w:r>
            <w:proofErr w:type="gramEnd"/>
            <w:r w:rsidRPr="000F4ED6">
              <w:rPr>
                <w:rFonts w:ascii="Times New Roman" w:hAnsi="Times New Roman" w:cs="Times New Roman"/>
                <w:sz w:val="20"/>
                <w:szCs w:val="20"/>
              </w:rPr>
              <w:t>挂牌上市，成为第一家以生猪养殖与销售为主业的中小板上市公司，当天股价最高达</w:t>
            </w:r>
            <w:r w:rsidRPr="000F4ED6">
              <w:rPr>
                <w:rFonts w:ascii="Times New Roman" w:hAnsi="Times New Roman" w:cs="Times New Roman"/>
                <w:sz w:val="20"/>
                <w:szCs w:val="20"/>
              </w:rPr>
              <w:t>64.60</w:t>
            </w:r>
            <w:r w:rsidRPr="000F4ED6">
              <w:rPr>
                <w:rFonts w:ascii="Times New Roman" w:hAnsi="Times New Roman" w:cs="Times New Roman"/>
                <w:sz w:val="20"/>
                <w:szCs w:val="20"/>
              </w:rPr>
              <w:t>元，最终以</w:t>
            </w:r>
            <w:r w:rsidRPr="000F4ED6">
              <w:rPr>
                <w:rFonts w:ascii="Times New Roman" w:hAnsi="Times New Roman" w:cs="Times New Roman"/>
                <w:sz w:val="20"/>
                <w:szCs w:val="20"/>
              </w:rPr>
              <w:t>58</w:t>
            </w:r>
            <w:r w:rsidRPr="000F4ED6">
              <w:rPr>
                <w:rFonts w:ascii="Times New Roman" w:hAnsi="Times New Roman" w:cs="Times New Roman"/>
                <w:sz w:val="20"/>
                <w:szCs w:val="20"/>
              </w:rPr>
              <w:t>元收盘。</w:t>
            </w:r>
            <w:r>
              <w:fldChar w:fldCharType="begin"/>
            </w:r>
            <w:r>
              <w:instrText>HYPERLINK "https://baike.so.com/doc/29313523-30817614.html" \t "_blank"</w:instrText>
            </w:r>
            <w:r>
              <w:fldChar w:fldCharType="separate"/>
            </w:r>
            <w:r w:rsidRPr="000F4ED6">
              <w:rPr>
                <w:rFonts w:ascii="Times New Roman" w:hAnsi="Times New Roman" w:cs="Times New Roman"/>
                <w:sz w:val="20"/>
                <w:szCs w:val="20"/>
              </w:rPr>
              <w:t>雏鹰农牧</w:t>
            </w:r>
            <w:r>
              <w:rPr>
                <w:rFonts w:ascii="Times New Roman" w:hAnsi="Times New Roman" w:cs="Times New Roman"/>
                <w:sz w:val="20"/>
                <w:szCs w:val="20"/>
              </w:rPr>
              <w:fldChar w:fldCharType="end"/>
            </w:r>
            <w:r w:rsidRPr="000F4ED6">
              <w:rPr>
                <w:rFonts w:ascii="Times New Roman" w:hAnsi="Times New Roman" w:cs="Times New Roman"/>
                <w:sz w:val="20"/>
                <w:szCs w:val="20"/>
              </w:rPr>
              <w:t>也因此被业界誉为</w:t>
            </w:r>
            <w:r w:rsidRPr="000F4ED6">
              <w:rPr>
                <w:rFonts w:ascii="Times New Roman" w:hAnsi="Times New Roman" w:cs="Times New Roman"/>
                <w:sz w:val="20"/>
                <w:szCs w:val="20"/>
              </w:rPr>
              <w:t>"</w:t>
            </w:r>
            <w:r w:rsidRPr="000F4ED6">
              <w:rPr>
                <w:rFonts w:ascii="Times New Roman" w:hAnsi="Times New Roman" w:cs="Times New Roman"/>
                <w:sz w:val="20"/>
                <w:szCs w:val="20"/>
              </w:rPr>
              <w:t>中国养猪第一股</w:t>
            </w:r>
            <w:r w:rsidRPr="000F4ED6">
              <w:rPr>
                <w:rFonts w:ascii="Times New Roman" w:hAnsi="Times New Roman" w:cs="Times New Roman"/>
                <w:sz w:val="20"/>
                <w:szCs w:val="20"/>
              </w:rPr>
              <w:t>"</w:t>
            </w:r>
            <w:r w:rsidRPr="000F4ED6">
              <w:rPr>
                <w:rFonts w:ascii="Times New Roman" w:hAnsi="Times New Roman" w:cs="Times New Roman"/>
                <w:sz w:val="20"/>
                <w:szCs w:val="20"/>
              </w:rPr>
              <w:t>。乘着资本东风，雏鹰农牧建设生态养猪项目，布局冷链仓储物流，扩充生猪建设基地，向上向下延伸产业链，形成生猪养殖、粮食贸易、互联网三大板块核心战略</w:t>
            </w:r>
            <w:r w:rsidRPr="000F4ED6">
              <w:rPr>
                <w:rFonts w:ascii="Times New Roman" w:hAnsi="Times New Roman" w:cs="Times New Roman"/>
                <w:sz w:val="20"/>
                <w:szCs w:val="20"/>
              </w:rPr>
              <w:t>;</w:t>
            </w:r>
            <w:r w:rsidRPr="000F4ED6">
              <w:rPr>
                <w:rFonts w:ascii="Times New Roman" w:hAnsi="Times New Roman" w:cs="Times New Roman"/>
                <w:sz w:val="20"/>
                <w:szCs w:val="20"/>
              </w:rPr>
              <w:t>同时，涉足金融领域，设立农业产业投资基金，完善企业发展生态链。面对</w:t>
            </w:r>
            <w:r w:rsidRPr="000F4ED6">
              <w:rPr>
                <w:rFonts w:ascii="Times New Roman" w:hAnsi="Times New Roman" w:cs="Times New Roman"/>
                <w:sz w:val="20"/>
                <w:szCs w:val="20"/>
              </w:rPr>
              <w:t>"</w:t>
            </w:r>
            <w:hyperlink r:id="rId126" w:tgtFrame="_blank" w:history="1">
              <w:r w:rsidRPr="000F4ED6">
                <w:rPr>
                  <w:rFonts w:ascii="Times New Roman" w:hAnsi="Times New Roman" w:cs="Times New Roman"/>
                  <w:sz w:val="20"/>
                  <w:szCs w:val="20"/>
                </w:rPr>
                <w:t>互联网</w:t>
              </w:r>
              <w:r w:rsidRPr="000F4ED6">
                <w:rPr>
                  <w:rFonts w:ascii="Times New Roman" w:hAnsi="Times New Roman" w:cs="Times New Roman"/>
                  <w:sz w:val="20"/>
                  <w:szCs w:val="20"/>
                </w:rPr>
                <w:t>+</w:t>
              </w:r>
            </w:hyperlink>
            <w:r w:rsidRPr="000F4ED6">
              <w:rPr>
                <w:rFonts w:ascii="Times New Roman" w:hAnsi="Times New Roman" w:cs="Times New Roman"/>
                <w:sz w:val="20"/>
                <w:szCs w:val="20"/>
              </w:rPr>
              <w:t>"</w:t>
            </w:r>
            <w:r w:rsidRPr="000F4ED6">
              <w:rPr>
                <w:rFonts w:ascii="Times New Roman" w:hAnsi="Times New Roman" w:cs="Times New Roman"/>
                <w:sz w:val="20"/>
                <w:szCs w:val="20"/>
              </w:rPr>
              <w:t>的到来，</w:t>
            </w:r>
            <w:r>
              <w:fldChar w:fldCharType="begin"/>
            </w:r>
            <w:r>
              <w:instrText>HYPERLINK "https://baike.so.com/doc/29313523-30817614.html" \t "_blank"</w:instrText>
            </w:r>
            <w:r>
              <w:fldChar w:fldCharType="separate"/>
            </w:r>
            <w:r w:rsidRPr="000F4ED6">
              <w:rPr>
                <w:rFonts w:ascii="Times New Roman" w:hAnsi="Times New Roman" w:cs="Times New Roman"/>
                <w:sz w:val="20"/>
                <w:szCs w:val="20"/>
              </w:rPr>
              <w:t>雏鹰农牧</w:t>
            </w:r>
            <w:r>
              <w:rPr>
                <w:rFonts w:ascii="Times New Roman" w:hAnsi="Times New Roman" w:cs="Times New Roman"/>
                <w:sz w:val="20"/>
                <w:szCs w:val="20"/>
              </w:rPr>
              <w:fldChar w:fldCharType="end"/>
            </w:r>
            <w:r w:rsidRPr="000F4ED6">
              <w:rPr>
                <w:rFonts w:ascii="Times New Roman" w:hAnsi="Times New Roman" w:cs="Times New Roman"/>
                <w:sz w:val="20"/>
                <w:szCs w:val="20"/>
              </w:rPr>
              <w:t>积极变革，优化升级</w:t>
            </w:r>
            <w:r w:rsidRPr="000F4ED6">
              <w:rPr>
                <w:rFonts w:ascii="Times New Roman" w:hAnsi="Times New Roman" w:cs="Times New Roman"/>
                <w:sz w:val="20"/>
                <w:szCs w:val="20"/>
              </w:rPr>
              <w:t>"</w:t>
            </w:r>
            <w:r w:rsidRPr="000F4ED6">
              <w:rPr>
                <w:rFonts w:ascii="Times New Roman" w:hAnsi="Times New Roman" w:cs="Times New Roman"/>
                <w:sz w:val="20"/>
                <w:szCs w:val="20"/>
              </w:rPr>
              <w:t>雏鹰模式</w:t>
            </w:r>
            <w:r w:rsidRPr="000F4ED6">
              <w:rPr>
                <w:rFonts w:ascii="Times New Roman" w:hAnsi="Times New Roman" w:cs="Times New Roman"/>
                <w:sz w:val="20"/>
                <w:szCs w:val="20"/>
              </w:rPr>
              <w:t>"</w:t>
            </w:r>
            <w:r w:rsidRPr="000F4ED6">
              <w:rPr>
                <w:rFonts w:ascii="Times New Roman" w:hAnsi="Times New Roman" w:cs="Times New Roman"/>
                <w:sz w:val="20"/>
                <w:szCs w:val="20"/>
              </w:rPr>
              <w:t>，推进</w:t>
            </w:r>
            <w:r w:rsidRPr="000F4ED6">
              <w:rPr>
                <w:rFonts w:ascii="Times New Roman" w:hAnsi="Times New Roman" w:cs="Times New Roman"/>
                <w:sz w:val="20"/>
                <w:szCs w:val="20"/>
              </w:rPr>
              <w:t>"</w:t>
            </w:r>
            <w:r w:rsidRPr="000F4ED6">
              <w:rPr>
                <w:rFonts w:ascii="Times New Roman" w:hAnsi="Times New Roman" w:cs="Times New Roman"/>
                <w:sz w:val="20"/>
                <w:szCs w:val="20"/>
              </w:rPr>
              <w:t>轻资产模式</w:t>
            </w:r>
            <w:r w:rsidRPr="000F4ED6">
              <w:rPr>
                <w:rFonts w:ascii="Times New Roman" w:hAnsi="Times New Roman" w:cs="Times New Roman"/>
                <w:sz w:val="20"/>
                <w:szCs w:val="20"/>
              </w:rPr>
              <w:t>"</w:t>
            </w:r>
            <w:r w:rsidRPr="000F4ED6">
              <w:rPr>
                <w:rFonts w:ascii="Times New Roman" w:hAnsi="Times New Roman" w:cs="Times New Roman"/>
                <w:sz w:val="20"/>
                <w:szCs w:val="20"/>
              </w:rPr>
              <w:t>，积极触网。</w:t>
            </w:r>
            <w:r w:rsidRPr="000F4ED6">
              <w:rPr>
                <w:rFonts w:ascii="Times New Roman" w:hAnsi="Times New Roman" w:cs="Times New Roman"/>
                <w:sz w:val="20"/>
                <w:szCs w:val="20"/>
              </w:rPr>
              <w:t> </w:t>
            </w:r>
            <w:hyperlink r:id="rId127" w:tgtFrame="_blank" w:history="1">
              <w:r w:rsidRPr="000F4ED6">
                <w:rPr>
                  <w:rFonts w:ascii="Times New Roman" w:hAnsi="Times New Roman" w:cs="Times New Roman"/>
                  <w:sz w:val="20"/>
                  <w:szCs w:val="20"/>
                </w:rPr>
                <w:t>终端销售</w:t>
              </w:r>
            </w:hyperlink>
            <w:r w:rsidRPr="000F4ED6">
              <w:rPr>
                <w:rFonts w:ascii="Times New Roman" w:hAnsi="Times New Roman" w:cs="Times New Roman"/>
                <w:sz w:val="20"/>
                <w:szCs w:val="20"/>
              </w:rPr>
              <w:t>方面，通过自建线上商城和微商城，</w:t>
            </w:r>
            <w:proofErr w:type="gramStart"/>
            <w:r w:rsidRPr="000F4ED6">
              <w:rPr>
                <w:rFonts w:ascii="Times New Roman" w:hAnsi="Times New Roman" w:cs="Times New Roman"/>
                <w:sz w:val="20"/>
                <w:szCs w:val="20"/>
              </w:rPr>
              <w:t>控股微客得</w:t>
            </w:r>
            <w:proofErr w:type="gramEnd"/>
            <w:r w:rsidRPr="000F4ED6">
              <w:rPr>
                <w:rFonts w:ascii="Times New Roman" w:hAnsi="Times New Roman" w:cs="Times New Roman"/>
                <w:sz w:val="20"/>
                <w:szCs w:val="20"/>
              </w:rPr>
              <w:t>科技公司，开设</w:t>
            </w:r>
            <w:proofErr w:type="gramStart"/>
            <w:r w:rsidRPr="000F4ED6">
              <w:rPr>
                <w:rFonts w:ascii="Times New Roman" w:hAnsi="Times New Roman" w:cs="Times New Roman"/>
                <w:sz w:val="20"/>
                <w:szCs w:val="20"/>
              </w:rPr>
              <w:t>第三方电商</w:t>
            </w:r>
            <w:proofErr w:type="gramEnd"/>
            <w:r w:rsidRPr="000F4ED6">
              <w:rPr>
                <w:rFonts w:ascii="Times New Roman" w:hAnsi="Times New Roman" w:cs="Times New Roman"/>
                <w:sz w:val="20"/>
                <w:szCs w:val="20"/>
              </w:rPr>
              <w:t>平台专营店，</w:t>
            </w:r>
            <w:proofErr w:type="gramStart"/>
            <w:r w:rsidRPr="000F4ED6">
              <w:rPr>
                <w:rFonts w:ascii="Times New Roman" w:hAnsi="Times New Roman" w:cs="Times New Roman"/>
                <w:sz w:val="20"/>
                <w:szCs w:val="20"/>
              </w:rPr>
              <w:t>收购淘豆食品</w:t>
            </w:r>
            <w:proofErr w:type="gramEnd"/>
            <w:r w:rsidRPr="000F4ED6">
              <w:rPr>
                <w:rFonts w:ascii="Times New Roman" w:hAnsi="Times New Roman" w:cs="Times New Roman"/>
                <w:sz w:val="20"/>
                <w:szCs w:val="20"/>
              </w:rPr>
              <w:t>、</w:t>
            </w:r>
            <w:proofErr w:type="gramStart"/>
            <w:r w:rsidRPr="000F4ED6">
              <w:rPr>
                <w:rFonts w:ascii="Times New Roman" w:hAnsi="Times New Roman" w:cs="Times New Roman"/>
                <w:sz w:val="20"/>
                <w:szCs w:val="20"/>
              </w:rPr>
              <w:t>杰夫电商</w:t>
            </w:r>
            <w:proofErr w:type="gramEnd"/>
            <w:r w:rsidRPr="000F4ED6">
              <w:rPr>
                <w:rFonts w:ascii="Times New Roman" w:hAnsi="Times New Roman" w:cs="Times New Roman"/>
                <w:sz w:val="20"/>
                <w:szCs w:val="20"/>
              </w:rPr>
              <w:t>等公司，</w:t>
            </w:r>
            <w:proofErr w:type="gramStart"/>
            <w:r w:rsidRPr="000F4ED6">
              <w:rPr>
                <w:rFonts w:ascii="Times New Roman" w:hAnsi="Times New Roman" w:cs="Times New Roman"/>
                <w:sz w:val="20"/>
                <w:szCs w:val="20"/>
              </w:rPr>
              <w:t>构建线</w:t>
            </w:r>
            <w:proofErr w:type="gramEnd"/>
            <w:r w:rsidRPr="000F4ED6">
              <w:rPr>
                <w:rFonts w:ascii="Times New Roman" w:hAnsi="Times New Roman" w:cs="Times New Roman"/>
                <w:sz w:val="20"/>
                <w:szCs w:val="20"/>
              </w:rPr>
              <w:t>上运营体系</w:t>
            </w:r>
            <w:r w:rsidRPr="000F4ED6">
              <w:rPr>
                <w:rFonts w:ascii="Times New Roman" w:hAnsi="Times New Roman" w:cs="Times New Roman"/>
                <w:sz w:val="20"/>
                <w:szCs w:val="20"/>
              </w:rPr>
              <w:t>;</w:t>
            </w:r>
            <w:r w:rsidRPr="000F4ED6">
              <w:rPr>
                <w:rFonts w:ascii="Times New Roman" w:hAnsi="Times New Roman" w:cs="Times New Roman"/>
                <w:sz w:val="20"/>
                <w:szCs w:val="20"/>
              </w:rPr>
              <w:t>打造</w:t>
            </w:r>
            <w:proofErr w:type="gramStart"/>
            <w:r w:rsidRPr="000F4ED6">
              <w:rPr>
                <w:rFonts w:ascii="Times New Roman" w:hAnsi="Times New Roman" w:cs="Times New Roman"/>
                <w:sz w:val="20"/>
                <w:szCs w:val="20"/>
              </w:rPr>
              <w:t>电竞及</w:t>
            </w:r>
            <w:proofErr w:type="gramEnd"/>
            <w:r w:rsidRPr="000F4ED6">
              <w:rPr>
                <w:rFonts w:ascii="Times New Roman" w:hAnsi="Times New Roman" w:cs="Times New Roman"/>
                <w:sz w:val="20"/>
                <w:szCs w:val="20"/>
              </w:rPr>
              <w:t>互联网业务平台，以游戏、</w:t>
            </w:r>
            <w:r>
              <w:fldChar w:fldCharType="begin"/>
            </w:r>
            <w:r>
              <w:instrText>HYPERLINK "https://baike.so.com/doc/3616404-3801978.html" \t "_blank"</w:instrText>
            </w:r>
            <w:r>
              <w:fldChar w:fldCharType="separate"/>
            </w:r>
            <w:r w:rsidRPr="000F4ED6">
              <w:rPr>
                <w:rFonts w:ascii="Times New Roman" w:hAnsi="Times New Roman" w:cs="Times New Roman"/>
                <w:sz w:val="20"/>
                <w:szCs w:val="20"/>
              </w:rPr>
              <w:t>社交</w:t>
            </w:r>
            <w:r>
              <w:rPr>
                <w:rFonts w:ascii="Times New Roman" w:hAnsi="Times New Roman" w:cs="Times New Roman"/>
                <w:sz w:val="20"/>
                <w:szCs w:val="20"/>
              </w:rPr>
              <w:fldChar w:fldCharType="end"/>
            </w:r>
            <w:r w:rsidRPr="000F4ED6">
              <w:rPr>
                <w:rFonts w:ascii="Times New Roman" w:hAnsi="Times New Roman" w:cs="Times New Roman"/>
                <w:sz w:val="20"/>
                <w:szCs w:val="20"/>
              </w:rPr>
              <w:t>平台为主，融合</w:t>
            </w:r>
            <w:hyperlink r:id="rId128" w:tgtFrame="_blank" w:history="1">
              <w:r w:rsidRPr="000F4ED6">
                <w:rPr>
                  <w:rFonts w:ascii="Times New Roman" w:hAnsi="Times New Roman" w:cs="Times New Roman"/>
                  <w:sz w:val="20"/>
                  <w:szCs w:val="20"/>
                </w:rPr>
                <w:t>粉丝经济</w:t>
              </w:r>
            </w:hyperlink>
            <w:r w:rsidRPr="000F4ED6">
              <w:rPr>
                <w:rFonts w:ascii="Times New Roman" w:hAnsi="Times New Roman" w:cs="Times New Roman"/>
                <w:sz w:val="20"/>
                <w:szCs w:val="20"/>
              </w:rPr>
              <w:t>、大数据应用、电子商务平台的新型营销模式。</w:t>
            </w:r>
            <w:r w:rsidRPr="000F4ED6">
              <w:rPr>
                <w:rFonts w:ascii="Times New Roman" w:hAnsi="Times New Roman" w:cs="Times New Roman"/>
                <w:sz w:val="20"/>
                <w:szCs w:val="20"/>
              </w:rPr>
              <w:t>2015</w:t>
            </w:r>
            <w:r w:rsidRPr="000F4ED6">
              <w:rPr>
                <w:rFonts w:ascii="Times New Roman" w:hAnsi="Times New Roman" w:cs="Times New Roman"/>
                <w:sz w:val="20"/>
                <w:szCs w:val="20"/>
              </w:rPr>
              <w:t>年，</w:t>
            </w:r>
            <w:r>
              <w:fldChar w:fldCharType="begin"/>
            </w:r>
            <w:r>
              <w:instrText>HYPERLINK "https://baike.so.com/doc/29313523-30817614.html" \t "_blank"</w:instrText>
            </w:r>
            <w:r>
              <w:fldChar w:fldCharType="separate"/>
            </w:r>
            <w:r w:rsidRPr="000F4ED6">
              <w:rPr>
                <w:rFonts w:ascii="Times New Roman" w:hAnsi="Times New Roman" w:cs="Times New Roman"/>
                <w:sz w:val="20"/>
                <w:szCs w:val="20"/>
              </w:rPr>
              <w:t>雏鹰农牧</w:t>
            </w:r>
            <w:r>
              <w:rPr>
                <w:rFonts w:ascii="Times New Roman" w:hAnsi="Times New Roman" w:cs="Times New Roman"/>
                <w:sz w:val="20"/>
                <w:szCs w:val="20"/>
              </w:rPr>
              <w:fldChar w:fldCharType="end"/>
            </w:r>
            <w:r w:rsidRPr="000F4ED6">
              <w:rPr>
                <w:rFonts w:ascii="Times New Roman" w:hAnsi="Times New Roman" w:cs="Times New Roman"/>
                <w:sz w:val="20"/>
                <w:szCs w:val="20"/>
              </w:rPr>
              <w:t>控股的新融农牧平台上线。</w:t>
            </w:r>
            <w:r w:rsidRPr="000F4ED6">
              <w:rPr>
                <w:rFonts w:ascii="Times New Roman" w:hAnsi="Times New Roman" w:cs="Times New Roman"/>
                <w:sz w:val="20"/>
                <w:szCs w:val="20"/>
              </w:rPr>
              <w:t xml:space="preserve"> </w:t>
            </w:r>
            <w:r w:rsidRPr="000F4ED6">
              <w:rPr>
                <w:rFonts w:ascii="Times New Roman" w:hAnsi="Times New Roman" w:cs="Times New Roman"/>
                <w:sz w:val="20"/>
                <w:szCs w:val="20"/>
              </w:rPr>
              <w:t>新融农牧通过整合生猪养殖上下游企业资源，搭建</w:t>
            </w:r>
            <w:proofErr w:type="gramStart"/>
            <w:r w:rsidRPr="000F4ED6">
              <w:rPr>
                <w:rFonts w:ascii="Times New Roman" w:hAnsi="Times New Roman" w:cs="Times New Roman"/>
                <w:sz w:val="20"/>
                <w:szCs w:val="20"/>
              </w:rPr>
              <w:t>新融电商</w:t>
            </w:r>
            <w:proofErr w:type="gramEnd"/>
            <w:r w:rsidRPr="000F4ED6">
              <w:rPr>
                <w:rFonts w:ascii="Times New Roman" w:hAnsi="Times New Roman" w:cs="Times New Roman"/>
                <w:sz w:val="20"/>
                <w:szCs w:val="20"/>
              </w:rPr>
              <w:t>、养猪生产云和数据服务平台，为猪场提供</w:t>
            </w:r>
            <w:r>
              <w:fldChar w:fldCharType="begin"/>
            </w:r>
            <w:r>
              <w:instrText>HYPERLINK "https://baike.so.com/doc/5512013-5747776.html" \t "_blank"</w:instrText>
            </w:r>
            <w:r>
              <w:fldChar w:fldCharType="separate"/>
            </w:r>
            <w:r w:rsidRPr="000F4ED6">
              <w:rPr>
                <w:rFonts w:ascii="Times New Roman" w:hAnsi="Times New Roman" w:cs="Times New Roman"/>
                <w:sz w:val="20"/>
                <w:szCs w:val="20"/>
              </w:rPr>
              <w:t>金融产品</w:t>
            </w:r>
            <w:r>
              <w:rPr>
                <w:rFonts w:ascii="Times New Roman" w:hAnsi="Times New Roman" w:cs="Times New Roman"/>
                <w:sz w:val="20"/>
                <w:szCs w:val="20"/>
              </w:rPr>
              <w:fldChar w:fldCharType="end"/>
            </w:r>
            <w:r w:rsidRPr="000F4ED6">
              <w:rPr>
                <w:rFonts w:ascii="Times New Roman" w:hAnsi="Times New Roman" w:cs="Times New Roman"/>
                <w:sz w:val="20"/>
                <w:szCs w:val="20"/>
              </w:rPr>
              <w:t>服务，生产资料交易、商品猪交易、猪场生产管理系统、生产技术指导和管理咨询等全方位服务，降低养猪成本。</w:t>
            </w:r>
            <w:hyperlink r:id="rId129" w:tgtFrame="_blank" w:history="1">
              <w:r w:rsidRPr="000F4ED6">
                <w:rPr>
                  <w:rFonts w:ascii="Times New Roman" w:hAnsi="Times New Roman" w:cs="Times New Roman"/>
                  <w:sz w:val="20"/>
                  <w:szCs w:val="20"/>
                </w:rPr>
                <w:t>雏鹰农牧</w:t>
              </w:r>
            </w:hyperlink>
            <w:r w:rsidRPr="000F4ED6">
              <w:rPr>
                <w:rFonts w:ascii="Times New Roman" w:hAnsi="Times New Roman" w:cs="Times New Roman"/>
                <w:sz w:val="20"/>
                <w:szCs w:val="20"/>
              </w:rPr>
              <w:t>从事的农业主导产业特征就是周期性强，对资金的需求高于其他传统企业，布局金融板块能保障现金流，使</w:t>
            </w:r>
            <w:hyperlink r:id="rId130" w:tgtFrame="_blank" w:history="1">
              <w:r w:rsidRPr="000F4ED6">
                <w:rPr>
                  <w:rFonts w:ascii="Times New Roman" w:hAnsi="Times New Roman" w:cs="Times New Roman"/>
                  <w:sz w:val="20"/>
                  <w:szCs w:val="20"/>
                </w:rPr>
                <w:t>雏鹰农牧</w:t>
              </w:r>
            </w:hyperlink>
            <w:r w:rsidRPr="000F4ED6">
              <w:rPr>
                <w:rFonts w:ascii="Times New Roman" w:hAnsi="Times New Roman" w:cs="Times New Roman"/>
                <w:sz w:val="20"/>
                <w:szCs w:val="20"/>
              </w:rPr>
              <w:t>成功穿越</w:t>
            </w:r>
            <w:hyperlink r:id="rId131" w:tgtFrame="_blank" w:history="1">
              <w:r w:rsidRPr="000F4ED6">
                <w:rPr>
                  <w:rFonts w:ascii="Times New Roman" w:hAnsi="Times New Roman" w:cs="Times New Roman"/>
                  <w:sz w:val="20"/>
                  <w:szCs w:val="20"/>
                </w:rPr>
                <w:t>逆周期</w:t>
              </w:r>
            </w:hyperlink>
            <w:r w:rsidRPr="000F4ED6">
              <w:rPr>
                <w:rFonts w:ascii="Times New Roman" w:hAnsi="Times New Roman" w:cs="Times New Roman"/>
                <w:sz w:val="20"/>
                <w:szCs w:val="20"/>
              </w:rPr>
              <w:t>。供给</w:t>
            </w:r>
            <w:proofErr w:type="gramStart"/>
            <w:r w:rsidRPr="000F4ED6">
              <w:rPr>
                <w:rFonts w:ascii="Times New Roman" w:hAnsi="Times New Roman" w:cs="Times New Roman"/>
                <w:sz w:val="20"/>
                <w:szCs w:val="20"/>
              </w:rPr>
              <w:t>侧改革</w:t>
            </w:r>
            <w:proofErr w:type="gramEnd"/>
            <w:r w:rsidRPr="000F4ED6">
              <w:rPr>
                <w:rFonts w:ascii="Times New Roman" w:hAnsi="Times New Roman" w:cs="Times New Roman"/>
                <w:sz w:val="20"/>
                <w:szCs w:val="20"/>
              </w:rPr>
              <w:t>大背景下，促进产业结构调整和升级，以投资基金入股的形式同相关行业内优质的创业者合作，对相关产业板块的拓展进度。</w:t>
            </w:r>
          </w:p>
          <w:p w14:paraId="23BFE8F7" w14:textId="77777777" w:rsidR="007034F2" w:rsidRPr="000F4ED6" w:rsidRDefault="007034F2" w:rsidP="00D32089">
            <w:r w:rsidRPr="000F4ED6">
              <w:rPr>
                <w:rFonts w:hint="eastAsia"/>
              </w:rPr>
              <w:t>【案情背景</w:t>
            </w:r>
            <w:r w:rsidRPr="000F4ED6">
              <w:t>】</w:t>
            </w:r>
          </w:p>
          <w:p w14:paraId="145902A8" w14:textId="77777777" w:rsidR="007034F2" w:rsidRPr="000F4ED6" w:rsidRDefault="007034F2" w:rsidP="00D32089">
            <w:pPr>
              <w:ind w:firstLineChars="200" w:firstLine="400"/>
            </w:pPr>
            <w:r>
              <w:t>雏鹰农牧全称雏鹰农牧集团股份有限公司，公司始创于</w:t>
            </w:r>
            <w:r>
              <w:t xml:space="preserve"> 1988</w:t>
            </w:r>
            <w:r>
              <w:t>年，</w:t>
            </w:r>
            <w:r>
              <w:t>2010</w:t>
            </w:r>
            <w:r>
              <w:t>年</w:t>
            </w:r>
            <w:r>
              <w:t>9</w:t>
            </w:r>
            <w:r>
              <w:t>月在深圳证券交易所成功挂牌上市，随后</w:t>
            </w:r>
            <w:r>
              <w:t xml:space="preserve"> </w:t>
            </w:r>
            <w:r>
              <w:t>渐渐成为国家农业产业化龙头企业。在</w:t>
            </w:r>
            <w:r>
              <w:t>2016</w:t>
            </w:r>
            <w:r>
              <w:t>年，雏鹰农牧宣</w:t>
            </w:r>
            <w:r>
              <w:t xml:space="preserve"> </w:t>
            </w:r>
            <w:proofErr w:type="gramStart"/>
            <w:r>
              <w:t>布实现</w:t>
            </w:r>
            <w:proofErr w:type="gramEnd"/>
            <w:r>
              <w:t>营收</w:t>
            </w:r>
            <w:r>
              <w:t>60.9</w:t>
            </w:r>
            <w:r>
              <w:t>亿元，净利润达</w:t>
            </w:r>
            <w:r>
              <w:t>8.33</w:t>
            </w:r>
            <w:r>
              <w:t>亿元，一度被誉为</w:t>
            </w:r>
            <w:r>
              <w:t>“</w:t>
            </w:r>
            <w:r>
              <w:t>养</w:t>
            </w:r>
            <w:r>
              <w:t xml:space="preserve"> </w:t>
            </w:r>
            <w:r>
              <w:t>猪第一股</w:t>
            </w:r>
            <w:r>
              <w:t>”</w:t>
            </w:r>
            <w:r>
              <w:t>，可谓是风光无限。</w:t>
            </w:r>
          </w:p>
          <w:p w14:paraId="35C79FFA" w14:textId="77777777" w:rsidR="007034F2" w:rsidRPr="000F4ED6" w:rsidRDefault="007034F2" w:rsidP="00D32089">
            <w:r w:rsidRPr="000F4ED6">
              <w:rPr>
                <w:rFonts w:hint="eastAsia"/>
              </w:rPr>
              <w:t>【案情描述】</w:t>
            </w:r>
          </w:p>
          <w:p w14:paraId="46511575" w14:textId="77777777" w:rsidR="007034F2" w:rsidRPr="000F4ED6" w:rsidRDefault="007034F2" w:rsidP="00D32089">
            <w:pPr>
              <w:ind w:firstLineChars="200" w:firstLine="400"/>
            </w:pPr>
            <w:r>
              <w:t>雏鹰农牧集团是一家大型养殖畜牧业上市公司，曾由于其良好的口碑和经营业绩而获得</w:t>
            </w:r>
            <w:r>
              <w:t>“</w:t>
            </w:r>
            <w:r>
              <w:t>养猪第一股</w:t>
            </w:r>
            <w:r>
              <w:t>”</w:t>
            </w:r>
            <w:r>
              <w:t>的称</w:t>
            </w:r>
            <w:r>
              <w:t xml:space="preserve"> </w:t>
            </w:r>
            <w:r>
              <w:t>号。然而，在</w:t>
            </w:r>
            <w:r>
              <w:t>2018</w:t>
            </w:r>
            <w:r>
              <w:t>年，却在年度审计中被亚太会计师事务所出具《无法表示意见审计报告》，随后的公告中，雏鹰农牧承认</w:t>
            </w:r>
            <w:r>
              <w:t xml:space="preserve"> </w:t>
            </w:r>
            <w:r>
              <w:t>亏损，并把原因归咎于饲料供应不及时而</w:t>
            </w:r>
            <w:r>
              <w:t>“</w:t>
            </w:r>
            <w:r>
              <w:t>饿死生猪</w:t>
            </w:r>
            <w:r>
              <w:t>”</w:t>
            </w:r>
            <w:r>
              <w:t>，一时之间舆论哗然。在审计报告发布后不久，雏鹰农牧</w:t>
            </w:r>
            <w:proofErr w:type="gramStart"/>
            <w:r>
              <w:t>黯然退</w:t>
            </w:r>
            <w:proofErr w:type="gramEnd"/>
            <w:r>
              <w:t>市。</w:t>
            </w:r>
            <w:r w:rsidRPr="000F4ED6">
              <w:tab/>
            </w:r>
          </w:p>
        </w:tc>
      </w:tr>
      <w:tr w:rsidR="007034F2" w:rsidRPr="007F05E7" w14:paraId="68228B86" w14:textId="77777777" w:rsidTr="00D32089">
        <w:tc>
          <w:tcPr>
            <w:tcW w:w="1980" w:type="dxa"/>
          </w:tcPr>
          <w:p w14:paraId="35B1AEF1" w14:textId="77777777" w:rsidR="007034F2" w:rsidRPr="007F05E7" w:rsidRDefault="007034F2" w:rsidP="00D32089">
            <w:r w:rsidRPr="007F05E7">
              <w:rPr>
                <w:rFonts w:hint="eastAsia"/>
              </w:rPr>
              <w:t>关联审计机构</w:t>
            </w:r>
            <w:r w:rsidRPr="007F05E7">
              <w:t>名称</w:t>
            </w:r>
          </w:p>
        </w:tc>
        <w:tc>
          <w:tcPr>
            <w:tcW w:w="6316" w:type="dxa"/>
          </w:tcPr>
          <w:p w14:paraId="7C912AC4" w14:textId="77777777" w:rsidR="007034F2" w:rsidRPr="007F05E7" w:rsidRDefault="007034F2" w:rsidP="00D32089">
            <w:r>
              <w:t>亚太会计师事务所</w:t>
            </w:r>
          </w:p>
        </w:tc>
      </w:tr>
      <w:tr w:rsidR="007034F2" w:rsidRPr="007F05E7" w14:paraId="3812A22C" w14:textId="77777777" w:rsidTr="00D32089">
        <w:tc>
          <w:tcPr>
            <w:tcW w:w="1980" w:type="dxa"/>
          </w:tcPr>
          <w:p w14:paraId="104F8A4B" w14:textId="77777777" w:rsidR="007034F2" w:rsidRPr="007F05E7" w:rsidRDefault="007034F2" w:rsidP="00D32089">
            <w:r w:rsidRPr="007F05E7">
              <w:rPr>
                <w:rFonts w:hint="eastAsia"/>
              </w:rPr>
              <w:t>引发</w:t>
            </w:r>
            <w:r w:rsidRPr="007F05E7">
              <w:t>的审计</w:t>
            </w:r>
            <w:r w:rsidRPr="007F05E7">
              <w:rPr>
                <w:rFonts w:hint="eastAsia"/>
              </w:rPr>
              <w:t>实施</w:t>
            </w:r>
            <w:r w:rsidRPr="007F05E7">
              <w:t>思考</w:t>
            </w:r>
          </w:p>
        </w:tc>
        <w:tc>
          <w:tcPr>
            <w:tcW w:w="6316" w:type="dxa"/>
          </w:tcPr>
          <w:p w14:paraId="56792753" w14:textId="77777777" w:rsidR="007034F2" w:rsidRPr="007720DF" w:rsidRDefault="007034F2" w:rsidP="00D32089">
            <w:pPr>
              <w:rPr>
                <w:b/>
                <w:bCs/>
              </w:rPr>
            </w:pPr>
            <w:r w:rsidRPr="007720DF">
              <w:rPr>
                <w:rFonts w:hint="eastAsia"/>
                <w:b/>
                <w:bCs/>
              </w:rPr>
              <w:t>一、</w:t>
            </w:r>
            <w:r w:rsidRPr="007720DF">
              <w:rPr>
                <w:b/>
                <w:bCs/>
              </w:rPr>
              <w:t>雏鹰农牧内部控制失效的具体表现</w:t>
            </w:r>
            <w:r w:rsidRPr="007720DF">
              <w:rPr>
                <w:b/>
                <w:bCs/>
              </w:rPr>
              <w:t xml:space="preserve"> </w:t>
            </w:r>
          </w:p>
          <w:p w14:paraId="00E69152" w14:textId="6277B47E" w:rsidR="007034F2" w:rsidRPr="007034F2" w:rsidRDefault="007034F2" w:rsidP="007034F2">
            <w:r>
              <w:rPr>
                <w:rFonts w:hint="eastAsia"/>
              </w:rPr>
              <w:t>（</w:t>
            </w:r>
            <w:r>
              <w:rPr>
                <w:rFonts w:hint="eastAsia"/>
              </w:rPr>
              <w:t>1</w:t>
            </w:r>
            <w:r>
              <w:rPr>
                <w:rFonts w:hint="eastAsia"/>
              </w:rPr>
              <w:t>）</w:t>
            </w:r>
            <w:r w:rsidRPr="007034F2">
              <w:t>固定资产和待出售资产的划分不合理</w:t>
            </w:r>
            <w:r w:rsidRPr="007034F2">
              <w:t xml:space="preserve"> </w:t>
            </w:r>
          </w:p>
          <w:p w14:paraId="2055D29A" w14:textId="77777777" w:rsidR="007034F2" w:rsidRDefault="007034F2" w:rsidP="00D32089">
            <w:pPr>
              <w:ind w:firstLineChars="200" w:firstLine="400"/>
            </w:pPr>
            <w:r w:rsidRPr="005F0500">
              <w:t>企业必须满足以下条件，才能将其资产划分为待售资产：</w:t>
            </w:r>
            <w:r w:rsidRPr="005F0500">
              <w:t xml:space="preserve"> </w:t>
            </w:r>
            <w:r w:rsidRPr="005F0500">
              <w:t>首先，已经通过股东大会决议要处置该项非流动资产。其次，</w:t>
            </w:r>
            <w:r w:rsidRPr="005F0500">
              <w:t xml:space="preserve"> </w:t>
            </w:r>
            <w:r w:rsidRPr="005F0500">
              <w:t>已经签署了一个不可逆转的转让协议并且</w:t>
            </w:r>
            <w:proofErr w:type="gramStart"/>
            <w:r w:rsidRPr="005F0500">
              <w:t>此转移</w:t>
            </w:r>
            <w:proofErr w:type="gramEnd"/>
            <w:r w:rsidRPr="005F0500">
              <w:t>必须在一年内</w:t>
            </w:r>
            <w:r w:rsidRPr="005F0500">
              <w:t xml:space="preserve"> </w:t>
            </w:r>
            <w:r w:rsidRPr="005F0500">
              <w:t>完成。因此，可以来说这种待售资产的确定条件相对较高，而</w:t>
            </w:r>
            <w:r w:rsidRPr="005F0500">
              <w:t xml:space="preserve"> </w:t>
            </w:r>
            <w:r w:rsidRPr="005F0500">
              <w:t>固定资产在希望短期内将资产出售或者后期转换为全年</w:t>
            </w:r>
            <w:proofErr w:type="gramStart"/>
            <w:r w:rsidRPr="005F0500">
              <w:t>固定资</w:t>
            </w:r>
            <w:proofErr w:type="gramEnd"/>
            <w:r w:rsidRPr="005F0500">
              <w:t xml:space="preserve"> </w:t>
            </w:r>
            <w:r w:rsidRPr="005F0500">
              <w:t>产，以便它们重新经营。雏鹰农牧没有按照活动原则的规定进</w:t>
            </w:r>
            <w:r w:rsidRPr="005F0500">
              <w:t xml:space="preserve"> </w:t>
            </w:r>
            <w:r w:rsidRPr="005F0500">
              <w:t>行划分，因此在内部控制上存在很大缺陷。</w:t>
            </w:r>
          </w:p>
          <w:p w14:paraId="28619510" w14:textId="0BB41925" w:rsidR="007034F2" w:rsidRDefault="007034F2" w:rsidP="007034F2">
            <w:r>
              <w:rPr>
                <w:rFonts w:hint="eastAsia"/>
              </w:rPr>
              <w:lastRenderedPageBreak/>
              <w:t>（</w:t>
            </w:r>
            <w:r>
              <w:rPr>
                <w:rFonts w:hint="eastAsia"/>
              </w:rPr>
              <w:t>2</w:t>
            </w:r>
            <w:r>
              <w:rPr>
                <w:rFonts w:hint="eastAsia"/>
              </w:rPr>
              <w:t>）</w:t>
            </w:r>
            <w:r w:rsidRPr="005F0500">
              <w:t>内幕交易违规行为</w:t>
            </w:r>
            <w:r w:rsidRPr="005F0500">
              <w:t xml:space="preserve"> </w:t>
            </w:r>
          </w:p>
          <w:p w14:paraId="42A048FA" w14:textId="77777777" w:rsidR="007034F2" w:rsidRDefault="007034F2" w:rsidP="00D32089">
            <w:pPr>
              <w:ind w:firstLineChars="200" w:firstLine="400"/>
            </w:pPr>
            <w:proofErr w:type="gramStart"/>
            <w:r w:rsidRPr="005F0500">
              <w:t>信阳山</w:t>
            </w:r>
            <w:proofErr w:type="gramEnd"/>
            <w:r w:rsidRPr="005F0500">
              <w:t>生物食品科技有限公司自</w:t>
            </w:r>
            <w:r w:rsidRPr="005F0500">
              <w:t xml:space="preserve"> 2015 </w:t>
            </w:r>
            <w:r w:rsidRPr="005F0500">
              <w:t>年由山西粮食工业和</w:t>
            </w:r>
            <w:r w:rsidRPr="005F0500">
              <w:t xml:space="preserve"> </w:t>
            </w:r>
            <w:r w:rsidRPr="005F0500">
              <w:t>山西生态粮控股成立以来，一直是公司的唯一股东，截至</w:t>
            </w:r>
            <w:r w:rsidRPr="005F0500">
              <w:t xml:space="preserve"> 2017 </w:t>
            </w:r>
            <w:r w:rsidRPr="005F0500">
              <w:t>年</w:t>
            </w:r>
            <w:r w:rsidRPr="005F0500">
              <w:t xml:space="preserve"> 6 </w:t>
            </w:r>
            <w:r w:rsidRPr="005F0500">
              <w:t>月，侯建业持有</w:t>
            </w:r>
            <w:r w:rsidRPr="005F0500">
              <w:t xml:space="preserve"> 100% </w:t>
            </w:r>
            <w:r w:rsidRPr="005F0500">
              <w:t>的股份。侯建业作为创办雏鹰农牧</w:t>
            </w:r>
            <w:r w:rsidRPr="005F0500">
              <w:t xml:space="preserve"> </w:t>
            </w:r>
            <w:r w:rsidRPr="005F0500">
              <w:t>的股东之一，然而畜牧真正控制人是侯建芳。至</w:t>
            </w:r>
            <w:r w:rsidRPr="005F0500">
              <w:t xml:space="preserve"> 2017 </w:t>
            </w:r>
            <w:r w:rsidRPr="005F0500">
              <w:t>年</w:t>
            </w:r>
            <w:r w:rsidRPr="005F0500">
              <w:t xml:space="preserve"> 12 </w:t>
            </w:r>
            <w:r w:rsidRPr="005F0500">
              <w:t>月，</w:t>
            </w:r>
            <w:r>
              <w:t>公司股东大会再次发生了股东份额发生重大变化，雏鹰农牧持</w:t>
            </w:r>
            <w:r>
              <w:t xml:space="preserve"> </w:t>
            </w:r>
            <w:r>
              <w:t>有</w:t>
            </w:r>
            <w:r>
              <w:t xml:space="preserve"> 40% </w:t>
            </w:r>
            <w:r>
              <w:t>的深圳泽富股份、</w:t>
            </w:r>
            <w:r>
              <w:t xml:space="preserve">60% </w:t>
            </w:r>
            <w:r>
              <w:t>的自然人吴跃军的股份。可见，</w:t>
            </w:r>
            <w:r>
              <w:t xml:space="preserve"> </w:t>
            </w:r>
            <w:r>
              <w:t>这是一个关联方交易，侯建业与雏鹰农牧有明显的关联关系，</w:t>
            </w:r>
            <w:r>
              <w:t xml:space="preserve"> </w:t>
            </w:r>
            <w:r>
              <w:t>此外，吴跃进也是发起</w:t>
            </w:r>
            <w:proofErr w:type="gramStart"/>
            <w:r>
              <w:t>鹰</w:t>
            </w:r>
            <w:proofErr w:type="gramEnd"/>
            <w:r>
              <w:t>养殖的股东之一，但是</w:t>
            </w:r>
            <w:r>
              <w:t xml:space="preserve"> 2017 </w:t>
            </w:r>
            <w:proofErr w:type="gramStart"/>
            <w:r>
              <w:t>年</w:t>
            </w:r>
            <w:proofErr w:type="gramEnd"/>
            <w:r>
              <w:t>年度</w:t>
            </w:r>
            <w:r>
              <w:t xml:space="preserve"> </w:t>
            </w:r>
            <w:r>
              <w:t>报告中并未提出。</w:t>
            </w:r>
            <w:r>
              <w:t xml:space="preserve"> </w:t>
            </w:r>
          </w:p>
          <w:p w14:paraId="1A1C6CB6" w14:textId="06565F4B" w:rsidR="007034F2" w:rsidRPr="005F0500" w:rsidRDefault="007034F2" w:rsidP="00D32089">
            <w:r>
              <w:rPr>
                <w:rFonts w:hint="eastAsia"/>
              </w:rPr>
              <w:t>（</w:t>
            </w:r>
            <w:r>
              <w:rPr>
                <w:rFonts w:hint="eastAsia"/>
              </w:rPr>
              <w:t>3</w:t>
            </w:r>
            <w:r>
              <w:rPr>
                <w:rFonts w:hint="eastAsia"/>
              </w:rPr>
              <w:t>）</w:t>
            </w:r>
            <w:r w:rsidRPr="005F0500">
              <w:t>长期股权投资及可供出售金融资产增长异常</w:t>
            </w:r>
            <w:r w:rsidRPr="005F0500">
              <w:t xml:space="preserve"> </w:t>
            </w:r>
          </w:p>
          <w:p w14:paraId="4F8341A8" w14:textId="77777777" w:rsidR="007034F2" w:rsidRDefault="007034F2" w:rsidP="00D32089">
            <w:pPr>
              <w:ind w:firstLineChars="200" w:firstLine="400"/>
            </w:pPr>
            <w:r w:rsidRPr="005F0500">
              <w:t>在最近几年，雏鹰农牧的长期股权投资和可供出售金融资产</w:t>
            </w:r>
            <w:r w:rsidRPr="005F0500">
              <w:t xml:space="preserve"> </w:t>
            </w:r>
            <w:r w:rsidRPr="005F0500">
              <w:t>出现异常快速的增长，雏鹰农牧的金融资产销售在</w:t>
            </w:r>
            <w:r w:rsidRPr="005F0500">
              <w:t xml:space="preserve"> 2015 </w:t>
            </w:r>
            <w:r w:rsidRPr="005F0500">
              <w:t>年只有</w:t>
            </w:r>
            <w:r w:rsidRPr="005F0500">
              <w:t xml:space="preserve"> 2.79 </w:t>
            </w:r>
            <w:r w:rsidRPr="005F0500">
              <w:t>亿元，但是到</w:t>
            </w:r>
            <w:r w:rsidRPr="005F0500">
              <w:t xml:space="preserve"> 2017 </w:t>
            </w:r>
            <w:r w:rsidRPr="005F0500">
              <w:t>年却迅速增长达到了</w:t>
            </w:r>
            <w:r w:rsidRPr="005F0500">
              <w:t xml:space="preserve"> 18.27 </w:t>
            </w:r>
            <w:r w:rsidRPr="005F0500">
              <w:t>亿元，虽然</w:t>
            </w:r>
            <w:r w:rsidRPr="005F0500">
              <w:t xml:space="preserve"> </w:t>
            </w:r>
            <w:r w:rsidRPr="005F0500">
              <w:t>这</w:t>
            </w:r>
            <w:r w:rsidRPr="005F0500">
              <w:t xml:space="preserve"> 18.27 </w:t>
            </w:r>
            <w:r w:rsidRPr="005F0500">
              <w:t>亿元仅占当年资产总额的</w:t>
            </w:r>
            <w:r w:rsidRPr="005F0500">
              <w:t xml:space="preserve"> 8%</w:t>
            </w:r>
            <w:r w:rsidRPr="005F0500">
              <w:t>，但投资收益为</w:t>
            </w:r>
            <w:r w:rsidRPr="005F0500">
              <w:t xml:space="preserve"> 2.47 </w:t>
            </w:r>
            <w:r w:rsidRPr="005F0500">
              <w:t>亿美</w:t>
            </w:r>
            <w:r w:rsidRPr="005F0500">
              <w:t xml:space="preserve"> </w:t>
            </w:r>
            <w:r w:rsidRPr="005F0500">
              <w:t>元，占当年税前利润总额的</w:t>
            </w:r>
            <w:r w:rsidRPr="005F0500">
              <w:t xml:space="preserve"> 171.2%</w:t>
            </w:r>
            <w:r w:rsidRPr="005F0500">
              <w:t>，也就是说，如果没有这种收</w:t>
            </w:r>
            <w:r w:rsidRPr="005F0500">
              <w:t xml:space="preserve"> </w:t>
            </w:r>
            <w:r w:rsidRPr="005F0500">
              <w:t>入，投资回报率将是</w:t>
            </w:r>
            <w:r w:rsidRPr="005F0500">
              <w:t xml:space="preserve"> 2.5%</w:t>
            </w:r>
            <w:r w:rsidRPr="005F0500">
              <w:t>，然而雏鹰农牧</w:t>
            </w:r>
            <w:r w:rsidRPr="005F0500">
              <w:t xml:space="preserve"> 2017 </w:t>
            </w:r>
            <w:r w:rsidRPr="005F0500">
              <w:t>年的年产量本应</w:t>
            </w:r>
            <w:r w:rsidRPr="005F0500">
              <w:t xml:space="preserve"> </w:t>
            </w:r>
            <w:r w:rsidRPr="005F0500">
              <w:t>是亏损。</w:t>
            </w:r>
            <w:r w:rsidRPr="005F0500">
              <w:t xml:space="preserve"> </w:t>
            </w:r>
          </w:p>
          <w:p w14:paraId="797AA511" w14:textId="2BC917FD" w:rsidR="007034F2" w:rsidRPr="007034F2" w:rsidRDefault="007034F2" w:rsidP="007034F2">
            <w:r>
              <w:rPr>
                <w:rFonts w:hint="eastAsia"/>
              </w:rPr>
              <w:t>（</w:t>
            </w:r>
            <w:r>
              <w:rPr>
                <w:rFonts w:hint="eastAsia"/>
              </w:rPr>
              <w:t>4</w:t>
            </w:r>
            <w:r>
              <w:rPr>
                <w:rFonts w:hint="eastAsia"/>
              </w:rPr>
              <w:t>）</w:t>
            </w:r>
            <w:r w:rsidRPr="007034F2">
              <w:t>实际投资额远远超出预算值</w:t>
            </w:r>
          </w:p>
          <w:p w14:paraId="711B719D" w14:textId="77777777" w:rsidR="007034F2" w:rsidRPr="005F0500" w:rsidRDefault="007034F2" w:rsidP="00D32089">
            <w:pPr>
              <w:ind w:firstLineChars="200" w:firstLine="400"/>
            </w:pPr>
            <w:r w:rsidRPr="005F0500">
              <w:t xml:space="preserve"> </w:t>
            </w:r>
            <w:r w:rsidRPr="005F0500">
              <w:t>雏鹰农牧在</w:t>
            </w:r>
            <w:r w:rsidRPr="005F0500">
              <w:t xml:space="preserve"> 2014 </w:t>
            </w:r>
            <w:r w:rsidRPr="005F0500">
              <w:t>年</w:t>
            </w:r>
            <w:r w:rsidRPr="005F0500">
              <w:t xml:space="preserve"> 8 </w:t>
            </w:r>
            <w:r w:rsidRPr="005F0500">
              <w:t>月份发布《募投项目可行性研究报</w:t>
            </w:r>
            <w:r w:rsidRPr="005F0500">
              <w:t xml:space="preserve"> </w:t>
            </w:r>
            <w:r w:rsidRPr="005F0500">
              <w:t>告》中称其企业资金主要用于吉林洮南</w:t>
            </w:r>
            <w:r w:rsidRPr="005F0500">
              <w:t>“</w:t>
            </w:r>
            <w:r w:rsidRPr="005F0500">
              <w:t>年出栏</w:t>
            </w:r>
            <w:r w:rsidRPr="005F0500">
              <w:t xml:space="preserve"> 400 </w:t>
            </w:r>
            <w:r w:rsidRPr="005F0500">
              <w:t>万头生</w:t>
            </w:r>
            <w:r w:rsidRPr="005F0500">
              <w:t xml:space="preserve"> </w:t>
            </w:r>
            <w:r w:rsidRPr="005F0500">
              <w:t>猪一体化项目</w:t>
            </w:r>
            <w:r w:rsidRPr="005F0500">
              <w:t>”</w:t>
            </w:r>
            <w:r w:rsidRPr="005F0500">
              <w:t>，该项目计划总投资为</w:t>
            </w:r>
            <w:r w:rsidRPr="005F0500">
              <w:t xml:space="preserve"> 13.7 </w:t>
            </w:r>
            <w:r w:rsidRPr="005F0500">
              <w:t>亿元，但是截止到</w:t>
            </w:r>
            <w:r w:rsidRPr="005F0500">
              <w:t xml:space="preserve"> 2017 </w:t>
            </w:r>
            <w:r w:rsidRPr="005F0500">
              <w:t>年</w:t>
            </w:r>
            <w:r w:rsidRPr="005F0500">
              <w:t xml:space="preserve"> 12 </w:t>
            </w:r>
            <w:r w:rsidRPr="005F0500">
              <w:t>月</w:t>
            </w:r>
            <w:r w:rsidRPr="005F0500">
              <w:t xml:space="preserve"> 31 </w:t>
            </w:r>
            <w:r w:rsidRPr="005F0500">
              <w:t>日，企业实际投资额却达到了</w:t>
            </w:r>
            <w:r w:rsidRPr="005F0500">
              <w:t xml:space="preserve"> 28.94 </w:t>
            </w:r>
            <w:r w:rsidRPr="005F0500">
              <w:t>亿元之多，</w:t>
            </w:r>
            <w:r w:rsidRPr="005F0500">
              <w:t xml:space="preserve"> </w:t>
            </w:r>
            <w:r w:rsidRPr="005F0500">
              <w:t>严重的超预算投资企业内部控制部门却没有发现，我们不难怀</w:t>
            </w:r>
            <w:r w:rsidRPr="005F0500">
              <w:t xml:space="preserve"> </w:t>
            </w:r>
            <w:r w:rsidRPr="005F0500">
              <w:t>疑其内部控制体系的有效性和完整性。</w:t>
            </w:r>
            <w:r w:rsidRPr="005F0500">
              <w:t xml:space="preserve"> </w:t>
            </w:r>
          </w:p>
          <w:p w14:paraId="44E2785D" w14:textId="77777777" w:rsidR="007034F2" w:rsidRPr="007720DF" w:rsidRDefault="007034F2" w:rsidP="00D32089">
            <w:pPr>
              <w:rPr>
                <w:b/>
                <w:bCs/>
              </w:rPr>
            </w:pPr>
            <w:r w:rsidRPr="007720DF">
              <w:rPr>
                <w:rFonts w:hint="eastAsia"/>
                <w:b/>
                <w:bCs/>
              </w:rPr>
              <w:t>二</w:t>
            </w:r>
            <w:r w:rsidRPr="007720DF">
              <w:rPr>
                <w:b/>
                <w:bCs/>
              </w:rPr>
              <w:t>、内部控制失效的审计与防范对策</w:t>
            </w:r>
          </w:p>
          <w:p w14:paraId="3F306A04" w14:textId="77777777" w:rsidR="007034F2" w:rsidRDefault="007034F2" w:rsidP="00D32089">
            <w:r>
              <w:t>确保内部控制有效性的方法：</w:t>
            </w:r>
            <w:r>
              <w:t xml:space="preserve"> </w:t>
            </w:r>
          </w:p>
          <w:p w14:paraId="3F5FFA50" w14:textId="7059C7BC" w:rsidR="007034F2" w:rsidRDefault="007034F2" w:rsidP="00D32089">
            <w:r>
              <w:t>1.</w:t>
            </w:r>
            <w:r>
              <w:t>提高对内部控制的认识，建立良好的内部控制环境</w:t>
            </w:r>
            <w:r>
              <w:t xml:space="preserve"> </w:t>
            </w:r>
            <w:r>
              <w:t>通过推广新的公司会计准则和新的民法，促进内部控制的</w:t>
            </w:r>
            <w:r>
              <w:t xml:space="preserve"> </w:t>
            </w:r>
            <w:r>
              <w:t>完善和普及。公司将更改内部控制视为一个监管框架，以便公</w:t>
            </w:r>
            <w:r>
              <w:t xml:space="preserve"> </w:t>
            </w:r>
            <w:r>
              <w:t>司高管和员工充分掌握公司的业务流程，内部控制的全过程和</w:t>
            </w:r>
            <w:r>
              <w:t xml:space="preserve"> </w:t>
            </w:r>
            <w:r>
              <w:t>内部控制在各个领域的活动。加强高级管理人员和财务人员内</w:t>
            </w:r>
            <w:r>
              <w:t xml:space="preserve"> </w:t>
            </w:r>
            <w:r>
              <w:t>部控制专业技能的培训，提高其认识性和理解性，并建立起完</w:t>
            </w:r>
            <w:r>
              <w:t xml:space="preserve"> </w:t>
            </w:r>
            <w:r>
              <w:t>善的内部控制制度体系，营造良好的内部控制环境。</w:t>
            </w:r>
            <w:r>
              <w:t xml:space="preserve"> </w:t>
            </w:r>
          </w:p>
          <w:p w14:paraId="6012A740" w14:textId="56DCD164" w:rsidR="007034F2" w:rsidRDefault="007034F2" w:rsidP="00D32089">
            <w:r>
              <w:t>2.</w:t>
            </w:r>
            <w:r>
              <w:t>整合现有内部控制规范，建立统一的内部控制框架体系</w:t>
            </w:r>
            <w:r>
              <w:t xml:space="preserve"> </w:t>
            </w:r>
            <w:r>
              <w:t>在制定控制系统规范时，建议由财政部门统筹，由公司内部</w:t>
            </w:r>
            <w:r>
              <w:t xml:space="preserve"> </w:t>
            </w:r>
            <w:r>
              <w:t>控制系统联合会进行监督。目前我国相关机构已经形成了</w:t>
            </w:r>
            <w:proofErr w:type="gramStart"/>
            <w:r>
              <w:t>内部控</w:t>
            </w:r>
            <w:proofErr w:type="gramEnd"/>
            <w:r>
              <w:t xml:space="preserve"> </w:t>
            </w:r>
            <w:r>
              <w:t>制体系的定义，总体目标、因素、标准、程序、评估规范和其他决议，公司内部控制标准协会建立了可用的政策法规。所讨论的</w:t>
            </w:r>
            <w:r>
              <w:t xml:space="preserve"> </w:t>
            </w:r>
            <w:r>
              <w:t>内部控制系统的整体体系结构被用作各种内部自动控制系统的参</w:t>
            </w:r>
            <w:r>
              <w:t xml:space="preserve"> </w:t>
            </w:r>
            <w:r>
              <w:t>考标准，每个单位或组织可以在其权限范围内向公司明确提出实</w:t>
            </w:r>
            <w:r>
              <w:t xml:space="preserve"> </w:t>
            </w:r>
            <w:r>
              <w:t>际规章制度，以创建自己的内部自动控制系统来履行其各自的管</w:t>
            </w:r>
            <w:r>
              <w:t xml:space="preserve"> </w:t>
            </w:r>
            <w:r>
              <w:t>理职责，但是内部控制系统应该是基础统一的。</w:t>
            </w:r>
            <w:r>
              <w:t xml:space="preserve"> </w:t>
            </w:r>
          </w:p>
          <w:p w14:paraId="46A73A6F" w14:textId="3F507268" w:rsidR="007034F2" w:rsidRDefault="007034F2" w:rsidP="00D32089">
            <w:r>
              <w:t>3.</w:t>
            </w:r>
            <w:r>
              <w:t>建立和完善企业内部控制规范体系</w:t>
            </w:r>
            <w:r>
              <w:t xml:space="preserve"> </w:t>
            </w:r>
            <w:r>
              <w:t>我国目前将逐步建立和完善内部控制的监管框架作为内部</w:t>
            </w:r>
            <w:r>
              <w:t xml:space="preserve"> </w:t>
            </w:r>
            <w:r>
              <w:t>控制研究的最前沿，引起以美国为首的西方发达国家对</w:t>
            </w:r>
            <w:proofErr w:type="gramStart"/>
            <w:r>
              <w:t>内部控</w:t>
            </w:r>
            <w:proofErr w:type="gramEnd"/>
            <w:r>
              <w:t xml:space="preserve"> </w:t>
            </w:r>
            <w:r>
              <w:t>制的关注。强调内部控制制度的完善是企业风险管理与控制、</w:t>
            </w:r>
            <w:r>
              <w:t xml:space="preserve"> </w:t>
            </w:r>
            <w:r>
              <w:t>内部控制制度和风险防范的基础。它也是内部控制制度的持续</w:t>
            </w:r>
            <w:r>
              <w:t xml:space="preserve"> </w:t>
            </w:r>
            <w:r>
              <w:t>保证和合理风险控制的基础。</w:t>
            </w:r>
          </w:p>
          <w:p w14:paraId="18799BA7" w14:textId="520A9FAE" w:rsidR="007034F2" w:rsidRDefault="007034F2" w:rsidP="00D32089">
            <w:r>
              <w:t>4.</w:t>
            </w:r>
            <w:r>
              <w:t>加强现金流的监管</w:t>
            </w:r>
            <w:r>
              <w:t xml:space="preserve"> </w:t>
            </w:r>
            <w:r>
              <w:t>雏鹰农牧应进一步加强现金流量管理。首先，企业需要完</w:t>
            </w:r>
            <w:r>
              <w:t xml:space="preserve"> </w:t>
            </w:r>
            <w:r>
              <w:t>善公司财务管理制度，加强自身财务管理力度，并根据</w:t>
            </w:r>
            <w:proofErr w:type="gramStart"/>
            <w:r>
              <w:t>内部控</w:t>
            </w:r>
            <w:r>
              <w:t xml:space="preserve"> </w:t>
            </w:r>
            <w:r>
              <w:t>制程序</w:t>
            </w:r>
            <w:proofErr w:type="gramEnd"/>
            <w:r>
              <w:t>动用资金，核对所需的原始单据和证明文件。其次，要</w:t>
            </w:r>
            <w:r>
              <w:t xml:space="preserve"> </w:t>
            </w:r>
            <w:r>
              <w:t>特别注意交易风险，企业进行现金交易时，要特别防范现金挪</w:t>
            </w:r>
            <w:r>
              <w:t xml:space="preserve"> </w:t>
            </w:r>
            <w:r>
              <w:t>用、盗用的情况。此外，应制定现金管理计划和安全方案。</w:t>
            </w:r>
          </w:p>
          <w:p w14:paraId="0C551BA8" w14:textId="21AD7950" w:rsidR="007034F2" w:rsidRPr="005F0500" w:rsidRDefault="007034F2" w:rsidP="00D32089">
            <w:r>
              <w:t>5.</w:t>
            </w:r>
            <w:r>
              <w:t>内部控制中常见失效情况的特别防范</w:t>
            </w:r>
            <w:r>
              <w:t xml:space="preserve"> </w:t>
            </w:r>
            <w:r>
              <w:t>对上市公司内部控制失灵的分析表明，许多失灵与交易事项有关，因此在设计内部控制制度时，监管关联交易。比如，</w:t>
            </w:r>
            <w:r>
              <w:t xml:space="preserve"> </w:t>
            </w:r>
            <w:r>
              <w:t>在交易审核过程中设定相关内部控制有效性指</w:t>
            </w:r>
            <w:r>
              <w:lastRenderedPageBreak/>
              <w:t>标，完善关联方</w:t>
            </w:r>
            <w:r>
              <w:t xml:space="preserve"> </w:t>
            </w:r>
            <w:r>
              <w:t>交易监督体制。通过加强内部控制部门对交易的监管，进一步</w:t>
            </w:r>
            <w:r>
              <w:t xml:space="preserve"> </w:t>
            </w:r>
            <w:r>
              <w:t>约束企业在进行做出关联方交易决策时所考虑的违规情况，并</w:t>
            </w:r>
            <w:r>
              <w:t xml:space="preserve"> </w:t>
            </w:r>
            <w:r>
              <w:t>在某种程度上禁止决策方就终止关联交易做出更多的决定。</w:t>
            </w:r>
          </w:p>
        </w:tc>
      </w:tr>
      <w:tr w:rsidR="007034F2" w:rsidRPr="006D4312" w14:paraId="33077568" w14:textId="77777777" w:rsidTr="00D32089">
        <w:tc>
          <w:tcPr>
            <w:tcW w:w="1980" w:type="dxa"/>
          </w:tcPr>
          <w:p w14:paraId="3DE436EB" w14:textId="77777777" w:rsidR="007034F2" w:rsidRPr="006D4312" w:rsidRDefault="007034F2" w:rsidP="00D32089">
            <w:r w:rsidRPr="006D4312">
              <w:rPr>
                <w:rFonts w:hint="eastAsia"/>
              </w:rPr>
              <w:lastRenderedPageBreak/>
              <w:t>关联</w:t>
            </w:r>
            <w:r w:rsidRPr="006D4312">
              <w:t>的审计术语与审计方法</w:t>
            </w:r>
          </w:p>
        </w:tc>
        <w:tc>
          <w:tcPr>
            <w:tcW w:w="6316" w:type="dxa"/>
          </w:tcPr>
          <w:p w14:paraId="771BB367" w14:textId="77777777" w:rsidR="007034F2" w:rsidRDefault="007034F2" w:rsidP="00D32089">
            <w:pPr>
              <w:pStyle w:val="a7"/>
              <w:shd w:val="clear" w:color="auto" w:fill="FFFFFF"/>
              <w:spacing w:before="0" w:beforeAutospacing="0" w:after="0" w:afterAutospacing="0"/>
              <w:rPr>
                <w:rFonts w:ascii="Times New Roman" w:hAnsi="Times New Roman" w:cs="Times New Roman"/>
                <w:sz w:val="20"/>
                <w:szCs w:val="20"/>
              </w:rPr>
            </w:pPr>
            <w:r w:rsidRPr="00E011A5">
              <w:rPr>
                <w:rFonts w:ascii="Times New Roman" w:hAnsi="Times New Roman" w:cs="Times New Roman"/>
                <w:sz w:val="20"/>
                <w:szCs w:val="20"/>
              </w:rPr>
              <w:t>一、《无法表示意见审计报告》的内容解读</w:t>
            </w:r>
            <w:r w:rsidRPr="00E011A5">
              <w:rPr>
                <w:rFonts w:ascii="Times New Roman" w:hAnsi="Times New Roman" w:cs="Times New Roman"/>
                <w:sz w:val="20"/>
                <w:szCs w:val="20"/>
              </w:rPr>
              <w:t xml:space="preserve"> </w:t>
            </w:r>
          </w:p>
          <w:p w14:paraId="7CBE750B" w14:textId="77777777" w:rsidR="007034F2" w:rsidRDefault="007034F2" w:rsidP="00D32089">
            <w:pPr>
              <w:pStyle w:val="a7"/>
              <w:shd w:val="clear" w:color="auto" w:fill="FFFFFF"/>
              <w:spacing w:before="0" w:beforeAutospacing="0" w:after="0" w:afterAutospacing="0"/>
              <w:rPr>
                <w:rFonts w:ascii="Times New Roman" w:hAnsi="Times New Roman" w:cs="Times New Roman"/>
                <w:sz w:val="20"/>
                <w:szCs w:val="20"/>
              </w:rPr>
            </w:pPr>
            <w:r w:rsidRPr="00E011A5">
              <w:rPr>
                <w:rFonts w:ascii="Times New Roman" w:hAnsi="Times New Roman" w:cs="Times New Roman"/>
                <w:sz w:val="20"/>
                <w:szCs w:val="20"/>
              </w:rPr>
              <w:t>（一）事务所发表《无法表示意见审计报告》的理由</w:t>
            </w:r>
            <w:r w:rsidRPr="00E011A5">
              <w:rPr>
                <w:rFonts w:ascii="Times New Roman" w:hAnsi="Times New Roman" w:cs="Times New Roman"/>
                <w:sz w:val="20"/>
                <w:szCs w:val="20"/>
              </w:rPr>
              <w:t xml:space="preserve"> </w:t>
            </w:r>
          </w:p>
          <w:p w14:paraId="2B554C4A" w14:textId="77777777" w:rsidR="00163F37" w:rsidRDefault="007034F2"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E011A5">
              <w:rPr>
                <w:rFonts w:ascii="Times New Roman" w:hAnsi="Times New Roman" w:cs="Times New Roman"/>
                <w:sz w:val="20"/>
                <w:szCs w:val="20"/>
              </w:rPr>
              <w:t>根据</w:t>
            </w:r>
            <w:r w:rsidRPr="00E011A5">
              <w:rPr>
                <w:rFonts w:ascii="Times New Roman" w:hAnsi="Times New Roman" w:cs="Times New Roman"/>
                <w:sz w:val="20"/>
                <w:szCs w:val="20"/>
              </w:rPr>
              <w:t>2019</w:t>
            </w:r>
            <w:r w:rsidRPr="00E011A5">
              <w:rPr>
                <w:rFonts w:ascii="Times New Roman" w:hAnsi="Times New Roman" w:cs="Times New Roman"/>
                <w:sz w:val="20"/>
                <w:szCs w:val="20"/>
              </w:rPr>
              <w:t>年</w:t>
            </w:r>
            <w:r w:rsidRPr="00E011A5">
              <w:rPr>
                <w:rFonts w:ascii="Times New Roman" w:hAnsi="Times New Roman" w:cs="Times New Roman"/>
                <w:sz w:val="20"/>
                <w:szCs w:val="20"/>
              </w:rPr>
              <w:t>4</w:t>
            </w:r>
            <w:r w:rsidRPr="00E011A5">
              <w:rPr>
                <w:rFonts w:ascii="Times New Roman" w:hAnsi="Times New Roman" w:cs="Times New Roman"/>
                <w:sz w:val="20"/>
                <w:szCs w:val="20"/>
              </w:rPr>
              <w:t>月</w:t>
            </w:r>
            <w:r w:rsidRPr="00E011A5">
              <w:rPr>
                <w:rFonts w:ascii="Times New Roman" w:hAnsi="Times New Roman" w:cs="Times New Roman"/>
                <w:sz w:val="20"/>
                <w:szCs w:val="20"/>
              </w:rPr>
              <w:t>23</w:t>
            </w:r>
            <w:r w:rsidRPr="00E011A5">
              <w:rPr>
                <w:rFonts w:ascii="Times New Roman" w:hAnsi="Times New Roman" w:cs="Times New Roman"/>
                <w:sz w:val="20"/>
                <w:szCs w:val="20"/>
              </w:rPr>
              <w:t>日出具的亚会</w:t>
            </w:r>
            <w:r w:rsidRPr="00E011A5">
              <w:rPr>
                <w:rFonts w:ascii="Times New Roman" w:hAnsi="Times New Roman" w:cs="Times New Roman"/>
                <w:sz w:val="20"/>
                <w:szCs w:val="20"/>
              </w:rPr>
              <w:t>A</w:t>
            </w:r>
            <w:r w:rsidRPr="00E011A5">
              <w:rPr>
                <w:rFonts w:ascii="Times New Roman" w:hAnsi="Times New Roman" w:cs="Times New Roman"/>
                <w:sz w:val="20"/>
                <w:szCs w:val="20"/>
              </w:rPr>
              <w:t>审字（</w:t>
            </w:r>
            <w:r w:rsidRPr="00E011A5">
              <w:rPr>
                <w:rFonts w:ascii="Times New Roman" w:hAnsi="Times New Roman" w:cs="Times New Roman"/>
                <w:sz w:val="20"/>
                <w:szCs w:val="20"/>
              </w:rPr>
              <w:t>2019</w:t>
            </w:r>
            <w:r w:rsidRPr="00E011A5">
              <w:rPr>
                <w:rFonts w:ascii="Times New Roman" w:hAnsi="Times New Roman" w:cs="Times New Roman"/>
                <w:sz w:val="20"/>
                <w:szCs w:val="20"/>
              </w:rPr>
              <w:t>）</w:t>
            </w:r>
            <w:r w:rsidRPr="00E011A5">
              <w:rPr>
                <w:rFonts w:ascii="Times New Roman" w:hAnsi="Times New Roman" w:cs="Times New Roman"/>
                <w:sz w:val="20"/>
                <w:szCs w:val="20"/>
              </w:rPr>
              <w:t>0073</w:t>
            </w:r>
            <w:r w:rsidRPr="00E011A5">
              <w:rPr>
                <w:rFonts w:ascii="Times New Roman" w:hAnsi="Times New Roman" w:cs="Times New Roman"/>
                <w:sz w:val="20"/>
                <w:szCs w:val="20"/>
              </w:rPr>
              <w:t>号审计报告显示：</w:t>
            </w:r>
            <w:r w:rsidRPr="00E011A5">
              <w:rPr>
                <w:rFonts w:ascii="Times New Roman" w:hAnsi="Times New Roman" w:cs="Times New Roman"/>
                <w:sz w:val="20"/>
                <w:szCs w:val="20"/>
              </w:rPr>
              <w:t>“</w:t>
            </w:r>
            <w:r w:rsidRPr="00E011A5">
              <w:rPr>
                <w:rFonts w:ascii="Times New Roman" w:hAnsi="Times New Roman" w:cs="Times New Roman"/>
                <w:sz w:val="20"/>
                <w:szCs w:val="20"/>
              </w:rPr>
              <w:t>该公司被出具《无法表示意见审计报告》</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的主要理由有：雏鹰农牧因资金短缺</w:t>
            </w:r>
            <w:r w:rsidRPr="00E011A5">
              <w:rPr>
                <w:rFonts w:ascii="Times New Roman" w:hAnsi="Times New Roman" w:cs="Times New Roman"/>
                <w:sz w:val="20"/>
                <w:szCs w:val="20"/>
              </w:rPr>
              <w:t>……</w:t>
            </w:r>
            <w:r w:rsidRPr="00E011A5">
              <w:rPr>
                <w:rFonts w:ascii="Times New Roman" w:hAnsi="Times New Roman" w:cs="Times New Roman"/>
                <w:sz w:val="20"/>
                <w:szCs w:val="20"/>
              </w:rPr>
              <w:t>涉及较多的司法诉讼，公司部分银行账户资产因无法偿付到期债务被司法冻</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结，由债务问题引发多项诉讼、仲裁</w:t>
            </w:r>
            <w:r w:rsidRPr="00E011A5">
              <w:rPr>
                <w:rFonts w:ascii="Times New Roman" w:hAnsi="Times New Roman" w:cs="Times New Roman"/>
                <w:sz w:val="20"/>
                <w:szCs w:val="20"/>
              </w:rPr>
              <w:t>……</w:t>
            </w:r>
            <w:r w:rsidRPr="00E011A5">
              <w:rPr>
                <w:rFonts w:ascii="Times New Roman" w:hAnsi="Times New Roman" w:cs="Times New Roman"/>
                <w:sz w:val="20"/>
                <w:szCs w:val="20"/>
              </w:rPr>
              <w:t>持续经营存在不确</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定性，并且雏鹰农牧未能就与改善持续经营能力相关的应对</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计划提供充分、适当的证据</w:t>
            </w:r>
            <w:r w:rsidRPr="00E011A5">
              <w:rPr>
                <w:rFonts w:ascii="Times New Roman" w:hAnsi="Times New Roman" w:cs="Times New Roman"/>
                <w:sz w:val="20"/>
                <w:szCs w:val="20"/>
              </w:rPr>
              <w:t>……</w:t>
            </w:r>
            <w:r w:rsidRPr="00E011A5">
              <w:rPr>
                <w:rFonts w:ascii="Times New Roman" w:hAnsi="Times New Roman" w:cs="Times New Roman"/>
                <w:sz w:val="20"/>
                <w:szCs w:val="20"/>
              </w:rPr>
              <w:t>雏鹰农牧的债权投资存在未</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能按照合同约定收回的减值迹象、无法估计可收回资金的账</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面金额</w:t>
            </w:r>
            <w:r w:rsidRPr="00E011A5">
              <w:rPr>
                <w:rFonts w:ascii="Times New Roman" w:hAnsi="Times New Roman" w:cs="Times New Roman"/>
                <w:sz w:val="20"/>
                <w:szCs w:val="20"/>
              </w:rPr>
              <w:t>……</w:t>
            </w:r>
            <w:r w:rsidRPr="00E011A5">
              <w:rPr>
                <w:rFonts w:ascii="Times New Roman" w:hAnsi="Times New Roman" w:cs="Times New Roman"/>
                <w:sz w:val="20"/>
                <w:szCs w:val="20"/>
              </w:rPr>
              <w:t>未完整提供纳入合并报表的被投资单位的审计报</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告和财务报表</w:t>
            </w:r>
            <w:r w:rsidRPr="00E011A5">
              <w:rPr>
                <w:rFonts w:ascii="Times New Roman" w:hAnsi="Times New Roman" w:cs="Times New Roman"/>
                <w:sz w:val="20"/>
                <w:szCs w:val="20"/>
              </w:rPr>
              <w:t>……”</w:t>
            </w:r>
            <w:r w:rsidRPr="00E011A5">
              <w:rPr>
                <w:rFonts w:ascii="Times New Roman" w:hAnsi="Times New Roman" w:cs="Times New Roman"/>
                <w:sz w:val="20"/>
                <w:szCs w:val="20"/>
              </w:rPr>
              <w:t>导致事务所无法获取充分、适当审计证据以对雏鹰农牧在持续经营的假设上编制的财务报表是否合</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理发表意见；无法获取充分、适当的审计证据判断资产减</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值、股权投资减值的合理性的结论，而发布了无法表示意见</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的审计报告</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由此可见，事务所发表《无法表示意见审计报告》的</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主要原因是雏鹰农牧因为大量债务和诉讼导致的持续经营假</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设问题。由于大量债权、股权投资可能因无法收回而发生减值。无法提供应纳入合并报表的被投资单位的财务报表等原</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因，而导致会计师事务所无法获取充分适当审计证据，因而</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出具了《无法表示意见审计报告》。那么，这份报告在审计</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报告的结果中有多严重呢？</w:t>
            </w:r>
          </w:p>
          <w:p w14:paraId="319D264D" w14:textId="6829EC26" w:rsidR="007034F2" w:rsidRDefault="007034F2" w:rsidP="00163F37">
            <w:pPr>
              <w:pStyle w:val="a7"/>
              <w:shd w:val="clear" w:color="auto" w:fill="FFFFFF"/>
              <w:spacing w:before="0" w:beforeAutospacing="0" w:after="0" w:afterAutospacing="0"/>
              <w:rPr>
                <w:rFonts w:ascii="Times New Roman" w:hAnsi="Times New Roman" w:cs="Times New Roman"/>
                <w:sz w:val="20"/>
                <w:szCs w:val="20"/>
              </w:rPr>
            </w:pPr>
            <w:r w:rsidRPr="00E011A5">
              <w:rPr>
                <w:rFonts w:ascii="Times New Roman" w:hAnsi="Times New Roman" w:cs="Times New Roman"/>
                <w:sz w:val="20"/>
                <w:szCs w:val="20"/>
              </w:rPr>
              <w:t>（二）何为《无法表示意见审计报告》</w:t>
            </w:r>
            <w:r w:rsidRPr="00E011A5">
              <w:rPr>
                <w:rFonts w:ascii="Times New Roman" w:hAnsi="Times New Roman" w:cs="Times New Roman"/>
                <w:sz w:val="20"/>
                <w:szCs w:val="20"/>
              </w:rPr>
              <w:t xml:space="preserve"> </w:t>
            </w:r>
          </w:p>
          <w:p w14:paraId="74D322D3" w14:textId="77777777" w:rsidR="007034F2" w:rsidRDefault="007034F2"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E011A5">
              <w:rPr>
                <w:rFonts w:ascii="Times New Roman" w:hAnsi="Times New Roman" w:cs="Times New Roman"/>
                <w:sz w:val="20"/>
                <w:szCs w:val="20"/>
              </w:rPr>
              <w:t>根据审计准则的规定，当被审计单位存在错报，且该错报对于财务报表可能产生的影响重大且广泛时，注册会计师</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应当发表《否定意见审计报告》。而如果无法获取充分、适</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当的审计证据以作为形成审计意见的基础，但认为未发现的</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错报（如存在）对财务报表可能产生的影响重大且具有广泛</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性时，注册会计师应当发表《无法表示意见审计报告》。</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结合审计报告对于否定意见和无法表示意见审计报告</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的定义可以看出，无法表示意见审计报告的分量，与否定意</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见审计报告几乎是相当的。正是由于注册会计师对于雏鹰农</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牧的持续经营假设的前提存在疑虑，加上雏鹰农牧无法提供关于资产减值、关联方交易、合并报表等内容所需的审</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计证据，最终使得注册会计师出具了《无法表示意见审计报</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告》。而自雏鹰农牧随后出具的雏鹰农牧集团股份有限公司</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监事会《关于对非标准审计意见审计报告涉及事项的专项说</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明》也对这一事实表示了理解。</w:t>
            </w:r>
            <w:r w:rsidRPr="00E011A5">
              <w:rPr>
                <w:rFonts w:ascii="Times New Roman" w:hAnsi="Times New Roman" w:cs="Times New Roman"/>
                <w:sz w:val="20"/>
                <w:szCs w:val="20"/>
              </w:rPr>
              <w:t xml:space="preserve"> </w:t>
            </w:r>
          </w:p>
          <w:p w14:paraId="62EBE419" w14:textId="77777777" w:rsidR="007034F2" w:rsidRDefault="007034F2" w:rsidP="00D32089">
            <w:pPr>
              <w:pStyle w:val="a7"/>
              <w:shd w:val="clear" w:color="auto" w:fill="FFFFFF"/>
              <w:spacing w:before="0" w:beforeAutospacing="0" w:after="0" w:afterAutospacing="0"/>
              <w:rPr>
                <w:rFonts w:ascii="Times New Roman" w:hAnsi="Times New Roman" w:cs="Times New Roman"/>
                <w:sz w:val="20"/>
                <w:szCs w:val="20"/>
              </w:rPr>
            </w:pPr>
            <w:r w:rsidRPr="00E011A5">
              <w:rPr>
                <w:rFonts w:ascii="Times New Roman" w:hAnsi="Times New Roman" w:cs="Times New Roman"/>
                <w:sz w:val="20"/>
                <w:szCs w:val="20"/>
              </w:rPr>
              <w:t>二、出现无法表示意见审计事项的原因分析</w:t>
            </w:r>
          </w:p>
          <w:p w14:paraId="0E9A7F35" w14:textId="77777777" w:rsidR="007034F2" w:rsidRDefault="007034F2" w:rsidP="00D32089">
            <w:pPr>
              <w:pStyle w:val="a7"/>
              <w:shd w:val="clear" w:color="auto" w:fill="FFFFFF"/>
              <w:spacing w:before="0" w:beforeAutospacing="0" w:after="0" w:afterAutospacing="0"/>
              <w:rPr>
                <w:rFonts w:ascii="Times New Roman" w:hAnsi="Times New Roman" w:cs="Times New Roman"/>
                <w:sz w:val="20"/>
                <w:szCs w:val="20"/>
              </w:rPr>
            </w:pPr>
            <w:r w:rsidRPr="00E011A5">
              <w:rPr>
                <w:rFonts w:ascii="Times New Roman" w:hAnsi="Times New Roman" w:cs="Times New Roman"/>
                <w:sz w:val="20"/>
                <w:szCs w:val="20"/>
              </w:rPr>
              <w:t>（一）持续经营假设问题</w:t>
            </w:r>
            <w:r w:rsidRPr="00E011A5">
              <w:rPr>
                <w:rFonts w:ascii="Times New Roman" w:hAnsi="Times New Roman" w:cs="Times New Roman"/>
                <w:sz w:val="20"/>
                <w:szCs w:val="20"/>
              </w:rPr>
              <w:t xml:space="preserve"> </w:t>
            </w:r>
          </w:p>
          <w:p w14:paraId="580ECBD9" w14:textId="77777777" w:rsidR="007034F2" w:rsidRDefault="007034F2"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E011A5">
              <w:rPr>
                <w:rFonts w:ascii="Times New Roman" w:hAnsi="Times New Roman" w:cs="Times New Roman"/>
                <w:sz w:val="20"/>
                <w:szCs w:val="20"/>
              </w:rPr>
              <w:t>2018</w:t>
            </w:r>
            <w:r w:rsidRPr="00E011A5">
              <w:rPr>
                <w:rFonts w:ascii="Times New Roman" w:hAnsi="Times New Roman" w:cs="Times New Roman"/>
                <w:sz w:val="20"/>
                <w:szCs w:val="20"/>
              </w:rPr>
              <w:t>年</w:t>
            </w:r>
            <w:r w:rsidRPr="00E011A5">
              <w:rPr>
                <w:rFonts w:ascii="Times New Roman" w:hAnsi="Times New Roman" w:cs="Times New Roman"/>
                <w:sz w:val="20"/>
                <w:szCs w:val="20"/>
              </w:rPr>
              <w:t>11</w:t>
            </w:r>
            <w:r w:rsidRPr="00E011A5">
              <w:rPr>
                <w:rFonts w:ascii="Times New Roman" w:hAnsi="Times New Roman" w:cs="Times New Roman"/>
                <w:sz w:val="20"/>
                <w:szCs w:val="20"/>
              </w:rPr>
              <w:t>月，雏鹰农牧因无法偿还到期的短期融资</w:t>
            </w:r>
            <w:proofErr w:type="gramStart"/>
            <w:r w:rsidRPr="00E011A5">
              <w:rPr>
                <w:rFonts w:ascii="Times New Roman" w:hAnsi="Times New Roman" w:cs="Times New Roman"/>
                <w:sz w:val="20"/>
                <w:szCs w:val="20"/>
              </w:rPr>
              <w:t>券</w:t>
            </w:r>
            <w:proofErr w:type="gramEnd"/>
            <w:r w:rsidRPr="00E011A5">
              <w:rPr>
                <w:rFonts w:ascii="Times New Roman" w:hAnsi="Times New Roman" w:cs="Times New Roman"/>
                <w:sz w:val="20"/>
                <w:szCs w:val="20"/>
              </w:rPr>
              <w:t>而发布公告，解释无法偿还的原因是由于</w:t>
            </w:r>
            <w:r w:rsidRPr="00E011A5">
              <w:rPr>
                <w:rFonts w:ascii="Times New Roman" w:hAnsi="Times New Roman" w:cs="Times New Roman"/>
                <w:sz w:val="20"/>
                <w:szCs w:val="20"/>
              </w:rPr>
              <w:t>“</w:t>
            </w:r>
            <w:r w:rsidRPr="00E011A5">
              <w:rPr>
                <w:rFonts w:ascii="Times New Roman" w:hAnsi="Times New Roman" w:cs="Times New Roman"/>
                <w:sz w:val="20"/>
                <w:szCs w:val="20"/>
              </w:rPr>
              <w:t>公司饲料供应不及</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时，致使生猪死亡率高于预期</w:t>
            </w:r>
            <w:r w:rsidRPr="00E011A5">
              <w:rPr>
                <w:rFonts w:ascii="Times New Roman" w:hAnsi="Times New Roman" w:cs="Times New Roman"/>
                <w:sz w:val="20"/>
                <w:szCs w:val="20"/>
              </w:rPr>
              <w:t>”</w:t>
            </w:r>
            <w:r w:rsidRPr="00E011A5">
              <w:rPr>
                <w:rFonts w:ascii="Times New Roman" w:hAnsi="Times New Roman" w:cs="Times New Roman"/>
                <w:sz w:val="20"/>
                <w:szCs w:val="20"/>
              </w:rPr>
              <w:t>，这一消息让人愕然，一个养殖为主业的公司居然会因为没有饲料饿死生猪，不由得引发人们对于雏鹰农牧现金流断裂的猜测。衡量一个企业生存</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和发展能力的重要指标就是现金流，无法偿还短期融资</w:t>
            </w:r>
            <w:proofErr w:type="gramStart"/>
            <w:r w:rsidRPr="00E011A5">
              <w:rPr>
                <w:rFonts w:ascii="Times New Roman" w:hAnsi="Times New Roman" w:cs="Times New Roman"/>
                <w:sz w:val="20"/>
                <w:szCs w:val="20"/>
              </w:rPr>
              <w:t>券</w:t>
            </w:r>
            <w:proofErr w:type="gramEnd"/>
            <w:r w:rsidRPr="00E011A5">
              <w:rPr>
                <w:rFonts w:ascii="Times New Roman" w:hAnsi="Times New Roman" w:cs="Times New Roman"/>
                <w:sz w:val="20"/>
                <w:szCs w:val="20"/>
              </w:rPr>
              <w:t>反映出雏鹰农牧可能出现巨大的资金缺口。随后的调查中，雏</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鹰农牧集团的确存在多项负债无法偿还，引发诉讼等连锁事</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件，导致注册会计师对于雏鹰农牧的持续经营假设的合理性</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产生怀疑，而雏鹰农牧却未能就与改善持续经营能力相关的</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应对计划提供充分、适当的证据，这是注册会计师发表无法</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表示意见审计报告的一大主因。</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这种情况是如何造成的呢？这与雏鹰农牧的资产结构</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有关，早在</w:t>
            </w:r>
            <w:r w:rsidRPr="00E011A5">
              <w:rPr>
                <w:rFonts w:ascii="Times New Roman" w:hAnsi="Times New Roman" w:cs="Times New Roman"/>
                <w:sz w:val="20"/>
                <w:szCs w:val="20"/>
              </w:rPr>
              <w:t>2014</w:t>
            </w:r>
            <w:r w:rsidRPr="00E011A5">
              <w:rPr>
                <w:rFonts w:ascii="Times New Roman" w:hAnsi="Times New Roman" w:cs="Times New Roman"/>
                <w:sz w:val="20"/>
                <w:szCs w:val="20"/>
              </w:rPr>
              <w:t>年年末，雏鹰农牧投资的固定资产和在建工</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程就已经达到</w:t>
            </w:r>
            <w:r w:rsidRPr="00E011A5">
              <w:rPr>
                <w:rFonts w:ascii="Times New Roman" w:hAnsi="Times New Roman" w:cs="Times New Roman"/>
                <w:sz w:val="20"/>
                <w:szCs w:val="20"/>
              </w:rPr>
              <w:t>41.8</w:t>
            </w:r>
            <w:r w:rsidRPr="00E011A5">
              <w:rPr>
                <w:rFonts w:ascii="Times New Roman" w:hAnsi="Times New Roman" w:cs="Times New Roman"/>
                <w:sz w:val="20"/>
                <w:szCs w:val="20"/>
              </w:rPr>
              <w:t>亿元，</w:t>
            </w:r>
            <w:r w:rsidRPr="00E011A5">
              <w:rPr>
                <w:rFonts w:ascii="Times New Roman" w:hAnsi="Times New Roman" w:cs="Times New Roman"/>
                <w:sz w:val="20"/>
                <w:szCs w:val="20"/>
              </w:rPr>
              <w:t>2014</w:t>
            </w:r>
            <w:r w:rsidRPr="00E011A5">
              <w:rPr>
                <w:rFonts w:ascii="Times New Roman" w:hAnsi="Times New Roman" w:cs="Times New Roman"/>
                <w:sz w:val="20"/>
                <w:szCs w:val="20"/>
              </w:rPr>
              <w:t>年的总资产约为</w:t>
            </w:r>
            <w:r w:rsidRPr="00E011A5">
              <w:rPr>
                <w:rFonts w:ascii="Times New Roman" w:hAnsi="Times New Roman" w:cs="Times New Roman"/>
                <w:sz w:val="20"/>
                <w:szCs w:val="20"/>
              </w:rPr>
              <w:t>72.4</w:t>
            </w:r>
            <w:r w:rsidRPr="00E011A5">
              <w:rPr>
                <w:rFonts w:ascii="Times New Roman" w:hAnsi="Times New Roman" w:cs="Times New Roman"/>
                <w:sz w:val="20"/>
                <w:szCs w:val="20"/>
              </w:rPr>
              <w:t>亿元，非流动资产占总资产的比例超过</w:t>
            </w:r>
            <w:r w:rsidRPr="00E011A5">
              <w:rPr>
                <w:rFonts w:ascii="Times New Roman" w:hAnsi="Times New Roman" w:cs="Times New Roman"/>
                <w:sz w:val="20"/>
                <w:szCs w:val="20"/>
              </w:rPr>
              <w:t>57.7%</w:t>
            </w:r>
            <w:r w:rsidRPr="00E011A5">
              <w:rPr>
                <w:rFonts w:ascii="Times New Roman" w:hAnsi="Times New Roman" w:cs="Times New Roman"/>
                <w:sz w:val="20"/>
                <w:szCs w:val="20"/>
              </w:rPr>
              <w:t>，雏鹰农牧为扩大养殖</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规模投建了大量固定资产，企业资金大量被长期投资所占</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用，必然会给企业资金流动性带来风险。后</w:t>
            </w:r>
            <w:r w:rsidRPr="00E011A5">
              <w:rPr>
                <w:rFonts w:ascii="Times New Roman" w:hAnsi="Times New Roman" w:cs="Times New Roman"/>
                <w:sz w:val="20"/>
                <w:szCs w:val="20"/>
              </w:rPr>
              <w:lastRenderedPageBreak/>
              <w:t>来公司</w:t>
            </w:r>
            <w:proofErr w:type="gramStart"/>
            <w:r w:rsidRPr="00E011A5">
              <w:rPr>
                <w:rFonts w:ascii="Times New Roman" w:hAnsi="Times New Roman" w:cs="Times New Roman"/>
                <w:sz w:val="20"/>
                <w:szCs w:val="20"/>
              </w:rPr>
              <w:t>管理层提</w:t>
            </w:r>
            <w:proofErr w:type="gramEnd"/>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出的加速公司规模扩张的发展战略，更是让本来就处境不稳</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的流动资金雪上加霜。公司本身的资金就被固定资产等回收</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期较长的投资项目所占用，而急速扩张却需要大量的资金和利润支持，雏鹰农牧只好选择通过各种方式大量举债，如银</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行借款、融资租赁等来应对现金流问题，这种情况下，雏鹰农牧的资产负债率越来越大，流动比率越来越小，</w:t>
            </w:r>
            <w:r w:rsidRPr="00E011A5">
              <w:rPr>
                <w:rFonts w:ascii="Times New Roman" w:hAnsi="Times New Roman" w:cs="Times New Roman"/>
                <w:sz w:val="20"/>
                <w:szCs w:val="20"/>
              </w:rPr>
              <w:t>2017- 2019</w:t>
            </w:r>
            <w:r w:rsidRPr="00E011A5">
              <w:rPr>
                <w:rFonts w:ascii="Times New Roman" w:hAnsi="Times New Roman" w:cs="Times New Roman"/>
                <w:sz w:val="20"/>
                <w:szCs w:val="20"/>
              </w:rPr>
              <w:t>年之间，雏鹰农牧的非流动资产的占比分别是</w:t>
            </w:r>
            <w:r w:rsidRPr="00E011A5">
              <w:rPr>
                <w:rFonts w:ascii="Times New Roman" w:hAnsi="Times New Roman" w:cs="Times New Roman"/>
                <w:sz w:val="20"/>
                <w:szCs w:val="20"/>
              </w:rPr>
              <w:t>34.55%</w:t>
            </w:r>
            <w:r w:rsidRPr="00E011A5">
              <w:rPr>
                <w:rFonts w:ascii="Times New Roman" w:hAnsi="Times New Roman" w:cs="Times New Roman"/>
                <w:sz w:val="20"/>
                <w:szCs w:val="20"/>
              </w:rPr>
              <w:t>、</w:t>
            </w:r>
            <w:r w:rsidRPr="00E011A5">
              <w:rPr>
                <w:rFonts w:ascii="Times New Roman" w:hAnsi="Times New Roman" w:cs="Times New Roman"/>
                <w:sz w:val="20"/>
                <w:szCs w:val="20"/>
              </w:rPr>
              <w:t xml:space="preserve"> 44.35%</w:t>
            </w:r>
            <w:r w:rsidRPr="00E011A5">
              <w:rPr>
                <w:rFonts w:ascii="Times New Roman" w:hAnsi="Times New Roman" w:cs="Times New Roman"/>
                <w:sz w:val="20"/>
                <w:szCs w:val="20"/>
              </w:rPr>
              <w:t>、</w:t>
            </w:r>
            <w:r w:rsidRPr="00E011A5">
              <w:rPr>
                <w:rFonts w:ascii="Times New Roman" w:hAnsi="Times New Roman" w:cs="Times New Roman"/>
                <w:sz w:val="20"/>
                <w:szCs w:val="20"/>
              </w:rPr>
              <w:t>56.1%</w:t>
            </w:r>
            <w:r w:rsidRPr="00E011A5">
              <w:rPr>
                <w:rFonts w:ascii="Times New Roman" w:hAnsi="Times New Roman" w:cs="Times New Roman"/>
                <w:sz w:val="20"/>
                <w:szCs w:val="20"/>
              </w:rPr>
              <w:t>，流动资产的占比在逐年减少，尤其是货币</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现金，从</w:t>
            </w:r>
            <w:r w:rsidRPr="00E011A5">
              <w:rPr>
                <w:rFonts w:ascii="Times New Roman" w:hAnsi="Times New Roman" w:cs="Times New Roman"/>
                <w:sz w:val="20"/>
                <w:szCs w:val="20"/>
              </w:rPr>
              <w:t>2018</w:t>
            </w:r>
            <w:r w:rsidRPr="00E011A5">
              <w:rPr>
                <w:rFonts w:ascii="Times New Roman" w:hAnsi="Times New Roman" w:cs="Times New Roman"/>
                <w:sz w:val="20"/>
                <w:szCs w:val="20"/>
              </w:rPr>
              <w:t>年的</w:t>
            </w:r>
            <w:r w:rsidRPr="00E011A5">
              <w:rPr>
                <w:rFonts w:ascii="Times New Roman" w:hAnsi="Times New Roman" w:cs="Times New Roman"/>
                <w:sz w:val="20"/>
                <w:szCs w:val="20"/>
              </w:rPr>
              <w:t>2371.49</w:t>
            </w:r>
            <w:r w:rsidRPr="00E011A5">
              <w:rPr>
                <w:rFonts w:ascii="Times New Roman" w:hAnsi="Times New Roman" w:cs="Times New Roman"/>
                <w:sz w:val="20"/>
                <w:szCs w:val="20"/>
              </w:rPr>
              <w:t>万元下降至</w:t>
            </w:r>
            <w:r w:rsidRPr="00E011A5">
              <w:rPr>
                <w:rFonts w:ascii="Times New Roman" w:hAnsi="Times New Roman" w:cs="Times New Roman"/>
                <w:sz w:val="20"/>
                <w:szCs w:val="20"/>
              </w:rPr>
              <w:t>2019</w:t>
            </w:r>
            <w:r w:rsidRPr="00E011A5">
              <w:rPr>
                <w:rFonts w:ascii="Times New Roman" w:hAnsi="Times New Roman" w:cs="Times New Roman"/>
                <w:sz w:val="20"/>
                <w:szCs w:val="20"/>
              </w:rPr>
              <w:t>年的</w:t>
            </w:r>
            <w:r w:rsidRPr="00E011A5">
              <w:rPr>
                <w:rFonts w:ascii="Times New Roman" w:hAnsi="Times New Roman" w:cs="Times New Roman"/>
                <w:sz w:val="20"/>
                <w:szCs w:val="20"/>
              </w:rPr>
              <w:t>285.55</w:t>
            </w:r>
            <w:r w:rsidRPr="00E011A5">
              <w:rPr>
                <w:rFonts w:ascii="Times New Roman" w:hAnsi="Times New Roman" w:cs="Times New Roman"/>
                <w:sz w:val="20"/>
                <w:szCs w:val="20"/>
              </w:rPr>
              <w:t>万元，</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减少幅度达到</w:t>
            </w:r>
            <w:r w:rsidRPr="00E011A5">
              <w:rPr>
                <w:rFonts w:ascii="Times New Roman" w:hAnsi="Times New Roman" w:cs="Times New Roman"/>
                <w:sz w:val="20"/>
                <w:szCs w:val="20"/>
              </w:rPr>
              <w:t>87%</w:t>
            </w:r>
            <w:r w:rsidRPr="00E011A5">
              <w:rPr>
                <w:rFonts w:ascii="Times New Roman" w:hAnsi="Times New Roman" w:cs="Times New Roman"/>
                <w:sz w:val="20"/>
                <w:szCs w:val="20"/>
              </w:rPr>
              <w:t>，企业几乎无力偿债，面临的财务风险巨</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大，最终资不抵债，导致公司的持续经营能力出现问题，在</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这种情况下结合种种因素，注册会计师提出对于持续经营假</w:t>
            </w:r>
            <w:r w:rsidRPr="00E011A5">
              <w:rPr>
                <w:rFonts w:ascii="Times New Roman" w:hAnsi="Times New Roman" w:cs="Times New Roman"/>
                <w:sz w:val="20"/>
                <w:szCs w:val="20"/>
              </w:rPr>
              <w:t xml:space="preserve"> </w:t>
            </w:r>
            <w:proofErr w:type="gramStart"/>
            <w:r w:rsidRPr="00E011A5">
              <w:rPr>
                <w:rFonts w:ascii="Times New Roman" w:hAnsi="Times New Roman" w:cs="Times New Roman"/>
                <w:sz w:val="20"/>
                <w:szCs w:val="20"/>
              </w:rPr>
              <w:t>设前提</w:t>
            </w:r>
            <w:proofErr w:type="gramEnd"/>
            <w:r w:rsidRPr="00E011A5">
              <w:rPr>
                <w:rFonts w:ascii="Times New Roman" w:hAnsi="Times New Roman" w:cs="Times New Roman"/>
                <w:sz w:val="20"/>
                <w:szCs w:val="20"/>
              </w:rPr>
              <w:t>的怀疑是合理的。</w:t>
            </w:r>
            <w:r w:rsidRPr="00E011A5">
              <w:rPr>
                <w:rFonts w:ascii="Times New Roman" w:hAnsi="Times New Roman" w:cs="Times New Roman"/>
                <w:sz w:val="20"/>
                <w:szCs w:val="20"/>
              </w:rPr>
              <w:t xml:space="preserve"> </w:t>
            </w:r>
          </w:p>
          <w:p w14:paraId="4AAF3B7E" w14:textId="77777777" w:rsidR="007034F2" w:rsidRDefault="007034F2" w:rsidP="00D32089">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（二）</w:t>
            </w:r>
            <w:r w:rsidRPr="00E011A5">
              <w:rPr>
                <w:rFonts w:ascii="Times New Roman" w:hAnsi="Times New Roman" w:cs="Times New Roman"/>
                <w:sz w:val="20"/>
                <w:szCs w:val="20"/>
              </w:rPr>
              <w:t>多元化经营战略引发的债权回收和子公司合并报表问题</w:t>
            </w:r>
            <w:r w:rsidRPr="00E011A5">
              <w:rPr>
                <w:rFonts w:ascii="Times New Roman" w:hAnsi="Times New Roman" w:cs="Times New Roman"/>
                <w:sz w:val="20"/>
                <w:szCs w:val="20"/>
              </w:rPr>
              <w:t xml:space="preserve"> </w:t>
            </w:r>
          </w:p>
          <w:p w14:paraId="3F8A2DAF" w14:textId="77777777" w:rsidR="007034F2" w:rsidRPr="006D4312" w:rsidRDefault="007034F2"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E011A5">
              <w:rPr>
                <w:rFonts w:ascii="Times New Roman" w:hAnsi="Times New Roman" w:cs="Times New Roman"/>
                <w:sz w:val="20"/>
                <w:szCs w:val="20"/>
              </w:rPr>
              <w:t>养殖业相比其他产业，更容易受到市场、季节、生产周</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期等多方面的影响，具有天生的</w:t>
            </w:r>
            <w:r w:rsidRPr="00E011A5">
              <w:rPr>
                <w:rFonts w:ascii="Times New Roman" w:hAnsi="Times New Roman" w:cs="Times New Roman"/>
                <w:sz w:val="20"/>
                <w:szCs w:val="20"/>
              </w:rPr>
              <w:t>“</w:t>
            </w:r>
            <w:r w:rsidRPr="00E011A5">
              <w:rPr>
                <w:rFonts w:ascii="Times New Roman" w:hAnsi="Times New Roman" w:cs="Times New Roman"/>
                <w:sz w:val="20"/>
                <w:szCs w:val="20"/>
              </w:rPr>
              <w:t>弱质性</w:t>
            </w:r>
            <w:r w:rsidRPr="00E011A5">
              <w:rPr>
                <w:rFonts w:ascii="Times New Roman" w:hAnsi="Times New Roman" w:cs="Times New Roman"/>
                <w:sz w:val="20"/>
                <w:szCs w:val="20"/>
              </w:rPr>
              <w:t>”</w:t>
            </w:r>
            <w:r w:rsidRPr="00E011A5">
              <w:rPr>
                <w:rFonts w:ascii="Times New Roman" w:hAnsi="Times New Roman" w:cs="Times New Roman"/>
                <w:sz w:val="20"/>
                <w:szCs w:val="20"/>
              </w:rPr>
              <w:t>，因此国家对于</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农业产业一直有补贴、扶持的政策，也鼓励部分农业企业选</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择多元化经营，企业期望通过实施多元化来扭转收益低、风险大的现状，本是无可厚非的。但是，多元化经营的节奏、</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扩张速度、方向选择是企业必须考虑周全步步为营的重点。</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雏鹰农牧在河南逐渐成为龙头企业后致力于上市，随后</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更是成为</w:t>
            </w:r>
            <w:r w:rsidRPr="00E011A5">
              <w:rPr>
                <w:rFonts w:ascii="Times New Roman" w:hAnsi="Times New Roman" w:cs="Times New Roman"/>
                <w:sz w:val="20"/>
                <w:szCs w:val="20"/>
              </w:rPr>
              <w:t>“</w:t>
            </w:r>
            <w:r w:rsidRPr="00E011A5">
              <w:rPr>
                <w:rFonts w:ascii="Times New Roman" w:hAnsi="Times New Roman" w:cs="Times New Roman"/>
                <w:sz w:val="20"/>
                <w:szCs w:val="20"/>
              </w:rPr>
              <w:t>中国养猪第一股</w:t>
            </w:r>
            <w:r w:rsidRPr="00E011A5">
              <w:rPr>
                <w:rFonts w:ascii="Times New Roman" w:hAnsi="Times New Roman" w:cs="Times New Roman"/>
                <w:sz w:val="20"/>
                <w:szCs w:val="20"/>
              </w:rPr>
              <w:t>”</w:t>
            </w:r>
            <w:r w:rsidRPr="00E011A5">
              <w:rPr>
                <w:rFonts w:ascii="Times New Roman" w:hAnsi="Times New Roman" w:cs="Times New Roman"/>
                <w:sz w:val="20"/>
                <w:szCs w:val="20"/>
              </w:rPr>
              <w:t>，雏鹰农牧的融资能力一下子</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获得质的飞跃，相较于同行，上市后的雏鹰农牧在融资上具</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有更大优势，也有了扩大规模进行多元化经营的基础。上市</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之后，雏鹰农牧便开始了新的产业布局，致力于打通上下流</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供应链发展，短短</w:t>
            </w:r>
            <w:r w:rsidRPr="00E011A5">
              <w:rPr>
                <w:rFonts w:ascii="Times New Roman" w:hAnsi="Times New Roman" w:cs="Times New Roman"/>
                <w:sz w:val="20"/>
                <w:szCs w:val="20"/>
              </w:rPr>
              <w:t>4</w:t>
            </w:r>
            <w:r w:rsidRPr="00E011A5">
              <w:rPr>
                <w:rFonts w:ascii="Times New Roman" w:hAnsi="Times New Roman" w:cs="Times New Roman"/>
                <w:sz w:val="20"/>
                <w:szCs w:val="20"/>
              </w:rPr>
              <w:t>年间，就完成了以生猪养殖为核心的全产业链运营方式，成为行业内产业链最长的养殖企业。雏鹰</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农牧从上游连接了粮食贸易、饲料生产，主业致力于生猪养</w:t>
            </w:r>
            <w:r w:rsidRPr="00E011A5">
              <w:rPr>
                <w:rFonts w:ascii="Times New Roman" w:hAnsi="Times New Roman" w:cs="Times New Roman"/>
                <w:sz w:val="20"/>
                <w:szCs w:val="20"/>
              </w:rPr>
              <w:t xml:space="preserve"> </w:t>
            </w:r>
            <w:proofErr w:type="gramStart"/>
            <w:r w:rsidRPr="00E011A5">
              <w:rPr>
                <w:rFonts w:ascii="Times New Roman" w:hAnsi="Times New Roman" w:cs="Times New Roman"/>
                <w:sz w:val="20"/>
                <w:szCs w:val="20"/>
              </w:rPr>
              <w:t>殖</w:t>
            </w:r>
            <w:proofErr w:type="gramEnd"/>
            <w:r w:rsidRPr="00E011A5">
              <w:rPr>
                <w:rFonts w:ascii="Times New Roman" w:hAnsi="Times New Roman" w:cs="Times New Roman"/>
                <w:sz w:val="20"/>
                <w:szCs w:val="20"/>
              </w:rPr>
              <w:t>、屠宰加工，下游开拓了冷链物流、加盟经营和电</w:t>
            </w:r>
            <w:proofErr w:type="gramStart"/>
            <w:r w:rsidRPr="00E011A5">
              <w:rPr>
                <w:rFonts w:ascii="Times New Roman" w:hAnsi="Times New Roman" w:cs="Times New Roman"/>
                <w:sz w:val="20"/>
                <w:szCs w:val="20"/>
              </w:rPr>
              <w:t>商网购</w:t>
            </w:r>
            <w:proofErr w:type="gramEnd"/>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等业务。产业布局完善，思路清晰，上游主攻生产资源的保</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障供应，中游进行大量投资并购，下游保障扩展销售渠道，</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电商、加盟、连锁小吃店等多种销售方式均有涉及，可以说从原料一直延伸到百姓的餐桌，打通了</w:t>
            </w:r>
            <w:proofErr w:type="gramStart"/>
            <w:r w:rsidRPr="00E011A5">
              <w:rPr>
                <w:rFonts w:ascii="Times New Roman" w:hAnsi="Times New Roman" w:cs="Times New Roman"/>
                <w:sz w:val="20"/>
                <w:szCs w:val="20"/>
              </w:rPr>
              <w:t>一</w:t>
            </w:r>
            <w:proofErr w:type="gramEnd"/>
            <w:r w:rsidRPr="00E011A5">
              <w:rPr>
                <w:rFonts w:ascii="Times New Roman" w:hAnsi="Times New Roman" w:cs="Times New Roman"/>
                <w:sz w:val="20"/>
                <w:szCs w:val="20"/>
              </w:rPr>
              <w:t>整个猪肉销售的循</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环，一时之间传为佳话，被称为</w:t>
            </w:r>
            <w:r w:rsidRPr="00E011A5">
              <w:rPr>
                <w:rFonts w:ascii="Times New Roman" w:hAnsi="Times New Roman" w:cs="Times New Roman"/>
                <w:sz w:val="20"/>
                <w:szCs w:val="20"/>
              </w:rPr>
              <w:t>“</w:t>
            </w:r>
            <w:r w:rsidRPr="00E011A5">
              <w:rPr>
                <w:rFonts w:ascii="Times New Roman" w:hAnsi="Times New Roman" w:cs="Times New Roman"/>
                <w:sz w:val="20"/>
                <w:szCs w:val="20"/>
              </w:rPr>
              <w:t>雏鹰模式</w:t>
            </w:r>
            <w:r w:rsidRPr="00E011A5">
              <w:rPr>
                <w:rFonts w:ascii="Times New Roman" w:hAnsi="Times New Roman" w:cs="Times New Roman"/>
                <w:sz w:val="20"/>
                <w:szCs w:val="20"/>
              </w:rPr>
              <w:t>”</w:t>
            </w:r>
            <w:r w:rsidRPr="00E011A5">
              <w:rPr>
                <w:rFonts w:ascii="Times New Roman" w:hAnsi="Times New Roman" w:cs="Times New Roman"/>
                <w:sz w:val="20"/>
                <w:szCs w:val="20"/>
              </w:rPr>
              <w:t>。只可惜，从</w:t>
            </w:r>
            <w:r w:rsidRPr="00E011A5">
              <w:rPr>
                <w:rFonts w:ascii="Times New Roman" w:hAnsi="Times New Roman" w:cs="Times New Roman"/>
                <w:sz w:val="20"/>
                <w:szCs w:val="20"/>
              </w:rPr>
              <w:t xml:space="preserve"> 2012</w:t>
            </w:r>
            <w:r w:rsidRPr="00E011A5">
              <w:rPr>
                <w:rFonts w:ascii="Times New Roman" w:hAnsi="Times New Roman" w:cs="Times New Roman"/>
                <w:sz w:val="20"/>
                <w:szCs w:val="20"/>
              </w:rPr>
              <w:t>年正式开启</w:t>
            </w:r>
            <w:r w:rsidRPr="00E011A5">
              <w:rPr>
                <w:rFonts w:ascii="Times New Roman" w:hAnsi="Times New Roman" w:cs="Times New Roman"/>
                <w:sz w:val="20"/>
                <w:szCs w:val="20"/>
              </w:rPr>
              <w:t>“</w:t>
            </w:r>
            <w:r w:rsidRPr="00E011A5">
              <w:rPr>
                <w:rFonts w:ascii="Times New Roman" w:hAnsi="Times New Roman" w:cs="Times New Roman"/>
                <w:sz w:val="20"/>
                <w:szCs w:val="20"/>
              </w:rPr>
              <w:t>全产业链</w:t>
            </w:r>
            <w:r w:rsidRPr="00E011A5">
              <w:rPr>
                <w:rFonts w:ascii="Times New Roman" w:hAnsi="Times New Roman" w:cs="Times New Roman"/>
                <w:sz w:val="20"/>
                <w:szCs w:val="20"/>
              </w:rPr>
              <w:t>”</w:t>
            </w:r>
            <w:r w:rsidRPr="00E011A5">
              <w:rPr>
                <w:rFonts w:ascii="Times New Roman" w:hAnsi="Times New Roman" w:cs="Times New Roman"/>
                <w:sz w:val="20"/>
                <w:szCs w:val="20"/>
              </w:rPr>
              <w:t>模式后，雏鹰农牧扩张节奏过</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快，规模过大，加速扩张带来的只有公司资产负债率的不断</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增加，债务负担加重，而投资并购的多项业务中很多缺少前</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期规划和市场调研，导致亏损严重，例如概念过于超前的高</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端猪肉</w:t>
            </w:r>
            <w:r w:rsidRPr="00E011A5">
              <w:rPr>
                <w:rFonts w:ascii="Times New Roman" w:hAnsi="Times New Roman" w:cs="Times New Roman"/>
                <w:sz w:val="20"/>
                <w:szCs w:val="20"/>
              </w:rPr>
              <w:t>“</w:t>
            </w:r>
            <w:r w:rsidRPr="00E011A5">
              <w:rPr>
                <w:rFonts w:ascii="Times New Roman" w:hAnsi="Times New Roman" w:cs="Times New Roman"/>
                <w:sz w:val="20"/>
                <w:szCs w:val="20"/>
              </w:rPr>
              <w:t>藏香猪</w:t>
            </w:r>
            <w:r w:rsidRPr="00E011A5">
              <w:rPr>
                <w:rFonts w:ascii="Times New Roman" w:hAnsi="Times New Roman" w:cs="Times New Roman"/>
                <w:sz w:val="20"/>
                <w:szCs w:val="20"/>
              </w:rPr>
              <w:t>”</w:t>
            </w:r>
            <w:r w:rsidRPr="00E011A5">
              <w:rPr>
                <w:rFonts w:ascii="Times New Roman" w:hAnsi="Times New Roman" w:cs="Times New Roman"/>
                <w:sz w:val="20"/>
                <w:szCs w:val="20"/>
              </w:rPr>
              <w:t>和连锁加盟的冷鲜肉专卖店</w:t>
            </w:r>
            <w:r w:rsidRPr="00E011A5">
              <w:rPr>
                <w:rFonts w:ascii="Times New Roman" w:hAnsi="Times New Roman" w:cs="Times New Roman"/>
                <w:sz w:val="20"/>
                <w:szCs w:val="20"/>
              </w:rPr>
              <w:t>“</w:t>
            </w:r>
            <w:r w:rsidRPr="00E011A5">
              <w:rPr>
                <w:rFonts w:ascii="Times New Roman" w:hAnsi="Times New Roman" w:cs="Times New Roman"/>
                <w:sz w:val="20"/>
                <w:szCs w:val="20"/>
              </w:rPr>
              <w:t>雏牧香</w:t>
            </w:r>
            <w:r w:rsidRPr="00E011A5">
              <w:rPr>
                <w:rFonts w:ascii="Times New Roman" w:hAnsi="Times New Roman" w:cs="Times New Roman"/>
                <w:sz w:val="20"/>
                <w:szCs w:val="20"/>
              </w:rPr>
              <w:t>”</w:t>
            </w:r>
            <w:r w:rsidRPr="00E011A5">
              <w:rPr>
                <w:rFonts w:ascii="Times New Roman" w:hAnsi="Times New Roman" w:cs="Times New Roman"/>
                <w:sz w:val="20"/>
                <w:szCs w:val="20"/>
              </w:rPr>
              <w:t>等</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业务，并未提高公司的盈利能力，反而成为公司的负累。</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在这种情况下，雏鹰农牧选择的下一步战略是通过继</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续开展非相关业务来加速多元化经营，并</w:t>
            </w:r>
            <w:proofErr w:type="gramStart"/>
            <w:r w:rsidRPr="00E011A5">
              <w:rPr>
                <w:rFonts w:ascii="Times New Roman" w:hAnsi="Times New Roman" w:cs="Times New Roman"/>
                <w:sz w:val="20"/>
                <w:szCs w:val="20"/>
              </w:rPr>
              <w:t>作出</w:t>
            </w:r>
            <w:proofErr w:type="gramEnd"/>
            <w:r w:rsidRPr="00E011A5">
              <w:rPr>
                <w:rFonts w:ascii="Times New Roman" w:hAnsi="Times New Roman" w:cs="Times New Roman"/>
                <w:sz w:val="20"/>
                <w:szCs w:val="20"/>
              </w:rPr>
              <w:t>了</w:t>
            </w:r>
            <w:r w:rsidRPr="00E011A5">
              <w:rPr>
                <w:rFonts w:ascii="Times New Roman" w:hAnsi="Times New Roman" w:cs="Times New Roman"/>
                <w:sz w:val="20"/>
                <w:szCs w:val="20"/>
              </w:rPr>
              <w:t>“</w:t>
            </w:r>
            <w:r w:rsidRPr="00E011A5">
              <w:rPr>
                <w:rFonts w:ascii="Times New Roman" w:hAnsi="Times New Roman" w:cs="Times New Roman"/>
                <w:sz w:val="20"/>
                <w:szCs w:val="20"/>
              </w:rPr>
              <w:t>生猪养殖</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深加工、粮食贸易、互联网</w:t>
            </w:r>
            <w:r w:rsidRPr="00E011A5">
              <w:rPr>
                <w:rFonts w:ascii="Times New Roman" w:hAnsi="Times New Roman" w:cs="Times New Roman"/>
                <w:sz w:val="20"/>
                <w:szCs w:val="20"/>
              </w:rPr>
              <w:t>”</w:t>
            </w:r>
            <w:r w:rsidRPr="00E011A5">
              <w:rPr>
                <w:rFonts w:ascii="Times New Roman" w:hAnsi="Times New Roman" w:cs="Times New Roman"/>
                <w:sz w:val="20"/>
                <w:szCs w:val="20"/>
              </w:rPr>
              <w:t>的三大战略布局，将互联网</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金融引进投资业务中，在扩大主业经营的同时，打造了数据</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信息平台，用以在互联网与金融投资领域进行资源共享、数</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据信息交易，还为养殖户开展了融资担保和贷款服务，甚至</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涉足了</w:t>
            </w:r>
            <w:proofErr w:type="gramStart"/>
            <w:r w:rsidRPr="00E011A5">
              <w:rPr>
                <w:rFonts w:ascii="Times New Roman" w:hAnsi="Times New Roman" w:cs="Times New Roman"/>
                <w:sz w:val="20"/>
                <w:szCs w:val="20"/>
              </w:rPr>
              <w:t>电竞领域</w:t>
            </w:r>
            <w:proofErr w:type="gramEnd"/>
            <w:r w:rsidRPr="00E011A5">
              <w:rPr>
                <w:rFonts w:ascii="Times New Roman" w:hAnsi="Times New Roman" w:cs="Times New Roman"/>
                <w:sz w:val="20"/>
                <w:szCs w:val="20"/>
              </w:rPr>
              <w:t>的投资。截至</w:t>
            </w:r>
            <w:r w:rsidRPr="00E011A5">
              <w:rPr>
                <w:rFonts w:ascii="Times New Roman" w:hAnsi="Times New Roman" w:cs="Times New Roman"/>
                <w:sz w:val="20"/>
                <w:szCs w:val="20"/>
              </w:rPr>
              <w:t>2018</w:t>
            </w:r>
            <w:r w:rsidRPr="00E011A5">
              <w:rPr>
                <w:rFonts w:ascii="Times New Roman" w:hAnsi="Times New Roman" w:cs="Times New Roman"/>
                <w:sz w:val="20"/>
                <w:szCs w:val="20"/>
              </w:rPr>
              <w:t>年，雏鹰农牧投资参股的</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基金、担保、金融公司已经有</w:t>
            </w:r>
            <w:r w:rsidRPr="00E011A5">
              <w:rPr>
                <w:rFonts w:ascii="Times New Roman" w:hAnsi="Times New Roman" w:cs="Times New Roman"/>
                <w:sz w:val="20"/>
                <w:szCs w:val="20"/>
              </w:rPr>
              <w:t>15</w:t>
            </w:r>
            <w:r w:rsidRPr="00E011A5">
              <w:rPr>
                <w:rFonts w:ascii="Times New Roman" w:hAnsi="Times New Roman" w:cs="Times New Roman"/>
                <w:sz w:val="20"/>
                <w:szCs w:val="20"/>
              </w:rPr>
              <w:t>家，雏鹰农牧还与互联网与</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金融业务相配合，以开展自建、联营创建子公司的模式投资</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建设新的子公司，雏鹰农牧通过投入大量资本，形成对子公</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司的控制，但是，与巨额投资相对应的是很多业务的低回报</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率，大部分业务处于连年亏损的状态。</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雏鹰农牧越来越无暇顾及主营业务的发展，由于投资并</w:t>
            </w:r>
            <w:r w:rsidRPr="00E011A5">
              <w:rPr>
                <w:rFonts w:ascii="Times New Roman" w:hAnsi="Times New Roman" w:cs="Times New Roman"/>
                <w:sz w:val="20"/>
                <w:szCs w:val="20"/>
              </w:rPr>
              <w:t xml:space="preserve"> </w:t>
            </w:r>
            <w:proofErr w:type="gramStart"/>
            <w:r w:rsidRPr="00E011A5">
              <w:rPr>
                <w:rFonts w:ascii="Times New Roman" w:hAnsi="Times New Roman" w:cs="Times New Roman"/>
                <w:sz w:val="20"/>
                <w:szCs w:val="20"/>
              </w:rPr>
              <w:t>购带来</w:t>
            </w:r>
            <w:proofErr w:type="gramEnd"/>
            <w:r w:rsidRPr="00E011A5">
              <w:rPr>
                <w:rFonts w:ascii="Times New Roman" w:hAnsi="Times New Roman" w:cs="Times New Roman"/>
                <w:sz w:val="20"/>
                <w:szCs w:val="20"/>
              </w:rPr>
              <w:t>的大量债权无法收回，无法提供审计证据</w:t>
            </w:r>
            <w:proofErr w:type="gramStart"/>
            <w:r w:rsidRPr="00E011A5">
              <w:rPr>
                <w:rFonts w:ascii="Times New Roman" w:hAnsi="Times New Roman" w:cs="Times New Roman"/>
                <w:sz w:val="20"/>
                <w:szCs w:val="20"/>
              </w:rPr>
              <w:t>供注册</w:t>
            </w:r>
            <w:proofErr w:type="gramEnd"/>
            <w:r w:rsidRPr="00E011A5">
              <w:rPr>
                <w:rFonts w:ascii="Times New Roman" w:hAnsi="Times New Roman" w:cs="Times New Roman"/>
                <w:sz w:val="20"/>
                <w:szCs w:val="20"/>
              </w:rPr>
              <w:t>会计</w:t>
            </w:r>
            <w:r w:rsidRPr="00E011A5">
              <w:rPr>
                <w:rFonts w:ascii="Times New Roman" w:hAnsi="Times New Roman" w:cs="Times New Roman"/>
                <w:sz w:val="20"/>
                <w:szCs w:val="20"/>
              </w:rPr>
              <w:t xml:space="preserve"> </w:t>
            </w:r>
            <w:proofErr w:type="gramStart"/>
            <w:r w:rsidRPr="00E011A5">
              <w:rPr>
                <w:rFonts w:ascii="Times New Roman" w:hAnsi="Times New Roman" w:cs="Times New Roman"/>
                <w:sz w:val="20"/>
                <w:szCs w:val="20"/>
              </w:rPr>
              <w:t>师做出</w:t>
            </w:r>
            <w:proofErr w:type="gramEnd"/>
            <w:r w:rsidRPr="00E011A5">
              <w:rPr>
                <w:rFonts w:ascii="Times New Roman" w:hAnsi="Times New Roman" w:cs="Times New Roman"/>
                <w:sz w:val="20"/>
                <w:szCs w:val="20"/>
              </w:rPr>
              <w:t>减值的估计，而需要纳入合并报表的子公司的相关数</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据雏鹰农牧也无法提供给注册会计师，使注册会计师无法就</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此获取充分、适当的审计证据，因而无法发表审计意见，这</w:t>
            </w:r>
            <w:r w:rsidRPr="00E011A5">
              <w:rPr>
                <w:rFonts w:ascii="Times New Roman" w:hAnsi="Times New Roman" w:cs="Times New Roman"/>
                <w:sz w:val="20"/>
                <w:szCs w:val="20"/>
              </w:rPr>
              <w:t xml:space="preserve"> </w:t>
            </w:r>
            <w:proofErr w:type="gramStart"/>
            <w:r w:rsidRPr="00E011A5">
              <w:rPr>
                <w:rFonts w:ascii="Times New Roman" w:hAnsi="Times New Roman" w:cs="Times New Roman"/>
                <w:sz w:val="20"/>
                <w:szCs w:val="20"/>
              </w:rPr>
              <w:t>一</w:t>
            </w:r>
            <w:proofErr w:type="gramEnd"/>
            <w:r w:rsidRPr="00E011A5">
              <w:rPr>
                <w:rFonts w:ascii="Times New Roman" w:hAnsi="Times New Roman" w:cs="Times New Roman"/>
                <w:sz w:val="20"/>
                <w:szCs w:val="20"/>
              </w:rPr>
              <w:t>结论也是合理的。</w:t>
            </w:r>
            <w:r w:rsidRPr="00E011A5">
              <w:rPr>
                <w:rFonts w:ascii="Times New Roman" w:hAnsi="Times New Roman" w:cs="Times New Roman"/>
                <w:sz w:val="20"/>
                <w:szCs w:val="20"/>
              </w:rPr>
              <w:t xml:space="preserve"> 2018</w:t>
            </w:r>
            <w:r w:rsidRPr="00E011A5">
              <w:rPr>
                <w:rFonts w:ascii="Times New Roman" w:hAnsi="Times New Roman" w:cs="Times New Roman"/>
                <w:sz w:val="20"/>
                <w:szCs w:val="20"/>
              </w:rPr>
              <w:t>年，雏鹰农牧各项业务亏损严重，又加上受到</w:t>
            </w:r>
            <w:r w:rsidRPr="00E011A5">
              <w:rPr>
                <w:rFonts w:ascii="Times New Roman" w:hAnsi="Times New Roman" w:cs="Times New Roman"/>
                <w:sz w:val="20"/>
                <w:szCs w:val="20"/>
              </w:rPr>
              <w:t>“</w:t>
            </w:r>
            <w:r w:rsidRPr="00E011A5">
              <w:rPr>
                <w:rFonts w:ascii="Times New Roman" w:hAnsi="Times New Roman" w:cs="Times New Roman"/>
                <w:sz w:val="20"/>
                <w:szCs w:val="20"/>
              </w:rPr>
              <w:t>非</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洲猪瘟</w:t>
            </w:r>
            <w:r w:rsidRPr="00E011A5">
              <w:rPr>
                <w:rFonts w:ascii="Times New Roman" w:hAnsi="Times New Roman" w:cs="Times New Roman"/>
                <w:sz w:val="20"/>
                <w:szCs w:val="20"/>
              </w:rPr>
              <w:t>”</w:t>
            </w:r>
            <w:r w:rsidRPr="00E011A5">
              <w:rPr>
                <w:rFonts w:ascii="Times New Roman" w:hAnsi="Times New Roman" w:cs="Times New Roman"/>
                <w:sz w:val="20"/>
                <w:szCs w:val="20"/>
              </w:rPr>
              <w:t>的疫情影响，公司养殖主业受到外部环境的不利影</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响，雏鹰农牧的其他业务却未能产生协同效应，不仅不能做</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到</w:t>
            </w:r>
            <w:r w:rsidRPr="00E011A5">
              <w:rPr>
                <w:rFonts w:ascii="Times New Roman" w:hAnsi="Times New Roman" w:cs="Times New Roman"/>
                <w:sz w:val="20"/>
                <w:szCs w:val="20"/>
              </w:rPr>
              <w:t>“</w:t>
            </w:r>
            <w:r w:rsidRPr="00E011A5">
              <w:rPr>
                <w:rFonts w:ascii="Times New Roman" w:hAnsi="Times New Roman" w:cs="Times New Roman"/>
                <w:sz w:val="20"/>
                <w:szCs w:val="20"/>
              </w:rPr>
              <w:t>风险共担</w:t>
            </w:r>
            <w:r w:rsidRPr="00E011A5">
              <w:rPr>
                <w:rFonts w:ascii="Times New Roman" w:hAnsi="Times New Roman" w:cs="Times New Roman"/>
                <w:sz w:val="20"/>
                <w:szCs w:val="20"/>
              </w:rPr>
              <w:t>”</w:t>
            </w:r>
            <w:r w:rsidRPr="00E011A5">
              <w:rPr>
                <w:rFonts w:ascii="Times New Roman" w:hAnsi="Times New Roman" w:cs="Times New Roman"/>
                <w:sz w:val="20"/>
                <w:szCs w:val="20"/>
              </w:rPr>
              <w:t>，还拖累了主</w:t>
            </w:r>
            <w:r w:rsidRPr="00E011A5">
              <w:rPr>
                <w:rFonts w:ascii="Times New Roman" w:hAnsi="Times New Roman" w:cs="Times New Roman"/>
                <w:sz w:val="20"/>
                <w:szCs w:val="20"/>
              </w:rPr>
              <w:lastRenderedPageBreak/>
              <w:t>业的发展，最终造成</w:t>
            </w:r>
            <w:r w:rsidRPr="00E011A5">
              <w:rPr>
                <w:rFonts w:ascii="Times New Roman" w:hAnsi="Times New Roman" w:cs="Times New Roman"/>
                <w:sz w:val="20"/>
                <w:szCs w:val="20"/>
              </w:rPr>
              <w:t>“</w:t>
            </w:r>
            <w:r w:rsidRPr="00E011A5">
              <w:rPr>
                <w:rFonts w:ascii="Times New Roman" w:hAnsi="Times New Roman" w:cs="Times New Roman"/>
                <w:sz w:val="20"/>
                <w:szCs w:val="20"/>
              </w:rPr>
              <w:t>饿死生</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猪</w:t>
            </w:r>
            <w:r w:rsidRPr="00E011A5">
              <w:rPr>
                <w:rFonts w:ascii="Times New Roman" w:hAnsi="Times New Roman" w:cs="Times New Roman"/>
                <w:sz w:val="20"/>
                <w:szCs w:val="20"/>
              </w:rPr>
              <w:t>”</w:t>
            </w:r>
            <w:r w:rsidRPr="00E011A5">
              <w:rPr>
                <w:rFonts w:ascii="Times New Roman" w:hAnsi="Times New Roman" w:cs="Times New Roman"/>
                <w:sz w:val="20"/>
                <w:szCs w:val="20"/>
              </w:rPr>
              <w:t>的尴尬局面，令人扼腕叹息。</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由此可见，雏鹰农牧被发表的审计意见确是有据可依。</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在每年的上市公司审计中，严格的审计制度会促进上市公司</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及时对企业经营进行调整，规范公司经营行为，从而更好地</w:t>
            </w:r>
            <w:r w:rsidRPr="00E011A5">
              <w:rPr>
                <w:rFonts w:ascii="Times New Roman" w:hAnsi="Times New Roman" w:cs="Times New Roman"/>
                <w:sz w:val="20"/>
                <w:szCs w:val="20"/>
              </w:rPr>
              <w:t xml:space="preserve"> </w:t>
            </w:r>
            <w:r w:rsidRPr="00E011A5">
              <w:rPr>
                <w:rFonts w:ascii="Times New Roman" w:hAnsi="Times New Roman" w:cs="Times New Roman"/>
                <w:sz w:val="20"/>
                <w:szCs w:val="20"/>
              </w:rPr>
              <w:t>保护投资者利益、维护市场经济秩序</w:t>
            </w:r>
            <w:r w:rsidRPr="00E011A5">
              <w:rPr>
                <w:rFonts w:ascii="Times New Roman" w:hAnsi="Times New Roman" w:cs="Times New Roman" w:hint="eastAsia"/>
                <w:sz w:val="20"/>
                <w:szCs w:val="20"/>
              </w:rPr>
              <w:t>。</w:t>
            </w:r>
          </w:p>
        </w:tc>
      </w:tr>
    </w:tbl>
    <w:p w14:paraId="4A1E476B" w14:textId="77777777" w:rsidR="00CB5E42" w:rsidRDefault="00CB5E42">
      <w:pPr>
        <w:widowControl/>
        <w:jc w:val="left"/>
      </w:pPr>
    </w:p>
    <w:p w14:paraId="4559FA28" w14:textId="77777777" w:rsidR="00CB5E42" w:rsidRDefault="00CB5E42">
      <w:pPr>
        <w:widowControl/>
        <w:jc w:val="left"/>
      </w:pPr>
      <w:r>
        <w:br w:type="page"/>
      </w:r>
    </w:p>
    <w:p w14:paraId="2E9B8206" w14:textId="47630AC1" w:rsidR="0005466C" w:rsidRPr="001C0BED" w:rsidRDefault="0005466C" w:rsidP="0005466C">
      <w:pPr>
        <w:pStyle w:val="1"/>
        <w:spacing w:beforeLines="50" w:before="156" w:afterLines="50" w:after="156" w:line="240" w:lineRule="auto"/>
        <w:rPr>
          <w:sz w:val="40"/>
          <w:szCs w:val="40"/>
        </w:rPr>
      </w:pPr>
      <w:bookmarkStart w:id="29" w:name="_Toc106121136"/>
      <w:r>
        <w:rPr>
          <w:rFonts w:hint="eastAsia"/>
          <w:sz w:val="40"/>
          <w:szCs w:val="40"/>
        </w:rPr>
        <w:lastRenderedPageBreak/>
        <w:t>2</w:t>
      </w:r>
      <w:r>
        <w:rPr>
          <w:sz w:val="40"/>
          <w:szCs w:val="40"/>
        </w:rPr>
        <w:t>7</w:t>
      </w:r>
      <w:r>
        <w:rPr>
          <w:rFonts w:hint="eastAsia"/>
          <w:sz w:val="40"/>
          <w:szCs w:val="40"/>
        </w:rPr>
        <w:t>农林牧</w:t>
      </w:r>
      <w:proofErr w:type="gramStart"/>
      <w:r>
        <w:rPr>
          <w:rFonts w:hint="eastAsia"/>
          <w:sz w:val="40"/>
          <w:szCs w:val="40"/>
        </w:rPr>
        <w:t>渔行业</w:t>
      </w:r>
      <w:proofErr w:type="gramEnd"/>
      <w:r w:rsidRPr="006F3850">
        <w:rPr>
          <w:rFonts w:hint="eastAsia"/>
          <w:sz w:val="40"/>
          <w:szCs w:val="40"/>
        </w:rPr>
        <w:t>-</w:t>
      </w:r>
      <w:r w:rsidRPr="0005466C">
        <w:rPr>
          <w:rFonts w:hint="eastAsia"/>
          <w:sz w:val="40"/>
          <w:szCs w:val="40"/>
        </w:rPr>
        <w:t>中水集团并购失败案</w:t>
      </w:r>
      <w:bookmarkEnd w:id="29"/>
    </w:p>
    <w:tbl>
      <w:tblPr>
        <w:tblStyle w:val="a3"/>
        <w:tblW w:w="8296" w:type="dxa"/>
        <w:tblLayout w:type="fixed"/>
        <w:tblLook w:val="04A0" w:firstRow="1" w:lastRow="0" w:firstColumn="1" w:lastColumn="0" w:noHBand="0" w:noVBand="1"/>
      </w:tblPr>
      <w:tblGrid>
        <w:gridCol w:w="1980"/>
        <w:gridCol w:w="6316"/>
      </w:tblGrid>
      <w:tr w:rsidR="0005466C" w:rsidRPr="00E011A5" w14:paraId="7E09F4C0" w14:textId="77777777" w:rsidTr="00D32089">
        <w:tc>
          <w:tcPr>
            <w:tcW w:w="1980" w:type="dxa"/>
          </w:tcPr>
          <w:p w14:paraId="767841D8" w14:textId="77777777" w:rsidR="0005466C" w:rsidRPr="007F05E7" w:rsidRDefault="0005466C" w:rsidP="00D32089">
            <w:r w:rsidRPr="007F05E7">
              <w:rPr>
                <w:rFonts w:hint="eastAsia"/>
              </w:rPr>
              <w:t>案例数据</w:t>
            </w:r>
            <w:r w:rsidRPr="007F05E7">
              <w:t>编号</w:t>
            </w:r>
          </w:p>
        </w:tc>
        <w:tc>
          <w:tcPr>
            <w:tcW w:w="6316" w:type="dxa"/>
          </w:tcPr>
          <w:p w14:paraId="7E82E14B" w14:textId="02079C7C" w:rsidR="0005466C" w:rsidRPr="007F05E7" w:rsidRDefault="0005466C" w:rsidP="00D32089">
            <w:pPr>
              <w:jc w:val="center"/>
            </w:pPr>
            <w:r w:rsidRPr="007F05E7">
              <w:rPr>
                <w:rFonts w:hint="eastAsia"/>
              </w:rPr>
              <w:t>0</w:t>
            </w:r>
            <w:r w:rsidRPr="007F05E7">
              <w:t>4</w:t>
            </w:r>
            <w:r w:rsidRPr="007F05E7">
              <w:rPr>
                <w:rFonts w:hint="eastAsia"/>
              </w:rPr>
              <w:t>0</w:t>
            </w:r>
            <w:r>
              <w:t>7</w:t>
            </w:r>
          </w:p>
        </w:tc>
      </w:tr>
      <w:tr w:rsidR="0005466C" w:rsidRPr="00E011A5" w14:paraId="5C737232" w14:textId="77777777" w:rsidTr="00D32089">
        <w:tc>
          <w:tcPr>
            <w:tcW w:w="1980" w:type="dxa"/>
          </w:tcPr>
          <w:p w14:paraId="5EFF695A" w14:textId="77777777" w:rsidR="0005466C" w:rsidRPr="007F05E7" w:rsidRDefault="0005466C" w:rsidP="00D32089">
            <w:r w:rsidRPr="007F05E7">
              <w:rPr>
                <w:rFonts w:hint="eastAsia"/>
              </w:rPr>
              <w:t>案例</w:t>
            </w:r>
            <w:r w:rsidRPr="007F05E7">
              <w:t>行业类别</w:t>
            </w:r>
          </w:p>
        </w:tc>
        <w:tc>
          <w:tcPr>
            <w:tcW w:w="6316" w:type="dxa"/>
          </w:tcPr>
          <w:p w14:paraId="0779886D" w14:textId="77777777" w:rsidR="0005466C" w:rsidRPr="007F05E7" w:rsidRDefault="0005466C" w:rsidP="00D32089">
            <w:pPr>
              <w:jc w:val="center"/>
            </w:pPr>
            <w:r w:rsidRPr="007F05E7">
              <w:t xml:space="preserve">04 </w:t>
            </w:r>
            <w:r w:rsidRPr="007F05E7">
              <w:rPr>
                <w:rFonts w:hint="eastAsia"/>
              </w:rPr>
              <w:t>农林牧渔类</w:t>
            </w:r>
          </w:p>
        </w:tc>
      </w:tr>
      <w:tr w:rsidR="0005466C" w:rsidRPr="00E011A5" w14:paraId="1CE6FC04" w14:textId="77777777" w:rsidTr="00D32089">
        <w:tc>
          <w:tcPr>
            <w:tcW w:w="1980" w:type="dxa"/>
          </w:tcPr>
          <w:p w14:paraId="53F0D5A2" w14:textId="77777777" w:rsidR="0005466C" w:rsidRPr="007F05E7" w:rsidRDefault="0005466C" w:rsidP="00D32089">
            <w:r w:rsidRPr="007F05E7">
              <w:rPr>
                <w:rFonts w:hint="eastAsia"/>
              </w:rPr>
              <w:t>案例发生时间</w:t>
            </w:r>
          </w:p>
        </w:tc>
        <w:tc>
          <w:tcPr>
            <w:tcW w:w="6316" w:type="dxa"/>
          </w:tcPr>
          <w:p w14:paraId="59409027" w14:textId="77777777" w:rsidR="0005466C" w:rsidRPr="007F05E7" w:rsidRDefault="0005466C" w:rsidP="00D32089">
            <w:pPr>
              <w:jc w:val="center"/>
            </w:pPr>
            <w:r>
              <w:rPr>
                <w:rFonts w:hint="eastAsia"/>
              </w:rPr>
              <w:t>2</w:t>
            </w:r>
            <w:r>
              <w:t>015</w:t>
            </w:r>
            <w:r>
              <w:rPr>
                <w:rFonts w:hint="eastAsia"/>
              </w:rPr>
              <w:t>年</w:t>
            </w:r>
          </w:p>
        </w:tc>
      </w:tr>
      <w:tr w:rsidR="0005466C" w:rsidRPr="00E011A5" w14:paraId="180EC56C" w14:textId="77777777" w:rsidTr="00D32089">
        <w:tc>
          <w:tcPr>
            <w:tcW w:w="1980" w:type="dxa"/>
          </w:tcPr>
          <w:p w14:paraId="645EE2BE" w14:textId="77777777" w:rsidR="0005466C" w:rsidRPr="007F05E7" w:rsidRDefault="0005466C" w:rsidP="00D32089">
            <w:r w:rsidRPr="007F05E7">
              <w:rPr>
                <w:rFonts w:hint="eastAsia"/>
              </w:rPr>
              <w:t>案例企业名称</w:t>
            </w:r>
          </w:p>
        </w:tc>
        <w:tc>
          <w:tcPr>
            <w:tcW w:w="6316" w:type="dxa"/>
          </w:tcPr>
          <w:p w14:paraId="272D8331" w14:textId="77777777" w:rsidR="0005466C" w:rsidRPr="001C27BA" w:rsidRDefault="0005466C" w:rsidP="0077200F">
            <w:pPr>
              <w:jc w:val="center"/>
            </w:pPr>
            <w:r>
              <w:t>中水集团远洋股份有限公司</w:t>
            </w:r>
          </w:p>
        </w:tc>
      </w:tr>
      <w:tr w:rsidR="0005466C" w:rsidRPr="00E011A5" w14:paraId="5C91CE15" w14:textId="77777777" w:rsidTr="00D32089">
        <w:tc>
          <w:tcPr>
            <w:tcW w:w="1980" w:type="dxa"/>
          </w:tcPr>
          <w:p w14:paraId="09B872D1" w14:textId="77777777" w:rsidR="0005466C" w:rsidRPr="007F05E7" w:rsidRDefault="0005466C" w:rsidP="00D32089">
            <w:r w:rsidRPr="007F05E7">
              <w:rPr>
                <w:rFonts w:hint="eastAsia"/>
              </w:rPr>
              <w:t>案例企业经营范围</w:t>
            </w:r>
          </w:p>
        </w:tc>
        <w:tc>
          <w:tcPr>
            <w:tcW w:w="6316" w:type="dxa"/>
          </w:tcPr>
          <w:p w14:paraId="04196058" w14:textId="77777777" w:rsidR="0005466C" w:rsidRPr="00286B70" w:rsidRDefault="0005466C" w:rsidP="00D32089">
            <w:pPr>
              <w:ind w:firstLineChars="200" w:firstLine="400"/>
            </w:pPr>
            <w:r>
              <w:rPr>
                <w:rFonts w:hint="eastAsia"/>
              </w:rPr>
              <w:t>公司主要的经营业务有远洋渔业捕捞、海产品制作、储藏、运输，渔业相关贸易，船舶、机器设备等物资的海外贸易，对外经济技术和劳务合作等。拥有各种类型的作业用船舶近</w:t>
            </w:r>
            <w:r>
              <w:t>60</w:t>
            </w:r>
            <w:r>
              <w:t>艘，生要分布在太平洋北部、大西洋南部、印度洋和太平洋西南部，常年进行大洋性远洋捕捞生产和经营。公司目前的主要产品有鳕鱼、鱿鱼、</w:t>
            </w:r>
            <w:r>
              <w:rPr>
                <w:rFonts w:hint="eastAsia"/>
              </w:rPr>
              <w:t>虾、金枪鱼等海产品及加工制品。</w:t>
            </w:r>
          </w:p>
        </w:tc>
      </w:tr>
      <w:tr w:rsidR="0005466C" w:rsidRPr="00E011A5" w14:paraId="791D0977" w14:textId="77777777" w:rsidTr="00D32089">
        <w:tc>
          <w:tcPr>
            <w:tcW w:w="1980" w:type="dxa"/>
          </w:tcPr>
          <w:p w14:paraId="609BEBB8" w14:textId="77777777" w:rsidR="0005466C" w:rsidRPr="007F05E7" w:rsidRDefault="0005466C" w:rsidP="00D32089">
            <w:r w:rsidRPr="007F05E7">
              <w:rPr>
                <w:rFonts w:hint="eastAsia"/>
              </w:rPr>
              <w:t>企业单位案情描述</w:t>
            </w:r>
          </w:p>
        </w:tc>
        <w:tc>
          <w:tcPr>
            <w:tcW w:w="6316" w:type="dxa"/>
          </w:tcPr>
          <w:p w14:paraId="58AEE7DB" w14:textId="77777777" w:rsidR="0005466C" w:rsidRDefault="0005466C" w:rsidP="00D32089">
            <w:r w:rsidRPr="00E011A5">
              <w:rPr>
                <w:rFonts w:hint="eastAsia"/>
              </w:rPr>
              <w:t>【企业背景】</w:t>
            </w:r>
          </w:p>
          <w:p w14:paraId="4901999F" w14:textId="77777777" w:rsidR="0005466C" w:rsidRDefault="0005466C" w:rsidP="00D32089">
            <w:pPr>
              <w:ind w:firstLineChars="200" w:firstLine="400"/>
            </w:pPr>
            <w:r>
              <w:t>中水集团远洋股份有限公司（简称中水渔业）成立于</w:t>
            </w:r>
            <w:r>
              <w:t xml:space="preserve"> 1984 </w:t>
            </w:r>
            <w:r>
              <w:t>年，由中国农业发展集团有限公司控股，其前身是中国水产联合总公司</w:t>
            </w:r>
            <w:r>
              <w:rPr>
                <w:rFonts w:hint="eastAsia"/>
              </w:rPr>
              <w:t>。</w:t>
            </w:r>
          </w:p>
          <w:p w14:paraId="5D6F332A" w14:textId="77777777" w:rsidR="0005466C" w:rsidRDefault="0005466C" w:rsidP="00D32089">
            <w:pPr>
              <w:ind w:firstLineChars="200" w:firstLine="400"/>
            </w:pPr>
            <w:r>
              <w:rPr>
                <w:rFonts w:hint="eastAsia"/>
              </w:rPr>
              <w:t>中水集团远洋股份有限公司主要的业务是远洋海洋性生物及边缘产品的生产经营，也会在很多经济技术方面跟国际市场进行合作。经中国证券监督管理委员会批准，于</w:t>
            </w:r>
            <w:r>
              <w:t>1998</w:t>
            </w:r>
            <w:r>
              <w:t>年初正式建立，最大股东是我国在远洋捕捞产业实力最强的国有企业中国水产（集团）总公司，，原始股本</w:t>
            </w:r>
            <w:r>
              <w:t>2.5</w:t>
            </w:r>
            <w:r>
              <w:t>亿元。公司</w:t>
            </w:r>
            <w:r>
              <w:t xml:space="preserve"> A </w:t>
            </w:r>
            <w:r>
              <w:t>股股票于</w:t>
            </w:r>
            <w:r>
              <w:t>1998</w:t>
            </w:r>
            <w:r>
              <w:t>年</w:t>
            </w:r>
            <w:r>
              <w:t>2</w:t>
            </w:r>
            <w:r>
              <w:t>月</w:t>
            </w:r>
            <w:r>
              <w:t>12</w:t>
            </w:r>
            <w:r>
              <w:t>日在深圳证券交易所挂牌上市（股票名称：</w:t>
            </w:r>
            <w:r>
              <w:t>“</w:t>
            </w:r>
            <w:r>
              <w:t>中水渔业</w:t>
            </w:r>
            <w:r>
              <w:t>”</w:t>
            </w:r>
            <w:r>
              <w:t>，股票</w:t>
            </w:r>
            <w:r>
              <w:rPr>
                <w:rFonts w:hint="eastAsia"/>
              </w:rPr>
              <w:t>代码</w:t>
            </w:r>
            <w:r>
              <w:t>000798)</w:t>
            </w:r>
            <w:r>
              <w:t>。</w:t>
            </w:r>
          </w:p>
          <w:p w14:paraId="0E0ABA43" w14:textId="77777777" w:rsidR="0005466C" w:rsidRDefault="0005466C" w:rsidP="00D32089">
            <w:pPr>
              <w:ind w:firstLineChars="200" w:firstLine="400"/>
            </w:pPr>
            <w:r w:rsidRPr="00286B70">
              <w:rPr>
                <w:noProof/>
              </w:rPr>
              <w:drawing>
                <wp:inline distT="0" distB="0" distL="0" distR="0" wp14:anchorId="062A7CBE" wp14:editId="27003BA6">
                  <wp:extent cx="3873500" cy="2319020"/>
                  <wp:effectExtent l="0" t="0" r="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873500" cy="2319020"/>
                          </a:xfrm>
                          <a:prstGeom prst="rect">
                            <a:avLst/>
                          </a:prstGeom>
                          <a:noFill/>
                          <a:ln>
                            <a:noFill/>
                          </a:ln>
                        </pic:spPr>
                      </pic:pic>
                    </a:graphicData>
                  </a:graphic>
                </wp:inline>
              </w:drawing>
            </w:r>
          </w:p>
          <w:p w14:paraId="4C985450" w14:textId="77777777" w:rsidR="0005466C" w:rsidRDefault="0005466C" w:rsidP="00D32089">
            <w:r w:rsidRPr="00E011A5">
              <w:rPr>
                <w:rFonts w:hint="eastAsia"/>
              </w:rPr>
              <w:t>【案情背景</w:t>
            </w:r>
            <w:r w:rsidRPr="00E011A5">
              <w:t>】</w:t>
            </w:r>
          </w:p>
          <w:p w14:paraId="0AE74ED7" w14:textId="77777777" w:rsidR="0005466C" w:rsidRPr="00E011A5" w:rsidRDefault="0005466C" w:rsidP="00D32089">
            <w:pPr>
              <w:ind w:firstLineChars="200" w:firstLine="400"/>
            </w:pPr>
            <w:r>
              <w:t xml:space="preserve">1998 </w:t>
            </w:r>
            <w:r>
              <w:t>年</w:t>
            </w:r>
            <w:r>
              <w:t xml:space="preserve"> 2 </w:t>
            </w:r>
            <w:r>
              <w:t>月，公司股票在深圳证券交</w:t>
            </w:r>
            <w:r>
              <w:t xml:space="preserve"> </w:t>
            </w:r>
            <w:proofErr w:type="gramStart"/>
            <w:r>
              <w:t>易所</w:t>
            </w:r>
            <w:proofErr w:type="gramEnd"/>
            <w:r>
              <w:t xml:space="preserve"> A </w:t>
            </w:r>
            <w:r>
              <w:t>股市场上市交易，股票代码为</w:t>
            </w:r>
            <w:r>
              <w:t xml:space="preserve"> 000798</w:t>
            </w:r>
            <w:r>
              <w:t>。中水渔业主</w:t>
            </w:r>
            <w:r>
              <w:t xml:space="preserve"> </w:t>
            </w:r>
            <w:r>
              <w:t>要经营的是捕捞、仓储运输、销售、进出口远洋水产品以及</w:t>
            </w:r>
            <w:r>
              <w:t xml:space="preserve"> </w:t>
            </w:r>
            <w:r>
              <w:t>加工、销售的海带、紫菜等产品等，属于农业类海洋渔业。</w:t>
            </w:r>
            <w:r>
              <w:t xml:space="preserve"> </w:t>
            </w:r>
            <w:r>
              <w:t>目前，公司的远洋捕捞、水产品加工和造船业（渔船）等都</w:t>
            </w:r>
            <w:r>
              <w:t xml:space="preserve"> </w:t>
            </w:r>
            <w:r>
              <w:t>处于行业领先地位阶段。在远洋渔业中，公司的金枪鱼船队</w:t>
            </w:r>
            <w:r>
              <w:t xml:space="preserve"> </w:t>
            </w:r>
            <w:r>
              <w:t>规模以及行业领导管理水平都居全国第一。至</w:t>
            </w:r>
            <w:r>
              <w:t xml:space="preserve"> 2015 </w:t>
            </w:r>
            <w:r>
              <w:t>年</w:t>
            </w:r>
            <w:r>
              <w:t xml:space="preserve"> 12 </w:t>
            </w:r>
            <w:r>
              <w:t>月底，公司员工共</w:t>
            </w:r>
            <w:r>
              <w:t xml:space="preserve"> 1088 </w:t>
            </w:r>
            <w:r>
              <w:t>人，资产总额为</w:t>
            </w:r>
            <w:r>
              <w:t xml:space="preserve"> 8.51 </w:t>
            </w:r>
            <w:r>
              <w:t>亿元，净资产</w:t>
            </w:r>
            <w:r>
              <w:t xml:space="preserve"> </w:t>
            </w:r>
            <w:r>
              <w:t>为</w:t>
            </w:r>
            <w:r>
              <w:t xml:space="preserve"> 5.8 </w:t>
            </w:r>
            <w:r>
              <w:t>亿元。</w:t>
            </w:r>
            <w:r>
              <w:t xml:space="preserve">2013 </w:t>
            </w:r>
            <w:r>
              <w:t>年和</w:t>
            </w:r>
            <w:r>
              <w:t xml:space="preserve"> 2014 </w:t>
            </w:r>
            <w:r>
              <w:t>年中水渔业净利润分别为</w:t>
            </w:r>
            <w:r>
              <w:t xml:space="preserve"> 0.54 </w:t>
            </w:r>
            <w:r>
              <w:t>亿元和</w:t>
            </w:r>
            <w:r>
              <w:t xml:space="preserve"> 0.21 </w:t>
            </w:r>
            <w:r>
              <w:t>亿元，而</w:t>
            </w:r>
            <w:r>
              <w:t xml:space="preserve"> 2015 </w:t>
            </w:r>
            <w:r>
              <w:t>年净利润亏损达</w:t>
            </w:r>
            <w:r>
              <w:t xml:space="preserve"> 2.4 </w:t>
            </w:r>
            <w:r>
              <w:t>亿元，同比下降约为</w:t>
            </w:r>
            <w:r>
              <w:t xml:space="preserve"> 1245%</w:t>
            </w:r>
            <w:r>
              <w:t>。</w:t>
            </w:r>
          </w:p>
          <w:p w14:paraId="66C85669" w14:textId="77777777" w:rsidR="0005466C" w:rsidRPr="00E011A5" w:rsidRDefault="0005466C" w:rsidP="00D32089">
            <w:r w:rsidRPr="00E011A5">
              <w:rPr>
                <w:rFonts w:hint="eastAsia"/>
              </w:rPr>
              <w:t>【案情描述】</w:t>
            </w:r>
          </w:p>
          <w:p w14:paraId="2EA7DED9" w14:textId="77777777" w:rsidR="0005466C" w:rsidRPr="00E011A5" w:rsidRDefault="0005466C" w:rsidP="00D32089">
            <w:pPr>
              <w:ind w:firstLineChars="200" w:firstLine="400"/>
            </w:pPr>
            <w:r w:rsidRPr="00B01A55">
              <w:rPr>
                <w:rFonts w:hint="eastAsia"/>
              </w:rPr>
              <w:t>中水渔业聘请中审亚太会计师事务所对其</w:t>
            </w:r>
            <w:r w:rsidRPr="00B01A55">
              <w:t>2015</w:t>
            </w:r>
            <w:r w:rsidRPr="00B01A55">
              <w:t>年的财务报表和内部控制进行审计，中审亚太对其</w:t>
            </w:r>
            <w:r w:rsidRPr="00B01A55">
              <w:t>2015</w:t>
            </w:r>
            <w:r w:rsidRPr="00B01A55">
              <w:t>年财务报表出具了</w:t>
            </w:r>
            <w:proofErr w:type="gramStart"/>
            <w:r w:rsidRPr="00B01A55">
              <w:t>带强调</w:t>
            </w:r>
            <w:proofErr w:type="gramEnd"/>
            <w:r w:rsidRPr="00B01A55">
              <w:t>事项段的保留意见审计报告，对其</w:t>
            </w:r>
            <w:r w:rsidRPr="00B01A55">
              <w:t>2015</w:t>
            </w:r>
            <w:r w:rsidRPr="00B01A55">
              <w:t>年内部控制出具了否定意见审计报告。</w:t>
            </w:r>
          </w:p>
        </w:tc>
      </w:tr>
      <w:tr w:rsidR="0005466C" w:rsidRPr="00E011A5" w14:paraId="1C427FAE" w14:textId="77777777" w:rsidTr="00D32089">
        <w:tc>
          <w:tcPr>
            <w:tcW w:w="1980" w:type="dxa"/>
          </w:tcPr>
          <w:p w14:paraId="6A0103E1" w14:textId="77777777" w:rsidR="0005466C" w:rsidRPr="007F05E7" w:rsidRDefault="0005466C" w:rsidP="00D32089">
            <w:r w:rsidRPr="007F05E7">
              <w:rPr>
                <w:rFonts w:hint="eastAsia"/>
              </w:rPr>
              <w:t>关联审计机构</w:t>
            </w:r>
            <w:r w:rsidRPr="007F05E7">
              <w:t>名称</w:t>
            </w:r>
          </w:p>
        </w:tc>
        <w:tc>
          <w:tcPr>
            <w:tcW w:w="6316" w:type="dxa"/>
          </w:tcPr>
          <w:p w14:paraId="43FEAD13" w14:textId="77777777" w:rsidR="0005466C" w:rsidRPr="007F05E7" w:rsidRDefault="0005466C" w:rsidP="00D32089">
            <w:r w:rsidRPr="00B01A55">
              <w:rPr>
                <w:rFonts w:hint="eastAsia"/>
              </w:rPr>
              <w:t>中审亚太会计师事务</w:t>
            </w:r>
          </w:p>
        </w:tc>
      </w:tr>
      <w:tr w:rsidR="0005466C" w:rsidRPr="00E011A5" w14:paraId="2399E579" w14:textId="77777777" w:rsidTr="00D32089">
        <w:tc>
          <w:tcPr>
            <w:tcW w:w="1980" w:type="dxa"/>
          </w:tcPr>
          <w:p w14:paraId="3E28FE84" w14:textId="77777777" w:rsidR="0005466C" w:rsidRPr="007F05E7" w:rsidRDefault="0005466C" w:rsidP="00D32089">
            <w:r w:rsidRPr="007F05E7">
              <w:rPr>
                <w:rFonts w:hint="eastAsia"/>
              </w:rPr>
              <w:t>引发</w:t>
            </w:r>
            <w:r w:rsidRPr="007F05E7">
              <w:t>的审计</w:t>
            </w:r>
            <w:r w:rsidRPr="007F05E7">
              <w:rPr>
                <w:rFonts w:hint="eastAsia"/>
              </w:rPr>
              <w:t>实施</w:t>
            </w:r>
            <w:r w:rsidRPr="007F05E7">
              <w:t>思</w:t>
            </w:r>
            <w:r w:rsidRPr="007F05E7">
              <w:lastRenderedPageBreak/>
              <w:t>考</w:t>
            </w:r>
          </w:p>
        </w:tc>
        <w:tc>
          <w:tcPr>
            <w:tcW w:w="6316" w:type="dxa"/>
          </w:tcPr>
          <w:p w14:paraId="45B8F2A8" w14:textId="77777777" w:rsidR="0005466C" w:rsidRPr="00021FCD" w:rsidRDefault="0005466C" w:rsidP="0005466C">
            <w:pPr>
              <w:pStyle w:val="af1"/>
              <w:numPr>
                <w:ilvl w:val="0"/>
                <w:numId w:val="16"/>
              </w:numPr>
              <w:ind w:firstLineChars="0"/>
              <w:rPr>
                <w:b/>
                <w:bCs/>
              </w:rPr>
            </w:pPr>
            <w:r w:rsidRPr="00021FCD">
              <w:rPr>
                <w:b/>
                <w:bCs/>
              </w:rPr>
              <w:lastRenderedPageBreak/>
              <w:t xml:space="preserve">中水渔业并购内部控制缺陷认定 </w:t>
            </w:r>
          </w:p>
          <w:p w14:paraId="6341F5AA" w14:textId="77777777" w:rsidR="0005466C" w:rsidRDefault="0005466C" w:rsidP="00D32089">
            <w:pPr>
              <w:ind w:firstLineChars="200" w:firstLine="400"/>
            </w:pPr>
            <w:r w:rsidRPr="00021FCD">
              <w:lastRenderedPageBreak/>
              <w:t>中水渔业</w:t>
            </w:r>
            <w:r w:rsidRPr="00021FCD">
              <w:t xml:space="preserve"> 2015 </w:t>
            </w:r>
            <w:r w:rsidRPr="00021FCD">
              <w:t>年之前一直处于一个良好的发展态势，</w:t>
            </w:r>
            <w:r w:rsidRPr="00021FCD">
              <w:t xml:space="preserve"> </w:t>
            </w:r>
            <w:r w:rsidRPr="00021FCD">
              <w:t>但是</w:t>
            </w:r>
            <w:r w:rsidRPr="00021FCD">
              <w:t xml:space="preserve"> 2015 </w:t>
            </w:r>
            <w:proofErr w:type="gramStart"/>
            <w:r w:rsidRPr="00021FCD">
              <w:t>年受新阳洲</w:t>
            </w:r>
            <w:proofErr w:type="gramEnd"/>
            <w:r w:rsidRPr="00021FCD">
              <w:t>严重资金流短缺、企业停产以及盈利</w:t>
            </w:r>
            <w:r w:rsidRPr="00021FCD">
              <w:t xml:space="preserve"> </w:t>
            </w:r>
            <w:r w:rsidRPr="00021FCD">
              <w:t>承诺无法实现等问题影响，中水渔业业绩被严重拖累。并购事件表明中水渔业在企业并购内部控制方面存在重大缺陷，</w:t>
            </w:r>
            <w:r w:rsidRPr="00021FCD">
              <w:t xml:space="preserve"> </w:t>
            </w:r>
            <w:r w:rsidRPr="00021FCD">
              <w:t>主要表现为以下几点：</w:t>
            </w:r>
            <w:r w:rsidRPr="00021FCD">
              <w:t xml:space="preserve"> </w:t>
            </w:r>
          </w:p>
          <w:p w14:paraId="747A6467" w14:textId="77777777" w:rsidR="0005466C" w:rsidRPr="00021FCD" w:rsidRDefault="0005466C" w:rsidP="0005466C">
            <w:pPr>
              <w:pStyle w:val="af1"/>
              <w:numPr>
                <w:ilvl w:val="0"/>
                <w:numId w:val="17"/>
              </w:numPr>
              <w:ind w:firstLineChars="0"/>
            </w:pPr>
            <w:r w:rsidRPr="00021FCD">
              <w:t xml:space="preserve">缺乏有效的并购风险监控和评价体系 </w:t>
            </w:r>
          </w:p>
          <w:p w14:paraId="166AC7F8" w14:textId="77777777" w:rsidR="0005466C" w:rsidRPr="00021FCD" w:rsidRDefault="0005466C" w:rsidP="00D32089">
            <w:pPr>
              <w:ind w:firstLineChars="200" w:firstLine="400"/>
            </w:pPr>
            <w:r w:rsidRPr="00021FCD">
              <w:t>在本案例中，中水渔业过度依赖国都证券作为独立合伙人出具的独立财务顾问报告，而缺失一套自己的风险评判标</w:t>
            </w:r>
            <w:r w:rsidRPr="00021FCD">
              <w:t xml:space="preserve"> </w:t>
            </w:r>
            <w:r w:rsidRPr="00021FCD">
              <w:t>准，在并购过程中缺少全面的风险评估。中水渔业在完成股权过户后才发现新阳洲财务报表存在预付账款、应收</w:t>
            </w:r>
            <w:proofErr w:type="gramStart"/>
            <w:r w:rsidRPr="00021FCD">
              <w:t>账款金</w:t>
            </w:r>
            <w:proofErr w:type="gramEnd"/>
            <w:r w:rsidRPr="00021FCD">
              <w:t xml:space="preserve"> </w:t>
            </w:r>
            <w:r w:rsidRPr="00021FCD">
              <w:t>额占资产比重过大的问题，而在这之前并没有对新阳洲进行详细的调查，缺乏对新阳洲生产经营和财务状况的了解，因</w:t>
            </w:r>
            <w:r w:rsidRPr="00021FCD">
              <w:t xml:space="preserve"> </w:t>
            </w:r>
            <w:r w:rsidRPr="00021FCD">
              <w:t>而也无法准确认识在评估过程中发现的风险，发生损失时也</w:t>
            </w:r>
            <w:r w:rsidRPr="00021FCD">
              <w:t xml:space="preserve"> </w:t>
            </w:r>
            <w:r w:rsidRPr="00021FCD">
              <w:t>不能对合理地选择风险对策。另外，在并购的过渡期里，收</w:t>
            </w:r>
            <w:r w:rsidRPr="00021FCD">
              <w:t xml:space="preserve"> </w:t>
            </w:r>
            <w:r w:rsidRPr="00021FCD">
              <w:t>购方会派驻高管参与对新阳洲的监督和管理，以及时发现、</w:t>
            </w:r>
            <w:r w:rsidRPr="00021FCD">
              <w:t xml:space="preserve"> </w:t>
            </w:r>
            <w:r w:rsidRPr="00021FCD">
              <w:t>查明存在的问题，避免对并购活动产生不利影响。在收购期</w:t>
            </w:r>
            <w:r w:rsidRPr="00021FCD">
              <w:t xml:space="preserve"> </w:t>
            </w:r>
            <w:r w:rsidRPr="00021FCD">
              <w:t>间，即</w:t>
            </w:r>
            <w:r w:rsidRPr="00021FCD">
              <w:t xml:space="preserve"> 2014 </w:t>
            </w:r>
            <w:r w:rsidRPr="00021FCD">
              <w:t>年</w:t>
            </w:r>
            <w:r w:rsidRPr="00021FCD">
              <w:t xml:space="preserve"> 6 </w:t>
            </w:r>
            <w:r w:rsidRPr="00021FCD">
              <w:t>月</w:t>
            </w:r>
            <w:r w:rsidRPr="00021FCD">
              <w:t xml:space="preserve"> 30 </w:t>
            </w:r>
            <w:r w:rsidRPr="00021FCD">
              <w:t>日至</w:t>
            </w:r>
            <w:r w:rsidRPr="00021FCD">
              <w:t xml:space="preserve"> 2014 </w:t>
            </w:r>
            <w:r w:rsidRPr="00021FCD">
              <w:t>年</w:t>
            </w:r>
            <w:r w:rsidRPr="00021FCD">
              <w:t xml:space="preserve"> 12 </w:t>
            </w:r>
            <w:r w:rsidRPr="00021FCD">
              <w:t>月</w:t>
            </w:r>
            <w:r w:rsidRPr="00021FCD">
              <w:t xml:space="preserve"> 31 </w:t>
            </w:r>
            <w:r w:rsidRPr="00021FCD">
              <w:t>日，交易对手</w:t>
            </w:r>
            <w:r w:rsidRPr="00021FCD">
              <w:t xml:space="preserve"> </w:t>
            </w:r>
            <w:r w:rsidRPr="00021FCD">
              <w:t>方张福</w:t>
            </w:r>
            <w:proofErr w:type="gramStart"/>
            <w:r w:rsidRPr="00021FCD">
              <w:t>赐在此</w:t>
            </w:r>
            <w:proofErr w:type="gramEnd"/>
            <w:r w:rsidRPr="00021FCD">
              <w:t>期间占用了新阳洲</w:t>
            </w:r>
            <w:r w:rsidRPr="00021FCD">
              <w:t xml:space="preserve"> 1.68 </w:t>
            </w:r>
            <w:r w:rsidRPr="00021FCD">
              <w:t>亿元资金，但相关高</w:t>
            </w:r>
            <w:r w:rsidRPr="00021FCD">
              <w:t xml:space="preserve"> </w:t>
            </w:r>
            <w:r w:rsidRPr="00021FCD">
              <w:t>管却未能发现存在的问题，并没有进行深入调查取证，足以</w:t>
            </w:r>
            <w:r w:rsidRPr="00021FCD">
              <w:t xml:space="preserve"> </w:t>
            </w:r>
            <w:r w:rsidRPr="00021FCD">
              <w:t>看出其监督意识薄弱，监督机制形同虚设。从另外一个方面</w:t>
            </w:r>
            <w:r w:rsidRPr="00021FCD">
              <w:t xml:space="preserve"> </w:t>
            </w:r>
            <w:r w:rsidRPr="00021FCD">
              <w:t>来说，国都证券在尽职调查方面也显示不足之处。由于未能</w:t>
            </w:r>
            <w:r w:rsidRPr="00021FCD">
              <w:t xml:space="preserve"> </w:t>
            </w:r>
            <w:r w:rsidRPr="00021FCD">
              <w:t>履行恪尽勤勉尽职义务，深交所对中水渔业管理层给予了通报批评的处分，对国都证券也发出了监管函。</w:t>
            </w:r>
            <w:r w:rsidRPr="00021FCD">
              <w:t xml:space="preserve"> </w:t>
            </w:r>
          </w:p>
          <w:p w14:paraId="19863503" w14:textId="77777777" w:rsidR="0005466C" w:rsidRDefault="0005466C" w:rsidP="00D32089">
            <w:r>
              <w:t>（二）信息沟通不畅、披露不及时</w:t>
            </w:r>
            <w:r>
              <w:t xml:space="preserve"> </w:t>
            </w:r>
          </w:p>
          <w:p w14:paraId="4CAC653E" w14:textId="77777777" w:rsidR="0005466C" w:rsidRDefault="0005466C" w:rsidP="00D32089">
            <w:pPr>
              <w:ind w:firstLineChars="200" w:firstLine="400"/>
            </w:pPr>
            <w:r>
              <w:t>由于并购方与目标方处于信息不对等的地位，</w:t>
            </w:r>
            <w:proofErr w:type="gramStart"/>
            <w:r>
              <w:t>且收购</w:t>
            </w:r>
            <w:proofErr w:type="gramEnd"/>
            <w:r>
              <w:t>方也未制定谨慎合理的调查计划等原因，使得并购企业对目标方及其行业缺乏充分认识，从而出现对目标企业资产价值和发展、盈利能力误判的情况。实际上，张福赐在被收购前就已经发生的挪用新阳洲巨额资金一事，曾引起过监管层的注意。在深交所</w:t>
            </w:r>
            <w:r>
              <w:t xml:space="preserve"> 2014 </w:t>
            </w:r>
            <w:r>
              <w:t>年</w:t>
            </w:r>
            <w:r>
              <w:t xml:space="preserve"> 12 </w:t>
            </w:r>
            <w:r>
              <w:t>月</w:t>
            </w:r>
            <w:r>
              <w:t xml:space="preserve"> 10 </w:t>
            </w:r>
            <w:r>
              <w:t>日出具的《关于对中水渔业</w:t>
            </w:r>
            <w:r>
              <w:t xml:space="preserve"> </w:t>
            </w:r>
            <w:r>
              <w:t>重组报告书补充披露意见的函》已就其存在的问题提出质疑</w:t>
            </w:r>
            <w:r>
              <w:t xml:space="preserve"> </w:t>
            </w:r>
            <w:r>
              <w:t>并要求整改，但是国都证券却认为新阳洲的财务数据不存在</w:t>
            </w:r>
            <w:r>
              <w:t xml:space="preserve"> </w:t>
            </w:r>
            <w:r>
              <w:t>问题。</w:t>
            </w:r>
            <w:r>
              <w:t xml:space="preserve"> </w:t>
            </w:r>
            <w:r>
              <w:t>另外，在中水渔业、新阳洲和张福</w:t>
            </w:r>
            <w:proofErr w:type="gramStart"/>
            <w:r>
              <w:t>赐</w:t>
            </w:r>
            <w:proofErr w:type="gramEnd"/>
            <w:r>
              <w:t>签订的关于股权转</w:t>
            </w:r>
            <w:r>
              <w:t xml:space="preserve"> </w:t>
            </w:r>
            <w:r>
              <w:t>让后实际盈利达不到预测盈利的协议中，张福</w:t>
            </w:r>
            <w:proofErr w:type="gramStart"/>
            <w:r>
              <w:t>赐</w:t>
            </w:r>
            <w:proofErr w:type="gramEnd"/>
            <w:r>
              <w:t>承诺新阳洲</w:t>
            </w:r>
            <w:r>
              <w:t xml:space="preserve">2014 </w:t>
            </w:r>
            <w:r>
              <w:t>年的净利润应不低于</w:t>
            </w:r>
            <w:r>
              <w:t xml:space="preserve"> 3937 </w:t>
            </w:r>
            <w:r>
              <w:t>万元，而实际上</w:t>
            </w:r>
            <w:r>
              <w:t xml:space="preserve"> 2014 </w:t>
            </w:r>
            <w:r>
              <w:t>年度</w:t>
            </w:r>
            <w:r>
              <w:t xml:space="preserve"> </w:t>
            </w:r>
            <w:r>
              <w:t>实际利润数为</w:t>
            </w:r>
            <w:r>
              <w:t xml:space="preserve"> 3498 </w:t>
            </w:r>
            <w:r>
              <w:t>万元，实现的净利润仅</w:t>
            </w:r>
            <w:proofErr w:type="gramStart"/>
            <w:r>
              <w:t>占承诺</w:t>
            </w:r>
            <w:proofErr w:type="gramEnd"/>
            <w:r>
              <w:t>金额的</w:t>
            </w:r>
            <w:r>
              <w:t xml:space="preserve"> 88.85%</w:t>
            </w:r>
            <w:r>
              <w:t>，未达到业绩承诺。而中水渔业在</w:t>
            </w:r>
            <w:r>
              <w:t xml:space="preserve"> 2014 </w:t>
            </w:r>
            <w:r>
              <w:t>年年报审计</w:t>
            </w:r>
            <w:r>
              <w:t xml:space="preserve"> </w:t>
            </w:r>
            <w:r>
              <w:t>时并未对此情况进行专门审查和披露。</w:t>
            </w:r>
            <w:r>
              <w:t xml:space="preserve"> </w:t>
            </w:r>
          </w:p>
          <w:p w14:paraId="0CB4DB5C" w14:textId="77777777" w:rsidR="0005466C" w:rsidRDefault="0005466C" w:rsidP="00D32089">
            <w:r>
              <w:t>（三）发现缺陷后缺乏有效的整改措施</w:t>
            </w:r>
            <w:r>
              <w:t xml:space="preserve"> </w:t>
            </w:r>
          </w:p>
          <w:p w14:paraId="1150181D" w14:textId="77777777" w:rsidR="0005466C" w:rsidRDefault="0005466C" w:rsidP="00D32089">
            <w:pPr>
              <w:ind w:firstLineChars="200" w:firstLine="400"/>
            </w:pPr>
            <w:r>
              <w:t>在因并购事件发生损失后，中水渔业没有采取有效的方法来止损，业绩被严重拖累，只能吞下并购的苦果。在事件</w:t>
            </w:r>
            <w:r>
              <w:t xml:space="preserve"> </w:t>
            </w:r>
            <w:r>
              <w:t>发生后，中水渔业也曾联手国都证券与张福</w:t>
            </w:r>
            <w:proofErr w:type="gramStart"/>
            <w:r>
              <w:t>赐</w:t>
            </w:r>
            <w:proofErr w:type="gramEnd"/>
            <w:r>
              <w:t>协商解决问题</w:t>
            </w:r>
            <w:r>
              <w:t xml:space="preserve"> </w:t>
            </w:r>
            <w:r>
              <w:t>方案，提出了引进战略投资、以股抵债等多种方案，但是这些方案均由于张福</w:t>
            </w:r>
            <w:proofErr w:type="gramStart"/>
            <w:r>
              <w:t>赐</w:t>
            </w:r>
            <w:proofErr w:type="gramEnd"/>
            <w:r>
              <w:t>没有担保能力或者本人不同意而未能</w:t>
            </w:r>
            <w:r>
              <w:t xml:space="preserve"> </w:t>
            </w:r>
            <w:r>
              <w:t>实施。而中水渔业也曾打算将持有的新阳洲股权转让给中国</w:t>
            </w:r>
            <w:r>
              <w:t xml:space="preserve"> </w:t>
            </w:r>
            <w:r>
              <w:t>水产有限公司，但是因为发现张福赐以新阳洲名义借款或以</w:t>
            </w:r>
            <w:r>
              <w:t xml:space="preserve"> </w:t>
            </w:r>
            <w:r>
              <w:t>新阳洲担保的个人账外借款的情况致使该转让股权事项被</w:t>
            </w:r>
            <w:r>
              <w:t xml:space="preserve"> </w:t>
            </w:r>
            <w:r>
              <w:t>迫终止。因为没有落实土地房产权益、未实现业绩承诺以及</w:t>
            </w:r>
            <w:r>
              <w:t xml:space="preserve"> </w:t>
            </w:r>
            <w:r>
              <w:t>交易标的资金被占用，新阳洲成为</w:t>
            </w:r>
            <w:r>
              <w:t>“</w:t>
            </w:r>
            <w:r>
              <w:t>烫手山芋</w:t>
            </w:r>
            <w:r>
              <w:t>”</w:t>
            </w:r>
            <w:r>
              <w:t>，交易标的</w:t>
            </w:r>
            <w:r>
              <w:t xml:space="preserve"> </w:t>
            </w:r>
            <w:r>
              <w:t>陷入生产停滞状态。</w:t>
            </w:r>
          </w:p>
          <w:p w14:paraId="48B9D325" w14:textId="77777777" w:rsidR="0005466C" w:rsidRPr="00021FCD" w:rsidRDefault="0005466C" w:rsidP="00D32089">
            <w:pPr>
              <w:rPr>
                <w:b/>
                <w:bCs/>
              </w:rPr>
            </w:pPr>
            <w:r w:rsidRPr="00021FCD">
              <w:rPr>
                <w:rFonts w:hint="eastAsia"/>
                <w:b/>
                <w:bCs/>
              </w:rPr>
              <w:t>二</w:t>
            </w:r>
            <w:r w:rsidRPr="00021FCD">
              <w:rPr>
                <w:b/>
                <w:bCs/>
              </w:rPr>
              <w:t>、基于中水渔业并购内控缺陷提出相关建议</w:t>
            </w:r>
            <w:r w:rsidRPr="00021FCD">
              <w:rPr>
                <w:b/>
                <w:bCs/>
              </w:rPr>
              <w:t xml:space="preserve"> </w:t>
            </w:r>
          </w:p>
          <w:p w14:paraId="1BE61EA4" w14:textId="77777777" w:rsidR="0005466C" w:rsidRDefault="0005466C" w:rsidP="00D32089">
            <w:pPr>
              <w:ind w:firstLineChars="200" w:firstLine="400"/>
            </w:pPr>
            <w:r>
              <w:t>拥有完善的并购内部控制制度能在企业并购过程中起到决定性的作用，大多数的企业并购失败往往都是并购内部</w:t>
            </w:r>
            <w:r>
              <w:t xml:space="preserve"> </w:t>
            </w:r>
            <w:r>
              <w:t>控制制度的缺失。企业应该加强对并购内控建设的重视，建</w:t>
            </w:r>
            <w:r>
              <w:t xml:space="preserve"> </w:t>
            </w:r>
            <w:r>
              <w:t>立规范化的内部控制操作程序，设立一套切实可行的</w:t>
            </w:r>
            <w:proofErr w:type="gramStart"/>
            <w:r>
              <w:t>内部控</w:t>
            </w:r>
            <w:proofErr w:type="gramEnd"/>
            <w:r>
              <w:t xml:space="preserve"> </w:t>
            </w:r>
            <w:r>
              <w:t>制体系，使企业在并购过程中</w:t>
            </w:r>
            <w:r>
              <w:t>“</w:t>
            </w:r>
            <w:r>
              <w:t>有章可循</w:t>
            </w:r>
            <w:r>
              <w:t>”“</w:t>
            </w:r>
            <w:r>
              <w:t>有法可依</w:t>
            </w:r>
            <w:r>
              <w:t>”</w:t>
            </w:r>
            <w:r>
              <w:t>。</w:t>
            </w:r>
            <w:r>
              <w:t xml:space="preserve"> </w:t>
            </w:r>
          </w:p>
          <w:p w14:paraId="66323824" w14:textId="6EF3C2D0" w:rsidR="0005466C" w:rsidRPr="0005466C" w:rsidRDefault="0005466C" w:rsidP="0005466C">
            <w:r>
              <w:rPr>
                <w:rFonts w:hint="eastAsia"/>
              </w:rPr>
              <w:t>（一）</w:t>
            </w:r>
            <w:r w:rsidRPr="0005466C">
              <w:t>建立并购风险评估体系</w:t>
            </w:r>
            <w:r w:rsidRPr="0005466C">
              <w:t xml:space="preserve"> </w:t>
            </w:r>
          </w:p>
          <w:p w14:paraId="2FA0B09E" w14:textId="77777777" w:rsidR="0005466C" w:rsidRDefault="0005466C" w:rsidP="00D32089">
            <w:pPr>
              <w:ind w:firstLineChars="200" w:firstLine="400"/>
            </w:pPr>
            <w:r w:rsidRPr="00814E9C">
              <w:t>企业应当有一套自己的评价标准，建立一套完善的、适合自身生产经营状况的并购风险评估体系，而不是完全信赖</w:t>
            </w:r>
            <w:r w:rsidRPr="00814E9C">
              <w:t xml:space="preserve"> </w:t>
            </w:r>
            <w:r w:rsidRPr="00814E9C">
              <w:t>独立财务顾问机构。企业应组建一个专门的并购风险评估领</w:t>
            </w:r>
            <w:r w:rsidRPr="00814E9C">
              <w:t xml:space="preserve"> </w:t>
            </w:r>
            <w:r w:rsidRPr="00814E9C">
              <w:t>导小组，小组成员应该由</w:t>
            </w:r>
            <w:r w:rsidRPr="00814E9C">
              <w:lastRenderedPageBreak/>
              <w:t>部门主要负责人和内部控制技术人</w:t>
            </w:r>
            <w:r w:rsidRPr="00814E9C">
              <w:t xml:space="preserve"> </w:t>
            </w:r>
            <w:r w:rsidRPr="00814E9C">
              <w:t>员以及安全管理人员等，在需要时也可以聘请相关的、专业</w:t>
            </w:r>
            <w:r w:rsidRPr="00814E9C">
              <w:t xml:space="preserve"> </w:t>
            </w:r>
            <w:r w:rsidRPr="00814E9C">
              <w:t>的、并购经验丰富的咨询机构参与企业并购内控建设工作。</w:t>
            </w:r>
            <w:r w:rsidRPr="00814E9C">
              <w:t xml:space="preserve"> </w:t>
            </w:r>
            <w:r w:rsidRPr="00814E9C">
              <w:t>首先，中水渔业应该设定并购目标，即进行并购是基于</w:t>
            </w:r>
            <w:r w:rsidRPr="00814E9C">
              <w:t xml:space="preserve"> </w:t>
            </w:r>
            <w:r w:rsidRPr="00814E9C">
              <w:t>什么样的原因、并购后要达到一个怎样的目的，包括并购后</w:t>
            </w:r>
            <w:r w:rsidRPr="00814E9C">
              <w:t xml:space="preserve"> </w:t>
            </w:r>
            <w:r w:rsidRPr="00814E9C">
              <w:t>的业绩条件、规模状况、运营模式等。其次，应谨慎地选择</w:t>
            </w:r>
            <w:r w:rsidRPr="00814E9C">
              <w:t xml:space="preserve"> </w:t>
            </w:r>
            <w:r w:rsidRPr="00814E9C">
              <w:t>被并购对象。中水渔业应在设定目标的基础上建立合理的评</w:t>
            </w:r>
            <w:r w:rsidRPr="00814E9C">
              <w:t xml:space="preserve"> </w:t>
            </w:r>
            <w:r w:rsidRPr="00814E9C">
              <w:t>价体系，评价被收购方是否符合收购的资质或条件，收购后能否达到设定的收购目的等。再次，加强企业风险管理建设，</w:t>
            </w:r>
            <w:r w:rsidRPr="00814E9C">
              <w:t xml:space="preserve"> </w:t>
            </w:r>
            <w:r w:rsidRPr="00814E9C">
              <w:t>运用流程图法、失误树分析法、资产财务状况分析法等，准</w:t>
            </w:r>
            <w:r w:rsidRPr="00814E9C">
              <w:t xml:space="preserve"> </w:t>
            </w:r>
            <w:r w:rsidRPr="00814E9C">
              <w:t>确识别并购前以及并购过程中存在的潜在风险，考虑各种风</w:t>
            </w:r>
            <w:r w:rsidRPr="00814E9C">
              <w:t xml:space="preserve"> </w:t>
            </w:r>
            <w:proofErr w:type="gramStart"/>
            <w:r w:rsidRPr="00814E9C">
              <w:t>险发生</w:t>
            </w:r>
            <w:proofErr w:type="gramEnd"/>
            <w:r w:rsidRPr="00814E9C">
              <w:t>概率和损失程度并确立相应的风险等级，根据风险等级结果采取正确、有效的方法将风险控制在合理的水平。</w:t>
            </w:r>
            <w:r w:rsidRPr="00814E9C">
              <w:t xml:space="preserve"> </w:t>
            </w:r>
          </w:p>
          <w:p w14:paraId="42A47AAF" w14:textId="77777777" w:rsidR="0005466C" w:rsidRPr="00814E9C" w:rsidRDefault="0005466C" w:rsidP="00D32089">
            <w:r w:rsidRPr="00814E9C">
              <w:t>（二）建立有效的企业并购内部控制监督机制</w:t>
            </w:r>
            <w:r w:rsidRPr="00814E9C">
              <w:t xml:space="preserve"> </w:t>
            </w:r>
          </w:p>
          <w:p w14:paraId="3B036AE2" w14:textId="77777777" w:rsidR="0005466C" w:rsidRDefault="0005466C" w:rsidP="00D32089">
            <w:pPr>
              <w:ind w:firstLineChars="200" w:firstLine="400"/>
            </w:pPr>
            <w:r>
              <w:t>为了提高内部控制的效率和效果，企业必须密切监控并购的整个内控过程。要制定并购内部控制监督制度，建立科</w:t>
            </w:r>
            <w:r>
              <w:t xml:space="preserve"> </w:t>
            </w:r>
            <w:r>
              <w:t>学有效并购内部控制监督体系，健全岗位监督责任制，明确</w:t>
            </w:r>
            <w:r>
              <w:t xml:space="preserve"> </w:t>
            </w:r>
            <w:r>
              <w:t>监督机构的职责权限，提高监督效率，规范监督的程序、方</w:t>
            </w:r>
            <w:r>
              <w:t xml:space="preserve"> </w:t>
            </w:r>
            <w:r>
              <w:t>法和要求。内控机构要认真履行监督责任职，及时发现内控</w:t>
            </w:r>
            <w:r>
              <w:t xml:space="preserve"> </w:t>
            </w:r>
            <w:r>
              <w:t>存在的薄弱环节，查找原因、堵塞漏洞，对于没能有效履职</w:t>
            </w:r>
            <w:r>
              <w:t xml:space="preserve"> </w:t>
            </w:r>
            <w:r>
              <w:t>的要严肃追究问责。</w:t>
            </w:r>
            <w:r>
              <w:t xml:space="preserve"> </w:t>
            </w:r>
            <w:r>
              <w:t>对于中水渔业来说，应充分发挥</w:t>
            </w:r>
            <w:r>
              <w:t>“</w:t>
            </w:r>
            <w:r>
              <w:t>内控规范实施领导小</w:t>
            </w:r>
            <w:r>
              <w:t xml:space="preserve"> </w:t>
            </w:r>
            <w:r>
              <w:t>组</w:t>
            </w:r>
            <w:r>
              <w:t>”</w:t>
            </w:r>
            <w:r>
              <w:t>和</w:t>
            </w:r>
            <w:r>
              <w:t>“</w:t>
            </w:r>
            <w:r>
              <w:t>内控规范领导小组</w:t>
            </w:r>
            <w:r>
              <w:t>”</w:t>
            </w:r>
            <w:r>
              <w:t>的作用，合理监控内部控制的</w:t>
            </w:r>
            <w:r>
              <w:t xml:space="preserve"> </w:t>
            </w:r>
            <w:r>
              <w:t>实施情况。应当指定专门机构和人员对并购项目进行实地考</w:t>
            </w:r>
            <w:r>
              <w:t xml:space="preserve"> </w:t>
            </w:r>
            <w:r>
              <w:t>察，跟踪管理，及时掌握并汇报并购项目进展的情况，</w:t>
            </w:r>
            <w:proofErr w:type="gramStart"/>
            <w:r>
              <w:t>并根</w:t>
            </w:r>
            <w:proofErr w:type="gramEnd"/>
            <w:r>
              <w:t xml:space="preserve"> </w:t>
            </w:r>
            <w:r>
              <w:t>据掌握的情况及时调整决策，解决在并购中出现的问题，改</w:t>
            </w:r>
            <w:r>
              <w:t xml:space="preserve"> </w:t>
            </w:r>
            <w:proofErr w:type="gramStart"/>
            <w:r>
              <w:t>善企业</w:t>
            </w:r>
            <w:proofErr w:type="gramEnd"/>
            <w:r>
              <w:t>的并购战略布局。另外，深交所应加强对中水渔业的</w:t>
            </w:r>
            <w:r>
              <w:t xml:space="preserve"> </w:t>
            </w:r>
            <w:r>
              <w:t>外部监督，跟进中水渔业对这一并购案的整改情况，督促其</w:t>
            </w:r>
            <w:r>
              <w:t xml:space="preserve"> </w:t>
            </w:r>
            <w:r>
              <w:t>及时披露相关信息，保护投资者的利益。</w:t>
            </w:r>
            <w:r>
              <w:t xml:space="preserve"> </w:t>
            </w:r>
          </w:p>
          <w:p w14:paraId="0D283BBE" w14:textId="77777777" w:rsidR="0005466C" w:rsidRDefault="0005466C" w:rsidP="00D32089">
            <w:r>
              <w:t>（三）建立完善的信息沟通平台</w:t>
            </w:r>
            <w:r>
              <w:t xml:space="preserve"> </w:t>
            </w:r>
          </w:p>
          <w:p w14:paraId="5B88A11E" w14:textId="77777777" w:rsidR="0005466C" w:rsidRPr="00E011A5" w:rsidRDefault="0005466C" w:rsidP="00D32089">
            <w:pPr>
              <w:ind w:firstLineChars="200" w:firstLine="400"/>
            </w:pPr>
            <w:r>
              <w:t>从并购计划制定阶段到风险识别、评估和应对阶段都离</w:t>
            </w:r>
            <w:r>
              <w:t xml:space="preserve"> </w:t>
            </w:r>
            <w:r>
              <w:t>不开沟通，沟通贯穿于企业并购的整个过程，是企业并购成败的关键。通过沟通，外部利益相关者之间能够实现信息及时、准确地进行传递，而企业内部员工可以相互合作、各尽所能，为企业并购的实施提供强有力的保障。企业也可以根据有效的沟通获得大量的信息来提升判断力和做出决策，保证并购活动的成功。</w:t>
            </w:r>
            <w:r>
              <w:t xml:space="preserve"> </w:t>
            </w:r>
            <w:r>
              <w:t>中水渔业应当完善信息沟通制度，制定与并购相关信息</w:t>
            </w:r>
            <w:r>
              <w:t xml:space="preserve"> </w:t>
            </w:r>
            <w:r>
              <w:t>的收集、传导和处理程序，建立及时有效的沟通平台，保证</w:t>
            </w:r>
            <w:r>
              <w:t xml:space="preserve"> </w:t>
            </w:r>
            <w:r>
              <w:t>信息的顺利流通。应制定一个切实可行的沟通计划，及时传递准确、全面、有效的信息，避免重大信息的遗漏、保密信息的泄露和不实信息的传播等，在沟通过程中措辞应严谨、易理解。另外，中水渔业应慎重对待在并购过程中收集到的信息，认真调查取证，甄别信息的可靠性，并采取对应措施。</w:t>
            </w:r>
            <w:r>
              <w:t xml:space="preserve"> </w:t>
            </w:r>
            <w:r>
              <w:t>在并购过程中还应该要不断收集信息以对沟通机制进行反馈评价，存在不当之处应及时采取适当的措施进行改进。</w:t>
            </w:r>
          </w:p>
        </w:tc>
      </w:tr>
      <w:tr w:rsidR="0005466C" w:rsidRPr="006D4312" w14:paraId="71B6A024" w14:textId="77777777" w:rsidTr="00D32089">
        <w:tc>
          <w:tcPr>
            <w:tcW w:w="1980" w:type="dxa"/>
          </w:tcPr>
          <w:p w14:paraId="62052A2C" w14:textId="77777777" w:rsidR="0005466C" w:rsidRPr="006D4312" w:rsidRDefault="0005466C" w:rsidP="00D32089">
            <w:r w:rsidRPr="006D4312">
              <w:rPr>
                <w:rFonts w:hint="eastAsia"/>
              </w:rPr>
              <w:lastRenderedPageBreak/>
              <w:t>关联</w:t>
            </w:r>
            <w:r w:rsidRPr="006D4312">
              <w:t>的审计术语与审计方法</w:t>
            </w:r>
          </w:p>
        </w:tc>
        <w:tc>
          <w:tcPr>
            <w:tcW w:w="6316" w:type="dxa"/>
          </w:tcPr>
          <w:p w14:paraId="7B2FC44E" w14:textId="77777777" w:rsidR="0005466C" w:rsidRPr="000C23B4" w:rsidRDefault="0005466C" w:rsidP="00D32089">
            <w:pPr>
              <w:pStyle w:val="a7"/>
              <w:shd w:val="clear" w:color="auto" w:fill="FFFFFF"/>
              <w:spacing w:before="0" w:beforeAutospacing="0" w:after="0" w:afterAutospacing="0"/>
              <w:rPr>
                <w:rFonts w:ascii="Times New Roman" w:hAnsi="Times New Roman" w:cs="Times New Roman"/>
                <w:b/>
                <w:bCs/>
                <w:sz w:val="20"/>
                <w:szCs w:val="20"/>
              </w:rPr>
            </w:pPr>
            <w:r>
              <w:rPr>
                <w:rFonts w:ascii="Times New Roman" w:hAnsi="Times New Roman" w:cs="Times New Roman" w:hint="eastAsia"/>
                <w:b/>
                <w:bCs/>
                <w:sz w:val="20"/>
                <w:szCs w:val="20"/>
              </w:rPr>
              <w:t>一、</w:t>
            </w:r>
            <w:r w:rsidRPr="000C23B4">
              <w:rPr>
                <w:rFonts w:ascii="Times New Roman" w:hAnsi="Times New Roman" w:cs="Times New Roman" w:hint="eastAsia"/>
                <w:b/>
                <w:bCs/>
                <w:sz w:val="20"/>
                <w:szCs w:val="20"/>
              </w:rPr>
              <w:t>风险评估阶段</w:t>
            </w:r>
          </w:p>
          <w:p w14:paraId="728ADADF" w14:textId="77777777" w:rsidR="0005466C"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审计人员应当采用“自上而下”的审计思想，综合运用多种具体的审计程序，了解中水渔业的内外部情况，评估中水渔业的内部控制，识别财务报表层面和认定层面的错报风险，识别公司层面和业务层面的控制风险，并确定对哪些控制进行测试。</w:t>
            </w:r>
          </w:p>
          <w:p w14:paraId="53FB84A3" w14:textId="71B8E495" w:rsidR="0005466C" w:rsidRPr="000C23B4" w:rsidRDefault="0005466C" w:rsidP="00D32089">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hint="eastAsia"/>
                <w:sz w:val="20"/>
                <w:szCs w:val="20"/>
              </w:rPr>
              <w:t>1</w:t>
            </w:r>
            <w:r>
              <w:rPr>
                <w:rFonts w:ascii="Times New Roman" w:hAnsi="Times New Roman" w:cs="Times New Roman" w:hint="eastAsia"/>
                <w:sz w:val="20"/>
                <w:szCs w:val="20"/>
              </w:rPr>
              <w:t>）</w:t>
            </w:r>
            <w:r w:rsidRPr="000C23B4">
              <w:rPr>
                <w:rFonts w:ascii="Times New Roman" w:hAnsi="Times New Roman" w:cs="Times New Roman"/>
                <w:sz w:val="20"/>
                <w:szCs w:val="20"/>
              </w:rPr>
              <w:t>与中水渔业相关的风险</w:t>
            </w:r>
          </w:p>
          <w:p w14:paraId="731C4325"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从我国远洋渔业整个行业来看，有广阔的发展空间也存在激烈的竞争。我国远洋渔业于</w:t>
            </w:r>
            <w:r w:rsidRPr="000C23B4">
              <w:rPr>
                <w:rFonts w:ascii="Times New Roman" w:hAnsi="Times New Roman" w:cs="Times New Roman"/>
                <w:sz w:val="20"/>
                <w:szCs w:val="20"/>
              </w:rPr>
              <w:t>1985</w:t>
            </w:r>
            <w:r w:rsidRPr="000C23B4">
              <w:rPr>
                <w:rFonts w:ascii="Times New Roman" w:hAnsi="Times New Roman" w:cs="Times New Roman"/>
                <w:sz w:val="20"/>
                <w:szCs w:val="20"/>
              </w:rPr>
              <w:t>年以小型拖网渔船进行</w:t>
            </w:r>
            <w:proofErr w:type="gramStart"/>
            <w:r w:rsidRPr="000C23B4">
              <w:rPr>
                <w:rFonts w:ascii="Times New Roman" w:hAnsi="Times New Roman" w:cs="Times New Roman"/>
                <w:sz w:val="20"/>
                <w:szCs w:val="20"/>
              </w:rPr>
              <w:t>过洋性渔业</w:t>
            </w:r>
            <w:proofErr w:type="gramEnd"/>
            <w:r w:rsidRPr="000C23B4">
              <w:rPr>
                <w:rFonts w:ascii="Times New Roman" w:hAnsi="Times New Roman" w:cs="Times New Roman"/>
                <w:sz w:val="20"/>
                <w:szCs w:val="20"/>
              </w:rPr>
              <w:t>生产开始，</w:t>
            </w:r>
            <w:r w:rsidRPr="000C23B4">
              <w:rPr>
                <w:rFonts w:ascii="Times New Roman" w:hAnsi="Times New Roman" w:cs="Times New Roman"/>
                <w:sz w:val="20"/>
                <w:szCs w:val="20"/>
              </w:rPr>
              <w:t>90</w:t>
            </w:r>
            <w:r w:rsidRPr="000C23B4">
              <w:rPr>
                <w:rFonts w:ascii="Times New Roman" w:hAnsi="Times New Roman" w:cs="Times New Roman"/>
                <w:sz w:val="20"/>
                <w:szCs w:val="20"/>
              </w:rPr>
              <w:t>年代中期开始发展大洋性渔业，迎来产业量的迅速增长。不过近年来进入瓶颈期，年捕捞产量基本在</w:t>
            </w:r>
            <w:r w:rsidRPr="000C23B4">
              <w:rPr>
                <w:rFonts w:ascii="Times New Roman" w:hAnsi="Times New Roman" w:cs="Times New Roman"/>
                <w:sz w:val="20"/>
                <w:szCs w:val="20"/>
              </w:rPr>
              <w:t>100-130</w:t>
            </w:r>
            <w:r w:rsidRPr="000C23B4">
              <w:rPr>
                <w:rFonts w:ascii="Times New Roman" w:hAnsi="Times New Roman" w:cs="Times New Roman"/>
                <w:sz w:val="20"/>
                <w:szCs w:val="20"/>
              </w:rPr>
              <w:t>万吨之间波动，产值百亿元左右。</w:t>
            </w:r>
            <w:r w:rsidRPr="000C23B4">
              <w:rPr>
                <w:rFonts w:ascii="Times New Roman" w:hAnsi="Times New Roman" w:cs="Times New Roman"/>
                <w:sz w:val="20"/>
                <w:szCs w:val="20"/>
              </w:rPr>
              <w:t>2012</w:t>
            </w:r>
            <w:r w:rsidRPr="000C23B4">
              <w:rPr>
                <w:rFonts w:ascii="Times New Roman" w:hAnsi="Times New Roman" w:cs="Times New Roman"/>
                <w:sz w:val="20"/>
                <w:szCs w:val="20"/>
              </w:rPr>
              <w:t>年，国家出台海洋渔船更新改造政策，极大地促进了国内专业远洋渔船建造工作，新增上千艘远洋渔船，随着这批新建渔船的投产，加上主要作业海域﹣西南大西洋公海渔业资源很好，</w:t>
            </w:r>
            <w:r w:rsidRPr="000C23B4">
              <w:rPr>
                <w:rFonts w:ascii="Times New Roman" w:hAnsi="Times New Roman" w:cs="Times New Roman"/>
                <w:sz w:val="20"/>
                <w:szCs w:val="20"/>
              </w:rPr>
              <w:lastRenderedPageBreak/>
              <w:t>2015</w:t>
            </w:r>
            <w:r w:rsidRPr="000C23B4">
              <w:rPr>
                <w:rFonts w:ascii="Times New Roman" w:hAnsi="Times New Roman" w:cs="Times New Roman"/>
                <w:sz w:val="20"/>
                <w:szCs w:val="20"/>
              </w:rPr>
              <w:t>年，全国远洋渔业产量超过</w:t>
            </w:r>
            <w:r w:rsidRPr="000C23B4">
              <w:rPr>
                <w:rFonts w:ascii="Times New Roman" w:hAnsi="Times New Roman" w:cs="Times New Roman"/>
                <w:sz w:val="20"/>
                <w:szCs w:val="20"/>
              </w:rPr>
              <w:t>200</w:t>
            </w:r>
            <w:r w:rsidRPr="000C23B4">
              <w:rPr>
                <w:rFonts w:ascii="Times New Roman" w:hAnsi="Times New Roman" w:cs="Times New Roman"/>
                <w:sz w:val="20"/>
                <w:szCs w:val="20"/>
              </w:rPr>
              <w:t>万吨，创历史新高，预计整个</w:t>
            </w:r>
            <w:r w:rsidRPr="000C23B4">
              <w:rPr>
                <w:rFonts w:ascii="Times New Roman" w:hAnsi="Times New Roman" w:cs="Times New Roman"/>
                <w:sz w:val="20"/>
                <w:szCs w:val="20"/>
              </w:rPr>
              <w:t>“</w:t>
            </w:r>
            <w:r w:rsidRPr="000C23B4">
              <w:rPr>
                <w:rFonts w:ascii="Times New Roman" w:hAnsi="Times New Roman" w:cs="Times New Roman"/>
                <w:sz w:val="20"/>
                <w:szCs w:val="20"/>
              </w:rPr>
              <w:t>十三五</w:t>
            </w:r>
            <w:r w:rsidRPr="000C23B4">
              <w:rPr>
                <w:rFonts w:ascii="Times New Roman" w:hAnsi="Times New Roman" w:cs="Times New Roman"/>
                <w:sz w:val="20"/>
                <w:szCs w:val="20"/>
              </w:rPr>
              <w:t>”</w:t>
            </w:r>
            <w:r w:rsidRPr="000C23B4">
              <w:rPr>
                <w:rFonts w:ascii="Times New Roman" w:hAnsi="Times New Roman" w:cs="Times New Roman"/>
                <w:sz w:val="20"/>
                <w:szCs w:val="20"/>
              </w:rPr>
              <w:t>期间，年均产量维持在</w:t>
            </w:r>
            <w:r w:rsidRPr="000C23B4">
              <w:rPr>
                <w:rFonts w:ascii="Times New Roman" w:hAnsi="Times New Roman" w:cs="Times New Roman"/>
                <w:sz w:val="20"/>
                <w:szCs w:val="20"/>
              </w:rPr>
              <w:t>200</w:t>
            </w:r>
            <w:r w:rsidRPr="000C23B4">
              <w:rPr>
                <w:rFonts w:ascii="Times New Roman" w:hAnsi="Times New Roman" w:cs="Times New Roman"/>
                <w:sz w:val="20"/>
                <w:szCs w:val="20"/>
              </w:rPr>
              <w:t>万吨左右。虽然生产规模不断增大，但主要业务集中在捕捞生产上，产品以原条鱼为主，高附加值加工产品、市场开发与营销环节薄弱，生产服务支撑体系脆弱，渔船装备水平较低，国内水产品消费市场尚未进入品牌时代，</w:t>
            </w:r>
            <w:r w:rsidRPr="000C23B4">
              <w:rPr>
                <w:rFonts w:ascii="Times New Roman" w:hAnsi="Times New Roman" w:cs="Times New Roman" w:hint="eastAsia"/>
                <w:sz w:val="20"/>
                <w:szCs w:val="20"/>
              </w:rPr>
              <w:t>整个行业的发展水平还比较低。</w:t>
            </w:r>
          </w:p>
          <w:p w14:paraId="1E48CBCB"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结合外部环境和自身发展状况，中水渔业面临的主要风险有以下几方面：</w:t>
            </w:r>
          </w:p>
          <w:p w14:paraId="69BEED35"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第一、渔业资源波动风险。从目前看，金枪鱼</w:t>
            </w:r>
            <w:proofErr w:type="gramStart"/>
            <w:r w:rsidRPr="000C23B4">
              <w:rPr>
                <w:rFonts w:ascii="Times New Roman" w:hAnsi="Times New Roman" w:cs="Times New Roman" w:hint="eastAsia"/>
                <w:sz w:val="20"/>
                <w:szCs w:val="20"/>
              </w:rPr>
              <w:t>源虽然</w:t>
            </w:r>
            <w:proofErr w:type="gramEnd"/>
            <w:r w:rsidRPr="000C23B4">
              <w:rPr>
                <w:rFonts w:ascii="Times New Roman" w:hAnsi="Times New Roman" w:cs="Times New Roman" w:hint="eastAsia"/>
                <w:sz w:val="20"/>
                <w:szCs w:val="20"/>
              </w:rPr>
              <w:t>与以往</w:t>
            </w:r>
            <w:proofErr w:type="gramStart"/>
            <w:r w:rsidRPr="000C23B4">
              <w:rPr>
                <w:rFonts w:ascii="Times New Roman" w:hAnsi="Times New Roman" w:cs="Times New Roman" w:hint="eastAsia"/>
                <w:sz w:val="20"/>
                <w:szCs w:val="20"/>
              </w:rPr>
              <w:t>相数量</w:t>
            </w:r>
            <w:proofErr w:type="gramEnd"/>
            <w:r w:rsidRPr="000C23B4">
              <w:rPr>
                <w:rFonts w:ascii="Times New Roman" w:hAnsi="Times New Roman" w:cs="Times New Roman" w:hint="eastAsia"/>
                <w:sz w:val="20"/>
                <w:szCs w:val="20"/>
              </w:rPr>
              <w:t>上不是很差，但是根据预测以后将会越来越少，加上无休止的大量捕捞，金枪鱼的生存的环境没有大量繁殖的可能性。鱿鱼数量已经大量减少，预计近期很难复原到正常水平。</w:t>
            </w:r>
          </w:p>
          <w:p w14:paraId="5C9EE883" w14:textId="77777777" w:rsidR="0005466C"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第二、市场价格下降的风险。金枪鱼的主要销售市场存在债务危机，很可能造成目前售价往下波动。鱿鱼售价受产量下降影响，价格同比增加，但整体经济效益不容乐观。</w:t>
            </w:r>
          </w:p>
          <w:p w14:paraId="574AD6C2"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第三、人力资源风险。由于目前公司的不断壮大，渔船数量增多，对得力船员的需求加大，加上海上捕捞工作辛苦，很多员工不能够长久工作下去，员工流动频繁，给员工组织方面造成困难。</w:t>
            </w:r>
          </w:p>
          <w:p w14:paraId="6D1DC344" w14:textId="7E5B780B" w:rsidR="0005466C" w:rsidRPr="000C23B4" w:rsidRDefault="0005466C" w:rsidP="00D32089">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hint="eastAsia"/>
                <w:sz w:val="20"/>
                <w:szCs w:val="20"/>
              </w:rPr>
              <w:t>2</w:t>
            </w:r>
            <w:r>
              <w:rPr>
                <w:rFonts w:ascii="Times New Roman" w:hAnsi="Times New Roman" w:cs="Times New Roman" w:hint="eastAsia"/>
                <w:sz w:val="20"/>
                <w:szCs w:val="20"/>
              </w:rPr>
              <w:t>）</w:t>
            </w:r>
            <w:r w:rsidRPr="000C23B4">
              <w:rPr>
                <w:rFonts w:ascii="Times New Roman" w:hAnsi="Times New Roman" w:cs="Times New Roman"/>
                <w:sz w:val="20"/>
                <w:szCs w:val="20"/>
              </w:rPr>
              <w:t>控股股东和子分公司变化情况</w:t>
            </w:r>
          </w:p>
          <w:p w14:paraId="29D8EC09"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同以往年度相比，中水渔业的控股股东没有发生明显的变化，但需要引起注册会计师关注的是，公司于</w:t>
            </w:r>
            <w:r w:rsidRPr="000C23B4">
              <w:rPr>
                <w:rFonts w:ascii="Times New Roman" w:hAnsi="Times New Roman" w:cs="Times New Roman"/>
                <w:sz w:val="20"/>
                <w:szCs w:val="20"/>
              </w:rPr>
              <w:t>2015</w:t>
            </w:r>
            <w:r w:rsidRPr="000C23B4">
              <w:rPr>
                <w:rFonts w:ascii="Times New Roman" w:hAnsi="Times New Roman" w:cs="Times New Roman"/>
                <w:sz w:val="20"/>
                <w:szCs w:val="20"/>
              </w:rPr>
              <w:t>年收购了厦门新阳洲水产品工贸有限公司（以下</w:t>
            </w:r>
            <w:r w:rsidRPr="000C23B4">
              <w:rPr>
                <w:rFonts w:ascii="Times New Roman" w:hAnsi="Times New Roman" w:cs="Times New Roman" w:hint="eastAsia"/>
                <w:sz w:val="20"/>
                <w:szCs w:val="20"/>
              </w:rPr>
              <w:t>简称新阳洲）并纳入</w:t>
            </w:r>
            <w:r w:rsidRPr="000C23B4">
              <w:rPr>
                <w:rFonts w:ascii="Times New Roman" w:hAnsi="Times New Roman" w:cs="Times New Roman"/>
                <w:sz w:val="20"/>
                <w:szCs w:val="20"/>
              </w:rPr>
              <w:t>2015</w:t>
            </w:r>
            <w:r w:rsidRPr="000C23B4">
              <w:rPr>
                <w:rFonts w:ascii="Times New Roman" w:hAnsi="Times New Roman" w:cs="Times New Roman"/>
                <w:sz w:val="20"/>
                <w:szCs w:val="20"/>
              </w:rPr>
              <w:t>年合并财务报表范围。</w:t>
            </w:r>
          </w:p>
          <w:p w14:paraId="01E3D124" w14:textId="32F02FEC" w:rsidR="0005466C" w:rsidRPr="000C23B4" w:rsidRDefault="0005466C" w:rsidP="00D32089">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hint="eastAsia"/>
                <w:sz w:val="20"/>
                <w:szCs w:val="20"/>
              </w:rPr>
              <w:t>3</w:t>
            </w:r>
            <w:r>
              <w:rPr>
                <w:rFonts w:ascii="Times New Roman" w:hAnsi="Times New Roman" w:cs="Times New Roman" w:hint="eastAsia"/>
                <w:sz w:val="20"/>
                <w:szCs w:val="20"/>
              </w:rPr>
              <w:t>）</w:t>
            </w:r>
            <w:r w:rsidRPr="000C23B4">
              <w:rPr>
                <w:rFonts w:ascii="Times New Roman" w:hAnsi="Times New Roman" w:cs="Times New Roman"/>
                <w:sz w:val="20"/>
                <w:szCs w:val="20"/>
              </w:rPr>
              <w:t>识别公司层次的控制</w:t>
            </w:r>
          </w:p>
          <w:p w14:paraId="1BDB0A94"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公司层面的控制对整个内部控制体系起着基础性的作用。对公司层次控制的了解主要包括了解控制环境、企业的风险评估过程、信息系统与沟通、对控制的监督等方面。</w:t>
            </w:r>
          </w:p>
          <w:p w14:paraId="3D318199"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注册会计师首先应该了解中水渔业的控制环境。控制环境包括治理层的参与程度、管理层的风险偏好、公司机构设置、各部门及人员责任、人力资源情况、外部影响等方面。经了解，中水渔业严格按照《公司法》、《证券法》、《上市公司治理准则》和《深圳证券交易所上市规则》等有关规定的要求，完善内部管理制度，健全以权力机构、决策机构、执行机构为框架的经营决策和管理体系，拥有完善的</w:t>
            </w:r>
          </w:p>
          <w:p w14:paraId="2F458D0B"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公司治理手册，各个环节合法合</w:t>
            </w:r>
            <w:proofErr w:type="gramStart"/>
            <w:r w:rsidRPr="000C23B4">
              <w:rPr>
                <w:rFonts w:ascii="Times New Roman" w:hAnsi="Times New Roman" w:cs="Times New Roman" w:hint="eastAsia"/>
                <w:sz w:val="20"/>
                <w:szCs w:val="20"/>
              </w:rPr>
              <w:t>规</w:t>
            </w:r>
            <w:proofErr w:type="gramEnd"/>
            <w:r w:rsidRPr="000C23B4">
              <w:rPr>
                <w:rFonts w:ascii="Times New Roman" w:hAnsi="Times New Roman" w:cs="Times New Roman" w:hint="eastAsia"/>
                <w:sz w:val="20"/>
                <w:szCs w:val="20"/>
              </w:rPr>
              <w:t>。控制环境整体状况良好。</w:t>
            </w:r>
          </w:p>
          <w:p w14:paraId="1A40BD42"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其次，了解公司的风险评估过程。审计人员当采用检查询问等审计程序去评估公司管理层在运作企业时有没有对周围可能存在的风险保持警惕性，并存在行之有效的系统去识别和传递这种消息给管理层和治理层。</w:t>
            </w:r>
          </w:p>
          <w:p w14:paraId="40A953C9"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再次，了解公司信息系统与沟通状况。注册会计师要清楚的了解被审计单位运用的管理系统类型，该系统有哪些优缺点，是否存在系统上的漏洞。其财务数据处理流程情况，每一流程是否都有严格的授权审批制度。系统是否设有登陆和修改权</w:t>
            </w:r>
          </w:p>
          <w:p w14:paraId="3B001272"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限用以保护数据的完全完整，后续系统的维护措施，全公司之间是否可以做到资源共享。公司管理层与员工之间，公司内部各职能部门之间，公司与政府、下游客户、上游供应商是否建立透明的沟通机制。</w:t>
            </w:r>
          </w:p>
          <w:p w14:paraId="0CD083BF"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最后，从控制活动和对控制的监督角度。了解控制活动主要是观察被审计单位</w:t>
            </w:r>
          </w:p>
          <w:p w14:paraId="365AF22E"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是采取怎样的方式去完成控制目标，如为了防止胡乱赊销的情况，销售前要获得授权签字、为了防止舞弊不相容职务要安排不同的人员。对控制监督的</w:t>
            </w:r>
            <w:proofErr w:type="gramStart"/>
            <w:r w:rsidRPr="000C23B4">
              <w:rPr>
                <w:rFonts w:ascii="Times New Roman" w:hAnsi="Times New Roman" w:cs="Times New Roman" w:hint="eastAsia"/>
                <w:sz w:val="20"/>
                <w:szCs w:val="20"/>
              </w:rPr>
              <w:t>考量</w:t>
            </w:r>
            <w:proofErr w:type="gramEnd"/>
            <w:r w:rsidRPr="000C23B4">
              <w:rPr>
                <w:rFonts w:ascii="Times New Roman" w:hAnsi="Times New Roman" w:cs="Times New Roman" w:hint="eastAsia"/>
                <w:sz w:val="20"/>
                <w:szCs w:val="20"/>
              </w:rPr>
              <w:t>方面，主要包括检查内部各职能部门人员是否充分发挥了各自职责，观察各项工作的实施是否能及时得到评价和反馈。内部审计人员是否能在问题出现时起到监督作用，一定期间</w:t>
            </w:r>
            <w:proofErr w:type="gramStart"/>
            <w:r w:rsidRPr="000C23B4">
              <w:rPr>
                <w:rFonts w:ascii="Times New Roman" w:hAnsi="Times New Roman" w:cs="Times New Roman" w:hint="eastAsia"/>
                <w:sz w:val="20"/>
                <w:szCs w:val="20"/>
              </w:rPr>
              <w:t>里</w:t>
            </w:r>
            <w:r w:rsidRPr="000C23B4">
              <w:rPr>
                <w:rFonts w:ascii="Times New Roman" w:hAnsi="Times New Roman" w:cs="Times New Roman" w:hint="eastAsia"/>
                <w:sz w:val="20"/>
                <w:szCs w:val="20"/>
              </w:rPr>
              <w:lastRenderedPageBreak/>
              <w:t>内部</w:t>
            </w:r>
            <w:proofErr w:type="gramEnd"/>
            <w:r w:rsidRPr="000C23B4">
              <w:rPr>
                <w:rFonts w:ascii="Times New Roman" w:hAnsi="Times New Roman" w:cs="Times New Roman" w:hint="eastAsia"/>
                <w:sz w:val="20"/>
                <w:szCs w:val="20"/>
              </w:rPr>
              <w:t>审计工作的实施频率是否能够满足公司治理需求，每次工作是否卓有成效的发现问题并解决问题。另外包括各职能部门负责人对本部门工作的监督情况。</w:t>
            </w:r>
          </w:p>
          <w:p w14:paraId="5A09A69A" w14:textId="62274D8E" w:rsidR="0005466C" w:rsidRPr="000C23B4" w:rsidRDefault="007106F1" w:rsidP="007106F1">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hint="eastAsia"/>
                <w:sz w:val="20"/>
                <w:szCs w:val="20"/>
              </w:rPr>
              <w:t>4</w:t>
            </w:r>
            <w:r>
              <w:rPr>
                <w:rFonts w:ascii="Times New Roman" w:hAnsi="Times New Roman" w:cs="Times New Roman" w:hint="eastAsia"/>
                <w:sz w:val="20"/>
                <w:szCs w:val="20"/>
              </w:rPr>
              <w:t>）</w:t>
            </w:r>
            <w:r w:rsidR="0005466C" w:rsidRPr="000C23B4">
              <w:rPr>
                <w:rFonts w:ascii="Times New Roman" w:hAnsi="Times New Roman" w:cs="Times New Roman"/>
                <w:sz w:val="20"/>
                <w:szCs w:val="20"/>
              </w:rPr>
              <w:t>识别重要认定，了解与认定相关的控制</w:t>
            </w:r>
          </w:p>
          <w:p w14:paraId="3F493E42" w14:textId="77777777" w:rsidR="0005466C" w:rsidRPr="000C23B4"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在了解企业层面的控制后，进而对与认定相关的内部控制进行了解。在此阶段，首先根据报表项目及数据、确定的重要性水平识别重要的认定，和与之相关的业务循环、相关的内部控制。</w:t>
            </w:r>
          </w:p>
          <w:p w14:paraId="77E63B6C" w14:textId="77777777" w:rsidR="0005466C"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0C23B4">
              <w:rPr>
                <w:rFonts w:ascii="Times New Roman" w:hAnsi="Times New Roman" w:cs="Times New Roman" w:hint="eastAsia"/>
                <w:sz w:val="20"/>
                <w:szCs w:val="20"/>
              </w:rPr>
              <w:t>下面列举审计时，根据中水渔业合并财务报表数据识别的重大账户、与之相关的认定、对应的业务循环情况。</w:t>
            </w:r>
          </w:p>
          <w:p w14:paraId="56828915" w14:textId="77777777" w:rsidR="0005466C" w:rsidRDefault="0005466C" w:rsidP="00D32089">
            <w:pPr>
              <w:pStyle w:val="a7"/>
              <w:shd w:val="clear" w:color="auto" w:fill="FFFFFF"/>
              <w:spacing w:before="0" w:beforeAutospacing="0" w:after="0" w:afterAutospacing="0"/>
              <w:rPr>
                <w:rFonts w:ascii="Times New Roman" w:hAnsi="Times New Roman" w:cs="Times New Roman"/>
                <w:sz w:val="20"/>
                <w:szCs w:val="20"/>
              </w:rPr>
            </w:pPr>
            <w:r w:rsidRPr="000C23B4">
              <w:rPr>
                <w:rFonts w:ascii="Times New Roman" w:hAnsi="Times New Roman" w:cs="Times New Roman"/>
                <w:noProof/>
                <w:sz w:val="20"/>
                <w:szCs w:val="20"/>
              </w:rPr>
              <w:drawing>
                <wp:inline distT="0" distB="0" distL="0" distR="0" wp14:anchorId="4EFD12BD" wp14:editId="5DC4C8C8">
                  <wp:extent cx="3873500" cy="2713355"/>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873500" cy="2713355"/>
                          </a:xfrm>
                          <a:prstGeom prst="rect">
                            <a:avLst/>
                          </a:prstGeom>
                          <a:noFill/>
                          <a:ln>
                            <a:noFill/>
                          </a:ln>
                        </pic:spPr>
                      </pic:pic>
                    </a:graphicData>
                  </a:graphic>
                </wp:inline>
              </w:drawing>
            </w:r>
          </w:p>
          <w:p w14:paraId="68D1C55D" w14:textId="77777777" w:rsidR="0005466C" w:rsidRDefault="0005466C" w:rsidP="00D32089">
            <w:pPr>
              <w:pStyle w:val="a7"/>
              <w:shd w:val="clear" w:color="auto" w:fill="FFFFFF"/>
              <w:ind w:firstLineChars="200" w:firstLine="400"/>
              <w:rPr>
                <w:rFonts w:ascii="Times New Roman" w:hAnsi="Times New Roman" w:cs="Times New Roman"/>
                <w:sz w:val="20"/>
                <w:szCs w:val="20"/>
              </w:rPr>
            </w:pPr>
            <w:r w:rsidRPr="00563F02">
              <w:rPr>
                <w:rFonts w:ascii="Times New Roman" w:hAnsi="Times New Roman" w:cs="Times New Roman" w:hint="eastAsia"/>
                <w:sz w:val="20"/>
                <w:szCs w:val="20"/>
              </w:rPr>
              <w:t>接着，注册会计师需要识别与认定相关的内部控制，确定内部控制是否能够合理保证各项目标的实现。下面以应收账款的一些认定为例，举例说明该设置怎样的程序去合理保证相关账户认定的实现。</w:t>
            </w:r>
          </w:p>
          <w:p w14:paraId="528D7FB6" w14:textId="77777777" w:rsidR="0005466C" w:rsidRPr="00563F02" w:rsidRDefault="0005466C" w:rsidP="00D32089">
            <w:pPr>
              <w:pStyle w:val="a7"/>
              <w:shd w:val="clear" w:color="auto" w:fill="FFFFFF"/>
              <w:rPr>
                <w:rFonts w:ascii="Times New Roman" w:hAnsi="Times New Roman" w:cs="Times New Roman"/>
                <w:sz w:val="20"/>
                <w:szCs w:val="20"/>
              </w:rPr>
            </w:pPr>
            <w:r w:rsidRPr="00563F02">
              <w:rPr>
                <w:rFonts w:ascii="Times New Roman" w:hAnsi="Times New Roman" w:cs="Times New Roman"/>
                <w:noProof/>
                <w:sz w:val="20"/>
                <w:szCs w:val="20"/>
              </w:rPr>
              <w:drawing>
                <wp:inline distT="0" distB="0" distL="0" distR="0" wp14:anchorId="61577E9D" wp14:editId="74A144B1">
                  <wp:extent cx="3873500" cy="1250315"/>
                  <wp:effectExtent l="0" t="0" r="0" b="698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3873500" cy="1250315"/>
                          </a:xfrm>
                          <a:prstGeom prst="rect">
                            <a:avLst/>
                          </a:prstGeom>
                          <a:noFill/>
                          <a:ln>
                            <a:noFill/>
                          </a:ln>
                        </pic:spPr>
                      </pic:pic>
                    </a:graphicData>
                  </a:graphic>
                </wp:inline>
              </w:drawing>
            </w:r>
          </w:p>
          <w:p w14:paraId="19695DC9" w14:textId="77777777" w:rsidR="0005466C"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563F02">
              <w:rPr>
                <w:rFonts w:ascii="Times New Roman" w:hAnsi="Times New Roman" w:cs="Times New Roman" w:hint="eastAsia"/>
                <w:sz w:val="20"/>
                <w:szCs w:val="20"/>
              </w:rPr>
              <w:t>在风险评估阶段了解内部控制，包括了解其设计和运行两个层次的效果。在整合审计中，注册会计师可以根据风险评估结果决定何时何地执行穿行测试，模拟交易的发生过程，从某笔交易发生、记录、报告的路径着手，运用观察、检查、询问等多种审计程序，评估内部控制的有效性。以销售业务的审计为例，注册会计师可以从主营业务收入明细账抽取几笔重要的交易，检查是否附有销售合同、増值税专用票据等原始凭证。然后，审计人员逆</w:t>
            </w:r>
            <w:proofErr w:type="gramStart"/>
            <w:r w:rsidRPr="00563F02">
              <w:rPr>
                <w:rFonts w:ascii="Times New Roman" w:hAnsi="Times New Roman" w:cs="Times New Roman" w:hint="eastAsia"/>
                <w:sz w:val="20"/>
                <w:szCs w:val="20"/>
              </w:rPr>
              <w:t>査</w:t>
            </w:r>
            <w:proofErr w:type="gramEnd"/>
            <w:r w:rsidRPr="00563F02">
              <w:rPr>
                <w:rFonts w:ascii="Times New Roman" w:hAnsi="Times New Roman" w:cs="Times New Roman" w:hint="eastAsia"/>
                <w:sz w:val="20"/>
                <w:szCs w:val="20"/>
              </w:rPr>
              <w:t>到出库单，检</w:t>
            </w:r>
            <w:proofErr w:type="gramStart"/>
            <w:r w:rsidRPr="00563F02">
              <w:rPr>
                <w:rFonts w:ascii="Times New Roman" w:hAnsi="Times New Roman" w:cs="Times New Roman" w:hint="eastAsia"/>
                <w:sz w:val="20"/>
                <w:szCs w:val="20"/>
              </w:rPr>
              <w:t>査</w:t>
            </w:r>
            <w:proofErr w:type="gramEnd"/>
            <w:r w:rsidRPr="00563F02">
              <w:rPr>
                <w:rFonts w:ascii="Times New Roman" w:hAnsi="Times New Roman" w:cs="Times New Roman" w:hint="eastAsia"/>
                <w:sz w:val="20"/>
                <w:szCs w:val="20"/>
              </w:rPr>
              <w:t>出库单与销售合同、运输业增值税票据是不是一致，是否按着大小顺序连续编号，是否经过恰当的授权审批、职权分离。穿行测试是审计人员了解内部控制常用且非常有效的手段。</w:t>
            </w:r>
          </w:p>
          <w:p w14:paraId="7A3F9460" w14:textId="1A0E48CA" w:rsidR="0005466C" w:rsidRPr="00424C8A" w:rsidRDefault="007106F1" w:rsidP="00D32089">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hint="eastAsia"/>
                <w:sz w:val="20"/>
                <w:szCs w:val="20"/>
              </w:rPr>
              <w:t>5</w:t>
            </w:r>
            <w:r>
              <w:rPr>
                <w:rFonts w:ascii="Times New Roman" w:hAnsi="Times New Roman" w:cs="Times New Roman" w:hint="eastAsia"/>
                <w:sz w:val="20"/>
                <w:szCs w:val="20"/>
              </w:rPr>
              <w:t>）</w:t>
            </w:r>
            <w:r w:rsidR="0005466C" w:rsidRPr="00424C8A">
              <w:rPr>
                <w:rFonts w:ascii="Times New Roman" w:hAnsi="Times New Roman" w:cs="Times New Roman"/>
                <w:sz w:val="20"/>
                <w:szCs w:val="20"/>
              </w:rPr>
              <w:t>选择拟测试的控制</w:t>
            </w:r>
          </w:p>
          <w:p w14:paraId="742C1517" w14:textId="77777777" w:rsidR="0005466C" w:rsidRPr="00424C8A" w:rsidRDefault="0005466C" w:rsidP="00D32089">
            <w:pPr>
              <w:pStyle w:val="a7"/>
              <w:shd w:val="clear" w:color="auto" w:fill="FFFFFF"/>
              <w:spacing w:before="0" w:beforeAutospacing="0" w:after="0" w:afterAutospacing="0"/>
              <w:rPr>
                <w:rFonts w:ascii="Times New Roman" w:hAnsi="Times New Roman" w:cs="Times New Roman"/>
                <w:sz w:val="20"/>
                <w:szCs w:val="20"/>
              </w:rPr>
            </w:pPr>
            <w:r w:rsidRPr="00424C8A">
              <w:rPr>
                <w:rFonts w:ascii="Times New Roman" w:hAnsi="Times New Roman" w:cs="Times New Roman" w:hint="eastAsia"/>
                <w:sz w:val="20"/>
                <w:szCs w:val="20"/>
              </w:rPr>
              <w:t>完成了穿行测试后，注册会计师已经基本掌握了与重要账户有关的业务发生的过程和怎样对其开展控制活动。每一个重要认定可能由多个控制程序控制，接下来审计人员应该从多个控制中运用适当的方法选</w:t>
            </w:r>
            <w:r w:rsidRPr="00424C8A">
              <w:rPr>
                <w:rFonts w:ascii="Times New Roman" w:hAnsi="Times New Roman" w:cs="Times New Roman" w:hint="eastAsia"/>
                <w:sz w:val="20"/>
                <w:szCs w:val="20"/>
              </w:rPr>
              <w:lastRenderedPageBreak/>
              <w:t>择至少一个进行测试，但并不是对应的每一个控制程序都会被抽到。如何使用抽样技术进行控制测试需要审计人员根据经验和相关规则做出决定。</w:t>
            </w:r>
          </w:p>
          <w:p w14:paraId="5A321B0D" w14:textId="77777777" w:rsidR="0005466C" w:rsidRPr="00424C8A" w:rsidRDefault="0005466C" w:rsidP="00D32089">
            <w:pPr>
              <w:pStyle w:val="a7"/>
              <w:shd w:val="clear" w:color="auto" w:fill="FFFFFF"/>
              <w:spacing w:before="0" w:beforeAutospacing="0" w:after="0" w:afterAutospacing="0"/>
              <w:rPr>
                <w:rFonts w:ascii="Times New Roman" w:hAnsi="Times New Roman" w:cs="Times New Roman"/>
                <w:b/>
                <w:bCs/>
                <w:sz w:val="20"/>
                <w:szCs w:val="20"/>
              </w:rPr>
            </w:pPr>
            <w:r w:rsidRPr="00424C8A">
              <w:rPr>
                <w:rFonts w:ascii="Times New Roman" w:hAnsi="Times New Roman" w:cs="Times New Roman" w:hint="eastAsia"/>
                <w:b/>
                <w:bCs/>
                <w:sz w:val="20"/>
                <w:szCs w:val="20"/>
              </w:rPr>
              <w:t>二、</w:t>
            </w:r>
            <w:r w:rsidRPr="00424C8A">
              <w:rPr>
                <w:rFonts w:ascii="Times New Roman" w:hAnsi="Times New Roman" w:cs="Times New Roman"/>
                <w:b/>
                <w:bCs/>
                <w:sz w:val="20"/>
                <w:szCs w:val="20"/>
              </w:rPr>
              <w:t>控制测试阶段</w:t>
            </w:r>
          </w:p>
          <w:p w14:paraId="4F4499C3" w14:textId="77777777" w:rsidR="0005466C" w:rsidRPr="00424C8A"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424C8A">
              <w:rPr>
                <w:rFonts w:ascii="Times New Roman" w:hAnsi="Times New Roman" w:cs="Times New Roman" w:hint="eastAsia"/>
                <w:sz w:val="20"/>
                <w:szCs w:val="20"/>
              </w:rPr>
              <w:t>控制测试是整合审计的第二个重要节点，包括测试控制设计和运行两个层面，传统财务报表审计对控制测试的要求较低，也并非是必要的审计程序且不需要对内部控制是不是正确的在发挥作用做出任何评价，仅仅是完成财务报表审计运用的一种方法，不是最终目的。但内部控制审计对财务报告内部控制的测试程度要求较高，涉及与财务报告相关的方方面面，最后要形成财务报告内部控制审计报告。所以为了遵循谨慎性的要求，审计人员要就高不就低，按照内部控制审计的标准执行。</w:t>
            </w:r>
          </w:p>
          <w:p w14:paraId="15CBB817" w14:textId="77777777" w:rsidR="0005466C"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424C8A">
              <w:rPr>
                <w:rFonts w:ascii="Times New Roman" w:hAnsi="Times New Roman" w:cs="Times New Roman" w:hint="eastAsia"/>
                <w:sz w:val="20"/>
                <w:szCs w:val="20"/>
              </w:rPr>
              <w:t>下面仍以应收账款为例，描述注册会计师如何识别相应的控制，并利用审计方法判断对应的控制活动能否实现既定的目标。如表</w:t>
            </w:r>
            <w:r w:rsidRPr="00424C8A">
              <w:rPr>
                <w:rFonts w:ascii="Times New Roman" w:hAnsi="Times New Roman" w:cs="Times New Roman"/>
                <w:sz w:val="20"/>
                <w:szCs w:val="20"/>
              </w:rPr>
              <w:t>5.3</w:t>
            </w:r>
            <w:r w:rsidRPr="00424C8A">
              <w:rPr>
                <w:rFonts w:ascii="Times New Roman" w:hAnsi="Times New Roman" w:cs="Times New Roman"/>
                <w:sz w:val="20"/>
                <w:szCs w:val="20"/>
              </w:rPr>
              <w:t>。</w:t>
            </w:r>
          </w:p>
          <w:p w14:paraId="4362138F" w14:textId="77777777" w:rsidR="0005466C" w:rsidRDefault="0005466C" w:rsidP="00D32089">
            <w:pPr>
              <w:pStyle w:val="a7"/>
              <w:shd w:val="clear" w:color="auto" w:fill="FFFFFF"/>
              <w:rPr>
                <w:rFonts w:ascii="Times New Roman" w:hAnsi="Times New Roman" w:cs="Times New Roman"/>
                <w:sz w:val="20"/>
                <w:szCs w:val="20"/>
              </w:rPr>
            </w:pPr>
            <w:r w:rsidRPr="00424C8A">
              <w:rPr>
                <w:rFonts w:ascii="Times New Roman" w:hAnsi="Times New Roman" w:cs="Times New Roman"/>
                <w:noProof/>
                <w:sz w:val="20"/>
                <w:szCs w:val="20"/>
              </w:rPr>
              <w:drawing>
                <wp:inline distT="0" distB="0" distL="0" distR="0" wp14:anchorId="69D53D93" wp14:editId="34A8133C">
                  <wp:extent cx="3873500" cy="2461895"/>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3873500" cy="2461895"/>
                          </a:xfrm>
                          <a:prstGeom prst="rect">
                            <a:avLst/>
                          </a:prstGeom>
                          <a:noFill/>
                          <a:ln>
                            <a:noFill/>
                          </a:ln>
                        </pic:spPr>
                      </pic:pic>
                    </a:graphicData>
                  </a:graphic>
                </wp:inline>
              </w:drawing>
            </w:r>
          </w:p>
          <w:p w14:paraId="2495408C" w14:textId="77777777" w:rsidR="0005466C" w:rsidRPr="00424C8A" w:rsidRDefault="0005466C" w:rsidP="00D32089">
            <w:pPr>
              <w:pStyle w:val="a7"/>
              <w:shd w:val="clear" w:color="auto" w:fill="FFFFFF"/>
              <w:spacing w:before="0" w:beforeAutospacing="0" w:after="0" w:afterAutospacing="0"/>
              <w:rPr>
                <w:rFonts w:ascii="Times New Roman" w:hAnsi="Times New Roman" w:cs="Times New Roman"/>
                <w:b/>
                <w:bCs/>
                <w:sz w:val="20"/>
                <w:szCs w:val="20"/>
              </w:rPr>
            </w:pPr>
            <w:r w:rsidRPr="00424C8A">
              <w:rPr>
                <w:rFonts w:ascii="Times New Roman" w:hAnsi="Times New Roman" w:cs="Times New Roman" w:hint="eastAsia"/>
                <w:b/>
                <w:bCs/>
                <w:sz w:val="20"/>
                <w:szCs w:val="20"/>
              </w:rPr>
              <w:t>三、</w:t>
            </w:r>
            <w:r w:rsidRPr="00424C8A">
              <w:rPr>
                <w:rFonts w:ascii="Times New Roman" w:hAnsi="Times New Roman" w:cs="Times New Roman"/>
                <w:b/>
                <w:bCs/>
                <w:sz w:val="20"/>
                <w:szCs w:val="20"/>
              </w:rPr>
              <w:t>评价控制缺陷并考虑对实质性程序的影响</w:t>
            </w:r>
          </w:p>
          <w:p w14:paraId="0CDA0E68" w14:textId="77777777" w:rsidR="0005466C" w:rsidRPr="00424C8A"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424C8A">
              <w:rPr>
                <w:rFonts w:ascii="Times New Roman" w:hAnsi="Times New Roman" w:cs="Times New Roman" w:hint="eastAsia"/>
                <w:sz w:val="20"/>
                <w:szCs w:val="20"/>
              </w:rPr>
              <w:t>完成了控制测试之后，审计人员要对审计过程和结果进行计算分析，对中水渔业内部控制的情况</w:t>
            </w:r>
            <w:proofErr w:type="gramStart"/>
            <w:r w:rsidRPr="00424C8A">
              <w:rPr>
                <w:rFonts w:ascii="Times New Roman" w:hAnsi="Times New Roman" w:cs="Times New Roman" w:hint="eastAsia"/>
                <w:sz w:val="20"/>
                <w:szCs w:val="20"/>
              </w:rPr>
              <w:t>作出</w:t>
            </w:r>
            <w:proofErr w:type="gramEnd"/>
            <w:r w:rsidRPr="00424C8A">
              <w:rPr>
                <w:rFonts w:ascii="Times New Roman" w:hAnsi="Times New Roman" w:cs="Times New Roman" w:hint="eastAsia"/>
                <w:sz w:val="20"/>
                <w:szCs w:val="20"/>
              </w:rPr>
              <w:t>评价，最终在公司整体层面做出评价。审计人员要根据审计指引中的规定和自身的执业经验将控制缺陷分成重大缺陷、重要缺陷和一般缺陷三种。上文中已经很详细的对内部控制缺陷的评价标准进行了阐述，对内部控制缺陷严重程度产生影响的因素有两个，即导致错报发生的可能性大小；导致发生了错报，此错报金额的大小和性质的严重程度。</w:t>
            </w:r>
          </w:p>
          <w:p w14:paraId="24677391" w14:textId="77777777" w:rsidR="0005466C"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424C8A">
              <w:rPr>
                <w:rFonts w:ascii="Times New Roman" w:hAnsi="Times New Roman" w:cs="Times New Roman" w:hint="eastAsia"/>
                <w:sz w:val="20"/>
                <w:szCs w:val="20"/>
              </w:rPr>
              <w:t>中水渔业在</w:t>
            </w:r>
            <w:r w:rsidRPr="00424C8A">
              <w:rPr>
                <w:rFonts w:ascii="Times New Roman" w:hAnsi="Times New Roman" w:cs="Times New Roman"/>
                <w:sz w:val="20"/>
                <w:szCs w:val="20"/>
              </w:rPr>
              <w:t>2015</w:t>
            </w:r>
            <w:r w:rsidRPr="00424C8A">
              <w:rPr>
                <w:rFonts w:ascii="Times New Roman" w:hAnsi="Times New Roman" w:cs="Times New Roman"/>
                <w:sz w:val="20"/>
                <w:szCs w:val="20"/>
              </w:rPr>
              <w:t>年收购了厦门新阳洲水产品工贸有限公司，注册会计师在审计过程中发现新阳洲报告期内存在以下内部控制重大缺陷</w:t>
            </w:r>
            <w:r w:rsidRPr="00424C8A">
              <w:rPr>
                <w:rFonts w:ascii="Times New Roman" w:hAnsi="Times New Roman" w:cs="Times New Roman"/>
                <w:sz w:val="20"/>
                <w:szCs w:val="20"/>
              </w:rPr>
              <w:t>4</w:t>
            </w:r>
            <w:r w:rsidRPr="00424C8A">
              <w:rPr>
                <w:rFonts w:ascii="Times New Roman" w:hAnsi="Times New Roman" w:cs="Times New Roman"/>
                <w:sz w:val="20"/>
                <w:szCs w:val="20"/>
              </w:rPr>
              <w:t>个，不存在财务报告内部控制重要缺陷。具体重大缺陷分别为</w:t>
            </w:r>
            <w:r>
              <w:rPr>
                <w:rFonts w:ascii="Times New Roman" w:hAnsi="Times New Roman" w:cs="Times New Roman" w:hint="eastAsia"/>
                <w:sz w:val="20"/>
                <w:szCs w:val="20"/>
              </w:rPr>
              <w:t>：</w:t>
            </w:r>
          </w:p>
          <w:p w14:paraId="2FC9359A" w14:textId="77777777" w:rsidR="0005466C" w:rsidRPr="00424C8A"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424C8A">
              <w:rPr>
                <w:rFonts w:ascii="Times New Roman" w:hAnsi="Times New Roman" w:cs="Times New Roman" w:hint="eastAsia"/>
                <w:sz w:val="20"/>
                <w:szCs w:val="20"/>
              </w:rPr>
              <w:t>缺陷</w:t>
            </w:r>
            <w:r w:rsidRPr="00424C8A">
              <w:rPr>
                <w:rFonts w:ascii="Times New Roman" w:hAnsi="Times New Roman" w:cs="Times New Roman"/>
                <w:sz w:val="20"/>
                <w:szCs w:val="20"/>
              </w:rPr>
              <w:t>1</w:t>
            </w:r>
            <w:r w:rsidRPr="00424C8A">
              <w:rPr>
                <w:rFonts w:ascii="Times New Roman" w:hAnsi="Times New Roman" w:cs="Times New Roman"/>
                <w:sz w:val="20"/>
                <w:szCs w:val="20"/>
              </w:rPr>
              <w:t>：控股子公司新阳洲关于货款的回收管理相当涣散，整个流程从开始到结束各个环节内部控制均不完善。赊销业务完成后没有与客户进行对账沟通的记录，</w:t>
            </w:r>
          </w:p>
          <w:p w14:paraId="551A2A10" w14:textId="77777777" w:rsidR="0005466C" w:rsidRPr="00424C8A" w:rsidRDefault="0005466C" w:rsidP="00D32089">
            <w:pPr>
              <w:pStyle w:val="a7"/>
              <w:shd w:val="clear" w:color="auto" w:fill="FFFFFF"/>
              <w:spacing w:before="0" w:beforeAutospacing="0" w:after="0" w:afterAutospacing="0"/>
              <w:rPr>
                <w:rFonts w:ascii="Times New Roman" w:hAnsi="Times New Roman" w:cs="Times New Roman"/>
                <w:sz w:val="20"/>
                <w:szCs w:val="20"/>
              </w:rPr>
            </w:pPr>
            <w:r w:rsidRPr="00424C8A">
              <w:rPr>
                <w:rFonts w:ascii="Times New Roman" w:hAnsi="Times New Roman" w:cs="Times New Roman" w:hint="eastAsia"/>
                <w:sz w:val="20"/>
                <w:szCs w:val="20"/>
              </w:rPr>
              <w:t>在货款已经无法收回的情况下也没有任何措施可供选择以减少损失。</w:t>
            </w:r>
          </w:p>
          <w:p w14:paraId="67CC8ED6" w14:textId="77777777" w:rsidR="0005466C" w:rsidRPr="00424C8A"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424C8A">
              <w:rPr>
                <w:rFonts w:ascii="Times New Roman" w:hAnsi="Times New Roman" w:cs="Times New Roman" w:hint="eastAsia"/>
                <w:sz w:val="20"/>
                <w:szCs w:val="20"/>
              </w:rPr>
              <w:t>缺陷</w:t>
            </w:r>
            <w:r w:rsidRPr="00424C8A">
              <w:rPr>
                <w:rFonts w:ascii="Times New Roman" w:hAnsi="Times New Roman" w:cs="Times New Roman"/>
                <w:sz w:val="20"/>
                <w:szCs w:val="20"/>
              </w:rPr>
              <w:t>2</w:t>
            </w:r>
            <w:r w:rsidRPr="00424C8A">
              <w:rPr>
                <w:rFonts w:ascii="Times New Roman" w:hAnsi="Times New Roman" w:cs="Times New Roman"/>
                <w:sz w:val="20"/>
                <w:szCs w:val="20"/>
              </w:rPr>
              <w:t>：控股子公司新阳洲疏于销售合同的管理，合同号码混乱不连续，有的业务甚至没有正式的合同，开具的有些单据未经相关人员签字。</w:t>
            </w:r>
          </w:p>
          <w:p w14:paraId="2D909E94" w14:textId="77777777" w:rsidR="0005466C" w:rsidRPr="00424C8A"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424C8A">
              <w:rPr>
                <w:rFonts w:ascii="Times New Roman" w:hAnsi="Times New Roman" w:cs="Times New Roman" w:hint="eastAsia"/>
                <w:sz w:val="20"/>
                <w:szCs w:val="20"/>
              </w:rPr>
              <w:t>缺陷</w:t>
            </w:r>
            <w:r w:rsidRPr="00424C8A">
              <w:rPr>
                <w:rFonts w:ascii="Times New Roman" w:hAnsi="Times New Roman" w:cs="Times New Roman"/>
                <w:sz w:val="20"/>
                <w:szCs w:val="20"/>
              </w:rPr>
              <w:t>3</w:t>
            </w:r>
            <w:r w:rsidRPr="00424C8A">
              <w:rPr>
                <w:rFonts w:ascii="Times New Roman" w:hAnsi="Times New Roman" w:cs="Times New Roman"/>
                <w:sz w:val="20"/>
                <w:szCs w:val="20"/>
              </w:rPr>
              <w:t>：控股子公司新阳洲仓库管理制度混乱，原材料、库存商品的保管措施不安全，账簿记录与实存数、实发数严重不符，有的出入库过程甚至缺乏记录。</w:t>
            </w:r>
          </w:p>
          <w:p w14:paraId="202070C1" w14:textId="77777777" w:rsidR="0005466C" w:rsidRPr="00424C8A"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424C8A">
              <w:rPr>
                <w:rFonts w:ascii="Times New Roman" w:hAnsi="Times New Roman" w:cs="Times New Roman" w:hint="eastAsia"/>
                <w:sz w:val="20"/>
                <w:szCs w:val="20"/>
              </w:rPr>
              <w:t>缺陷</w:t>
            </w:r>
            <w:r w:rsidRPr="00424C8A">
              <w:rPr>
                <w:rFonts w:ascii="Times New Roman" w:hAnsi="Times New Roman" w:cs="Times New Roman"/>
                <w:sz w:val="20"/>
                <w:szCs w:val="20"/>
              </w:rPr>
              <w:t>4</w:t>
            </w:r>
            <w:r w:rsidRPr="00424C8A">
              <w:rPr>
                <w:rFonts w:ascii="Times New Roman" w:hAnsi="Times New Roman" w:cs="Times New Roman"/>
                <w:sz w:val="20"/>
                <w:szCs w:val="20"/>
              </w:rPr>
              <w:t>：中水渔业在合并控股子公司新阳洲时，没能够准确的识</w:t>
            </w:r>
            <w:r w:rsidRPr="00424C8A">
              <w:rPr>
                <w:rFonts w:ascii="Times New Roman" w:hAnsi="Times New Roman" w:cs="Times New Roman"/>
                <w:sz w:val="20"/>
                <w:szCs w:val="20"/>
              </w:rPr>
              <w:lastRenderedPageBreak/>
              <w:t>别出子公司存在的缺陷和自身面临的风险，关于重大投资方面的内部控制无效。</w:t>
            </w:r>
          </w:p>
          <w:p w14:paraId="17925F8D" w14:textId="77777777" w:rsidR="0005466C"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424C8A">
              <w:rPr>
                <w:rFonts w:ascii="Times New Roman" w:hAnsi="Times New Roman" w:cs="Times New Roman" w:hint="eastAsia"/>
                <w:sz w:val="20"/>
                <w:szCs w:val="20"/>
              </w:rPr>
              <w:t>在执行财务报告内部控制的审计时，审计人员也关注了与生成财务数据无关的控制情况。根据判定标准和被审计单位实际情况，发现了与财务数据产生过程无关的内部控制重大缺陷，不存在非财务报告重要缺陷。非财务报告内部控制重大缺陷具体内容为针对公司重组新阳洲股权事宜，在交易对手方多项承诺未能如期履行，交易标的资金被占用，交易标的陷入生产停滞状态的情况下，公司未能有效的执行《重大信息报告制度》，以致公司没有按照规则履行披露义务，违反《深圳证券交易所股票上市规则》相关规定。</w:t>
            </w:r>
          </w:p>
          <w:p w14:paraId="656869FB" w14:textId="77777777" w:rsidR="0005466C" w:rsidRPr="006D4312" w:rsidRDefault="0005466C" w:rsidP="00D32089">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424C8A">
              <w:rPr>
                <w:rFonts w:ascii="Times New Roman" w:hAnsi="Times New Roman" w:cs="Times New Roman" w:hint="eastAsia"/>
                <w:sz w:val="20"/>
                <w:szCs w:val="20"/>
              </w:rPr>
              <w:t>此外，审计人员还应判断财务报告内部控制缺陷对财务报表审计中的实质性程序的影响。如果内部控制预期有效则可减少实质性程序的范围和数量，如果财务报告内部控制存在缺陷，则根据缺陷程度及影响扩大实质性程序减少对控制程序性的依赖。例如，扩大细节测试的范围。</w:t>
            </w:r>
          </w:p>
        </w:tc>
      </w:tr>
    </w:tbl>
    <w:p w14:paraId="1009DD2E" w14:textId="77777777" w:rsidR="00910709" w:rsidRDefault="00910709">
      <w:pPr>
        <w:widowControl/>
        <w:jc w:val="left"/>
      </w:pPr>
    </w:p>
    <w:p w14:paraId="569595DC" w14:textId="77777777" w:rsidR="0080532F" w:rsidRDefault="0080532F">
      <w:pPr>
        <w:widowControl/>
        <w:jc w:val="left"/>
      </w:pPr>
      <w:r>
        <w:br w:type="page"/>
      </w:r>
    </w:p>
    <w:p w14:paraId="43A30B43" w14:textId="6E571B72" w:rsidR="0080532F" w:rsidRPr="00910709" w:rsidRDefault="0080532F" w:rsidP="0080532F">
      <w:pPr>
        <w:pStyle w:val="1"/>
        <w:spacing w:beforeLines="50" w:before="156" w:afterLines="50" w:after="156" w:line="240" w:lineRule="auto"/>
        <w:rPr>
          <w:sz w:val="40"/>
          <w:szCs w:val="40"/>
        </w:rPr>
      </w:pPr>
      <w:bookmarkStart w:id="30" w:name="_Toc106121137"/>
      <w:r>
        <w:rPr>
          <w:rFonts w:hint="eastAsia"/>
          <w:sz w:val="40"/>
          <w:szCs w:val="40"/>
        </w:rPr>
        <w:lastRenderedPageBreak/>
        <w:t>2</w:t>
      </w:r>
      <w:r>
        <w:rPr>
          <w:sz w:val="40"/>
          <w:szCs w:val="40"/>
        </w:rPr>
        <w:t>8</w:t>
      </w:r>
      <w:r>
        <w:rPr>
          <w:rFonts w:hint="eastAsia"/>
          <w:sz w:val="40"/>
          <w:szCs w:val="40"/>
        </w:rPr>
        <w:t>农林牧</w:t>
      </w:r>
      <w:proofErr w:type="gramStart"/>
      <w:r>
        <w:rPr>
          <w:rFonts w:hint="eastAsia"/>
          <w:sz w:val="40"/>
          <w:szCs w:val="40"/>
        </w:rPr>
        <w:t>渔行业</w:t>
      </w:r>
      <w:r w:rsidRPr="006F3850">
        <w:rPr>
          <w:rFonts w:hint="eastAsia"/>
          <w:sz w:val="40"/>
          <w:szCs w:val="40"/>
        </w:rPr>
        <w:t>-</w:t>
      </w:r>
      <w:r>
        <w:rPr>
          <w:rFonts w:hint="eastAsia"/>
          <w:sz w:val="40"/>
          <w:szCs w:val="40"/>
        </w:rPr>
        <w:t>嘉汉</w:t>
      </w:r>
      <w:proofErr w:type="gramEnd"/>
      <w:r>
        <w:rPr>
          <w:rFonts w:hint="eastAsia"/>
          <w:sz w:val="40"/>
          <w:szCs w:val="40"/>
        </w:rPr>
        <w:t>林业财务造假案</w:t>
      </w:r>
      <w:bookmarkEnd w:id="30"/>
    </w:p>
    <w:tbl>
      <w:tblPr>
        <w:tblStyle w:val="a3"/>
        <w:tblW w:w="8296" w:type="dxa"/>
        <w:tblLayout w:type="fixed"/>
        <w:tblLook w:val="04A0" w:firstRow="1" w:lastRow="0" w:firstColumn="1" w:lastColumn="0" w:noHBand="0" w:noVBand="1"/>
      </w:tblPr>
      <w:tblGrid>
        <w:gridCol w:w="1980"/>
        <w:gridCol w:w="6316"/>
      </w:tblGrid>
      <w:tr w:rsidR="0080532F" w:rsidRPr="007F05E7" w14:paraId="4B2487EB" w14:textId="77777777" w:rsidTr="00CC1BE0">
        <w:tc>
          <w:tcPr>
            <w:tcW w:w="1980" w:type="dxa"/>
          </w:tcPr>
          <w:p w14:paraId="0992B147" w14:textId="77777777" w:rsidR="0080532F" w:rsidRPr="007F05E7" w:rsidRDefault="0080532F" w:rsidP="00CC1BE0">
            <w:r w:rsidRPr="007F05E7">
              <w:rPr>
                <w:rFonts w:hint="eastAsia"/>
              </w:rPr>
              <w:t>案例数据</w:t>
            </w:r>
            <w:r w:rsidRPr="007F05E7">
              <w:t>编号</w:t>
            </w:r>
          </w:p>
        </w:tc>
        <w:tc>
          <w:tcPr>
            <w:tcW w:w="6316" w:type="dxa"/>
          </w:tcPr>
          <w:p w14:paraId="5BA7B055" w14:textId="6FC19493" w:rsidR="0080532F" w:rsidRPr="007F05E7" w:rsidRDefault="0080532F" w:rsidP="00CC1BE0">
            <w:pPr>
              <w:jc w:val="center"/>
            </w:pPr>
            <w:r>
              <w:t>0408</w:t>
            </w:r>
          </w:p>
        </w:tc>
      </w:tr>
      <w:tr w:rsidR="0080532F" w:rsidRPr="007F05E7" w14:paraId="3590A070" w14:textId="77777777" w:rsidTr="00CC1BE0">
        <w:tc>
          <w:tcPr>
            <w:tcW w:w="1980" w:type="dxa"/>
          </w:tcPr>
          <w:p w14:paraId="537F1072" w14:textId="77777777" w:rsidR="0080532F" w:rsidRPr="007F05E7" w:rsidRDefault="0080532F" w:rsidP="00CC1BE0">
            <w:r w:rsidRPr="007F05E7">
              <w:rPr>
                <w:rFonts w:hint="eastAsia"/>
              </w:rPr>
              <w:t>案例</w:t>
            </w:r>
            <w:r w:rsidRPr="007F05E7">
              <w:t>行业类别</w:t>
            </w:r>
          </w:p>
        </w:tc>
        <w:tc>
          <w:tcPr>
            <w:tcW w:w="6316" w:type="dxa"/>
          </w:tcPr>
          <w:p w14:paraId="4CA6C998" w14:textId="77777777" w:rsidR="0080532F" w:rsidRPr="007F05E7" w:rsidRDefault="0080532F" w:rsidP="00CC1BE0">
            <w:pPr>
              <w:jc w:val="center"/>
            </w:pPr>
            <w:r>
              <w:t>04</w:t>
            </w:r>
            <w:r>
              <w:rPr>
                <w:rFonts w:hint="eastAsia"/>
              </w:rPr>
              <w:t>农林牧渔类</w:t>
            </w:r>
          </w:p>
        </w:tc>
      </w:tr>
      <w:tr w:rsidR="0080532F" w:rsidRPr="007F05E7" w14:paraId="7EBDB2AF" w14:textId="77777777" w:rsidTr="00CC1BE0">
        <w:tc>
          <w:tcPr>
            <w:tcW w:w="1980" w:type="dxa"/>
          </w:tcPr>
          <w:p w14:paraId="0867C8D3" w14:textId="77777777" w:rsidR="0080532F" w:rsidRPr="007F05E7" w:rsidRDefault="0080532F" w:rsidP="00CC1BE0">
            <w:r w:rsidRPr="007F05E7">
              <w:rPr>
                <w:rFonts w:hint="eastAsia"/>
              </w:rPr>
              <w:t>案例发生时间</w:t>
            </w:r>
          </w:p>
        </w:tc>
        <w:tc>
          <w:tcPr>
            <w:tcW w:w="6316" w:type="dxa"/>
          </w:tcPr>
          <w:p w14:paraId="108FFBDB" w14:textId="77777777" w:rsidR="0080532F" w:rsidRPr="007F05E7" w:rsidRDefault="0080532F" w:rsidP="00CC1BE0">
            <w:pPr>
              <w:jc w:val="center"/>
            </w:pPr>
            <w:r>
              <w:rPr>
                <w:rFonts w:hint="eastAsia"/>
              </w:rPr>
              <w:t>2</w:t>
            </w:r>
            <w:r>
              <w:t>011</w:t>
            </w:r>
            <w:r>
              <w:rPr>
                <w:rFonts w:hint="eastAsia"/>
              </w:rPr>
              <w:t>年</w:t>
            </w:r>
            <w:r>
              <w:rPr>
                <w:rFonts w:hint="eastAsia"/>
              </w:rPr>
              <w:t>-</w:t>
            </w:r>
            <w:r>
              <w:t>2012</w:t>
            </w:r>
            <w:r>
              <w:rPr>
                <w:rFonts w:hint="eastAsia"/>
              </w:rPr>
              <w:t>年</w:t>
            </w:r>
          </w:p>
        </w:tc>
      </w:tr>
      <w:tr w:rsidR="0080532F" w:rsidRPr="007F05E7" w14:paraId="18962421" w14:textId="77777777" w:rsidTr="00CC1BE0">
        <w:tc>
          <w:tcPr>
            <w:tcW w:w="1980" w:type="dxa"/>
          </w:tcPr>
          <w:p w14:paraId="4E7CD145" w14:textId="77777777" w:rsidR="0080532F" w:rsidRPr="007F05E7" w:rsidRDefault="0080532F" w:rsidP="00CC1BE0">
            <w:r w:rsidRPr="007F05E7">
              <w:rPr>
                <w:rFonts w:hint="eastAsia"/>
              </w:rPr>
              <w:t>案例企业名称</w:t>
            </w:r>
          </w:p>
        </w:tc>
        <w:tc>
          <w:tcPr>
            <w:tcW w:w="6316" w:type="dxa"/>
          </w:tcPr>
          <w:p w14:paraId="25751AE9" w14:textId="77777777" w:rsidR="0080532F" w:rsidRPr="007F05E7" w:rsidRDefault="0080532F" w:rsidP="000D0CFB">
            <w:pPr>
              <w:jc w:val="center"/>
            </w:pPr>
            <w:proofErr w:type="gramStart"/>
            <w:r>
              <w:rPr>
                <w:shd w:val="clear" w:color="auto" w:fill="FFFFFF"/>
              </w:rPr>
              <w:t>嘉汉林业</w:t>
            </w:r>
            <w:proofErr w:type="gramEnd"/>
            <w:r>
              <w:rPr>
                <w:shd w:val="clear" w:color="auto" w:fill="FFFFFF"/>
              </w:rPr>
              <w:t>国际有限公司</w:t>
            </w:r>
          </w:p>
        </w:tc>
      </w:tr>
      <w:tr w:rsidR="0080532F" w:rsidRPr="007F05E7" w14:paraId="3BD86A58" w14:textId="77777777" w:rsidTr="00CC1BE0">
        <w:tc>
          <w:tcPr>
            <w:tcW w:w="1980" w:type="dxa"/>
          </w:tcPr>
          <w:p w14:paraId="52F4C467" w14:textId="77777777" w:rsidR="0080532F" w:rsidRPr="007F05E7" w:rsidRDefault="0080532F" w:rsidP="00CC1BE0">
            <w:r w:rsidRPr="007F05E7">
              <w:rPr>
                <w:rFonts w:hint="eastAsia"/>
              </w:rPr>
              <w:t>案例企业经营范围</w:t>
            </w:r>
          </w:p>
        </w:tc>
        <w:tc>
          <w:tcPr>
            <w:tcW w:w="6316" w:type="dxa"/>
          </w:tcPr>
          <w:p w14:paraId="131F8906" w14:textId="77777777" w:rsidR="0080532F" w:rsidRPr="007F05E7" w:rsidRDefault="0080532F" w:rsidP="00CC1BE0">
            <w:proofErr w:type="gramStart"/>
            <w:r>
              <w:t>嘉汉林业</w:t>
            </w:r>
            <w:proofErr w:type="gramEnd"/>
            <w:r>
              <w:t>于</w:t>
            </w:r>
            <w:r>
              <w:t>1994</w:t>
            </w:r>
            <w:r>
              <w:t>年由香港企业家陈德源等人在加拿大投资成立，是一家综合性林业经营、木材产品加工和贸易的国际型公司</w:t>
            </w:r>
            <w:r>
              <w:rPr>
                <w:rFonts w:hint="eastAsia"/>
              </w:rPr>
              <w:t>。</w:t>
            </w:r>
          </w:p>
        </w:tc>
      </w:tr>
      <w:tr w:rsidR="0080532F" w:rsidRPr="007F05E7" w14:paraId="4AF656FE" w14:textId="77777777" w:rsidTr="00CC1BE0">
        <w:tc>
          <w:tcPr>
            <w:tcW w:w="1980" w:type="dxa"/>
          </w:tcPr>
          <w:p w14:paraId="78749086" w14:textId="77777777" w:rsidR="0080532F" w:rsidRPr="007F05E7" w:rsidRDefault="0080532F" w:rsidP="00CC1BE0">
            <w:r w:rsidRPr="007F05E7">
              <w:rPr>
                <w:rFonts w:hint="eastAsia"/>
              </w:rPr>
              <w:t>企业单位案情描述</w:t>
            </w:r>
          </w:p>
        </w:tc>
        <w:tc>
          <w:tcPr>
            <w:tcW w:w="6316" w:type="dxa"/>
          </w:tcPr>
          <w:p w14:paraId="2AD96DBA" w14:textId="77777777" w:rsidR="0080532F" w:rsidRPr="00B92CA0" w:rsidRDefault="0080532F" w:rsidP="00CC1BE0">
            <w:r w:rsidRPr="00B92CA0">
              <w:rPr>
                <w:rFonts w:hint="eastAsia"/>
              </w:rPr>
              <w:t>【企业背景】</w:t>
            </w:r>
          </w:p>
          <w:p w14:paraId="72533496" w14:textId="77777777" w:rsidR="0080532F" w:rsidRPr="00B92CA0" w:rsidRDefault="0080532F" w:rsidP="00CC1BE0">
            <w:pPr>
              <w:widowControl/>
              <w:shd w:val="clear" w:color="auto" w:fill="FFFFFF"/>
              <w:ind w:firstLine="482"/>
              <w:jc w:val="left"/>
            </w:pPr>
            <w:proofErr w:type="gramStart"/>
            <w:r w:rsidRPr="00B92CA0">
              <w:t>加拿大嘉汉林业</w:t>
            </w:r>
            <w:proofErr w:type="gramEnd"/>
            <w:r w:rsidRPr="00B92CA0">
              <w:t>（国际）集团有限公司（简称</w:t>
            </w:r>
            <w:r w:rsidRPr="00B92CA0">
              <w:t>“</w:t>
            </w:r>
            <w:r w:rsidRPr="00B92CA0">
              <w:t>嘉汉林业</w:t>
            </w:r>
            <w:r w:rsidRPr="00B92CA0">
              <w:t>”</w:t>
            </w:r>
            <w:r w:rsidRPr="00B92CA0">
              <w:t>）总部设于加拿大，于</w:t>
            </w:r>
            <w:r w:rsidRPr="00B92CA0">
              <w:t>1994</w:t>
            </w:r>
            <w:r w:rsidRPr="00B92CA0">
              <w:t>年在多伦多证券交易所上市，股东包括加拿大、香港、美国和欧洲的投资者。</w:t>
            </w:r>
          </w:p>
          <w:p w14:paraId="7D154B49" w14:textId="77777777" w:rsidR="0080532F" w:rsidRPr="00B92CA0" w:rsidRDefault="0080532F" w:rsidP="00CC1BE0">
            <w:pPr>
              <w:widowControl/>
              <w:shd w:val="clear" w:color="auto" w:fill="FFFFFF"/>
              <w:ind w:firstLine="482"/>
              <w:jc w:val="left"/>
            </w:pPr>
            <w:proofErr w:type="gramStart"/>
            <w:r w:rsidRPr="00B92CA0">
              <w:t>嘉汉林业</w:t>
            </w:r>
            <w:proofErr w:type="gramEnd"/>
            <w:r w:rsidRPr="00B92CA0">
              <w:t>是中国第一家外商投资的综合性林业经营、木材产品加工和贸易的国际型公司。集团目前在中国拥有全资子公司、控股公司、科研机构和代表处数十家。旗下有专门的销售：</w:t>
            </w:r>
            <w:proofErr w:type="gramStart"/>
            <w:r w:rsidRPr="00B92CA0">
              <w:t>嘉汉枫情</w:t>
            </w:r>
            <w:proofErr w:type="gramEnd"/>
            <w:r w:rsidRPr="00B92CA0">
              <w:t>（上海）贸易有限公司，用于处理集团在中国和</w:t>
            </w:r>
            <w:r w:rsidRPr="00B92CA0">
              <w:t>|</w:t>
            </w:r>
            <w:r w:rsidRPr="00B92CA0">
              <w:t>印度尼西亚雅加达所有工厂生产的产品在中国的销售业务。</w:t>
            </w:r>
          </w:p>
          <w:p w14:paraId="34F625D5" w14:textId="77777777" w:rsidR="0080532F" w:rsidRPr="00B92CA0" w:rsidRDefault="0080532F" w:rsidP="00CC1BE0">
            <w:pPr>
              <w:widowControl/>
              <w:shd w:val="clear" w:color="auto" w:fill="FFFFFF"/>
              <w:ind w:firstLine="482"/>
              <w:jc w:val="left"/>
            </w:pPr>
            <w:proofErr w:type="gramStart"/>
            <w:r w:rsidRPr="00B92CA0">
              <w:t>加拿大嘉汉林业</w:t>
            </w:r>
            <w:proofErr w:type="gramEnd"/>
            <w:r w:rsidRPr="00B92CA0">
              <w:t>（国际）集团有限公司在木制品、建筑材料、装饰</w:t>
            </w:r>
            <w:r w:rsidRPr="00B92CA0">
              <w:fldChar w:fldCharType="begin"/>
            </w:r>
            <w:r w:rsidRPr="00B92CA0">
              <w:instrText xml:space="preserve"> HYPERLINK "https://baike.so.com/doc/348334.html" \t "_blank" </w:instrText>
            </w:r>
            <w:r w:rsidRPr="00B92CA0">
              <w:fldChar w:fldCharType="separate"/>
            </w:r>
            <w:r w:rsidRPr="00B92CA0">
              <w:t>装修材料</w:t>
            </w:r>
            <w:r w:rsidRPr="00B92CA0">
              <w:fldChar w:fldCharType="end"/>
            </w:r>
            <w:r w:rsidRPr="00B92CA0">
              <w:t>领域拥有统一的</w:t>
            </w:r>
            <w:proofErr w:type="gramStart"/>
            <w:r w:rsidRPr="00B92CA0">
              <w:t>母品牌</w:t>
            </w:r>
            <w:proofErr w:type="gramEnd"/>
            <w:r w:rsidRPr="00B92CA0">
              <w:t>SINOMAPLE</w:t>
            </w:r>
            <w:r w:rsidRPr="00B92CA0">
              <w:t>，在</w:t>
            </w:r>
            <w:r w:rsidRPr="00B92CA0">
              <w:fldChar w:fldCharType="begin"/>
            </w:r>
            <w:r w:rsidRPr="00B92CA0">
              <w:instrText xml:space="preserve"> HYPERLINK "https://baike.so.com/doc/6322495.html" \t "_blank" </w:instrText>
            </w:r>
            <w:r w:rsidRPr="00B92CA0">
              <w:fldChar w:fldCharType="separate"/>
            </w:r>
            <w:r w:rsidRPr="00B92CA0">
              <w:t>中国大陆</w:t>
            </w:r>
            <w:r w:rsidRPr="00B92CA0">
              <w:fldChar w:fldCharType="end"/>
            </w:r>
            <w:r w:rsidRPr="00B92CA0">
              <w:t>翻译并注册的</w:t>
            </w:r>
            <w:proofErr w:type="gramStart"/>
            <w:r w:rsidRPr="00B92CA0">
              <w:t>母品牌</w:t>
            </w:r>
            <w:proofErr w:type="gramEnd"/>
            <w:r w:rsidRPr="00B92CA0">
              <w:t>为</w:t>
            </w:r>
            <w:r w:rsidRPr="00B92CA0">
              <w:t>“</w:t>
            </w:r>
            <w:r w:rsidRPr="00B92CA0">
              <w:t>北美枫情</w:t>
            </w:r>
            <w:r w:rsidRPr="00B92CA0">
              <w:t>”</w:t>
            </w:r>
            <w:r w:rsidRPr="00B92CA0">
              <w:t>。</w:t>
            </w:r>
          </w:p>
          <w:p w14:paraId="62162F06" w14:textId="77777777" w:rsidR="0080532F" w:rsidRPr="00B92CA0" w:rsidRDefault="0080532F" w:rsidP="00CC1BE0">
            <w:r w:rsidRPr="00B92CA0">
              <w:rPr>
                <w:rFonts w:hint="eastAsia"/>
              </w:rPr>
              <w:t>【案情背景</w:t>
            </w:r>
            <w:r w:rsidRPr="00B92CA0">
              <w:t>】</w:t>
            </w:r>
          </w:p>
          <w:p w14:paraId="0816E06F" w14:textId="77777777" w:rsidR="0080532F" w:rsidRPr="00B92CA0" w:rsidRDefault="0080532F" w:rsidP="00CC1BE0">
            <w:pPr>
              <w:ind w:firstLineChars="200" w:firstLine="400"/>
            </w:pPr>
            <w:proofErr w:type="gramStart"/>
            <w:r>
              <w:t>嘉汉林业</w:t>
            </w:r>
            <w:proofErr w:type="gramEnd"/>
            <w:r>
              <w:t>于</w:t>
            </w:r>
            <w:r>
              <w:t>1995</w:t>
            </w:r>
            <w:r>
              <w:t>年在加拿大多伦多证券交易所通过反向收购借壳上市，是众多中国概念股中的第一支林业股。股东包括加拿大、香港、美国和欧洲的众多投资者，其中第一大机构股东为保尔森公司（</w:t>
            </w:r>
            <w:proofErr w:type="spellStart"/>
            <w:r>
              <w:t>Paulson&amp;Co</w:t>
            </w:r>
            <w:proofErr w:type="spellEnd"/>
            <w:r>
              <w:t>.</w:t>
            </w:r>
            <w:r>
              <w:t>），第二大机构股东为戴维斯精选顾问公司（</w:t>
            </w:r>
            <w:proofErr w:type="spellStart"/>
            <w:r>
              <w:t>DavisSelectedAdvisersLP</w:t>
            </w:r>
            <w:proofErr w:type="spellEnd"/>
            <w:r>
              <w:t>）</w:t>
            </w:r>
          </w:p>
          <w:p w14:paraId="70ACC156" w14:textId="77777777" w:rsidR="0080532F" w:rsidRPr="00B92CA0" w:rsidRDefault="0080532F" w:rsidP="00CC1BE0">
            <w:r w:rsidRPr="00B92CA0">
              <w:rPr>
                <w:rFonts w:hint="eastAsia"/>
              </w:rPr>
              <w:t>【案情描述】</w:t>
            </w:r>
          </w:p>
          <w:p w14:paraId="2E81F73B" w14:textId="77777777" w:rsidR="0080532F" w:rsidRPr="00B92CA0" w:rsidRDefault="0080532F" w:rsidP="00CC1BE0">
            <w:pPr>
              <w:ind w:firstLineChars="200" w:firstLine="400"/>
            </w:pPr>
            <w:r>
              <w:t>2011</w:t>
            </w:r>
            <w:r>
              <w:t>年</w:t>
            </w:r>
            <w:r>
              <w:t>6</w:t>
            </w:r>
            <w:r>
              <w:t>月</w:t>
            </w:r>
            <w:r>
              <w:t>2</w:t>
            </w:r>
            <w:r>
              <w:t>日，</w:t>
            </w:r>
            <w:proofErr w:type="gramStart"/>
            <w:r>
              <w:t>加拿大嘉汉林业</w:t>
            </w:r>
            <w:proofErr w:type="gramEnd"/>
            <w:r>
              <w:t>（国际）集团有限公司（</w:t>
            </w:r>
            <w:proofErr w:type="gramStart"/>
            <w:r>
              <w:t>简称嘉汉林业</w:t>
            </w:r>
            <w:proofErr w:type="gramEnd"/>
            <w:r>
              <w:t>）被浑水调查公司（</w:t>
            </w:r>
            <w:proofErr w:type="spellStart"/>
            <w:r>
              <w:t>MuddyWatersResearch</w:t>
            </w:r>
            <w:proofErr w:type="spellEnd"/>
            <w:r>
              <w:t>）质疑，涉嫌夸大资产，伪造销售交易，诈骗数十亿美元的资金。</w:t>
            </w:r>
            <w:proofErr w:type="gramStart"/>
            <w:r>
              <w:t>虽然嘉汉林业</w:t>
            </w:r>
            <w:proofErr w:type="gramEnd"/>
            <w:r>
              <w:t>在之后长达</w:t>
            </w:r>
            <w:r>
              <w:t>1</w:t>
            </w:r>
            <w:r>
              <w:t>年的时间里力图通过独立调查委员会证明浑水调查公司的质疑是</w:t>
            </w:r>
            <w:r>
              <w:t>“</w:t>
            </w:r>
            <w:r>
              <w:t>不准确、没有根据和具有诽谤性的</w:t>
            </w:r>
            <w:r>
              <w:t>”</w:t>
            </w:r>
            <w:r>
              <w:t>，但缺乏有力证据的独立调查报告无法</w:t>
            </w:r>
            <w:proofErr w:type="gramStart"/>
            <w:r>
              <w:t>挽救嘉汉林业</w:t>
            </w:r>
            <w:proofErr w:type="gramEnd"/>
            <w:r>
              <w:t>的命运</w:t>
            </w:r>
            <w:r>
              <w:t>——2012</w:t>
            </w:r>
            <w:r>
              <w:t>年</w:t>
            </w:r>
            <w:r>
              <w:t>5</w:t>
            </w:r>
            <w:r>
              <w:t>月被加拿大多伦多证券交易所摘牌退市，年末加拿大安大略省高等法院</w:t>
            </w:r>
            <w:proofErr w:type="gramStart"/>
            <w:r>
              <w:t>批准嘉汉林业</w:t>
            </w:r>
            <w:proofErr w:type="gramEnd"/>
            <w:r>
              <w:t>的和解及重组计划，</w:t>
            </w:r>
            <w:proofErr w:type="gramStart"/>
            <w:r>
              <w:t>嘉汉林业</w:t>
            </w:r>
            <w:proofErr w:type="gramEnd"/>
            <w:r>
              <w:t>的绝大部分资产被划转给一家新成立的</w:t>
            </w:r>
            <w:proofErr w:type="gramStart"/>
            <w:r>
              <w:t>由嘉汉林业</w:t>
            </w:r>
            <w:proofErr w:type="gramEnd"/>
            <w:r>
              <w:t>“</w:t>
            </w:r>
            <w:r>
              <w:t>受影响债权人</w:t>
            </w:r>
            <w:r>
              <w:t>”</w:t>
            </w:r>
            <w:r>
              <w:t>控制的实体。</w:t>
            </w:r>
            <w:proofErr w:type="gramStart"/>
            <w:r>
              <w:t>嘉汉林业</w:t>
            </w:r>
            <w:proofErr w:type="gramEnd"/>
            <w:r>
              <w:t>造假案加重了中国概念股的信用危机，影响较大。</w:t>
            </w:r>
          </w:p>
        </w:tc>
      </w:tr>
      <w:tr w:rsidR="0080532F" w:rsidRPr="007F05E7" w14:paraId="2E9D0F62" w14:textId="77777777" w:rsidTr="00CC1BE0">
        <w:tc>
          <w:tcPr>
            <w:tcW w:w="1980" w:type="dxa"/>
          </w:tcPr>
          <w:p w14:paraId="67742FD4" w14:textId="77777777" w:rsidR="0080532F" w:rsidRPr="007F05E7" w:rsidRDefault="0080532F" w:rsidP="00CC1BE0">
            <w:r w:rsidRPr="007F05E7">
              <w:rPr>
                <w:rFonts w:hint="eastAsia"/>
              </w:rPr>
              <w:t>关联审计机构</w:t>
            </w:r>
            <w:r w:rsidRPr="007F05E7">
              <w:t>名称</w:t>
            </w:r>
          </w:p>
        </w:tc>
        <w:tc>
          <w:tcPr>
            <w:tcW w:w="6316" w:type="dxa"/>
          </w:tcPr>
          <w:p w14:paraId="6F5BC4E2" w14:textId="77777777" w:rsidR="0080532F" w:rsidRPr="007F05E7" w:rsidRDefault="0080532F" w:rsidP="00CC1BE0">
            <w:pPr>
              <w:jc w:val="center"/>
            </w:pPr>
            <w:r w:rsidRPr="00B9498E">
              <w:t>Muddy</w:t>
            </w:r>
            <w:r>
              <w:t xml:space="preserve"> </w:t>
            </w:r>
            <w:r w:rsidRPr="00B9498E">
              <w:t>Waters</w:t>
            </w:r>
          </w:p>
        </w:tc>
      </w:tr>
      <w:tr w:rsidR="0080532F" w:rsidRPr="007F05E7" w14:paraId="3BE03F40" w14:textId="77777777" w:rsidTr="00CC1BE0">
        <w:tc>
          <w:tcPr>
            <w:tcW w:w="1980" w:type="dxa"/>
          </w:tcPr>
          <w:p w14:paraId="5A63F10D" w14:textId="77777777" w:rsidR="0080532F" w:rsidRPr="007F05E7" w:rsidRDefault="0080532F" w:rsidP="00CC1BE0">
            <w:r w:rsidRPr="007F05E7">
              <w:rPr>
                <w:rFonts w:hint="eastAsia"/>
              </w:rPr>
              <w:t>引发</w:t>
            </w:r>
            <w:r w:rsidRPr="007F05E7">
              <w:t>的审计</w:t>
            </w:r>
            <w:r w:rsidRPr="007F05E7">
              <w:rPr>
                <w:rFonts w:hint="eastAsia"/>
              </w:rPr>
              <w:t>实施</w:t>
            </w:r>
            <w:r w:rsidRPr="007F05E7">
              <w:t>思考</w:t>
            </w:r>
          </w:p>
        </w:tc>
        <w:tc>
          <w:tcPr>
            <w:tcW w:w="6316" w:type="dxa"/>
          </w:tcPr>
          <w:p w14:paraId="47236061" w14:textId="77777777" w:rsidR="0080532F" w:rsidRPr="00194CD4" w:rsidRDefault="0080532F" w:rsidP="00CC1BE0">
            <w:pPr>
              <w:pStyle w:val="af1"/>
              <w:numPr>
                <w:ilvl w:val="0"/>
                <w:numId w:val="23"/>
              </w:numPr>
              <w:ind w:firstLineChars="0"/>
              <w:rPr>
                <w:b/>
                <w:bCs/>
              </w:rPr>
            </w:pPr>
            <w:r w:rsidRPr="00194CD4">
              <w:rPr>
                <w:b/>
                <w:bCs/>
              </w:rPr>
              <w:t>案例影响</w:t>
            </w:r>
          </w:p>
          <w:p w14:paraId="33354F37" w14:textId="77777777" w:rsidR="0080532F" w:rsidRDefault="0080532F" w:rsidP="00CC1BE0">
            <w:pPr>
              <w:ind w:firstLineChars="200" w:firstLine="400"/>
            </w:pPr>
            <w:proofErr w:type="gramStart"/>
            <w:r w:rsidRPr="00194CD4">
              <w:t>嘉汉林业</w:t>
            </w:r>
            <w:proofErr w:type="gramEnd"/>
            <w:r w:rsidRPr="00194CD4">
              <w:t>事件给相关各方造成了重大损失：截至</w:t>
            </w:r>
            <w:r w:rsidRPr="00194CD4">
              <w:t>2011</w:t>
            </w:r>
            <w:r w:rsidRPr="00194CD4">
              <w:t>年</w:t>
            </w:r>
            <w:r w:rsidRPr="00194CD4">
              <w:t>8</w:t>
            </w:r>
            <w:r w:rsidRPr="00194CD4">
              <w:t>月</w:t>
            </w:r>
            <w:r w:rsidRPr="00194CD4">
              <w:t>26</w:t>
            </w:r>
            <w:r w:rsidRPr="00194CD4">
              <w:t>日被迫停牌，</w:t>
            </w:r>
            <w:proofErr w:type="gramStart"/>
            <w:r w:rsidRPr="00194CD4">
              <w:t>嘉汉林业</w:t>
            </w:r>
            <w:proofErr w:type="gramEnd"/>
            <w:r w:rsidRPr="00194CD4">
              <w:t>的股价从浑水调查公司发布报告之前的每股</w:t>
            </w:r>
            <w:r w:rsidRPr="00194CD4">
              <w:t>25</w:t>
            </w:r>
            <w:r w:rsidRPr="00194CD4">
              <w:t>加元跌至每股</w:t>
            </w:r>
            <w:r w:rsidRPr="00194CD4">
              <w:t>5.23</w:t>
            </w:r>
            <w:r w:rsidRPr="00194CD4">
              <w:t>加元，给投资者带来了重大损失；</w:t>
            </w:r>
            <w:r w:rsidRPr="00194CD4">
              <w:t>2012</w:t>
            </w:r>
            <w:r w:rsidRPr="00194CD4">
              <w:t>年</w:t>
            </w:r>
            <w:r w:rsidRPr="00194CD4">
              <w:t>12</w:t>
            </w:r>
            <w:r w:rsidRPr="00194CD4">
              <w:t>月</w:t>
            </w:r>
            <w:r w:rsidRPr="00194CD4">
              <w:t>4</w:t>
            </w:r>
            <w:r w:rsidRPr="00194CD4">
              <w:t>日，</w:t>
            </w:r>
            <w:proofErr w:type="gramStart"/>
            <w:r w:rsidRPr="00194CD4">
              <w:t>负责嘉汉林业</w:t>
            </w:r>
            <w:proofErr w:type="gramEnd"/>
            <w:r w:rsidRPr="00194CD4">
              <w:t>审计业务的安永会计师事务所同意</w:t>
            </w:r>
            <w:proofErr w:type="gramStart"/>
            <w:r w:rsidRPr="00194CD4">
              <w:t>支付嘉汉林业</w:t>
            </w:r>
            <w:proofErr w:type="gramEnd"/>
            <w:r w:rsidRPr="00194CD4">
              <w:t>投资股东</w:t>
            </w:r>
            <w:r w:rsidRPr="00194CD4">
              <w:t>1.18</w:t>
            </w:r>
            <w:r w:rsidRPr="00194CD4">
              <w:t>亿美元以</w:t>
            </w:r>
            <w:proofErr w:type="gramStart"/>
            <w:r w:rsidRPr="00194CD4">
              <w:t>解决嘉汉林业</w:t>
            </w:r>
            <w:proofErr w:type="gramEnd"/>
            <w:r w:rsidRPr="00194CD4">
              <w:t>在加拿大的集体诉讼案件；</w:t>
            </w:r>
            <w:r w:rsidRPr="00194CD4">
              <w:t>2012</w:t>
            </w:r>
            <w:r w:rsidRPr="00194CD4">
              <w:t>年</w:t>
            </w:r>
            <w:r w:rsidRPr="00194CD4">
              <w:t>12</w:t>
            </w:r>
            <w:r w:rsidRPr="00194CD4">
              <w:t>月，香港联交所基于生物资产及其估值的性质及内在风险对农业类公司上市发布了新的指引（</w:t>
            </w:r>
            <w:r w:rsidRPr="00194CD4">
              <w:t>HKEx-GL46-12</w:t>
            </w:r>
            <w:r w:rsidRPr="00194CD4">
              <w:t>），从生物资产计量方式、营业记录及盈利、生物资产信息披露及保荐人</w:t>
            </w:r>
            <w:r w:rsidRPr="00194CD4">
              <w:t>/</w:t>
            </w:r>
            <w:r w:rsidRPr="00194CD4">
              <w:t>专业顾问责任等几个方面提出了更为严格的要求，使得农业和林业企业将面临更为严格的上市门槛和管理规定。</w:t>
            </w:r>
          </w:p>
          <w:p w14:paraId="1F2CD2FD" w14:textId="77777777" w:rsidR="0080532F" w:rsidRPr="00194CD4" w:rsidRDefault="0080532F" w:rsidP="00CC1BE0">
            <w:pPr>
              <w:rPr>
                <w:b/>
                <w:bCs/>
              </w:rPr>
            </w:pPr>
            <w:r w:rsidRPr="00194CD4">
              <w:rPr>
                <w:rFonts w:hint="eastAsia"/>
                <w:b/>
                <w:bCs/>
              </w:rPr>
              <w:t>二</w:t>
            </w:r>
            <w:r w:rsidRPr="00194CD4">
              <w:rPr>
                <w:b/>
                <w:bCs/>
              </w:rPr>
              <w:t>、思考与启示</w:t>
            </w:r>
          </w:p>
          <w:p w14:paraId="15A6FDDE" w14:textId="77777777" w:rsidR="0080532F" w:rsidRPr="00194CD4" w:rsidRDefault="0080532F" w:rsidP="00CC1BE0">
            <w:pPr>
              <w:rPr>
                <w:b/>
                <w:bCs/>
              </w:rPr>
            </w:pPr>
            <w:r w:rsidRPr="00194CD4">
              <w:rPr>
                <w:b/>
                <w:bCs/>
              </w:rPr>
              <w:t>1.</w:t>
            </w:r>
            <w:r w:rsidRPr="00194CD4">
              <w:rPr>
                <w:b/>
                <w:bCs/>
              </w:rPr>
              <w:t>林木资产计量采用公允价值应予以特别关注</w:t>
            </w:r>
          </w:p>
          <w:p w14:paraId="4265EBD7" w14:textId="77777777" w:rsidR="0080532F" w:rsidRDefault="0080532F" w:rsidP="00CC1BE0">
            <w:pPr>
              <w:ind w:firstLineChars="200" w:firstLine="400"/>
            </w:pPr>
            <w:r w:rsidRPr="00194CD4">
              <w:t>《国际会计准则第</w:t>
            </w:r>
            <w:r w:rsidRPr="00194CD4">
              <w:t>41</w:t>
            </w:r>
            <w:r w:rsidRPr="00194CD4">
              <w:t>号</w:t>
            </w:r>
            <w:r w:rsidRPr="00194CD4">
              <w:t>——</w:t>
            </w:r>
            <w:r w:rsidRPr="00194CD4">
              <w:t>农业》规定，除了公允价值无法可靠</w:t>
            </w:r>
            <w:r w:rsidRPr="00194CD4">
              <w:lastRenderedPageBreak/>
              <w:t>计量的情况外，在初始确认和各个资产负债表日，生物资产均应按其公允价值减去预计至销售将发生的费用计量，我国《企业会计准则第</w:t>
            </w:r>
            <w:r w:rsidRPr="00194CD4">
              <w:t>5</w:t>
            </w:r>
            <w:r w:rsidRPr="00194CD4">
              <w:t>号</w:t>
            </w:r>
            <w:r w:rsidRPr="00194CD4">
              <w:t>——</w:t>
            </w:r>
            <w:r w:rsidRPr="00194CD4">
              <w:t>生物资产》也在生物资产的后续计量中规定：</w:t>
            </w:r>
            <w:r w:rsidRPr="00194CD4">
              <w:t>“</w:t>
            </w:r>
            <w:r w:rsidRPr="00194CD4">
              <w:t>有确凿证据表明生物资产的公允价值能够持续可靠取得的，应当对生物资产采用公允价值计量。</w:t>
            </w:r>
            <w:r w:rsidRPr="00194CD4">
              <w:t>”</w:t>
            </w:r>
            <w:r w:rsidRPr="00194CD4">
              <w:t>林木资产的交易市场不够活跃，加之其个体差异较大，林木质量（包括林种、树种、平均胸径、平均树高、出材率等）及林地质量（立地质量、地利等级和区位因素等）都会影响到林木资产的价值，公允价值的取得比较困难。采用资产评估的方式来实现林木资产的公允价值计量，需要较详实的森林调查数据资料并进行实地抽样调查，核实林木资产的实物量数据，存在着投入大、成本高的问题。本案例中，</w:t>
            </w:r>
            <w:proofErr w:type="gramStart"/>
            <w:r w:rsidRPr="00194CD4">
              <w:t>2010</w:t>
            </w:r>
            <w:r w:rsidRPr="00194CD4">
              <w:t>年嘉汉林业</w:t>
            </w:r>
            <w:proofErr w:type="gramEnd"/>
            <w:r w:rsidRPr="00194CD4">
              <w:t>的林地面积近</w:t>
            </w:r>
            <w:r w:rsidRPr="00194CD4">
              <w:t>80</w:t>
            </w:r>
            <w:r w:rsidRPr="00194CD4">
              <w:t>万公顷，如按规定实施实地调查，需要大量的人力和财力投入，每年为编制财务报告而发生的资产评估支出将是一笔相当大的费用，使用资产评估价作为年报中的林木资产价值在实务中受成本费用的制约，难以保证评估结果的质量要求。因此，林木资产应慎用公允价值进行计量和核算，对采用公允价值核算林木资产的企业，审计机构、监管部门和投资者都应予以特别的关注，谨防企业利用林木资产价值操控利润。</w:t>
            </w:r>
          </w:p>
          <w:p w14:paraId="5B1567CD" w14:textId="77777777" w:rsidR="0080532F" w:rsidRPr="00194CD4" w:rsidRDefault="0080532F" w:rsidP="00CC1BE0">
            <w:pPr>
              <w:rPr>
                <w:b/>
                <w:bCs/>
              </w:rPr>
            </w:pPr>
            <w:r w:rsidRPr="00194CD4">
              <w:rPr>
                <w:b/>
                <w:bCs/>
              </w:rPr>
              <w:t>2.</w:t>
            </w:r>
            <w:r w:rsidRPr="00194CD4">
              <w:rPr>
                <w:b/>
                <w:bCs/>
              </w:rPr>
              <w:t>林业主管部门应加强对林权流转的监管工作</w:t>
            </w:r>
          </w:p>
          <w:p w14:paraId="5F3C155D" w14:textId="77777777" w:rsidR="0080532F" w:rsidRDefault="0080532F" w:rsidP="00CC1BE0">
            <w:pPr>
              <w:ind w:firstLineChars="200" w:firstLine="400"/>
            </w:pPr>
            <w:r w:rsidRPr="00194CD4">
              <w:t>随着中国集体林权制度改革的推进，以森林资源资产为对象的转让、合资、合作经营等经济行为越来越多，林业管理部门对森林资源资产产权流转的监管工作面临着新的挑战。本案例中，截至</w:t>
            </w:r>
            <w:r w:rsidRPr="00194CD4">
              <w:t>2010</w:t>
            </w:r>
            <w:r w:rsidRPr="00194CD4">
              <w:t>年年底，</w:t>
            </w:r>
            <w:proofErr w:type="gramStart"/>
            <w:r w:rsidRPr="00194CD4">
              <w:t>嘉汉林业</w:t>
            </w:r>
            <w:proofErr w:type="gramEnd"/>
            <w:r w:rsidRPr="00194CD4">
              <w:t>在云南拥有林地</w:t>
            </w:r>
            <w:r w:rsidRPr="00194CD4">
              <w:t>19</w:t>
            </w:r>
            <w:r w:rsidRPr="00194CD4">
              <w:t>万公顷，折合</w:t>
            </w:r>
            <w:r w:rsidRPr="00194CD4">
              <w:t>285</w:t>
            </w:r>
            <w:r w:rsidRPr="00194CD4">
              <w:t>万亩；然而在</w:t>
            </w:r>
            <w:proofErr w:type="gramStart"/>
            <w:r w:rsidRPr="00194CD4">
              <w:t>2011</w:t>
            </w:r>
            <w:r w:rsidRPr="00194CD4">
              <w:t>年</w:t>
            </w:r>
            <w:r w:rsidRPr="00194CD4">
              <w:t>6</w:t>
            </w:r>
            <w:r w:rsidRPr="00194CD4">
              <w:t>月嘉汉林业</w:t>
            </w:r>
            <w:proofErr w:type="gramEnd"/>
            <w:r w:rsidRPr="00194CD4">
              <w:t>的主管部门则表示，</w:t>
            </w:r>
            <w:proofErr w:type="gramStart"/>
            <w:r w:rsidRPr="00194CD4">
              <w:t>对嘉汉林业</w:t>
            </w:r>
            <w:proofErr w:type="gramEnd"/>
            <w:r w:rsidRPr="00194CD4">
              <w:t>的林地拥有量并不确定。</w:t>
            </w:r>
            <w:proofErr w:type="gramStart"/>
            <w:r w:rsidRPr="00194CD4">
              <w:t>嘉汉林业</w:t>
            </w:r>
            <w:proofErr w:type="gramEnd"/>
            <w:r w:rsidRPr="00194CD4">
              <w:t>独立委员会的调查报告也显示，截至</w:t>
            </w:r>
            <w:r w:rsidRPr="00194CD4">
              <w:t>2010</w:t>
            </w:r>
            <w:r w:rsidRPr="00194CD4">
              <w:t>年</w:t>
            </w:r>
            <w:r w:rsidRPr="00194CD4">
              <w:t>12</w:t>
            </w:r>
            <w:r w:rsidRPr="00194CD4">
              <w:t>月</w:t>
            </w:r>
            <w:r w:rsidRPr="00194CD4">
              <w:t>31</w:t>
            </w:r>
            <w:r w:rsidRPr="00194CD4">
              <w:t>日，</w:t>
            </w:r>
            <w:proofErr w:type="gramStart"/>
            <w:r w:rsidRPr="00194CD4">
              <w:t>嘉汉林业</w:t>
            </w:r>
            <w:proofErr w:type="gramEnd"/>
            <w:r w:rsidRPr="00194CD4">
              <w:t>仅有大约</w:t>
            </w:r>
            <w:r w:rsidRPr="00194CD4">
              <w:t>15.1</w:t>
            </w:r>
            <w:r w:rsidRPr="00194CD4">
              <w:t>万公顷的林地登记了林权，另外有</w:t>
            </w:r>
            <w:r w:rsidRPr="00194CD4">
              <w:t>68.3</w:t>
            </w:r>
            <w:r w:rsidRPr="00194CD4">
              <w:t>万公顷林地只有合同权利。林地资产是林业企业创造价值的源泉，而在中国林权证是保证合法经营林地的唯一凭证，林业监管部门应当严格按照法律法规的规定办理林权登记和变更手续，确保林权证确认与实地相符，提高林权证转让过户勘验工作的效率，确保林权转让的合法性；对于类似本案中的出具林权确认函所进行的内部授权或尽职调查程序应当规范化记录并存档备查</w:t>
            </w:r>
            <w:r w:rsidRPr="00194CD4">
              <w:rPr>
                <w:rFonts w:hint="eastAsia"/>
              </w:rPr>
              <w:t>。</w:t>
            </w:r>
          </w:p>
          <w:p w14:paraId="1F0C6E39" w14:textId="77777777" w:rsidR="0080532F" w:rsidRPr="00194CD4" w:rsidRDefault="0080532F" w:rsidP="00CC1BE0">
            <w:pPr>
              <w:rPr>
                <w:b/>
                <w:bCs/>
              </w:rPr>
            </w:pPr>
            <w:r w:rsidRPr="00194CD4">
              <w:rPr>
                <w:b/>
                <w:bCs/>
              </w:rPr>
              <w:t>3.</w:t>
            </w:r>
            <w:r w:rsidRPr="00194CD4">
              <w:rPr>
                <w:b/>
                <w:bCs/>
              </w:rPr>
              <w:t>评估监管部门应加大对森林资产评估工作的管理力度</w:t>
            </w:r>
          </w:p>
          <w:p w14:paraId="3AED4797" w14:textId="77777777" w:rsidR="0080532F" w:rsidRPr="00194CD4" w:rsidRDefault="0080532F" w:rsidP="00CC1BE0">
            <w:pPr>
              <w:ind w:firstLineChars="200" w:firstLine="400"/>
              <w:rPr>
                <w:rFonts w:ascii="Arial" w:hAnsi="Arial" w:cs="Arial"/>
                <w:color w:val="323232"/>
                <w:shd w:val="clear" w:color="auto" w:fill="FFFFFF"/>
              </w:rPr>
            </w:pPr>
            <w:r w:rsidRPr="00194CD4">
              <w:t>森林资源资产是一种特殊类型的资产，为规范森林资源资产评估，国家有关管理部门先后颁布了森林资源资产评估的管理规定和专门的评估准则。其中</w:t>
            </w:r>
            <w:r w:rsidRPr="00194CD4">
              <w:t>1996</w:t>
            </w:r>
            <w:r w:rsidRPr="00194CD4">
              <w:t>年国家国有资产管理局、林业部发布的《森林资源资产评估技术规范》和</w:t>
            </w:r>
            <w:r w:rsidRPr="00194CD4">
              <w:t>2012</w:t>
            </w:r>
            <w:r w:rsidRPr="00194CD4">
              <w:t>年中国资产评估协会颁布的《资产评估准则</w:t>
            </w:r>
            <w:r w:rsidRPr="00194CD4">
              <w:t>——</w:t>
            </w:r>
            <w:r w:rsidRPr="00194CD4">
              <w:t>森林资源资产》都明确提出，在开展森林资源资产评估业务时，</w:t>
            </w:r>
            <w:r w:rsidRPr="00194CD4">
              <w:t>“</w:t>
            </w:r>
            <w:r w:rsidRPr="00194CD4">
              <w:t>应当要求委托方或者相关当事方提供森林资源资产实物量清单</w:t>
            </w:r>
            <w:r w:rsidRPr="00194CD4">
              <w:t>”</w:t>
            </w:r>
            <w:r w:rsidRPr="00194CD4">
              <w:t>，并规定可以委托专业核查机构</w:t>
            </w:r>
            <w:r w:rsidRPr="00194CD4">
              <w:t>“</w:t>
            </w:r>
            <w:r w:rsidRPr="00194CD4">
              <w:t>对委托方或者相关当事方提供的森林资源资产实物量清单进行现场核查，由核查机构出具核查报告</w:t>
            </w:r>
            <w:r w:rsidRPr="00194CD4">
              <w:t>”</w:t>
            </w:r>
            <w:r w:rsidRPr="00194CD4">
              <w:t>。在本案例中，浑水调查公司指出，</w:t>
            </w:r>
            <w:proofErr w:type="gramStart"/>
            <w:r w:rsidRPr="00194CD4">
              <w:t>嘉汉林业</w:t>
            </w:r>
            <w:proofErr w:type="gramEnd"/>
            <w:r w:rsidRPr="00194CD4">
              <w:t>在森林资产评估过程中提供虚假数据给贝利北京，并限定了其调查工作范围，导致贝利北京只能</w:t>
            </w:r>
            <w:proofErr w:type="gramStart"/>
            <w:r w:rsidRPr="00194CD4">
              <w:t>调查嘉汉林业</w:t>
            </w:r>
            <w:proofErr w:type="gramEnd"/>
            <w:r w:rsidRPr="00194CD4">
              <w:t>0.3%</w:t>
            </w:r>
            <w:r w:rsidRPr="00194CD4">
              <w:t>的林地。资产评估监管部门对评估机构的检查监督是保证资产评估执业质量的重要环节，</w:t>
            </w:r>
            <w:proofErr w:type="gramStart"/>
            <w:r w:rsidRPr="00194CD4">
              <w:t>在嘉汉林业</w:t>
            </w:r>
            <w:proofErr w:type="gramEnd"/>
            <w:r w:rsidRPr="00194CD4">
              <w:t>事件爆发、涉及资产评估机构的执业问题时，评估监管部门应及时对贝利北京进行检查或调查，如果在资产评估中存在违规问题，应按规定给与相应的处罚，以维护良好的评估秩序。此外，评估监管部门还应加大对森林资源资产这种特殊类型的资产评估结果进行定期检查的力度，严厉打击评估中的违法违规行为，促进森林资源资产评估这项新兴评估业务的健康发展</w:t>
            </w:r>
          </w:p>
        </w:tc>
      </w:tr>
      <w:tr w:rsidR="0080532F" w:rsidRPr="007F05E7" w14:paraId="1C93BB9F" w14:textId="77777777" w:rsidTr="00CC1BE0">
        <w:tc>
          <w:tcPr>
            <w:tcW w:w="1980" w:type="dxa"/>
          </w:tcPr>
          <w:p w14:paraId="24E75A76" w14:textId="77777777" w:rsidR="0080532F" w:rsidRPr="007F05E7" w:rsidRDefault="0080532F" w:rsidP="00CC1BE0">
            <w:pPr>
              <w:rPr>
                <w:rFonts w:ascii="Arial" w:hAnsi="Arial" w:cs="Arial"/>
                <w:color w:val="323232"/>
                <w:shd w:val="clear" w:color="auto" w:fill="FFFFFF"/>
              </w:rPr>
            </w:pPr>
            <w:r w:rsidRPr="007F05E7">
              <w:rPr>
                <w:rFonts w:ascii="Arial" w:hAnsi="Arial" w:cs="Arial" w:hint="eastAsia"/>
                <w:color w:val="323232"/>
                <w:shd w:val="clear" w:color="auto" w:fill="FFFFFF"/>
              </w:rPr>
              <w:lastRenderedPageBreak/>
              <w:t>关联</w:t>
            </w:r>
            <w:r w:rsidRPr="007F05E7">
              <w:rPr>
                <w:rFonts w:ascii="Arial" w:hAnsi="Arial" w:cs="Arial"/>
                <w:color w:val="323232"/>
                <w:shd w:val="clear" w:color="auto" w:fill="FFFFFF"/>
              </w:rPr>
              <w:t>的审计术语与审计方法</w:t>
            </w:r>
          </w:p>
        </w:tc>
        <w:tc>
          <w:tcPr>
            <w:tcW w:w="6316" w:type="dxa"/>
          </w:tcPr>
          <w:p w14:paraId="5A861D09" w14:textId="77777777" w:rsidR="0080532F" w:rsidRDefault="0080532F" w:rsidP="00CC1BE0">
            <w:r>
              <w:t>案例分析</w:t>
            </w:r>
          </w:p>
          <w:p w14:paraId="6614B6A3" w14:textId="77777777" w:rsidR="0080532F" w:rsidRDefault="0080532F" w:rsidP="00CC1BE0">
            <w:pPr>
              <w:ind w:firstLineChars="200" w:firstLine="400"/>
            </w:pPr>
            <w:r w:rsidRPr="00194CD4">
              <w:t>1.</w:t>
            </w:r>
            <w:r w:rsidRPr="00194CD4">
              <w:t>创造价值的主要手段是转让林木所有权</w:t>
            </w:r>
            <w:r>
              <w:rPr>
                <w:rFonts w:hint="eastAsia"/>
              </w:rPr>
              <w:t>，</w:t>
            </w:r>
            <w:proofErr w:type="gramStart"/>
            <w:r w:rsidRPr="00194CD4">
              <w:t>嘉汉林业</w:t>
            </w:r>
            <w:proofErr w:type="gramEnd"/>
            <w:r w:rsidRPr="00194CD4">
              <w:t>的业务涉及林木资产业务、木材和木制品加工与贸易业务等。林木资产业务是其</w:t>
            </w:r>
            <w:r w:rsidRPr="00194CD4">
              <w:lastRenderedPageBreak/>
              <w:t>最主要的业务，又分为两种经营模式：一种是营林模式，即在购买或长期租赁的林地上自己种植林木、抚育管理，待林木成熟后自己组织采伐，生产木材进行销售；另一种</w:t>
            </w:r>
            <w:proofErr w:type="gramStart"/>
            <w:r w:rsidRPr="00194CD4">
              <w:t>是购林模式</w:t>
            </w:r>
            <w:proofErr w:type="gramEnd"/>
            <w:r w:rsidRPr="00194CD4">
              <w:t>，即通过采购代理人买入活立木的所有权，经营管理一段时间后转让给客户，由客户采伐林木、生产木材。</w:t>
            </w:r>
            <w:proofErr w:type="gramStart"/>
            <w:r w:rsidRPr="00194CD4">
              <w:t>嘉汉林业</w:t>
            </w:r>
            <w:proofErr w:type="gramEnd"/>
            <w:r w:rsidRPr="00194CD4">
              <w:t>最初的业务主要是购买林地、种植林木、砍伐林木和销售木材的营林模式，但发展较缓慢。从</w:t>
            </w:r>
            <w:r w:rsidRPr="00194CD4">
              <w:t>2003</w:t>
            </w:r>
            <w:r w:rsidRPr="00194CD4">
              <w:t>年起，</w:t>
            </w:r>
            <w:proofErr w:type="gramStart"/>
            <w:r w:rsidRPr="00194CD4">
              <w:t>购林模式</w:t>
            </w:r>
            <w:proofErr w:type="gramEnd"/>
            <w:r w:rsidRPr="00194CD4">
              <w:t>逐渐成为其主要业务。</w:t>
            </w:r>
            <w:r w:rsidRPr="00194CD4">
              <w:t>2002</w:t>
            </w:r>
            <w:r w:rsidRPr="00194CD4">
              <w:t>年</w:t>
            </w:r>
            <w:proofErr w:type="gramStart"/>
            <w:r w:rsidRPr="00194CD4">
              <w:t>购林模式</w:t>
            </w:r>
            <w:proofErr w:type="gramEnd"/>
            <w:r w:rsidRPr="00194CD4">
              <w:t>收入仅占其总收入的</w:t>
            </w:r>
            <w:r w:rsidRPr="00194CD4">
              <w:t>9.5%</w:t>
            </w:r>
            <w:r w:rsidRPr="00194CD4">
              <w:t>，</w:t>
            </w:r>
            <w:r w:rsidRPr="00194CD4">
              <w:t>2003</w:t>
            </w:r>
            <w:r w:rsidRPr="00194CD4">
              <w:t>年上升到</w:t>
            </w:r>
            <w:r w:rsidRPr="00194CD4">
              <w:t>21%</w:t>
            </w:r>
            <w:r w:rsidRPr="00194CD4">
              <w:t>，之后逐年递升，近几年稳定在</w:t>
            </w:r>
            <w:r w:rsidRPr="00194CD4">
              <w:t>75%</w:t>
            </w:r>
            <w:r w:rsidRPr="00194CD4">
              <w:t>左右。</w:t>
            </w:r>
            <w:proofErr w:type="gramStart"/>
            <w:r w:rsidRPr="00194CD4">
              <w:t>嘉汉林业购林模式</w:t>
            </w:r>
            <w:proofErr w:type="gramEnd"/>
            <w:r w:rsidRPr="00194CD4">
              <w:t>的本质就是在不停转让林木所有权，进行资本运作。</w:t>
            </w:r>
          </w:p>
          <w:p w14:paraId="43AF7949" w14:textId="77777777" w:rsidR="0080532F" w:rsidRDefault="0080532F" w:rsidP="00CC1BE0">
            <w:pPr>
              <w:ind w:firstLineChars="200" w:firstLine="400"/>
            </w:pPr>
            <w:r w:rsidRPr="00194CD4">
              <w:t>2.</w:t>
            </w:r>
            <w:r w:rsidRPr="00194CD4">
              <w:t>关联方披露不足，涉嫌通过子公司虚构收入、偷逃</w:t>
            </w:r>
            <w:proofErr w:type="gramStart"/>
            <w:r w:rsidRPr="00194CD4">
              <w:t>税款嘉汉林业</w:t>
            </w:r>
            <w:proofErr w:type="gramEnd"/>
            <w:r w:rsidRPr="00194CD4">
              <w:t>在中国境内拥有足够数量的全资子公司，可以进行林地和林木的购销业务，或租赁林地开展经营业务，但其却</w:t>
            </w:r>
            <w:proofErr w:type="gramStart"/>
            <w:r w:rsidRPr="00194CD4">
              <w:t>利用嘉汉林业</w:t>
            </w:r>
            <w:proofErr w:type="gramEnd"/>
            <w:r w:rsidRPr="00194CD4">
              <w:t>在维尔京群岛的离岸子公司（简称</w:t>
            </w:r>
            <w:r w:rsidRPr="00194CD4">
              <w:t>BVI</w:t>
            </w:r>
            <w:r w:rsidRPr="00194CD4">
              <w:t>子公司），通过采购代理人和中间商采购、销售本就在中国的实物资产。</w:t>
            </w:r>
            <w:proofErr w:type="gramStart"/>
            <w:r w:rsidRPr="00194CD4">
              <w:t>购林模式</w:t>
            </w:r>
            <w:proofErr w:type="gramEnd"/>
            <w:r w:rsidRPr="00194CD4">
              <w:t>下，</w:t>
            </w:r>
            <w:r w:rsidRPr="00194CD4">
              <w:t>BVI</w:t>
            </w:r>
            <w:r w:rsidRPr="00194CD4">
              <w:t>子公司通过采购代理人在中国购买林地，授权木材交易商人或者木材加工厂（即中间商，简称</w:t>
            </w:r>
            <w:r w:rsidRPr="00194CD4">
              <w:t>AI</w:t>
            </w:r>
            <w:r w:rsidRPr="00194CD4">
              <w:t>）负责</w:t>
            </w:r>
            <w:proofErr w:type="gramStart"/>
            <w:r w:rsidRPr="00194CD4">
              <w:t>销售嘉汉林业</w:t>
            </w:r>
            <w:proofErr w:type="gramEnd"/>
            <w:r w:rsidRPr="00194CD4">
              <w:t>拥有的林木所有权和代缴预提一切相关税费，将扣除税费、购买林木的成本和管理费后的余款支付</w:t>
            </w:r>
            <w:proofErr w:type="gramStart"/>
            <w:r w:rsidRPr="00194CD4">
              <w:t>给嘉汉</w:t>
            </w:r>
            <w:proofErr w:type="gramEnd"/>
            <w:r w:rsidRPr="00194CD4">
              <w:t>林业。</w:t>
            </w:r>
            <w:proofErr w:type="gramStart"/>
            <w:r w:rsidRPr="00194CD4">
              <w:t>嘉汉林业</w:t>
            </w:r>
            <w:proofErr w:type="gramEnd"/>
            <w:r w:rsidRPr="00194CD4">
              <w:t>90%</w:t>
            </w:r>
            <w:r w:rsidRPr="00194CD4">
              <w:t>的活立木业务收入都是</w:t>
            </w:r>
            <w:r w:rsidRPr="00194CD4">
              <w:t>AI</w:t>
            </w:r>
            <w:r w:rsidRPr="00194CD4">
              <w:t>提供的，但因其拒不披露</w:t>
            </w:r>
            <w:r w:rsidRPr="00194CD4">
              <w:t>AI</w:t>
            </w:r>
            <w:r w:rsidRPr="00194CD4">
              <w:t>的情况，使得审计师不但无法获得销售对象的资料以核查销售情况，更无法获得</w:t>
            </w:r>
            <w:r w:rsidRPr="00194CD4">
              <w:t>AI</w:t>
            </w:r>
            <w:proofErr w:type="gramStart"/>
            <w:r w:rsidRPr="00194CD4">
              <w:t>代嘉汉</w:t>
            </w:r>
            <w:proofErr w:type="gramEnd"/>
            <w:r w:rsidRPr="00194CD4">
              <w:t>林业缴纳税款的情况，此举</w:t>
            </w:r>
            <w:proofErr w:type="gramStart"/>
            <w:r w:rsidRPr="00194CD4">
              <w:t>使嘉汉林业</w:t>
            </w:r>
            <w:proofErr w:type="gramEnd"/>
            <w:r w:rsidRPr="00194CD4">
              <w:t>涉嫌虚构收入和偷逃税款。</w:t>
            </w:r>
          </w:p>
          <w:p w14:paraId="3DCCB8D7" w14:textId="77777777" w:rsidR="0080532F" w:rsidRDefault="0080532F" w:rsidP="00CC1BE0">
            <w:pPr>
              <w:ind w:firstLineChars="200" w:firstLine="400"/>
            </w:pPr>
            <w:r w:rsidRPr="00194CD4">
              <w:t>3.</w:t>
            </w:r>
            <w:r w:rsidRPr="00194CD4">
              <w:t>林地面积不实，涉嫌通过森林资产评估造假的方式虚构资产和收入由于勘验工作量大，</w:t>
            </w:r>
            <w:proofErr w:type="gramStart"/>
            <w:r w:rsidRPr="00194CD4">
              <w:t>嘉汉林业</w:t>
            </w:r>
            <w:proofErr w:type="gramEnd"/>
            <w:r w:rsidRPr="00194CD4">
              <w:t>取得的林地有很大一部分没有获得林权证，对此，</w:t>
            </w:r>
            <w:proofErr w:type="gramStart"/>
            <w:r w:rsidRPr="00194CD4">
              <w:t>嘉汉林业</w:t>
            </w:r>
            <w:proofErr w:type="gramEnd"/>
            <w:r w:rsidRPr="00194CD4">
              <w:t>要求采购代理人寻求并取得当地林业局就</w:t>
            </w:r>
            <w:r w:rsidRPr="00194CD4">
              <w:t>BVI</w:t>
            </w:r>
            <w:r w:rsidRPr="00194CD4">
              <w:t>子公司签署的活立木收购合同出具的</w:t>
            </w:r>
            <w:r w:rsidRPr="00194CD4">
              <w:t>“</w:t>
            </w:r>
            <w:r w:rsidRPr="00194CD4">
              <w:t>确认函</w:t>
            </w:r>
            <w:r w:rsidRPr="00194CD4">
              <w:t>”</w:t>
            </w:r>
            <w:r w:rsidRPr="00194CD4">
              <w:t>或</w:t>
            </w:r>
            <w:r w:rsidRPr="00194CD4">
              <w:t>“</w:t>
            </w:r>
            <w:r w:rsidRPr="00194CD4">
              <w:t>批复</w:t>
            </w:r>
            <w:r w:rsidRPr="00194CD4">
              <w:t>”</w:t>
            </w:r>
            <w:r w:rsidRPr="00194CD4">
              <w:t>。这些</w:t>
            </w:r>
            <w:r w:rsidRPr="00194CD4">
              <w:t>“</w:t>
            </w:r>
            <w:r w:rsidRPr="00194CD4">
              <w:t>确认函</w:t>
            </w:r>
            <w:r w:rsidRPr="00194CD4">
              <w:t>”</w:t>
            </w:r>
            <w:r w:rsidRPr="00194CD4">
              <w:t>或</w:t>
            </w:r>
            <w:r w:rsidRPr="00194CD4">
              <w:t>“</w:t>
            </w:r>
            <w:r w:rsidRPr="00194CD4">
              <w:t>批复</w:t>
            </w:r>
            <w:r w:rsidRPr="00194CD4">
              <w:t>”</w:t>
            </w:r>
            <w:r w:rsidRPr="00194CD4">
              <w:t>不是严格意义上的权属文件，也不能够在相关林业局公开查阅，</w:t>
            </w:r>
            <w:proofErr w:type="gramStart"/>
            <w:r w:rsidRPr="00194CD4">
              <w:t>但嘉汉林业</w:t>
            </w:r>
            <w:proofErr w:type="gramEnd"/>
            <w:r w:rsidRPr="00194CD4">
              <w:t>将其视为合同权利。因此，公司在中国的全部林木资产无法通过可公开查询的途径得以核实，同时也因为没有勘验，各地的林业相关部门无法</w:t>
            </w:r>
            <w:proofErr w:type="gramStart"/>
            <w:r w:rsidRPr="00194CD4">
              <w:t>掌握嘉汉林业</w:t>
            </w:r>
            <w:proofErr w:type="gramEnd"/>
            <w:r w:rsidRPr="00194CD4">
              <w:t>在各地的林地拥有量。</w:t>
            </w:r>
            <w:proofErr w:type="gramStart"/>
            <w:r w:rsidRPr="00194CD4">
              <w:t>嘉汉林业</w:t>
            </w:r>
            <w:proofErr w:type="gramEnd"/>
            <w:r w:rsidRPr="00194CD4">
              <w:t>在年报的会计政策中披露其采用《国际会计准则第</w:t>
            </w:r>
            <w:r w:rsidRPr="00194CD4">
              <w:t>41</w:t>
            </w:r>
            <w:r w:rsidRPr="00194CD4">
              <w:t>号</w:t>
            </w:r>
            <w:r w:rsidRPr="00194CD4">
              <w:t>——</w:t>
            </w:r>
            <w:r w:rsidRPr="00194CD4">
              <w:t>农业》，对活立木生物资产采用公允价值计量模式，即林木资产的公允价值减去其销售成本的方式计量。</w:t>
            </w:r>
            <w:proofErr w:type="gramStart"/>
            <w:r w:rsidRPr="00194CD4">
              <w:t>嘉汉林业</w:t>
            </w:r>
            <w:proofErr w:type="gramEnd"/>
            <w:r w:rsidRPr="00194CD4">
              <w:t>自</w:t>
            </w:r>
            <w:r w:rsidRPr="00194CD4">
              <w:t>2006</w:t>
            </w:r>
            <w:r w:rsidRPr="00194CD4">
              <w:t>年到</w:t>
            </w:r>
            <w:r w:rsidRPr="00194CD4">
              <w:t>2009</w:t>
            </w:r>
            <w:r w:rsidRPr="00194CD4">
              <w:t>年一直聘请贝利北京管理咨询公司（简称贝利北京）来评估其林木资产市场价值。在两种折现评估方法下，贝利北京</w:t>
            </w:r>
            <w:proofErr w:type="gramStart"/>
            <w:r w:rsidRPr="00194CD4">
              <w:t>为嘉汉林业</w:t>
            </w:r>
            <w:proofErr w:type="gramEnd"/>
            <w:r w:rsidRPr="00194CD4">
              <w:t>的林木所做的资产评估值分别为</w:t>
            </w:r>
            <w:r w:rsidRPr="00194CD4">
              <w:t>23</w:t>
            </w:r>
            <w:r w:rsidRPr="00194CD4">
              <w:t>亿和</w:t>
            </w:r>
            <w:r w:rsidRPr="00194CD4">
              <w:t>21.3</w:t>
            </w:r>
            <w:r w:rsidRPr="00194CD4">
              <w:t>亿美元。</w:t>
            </w:r>
            <w:r w:rsidRPr="00194CD4">
              <w:t>2010</w:t>
            </w:r>
            <w:r w:rsidRPr="00194CD4">
              <w:t>年，贝利北京的管理咨询业务组内部进行风险评估后，认识到相关的责任风险不能被有效地排除或限制，改变了其对估值服务有关的信息披露政策，声称</w:t>
            </w:r>
            <w:r w:rsidRPr="00194CD4">
              <w:t>“</w:t>
            </w:r>
            <w:r w:rsidRPr="00194CD4">
              <w:t>贝利代表所有的客户所进行的评估报告，包括嘉汉林业不再属于该机构的公共领域。</w:t>
            </w:r>
            <w:r w:rsidRPr="00194CD4">
              <w:t>”</w:t>
            </w:r>
            <w:r w:rsidRPr="00194CD4">
              <w:t>因此，</w:t>
            </w:r>
            <w:proofErr w:type="gramStart"/>
            <w:r w:rsidRPr="00194CD4">
              <w:t>嘉汉林业</w:t>
            </w:r>
            <w:proofErr w:type="gramEnd"/>
            <w:r w:rsidRPr="00194CD4">
              <w:t>2010</w:t>
            </w:r>
            <w:r w:rsidRPr="00194CD4">
              <w:t>年没有得到贝利北京的森林资产评估报告书，贝利北京只是出具了</w:t>
            </w:r>
            <w:proofErr w:type="gramStart"/>
            <w:r w:rsidRPr="00194CD4">
              <w:t>一份嘉汉林业</w:t>
            </w:r>
            <w:proofErr w:type="gramEnd"/>
            <w:r w:rsidRPr="00194CD4">
              <w:t>在</w:t>
            </w:r>
            <w:r w:rsidRPr="00194CD4">
              <w:t>2010</w:t>
            </w:r>
            <w:r w:rsidRPr="00194CD4">
              <w:t>年年末存有可销售林木总蓄积量为</w:t>
            </w:r>
            <w:r w:rsidRPr="00194CD4">
              <w:t>93200</w:t>
            </w:r>
            <w:r w:rsidRPr="00194CD4">
              <w:t>万立方米的评估报告。浑水调查公司指出，</w:t>
            </w:r>
            <w:proofErr w:type="gramStart"/>
            <w:r w:rsidRPr="00194CD4">
              <w:t>嘉汉林业</w:t>
            </w:r>
            <w:proofErr w:type="gramEnd"/>
            <w:r w:rsidRPr="00194CD4">
              <w:t>提供虚假数据给贝利北京，并限定了其工作范围，仅允许贝利北京</w:t>
            </w:r>
            <w:proofErr w:type="gramStart"/>
            <w:r w:rsidRPr="00194CD4">
              <w:t>调查嘉汉林业</w:t>
            </w:r>
            <w:proofErr w:type="gramEnd"/>
            <w:r w:rsidRPr="00194CD4">
              <w:t>0.3%</w:t>
            </w:r>
            <w:r w:rsidRPr="00194CD4">
              <w:t>的林地。对于浑水调查公司的指责，贝利北京和</w:t>
            </w:r>
            <w:proofErr w:type="gramStart"/>
            <w:r w:rsidRPr="00194CD4">
              <w:t>嘉汉</w:t>
            </w:r>
            <w:proofErr w:type="gramEnd"/>
            <w:r w:rsidRPr="00194CD4">
              <w:t>林业都无法提供有利证据证明其资产评估的合</w:t>
            </w:r>
            <w:proofErr w:type="gramStart"/>
            <w:r w:rsidRPr="00194CD4">
              <w:t>规</w:t>
            </w:r>
            <w:proofErr w:type="gramEnd"/>
            <w:r w:rsidRPr="00194CD4">
              <w:t>性。由于没有林地面积的权属证明，林木资产评估又没有进行必要的实物量调查和核查，</w:t>
            </w:r>
            <w:proofErr w:type="gramStart"/>
            <w:r w:rsidRPr="00194CD4">
              <w:t>使得嘉汉林业</w:t>
            </w:r>
            <w:proofErr w:type="gramEnd"/>
            <w:r w:rsidRPr="00194CD4">
              <w:t>存在虚增资产和收入的嫌疑。</w:t>
            </w:r>
          </w:p>
          <w:p w14:paraId="71DBE958" w14:textId="77777777" w:rsidR="0080532F" w:rsidRPr="00194CD4" w:rsidRDefault="0080532F" w:rsidP="00CC1BE0">
            <w:pPr>
              <w:ind w:firstLineChars="200" w:firstLine="400"/>
            </w:pPr>
            <w:r w:rsidRPr="00194CD4">
              <w:t>4.</w:t>
            </w:r>
            <w:r w:rsidRPr="00194CD4">
              <w:t>权益融资难填现金缺口，陷入债务</w:t>
            </w:r>
            <w:proofErr w:type="gramStart"/>
            <w:r w:rsidRPr="00194CD4">
              <w:t>危机嘉汉林业</w:t>
            </w:r>
            <w:proofErr w:type="gramEnd"/>
            <w:r w:rsidRPr="00194CD4">
              <w:t>的投资活动主要是用于购买活立木资产，从</w:t>
            </w:r>
            <w:r w:rsidRPr="00194CD4">
              <w:t>2006</w:t>
            </w:r>
            <w:r w:rsidRPr="00194CD4">
              <w:t>年至</w:t>
            </w:r>
            <w:r w:rsidRPr="00194CD4">
              <w:t>2010</w:t>
            </w:r>
            <w:r w:rsidRPr="00194CD4">
              <w:t>年，其自由现金流量一直为负值，也就是说其经营活动产生的现金流量每年都不能满足其投资，而用于投资活动的现金流量却逐年增加，且增加幅度远大于经营活动产生的现金流量。有关资料显示，</w:t>
            </w:r>
            <w:r w:rsidRPr="00194CD4">
              <w:t>2006</w:t>
            </w:r>
            <w:r w:rsidRPr="00194CD4">
              <w:t>年至</w:t>
            </w:r>
            <w:proofErr w:type="gramStart"/>
            <w:r w:rsidRPr="00194CD4">
              <w:t>2010</w:t>
            </w:r>
            <w:r w:rsidRPr="00194CD4">
              <w:t>年嘉汉林业</w:t>
            </w:r>
            <w:proofErr w:type="gramEnd"/>
            <w:r w:rsidRPr="00194CD4">
              <w:t>的现金投资满足比率均小于</w:t>
            </w:r>
            <w:r w:rsidRPr="00194CD4">
              <w:t>1</w:t>
            </w:r>
            <w:r w:rsidRPr="00194CD4">
              <w:t>，说明：第一，其来自经营活动的现金不</w:t>
            </w:r>
            <w:r w:rsidRPr="00194CD4">
              <w:lastRenderedPageBreak/>
              <w:t>足以满足营运规模和支付现金股利的需要，不足的部分需要靠外部筹资补充。第二，其理财政策没有可持续性。</w:t>
            </w:r>
            <w:proofErr w:type="gramStart"/>
            <w:r w:rsidRPr="00194CD4">
              <w:t>嘉汉林业</w:t>
            </w:r>
            <w:proofErr w:type="gramEnd"/>
            <w:r w:rsidRPr="00194CD4">
              <w:t>的现金流量充足率也小于</w:t>
            </w:r>
            <w:r w:rsidRPr="00194CD4">
              <w:t>1</w:t>
            </w:r>
            <w:r w:rsidRPr="00194CD4">
              <w:t>，表明其经营活动产生的现金流量不足以更新资产偿还债务，需要依靠外部融资。近几年来，</w:t>
            </w:r>
            <w:proofErr w:type="gramStart"/>
            <w:r w:rsidRPr="00194CD4">
              <w:t>嘉汉林业</w:t>
            </w:r>
            <w:proofErr w:type="gramEnd"/>
            <w:r w:rsidRPr="00194CD4">
              <w:t>融资净额高达</w:t>
            </w:r>
            <w:r w:rsidRPr="00194CD4">
              <w:t>27.8</w:t>
            </w:r>
            <w:r w:rsidRPr="00194CD4">
              <w:t>亿美元，其中发行股票及权证融资</w:t>
            </w:r>
            <w:r w:rsidRPr="00194CD4">
              <w:t>11.2</w:t>
            </w:r>
            <w:r w:rsidRPr="00194CD4">
              <w:t>亿美元，债券及借款净融资</w:t>
            </w:r>
            <w:r w:rsidRPr="00194CD4">
              <w:t>16.6</w:t>
            </w:r>
            <w:r w:rsidRPr="00194CD4">
              <w:t>亿美元。与之相反的是，</w:t>
            </w:r>
            <w:proofErr w:type="gramStart"/>
            <w:r w:rsidRPr="00194CD4">
              <w:t>嘉汉林业</w:t>
            </w:r>
            <w:proofErr w:type="gramEnd"/>
            <w:r w:rsidRPr="00194CD4">
              <w:t>的现金总量已经从</w:t>
            </w:r>
            <w:r w:rsidRPr="00194CD4">
              <w:t>2010</w:t>
            </w:r>
            <w:r w:rsidRPr="00194CD4">
              <w:t>年年底的</w:t>
            </w:r>
            <w:r w:rsidRPr="00194CD4">
              <w:t>12.2</w:t>
            </w:r>
            <w:r w:rsidRPr="00194CD4">
              <w:t>亿美元减少到</w:t>
            </w:r>
            <w:r w:rsidRPr="00194CD4">
              <w:t>2011</w:t>
            </w:r>
            <w:r w:rsidRPr="00194CD4">
              <w:t>年</w:t>
            </w:r>
            <w:r w:rsidRPr="00194CD4">
              <w:t>11</w:t>
            </w:r>
            <w:r w:rsidRPr="00194CD4">
              <w:t>月的</w:t>
            </w:r>
            <w:r w:rsidRPr="00194CD4">
              <w:t>5.71</w:t>
            </w:r>
            <w:r w:rsidRPr="00194CD4">
              <w:t>亿美元，且其海外账户中不受限制的现金更是减少到</w:t>
            </w:r>
            <w:r w:rsidRPr="00194CD4">
              <w:t>2.06</w:t>
            </w:r>
            <w:r w:rsidRPr="00194CD4">
              <w:t>亿美元。因欺诈指控而引发的流动性紧缩，已演变成偿付能力问题：</w:t>
            </w:r>
            <w:proofErr w:type="gramStart"/>
            <w:r w:rsidRPr="00194CD4">
              <w:t>嘉汉林业</w:t>
            </w:r>
            <w:proofErr w:type="gramEnd"/>
            <w:r w:rsidRPr="00194CD4">
              <w:t>于</w:t>
            </w:r>
            <w:r w:rsidRPr="00194CD4">
              <w:t>2011</w:t>
            </w:r>
            <w:r w:rsidRPr="00194CD4">
              <w:t>年</w:t>
            </w:r>
            <w:r w:rsidRPr="00194CD4">
              <w:t>12</w:t>
            </w:r>
            <w:r w:rsidRPr="00194CD4">
              <w:t>月</w:t>
            </w:r>
            <w:r w:rsidRPr="00194CD4">
              <w:t>13</w:t>
            </w:r>
            <w:r w:rsidRPr="00194CD4">
              <w:t>日公告称将不能按时发布第三季度财报，并不能支付一批</w:t>
            </w:r>
            <w:r w:rsidRPr="00194CD4">
              <w:t>2016</w:t>
            </w:r>
            <w:r w:rsidRPr="00194CD4">
              <w:t>年到期可换股票据需付的</w:t>
            </w:r>
            <w:r w:rsidRPr="00194CD4">
              <w:t>978</w:t>
            </w:r>
            <w:r w:rsidRPr="00194CD4">
              <w:t>万港元利息。</w:t>
            </w:r>
            <w:proofErr w:type="gramStart"/>
            <w:r w:rsidRPr="00194CD4">
              <w:t>2012</w:t>
            </w:r>
            <w:r w:rsidRPr="00194CD4">
              <w:t>年</w:t>
            </w:r>
            <w:r w:rsidRPr="00194CD4">
              <w:t>1</w:t>
            </w:r>
            <w:r w:rsidRPr="00194CD4">
              <w:t>月</w:t>
            </w:r>
            <w:r w:rsidRPr="00194CD4">
              <w:t>12</w:t>
            </w:r>
            <w:r w:rsidRPr="00194CD4">
              <w:t>日嘉汉林业</w:t>
            </w:r>
            <w:proofErr w:type="gramEnd"/>
            <w:r w:rsidRPr="00194CD4">
              <w:t>又宣布，</w:t>
            </w:r>
            <w:r w:rsidRPr="00194CD4">
              <w:t>2014</w:t>
            </w:r>
            <w:r w:rsidRPr="00194CD4">
              <w:t>年和</w:t>
            </w:r>
            <w:r w:rsidRPr="00194CD4">
              <w:t>2017</w:t>
            </w:r>
            <w:r w:rsidRPr="00194CD4">
              <w:t>年到期的优先债券大部分本金金额的持有人同意暂时放弃要求立即偿还本息的权利，从而暂时避免了一场新的违约。但是在现金短缺的情况下，不能再从资本市场融资</w:t>
            </w:r>
            <w:proofErr w:type="gramStart"/>
            <w:r w:rsidRPr="00194CD4">
              <w:t>的嘉汉林业</w:t>
            </w:r>
            <w:proofErr w:type="gramEnd"/>
            <w:r w:rsidRPr="00194CD4">
              <w:t>如何偿付债权人的本金和利息，已</w:t>
            </w:r>
            <w:proofErr w:type="gramStart"/>
            <w:r w:rsidRPr="00194CD4">
              <w:t>成为嘉汉林业</w:t>
            </w:r>
            <w:proofErr w:type="gramEnd"/>
            <w:r w:rsidRPr="00194CD4">
              <w:t>面临的难题。</w:t>
            </w:r>
          </w:p>
        </w:tc>
      </w:tr>
    </w:tbl>
    <w:p w14:paraId="1DE31204" w14:textId="46FF98CC" w:rsidR="00910709" w:rsidRDefault="00910709">
      <w:pPr>
        <w:widowControl/>
        <w:jc w:val="left"/>
      </w:pPr>
      <w:r>
        <w:lastRenderedPageBreak/>
        <w:br w:type="page"/>
      </w:r>
    </w:p>
    <w:p w14:paraId="1DCE3254" w14:textId="7DA3CB45" w:rsidR="00910709" w:rsidRPr="00910709" w:rsidRDefault="00910709" w:rsidP="00910709">
      <w:pPr>
        <w:pStyle w:val="1"/>
        <w:spacing w:beforeLines="50" w:before="156" w:afterLines="50" w:after="156" w:line="240" w:lineRule="auto"/>
        <w:rPr>
          <w:sz w:val="40"/>
          <w:szCs w:val="40"/>
        </w:rPr>
      </w:pPr>
      <w:bookmarkStart w:id="31" w:name="_Toc106121138"/>
      <w:r>
        <w:rPr>
          <w:rFonts w:hint="eastAsia"/>
          <w:sz w:val="40"/>
          <w:szCs w:val="40"/>
        </w:rPr>
        <w:lastRenderedPageBreak/>
        <w:t>2</w:t>
      </w:r>
      <w:r w:rsidR="0080532F">
        <w:rPr>
          <w:sz w:val="40"/>
          <w:szCs w:val="40"/>
        </w:rPr>
        <w:t>9</w:t>
      </w:r>
      <w:r>
        <w:rPr>
          <w:rFonts w:hint="eastAsia"/>
          <w:sz w:val="40"/>
          <w:szCs w:val="40"/>
        </w:rPr>
        <w:t>住宿餐饮类</w:t>
      </w:r>
      <w:r w:rsidRPr="006F3850">
        <w:rPr>
          <w:rFonts w:hint="eastAsia"/>
          <w:sz w:val="40"/>
          <w:szCs w:val="40"/>
        </w:rPr>
        <w:t>-</w:t>
      </w:r>
      <w:proofErr w:type="gramStart"/>
      <w:r>
        <w:rPr>
          <w:rFonts w:hint="eastAsia"/>
          <w:sz w:val="40"/>
          <w:szCs w:val="40"/>
        </w:rPr>
        <w:t>瑞幸咖啡</w:t>
      </w:r>
      <w:proofErr w:type="gramEnd"/>
      <w:r>
        <w:rPr>
          <w:rFonts w:hint="eastAsia"/>
          <w:sz w:val="40"/>
          <w:szCs w:val="40"/>
        </w:rPr>
        <w:t>舞弊案</w:t>
      </w:r>
      <w:bookmarkEnd w:id="31"/>
    </w:p>
    <w:tbl>
      <w:tblPr>
        <w:tblStyle w:val="a3"/>
        <w:tblW w:w="8296" w:type="dxa"/>
        <w:tblLayout w:type="fixed"/>
        <w:tblLook w:val="04A0" w:firstRow="1" w:lastRow="0" w:firstColumn="1" w:lastColumn="0" w:noHBand="0" w:noVBand="1"/>
      </w:tblPr>
      <w:tblGrid>
        <w:gridCol w:w="1980"/>
        <w:gridCol w:w="6316"/>
      </w:tblGrid>
      <w:tr w:rsidR="00910709" w:rsidRPr="007F05E7" w14:paraId="39118957" w14:textId="77777777" w:rsidTr="00CC1BE0">
        <w:tc>
          <w:tcPr>
            <w:tcW w:w="1980" w:type="dxa"/>
          </w:tcPr>
          <w:p w14:paraId="0A6D7EEF" w14:textId="77777777" w:rsidR="00910709" w:rsidRPr="007F05E7" w:rsidRDefault="00910709" w:rsidP="00CC1BE0">
            <w:r w:rsidRPr="007F05E7">
              <w:rPr>
                <w:rFonts w:hint="eastAsia"/>
              </w:rPr>
              <w:t>案例数据</w:t>
            </w:r>
            <w:r w:rsidRPr="007F05E7">
              <w:t>编号</w:t>
            </w:r>
          </w:p>
        </w:tc>
        <w:tc>
          <w:tcPr>
            <w:tcW w:w="6316" w:type="dxa"/>
          </w:tcPr>
          <w:p w14:paraId="25AB5611" w14:textId="0987E897" w:rsidR="00910709" w:rsidRPr="007F05E7" w:rsidRDefault="00910709" w:rsidP="00CC1BE0">
            <w:pPr>
              <w:jc w:val="center"/>
            </w:pPr>
            <w:r>
              <w:t>100</w:t>
            </w:r>
            <w:r w:rsidR="0080532F">
              <w:t>1</w:t>
            </w:r>
          </w:p>
        </w:tc>
      </w:tr>
      <w:tr w:rsidR="00910709" w:rsidRPr="007F05E7" w14:paraId="04D50793" w14:textId="77777777" w:rsidTr="00CC1BE0">
        <w:tc>
          <w:tcPr>
            <w:tcW w:w="1980" w:type="dxa"/>
          </w:tcPr>
          <w:p w14:paraId="70CEAD2A" w14:textId="77777777" w:rsidR="00910709" w:rsidRPr="007F05E7" w:rsidRDefault="00910709" w:rsidP="00CC1BE0">
            <w:r w:rsidRPr="007F05E7">
              <w:rPr>
                <w:rFonts w:hint="eastAsia"/>
              </w:rPr>
              <w:t>案例</w:t>
            </w:r>
            <w:r w:rsidRPr="007F05E7">
              <w:t>行业类别</w:t>
            </w:r>
          </w:p>
        </w:tc>
        <w:tc>
          <w:tcPr>
            <w:tcW w:w="6316" w:type="dxa"/>
          </w:tcPr>
          <w:p w14:paraId="43D606F0" w14:textId="77777777" w:rsidR="00910709" w:rsidRPr="007F05E7" w:rsidRDefault="00910709" w:rsidP="00CC1BE0">
            <w:pPr>
              <w:jc w:val="center"/>
            </w:pPr>
            <w:r>
              <w:t>10</w:t>
            </w:r>
            <w:r>
              <w:rPr>
                <w:rFonts w:hint="eastAsia"/>
              </w:rPr>
              <w:t>住宿餐饮类</w:t>
            </w:r>
          </w:p>
        </w:tc>
      </w:tr>
      <w:tr w:rsidR="00910709" w:rsidRPr="007F05E7" w14:paraId="545465ED" w14:textId="77777777" w:rsidTr="00CC1BE0">
        <w:tc>
          <w:tcPr>
            <w:tcW w:w="1980" w:type="dxa"/>
          </w:tcPr>
          <w:p w14:paraId="7B903278" w14:textId="77777777" w:rsidR="00910709" w:rsidRPr="007F05E7" w:rsidRDefault="00910709" w:rsidP="00CC1BE0">
            <w:r w:rsidRPr="007F05E7">
              <w:rPr>
                <w:rFonts w:hint="eastAsia"/>
              </w:rPr>
              <w:t>案例发生时间</w:t>
            </w:r>
          </w:p>
        </w:tc>
        <w:tc>
          <w:tcPr>
            <w:tcW w:w="6316" w:type="dxa"/>
          </w:tcPr>
          <w:p w14:paraId="65ED1BE7" w14:textId="77777777" w:rsidR="00910709" w:rsidRPr="007F05E7" w:rsidRDefault="00910709" w:rsidP="00CC1BE0">
            <w:pPr>
              <w:jc w:val="center"/>
            </w:pPr>
            <w:r>
              <w:rPr>
                <w:rFonts w:hint="eastAsia"/>
              </w:rPr>
              <w:t>2</w:t>
            </w:r>
            <w:r>
              <w:t>020</w:t>
            </w:r>
            <w:r>
              <w:rPr>
                <w:rFonts w:hint="eastAsia"/>
              </w:rPr>
              <w:t>年</w:t>
            </w:r>
          </w:p>
        </w:tc>
      </w:tr>
      <w:tr w:rsidR="00910709" w:rsidRPr="007F05E7" w14:paraId="190281BE" w14:textId="77777777" w:rsidTr="00CC1BE0">
        <w:tc>
          <w:tcPr>
            <w:tcW w:w="1980" w:type="dxa"/>
          </w:tcPr>
          <w:p w14:paraId="44D71C59" w14:textId="77777777" w:rsidR="00910709" w:rsidRPr="007F05E7" w:rsidRDefault="00910709" w:rsidP="00CC1BE0">
            <w:r w:rsidRPr="007F05E7">
              <w:rPr>
                <w:rFonts w:hint="eastAsia"/>
              </w:rPr>
              <w:t>案例企业名称</w:t>
            </w:r>
          </w:p>
        </w:tc>
        <w:tc>
          <w:tcPr>
            <w:tcW w:w="6316" w:type="dxa"/>
          </w:tcPr>
          <w:p w14:paraId="0B6767B7" w14:textId="77777777" w:rsidR="00910709" w:rsidRPr="007F05E7" w:rsidRDefault="00910709" w:rsidP="000D0CFB">
            <w:pPr>
              <w:jc w:val="center"/>
            </w:pPr>
            <w:proofErr w:type="spellStart"/>
            <w:r>
              <w:rPr>
                <w:rFonts w:hint="eastAsia"/>
                <w:shd w:val="clear" w:color="auto" w:fill="FFFFFF"/>
              </w:rPr>
              <w:t>l</w:t>
            </w:r>
            <w:r>
              <w:rPr>
                <w:shd w:val="clear" w:color="auto" w:fill="FFFFFF"/>
              </w:rPr>
              <w:t>uckincoffee</w:t>
            </w:r>
            <w:proofErr w:type="spellEnd"/>
          </w:p>
        </w:tc>
      </w:tr>
      <w:tr w:rsidR="00910709" w:rsidRPr="007F05E7" w14:paraId="3E0DD172" w14:textId="77777777" w:rsidTr="00CC1BE0">
        <w:tc>
          <w:tcPr>
            <w:tcW w:w="1980" w:type="dxa"/>
          </w:tcPr>
          <w:p w14:paraId="10381A96" w14:textId="77777777" w:rsidR="00910709" w:rsidRPr="007F05E7" w:rsidRDefault="00910709" w:rsidP="00CC1BE0">
            <w:r w:rsidRPr="007F05E7">
              <w:rPr>
                <w:rFonts w:hint="eastAsia"/>
              </w:rPr>
              <w:t>案例企业经营范围</w:t>
            </w:r>
          </w:p>
        </w:tc>
        <w:tc>
          <w:tcPr>
            <w:tcW w:w="6316" w:type="dxa"/>
          </w:tcPr>
          <w:p w14:paraId="5360A7AF" w14:textId="77777777" w:rsidR="00910709" w:rsidRPr="007F05E7" w:rsidRDefault="00910709" w:rsidP="00CC1BE0">
            <w:pPr>
              <w:jc w:val="center"/>
            </w:pPr>
            <w:proofErr w:type="spellStart"/>
            <w:r w:rsidRPr="009F6FF1">
              <w:t>luckincoffee</w:t>
            </w:r>
            <w:proofErr w:type="spellEnd"/>
            <w:r w:rsidRPr="009F6FF1">
              <w:t>经营饮品及轻食，其中饮品类分为大师咖啡、零度拿铁、</w:t>
            </w:r>
            <w:proofErr w:type="gramStart"/>
            <w:r w:rsidRPr="009F6FF1">
              <w:t>瑞纳冰和</w:t>
            </w:r>
            <w:proofErr w:type="gramEnd"/>
            <w:r>
              <w:fldChar w:fldCharType="begin"/>
            </w:r>
            <w:r>
              <w:instrText xml:space="preserve"> HYPERLINK "https://baike.so.com/doc/5143190-5373030.html" \t "_blank" </w:instrText>
            </w:r>
            <w:r>
              <w:fldChar w:fldCharType="separate"/>
            </w:r>
            <w:r w:rsidRPr="009F6FF1">
              <w:t>经典饮品</w:t>
            </w:r>
            <w:r>
              <w:fldChar w:fldCharType="end"/>
            </w:r>
            <w:r w:rsidRPr="009F6FF1">
              <w:t>，</w:t>
            </w:r>
            <w:proofErr w:type="gramStart"/>
            <w:r w:rsidRPr="009F6FF1">
              <w:t>轻食类</w:t>
            </w:r>
            <w:proofErr w:type="gramEnd"/>
            <w:r w:rsidRPr="009F6FF1">
              <w:t>分为新鲜沙拉、健康轻食。</w:t>
            </w:r>
          </w:p>
        </w:tc>
      </w:tr>
      <w:tr w:rsidR="00910709" w:rsidRPr="007F05E7" w14:paraId="0F77F54C" w14:textId="77777777" w:rsidTr="00CC1BE0">
        <w:tc>
          <w:tcPr>
            <w:tcW w:w="1980" w:type="dxa"/>
          </w:tcPr>
          <w:p w14:paraId="3328D955" w14:textId="77777777" w:rsidR="00910709" w:rsidRPr="007F05E7" w:rsidRDefault="00910709" w:rsidP="00CC1BE0">
            <w:r w:rsidRPr="007F05E7">
              <w:rPr>
                <w:rFonts w:hint="eastAsia"/>
              </w:rPr>
              <w:t>企业单位案情描述</w:t>
            </w:r>
          </w:p>
        </w:tc>
        <w:tc>
          <w:tcPr>
            <w:tcW w:w="6316" w:type="dxa"/>
          </w:tcPr>
          <w:p w14:paraId="41266054" w14:textId="77777777" w:rsidR="00910709" w:rsidRDefault="00910709" w:rsidP="00CC1BE0">
            <w:pPr>
              <w:rPr>
                <w:b/>
              </w:rPr>
            </w:pPr>
            <w:r w:rsidRPr="007F05E7">
              <w:rPr>
                <w:rFonts w:hint="eastAsia"/>
                <w:b/>
              </w:rPr>
              <w:t>【企业背景】</w:t>
            </w:r>
          </w:p>
          <w:p w14:paraId="784A572C" w14:textId="77777777" w:rsidR="00910709" w:rsidRPr="00CE5AD7" w:rsidRDefault="00910709" w:rsidP="00CC1BE0">
            <w:pPr>
              <w:ind w:firstLineChars="200" w:firstLine="400"/>
            </w:pPr>
            <w:proofErr w:type="gramStart"/>
            <w:r w:rsidRPr="00CE5AD7">
              <w:t>瑞幸咖啡</w:t>
            </w:r>
            <w:proofErr w:type="gramEnd"/>
            <w:r w:rsidRPr="00CE5AD7">
              <w:t>总部位于厦门，由</w:t>
            </w:r>
            <w:r>
              <w:fldChar w:fldCharType="begin"/>
            </w:r>
            <w:r>
              <w:instrText>HYPERLINK "https://baike.so.com/doc/24772387-25691822.html" \t "_blank"</w:instrText>
            </w:r>
            <w:r>
              <w:fldChar w:fldCharType="separate"/>
            </w:r>
            <w:proofErr w:type="gramStart"/>
            <w:r w:rsidRPr="00CE5AD7">
              <w:t>神州优车</w:t>
            </w:r>
            <w:proofErr w:type="gramEnd"/>
            <w:r>
              <w:fldChar w:fldCharType="end"/>
            </w:r>
            <w:r w:rsidRPr="00CE5AD7">
              <w:t>集团原</w:t>
            </w:r>
            <w:r w:rsidRPr="00CE5AD7">
              <w:t>COO</w:t>
            </w:r>
            <w:hyperlink r:id="rId136" w:tgtFrame="_blank" w:history="1">
              <w:r w:rsidRPr="00CE5AD7">
                <w:t>钱治亚</w:t>
              </w:r>
            </w:hyperlink>
            <w:r w:rsidRPr="00CE5AD7">
              <w:t>创建，是中国最大的连锁咖啡品牌。</w:t>
            </w:r>
            <w:proofErr w:type="gramStart"/>
            <w:r w:rsidRPr="00CE5AD7">
              <w:t>瑞幸咖啡</w:t>
            </w:r>
            <w:proofErr w:type="gramEnd"/>
            <w:r w:rsidRPr="00CE5AD7">
              <w:t>以</w:t>
            </w:r>
            <w:r w:rsidRPr="00CE5AD7">
              <w:t>“</w:t>
            </w:r>
            <w:r w:rsidRPr="00CE5AD7">
              <w:t>从咖啡开始，让瑞幸成为人们日常生活的一部分</w:t>
            </w:r>
            <w:r w:rsidRPr="00CE5AD7">
              <w:t>”</w:t>
            </w:r>
            <w:r w:rsidRPr="00CE5AD7">
              <w:t>为愿景，通过充分利用移动互联网和大数据技术的新零售模式，与各领域顶级供应商深度合作，致力为客户提供高品质、高性价比、高便利性的产品。</w:t>
            </w:r>
          </w:p>
          <w:p w14:paraId="56FF18F6" w14:textId="77777777" w:rsidR="00910709" w:rsidRPr="007F05E7" w:rsidRDefault="00910709" w:rsidP="00CC1BE0">
            <w:pPr>
              <w:rPr>
                <w:b/>
              </w:rPr>
            </w:pPr>
            <w:r w:rsidRPr="007F05E7">
              <w:rPr>
                <w:rFonts w:hint="eastAsia"/>
                <w:b/>
              </w:rPr>
              <w:t>【案情背景</w:t>
            </w:r>
            <w:r w:rsidRPr="007F05E7">
              <w:rPr>
                <w:b/>
              </w:rPr>
              <w:t>】</w:t>
            </w:r>
          </w:p>
          <w:p w14:paraId="136D7774" w14:textId="77777777" w:rsidR="00910709" w:rsidRPr="009F6FF1" w:rsidRDefault="00910709" w:rsidP="00910709">
            <w:pPr>
              <w:ind w:firstLineChars="200" w:firstLine="400"/>
            </w:pPr>
            <w:r w:rsidRPr="009F6FF1">
              <w:t>2019</w:t>
            </w:r>
            <w:r w:rsidRPr="009F6FF1">
              <w:t>年</w:t>
            </w:r>
            <w:r w:rsidRPr="009F6FF1">
              <w:t>5</w:t>
            </w:r>
            <w:r w:rsidRPr="009F6FF1">
              <w:t>月</w:t>
            </w:r>
            <w:r w:rsidRPr="009F6FF1">
              <w:t>7</w:t>
            </w:r>
            <w:r w:rsidRPr="009F6FF1">
              <w:t>日至</w:t>
            </w:r>
            <w:proofErr w:type="gramStart"/>
            <w:r w:rsidRPr="009F6FF1">
              <w:t>8</w:t>
            </w:r>
            <w:r w:rsidRPr="009F6FF1">
              <w:t>日瑞幸咖啡</w:t>
            </w:r>
            <w:proofErr w:type="gramEnd"/>
            <w:r w:rsidRPr="009F6FF1">
              <w:t>(LK.US)</w:t>
            </w:r>
            <w:r w:rsidRPr="009F6FF1">
              <w:t>在香港举行投资者会议，</w:t>
            </w:r>
            <w:r w:rsidRPr="009F6FF1">
              <w:t>5</w:t>
            </w:r>
            <w:r w:rsidRPr="009F6FF1">
              <w:t>月</w:t>
            </w:r>
            <w:r w:rsidRPr="009F6FF1">
              <w:t>9</w:t>
            </w:r>
            <w:r w:rsidRPr="009F6FF1">
              <w:t>日至</w:t>
            </w:r>
            <w:r w:rsidRPr="009F6FF1">
              <w:t>16</w:t>
            </w:r>
            <w:r w:rsidRPr="009F6FF1">
              <w:t>日在美国纽约、芝加哥等城市进行路演，并计划于</w:t>
            </w:r>
            <w:r w:rsidRPr="009F6FF1">
              <w:t>5</w:t>
            </w:r>
            <w:r w:rsidRPr="009F6FF1">
              <w:t>月</w:t>
            </w:r>
            <w:r w:rsidRPr="009F6FF1">
              <w:t>16</w:t>
            </w:r>
            <w:r w:rsidRPr="009F6FF1">
              <w:t>日确定</w:t>
            </w:r>
            <w:r w:rsidRPr="009F6FF1">
              <w:t>IPO</w:t>
            </w:r>
            <w:r w:rsidRPr="009F6FF1">
              <w:t>发行价，</w:t>
            </w:r>
            <w:r w:rsidRPr="009F6FF1">
              <w:t>5</w:t>
            </w:r>
            <w:r w:rsidRPr="009F6FF1">
              <w:t>月</w:t>
            </w:r>
            <w:r w:rsidRPr="009F6FF1">
              <w:t>17</w:t>
            </w:r>
            <w:r w:rsidRPr="009F6FF1">
              <w:t>日挂牌上市。</w:t>
            </w:r>
          </w:p>
          <w:p w14:paraId="698C47B3" w14:textId="77777777" w:rsidR="00910709" w:rsidRPr="009F6FF1" w:rsidRDefault="00910709" w:rsidP="00910709">
            <w:pPr>
              <w:ind w:firstLineChars="200" w:firstLine="400"/>
            </w:pPr>
            <w:proofErr w:type="gramStart"/>
            <w:r w:rsidRPr="009F6FF1">
              <w:t>瑞幸咖啡</w:t>
            </w:r>
            <w:proofErr w:type="gramEnd"/>
            <w:r w:rsidRPr="009F6FF1">
              <w:t>本次赴美上市最高集资金额为</w:t>
            </w:r>
            <w:r w:rsidRPr="009F6FF1">
              <w:t>6.37</w:t>
            </w:r>
            <w:r w:rsidRPr="009F6FF1">
              <w:t>亿美元（绿鞋后，包括</w:t>
            </w:r>
            <w:r w:rsidRPr="009F6FF1">
              <w:t>CPP</w:t>
            </w:r>
            <w:r w:rsidRPr="009F6FF1">
              <w:t>投资者），公司市值最高为</w:t>
            </w:r>
            <w:r w:rsidRPr="009F6FF1">
              <w:t>41.95</w:t>
            </w:r>
            <w:r w:rsidRPr="009F6FF1">
              <w:t>亿美元（绿鞋后，包括</w:t>
            </w:r>
            <w:r w:rsidRPr="009F6FF1">
              <w:t>CPP</w:t>
            </w:r>
            <w:r w:rsidRPr="009F6FF1">
              <w:t>投资者）。根据最新招股书显示，</w:t>
            </w:r>
            <w:proofErr w:type="gramStart"/>
            <w:r w:rsidRPr="009F6FF1">
              <w:t>瑞幸咖啡</w:t>
            </w:r>
            <w:proofErr w:type="gramEnd"/>
            <w:r w:rsidRPr="009F6FF1">
              <w:t>将其</w:t>
            </w:r>
            <w:r w:rsidRPr="009F6FF1">
              <w:t>IPO</w:t>
            </w:r>
            <w:r w:rsidRPr="009F6FF1">
              <w:t>定价区间设定在每股</w:t>
            </w:r>
            <w:r w:rsidRPr="009F6FF1">
              <w:t>15</w:t>
            </w:r>
            <w:r w:rsidRPr="009F6FF1">
              <w:t>至</w:t>
            </w:r>
            <w:r w:rsidRPr="009F6FF1">
              <w:t>17</w:t>
            </w:r>
            <w:r w:rsidRPr="009F6FF1">
              <w:t>美元之间，计划发行</w:t>
            </w:r>
            <w:r w:rsidRPr="009F6FF1">
              <w:t>3000</w:t>
            </w:r>
            <w:r w:rsidRPr="009F6FF1">
              <w:t>万股美国存托凭证</w:t>
            </w:r>
            <w:r w:rsidRPr="009F6FF1">
              <w:t>(ADS)</w:t>
            </w:r>
            <w:r w:rsidRPr="009F6FF1">
              <w:t>，相当于</w:t>
            </w:r>
            <w:r w:rsidRPr="009F6FF1">
              <w:t>2.4</w:t>
            </w:r>
            <w:r w:rsidRPr="009F6FF1">
              <w:t>亿股</w:t>
            </w:r>
            <w:r w:rsidRPr="009F6FF1">
              <w:t>A</w:t>
            </w:r>
            <w:r w:rsidRPr="009F6FF1">
              <w:t>类普通股，一股</w:t>
            </w:r>
            <w:r w:rsidRPr="009F6FF1">
              <w:t>ADS</w:t>
            </w:r>
            <w:r w:rsidRPr="009F6FF1">
              <w:t>等于八股</w:t>
            </w:r>
            <w:r w:rsidRPr="009F6FF1">
              <w:t>A</w:t>
            </w:r>
            <w:r w:rsidRPr="009F6FF1">
              <w:t>类普通股。若按</w:t>
            </w:r>
            <w:r w:rsidRPr="009F6FF1">
              <w:t>17</w:t>
            </w:r>
            <w:r w:rsidRPr="009F6FF1">
              <w:t>美元的发行价上限计算，</w:t>
            </w:r>
            <w:proofErr w:type="gramStart"/>
            <w:r w:rsidRPr="009F6FF1">
              <w:t>瑞幸咖啡</w:t>
            </w:r>
            <w:proofErr w:type="gramEnd"/>
            <w:r w:rsidRPr="009F6FF1">
              <w:t>市值将达</w:t>
            </w:r>
            <w:r w:rsidRPr="009F6FF1">
              <w:t>42</w:t>
            </w:r>
            <w:r w:rsidRPr="009F6FF1">
              <w:t>亿美元。</w:t>
            </w:r>
          </w:p>
          <w:p w14:paraId="45A77E76" w14:textId="77777777" w:rsidR="00910709" w:rsidRPr="009F6FF1" w:rsidRDefault="00910709" w:rsidP="00910709">
            <w:pPr>
              <w:ind w:firstLineChars="200" w:firstLine="400"/>
            </w:pPr>
            <w:r w:rsidRPr="009F6FF1">
              <w:t>2019</w:t>
            </w:r>
            <w:r w:rsidRPr="009F6FF1">
              <w:t>年</w:t>
            </w:r>
            <w:r w:rsidRPr="009F6FF1">
              <w:t>7</w:t>
            </w:r>
            <w:r w:rsidRPr="009F6FF1">
              <w:t>月</w:t>
            </w:r>
            <w:r w:rsidRPr="009F6FF1">
              <w:t>8</w:t>
            </w:r>
            <w:r w:rsidRPr="009F6FF1">
              <w:t>日，</w:t>
            </w:r>
            <w:proofErr w:type="gramStart"/>
            <w:r w:rsidRPr="009F6FF1">
              <w:t>瑞幸咖啡</w:t>
            </w:r>
            <w:proofErr w:type="gramEnd"/>
            <w:r w:rsidRPr="009F6FF1">
              <w:t>在推出了新产品</w:t>
            </w:r>
            <w:r w:rsidRPr="009F6FF1">
              <w:t>“</w:t>
            </w:r>
            <w:r w:rsidRPr="009F6FF1">
              <w:t>小鹿茶</w:t>
            </w:r>
            <w:r w:rsidRPr="009F6FF1">
              <w:t>”</w:t>
            </w:r>
            <w:r w:rsidRPr="009F6FF1">
              <w:t>。根据介绍，</w:t>
            </w:r>
            <w:r w:rsidRPr="009F6FF1">
              <w:t>2019</w:t>
            </w:r>
            <w:r w:rsidRPr="009F6FF1">
              <w:t>年</w:t>
            </w:r>
            <w:r w:rsidRPr="009F6FF1">
              <w:t>7</w:t>
            </w:r>
            <w:r w:rsidRPr="009F6FF1">
              <w:t>月，小鹿茶将在全国将陆续上线</w:t>
            </w:r>
            <w:r w:rsidRPr="009F6FF1">
              <w:t>4</w:t>
            </w:r>
            <w:r w:rsidRPr="009F6FF1">
              <w:t>大类</w:t>
            </w:r>
            <w:r w:rsidRPr="009F6FF1">
              <w:t>10</w:t>
            </w:r>
            <w:r w:rsidRPr="009F6FF1">
              <w:t>余款产品，并邀请刘昊然担任品牌代言人。</w:t>
            </w:r>
            <w:bookmarkStart w:id="32" w:name="refer_28126744-29538714-17191248"/>
            <w:r w:rsidRPr="009F6FF1">
              <w:fldChar w:fldCharType="begin"/>
            </w:r>
            <w:r w:rsidRPr="009F6FF1">
              <w:instrText xml:space="preserve"> HYPERLINK "https://baike.so.com/doc/28126744-29538714.html" \l "refff_28126744-29538714-14" </w:instrText>
            </w:r>
            <w:r w:rsidRPr="009F6FF1">
              <w:fldChar w:fldCharType="separate"/>
            </w:r>
            <w:r w:rsidRPr="009F6FF1">
              <w:t>[14]</w:t>
            </w:r>
            <w:r w:rsidRPr="009F6FF1">
              <w:fldChar w:fldCharType="end"/>
            </w:r>
            <w:bookmarkEnd w:id="32"/>
          </w:p>
          <w:p w14:paraId="45AB45F1" w14:textId="77777777" w:rsidR="00910709" w:rsidRPr="009F6FF1" w:rsidRDefault="00910709" w:rsidP="00910709">
            <w:pPr>
              <w:ind w:firstLineChars="200" w:firstLine="400"/>
            </w:pPr>
            <w:r w:rsidRPr="009F6FF1">
              <w:t>2019</w:t>
            </w:r>
            <w:r w:rsidRPr="009F6FF1">
              <w:t>年</w:t>
            </w:r>
            <w:r w:rsidRPr="009F6FF1">
              <w:t>7</w:t>
            </w:r>
            <w:r w:rsidRPr="009F6FF1">
              <w:t>月</w:t>
            </w:r>
            <w:r w:rsidRPr="009F6FF1">
              <w:t>17</w:t>
            </w:r>
            <w:r w:rsidRPr="009F6FF1">
              <w:t>日，游戏直播平台斗鱼确定登录纳斯达克交易所。招股书显示，斗鱼的发行价区间为每美国存托凭证（下称：</w:t>
            </w:r>
            <w:r w:rsidRPr="009F6FF1">
              <w:t>ADS</w:t>
            </w:r>
            <w:r w:rsidRPr="009F6FF1">
              <w:t>）</w:t>
            </w:r>
            <w:r w:rsidRPr="009F6FF1">
              <w:t>11.5</w:t>
            </w:r>
            <w:r w:rsidRPr="009F6FF1">
              <w:t>美元至</w:t>
            </w:r>
            <w:r w:rsidRPr="009F6FF1">
              <w:t>14</w:t>
            </w:r>
            <w:r w:rsidRPr="009F6FF1">
              <w:t>美元，计划发行</w:t>
            </w:r>
            <w:r w:rsidRPr="009F6FF1">
              <w:t>67387110</w:t>
            </w:r>
            <w:r w:rsidRPr="009F6FF1">
              <w:t>股</w:t>
            </w:r>
            <w:r w:rsidRPr="009F6FF1">
              <w:t>ADS</w:t>
            </w:r>
            <w:r w:rsidRPr="009F6FF1">
              <w:t>，若计入超额配售的</w:t>
            </w:r>
            <w:r w:rsidRPr="009F6FF1">
              <w:t>10108060</w:t>
            </w:r>
            <w:r w:rsidRPr="009F6FF1">
              <w:t>股</w:t>
            </w:r>
            <w:r w:rsidRPr="009F6FF1">
              <w:t>ADS</w:t>
            </w:r>
            <w:r w:rsidRPr="009F6FF1">
              <w:t>，则其融资区间在</w:t>
            </w:r>
            <w:r w:rsidRPr="009F6FF1">
              <w:t>8.91</w:t>
            </w:r>
            <w:r w:rsidRPr="009F6FF1">
              <w:t>亿美元至</w:t>
            </w:r>
            <w:r w:rsidRPr="009F6FF1">
              <w:t>10.85</w:t>
            </w:r>
            <w:r w:rsidRPr="009F6FF1">
              <w:t>亿元，最大融资规模约为</w:t>
            </w:r>
            <w:r w:rsidRPr="009F6FF1">
              <w:t>10.85</w:t>
            </w:r>
            <w:r w:rsidRPr="009F6FF1">
              <w:t>亿美元。</w:t>
            </w:r>
          </w:p>
          <w:p w14:paraId="56A6F68E" w14:textId="77777777" w:rsidR="00910709" w:rsidRPr="007F05E7" w:rsidRDefault="00910709" w:rsidP="00CC1BE0">
            <w:pPr>
              <w:rPr>
                <w:b/>
              </w:rPr>
            </w:pPr>
            <w:r w:rsidRPr="007F05E7">
              <w:rPr>
                <w:rFonts w:hint="eastAsia"/>
                <w:b/>
              </w:rPr>
              <w:t>【案情描述】</w:t>
            </w:r>
          </w:p>
          <w:p w14:paraId="5E4D94C7" w14:textId="77777777" w:rsidR="00910709" w:rsidRDefault="00910709" w:rsidP="00910709">
            <w:pPr>
              <w:ind w:firstLineChars="200" w:firstLine="402"/>
            </w:pPr>
            <w:r w:rsidRPr="007F05E7">
              <w:rPr>
                <w:b/>
                <w:bCs/>
              </w:rPr>
              <w:tab/>
            </w:r>
            <w:r>
              <w:t>2020</w:t>
            </w:r>
            <w:r>
              <w:t>年</w:t>
            </w:r>
            <w:r>
              <w:t>1</w:t>
            </w:r>
            <w:r>
              <w:t>月</w:t>
            </w:r>
            <w:r>
              <w:t>30</w:t>
            </w:r>
            <w:r>
              <w:t>日，著名做空机构浑水公司发布了一份由匿名人士提交的</w:t>
            </w:r>
            <w:proofErr w:type="gramStart"/>
            <w:r>
              <w:t>有关瑞幸咖啡</w:t>
            </w:r>
            <w:proofErr w:type="gramEnd"/>
            <w:r>
              <w:t>做空的报告，引起了广泛的关注。报告</w:t>
            </w:r>
            <w:proofErr w:type="gramStart"/>
            <w:r>
              <w:t>指出瑞幸咖啡</w:t>
            </w:r>
            <w:proofErr w:type="gramEnd"/>
            <w:r>
              <w:t>在</w:t>
            </w:r>
            <w:r>
              <w:t>2019</w:t>
            </w:r>
            <w:r>
              <w:t>年存在财务数据造假的行为，并且其商业模式具有严重缺陷，</w:t>
            </w:r>
            <w:proofErr w:type="gramStart"/>
            <w:r>
              <w:t>当日瑞幸咖啡</w:t>
            </w:r>
            <w:proofErr w:type="gramEnd"/>
            <w:r>
              <w:t>开盘</w:t>
            </w:r>
            <w:r>
              <w:t>36.1</w:t>
            </w:r>
            <w:r>
              <w:t>美元，收盘</w:t>
            </w:r>
            <w:r>
              <w:t>32.49</w:t>
            </w:r>
            <w:r>
              <w:t>美元，当天跌幅近</w:t>
            </w:r>
            <w:r>
              <w:t>11%</w:t>
            </w:r>
            <w:r>
              <w:t>，</w:t>
            </w:r>
            <w:proofErr w:type="gramStart"/>
            <w:r>
              <w:t>瑞幸咖啡</w:t>
            </w:r>
            <w:proofErr w:type="gramEnd"/>
            <w:r>
              <w:t>被推上了风口浪尖。</w:t>
            </w:r>
          </w:p>
          <w:p w14:paraId="61518569" w14:textId="77777777" w:rsidR="00910709" w:rsidRPr="007F05E7" w:rsidRDefault="00910709" w:rsidP="00CC1BE0">
            <w:pPr>
              <w:ind w:firstLineChars="200" w:firstLine="400"/>
              <w:rPr>
                <w:rFonts w:ascii="Arial" w:hAnsi="Arial" w:cs="Arial"/>
                <w:color w:val="323232"/>
                <w:shd w:val="clear" w:color="auto" w:fill="FFFFFF"/>
              </w:rPr>
            </w:pPr>
            <w:r>
              <w:t>2020</w:t>
            </w:r>
            <w:r>
              <w:t>年</w:t>
            </w:r>
            <w:r>
              <w:t>4</w:t>
            </w:r>
            <w:r>
              <w:t>月</w:t>
            </w:r>
            <w:r>
              <w:t>2</w:t>
            </w:r>
            <w:r>
              <w:t>日，</w:t>
            </w:r>
            <w:proofErr w:type="gramStart"/>
            <w:r>
              <w:t>瑞幸咖啡</w:t>
            </w:r>
            <w:proofErr w:type="gramEnd"/>
            <w:r>
              <w:t>承认虚假交易</w:t>
            </w:r>
            <w:r>
              <w:t>22</w:t>
            </w:r>
            <w:r>
              <w:t>亿人民币，导致股价暴跌近</w:t>
            </w:r>
            <w:r>
              <w:t>80%</w:t>
            </w:r>
            <w:r>
              <w:t>，</w:t>
            </w:r>
            <w:r>
              <w:t>4</w:t>
            </w:r>
            <w:r>
              <w:t>月</w:t>
            </w:r>
            <w:r>
              <w:t>7</w:t>
            </w:r>
            <w:r>
              <w:t>日，</w:t>
            </w:r>
            <w:proofErr w:type="gramStart"/>
            <w:r>
              <w:t>瑞幸咖啡</w:t>
            </w:r>
            <w:proofErr w:type="gramEnd"/>
            <w:r>
              <w:t>宣布停牌，并进行退市备案。在此期间，</w:t>
            </w:r>
            <w:proofErr w:type="gramStart"/>
            <w:r>
              <w:t>瑞幸咖啡</w:t>
            </w:r>
            <w:proofErr w:type="gramEnd"/>
            <w:r>
              <w:t>陷入了多起集体诉讼。事件爆发后，中国财政部、证监会等机构高度重视，</w:t>
            </w:r>
            <w:proofErr w:type="gramStart"/>
            <w:r>
              <w:t>对瑞幸咖啡</w:t>
            </w:r>
            <w:proofErr w:type="gramEnd"/>
            <w:r>
              <w:t>做出了行政处罚决定。</w:t>
            </w:r>
            <w:proofErr w:type="gramStart"/>
            <w:r>
              <w:t>本次瑞幸财务</w:t>
            </w:r>
            <w:proofErr w:type="gramEnd"/>
            <w:r>
              <w:t>舞弊事件对各个主体均产生了一定的影响。</w:t>
            </w:r>
          </w:p>
        </w:tc>
      </w:tr>
      <w:tr w:rsidR="00910709" w:rsidRPr="007F05E7" w14:paraId="779D753F" w14:textId="77777777" w:rsidTr="00CC1BE0">
        <w:tc>
          <w:tcPr>
            <w:tcW w:w="1980" w:type="dxa"/>
          </w:tcPr>
          <w:p w14:paraId="080A2A85" w14:textId="77777777" w:rsidR="00910709" w:rsidRPr="007F05E7" w:rsidRDefault="00910709" w:rsidP="00CC1BE0">
            <w:r w:rsidRPr="007F05E7">
              <w:rPr>
                <w:rFonts w:hint="eastAsia"/>
              </w:rPr>
              <w:t>关联审计机构</w:t>
            </w:r>
            <w:r w:rsidRPr="007F05E7">
              <w:t>名称</w:t>
            </w:r>
          </w:p>
        </w:tc>
        <w:tc>
          <w:tcPr>
            <w:tcW w:w="6316" w:type="dxa"/>
          </w:tcPr>
          <w:p w14:paraId="090DF5DB" w14:textId="77777777" w:rsidR="00910709" w:rsidRPr="007F05E7" w:rsidRDefault="00910709" w:rsidP="00CC1BE0">
            <w:pPr>
              <w:jc w:val="center"/>
            </w:pPr>
            <w:proofErr w:type="spellStart"/>
            <w:r w:rsidRPr="00B9498E">
              <w:t>MuddyWaters</w:t>
            </w:r>
            <w:proofErr w:type="spellEnd"/>
          </w:p>
        </w:tc>
      </w:tr>
      <w:tr w:rsidR="00910709" w:rsidRPr="007F05E7" w14:paraId="0848A556" w14:textId="77777777" w:rsidTr="00CC1BE0">
        <w:tc>
          <w:tcPr>
            <w:tcW w:w="1980" w:type="dxa"/>
          </w:tcPr>
          <w:p w14:paraId="6EA7F5E8" w14:textId="77777777" w:rsidR="00910709" w:rsidRPr="007F05E7" w:rsidRDefault="00910709" w:rsidP="00CC1BE0">
            <w:r w:rsidRPr="007F05E7">
              <w:rPr>
                <w:rFonts w:hint="eastAsia"/>
              </w:rPr>
              <w:t>引发</w:t>
            </w:r>
            <w:r w:rsidRPr="007F05E7">
              <w:t>的审计</w:t>
            </w:r>
            <w:r w:rsidRPr="007F05E7">
              <w:rPr>
                <w:rFonts w:hint="eastAsia"/>
              </w:rPr>
              <w:t>实施</w:t>
            </w:r>
            <w:r w:rsidRPr="007F05E7">
              <w:t>思考</w:t>
            </w:r>
          </w:p>
        </w:tc>
        <w:tc>
          <w:tcPr>
            <w:tcW w:w="6316" w:type="dxa"/>
          </w:tcPr>
          <w:p w14:paraId="3C91C795" w14:textId="77777777" w:rsidR="00910709" w:rsidRDefault="00910709" w:rsidP="00CC1BE0">
            <w:r>
              <w:t>如何</w:t>
            </w:r>
            <w:proofErr w:type="gramStart"/>
            <w:r>
              <w:t>识别瑞幸造假</w:t>
            </w:r>
            <w:proofErr w:type="gramEnd"/>
            <w:r>
              <w:t>行为</w:t>
            </w:r>
          </w:p>
          <w:p w14:paraId="3FA2742C" w14:textId="77777777" w:rsidR="00910709" w:rsidRPr="00B9498E" w:rsidRDefault="00910709" w:rsidP="00CC1BE0">
            <w:pPr>
              <w:rPr>
                <w:b/>
                <w:bCs/>
              </w:rPr>
            </w:pPr>
            <w:r w:rsidRPr="00B9498E">
              <w:rPr>
                <w:b/>
                <w:bCs/>
              </w:rPr>
              <w:t>（一）雇佣人员门店蹲守取样</w:t>
            </w:r>
          </w:p>
          <w:p w14:paraId="564F9C0B" w14:textId="77777777" w:rsidR="00910709" w:rsidRDefault="00910709" w:rsidP="00CC1BE0">
            <w:pPr>
              <w:ind w:firstLineChars="200" w:firstLine="400"/>
            </w:pPr>
            <w:r>
              <w:t>向浑水提供匿名报告的公司雇佣了</w:t>
            </w:r>
            <w:r>
              <w:t>92</w:t>
            </w:r>
            <w:r>
              <w:t>个全职员工，</w:t>
            </w:r>
            <w:r>
              <w:t>1418</w:t>
            </w:r>
            <w:r>
              <w:t>个兼职员工，选取了位于多个城市共</w:t>
            </w:r>
            <w:r>
              <w:t>4409</w:t>
            </w:r>
            <w:r>
              <w:t>家门店，其中比较重要的</w:t>
            </w:r>
            <w:r>
              <w:t>1832</w:t>
            </w:r>
            <w:r>
              <w:t>家门店，均会派人每天关注</w:t>
            </w:r>
            <w:r>
              <w:t>12</w:t>
            </w:r>
            <w:r>
              <w:t>个小时，通过全程录像的形式，用最原始数人头的方式来估算</w:t>
            </w:r>
            <w:proofErr w:type="gramStart"/>
            <w:r>
              <w:t>瑞幸门</w:t>
            </w:r>
            <w:proofErr w:type="gramEnd"/>
            <w:r>
              <w:t>店的平均售卖杯数。为了保证数据的准确性，最终留下了</w:t>
            </w:r>
            <w:r>
              <w:t>981</w:t>
            </w:r>
            <w:r>
              <w:t>家有完整视频的门店作为统计样本，在统计时还选取了工作日和周末两</w:t>
            </w:r>
            <w:proofErr w:type="gramStart"/>
            <w:r>
              <w:t>个</w:t>
            </w:r>
            <w:proofErr w:type="gramEnd"/>
            <w:r>
              <w:t>时间段，分别取样。在取样样本中，报告者</w:t>
            </w:r>
            <w:r>
              <w:lastRenderedPageBreak/>
              <w:t>定点数人头，一人算</w:t>
            </w:r>
            <w:proofErr w:type="gramStart"/>
            <w:r>
              <w:t>一</w:t>
            </w:r>
            <w:proofErr w:type="gramEnd"/>
            <w:r>
              <w:t>单，最终得出</w:t>
            </w:r>
            <w:proofErr w:type="gramStart"/>
            <w:r>
              <w:t>瑞幸头部门店</w:t>
            </w:r>
            <w:proofErr w:type="gramEnd"/>
            <w:r>
              <w:t>的单天平均订单量只有</w:t>
            </w:r>
            <w:r>
              <w:t>230</w:t>
            </w:r>
            <w:r>
              <w:t>单，乘以相关系数后平均每天的订单量为</w:t>
            </w:r>
            <w:r>
              <w:t>263</w:t>
            </w:r>
            <w:r>
              <w:t>杯，</w:t>
            </w:r>
            <w:proofErr w:type="gramStart"/>
            <w:r>
              <w:t>而瑞幸在</w:t>
            </w:r>
            <w:proofErr w:type="gramEnd"/>
            <w:r>
              <w:t>2019</w:t>
            </w:r>
            <w:r>
              <w:t>年</w:t>
            </w:r>
            <w:r>
              <w:t>Q3</w:t>
            </w:r>
            <w:r>
              <w:t>的信息披露中给到的数据为平均门店单天售卖杯数为</w:t>
            </w:r>
            <w:r>
              <w:t>444</w:t>
            </w:r>
            <w:r>
              <w:t>杯，调查得到的数据远远小于</w:t>
            </w:r>
            <w:proofErr w:type="gramStart"/>
            <w:r>
              <w:t>瑞幸提供</w:t>
            </w:r>
            <w:proofErr w:type="gramEnd"/>
            <w:r>
              <w:t>的数据。</w:t>
            </w:r>
          </w:p>
          <w:p w14:paraId="47222697" w14:textId="77777777" w:rsidR="00910709" w:rsidRPr="00B9498E" w:rsidRDefault="00910709" w:rsidP="00CC1BE0">
            <w:pPr>
              <w:rPr>
                <w:b/>
                <w:bCs/>
              </w:rPr>
            </w:pPr>
            <w:r w:rsidRPr="00B9498E">
              <w:rPr>
                <w:b/>
                <w:bCs/>
              </w:rPr>
              <w:t>（二）小票抽样调查</w:t>
            </w:r>
          </w:p>
          <w:p w14:paraId="042F4B79" w14:textId="77777777" w:rsidR="00910709" w:rsidRDefault="00910709" w:rsidP="00CC1BE0">
            <w:pPr>
              <w:ind w:firstLineChars="200" w:firstLine="400"/>
            </w:pPr>
            <w:r>
              <w:t>在做空报告中，机构收集了</w:t>
            </w:r>
            <w:r>
              <w:t>25843</w:t>
            </w:r>
            <w:r>
              <w:t>张小票，为了提高数据说服了，他们取样了</w:t>
            </w:r>
            <w:r>
              <w:t>25000</w:t>
            </w:r>
            <w:r>
              <w:t>张，将置信水平提高到了</w:t>
            </w:r>
            <w:r>
              <w:t>99%</w:t>
            </w:r>
            <w:r>
              <w:t>。在小票的抽样调查中，外卖订单占比为</w:t>
            </w:r>
            <w:r>
              <w:t>10%</w:t>
            </w:r>
            <w:r>
              <w:t>。从小票上面的数据分析可以得到，</w:t>
            </w:r>
            <w:proofErr w:type="gramStart"/>
            <w:r>
              <w:t>瑞幸平均</w:t>
            </w:r>
            <w:proofErr w:type="gramEnd"/>
            <w:r>
              <w:t>单价为</w:t>
            </w:r>
            <w:r>
              <w:t>10</w:t>
            </w:r>
            <w:r>
              <w:t>元人民币左右，其中少部分价格位于</w:t>
            </w:r>
            <w:r>
              <w:t>12</w:t>
            </w:r>
            <w:r>
              <w:t>元～</w:t>
            </w:r>
            <w:r>
              <w:t>16</w:t>
            </w:r>
            <w:r>
              <w:t>元左右，远远</w:t>
            </w:r>
            <w:proofErr w:type="gramStart"/>
            <w:r>
              <w:t>低于瑞幸披露</w:t>
            </w:r>
            <w:proofErr w:type="gramEnd"/>
            <w:r>
              <w:t>的内容，即超过</w:t>
            </w:r>
            <w:r>
              <w:t>63%</w:t>
            </w:r>
            <w:r>
              <w:t>的</w:t>
            </w:r>
            <w:proofErr w:type="gramStart"/>
            <w:r>
              <w:t>单杯价格</w:t>
            </w:r>
            <w:proofErr w:type="gramEnd"/>
            <w:r>
              <w:t>超过</w:t>
            </w:r>
            <w:r>
              <w:t>12</w:t>
            </w:r>
            <w:r>
              <w:t>元～</w:t>
            </w:r>
            <w:r>
              <w:t>16</w:t>
            </w:r>
            <w:r>
              <w:t>元。</w:t>
            </w:r>
          </w:p>
          <w:p w14:paraId="256F018E" w14:textId="77777777" w:rsidR="00910709" w:rsidRPr="00B9498E" w:rsidRDefault="00910709" w:rsidP="00CC1BE0">
            <w:pPr>
              <w:rPr>
                <w:b/>
                <w:bCs/>
              </w:rPr>
            </w:pPr>
            <w:r w:rsidRPr="00B9498E">
              <w:rPr>
                <w:b/>
                <w:bCs/>
              </w:rPr>
              <w:t>（三）营销费用占比的变化</w:t>
            </w:r>
          </w:p>
          <w:p w14:paraId="2E9B5896" w14:textId="77777777" w:rsidR="00910709" w:rsidRDefault="00910709" w:rsidP="00CC1BE0">
            <w:pPr>
              <w:ind w:firstLineChars="200" w:firstLine="400"/>
            </w:pPr>
            <w:r>
              <w:t>在分析数据时，浑水</w:t>
            </w:r>
            <w:proofErr w:type="gramStart"/>
            <w:r>
              <w:t>发现瑞幸</w:t>
            </w:r>
            <w:r>
              <w:t>2019</w:t>
            </w:r>
            <w:r>
              <w:t>年</w:t>
            </w:r>
            <w:proofErr w:type="gramEnd"/>
            <w:r>
              <w:t>Q3</w:t>
            </w:r>
            <w:r>
              <w:t>发布的营销费用数据中，分众传媒投</w:t>
            </w:r>
            <w:proofErr w:type="gramStart"/>
            <w:r>
              <w:t>屏广告</w:t>
            </w:r>
            <w:proofErr w:type="gramEnd"/>
            <w:r>
              <w:t>的占比只占到了</w:t>
            </w:r>
            <w:r>
              <w:t>12%</w:t>
            </w:r>
            <w:r>
              <w:t>，而根据历史数据，该数据在往年都位于</w:t>
            </w:r>
            <w:r>
              <w:t>50%</w:t>
            </w:r>
            <w:r>
              <w:t>～</w:t>
            </w:r>
            <w:r>
              <w:t>70%</w:t>
            </w:r>
            <w:r>
              <w:t>去年，在</w:t>
            </w:r>
            <w:r>
              <w:t>Q3</w:t>
            </w:r>
            <w:r>
              <w:t>只占了极小一部分，但</w:t>
            </w:r>
            <w:proofErr w:type="gramStart"/>
            <w:r>
              <w:t>在瑞幸的</w:t>
            </w:r>
            <w:proofErr w:type="gramEnd"/>
            <w:r>
              <w:t>营销手段中，投</w:t>
            </w:r>
            <w:proofErr w:type="gramStart"/>
            <w:r>
              <w:t>屏广告</w:t>
            </w:r>
            <w:proofErr w:type="gramEnd"/>
            <w:r>
              <w:t>一直是主要支出。因此，可以推测</w:t>
            </w:r>
            <w:proofErr w:type="gramStart"/>
            <w:r>
              <w:t>出瑞幸将</w:t>
            </w:r>
            <w:proofErr w:type="gramEnd"/>
            <w:r>
              <w:t>三季度的营业亏损转移到了营销费用中。</w:t>
            </w:r>
          </w:p>
          <w:p w14:paraId="18A24E95" w14:textId="77777777" w:rsidR="00910709" w:rsidRPr="00B9498E" w:rsidRDefault="00910709" w:rsidP="00CC1BE0">
            <w:pPr>
              <w:rPr>
                <w:b/>
                <w:bCs/>
              </w:rPr>
            </w:pPr>
            <w:r w:rsidRPr="00B9498E">
              <w:rPr>
                <w:b/>
                <w:bCs/>
              </w:rPr>
              <w:t>（四）财务数据分析</w:t>
            </w:r>
          </w:p>
          <w:p w14:paraId="25AD66AC" w14:textId="77777777" w:rsidR="00910709" w:rsidRPr="007F05E7" w:rsidRDefault="00910709" w:rsidP="00CC1BE0">
            <w:pPr>
              <w:ind w:firstLineChars="200" w:firstLine="400"/>
              <w:rPr>
                <w:rFonts w:ascii="Arial" w:hAnsi="Arial" w:cs="Arial"/>
                <w:color w:val="323232"/>
                <w:shd w:val="clear" w:color="auto" w:fill="FFFFFF"/>
              </w:rPr>
            </w:pPr>
            <w:r>
              <w:t>根据</w:t>
            </w:r>
            <w:proofErr w:type="gramStart"/>
            <w:r>
              <w:t>瑞幸发</w:t>
            </w:r>
            <w:proofErr w:type="gramEnd"/>
            <w:r>
              <w:t>的声明，自</w:t>
            </w:r>
            <w:r>
              <w:t>2019</w:t>
            </w:r>
            <w:r>
              <w:t>年二季度以来，财务报表就存在造假的情况，因此可以</w:t>
            </w:r>
            <w:proofErr w:type="gramStart"/>
            <w:r>
              <w:t>从瑞幸的</w:t>
            </w:r>
            <w:proofErr w:type="gramEnd"/>
            <w:r>
              <w:t>资产负债表、利润表、现金流量表的变化来</w:t>
            </w:r>
            <w:proofErr w:type="gramStart"/>
            <w:r>
              <w:t>发现瑞幸的</w:t>
            </w:r>
            <w:proofErr w:type="gramEnd"/>
            <w:r>
              <w:t>财务造假。经营现金</w:t>
            </w:r>
            <w:proofErr w:type="gramStart"/>
            <w:r>
              <w:t>流常常</w:t>
            </w:r>
            <w:proofErr w:type="gramEnd"/>
            <w:r>
              <w:t>是评价一个企业经营活动的指标，通过财务报表</w:t>
            </w:r>
            <w:proofErr w:type="gramStart"/>
            <w:r>
              <w:t>可知瑞幸的</w:t>
            </w:r>
            <w:proofErr w:type="gramEnd"/>
            <w:r>
              <w:t>经营性现金流大多是负数，完全依靠外部的融资来填补缺口。从利润率来看，在</w:t>
            </w:r>
            <w:r>
              <w:t>2019</w:t>
            </w:r>
            <w:r>
              <w:t>年一季度之前，</w:t>
            </w:r>
            <w:proofErr w:type="gramStart"/>
            <w:r>
              <w:t>瑞幸的</w:t>
            </w:r>
            <w:proofErr w:type="gramEnd"/>
            <w:r>
              <w:t>营业利润率非常低，但是在</w:t>
            </w:r>
            <w:r>
              <w:t>2019</w:t>
            </w:r>
            <w:r>
              <w:t>年二、三季度，</w:t>
            </w:r>
            <w:proofErr w:type="gramStart"/>
            <w:r>
              <w:t>瑞幸的</w:t>
            </w:r>
            <w:proofErr w:type="gramEnd"/>
            <w:r>
              <w:t>经营损失率大幅降低，经营现金净流出也有所减少。在</w:t>
            </w:r>
            <w:proofErr w:type="gramStart"/>
            <w:r>
              <w:t>2019</w:t>
            </w:r>
            <w:r>
              <w:t>年三季度瑞幸还</w:t>
            </w:r>
            <w:proofErr w:type="gramEnd"/>
            <w:r>
              <w:t>宣布了单店已实现运营盈利。由此可见在</w:t>
            </w:r>
            <w:proofErr w:type="gramStart"/>
            <w:r>
              <w:t>2019</w:t>
            </w:r>
            <w:r>
              <w:t>年瑞幸在</w:t>
            </w:r>
            <w:proofErr w:type="gramEnd"/>
            <w:r>
              <w:t>财务数据上必然有所隐瞒。从毛利率的角度来看，</w:t>
            </w:r>
            <w:proofErr w:type="gramStart"/>
            <w:r>
              <w:t>瑞幸咖啡</w:t>
            </w:r>
            <w:proofErr w:type="gramEnd"/>
            <w:r>
              <w:t>2019</w:t>
            </w:r>
            <w:r>
              <w:t>年一季度的收入环比增速并不显著，仅有</w:t>
            </w:r>
            <w:r>
              <w:t>3%</w:t>
            </w:r>
            <w:r>
              <w:t>，但是二、三季度又回到了爆发式增长，增长幅度不符合环比增长的规律。从材料在产品收入的占比来看，该数据在二、三季度急剧下降，导致毛利率上升。但从销量增加的角度考虑，销售数量上去了，材料的成本必然也会跟随上升，该数据无法得到合理的解释。从存货角度来看，</w:t>
            </w:r>
            <w:proofErr w:type="gramStart"/>
            <w:r>
              <w:t>瑞幸咖啡</w:t>
            </w:r>
            <w:proofErr w:type="gramEnd"/>
            <w:r>
              <w:t>作为一个零售企业，存货的指标是非常重要的。从存货分析可以得到，</w:t>
            </w:r>
            <w:r>
              <w:t>2019</w:t>
            </w:r>
            <w:r>
              <w:t>年二季度，收入环比增加</w:t>
            </w:r>
            <w:r>
              <w:t>90%</w:t>
            </w:r>
            <w:r>
              <w:t>，存货增加了</w:t>
            </w:r>
            <w:r>
              <w:t>23%</w:t>
            </w:r>
            <w:r>
              <w:t>，但是在三季度，公司环比增长</w:t>
            </w:r>
            <w:r>
              <w:t>70%</w:t>
            </w:r>
            <w:r>
              <w:t>，存货的数量反而往下减少。收入增加，存货反而不增加，并且存货周转天数也从</w:t>
            </w:r>
            <w:r>
              <w:t>55</w:t>
            </w:r>
            <w:r>
              <w:t>天变为</w:t>
            </w:r>
            <w:r>
              <w:t>28</w:t>
            </w:r>
            <w:r>
              <w:t>天，作为一般正常企业，存货随着销售收入的变动正向变化，</w:t>
            </w:r>
            <w:proofErr w:type="gramStart"/>
            <w:r>
              <w:t>但是瑞幸的</w:t>
            </w:r>
            <w:proofErr w:type="gramEnd"/>
            <w:r>
              <w:t>存货情况却是反向变动，令人存疑。</w:t>
            </w:r>
          </w:p>
        </w:tc>
      </w:tr>
      <w:tr w:rsidR="00910709" w:rsidRPr="007F05E7" w14:paraId="30C579B0" w14:textId="77777777" w:rsidTr="00CC1BE0">
        <w:tc>
          <w:tcPr>
            <w:tcW w:w="1980" w:type="dxa"/>
          </w:tcPr>
          <w:p w14:paraId="65FB8757" w14:textId="77777777" w:rsidR="00910709" w:rsidRPr="007F05E7" w:rsidRDefault="00910709" w:rsidP="00CC1BE0">
            <w:pPr>
              <w:rPr>
                <w:rFonts w:ascii="Arial" w:hAnsi="Arial" w:cs="Arial"/>
                <w:color w:val="323232"/>
                <w:shd w:val="clear" w:color="auto" w:fill="FFFFFF"/>
              </w:rPr>
            </w:pPr>
            <w:r w:rsidRPr="007F05E7">
              <w:rPr>
                <w:rFonts w:ascii="Arial" w:hAnsi="Arial" w:cs="Arial" w:hint="eastAsia"/>
                <w:color w:val="323232"/>
                <w:shd w:val="clear" w:color="auto" w:fill="FFFFFF"/>
              </w:rPr>
              <w:lastRenderedPageBreak/>
              <w:t>关联</w:t>
            </w:r>
            <w:r w:rsidRPr="007F05E7">
              <w:rPr>
                <w:rFonts w:ascii="Arial" w:hAnsi="Arial" w:cs="Arial"/>
                <w:color w:val="323232"/>
                <w:shd w:val="clear" w:color="auto" w:fill="FFFFFF"/>
              </w:rPr>
              <w:t>的审计术语与审计方法</w:t>
            </w:r>
          </w:p>
        </w:tc>
        <w:tc>
          <w:tcPr>
            <w:tcW w:w="6316" w:type="dxa"/>
          </w:tcPr>
          <w:p w14:paraId="7D841029" w14:textId="77777777" w:rsidR="00910709" w:rsidRDefault="00910709" w:rsidP="00CC1BE0">
            <w:pPr>
              <w:pStyle w:val="a7"/>
              <w:shd w:val="clear" w:color="auto" w:fill="FFFFFF"/>
              <w:spacing w:before="0" w:beforeAutospacing="0" w:after="0" w:afterAutospacing="0"/>
              <w:rPr>
                <w:rFonts w:ascii="Times New Roman" w:hAnsi="Times New Roman" w:cs="Times New Roman"/>
                <w:sz w:val="20"/>
                <w:szCs w:val="20"/>
              </w:rPr>
            </w:pPr>
            <w:r w:rsidRPr="003E6C9D">
              <w:rPr>
                <w:rFonts w:ascii="Times New Roman" w:hAnsi="Times New Roman" w:cs="Times New Roman"/>
                <w:sz w:val="20"/>
                <w:szCs w:val="20"/>
              </w:rPr>
              <w:t>瑞幸事</w:t>
            </w:r>
            <w:proofErr w:type="gramStart"/>
            <w:r w:rsidRPr="003E6C9D">
              <w:rPr>
                <w:rFonts w:ascii="Times New Roman" w:hAnsi="Times New Roman" w:cs="Times New Roman"/>
                <w:sz w:val="20"/>
                <w:szCs w:val="20"/>
              </w:rPr>
              <w:t>件带来</w:t>
            </w:r>
            <w:proofErr w:type="gramEnd"/>
            <w:r w:rsidRPr="003E6C9D">
              <w:rPr>
                <w:rFonts w:ascii="Times New Roman" w:hAnsi="Times New Roman" w:cs="Times New Roman"/>
                <w:sz w:val="20"/>
                <w:szCs w:val="20"/>
              </w:rPr>
              <w:t>的影响分析</w:t>
            </w:r>
          </w:p>
          <w:p w14:paraId="4E6CE2E4" w14:textId="77777777" w:rsidR="00910709" w:rsidRPr="003E6C9D" w:rsidRDefault="00910709" w:rsidP="00CC1BE0">
            <w:pPr>
              <w:pStyle w:val="a7"/>
              <w:shd w:val="clear" w:color="auto" w:fill="FFFFFF"/>
              <w:spacing w:before="0" w:beforeAutospacing="0" w:after="0" w:afterAutospacing="0"/>
              <w:rPr>
                <w:rFonts w:ascii="Times New Roman" w:hAnsi="Times New Roman" w:cs="Times New Roman"/>
                <w:b/>
                <w:bCs/>
                <w:sz w:val="20"/>
                <w:szCs w:val="20"/>
              </w:rPr>
            </w:pPr>
            <w:r w:rsidRPr="003E6C9D">
              <w:rPr>
                <w:rFonts w:ascii="Times New Roman" w:hAnsi="Times New Roman" w:cs="Times New Roman"/>
                <w:b/>
                <w:bCs/>
                <w:sz w:val="20"/>
                <w:szCs w:val="20"/>
              </w:rPr>
              <w:t>（一）</w:t>
            </w:r>
            <w:proofErr w:type="gramStart"/>
            <w:r w:rsidRPr="003E6C9D">
              <w:rPr>
                <w:rFonts w:ascii="Times New Roman" w:hAnsi="Times New Roman" w:cs="Times New Roman"/>
                <w:b/>
                <w:bCs/>
                <w:sz w:val="20"/>
                <w:szCs w:val="20"/>
              </w:rPr>
              <w:t>对瑞幸自身</w:t>
            </w:r>
            <w:proofErr w:type="gramEnd"/>
            <w:r w:rsidRPr="003E6C9D">
              <w:rPr>
                <w:rFonts w:ascii="Times New Roman" w:hAnsi="Times New Roman" w:cs="Times New Roman"/>
                <w:b/>
                <w:bCs/>
                <w:sz w:val="20"/>
                <w:szCs w:val="20"/>
              </w:rPr>
              <w:t>的影响</w:t>
            </w:r>
          </w:p>
          <w:p w14:paraId="4249112E" w14:textId="77777777" w:rsidR="00910709" w:rsidRPr="003E6C9D" w:rsidRDefault="00910709" w:rsidP="00CC1BE0">
            <w:pPr>
              <w:pStyle w:val="a7"/>
              <w:shd w:val="clear" w:color="auto" w:fill="FFFFFF"/>
              <w:spacing w:before="0" w:beforeAutospacing="0"/>
              <w:ind w:firstLineChars="200" w:firstLine="400"/>
              <w:rPr>
                <w:rFonts w:ascii="Times New Roman" w:hAnsi="Times New Roman" w:cs="Times New Roman"/>
                <w:sz w:val="20"/>
                <w:szCs w:val="20"/>
              </w:rPr>
            </w:pPr>
            <w:r w:rsidRPr="003E6C9D">
              <w:rPr>
                <w:rFonts w:ascii="Times New Roman" w:hAnsi="Times New Roman" w:cs="Times New Roman"/>
                <w:sz w:val="20"/>
                <w:szCs w:val="20"/>
              </w:rPr>
              <w:t>1.</w:t>
            </w:r>
            <w:r w:rsidRPr="003E6C9D">
              <w:rPr>
                <w:rFonts w:ascii="Times New Roman" w:hAnsi="Times New Roman" w:cs="Times New Roman"/>
                <w:sz w:val="20"/>
                <w:szCs w:val="20"/>
              </w:rPr>
              <w:t>股价下跌，面临诉讼风险</w:t>
            </w:r>
            <w:r w:rsidRPr="003E6C9D">
              <w:rPr>
                <w:rFonts w:ascii="Times New Roman" w:hAnsi="Times New Roman" w:cs="Times New Roman"/>
                <w:sz w:val="20"/>
                <w:szCs w:val="20"/>
              </w:rPr>
              <w:t>2020</w:t>
            </w:r>
            <w:r w:rsidRPr="003E6C9D">
              <w:rPr>
                <w:rFonts w:ascii="Times New Roman" w:hAnsi="Times New Roman" w:cs="Times New Roman"/>
                <w:sz w:val="20"/>
                <w:szCs w:val="20"/>
              </w:rPr>
              <w:t>年新冠疫情期间，浑水公开沽空公告，</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坚决否认，</w:t>
            </w:r>
            <w:proofErr w:type="gramStart"/>
            <w:r w:rsidRPr="003E6C9D">
              <w:rPr>
                <w:rFonts w:ascii="Times New Roman" w:hAnsi="Times New Roman" w:cs="Times New Roman"/>
                <w:sz w:val="20"/>
                <w:szCs w:val="20"/>
              </w:rPr>
              <w:t>使得瑞幸咖啡</w:t>
            </w:r>
            <w:proofErr w:type="gramEnd"/>
            <w:r w:rsidRPr="003E6C9D">
              <w:rPr>
                <w:rFonts w:ascii="Times New Roman" w:hAnsi="Times New Roman" w:cs="Times New Roman"/>
                <w:sz w:val="20"/>
                <w:szCs w:val="20"/>
              </w:rPr>
              <w:t>股价得以回升。</w:t>
            </w:r>
            <w:r w:rsidRPr="003E6C9D">
              <w:rPr>
                <w:rFonts w:ascii="Times New Roman" w:hAnsi="Times New Roman" w:cs="Times New Roman"/>
                <w:sz w:val="20"/>
                <w:szCs w:val="20"/>
              </w:rPr>
              <w:t>2020</w:t>
            </w:r>
            <w:r w:rsidRPr="003E6C9D">
              <w:rPr>
                <w:rFonts w:ascii="Times New Roman" w:hAnsi="Times New Roman" w:cs="Times New Roman"/>
                <w:sz w:val="20"/>
                <w:szCs w:val="20"/>
              </w:rPr>
              <w:t>年</w:t>
            </w:r>
            <w:r w:rsidRPr="003E6C9D">
              <w:rPr>
                <w:rFonts w:ascii="Times New Roman" w:hAnsi="Times New Roman" w:cs="Times New Roman"/>
                <w:sz w:val="20"/>
                <w:szCs w:val="20"/>
              </w:rPr>
              <w:t>4</w:t>
            </w:r>
            <w:r w:rsidRPr="003E6C9D">
              <w:rPr>
                <w:rFonts w:ascii="Times New Roman" w:hAnsi="Times New Roman" w:cs="Times New Roman"/>
                <w:sz w:val="20"/>
                <w:szCs w:val="20"/>
              </w:rPr>
              <w:t>月</w:t>
            </w:r>
            <w:r w:rsidRPr="003E6C9D">
              <w:rPr>
                <w:rFonts w:ascii="Times New Roman" w:hAnsi="Times New Roman" w:cs="Times New Roman"/>
                <w:sz w:val="20"/>
                <w:szCs w:val="20"/>
              </w:rPr>
              <w:t>2</w:t>
            </w:r>
            <w:r w:rsidRPr="003E6C9D">
              <w:rPr>
                <w:rFonts w:ascii="Times New Roman" w:hAnsi="Times New Roman" w:cs="Times New Roman"/>
                <w:sz w:val="20"/>
                <w:szCs w:val="20"/>
              </w:rPr>
              <w:t>日，</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却自爆企业的财务造假高达</w:t>
            </w:r>
            <w:r w:rsidRPr="003E6C9D">
              <w:rPr>
                <w:rFonts w:ascii="Times New Roman" w:hAnsi="Times New Roman" w:cs="Times New Roman"/>
                <w:sz w:val="20"/>
                <w:szCs w:val="20"/>
              </w:rPr>
              <w:t>22</w:t>
            </w:r>
            <w:r w:rsidRPr="003E6C9D">
              <w:rPr>
                <w:rFonts w:ascii="Times New Roman" w:hAnsi="Times New Roman" w:cs="Times New Roman"/>
                <w:sz w:val="20"/>
                <w:szCs w:val="20"/>
              </w:rPr>
              <w:t>亿元，至此引起市场哗然，</w:t>
            </w:r>
            <w:proofErr w:type="gramStart"/>
            <w:r w:rsidRPr="003E6C9D">
              <w:rPr>
                <w:rFonts w:ascii="Times New Roman" w:hAnsi="Times New Roman" w:cs="Times New Roman"/>
                <w:sz w:val="20"/>
                <w:szCs w:val="20"/>
              </w:rPr>
              <w:t>对瑞幸咖啡</w:t>
            </w:r>
            <w:proofErr w:type="gramEnd"/>
            <w:r w:rsidRPr="003E6C9D">
              <w:rPr>
                <w:rFonts w:ascii="Times New Roman" w:hAnsi="Times New Roman" w:cs="Times New Roman"/>
                <w:sz w:val="20"/>
                <w:szCs w:val="20"/>
              </w:rPr>
              <w:t>的信任大大降低，使其股票需求量也大幅度下降，股价大跌。由图可看出</w:t>
            </w:r>
            <w:r w:rsidRPr="003E6C9D">
              <w:rPr>
                <w:rFonts w:ascii="Times New Roman" w:hAnsi="Times New Roman" w:cs="Times New Roman"/>
                <w:sz w:val="20"/>
                <w:szCs w:val="20"/>
              </w:rPr>
              <w:t>2020</w:t>
            </w:r>
            <w:r w:rsidRPr="003E6C9D">
              <w:rPr>
                <w:rFonts w:ascii="Times New Roman" w:hAnsi="Times New Roman" w:cs="Times New Roman"/>
                <w:sz w:val="20"/>
                <w:szCs w:val="20"/>
              </w:rPr>
              <w:t>年</w:t>
            </w:r>
            <w:proofErr w:type="gramStart"/>
            <w:r w:rsidRPr="003E6C9D">
              <w:rPr>
                <w:rFonts w:ascii="Times New Roman" w:hAnsi="Times New Roman" w:cs="Times New Roman"/>
                <w:sz w:val="20"/>
                <w:szCs w:val="20"/>
              </w:rPr>
              <w:t>的瑞幸咖啡</w:t>
            </w:r>
            <w:proofErr w:type="gramEnd"/>
            <w:r w:rsidRPr="003E6C9D">
              <w:rPr>
                <w:rFonts w:ascii="Times New Roman" w:hAnsi="Times New Roman" w:cs="Times New Roman"/>
                <w:sz w:val="20"/>
                <w:szCs w:val="20"/>
              </w:rPr>
              <w:t>股价遭受了断崖式下降的冲击，从</w:t>
            </w:r>
            <w:r w:rsidRPr="003E6C9D">
              <w:rPr>
                <w:rFonts w:ascii="Times New Roman" w:hAnsi="Times New Roman" w:cs="Times New Roman"/>
                <w:sz w:val="20"/>
                <w:szCs w:val="20"/>
              </w:rPr>
              <w:t>4</w:t>
            </w:r>
            <w:r w:rsidRPr="003E6C9D">
              <w:rPr>
                <w:rFonts w:ascii="Times New Roman" w:hAnsi="Times New Roman" w:cs="Times New Roman"/>
                <w:sz w:val="20"/>
                <w:szCs w:val="20"/>
              </w:rPr>
              <w:t>月</w:t>
            </w:r>
            <w:r w:rsidRPr="003E6C9D">
              <w:rPr>
                <w:rFonts w:ascii="Times New Roman" w:hAnsi="Times New Roman" w:cs="Times New Roman"/>
                <w:sz w:val="20"/>
                <w:szCs w:val="20"/>
              </w:rPr>
              <w:t>1</w:t>
            </w:r>
            <w:r w:rsidRPr="003E6C9D">
              <w:rPr>
                <w:rFonts w:ascii="Times New Roman" w:hAnsi="Times New Roman" w:cs="Times New Roman"/>
                <w:sz w:val="20"/>
                <w:szCs w:val="20"/>
              </w:rPr>
              <w:t>日的</w:t>
            </w:r>
            <w:r w:rsidRPr="003E6C9D">
              <w:rPr>
                <w:rFonts w:ascii="Times New Roman" w:hAnsi="Times New Roman" w:cs="Times New Roman"/>
                <w:sz w:val="20"/>
                <w:szCs w:val="20"/>
              </w:rPr>
              <w:t>26.20</w:t>
            </w:r>
            <w:r w:rsidRPr="003E6C9D">
              <w:rPr>
                <w:rFonts w:ascii="Times New Roman" w:hAnsi="Times New Roman" w:cs="Times New Roman"/>
                <w:sz w:val="20"/>
                <w:szCs w:val="20"/>
              </w:rPr>
              <w:t>美元大跌到</w:t>
            </w:r>
            <w:r w:rsidRPr="003E6C9D">
              <w:rPr>
                <w:rFonts w:ascii="Times New Roman" w:hAnsi="Times New Roman" w:cs="Times New Roman"/>
                <w:sz w:val="20"/>
                <w:szCs w:val="20"/>
              </w:rPr>
              <w:t>4</w:t>
            </w:r>
            <w:r w:rsidRPr="003E6C9D">
              <w:rPr>
                <w:rFonts w:ascii="Times New Roman" w:hAnsi="Times New Roman" w:cs="Times New Roman"/>
                <w:sz w:val="20"/>
                <w:szCs w:val="20"/>
              </w:rPr>
              <w:t>月</w:t>
            </w:r>
            <w:r w:rsidRPr="003E6C9D">
              <w:rPr>
                <w:rFonts w:ascii="Times New Roman" w:hAnsi="Times New Roman" w:cs="Times New Roman"/>
                <w:sz w:val="20"/>
                <w:szCs w:val="20"/>
              </w:rPr>
              <w:t>2</w:t>
            </w:r>
            <w:r w:rsidRPr="003E6C9D">
              <w:rPr>
                <w:rFonts w:ascii="Times New Roman" w:hAnsi="Times New Roman" w:cs="Times New Roman"/>
                <w:sz w:val="20"/>
                <w:szCs w:val="20"/>
              </w:rPr>
              <w:t>日的</w:t>
            </w:r>
            <w:r w:rsidRPr="003E6C9D">
              <w:rPr>
                <w:rFonts w:ascii="Times New Roman" w:hAnsi="Times New Roman" w:cs="Times New Roman"/>
                <w:sz w:val="20"/>
                <w:szCs w:val="20"/>
              </w:rPr>
              <w:t>6.40</w:t>
            </w:r>
            <w:r w:rsidRPr="003E6C9D">
              <w:rPr>
                <w:rFonts w:ascii="Times New Roman" w:hAnsi="Times New Roman" w:cs="Times New Roman"/>
                <w:sz w:val="20"/>
                <w:szCs w:val="20"/>
              </w:rPr>
              <w:t>美元，一天的跌幅竟为</w:t>
            </w:r>
            <w:r w:rsidRPr="003E6C9D">
              <w:rPr>
                <w:rFonts w:ascii="Times New Roman" w:hAnsi="Times New Roman" w:cs="Times New Roman"/>
                <w:sz w:val="20"/>
                <w:szCs w:val="20"/>
              </w:rPr>
              <w:t>-75.57%</w:t>
            </w:r>
            <w:r w:rsidRPr="003E6C9D">
              <w:rPr>
                <w:rFonts w:ascii="Times New Roman" w:hAnsi="Times New Roman" w:cs="Times New Roman"/>
                <w:sz w:val="20"/>
                <w:szCs w:val="20"/>
              </w:rPr>
              <w:t>。</w:t>
            </w:r>
            <w:r w:rsidRPr="003E6C9D">
              <w:rPr>
                <w:rFonts w:ascii="Times New Roman" w:hAnsi="Times New Roman" w:cs="Times New Roman"/>
                <w:sz w:val="20"/>
                <w:szCs w:val="20"/>
              </w:rPr>
              <w:t>2020</w:t>
            </w:r>
            <w:r w:rsidRPr="003E6C9D">
              <w:rPr>
                <w:rFonts w:ascii="Times New Roman" w:hAnsi="Times New Roman" w:cs="Times New Roman"/>
                <w:sz w:val="20"/>
                <w:szCs w:val="20"/>
              </w:rPr>
              <w:t>年</w:t>
            </w:r>
            <w:r w:rsidRPr="003E6C9D">
              <w:rPr>
                <w:rFonts w:ascii="Times New Roman" w:hAnsi="Times New Roman" w:cs="Times New Roman"/>
                <w:sz w:val="20"/>
                <w:szCs w:val="20"/>
              </w:rPr>
              <w:t>6</w:t>
            </w:r>
            <w:r w:rsidRPr="003E6C9D">
              <w:rPr>
                <w:rFonts w:ascii="Times New Roman" w:hAnsi="Times New Roman" w:cs="Times New Roman"/>
                <w:sz w:val="20"/>
                <w:szCs w:val="20"/>
              </w:rPr>
              <w:t>月</w:t>
            </w:r>
            <w:r w:rsidRPr="003E6C9D">
              <w:rPr>
                <w:rFonts w:ascii="Times New Roman" w:hAnsi="Times New Roman" w:cs="Times New Roman"/>
                <w:sz w:val="20"/>
                <w:szCs w:val="20"/>
              </w:rPr>
              <w:t>26</w:t>
            </w:r>
            <w:r w:rsidRPr="003E6C9D">
              <w:rPr>
                <w:rFonts w:ascii="Times New Roman" w:hAnsi="Times New Roman" w:cs="Times New Roman"/>
                <w:sz w:val="20"/>
                <w:szCs w:val="20"/>
              </w:rPr>
              <w:t>日，</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宣布股票停牌，股价一度跌至</w:t>
            </w:r>
            <w:r w:rsidRPr="003E6C9D">
              <w:rPr>
                <w:rFonts w:ascii="Times New Roman" w:hAnsi="Times New Roman" w:cs="Times New Roman"/>
                <w:sz w:val="20"/>
                <w:szCs w:val="20"/>
              </w:rPr>
              <w:t>1.38</w:t>
            </w:r>
            <w:r w:rsidRPr="003E6C9D">
              <w:rPr>
                <w:rFonts w:ascii="Times New Roman" w:hAnsi="Times New Roman" w:cs="Times New Roman"/>
                <w:sz w:val="20"/>
                <w:szCs w:val="20"/>
              </w:rPr>
              <w:t>美元。</w:t>
            </w:r>
            <w:r w:rsidRPr="003E6C9D">
              <w:rPr>
                <w:rFonts w:ascii="Times New Roman" w:hAnsi="Times New Roman" w:cs="Times New Roman"/>
                <w:sz w:val="20"/>
                <w:szCs w:val="20"/>
              </w:rPr>
              <w:t>2019</w:t>
            </w:r>
            <w:r w:rsidRPr="003E6C9D">
              <w:rPr>
                <w:rFonts w:ascii="Times New Roman" w:hAnsi="Times New Roman" w:cs="Times New Roman"/>
                <w:sz w:val="20"/>
                <w:szCs w:val="20"/>
              </w:rPr>
              <w:t>年</w:t>
            </w:r>
            <w:r w:rsidRPr="003E6C9D">
              <w:rPr>
                <w:rFonts w:ascii="Times New Roman" w:hAnsi="Times New Roman" w:cs="Times New Roman"/>
                <w:sz w:val="20"/>
                <w:szCs w:val="20"/>
              </w:rPr>
              <w:t>9</w:t>
            </w:r>
            <w:r w:rsidRPr="003E6C9D">
              <w:rPr>
                <w:rFonts w:ascii="Times New Roman" w:hAnsi="Times New Roman" w:cs="Times New Roman"/>
                <w:sz w:val="20"/>
                <w:szCs w:val="20"/>
              </w:rPr>
              <w:t>月底，</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的资产额为</w:t>
            </w:r>
            <w:r w:rsidRPr="003E6C9D">
              <w:rPr>
                <w:rFonts w:ascii="Times New Roman" w:hAnsi="Times New Roman" w:cs="Times New Roman"/>
                <w:sz w:val="20"/>
                <w:szCs w:val="20"/>
              </w:rPr>
              <w:t>11.352</w:t>
            </w:r>
            <w:r w:rsidRPr="003E6C9D">
              <w:rPr>
                <w:rFonts w:ascii="Times New Roman" w:hAnsi="Times New Roman" w:cs="Times New Roman"/>
                <w:sz w:val="20"/>
                <w:szCs w:val="20"/>
              </w:rPr>
              <w:t>亿元，而在</w:t>
            </w:r>
            <w:r w:rsidRPr="003E6C9D">
              <w:rPr>
                <w:rFonts w:ascii="Times New Roman" w:hAnsi="Times New Roman" w:cs="Times New Roman"/>
                <w:sz w:val="20"/>
                <w:szCs w:val="20"/>
              </w:rPr>
              <w:t>6</w:t>
            </w:r>
            <w:r w:rsidRPr="003E6C9D">
              <w:rPr>
                <w:rFonts w:ascii="Times New Roman" w:hAnsi="Times New Roman" w:cs="Times New Roman"/>
                <w:sz w:val="20"/>
                <w:szCs w:val="20"/>
              </w:rPr>
              <w:t>月</w:t>
            </w:r>
            <w:r w:rsidRPr="003E6C9D">
              <w:rPr>
                <w:rFonts w:ascii="Times New Roman" w:hAnsi="Times New Roman" w:cs="Times New Roman"/>
                <w:sz w:val="20"/>
                <w:szCs w:val="20"/>
              </w:rPr>
              <w:t>26</w:t>
            </w:r>
            <w:r w:rsidRPr="003E6C9D">
              <w:rPr>
                <w:rFonts w:ascii="Times New Roman" w:hAnsi="Times New Roman" w:cs="Times New Roman"/>
                <w:sz w:val="20"/>
                <w:szCs w:val="20"/>
              </w:rPr>
              <w:t>日，公司的市值仅有</w:t>
            </w:r>
            <w:r w:rsidRPr="003E6C9D">
              <w:rPr>
                <w:rFonts w:ascii="Times New Roman" w:hAnsi="Times New Roman" w:cs="Times New Roman"/>
                <w:sz w:val="20"/>
                <w:szCs w:val="20"/>
              </w:rPr>
              <w:t>3.47</w:t>
            </w:r>
            <w:r w:rsidRPr="003E6C9D">
              <w:rPr>
                <w:rFonts w:ascii="Times New Roman" w:hAnsi="Times New Roman" w:cs="Times New Roman"/>
                <w:sz w:val="20"/>
                <w:szCs w:val="20"/>
              </w:rPr>
              <w:t>亿美元</w:t>
            </w:r>
            <w:r w:rsidRPr="003E6C9D">
              <w:rPr>
                <w:rFonts w:ascii="Times New Roman" w:hAnsi="Times New Roman" w:cs="Times New Roman" w:hint="eastAsia"/>
                <w:sz w:val="20"/>
                <w:szCs w:val="20"/>
              </w:rPr>
              <w:t>。</w:t>
            </w:r>
          </w:p>
          <w:p w14:paraId="0824EF13" w14:textId="77777777" w:rsidR="00910709" w:rsidRPr="003E6C9D" w:rsidRDefault="00910709" w:rsidP="00CC1BE0">
            <w:pPr>
              <w:pStyle w:val="a7"/>
              <w:shd w:val="clear" w:color="auto" w:fill="FFFFFF"/>
              <w:spacing w:before="0" w:beforeAutospacing="0"/>
              <w:rPr>
                <w:rFonts w:ascii="Times New Roman" w:hAnsi="Times New Roman" w:cs="Times New Roman"/>
                <w:sz w:val="20"/>
                <w:szCs w:val="20"/>
              </w:rPr>
            </w:pPr>
            <w:r w:rsidRPr="003E6C9D">
              <w:rPr>
                <w:rFonts w:ascii="Times New Roman" w:hAnsi="Times New Roman" w:cs="Times New Roman"/>
                <w:noProof/>
                <w:sz w:val="20"/>
                <w:szCs w:val="20"/>
              </w:rPr>
              <w:lastRenderedPageBreak/>
              <w:drawing>
                <wp:inline distT="0" distB="0" distL="0" distR="0" wp14:anchorId="22DA18E6" wp14:editId="23F9FFBB">
                  <wp:extent cx="3808673" cy="1434830"/>
                  <wp:effectExtent l="0" t="0" r="1905"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881734" cy="1462354"/>
                          </a:xfrm>
                          <a:prstGeom prst="rect">
                            <a:avLst/>
                          </a:prstGeom>
                          <a:noFill/>
                          <a:ln>
                            <a:noFill/>
                          </a:ln>
                        </pic:spPr>
                      </pic:pic>
                    </a:graphicData>
                  </a:graphic>
                </wp:inline>
              </w:drawing>
            </w:r>
          </w:p>
          <w:p w14:paraId="0BF46BD2" w14:textId="77777777" w:rsidR="00910709" w:rsidRDefault="00910709" w:rsidP="00CC1BE0">
            <w:pPr>
              <w:pStyle w:val="a7"/>
              <w:shd w:val="clear" w:color="auto" w:fill="FFFFFF"/>
              <w:spacing w:before="0" w:beforeAutospacing="0" w:after="0" w:afterAutospacing="0"/>
              <w:ind w:firstLineChars="200" w:firstLine="400"/>
              <w:rPr>
                <w:rFonts w:ascii="Times New Roman" w:hAnsi="Times New Roman" w:cs="Times New Roman"/>
                <w:sz w:val="20"/>
                <w:szCs w:val="20"/>
              </w:rPr>
            </w:pP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财务造假、蒙骗投资者的舞弊行为让其面临了投资者的集体诉讼。</w:t>
            </w:r>
            <w:r w:rsidRPr="003E6C9D">
              <w:rPr>
                <w:rFonts w:ascii="Times New Roman" w:hAnsi="Times New Roman" w:cs="Times New Roman"/>
                <w:sz w:val="20"/>
                <w:szCs w:val="20"/>
              </w:rPr>
              <w:t>2020</w:t>
            </w:r>
            <w:r w:rsidRPr="003E6C9D">
              <w:rPr>
                <w:rFonts w:ascii="Times New Roman" w:hAnsi="Times New Roman" w:cs="Times New Roman"/>
                <w:sz w:val="20"/>
                <w:szCs w:val="20"/>
              </w:rPr>
              <w:t>年</w:t>
            </w:r>
            <w:r w:rsidRPr="003E6C9D">
              <w:rPr>
                <w:rFonts w:ascii="Times New Roman" w:hAnsi="Times New Roman" w:cs="Times New Roman"/>
                <w:sz w:val="20"/>
                <w:szCs w:val="20"/>
              </w:rPr>
              <w:t>5</w:t>
            </w:r>
            <w:r w:rsidRPr="003E6C9D">
              <w:rPr>
                <w:rFonts w:ascii="Times New Roman" w:hAnsi="Times New Roman" w:cs="Times New Roman"/>
                <w:sz w:val="20"/>
                <w:szCs w:val="20"/>
              </w:rPr>
              <w:t>月</w:t>
            </w:r>
            <w:r w:rsidRPr="003E6C9D">
              <w:rPr>
                <w:rFonts w:ascii="Times New Roman" w:hAnsi="Times New Roman" w:cs="Times New Roman"/>
                <w:sz w:val="20"/>
                <w:szCs w:val="20"/>
              </w:rPr>
              <w:t>15</w:t>
            </w:r>
            <w:r w:rsidRPr="003E6C9D">
              <w:rPr>
                <w:rFonts w:ascii="Times New Roman" w:hAnsi="Times New Roman" w:cs="Times New Roman"/>
                <w:sz w:val="20"/>
                <w:szCs w:val="20"/>
              </w:rPr>
              <w:t>日，共有十四家投资者集体</w:t>
            </w:r>
            <w:proofErr w:type="gramStart"/>
            <w:r w:rsidRPr="003E6C9D">
              <w:rPr>
                <w:rFonts w:ascii="Times New Roman" w:hAnsi="Times New Roman" w:cs="Times New Roman"/>
                <w:sz w:val="20"/>
                <w:szCs w:val="20"/>
              </w:rPr>
              <w:t>起诉瑞幸咖啡</w:t>
            </w:r>
            <w:proofErr w:type="gramEnd"/>
            <w:r w:rsidRPr="003E6C9D">
              <w:rPr>
                <w:rFonts w:ascii="Times New Roman" w:hAnsi="Times New Roman" w:cs="Times New Roman"/>
                <w:sz w:val="20"/>
                <w:szCs w:val="20"/>
              </w:rPr>
              <w:t>，为了解决诉讼风波，</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要支付高昂的法</w:t>
            </w:r>
            <w:proofErr w:type="gramStart"/>
            <w:r w:rsidRPr="003E6C9D">
              <w:rPr>
                <w:rFonts w:ascii="Times New Roman" w:hAnsi="Times New Roman" w:cs="Times New Roman"/>
                <w:sz w:val="20"/>
                <w:szCs w:val="20"/>
              </w:rPr>
              <w:t>务</w:t>
            </w:r>
            <w:proofErr w:type="gramEnd"/>
            <w:r w:rsidRPr="003E6C9D">
              <w:rPr>
                <w:rFonts w:ascii="Times New Roman" w:hAnsi="Times New Roman" w:cs="Times New Roman"/>
                <w:sz w:val="20"/>
                <w:szCs w:val="20"/>
              </w:rPr>
              <w:t>费用，这</w:t>
            </w:r>
            <w:proofErr w:type="gramStart"/>
            <w:r w:rsidRPr="003E6C9D">
              <w:rPr>
                <w:rFonts w:ascii="Times New Roman" w:hAnsi="Times New Roman" w:cs="Times New Roman"/>
                <w:sz w:val="20"/>
                <w:szCs w:val="20"/>
              </w:rPr>
              <w:t>加剧瑞幸咖啡</w:t>
            </w:r>
            <w:proofErr w:type="gramEnd"/>
            <w:r w:rsidRPr="003E6C9D">
              <w:rPr>
                <w:rFonts w:ascii="Times New Roman" w:hAnsi="Times New Roman" w:cs="Times New Roman"/>
                <w:sz w:val="20"/>
                <w:szCs w:val="20"/>
              </w:rPr>
              <w:t>的破产风险。</w:t>
            </w:r>
          </w:p>
          <w:p w14:paraId="3AD90871" w14:textId="77777777" w:rsidR="00910709" w:rsidRDefault="00910709" w:rsidP="00CC1BE0">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3E6C9D">
              <w:rPr>
                <w:rFonts w:ascii="Times New Roman" w:hAnsi="Times New Roman" w:cs="Times New Roman"/>
                <w:sz w:val="20"/>
                <w:szCs w:val="20"/>
              </w:rPr>
              <w:t>2.</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董事会内部动荡在自爆财务造假事情之后，</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董事会也便陷入了动荡之中。</w:t>
            </w:r>
            <w:r w:rsidRPr="003E6C9D">
              <w:rPr>
                <w:rFonts w:ascii="Times New Roman" w:hAnsi="Times New Roman" w:cs="Times New Roman"/>
                <w:sz w:val="20"/>
                <w:szCs w:val="20"/>
              </w:rPr>
              <w:t>2020</w:t>
            </w:r>
            <w:r w:rsidRPr="003E6C9D">
              <w:rPr>
                <w:rFonts w:ascii="Times New Roman" w:hAnsi="Times New Roman" w:cs="Times New Roman"/>
                <w:sz w:val="20"/>
                <w:szCs w:val="20"/>
              </w:rPr>
              <w:t>年</w:t>
            </w:r>
            <w:r w:rsidRPr="003E6C9D">
              <w:rPr>
                <w:rFonts w:ascii="Times New Roman" w:hAnsi="Times New Roman" w:cs="Times New Roman"/>
                <w:sz w:val="20"/>
                <w:szCs w:val="20"/>
              </w:rPr>
              <w:t>5</w:t>
            </w:r>
            <w:r w:rsidRPr="003E6C9D">
              <w:rPr>
                <w:rFonts w:ascii="Times New Roman" w:hAnsi="Times New Roman" w:cs="Times New Roman"/>
                <w:sz w:val="20"/>
                <w:szCs w:val="20"/>
              </w:rPr>
              <w:t>月</w:t>
            </w:r>
            <w:r w:rsidRPr="003E6C9D">
              <w:rPr>
                <w:rFonts w:ascii="Times New Roman" w:hAnsi="Times New Roman" w:cs="Times New Roman"/>
                <w:sz w:val="20"/>
                <w:szCs w:val="20"/>
              </w:rPr>
              <w:t>12</w:t>
            </w:r>
            <w:r w:rsidRPr="003E6C9D">
              <w:rPr>
                <w:rFonts w:ascii="Times New Roman" w:hAnsi="Times New Roman" w:cs="Times New Roman"/>
                <w:sz w:val="20"/>
                <w:szCs w:val="20"/>
              </w:rPr>
              <w:t>日，</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董事会免除参与财务造假事件的</w:t>
            </w:r>
            <w:r w:rsidRPr="003E6C9D">
              <w:rPr>
                <w:rFonts w:ascii="Times New Roman" w:hAnsi="Times New Roman" w:cs="Times New Roman"/>
                <w:sz w:val="20"/>
                <w:szCs w:val="20"/>
              </w:rPr>
              <w:t>CEO</w:t>
            </w:r>
            <w:r w:rsidRPr="003E6C9D">
              <w:rPr>
                <w:rFonts w:ascii="Times New Roman" w:hAnsi="Times New Roman" w:cs="Times New Roman"/>
                <w:sz w:val="20"/>
                <w:szCs w:val="20"/>
              </w:rPr>
              <w:t>钱治亚与</w:t>
            </w:r>
            <w:r w:rsidRPr="003E6C9D">
              <w:rPr>
                <w:rFonts w:ascii="Times New Roman" w:hAnsi="Times New Roman" w:cs="Times New Roman"/>
                <w:sz w:val="20"/>
                <w:szCs w:val="20"/>
              </w:rPr>
              <w:t>COO</w:t>
            </w:r>
            <w:r w:rsidRPr="003E6C9D">
              <w:rPr>
                <w:rFonts w:ascii="Times New Roman" w:hAnsi="Times New Roman" w:cs="Times New Roman"/>
                <w:sz w:val="20"/>
                <w:szCs w:val="20"/>
              </w:rPr>
              <w:t>刘剑，同时任命郭谨一为代理</w:t>
            </w:r>
            <w:r w:rsidRPr="003E6C9D">
              <w:rPr>
                <w:rFonts w:ascii="Times New Roman" w:hAnsi="Times New Roman" w:cs="Times New Roman"/>
                <w:sz w:val="20"/>
                <w:szCs w:val="20"/>
              </w:rPr>
              <w:t>CEO</w:t>
            </w:r>
            <w:r w:rsidRPr="003E6C9D">
              <w:rPr>
                <w:rFonts w:ascii="Times New Roman" w:hAnsi="Times New Roman" w:cs="Times New Roman"/>
                <w:sz w:val="20"/>
                <w:szCs w:val="20"/>
              </w:rPr>
              <w:t>。</w:t>
            </w:r>
            <w:r w:rsidRPr="003E6C9D">
              <w:rPr>
                <w:rFonts w:ascii="Times New Roman" w:hAnsi="Times New Roman" w:cs="Times New Roman"/>
                <w:sz w:val="20"/>
                <w:szCs w:val="20"/>
              </w:rPr>
              <w:t>2020</w:t>
            </w:r>
            <w:r w:rsidRPr="003E6C9D">
              <w:rPr>
                <w:rFonts w:ascii="Times New Roman" w:hAnsi="Times New Roman" w:cs="Times New Roman"/>
                <w:sz w:val="20"/>
                <w:szCs w:val="20"/>
              </w:rPr>
              <w:t>年</w:t>
            </w:r>
            <w:r w:rsidRPr="003E6C9D">
              <w:rPr>
                <w:rFonts w:ascii="Times New Roman" w:hAnsi="Times New Roman" w:cs="Times New Roman"/>
                <w:sz w:val="20"/>
                <w:szCs w:val="20"/>
              </w:rPr>
              <w:t>7</w:t>
            </w:r>
            <w:r w:rsidRPr="003E6C9D">
              <w:rPr>
                <w:rFonts w:ascii="Times New Roman" w:hAnsi="Times New Roman" w:cs="Times New Roman"/>
                <w:sz w:val="20"/>
                <w:szCs w:val="20"/>
              </w:rPr>
              <w:t>年</w:t>
            </w:r>
            <w:r w:rsidRPr="003E6C9D">
              <w:rPr>
                <w:rFonts w:ascii="Times New Roman" w:hAnsi="Times New Roman" w:cs="Times New Roman"/>
                <w:sz w:val="20"/>
                <w:szCs w:val="20"/>
              </w:rPr>
              <w:t>5</w:t>
            </w:r>
            <w:r w:rsidRPr="003E6C9D">
              <w:rPr>
                <w:rFonts w:ascii="Times New Roman" w:hAnsi="Times New Roman" w:cs="Times New Roman"/>
                <w:sz w:val="20"/>
                <w:szCs w:val="20"/>
              </w:rPr>
              <w:t>日，</w:t>
            </w:r>
            <w:proofErr w:type="gramStart"/>
            <w:r w:rsidRPr="003E6C9D">
              <w:rPr>
                <w:rFonts w:ascii="Times New Roman" w:hAnsi="Times New Roman" w:cs="Times New Roman"/>
                <w:sz w:val="20"/>
                <w:szCs w:val="20"/>
              </w:rPr>
              <w:t>陆正耀召开</w:t>
            </w:r>
            <w:proofErr w:type="gramEnd"/>
            <w:r w:rsidRPr="003E6C9D">
              <w:rPr>
                <w:rFonts w:ascii="Times New Roman" w:hAnsi="Times New Roman" w:cs="Times New Roman"/>
                <w:sz w:val="20"/>
                <w:szCs w:val="20"/>
              </w:rPr>
              <w:t>了一个临时股东大会，在会上提议免除自己、刘二海和黎辉的职务，结果两人不同意，此前两人便就造假报告与陆正耀意见相左，早前在</w:t>
            </w:r>
            <w:r w:rsidRPr="003E6C9D">
              <w:rPr>
                <w:rFonts w:ascii="Times New Roman" w:hAnsi="Times New Roman" w:cs="Times New Roman"/>
                <w:sz w:val="20"/>
                <w:szCs w:val="20"/>
              </w:rPr>
              <w:t>2007</w:t>
            </w:r>
            <w:r w:rsidRPr="003E6C9D">
              <w:rPr>
                <w:rFonts w:ascii="Times New Roman" w:hAnsi="Times New Roman" w:cs="Times New Roman"/>
                <w:sz w:val="20"/>
                <w:szCs w:val="20"/>
              </w:rPr>
              <w:t>年</w:t>
            </w:r>
            <w:r w:rsidRPr="003E6C9D">
              <w:rPr>
                <w:rFonts w:ascii="Times New Roman" w:hAnsi="Times New Roman" w:cs="Times New Roman"/>
                <w:sz w:val="20"/>
                <w:szCs w:val="20"/>
              </w:rPr>
              <w:t>9</w:t>
            </w:r>
            <w:r w:rsidRPr="003E6C9D">
              <w:rPr>
                <w:rFonts w:ascii="Times New Roman" w:hAnsi="Times New Roman" w:cs="Times New Roman"/>
                <w:sz w:val="20"/>
                <w:szCs w:val="20"/>
              </w:rPr>
              <w:t>月，陆正耀创立神州租车有限公司时，获得了愉悦资本的刘二海和大</w:t>
            </w:r>
            <w:proofErr w:type="gramStart"/>
            <w:r w:rsidRPr="003E6C9D">
              <w:rPr>
                <w:rFonts w:ascii="Times New Roman" w:hAnsi="Times New Roman" w:cs="Times New Roman"/>
                <w:sz w:val="20"/>
                <w:szCs w:val="20"/>
              </w:rPr>
              <w:t>钲</w:t>
            </w:r>
            <w:proofErr w:type="gramEnd"/>
            <w:r w:rsidRPr="003E6C9D">
              <w:rPr>
                <w:rFonts w:ascii="Times New Roman" w:hAnsi="Times New Roman" w:cs="Times New Roman"/>
                <w:sz w:val="20"/>
                <w:szCs w:val="20"/>
              </w:rPr>
              <w:t>资本黎辉的资助，</w:t>
            </w:r>
            <w:r w:rsidRPr="003E6C9D">
              <w:rPr>
                <w:rFonts w:ascii="Times New Roman" w:hAnsi="Times New Roman" w:cs="Times New Roman"/>
                <w:sz w:val="20"/>
                <w:szCs w:val="20"/>
              </w:rPr>
              <w:t>“</w:t>
            </w:r>
            <w:r w:rsidRPr="003E6C9D">
              <w:rPr>
                <w:rFonts w:ascii="Times New Roman" w:hAnsi="Times New Roman" w:cs="Times New Roman"/>
                <w:sz w:val="20"/>
                <w:szCs w:val="20"/>
              </w:rPr>
              <w:t>神州铁三角</w:t>
            </w:r>
            <w:r w:rsidRPr="003E6C9D">
              <w:rPr>
                <w:rFonts w:ascii="Times New Roman" w:hAnsi="Times New Roman" w:cs="Times New Roman"/>
                <w:sz w:val="20"/>
                <w:szCs w:val="20"/>
              </w:rPr>
              <w:t>”</w:t>
            </w:r>
            <w:r w:rsidRPr="003E6C9D">
              <w:rPr>
                <w:rFonts w:ascii="Times New Roman" w:hAnsi="Times New Roman" w:cs="Times New Roman"/>
                <w:sz w:val="20"/>
                <w:szCs w:val="20"/>
              </w:rPr>
              <w:t>成立，而如今</w:t>
            </w:r>
            <w:r w:rsidRPr="003E6C9D">
              <w:rPr>
                <w:rFonts w:ascii="Times New Roman" w:hAnsi="Times New Roman" w:cs="Times New Roman"/>
                <w:sz w:val="20"/>
                <w:szCs w:val="20"/>
              </w:rPr>
              <w:t>“</w:t>
            </w:r>
            <w:r w:rsidRPr="003E6C9D">
              <w:rPr>
                <w:rFonts w:ascii="Times New Roman" w:hAnsi="Times New Roman" w:cs="Times New Roman"/>
                <w:sz w:val="20"/>
                <w:szCs w:val="20"/>
              </w:rPr>
              <w:t>神州铁三角</w:t>
            </w:r>
            <w:r w:rsidRPr="003E6C9D">
              <w:rPr>
                <w:rFonts w:ascii="Times New Roman" w:hAnsi="Times New Roman" w:cs="Times New Roman"/>
                <w:sz w:val="20"/>
                <w:szCs w:val="20"/>
              </w:rPr>
              <w:t>”</w:t>
            </w:r>
            <w:r w:rsidRPr="003E6C9D">
              <w:rPr>
                <w:rFonts w:ascii="Times New Roman" w:hAnsi="Times New Roman" w:cs="Times New Roman"/>
                <w:sz w:val="20"/>
                <w:szCs w:val="20"/>
              </w:rPr>
              <w:t>濒临瓦解。动荡的人员变动，让本</w:t>
            </w:r>
            <w:proofErr w:type="gramStart"/>
            <w:r w:rsidRPr="003E6C9D">
              <w:rPr>
                <w:rFonts w:ascii="Times New Roman" w:hAnsi="Times New Roman" w:cs="Times New Roman"/>
                <w:sz w:val="20"/>
                <w:szCs w:val="20"/>
              </w:rPr>
              <w:t>就危机重重的瑞幸</w:t>
            </w:r>
            <w:proofErr w:type="gramEnd"/>
            <w:r w:rsidRPr="003E6C9D">
              <w:rPr>
                <w:rFonts w:ascii="Times New Roman" w:hAnsi="Times New Roman" w:cs="Times New Roman"/>
                <w:sz w:val="20"/>
                <w:szCs w:val="20"/>
              </w:rPr>
              <w:t>咖啡面对更多未知风险。</w:t>
            </w:r>
          </w:p>
          <w:p w14:paraId="3325B6E3" w14:textId="77777777" w:rsidR="00910709" w:rsidRDefault="00910709" w:rsidP="00CC1BE0">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3E6C9D">
              <w:rPr>
                <w:rFonts w:ascii="Times New Roman" w:hAnsi="Times New Roman" w:cs="Times New Roman"/>
                <w:sz w:val="20"/>
                <w:szCs w:val="20"/>
              </w:rPr>
              <w:t>3.</w:t>
            </w:r>
            <w:r w:rsidRPr="003E6C9D">
              <w:rPr>
                <w:rFonts w:ascii="Times New Roman" w:hAnsi="Times New Roman" w:cs="Times New Roman"/>
                <w:sz w:val="20"/>
                <w:szCs w:val="20"/>
              </w:rPr>
              <w:t>门店大量关闭，员工面临</w:t>
            </w:r>
            <w:proofErr w:type="gramStart"/>
            <w:r w:rsidRPr="003E6C9D">
              <w:rPr>
                <w:rFonts w:ascii="Times New Roman" w:hAnsi="Times New Roman" w:cs="Times New Roman"/>
                <w:sz w:val="20"/>
                <w:szCs w:val="20"/>
              </w:rPr>
              <w:t>失业瑞幸咖啡</w:t>
            </w:r>
            <w:proofErr w:type="gramEnd"/>
            <w:r w:rsidRPr="003E6C9D">
              <w:rPr>
                <w:rFonts w:ascii="Times New Roman" w:hAnsi="Times New Roman" w:cs="Times New Roman"/>
                <w:sz w:val="20"/>
                <w:szCs w:val="20"/>
              </w:rPr>
              <w:t>为了抢占市场，所选择的商业模式是烧钱扩张。通过高额补贴的形式实现初期快速扩张。其中增加门店数量，扩大规模</w:t>
            </w:r>
            <w:proofErr w:type="gramStart"/>
            <w:r w:rsidRPr="003E6C9D">
              <w:rPr>
                <w:rFonts w:ascii="Times New Roman" w:hAnsi="Times New Roman" w:cs="Times New Roman"/>
                <w:sz w:val="20"/>
                <w:szCs w:val="20"/>
              </w:rPr>
              <w:t>是瑞幸咖啡</w:t>
            </w:r>
            <w:proofErr w:type="gramEnd"/>
            <w:r w:rsidRPr="003E6C9D">
              <w:rPr>
                <w:rFonts w:ascii="Times New Roman" w:hAnsi="Times New Roman" w:cs="Times New Roman"/>
                <w:sz w:val="20"/>
                <w:szCs w:val="20"/>
              </w:rPr>
              <w:t>所采取的方式之一，如图可知，截止</w:t>
            </w:r>
            <w:r w:rsidRPr="003E6C9D">
              <w:rPr>
                <w:rFonts w:ascii="Times New Roman" w:hAnsi="Times New Roman" w:cs="Times New Roman"/>
                <w:sz w:val="20"/>
                <w:szCs w:val="20"/>
              </w:rPr>
              <w:t>2019</w:t>
            </w:r>
            <w:r w:rsidRPr="003E6C9D">
              <w:rPr>
                <w:rFonts w:ascii="Times New Roman" w:hAnsi="Times New Roman" w:cs="Times New Roman"/>
                <w:sz w:val="20"/>
                <w:szCs w:val="20"/>
              </w:rPr>
              <w:t>年年底，</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的门店数已经达到了</w:t>
            </w:r>
            <w:r w:rsidRPr="003E6C9D">
              <w:rPr>
                <w:rFonts w:ascii="Times New Roman" w:hAnsi="Times New Roman" w:cs="Times New Roman"/>
                <w:sz w:val="20"/>
                <w:szCs w:val="20"/>
              </w:rPr>
              <w:t>4507</w:t>
            </w:r>
            <w:r w:rsidRPr="003E6C9D">
              <w:rPr>
                <w:rFonts w:ascii="Times New Roman" w:hAnsi="Times New Roman" w:cs="Times New Roman"/>
                <w:sz w:val="20"/>
                <w:szCs w:val="20"/>
              </w:rPr>
              <w:t>家，超过了在华多年</w:t>
            </w:r>
            <w:proofErr w:type="gramStart"/>
            <w:r w:rsidRPr="003E6C9D">
              <w:rPr>
                <w:rFonts w:ascii="Times New Roman" w:hAnsi="Times New Roman" w:cs="Times New Roman"/>
                <w:sz w:val="20"/>
                <w:szCs w:val="20"/>
              </w:rPr>
              <w:t>的星巴克</w:t>
            </w:r>
            <w:proofErr w:type="gramEnd"/>
            <w:r w:rsidRPr="003E6C9D">
              <w:rPr>
                <w:rFonts w:ascii="Times New Roman" w:hAnsi="Times New Roman" w:cs="Times New Roman"/>
                <w:sz w:val="20"/>
                <w:szCs w:val="20"/>
              </w:rPr>
              <w:t>。在</w:t>
            </w:r>
            <w:r w:rsidRPr="003E6C9D">
              <w:rPr>
                <w:rFonts w:ascii="Times New Roman" w:hAnsi="Times New Roman" w:cs="Times New Roman"/>
                <w:sz w:val="20"/>
                <w:szCs w:val="20"/>
              </w:rPr>
              <w:t>2020</w:t>
            </w:r>
            <w:r w:rsidRPr="003E6C9D">
              <w:rPr>
                <w:rFonts w:ascii="Times New Roman" w:hAnsi="Times New Roman" w:cs="Times New Roman"/>
                <w:sz w:val="20"/>
                <w:szCs w:val="20"/>
              </w:rPr>
              <w:t>年</w:t>
            </w:r>
            <w:r w:rsidRPr="003E6C9D">
              <w:rPr>
                <w:rFonts w:ascii="Times New Roman" w:hAnsi="Times New Roman" w:cs="Times New Roman"/>
                <w:sz w:val="20"/>
                <w:szCs w:val="20"/>
              </w:rPr>
              <w:t>6</w:t>
            </w:r>
            <w:r w:rsidRPr="003E6C9D">
              <w:rPr>
                <w:rFonts w:ascii="Times New Roman" w:hAnsi="Times New Roman" w:cs="Times New Roman"/>
                <w:sz w:val="20"/>
                <w:szCs w:val="20"/>
              </w:rPr>
              <w:t>月</w:t>
            </w:r>
            <w:r w:rsidRPr="003E6C9D">
              <w:rPr>
                <w:rFonts w:ascii="Times New Roman" w:hAnsi="Times New Roman" w:cs="Times New Roman"/>
                <w:sz w:val="20"/>
                <w:szCs w:val="20"/>
              </w:rPr>
              <w:t>26</w:t>
            </w:r>
            <w:r w:rsidRPr="003E6C9D">
              <w:rPr>
                <w:rFonts w:ascii="Times New Roman" w:hAnsi="Times New Roman" w:cs="Times New Roman"/>
                <w:sz w:val="20"/>
                <w:szCs w:val="20"/>
              </w:rPr>
              <w:t>日，</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宣布股票停牌之后，</w:t>
            </w:r>
            <w:proofErr w:type="gramStart"/>
            <w:r w:rsidRPr="003E6C9D">
              <w:rPr>
                <w:rFonts w:ascii="Times New Roman" w:hAnsi="Times New Roman" w:cs="Times New Roman"/>
                <w:sz w:val="20"/>
                <w:szCs w:val="20"/>
              </w:rPr>
              <w:t>虽然瑞幸咖啡</w:t>
            </w:r>
            <w:proofErr w:type="gramEnd"/>
            <w:r w:rsidRPr="003E6C9D">
              <w:rPr>
                <w:rFonts w:ascii="Times New Roman" w:hAnsi="Times New Roman" w:cs="Times New Roman"/>
                <w:sz w:val="20"/>
                <w:szCs w:val="20"/>
              </w:rPr>
              <w:t>表示其在国内消费市场的门店将继续正常运营，但受到财务造假事件的恶劣影响，</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的财务危机</w:t>
            </w:r>
            <w:proofErr w:type="gramStart"/>
            <w:r w:rsidRPr="003E6C9D">
              <w:rPr>
                <w:rFonts w:ascii="Times New Roman" w:hAnsi="Times New Roman" w:cs="Times New Roman"/>
                <w:sz w:val="20"/>
                <w:szCs w:val="20"/>
              </w:rPr>
              <w:t>让瑞幸</w:t>
            </w:r>
            <w:proofErr w:type="gramEnd"/>
            <w:r w:rsidRPr="003E6C9D">
              <w:rPr>
                <w:rFonts w:ascii="Times New Roman" w:hAnsi="Times New Roman" w:cs="Times New Roman"/>
                <w:sz w:val="20"/>
                <w:szCs w:val="20"/>
              </w:rPr>
              <w:t>咖啡的大量门店面临关店风险，员工失业率急速上升。</w:t>
            </w:r>
          </w:p>
          <w:p w14:paraId="48E5E227" w14:textId="77777777" w:rsidR="00910709" w:rsidRDefault="00910709" w:rsidP="00CC1BE0">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3E6C9D">
              <w:rPr>
                <w:rFonts w:ascii="Times New Roman" w:hAnsi="Times New Roman" w:cs="Times New Roman"/>
                <w:sz w:val="20"/>
                <w:szCs w:val="20"/>
              </w:rPr>
              <w:t>4.</w:t>
            </w:r>
            <w:r w:rsidRPr="003E6C9D">
              <w:rPr>
                <w:rFonts w:ascii="Times New Roman" w:hAnsi="Times New Roman" w:cs="Times New Roman"/>
                <w:sz w:val="20"/>
                <w:szCs w:val="20"/>
              </w:rPr>
              <w:t>企业信誉降低，融资困难作为新兴咖啡企业，</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曾因中国新零售模式被国内市场称赞，用补贴的商业模式给顾客带来高性价比的产品，高额的补贴与营销</w:t>
            </w:r>
            <w:proofErr w:type="gramStart"/>
            <w:r w:rsidRPr="003E6C9D">
              <w:rPr>
                <w:rFonts w:ascii="Times New Roman" w:hAnsi="Times New Roman" w:cs="Times New Roman"/>
                <w:sz w:val="20"/>
                <w:szCs w:val="20"/>
              </w:rPr>
              <w:t>支出让瑞幸</w:t>
            </w:r>
            <w:proofErr w:type="gramEnd"/>
            <w:r w:rsidRPr="003E6C9D">
              <w:rPr>
                <w:rFonts w:ascii="Times New Roman" w:hAnsi="Times New Roman" w:cs="Times New Roman"/>
                <w:sz w:val="20"/>
                <w:szCs w:val="20"/>
              </w:rPr>
              <w:t>的财务压力山大。然而在财务造假被揭露之后，</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面对着高额的亏损，急需不断的融资来维持经营。而</w:t>
            </w:r>
            <w:proofErr w:type="gramStart"/>
            <w:r w:rsidRPr="003E6C9D">
              <w:rPr>
                <w:rFonts w:ascii="Times New Roman" w:hAnsi="Times New Roman" w:cs="Times New Roman"/>
                <w:sz w:val="20"/>
                <w:szCs w:val="20"/>
              </w:rPr>
              <w:t>此时瑞幸咖啡</w:t>
            </w:r>
            <w:proofErr w:type="gramEnd"/>
            <w:r w:rsidRPr="003E6C9D">
              <w:rPr>
                <w:rFonts w:ascii="Times New Roman" w:hAnsi="Times New Roman" w:cs="Times New Roman"/>
                <w:sz w:val="20"/>
                <w:szCs w:val="20"/>
              </w:rPr>
              <w:t>的优良形象已经荡然无存，企业商誉不断减值，企业的融资也变得异常困难。</w:t>
            </w:r>
          </w:p>
          <w:p w14:paraId="3621DB25" w14:textId="77777777" w:rsidR="00910709" w:rsidRPr="003E6C9D" w:rsidRDefault="00910709" w:rsidP="00CC1BE0">
            <w:pPr>
              <w:pStyle w:val="a7"/>
              <w:shd w:val="clear" w:color="auto" w:fill="FFFFFF"/>
              <w:spacing w:before="0" w:beforeAutospacing="0" w:after="0" w:afterAutospacing="0"/>
              <w:rPr>
                <w:rFonts w:ascii="Times New Roman" w:hAnsi="Times New Roman" w:cs="Times New Roman"/>
                <w:b/>
                <w:bCs/>
                <w:sz w:val="20"/>
                <w:szCs w:val="20"/>
              </w:rPr>
            </w:pPr>
            <w:r w:rsidRPr="003E6C9D">
              <w:rPr>
                <w:rFonts w:ascii="Times New Roman" w:hAnsi="Times New Roman" w:cs="Times New Roman"/>
                <w:b/>
                <w:bCs/>
                <w:sz w:val="20"/>
                <w:szCs w:val="20"/>
              </w:rPr>
              <w:t>（二）对</w:t>
            </w:r>
            <w:proofErr w:type="gramStart"/>
            <w:r w:rsidRPr="003E6C9D">
              <w:rPr>
                <w:rFonts w:ascii="Times New Roman" w:hAnsi="Times New Roman" w:cs="Times New Roman"/>
                <w:b/>
                <w:bCs/>
                <w:sz w:val="20"/>
                <w:szCs w:val="20"/>
              </w:rPr>
              <w:t>中概股</w:t>
            </w:r>
            <w:proofErr w:type="gramEnd"/>
            <w:r w:rsidRPr="003E6C9D">
              <w:rPr>
                <w:rFonts w:ascii="Times New Roman" w:hAnsi="Times New Roman" w:cs="Times New Roman"/>
                <w:b/>
                <w:bCs/>
                <w:sz w:val="20"/>
                <w:szCs w:val="20"/>
              </w:rPr>
              <w:t>的影响</w:t>
            </w:r>
          </w:p>
          <w:p w14:paraId="4BE0E046" w14:textId="77777777" w:rsidR="00910709" w:rsidRDefault="00910709" w:rsidP="00CC1BE0">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3E6C9D">
              <w:rPr>
                <w:rFonts w:ascii="Times New Roman" w:hAnsi="Times New Roman" w:cs="Times New Roman"/>
                <w:sz w:val="20"/>
                <w:szCs w:val="20"/>
              </w:rPr>
              <w:t>传染效应原指货币出现危机时的扩散现象，后被用于证券市场，指一家公司产生的危机会给其他相类似的公司带来负面影响。</w:t>
            </w:r>
            <w:proofErr w:type="gramStart"/>
            <w:r w:rsidRPr="003E6C9D">
              <w:rPr>
                <w:rFonts w:ascii="Times New Roman" w:hAnsi="Times New Roman" w:cs="Times New Roman"/>
                <w:sz w:val="20"/>
                <w:szCs w:val="20"/>
              </w:rPr>
              <w:t>中概股由于此次瑞幸</w:t>
            </w:r>
            <w:proofErr w:type="gramEnd"/>
            <w:r w:rsidRPr="003E6C9D">
              <w:rPr>
                <w:rFonts w:ascii="Times New Roman" w:hAnsi="Times New Roman" w:cs="Times New Roman"/>
                <w:sz w:val="20"/>
                <w:szCs w:val="20"/>
              </w:rPr>
              <w:t>咖啡事件财务造假事件集体地震，受到了各种负面影响。</w:t>
            </w:r>
          </w:p>
          <w:p w14:paraId="0D08C25D" w14:textId="77777777" w:rsidR="00910709" w:rsidRDefault="00910709" w:rsidP="00CC1BE0">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3E6C9D">
              <w:rPr>
                <w:rFonts w:ascii="Times New Roman" w:hAnsi="Times New Roman" w:cs="Times New Roman"/>
                <w:sz w:val="20"/>
                <w:szCs w:val="20"/>
              </w:rPr>
              <w:t>1.</w:t>
            </w:r>
            <w:r w:rsidRPr="003E6C9D">
              <w:rPr>
                <w:rFonts w:ascii="Times New Roman" w:hAnsi="Times New Roman" w:cs="Times New Roman"/>
                <w:sz w:val="20"/>
                <w:szCs w:val="20"/>
              </w:rPr>
              <w:t>产生信任危机，降低</w:t>
            </w:r>
            <w:proofErr w:type="gramStart"/>
            <w:r w:rsidRPr="003E6C9D">
              <w:rPr>
                <w:rFonts w:ascii="Times New Roman" w:hAnsi="Times New Roman" w:cs="Times New Roman"/>
                <w:sz w:val="20"/>
                <w:szCs w:val="20"/>
              </w:rPr>
              <w:t>中概股信誉</w:t>
            </w:r>
            <w:proofErr w:type="gramEnd"/>
            <w:r w:rsidRPr="003E6C9D">
              <w:rPr>
                <w:rFonts w:ascii="Times New Roman" w:hAnsi="Times New Roman" w:cs="Times New Roman"/>
                <w:sz w:val="20"/>
                <w:szCs w:val="20"/>
              </w:rPr>
              <w:t>近年来，</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的数量不断上涨，但也有越来越多的</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被类似浑水的做空机构做空，其做空理由大部分是因为财务造假。在国内上市的条件相对于在海外上市的条件更为严格，但海外的监管力度十分严厉，处罚力度也十分大，遭受处罚的</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让投资者们对中国企业产生巨大的信任危机。如今，</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的财务造假使得</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的信任危机再一次地濒临爆发，大大降低</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的信誉。</w:t>
            </w:r>
            <w:proofErr w:type="gramStart"/>
            <w:r w:rsidRPr="003E6C9D">
              <w:rPr>
                <w:rFonts w:ascii="Times New Roman" w:hAnsi="Times New Roman" w:cs="Times New Roman"/>
                <w:sz w:val="20"/>
                <w:szCs w:val="20"/>
              </w:rPr>
              <w:t>受瑞幸</w:t>
            </w:r>
            <w:proofErr w:type="gramEnd"/>
            <w:r w:rsidRPr="003E6C9D">
              <w:rPr>
                <w:rFonts w:ascii="Times New Roman" w:hAnsi="Times New Roman" w:cs="Times New Roman"/>
                <w:sz w:val="20"/>
                <w:szCs w:val="20"/>
              </w:rPr>
              <w:t>咖啡事件的影响，外国投资者对中国企业的不信任加深，其他</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的跌幅明显，</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平均股价异常波动，</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股价平均跌幅为</w:t>
            </w:r>
            <w:r w:rsidRPr="003E6C9D">
              <w:rPr>
                <w:rFonts w:ascii="Times New Roman" w:hAnsi="Times New Roman" w:cs="Times New Roman"/>
                <w:sz w:val="20"/>
                <w:szCs w:val="20"/>
              </w:rPr>
              <w:t>-9.80%</w:t>
            </w:r>
            <w:r w:rsidRPr="003E6C9D">
              <w:rPr>
                <w:rFonts w:ascii="Times New Roman" w:hAnsi="Times New Roman" w:cs="Times New Roman"/>
                <w:sz w:val="20"/>
                <w:szCs w:val="20"/>
              </w:rPr>
              <w:t>。</w:t>
            </w:r>
            <w:proofErr w:type="gramStart"/>
            <w:r w:rsidRPr="003E6C9D">
              <w:rPr>
                <w:rFonts w:ascii="Times New Roman" w:hAnsi="Times New Roman" w:cs="Times New Roman"/>
                <w:sz w:val="20"/>
                <w:szCs w:val="20"/>
              </w:rPr>
              <w:t>在瑞幸咖啡</w:t>
            </w:r>
            <w:proofErr w:type="gramEnd"/>
            <w:r w:rsidRPr="003E6C9D">
              <w:rPr>
                <w:rFonts w:ascii="Times New Roman" w:hAnsi="Times New Roman" w:cs="Times New Roman"/>
                <w:sz w:val="20"/>
                <w:szCs w:val="20"/>
              </w:rPr>
              <w:t>爆出财务造假之后，</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股价的平均跌幅为</w:t>
            </w:r>
            <w:r w:rsidRPr="003E6C9D">
              <w:rPr>
                <w:rFonts w:ascii="Times New Roman" w:hAnsi="Times New Roman" w:cs="Times New Roman"/>
                <w:sz w:val="20"/>
                <w:szCs w:val="20"/>
              </w:rPr>
              <w:t>-6.18%</w:t>
            </w:r>
            <w:r w:rsidRPr="003E6C9D">
              <w:rPr>
                <w:rFonts w:ascii="Times New Roman" w:hAnsi="Times New Roman" w:cs="Times New Roman"/>
                <w:sz w:val="20"/>
                <w:szCs w:val="20"/>
              </w:rPr>
              <w:t>，跌幅明显。这</w:t>
            </w:r>
            <w:proofErr w:type="gramStart"/>
            <w:r w:rsidRPr="003E6C9D">
              <w:rPr>
                <w:rFonts w:ascii="Times New Roman" w:hAnsi="Times New Roman" w:cs="Times New Roman"/>
                <w:sz w:val="20"/>
                <w:szCs w:val="20"/>
              </w:rPr>
              <w:t>次瑞幸</w:t>
            </w:r>
            <w:proofErr w:type="gramEnd"/>
            <w:r w:rsidRPr="003E6C9D">
              <w:rPr>
                <w:rFonts w:ascii="Times New Roman" w:hAnsi="Times New Roman" w:cs="Times New Roman"/>
                <w:sz w:val="20"/>
                <w:szCs w:val="20"/>
              </w:rPr>
              <w:t>咖啡的所作所为不仅破坏了自己的企业形象，也打破了中国企业长期在国际市场上建立的</w:t>
            </w:r>
            <w:r w:rsidRPr="003E6C9D">
              <w:rPr>
                <w:rFonts w:ascii="Times New Roman" w:hAnsi="Times New Roman" w:cs="Times New Roman"/>
                <w:sz w:val="20"/>
                <w:szCs w:val="20"/>
              </w:rPr>
              <w:lastRenderedPageBreak/>
              <w:t>信誉。</w:t>
            </w:r>
          </w:p>
          <w:p w14:paraId="2415109A" w14:textId="77777777" w:rsidR="00910709" w:rsidRPr="003E6C9D" w:rsidRDefault="00910709" w:rsidP="00CC1BE0">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3E6C9D">
              <w:rPr>
                <w:rFonts w:ascii="Times New Roman" w:hAnsi="Times New Roman" w:cs="Times New Roman"/>
                <w:sz w:val="20"/>
                <w:szCs w:val="20"/>
              </w:rPr>
              <w:t>2.IPO</w:t>
            </w:r>
            <w:r w:rsidRPr="003E6C9D">
              <w:rPr>
                <w:rFonts w:ascii="Times New Roman" w:hAnsi="Times New Roman" w:cs="Times New Roman"/>
                <w:sz w:val="20"/>
                <w:szCs w:val="20"/>
              </w:rPr>
              <w:t>推迟</w:t>
            </w:r>
            <w:proofErr w:type="gramStart"/>
            <w:r w:rsidRPr="003E6C9D">
              <w:rPr>
                <w:rFonts w:ascii="Times New Roman" w:hAnsi="Times New Roman" w:cs="Times New Roman"/>
                <w:sz w:val="20"/>
                <w:szCs w:val="20"/>
              </w:rPr>
              <w:t>在瑞幸咖啡</w:t>
            </w:r>
            <w:proofErr w:type="gramEnd"/>
            <w:r w:rsidRPr="003E6C9D">
              <w:rPr>
                <w:rFonts w:ascii="Times New Roman" w:hAnsi="Times New Roman" w:cs="Times New Roman"/>
                <w:sz w:val="20"/>
                <w:szCs w:val="20"/>
              </w:rPr>
              <w:t>事件之后，做空机构</w:t>
            </w:r>
            <w:proofErr w:type="spellStart"/>
            <w:r w:rsidRPr="003E6C9D">
              <w:rPr>
                <w:rFonts w:ascii="Times New Roman" w:hAnsi="Times New Roman" w:cs="Times New Roman"/>
                <w:sz w:val="20"/>
                <w:szCs w:val="20"/>
              </w:rPr>
              <w:t>WolfpackResearch</w:t>
            </w:r>
            <w:proofErr w:type="spellEnd"/>
            <w:r w:rsidRPr="003E6C9D">
              <w:rPr>
                <w:rFonts w:ascii="Times New Roman" w:hAnsi="Times New Roman" w:cs="Times New Roman"/>
                <w:sz w:val="20"/>
                <w:szCs w:val="20"/>
              </w:rPr>
              <w:t>在同年</w:t>
            </w:r>
            <w:r w:rsidRPr="003E6C9D">
              <w:rPr>
                <w:rFonts w:ascii="Times New Roman" w:hAnsi="Times New Roman" w:cs="Times New Roman"/>
                <w:sz w:val="20"/>
                <w:szCs w:val="20"/>
              </w:rPr>
              <w:t>4</w:t>
            </w:r>
            <w:r w:rsidRPr="003E6C9D">
              <w:rPr>
                <w:rFonts w:ascii="Times New Roman" w:hAnsi="Times New Roman" w:cs="Times New Roman"/>
                <w:sz w:val="20"/>
                <w:szCs w:val="20"/>
              </w:rPr>
              <w:t>月</w:t>
            </w:r>
            <w:r w:rsidRPr="003E6C9D">
              <w:rPr>
                <w:rFonts w:ascii="Times New Roman" w:hAnsi="Times New Roman" w:cs="Times New Roman"/>
                <w:sz w:val="20"/>
                <w:szCs w:val="20"/>
              </w:rPr>
              <w:t>7</w:t>
            </w:r>
            <w:r w:rsidRPr="003E6C9D">
              <w:rPr>
                <w:rFonts w:ascii="Times New Roman" w:hAnsi="Times New Roman" w:cs="Times New Roman"/>
                <w:sz w:val="20"/>
                <w:szCs w:val="20"/>
              </w:rPr>
              <w:t>日发布了对</w:t>
            </w:r>
            <w:proofErr w:type="gramStart"/>
            <w:r w:rsidRPr="003E6C9D">
              <w:rPr>
                <w:rFonts w:ascii="Times New Roman" w:hAnsi="Times New Roman" w:cs="Times New Roman"/>
                <w:sz w:val="20"/>
                <w:szCs w:val="20"/>
              </w:rPr>
              <w:t>爱奇艺</w:t>
            </w:r>
            <w:proofErr w:type="gramEnd"/>
            <w:r w:rsidRPr="003E6C9D">
              <w:rPr>
                <w:rFonts w:ascii="Times New Roman" w:hAnsi="Times New Roman" w:cs="Times New Roman"/>
                <w:sz w:val="20"/>
                <w:szCs w:val="20"/>
              </w:rPr>
              <w:t>的做空报告，</w:t>
            </w:r>
            <w:proofErr w:type="gramStart"/>
            <w:r w:rsidRPr="003E6C9D">
              <w:rPr>
                <w:rFonts w:ascii="Times New Roman" w:hAnsi="Times New Roman" w:cs="Times New Roman"/>
                <w:sz w:val="20"/>
                <w:szCs w:val="20"/>
              </w:rPr>
              <w:t>指出爱奇艺</w:t>
            </w:r>
            <w:proofErr w:type="gramEnd"/>
            <w:r w:rsidRPr="003E6C9D">
              <w:rPr>
                <w:rFonts w:ascii="Times New Roman" w:hAnsi="Times New Roman" w:cs="Times New Roman"/>
                <w:sz w:val="20"/>
                <w:szCs w:val="20"/>
              </w:rPr>
              <w:t>虚增</w:t>
            </w:r>
            <w:r w:rsidRPr="003E6C9D">
              <w:rPr>
                <w:rFonts w:ascii="Times New Roman" w:hAnsi="Times New Roman" w:cs="Times New Roman"/>
                <w:sz w:val="20"/>
                <w:szCs w:val="20"/>
              </w:rPr>
              <w:t>2019</w:t>
            </w:r>
            <w:r w:rsidRPr="003E6C9D">
              <w:rPr>
                <w:rFonts w:ascii="Times New Roman" w:hAnsi="Times New Roman" w:cs="Times New Roman"/>
                <w:sz w:val="20"/>
                <w:szCs w:val="20"/>
              </w:rPr>
              <w:t>营业收入高达</w:t>
            </w:r>
            <w:r w:rsidRPr="003E6C9D">
              <w:rPr>
                <w:rFonts w:ascii="Times New Roman" w:hAnsi="Times New Roman" w:cs="Times New Roman"/>
                <w:sz w:val="20"/>
                <w:szCs w:val="20"/>
              </w:rPr>
              <w:t>80</w:t>
            </w:r>
            <w:r w:rsidRPr="003E6C9D">
              <w:rPr>
                <w:rFonts w:ascii="Times New Roman" w:hAnsi="Times New Roman" w:cs="Times New Roman"/>
                <w:sz w:val="20"/>
                <w:szCs w:val="20"/>
              </w:rPr>
              <w:t>亿元～</w:t>
            </w:r>
            <w:r w:rsidRPr="003E6C9D">
              <w:rPr>
                <w:rFonts w:ascii="Times New Roman" w:hAnsi="Times New Roman" w:cs="Times New Roman"/>
                <w:sz w:val="20"/>
                <w:szCs w:val="20"/>
              </w:rPr>
              <w:t>130</w:t>
            </w:r>
            <w:r w:rsidRPr="003E6C9D">
              <w:rPr>
                <w:rFonts w:ascii="Times New Roman" w:hAnsi="Times New Roman" w:cs="Times New Roman"/>
                <w:sz w:val="20"/>
                <w:szCs w:val="20"/>
              </w:rPr>
              <w:t>亿元，约占财务报表营业收入的</w:t>
            </w:r>
            <w:r w:rsidRPr="003E6C9D">
              <w:rPr>
                <w:rFonts w:ascii="Times New Roman" w:hAnsi="Times New Roman" w:cs="Times New Roman"/>
                <w:sz w:val="20"/>
                <w:szCs w:val="20"/>
              </w:rPr>
              <w:t>27%</w:t>
            </w:r>
            <w:r w:rsidRPr="003E6C9D">
              <w:rPr>
                <w:rFonts w:ascii="Times New Roman" w:hAnsi="Times New Roman" w:cs="Times New Roman"/>
                <w:sz w:val="20"/>
                <w:szCs w:val="20"/>
              </w:rPr>
              <w:t>～</w:t>
            </w:r>
            <w:r w:rsidRPr="003E6C9D">
              <w:rPr>
                <w:rFonts w:ascii="Times New Roman" w:hAnsi="Times New Roman" w:cs="Times New Roman"/>
                <w:sz w:val="20"/>
                <w:szCs w:val="20"/>
              </w:rPr>
              <w:t>44%</w:t>
            </w:r>
            <w:r w:rsidRPr="003E6C9D">
              <w:rPr>
                <w:rFonts w:ascii="Times New Roman" w:hAnsi="Times New Roman" w:cs="Times New Roman"/>
                <w:sz w:val="20"/>
                <w:szCs w:val="20"/>
              </w:rPr>
              <w:t>，并称</w:t>
            </w:r>
            <w:proofErr w:type="gramStart"/>
            <w:r w:rsidRPr="003E6C9D">
              <w:rPr>
                <w:rFonts w:ascii="Times New Roman" w:hAnsi="Times New Roman" w:cs="Times New Roman"/>
                <w:sz w:val="20"/>
                <w:szCs w:val="20"/>
              </w:rPr>
              <w:t>爱奇艺</w:t>
            </w:r>
            <w:proofErr w:type="gramEnd"/>
            <w:r w:rsidRPr="003E6C9D">
              <w:rPr>
                <w:rFonts w:ascii="Times New Roman" w:hAnsi="Times New Roman" w:cs="Times New Roman"/>
                <w:sz w:val="20"/>
                <w:szCs w:val="20"/>
              </w:rPr>
              <w:t>早在</w:t>
            </w:r>
            <w:r w:rsidRPr="003E6C9D">
              <w:rPr>
                <w:rFonts w:ascii="Times New Roman" w:hAnsi="Times New Roman" w:cs="Times New Roman"/>
                <w:sz w:val="20"/>
                <w:szCs w:val="20"/>
              </w:rPr>
              <w:t>2018</w:t>
            </w:r>
            <w:r w:rsidRPr="003E6C9D">
              <w:rPr>
                <w:rFonts w:ascii="Times New Roman" w:hAnsi="Times New Roman" w:cs="Times New Roman"/>
                <w:sz w:val="20"/>
                <w:szCs w:val="20"/>
              </w:rPr>
              <w:t>年</w:t>
            </w:r>
            <w:r w:rsidRPr="003E6C9D">
              <w:rPr>
                <w:rFonts w:ascii="Times New Roman" w:hAnsi="Times New Roman" w:cs="Times New Roman"/>
                <w:sz w:val="20"/>
                <w:szCs w:val="20"/>
              </w:rPr>
              <w:t>IPO</w:t>
            </w:r>
            <w:r w:rsidRPr="003E6C9D">
              <w:rPr>
                <w:rFonts w:ascii="Times New Roman" w:hAnsi="Times New Roman" w:cs="Times New Roman"/>
                <w:sz w:val="20"/>
                <w:szCs w:val="20"/>
              </w:rPr>
              <w:t>之前就有了欺诈行为，至此，</w:t>
            </w:r>
            <w:proofErr w:type="gramStart"/>
            <w:r w:rsidRPr="003E6C9D">
              <w:rPr>
                <w:rFonts w:ascii="Times New Roman" w:hAnsi="Times New Roman" w:cs="Times New Roman"/>
                <w:sz w:val="20"/>
                <w:szCs w:val="20"/>
              </w:rPr>
              <w:t>爱奇艺</w:t>
            </w:r>
            <w:proofErr w:type="gramEnd"/>
            <w:r w:rsidRPr="003E6C9D">
              <w:rPr>
                <w:rFonts w:ascii="Times New Roman" w:hAnsi="Times New Roman" w:cs="Times New Roman"/>
                <w:sz w:val="20"/>
                <w:szCs w:val="20"/>
              </w:rPr>
              <w:t>的股价大降，跌破</w:t>
            </w:r>
            <w:r w:rsidRPr="003E6C9D">
              <w:rPr>
                <w:rFonts w:ascii="Times New Roman" w:hAnsi="Times New Roman" w:cs="Times New Roman"/>
                <w:sz w:val="20"/>
                <w:szCs w:val="20"/>
              </w:rPr>
              <w:t>10%</w:t>
            </w:r>
            <w:r w:rsidRPr="003E6C9D">
              <w:rPr>
                <w:rFonts w:ascii="Times New Roman" w:hAnsi="Times New Roman" w:cs="Times New Roman"/>
                <w:sz w:val="20"/>
                <w:szCs w:val="20"/>
              </w:rPr>
              <w:t>。</w:t>
            </w:r>
            <w:proofErr w:type="gramStart"/>
            <w:r w:rsidRPr="003E6C9D">
              <w:rPr>
                <w:rFonts w:ascii="Times New Roman" w:hAnsi="Times New Roman" w:cs="Times New Roman"/>
                <w:sz w:val="20"/>
                <w:szCs w:val="20"/>
              </w:rPr>
              <w:t>爱奇艺</w:t>
            </w:r>
            <w:proofErr w:type="gramEnd"/>
            <w:r w:rsidRPr="003E6C9D">
              <w:rPr>
                <w:rFonts w:ascii="Times New Roman" w:hAnsi="Times New Roman" w:cs="Times New Roman"/>
                <w:sz w:val="20"/>
                <w:szCs w:val="20"/>
              </w:rPr>
              <w:t>并不是唯一一家</w:t>
            </w:r>
            <w:proofErr w:type="gramStart"/>
            <w:r w:rsidRPr="003E6C9D">
              <w:rPr>
                <w:rFonts w:ascii="Times New Roman" w:hAnsi="Times New Roman" w:cs="Times New Roman"/>
                <w:sz w:val="20"/>
                <w:szCs w:val="20"/>
              </w:rPr>
              <w:t>在瑞幸咖啡</w:t>
            </w:r>
            <w:proofErr w:type="gramEnd"/>
            <w:r w:rsidRPr="003E6C9D">
              <w:rPr>
                <w:rFonts w:ascii="Times New Roman" w:hAnsi="Times New Roman" w:cs="Times New Roman"/>
                <w:sz w:val="20"/>
                <w:szCs w:val="20"/>
              </w:rPr>
              <w:t>事件之后被做空的</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，如表可知，</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接二连三地被爆出财务造假的问题，</w:t>
            </w:r>
            <w:proofErr w:type="gramStart"/>
            <w:r w:rsidRPr="003E6C9D">
              <w:rPr>
                <w:rFonts w:ascii="Times New Roman" w:hAnsi="Times New Roman" w:cs="Times New Roman"/>
                <w:sz w:val="20"/>
                <w:szCs w:val="20"/>
              </w:rPr>
              <w:t>中概股市</w:t>
            </w:r>
            <w:proofErr w:type="gramEnd"/>
            <w:r w:rsidRPr="003E6C9D">
              <w:rPr>
                <w:rFonts w:ascii="Times New Roman" w:hAnsi="Times New Roman" w:cs="Times New Roman"/>
                <w:sz w:val="20"/>
                <w:szCs w:val="20"/>
              </w:rPr>
              <w:t>场日趋不利，平均收益率也不断出现负值。越来越多的</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企业的股价受到波及，在</w:t>
            </w:r>
            <w:proofErr w:type="gramStart"/>
            <w:r w:rsidRPr="003E6C9D">
              <w:rPr>
                <w:rFonts w:ascii="Times New Roman" w:hAnsi="Times New Roman" w:cs="Times New Roman"/>
                <w:sz w:val="20"/>
                <w:szCs w:val="20"/>
              </w:rPr>
              <w:t>多家中概股企业</w:t>
            </w:r>
            <w:proofErr w:type="gramEnd"/>
            <w:r w:rsidRPr="003E6C9D">
              <w:rPr>
                <w:rFonts w:ascii="Times New Roman" w:hAnsi="Times New Roman" w:cs="Times New Roman"/>
                <w:sz w:val="20"/>
                <w:szCs w:val="20"/>
              </w:rPr>
              <w:t>市值被低的情况下，</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企业的压力变大，微</w:t>
            </w:r>
            <w:proofErr w:type="gramStart"/>
            <w:r w:rsidRPr="003E6C9D">
              <w:rPr>
                <w:rFonts w:ascii="Times New Roman" w:hAnsi="Times New Roman" w:cs="Times New Roman"/>
                <w:sz w:val="20"/>
                <w:szCs w:val="20"/>
              </w:rPr>
              <w:t>医</w:t>
            </w:r>
            <w:proofErr w:type="gramEnd"/>
            <w:r w:rsidRPr="003E6C9D">
              <w:rPr>
                <w:rFonts w:ascii="Times New Roman" w:hAnsi="Times New Roman" w:cs="Times New Roman"/>
                <w:sz w:val="20"/>
                <w:szCs w:val="20"/>
              </w:rPr>
              <w:t>等企业不得不推迟</w:t>
            </w:r>
            <w:r w:rsidRPr="003E6C9D">
              <w:rPr>
                <w:rFonts w:ascii="Times New Roman" w:hAnsi="Times New Roman" w:cs="Times New Roman"/>
                <w:sz w:val="20"/>
                <w:szCs w:val="20"/>
              </w:rPr>
              <w:t>IPO</w:t>
            </w:r>
            <w:r w:rsidRPr="003E6C9D">
              <w:rPr>
                <w:rFonts w:ascii="Times New Roman" w:hAnsi="Times New Roman" w:cs="Times New Roman"/>
                <w:sz w:val="20"/>
                <w:szCs w:val="20"/>
              </w:rPr>
              <w:t>的进程。</w:t>
            </w:r>
          </w:p>
          <w:p w14:paraId="572A9ADE" w14:textId="77777777" w:rsidR="00910709" w:rsidRPr="003E6C9D" w:rsidRDefault="00910709" w:rsidP="00CC1BE0">
            <w:pPr>
              <w:pStyle w:val="a7"/>
              <w:shd w:val="clear" w:color="auto" w:fill="FFFFFF"/>
              <w:spacing w:before="0" w:beforeAutospacing="0"/>
              <w:rPr>
                <w:rFonts w:ascii="Times New Roman" w:hAnsi="Times New Roman" w:cs="Times New Roman"/>
                <w:sz w:val="20"/>
                <w:szCs w:val="20"/>
              </w:rPr>
            </w:pPr>
            <w:r w:rsidRPr="003E6C9D">
              <w:rPr>
                <w:rFonts w:ascii="Times New Roman" w:hAnsi="Times New Roman" w:cs="Times New Roman"/>
                <w:noProof/>
                <w:sz w:val="20"/>
                <w:szCs w:val="20"/>
              </w:rPr>
              <w:drawing>
                <wp:inline distT="0" distB="0" distL="0" distR="0" wp14:anchorId="48D46A0C" wp14:editId="17F52248">
                  <wp:extent cx="3911579" cy="1999034"/>
                  <wp:effectExtent l="0" t="0" r="0" b="127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915860" cy="2001222"/>
                          </a:xfrm>
                          <a:prstGeom prst="rect">
                            <a:avLst/>
                          </a:prstGeom>
                          <a:noFill/>
                          <a:ln>
                            <a:noFill/>
                          </a:ln>
                        </pic:spPr>
                      </pic:pic>
                    </a:graphicData>
                  </a:graphic>
                </wp:inline>
              </w:drawing>
            </w:r>
          </w:p>
          <w:p w14:paraId="188415F6" w14:textId="77777777" w:rsidR="00910709" w:rsidRDefault="00910709" w:rsidP="00CC1BE0">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3E6C9D">
              <w:rPr>
                <w:rFonts w:ascii="Times New Roman" w:hAnsi="Times New Roman" w:cs="Times New Roman"/>
                <w:sz w:val="20"/>
                <w:szCs w:val="20"/>
              </w:rPr>
              <w:t>3.</w:t>
            </w:r>
            <w:r w:rsidRPr="003E6C9D">
              <w:rPr>
                <w:rFonts w:ascii="Times New Roman" w:hAnsi="Times New Roman" w:cs="Times New Roman"/>
                <w:sz w:val="20"/>
                <w:szCs w:val="20"/>
              </w:rPr>
              <w:t>上市难度增加，企业压力</w:t>
            </w:r>
            <w:proofErr w:type="gramStart"/>
            <w:r w:rsidRPr="003E6C9D">
              <w:rPr>
                <w:rFonts w:ascii="Times New Roman" w:hAnsi="Times New Roman" w:cs="Times New Roman"/>
                <w:sz w:val="20"/>
                <w:szCs w:val="20"/>
              </w:rPr>
              <w:t>增加瑞幸咖啡</w:t>
            </w:r>
            <w:proofErr w:type="gramEnd"/>
            <w:r w:rsidRPr="003E6C9D">
              <w:rPr>
                <w:rFonts w:ascii="Times New Roman" w:hAnsi="Times New Roman" w:cs="Times New Roman"/>
                <w:sz w:val="20"/>
                <w:szCs w:val="20"/>
              </w:rPr>
              <w:t>财务造假行为受到了美国证监会的高额处罚罚款，中国证监会也会加强对</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的监管。面对大环境下对于</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的不看好，对于</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的投资也会变得格外犹豫和谨慎，因此企业难以得到资金支持，融资能力越来越差。除此之外，相关会计师事务所等中介机构也会加大上市成本，来缓解自己面对高风险上市的负担。在少进多出的资金双重压力之下，企业想要作为</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上市的难度不断增加，压力也日趋变大。</w:t>
            </w:r>
          </w:p>
          <w:p w14:paraId="1E4B33A5" w14:textId="77777777" w:rsidR="00910709" w:rsidRPr="003E6C9D" w:rsidRDefault="00910709" w:rsidP="00CC1BE0">
            <w:pPr>
              <w:pStyle w:val="a7"/>
              <w:shd w:val="clear" w:color="auto" w:fill="FFFFFF"/>
              <w:spacing w:before="0" w:beforeAutospacing="0" w:after="0" w:afterAutospacing="0"/>
              <w:rPr>
                <w:rFonts w:ascii="Times New Roman" w:hAnsi="Times New Roman" w:cs="Times New Roman"/>
                <w:b/>
                <w:bCs/>
                <w:sz w:val="20"/>
                <w:szCs w:val="20"/>
              </w:rPr>
            </w:pPr>
            <w:r w:rsidRPr="003E6C9D">
              <w:rPr>
                <w:rFonts w:ascii="Times New Roman" w:hAnsi="Times New Roman" w:cs="Times New Roman"/>
                <w:b/>
                <w:bCs/>
                <w:sz w:val="20"/>
                <w:szCs w:val="20"/>
              </w:rPr>
              <w:t>（三）对中国证监会的影响</w:t>
            </w:r>
          </w:p>
          <w:p w14:paraId="4608FA09" w14:textId="77777777" w:rsidR="00910709" w:rsidRDefault="00910709" w:rsidP="00CC1BE0">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3E6C9D">
              <w:rPr>
                <w:rFonts w:ascii="Times New Roman" w:hAnsi="Times New Roman" w:cs="Times New Roman"/>
                <w:sz w:val="20"/>
                <w:szCs w:val="20"/>
              </w:rPr>
              <w:t>1.</w:t>
            </w:r>
            <w:r w:rsidRPr="003E6C9D">
              <w:rPr>
                <w:rFonts w:ascii="Times New Roman" w:hAnsi="Times New Roman" w:cs="Times New Roman"/>
                <w:sz w:val="20"/>
                <w:szCs w:val="20"/>
              </w:rPr>
              <w:t>信誉的负面影响</w:t>
            </w:r>
            <w:r w:rsidRPr="003E6C9D">
              <w:rPr>
                <w:rFonts w:ascii="Times New Roman" w:hAnsi="Times New Roman" w:cs="Times New Roman"/>
                <w:sz w:val="20"/>
                <w:szCs w:val="20"/>
              </w:rPr>
              <w:t>2013</w:t>
            </w:r>
            <w:r w:rsidRPr="003E6C9D">
              <w:rPr>
                <w:rFonts w:ascii="Times New Roman" w:hAnsi="Times New Roman" w:cs="Times New Roman"/>
                <w:sz w:val="20"/>
                <w:szCs w:val="20"/>
              </w:rPr>
              <w:t>年，我国曾与美国签署审计合作备忘录，此项协议中的内容指出：美国监管机构有权检查</w:t>
            </w:r>
            <w:proofErr w:type="gramStart"/>
            <w:r w:rsidRPr="003E6C9D">
              <w:rPr>
                <w:rFonts w:ascii="Times New Roman" w:hAnsi="Times New Roman" w:cs="Times New Roman"/>
                <w:sz w:val="20"/>
                <w:szCs w:val="20"/>
              </w:rPr>
              <w:t>中概股聘任</w:t>
            </w:r>
            <w:proofErr w:type="gramEnd"/>
            <w:r w:rsidRPr="003E6C9D">
              <w:rPr>
                <w:rFonts w:ascii="Times New Roman" w:hAnsi="Times New Roman" w:cs="Times New Roman"/>
                <w:sz w:val="20"/>
                <w:szCs w:val="20"/>
              </w:rPr>
              <w:t>的中国境内会计师事务所的审计底稿。资本市场对</w:t>
            </w:r>
            <w:proofErr w:type="gramStart"/>
            <w:r w:rsidRPr="003E6C9D">
              <w:rPr>
                <w:rFonts w:ascii="Times New Roman" w:hAnsi="Times New Roman" w:cs="Times New Roman"/>
                <w:sz w:val="20"/>
                <w:szCs w:val="20"/>
              </w:rPr>
              <w:t>瑞幸公司</w:t>
            </w:r>
            <w:proofErr w:type="gramEnd"/>
            <w:r w:rsidRPr="003E6C9D">
              <w:rPr>
                <w:rFonts w:ascii="Times New Roman" w:hAnsi="Times New Roman" w:cs="Times New Roman"/>
                <w:sz w:val="20"/>
                <w:szCs w:val="20"/>
              </w:rPr>
              <w:t>失去信任以后，同样也会对同种类型的公司进行重新估值。于是，</w:t>
            </w:r>
            <w:r w:rsidRPr="003E6C9D">
              <w:rPr>
                <w:rFonts w:ascii="Times New Roman" w:hAnsi="Times New Roman" w:cs="Times New Roman"/>
                <w:sz w:val="20"/>
                <w:szCs w:val="20"/>
              </w:rPr>
              <w:t>SEC</w:t>
            </w:r>
            <w:r w:rsidRPr="003E6C9D">
              <w:rPr>
                <w:rFonts w:ascii="Times New Roman" w:hAnsi="Times New Roman" w:cs="Times New Roman"/>
                <w:sz w:val="20"/>
                <w:szCs w:val="20"/>
              </w:rPr>
              <w:t>（美国证券交易委员会）将有机会对所有</w:t>
            </w:r>
            <w:proofErr w:type="gramStart"/>
            <w:r w:rsidRPr="003E6C9D">
              <w:rPr>
                <w:rFonts w:ascii="Times New Roman" w:hAnsi="Times New Roman" w:cs="Times New Roman"/>
                <w:sz w:val="20"/>
                <w:szCs w:val="20"/>
              </w:rPr>
              <w:t>中概股</w:t>
            </w:r>
            <w:proofErr w:type="gramEnd"/>
            <w:r w:rsidRPr="003E6C9D">
              <w:rPr>
                <w:rFonts w:ascii="Times New Roman" w:hAnsi="Times New Roman" w:cs="Times New Roman"/>
                <w:sz w:val="20"/>
                <w:szCs w:val="20"/>
              </w:rPr>
              <w:t>进行审查，中国部分财务数据涉密的企业将会面临泄露企业机密的风险。此外，底稿问题事关中国主权和法制，在</w:t>
            </w:r>
            <w:proofErr w:type="gramStart"/>
            <w:r w:rsidRPr="003E6C9D">
              <w:rPr>
                <w:rFonts w:ascii="Times New Roman" w:hAnsi="Times New Roman" w:cs="Times New Roman"/>
                <w:sz w:val="20"/>
                <w:szCs w:val="20"/>
              </w:rPr>
              <w:t>瑞幸公司</w:t>
            </w:r>
            <w:proofErr w:type="gramEnd"/>
            <w:r w:rsidRPr="003E6C9D">
              <w:rPr>
                <w:rFonts w:ascii="Times New Roman" w:hAnsi="Times New Roman" w:cs="Times New Roman"/>
                <w:sz w:val="20"/>
                <w:szCs w:val="20"/>
              </w:rPr>
              <w:t>身陷财务造假丑闻、股价剧烈下跌后，美国也在酝酿更多收紧监管的做法。</w:t>
            </w:r>
            <w:r w:rsidRPr="003E6C9D">
              <w:rPr>
                <w:rFonts w:ascii="Times New Roman" w:hAnsi="Times New Roman" w:cs="Times New Roman"/>
                <w:sz w:val="20"/>
                <w:szCs w:val="20"/>
              </w:rPr>
              <w:t>2020</w:t>
            </w:r>
            <w:r w:rsidRPr="003E6C9D">
              <w:rPr>
                <w:rFonts w:ascii="Times New Roman" w:hAnsi="Times New Roman" w:cs="Times New Roman"/>
                <w:sz w:val="20"/>
                <w:szCs w:val="20"/>
              </w:rPr>
              <w:t>年</w:t>
            </w:r>
            <w:r w:rsidRPr="003E6C9D">
              <w:rPr>
                <w:rFonts w:ascii="Times New Roman" w:hAnsi="Times New Roman" w:cs="Times New Roman"/>
                <w:sz w:val="20"/>
                <w:szCs w:val="20"/>
              </w:rPr>
              <w:t>5</w:t>
            </w:r>
            <w:r w:rsidRPr="003E6C9D">
              <w:rPr>
                <w:rFonts w:ascii="Times New Roman" w:hAnsi="Times New Roman" w:cs="Times New Roman"/>
                <w:sz w:val="20"/>
                <w:szCs w:val="20"/>
              </w:rPr>
              <w:t>月</w:t>
            </w:r>
            <w:r w:rsidRPr="003E6C9D">
              <w:rPr>
                <w:rFonts w:ascii="Times New Roman" w:hAnsi="Times New Roman" w:cs="Times New Roman"/>
                <w:sz w:val="20"/>
                <w:szCs w:val="20"/>
              </w:rPr>
              <w:t>18</w:t>
            </w:r>
            <w:r w:rsidRPr="003E6C9D">
              <w:rPr>
                <w:rFonts w:ascii="Times New Roman" w:hAnsi="Times New Roman" w:cs="Times New Roman"/>
                <w:sz w:val="20"/>
                <w:szCs w:val="20"/>
              </w:rPr>
              <w:t>日，纳斯达克向</w:t>
            </w:r>
            <w:r w:rsidRPr="003E6C9D">
              <w:rPr>
                <w:rFonts w:ascii="Times New Roman" w:hAnsi="Times New Roman" w:cs="Times New Roman"/>
                <w:sz w:val="20"/>
                <w:szCs w:val="20"/>
              </w:rPr>
              <w:t>SEC</w:t>
            </w:r>
            <w:r w:rsidRPr="003E6C9D">
              <w:rPr>
                <w:rFonts w:ascii="Times New Roman" w:hAnsi="Times New Roman" w:cs="Times New Roman"/>
                <w:sz w:val="20"/>
                <w:szCs w:val="20"/>
              </w:rPr>
              <w:t>（美国证券交易委员会）提交了关于收紧上市规则的提议，</w:t>
            </w:r>
            <w:r w:rsidRPr="003E6C9D">
              <w:rPr>
                <w:rFonts w:ascii="Times New Roman" w:hAnsi="Times New Roman" w:cs="Times New Roman"/>
                <w:sz w:val="20"/>
                <w:szCs w:val="20"/>
              </w:rPr>
              <w:t>2020</w:t>
            </w:r>
            <w:r w:rsidRPr="003E6C9D">
              <w:rPr>
                <w:rFonts w:ascii="Times New Roman" w:hAnsi="Times New Roman" w:cs="Times New Roman"/>
                <w:sz w:val="20"/>
                <w:szCs w:val="20"/>
              </w:rPr>
              <w:t>年</w:t>
            </w:r>
            <w:r w:rsidRPr="003E6C9D">
              <w:rPr>
                <w:rFonts w:ascii="Times New Roman" w:hAnsi="Times New Roman" w:cs="Times New Roman"/>
                <w:sz w:val="20"/>
                <w:szCs w:val="20"/>
              </w:rPr>
              <w:t>5</w:t>
            </w:r>
            <w:r w:rsidRPr="003E6C9D">
              <w:rPr>
                <w:rFonts w:ascii="Times New Roman" w:hAnsi="Times New Roman" w:cs="Times New Roman"/>
                <w:sz w:val="20"/>
                <w:szCs w:val="20"/>
              </w:rPr>
              <w:t>月</w:t>
            </w:r>
            <w:r w:rsidRPr="003E6C9D">
              <w:rPr>
                <w:rFonts w:ascii="Times New Roman" w:hAnsi="Times New Roman" w:cs="Times New Roman"/>
                <w:sz w:val="20"/>
                <w:szCs w:val="20"/>
              </w:rPr>
              <w:t>20</w:t>
            </w:r>
            <w:r w:rsidRPr="003E6C9D">
              <w:rPr>
                <w:rFonts w:ascii="Times New Roman" w:hAnsi="Times New Roman" w:cs="Times New Roman"/>
                <w:sz w:val="20"/>
                <w:szCs w:val="20"/>
              </w:rPr>
              <w:t>日，美国参议院通过《外国公司问责法案》，前美国总统特朗普也曾计划试图废除</w:t>
            </w:r>
            <w:r w:rsidRPr="003E6C9D">
              <w:rPr>
                <w:rFonts w:ascii="Times New Roman" w:hAnsi="Times New Roman" w:cs="Times New Roman"/>
                <w:sz w:val="20"/>
                <w:szCs w:val="20"/>
              </w:rPr>
              <w:t>2013</w:t>
            </w:r>
            <w:r w:rsidRPr="003E6C9D">
              <w:rPr>
                <w:rFonts w:ascii="Times New Roman" w:hAnsi="Times New Roman" w:cs="Times New Roman"/>
                <w:sz w:val="20"/>
                <w:szCs w:val="20"/>
              </w:rPr>
              <w:t>年中美签署的审计合作备忘录，如果切实实行这些政策，美国将可能完全开放式地自由调查，这将严重损害中国的整体利益。</w:t>
            </w:r>
            <w:proofErr w:type="gramStart"/>
            <w:r w:rsidRPr="003E6C9D">
              <w:rPr>
                <w:rFonts w:ascii="Times New Roman" w:hAnsi="Times New Roman" w:cs="Times New Roman"/>
                <w:sz w:val="20"/>
                <w:szCs w:val="20"/>
              </w:rPr>
              <w:t>瑞幸做空</w:t>
            </w:r>
            <w:proofErr w:type="gramEnd"/>
            <w:r w:rsidRPr="003E6C9D">
              <w:rPr>
                <w:rFonts w:ascii="Times New Roman" w:hAnsi="Times New Roman" w:cs="Times New Roman"/>
                <w:sz w:val="20"/>
                <w:szCs w:val="20"/>
              </w:rPr>
              <w:t>事件虽发生在美国，但是</w:t>
            </w:r>
            <w:proofErr w:type="gramStart"/>
            <w:r w:rsidRPr="003E6C9D">
              <w:rPr>
                <w:rFonts w:ascii="Times New Roman" w:hAnsi="Times New Roman" w:cs="Times New Roman"/>
                <w:sz w:val="20"/>
                <w:szCs w:val="20"/>
              </w:rPr>
              <w:t>瑞幸公司</w:t>
            </w:r>
            <w:proofErr w:type="gramEnd"/>
            <w:r w:rsidRPr="003E6C9D">
              <w:rPr>
                <w:rFonts w:ascii="Times New Roman" w:hAnsi="Times New Roman" w:cs="Times New Roman"/>
                <w:sz w:val="20"/>
                <w:szCs w:val="20"/>
              </w:rPr>
              <w:t>本质上还是中国的公司，其主营业务也是在中国，</w:t>
            </w:r>
            <w:proofErr w:type="gramStart"/>
            <w:r w:rsidRPr="003E6C9D">
              <w:rPr>
                <w:rFonts w:ascii="Times New Roman" w:hAnsi="Times New Roman" w:cs="Times New Roman"/>
                <w:sz w:val="20"/>
                <w:szCs w:val="20"/>
              </w:rPr>
              <w:t>因此瑞幸是</w:t>
            </w:r>
            <w:proofErr w:type="gramEnd"/>
            <w:r w:rsidRPr="003E6C9D">
              <w:rPr>
                <w:rFonts w:ascii="Times New Roman" w:hAnsi="Times New Roman" w:cs="Times New Roman"/>
                <w:sz w:val="20"/>
                <w:szCs w:val="20"/>
              </w:rPr>
              <w:t>代表着中国的形象。</w:t>
            </w:r>
            <w:proofErr w:type="gramStart"/>
            <w:r w:rsidRPr="003E6C9D">
              <w:rPr>
                <w:rFonts w:ascii="Times New Roman" w:hAnsi="Times New Roman" w:cs="Times New Roman"/>
                <w:sz w:val="20"/>
                <w:szCs w:val="20"/>
              </w:rPr>
              <w:t>此次瑞</w:t>
            </w:r>
            <w:proofErr w:type="gramEnd"/>
            <w:r w:rsidRPr="003E6C9D">
              <w:rPr>
                <w:rFonts w:ascii="Times New Roman" w:hAnsi="Times New Roman" w:cs="Times New Roman"/>
                <w:sz w:val="20"/>
                <w:szCs w:val="20"/>
              </w:rPr>
              <w:t>幸事件虚假交易的总销售金额约为人民币</w:t>
            </w:r>
            <w:r w:rsidRPr="003E6C9D">
              <w:rPr>
                <w:rFonts w:ascii="Times New Roman" w:hAnsi="Times New Roman" w:cs="Times New Roman"/>
                <w:sz w:val="20"/>
                <w:szCs w:val="20"/>
              </w:rPr>
              <w:t>22</w:t>
            </w:r>
            <w:r w:rsidRPr="003E6C9D">
              <w:rPr>
                <w:rFonts w:ascii="Times New Roman" w:hAnsi="Times New Roman" w:cs="Times New Roman"/>
                <w:sz w:val="20"/>
                <w:szCs w:val="20"/>
              </w:rPr>
              <w:t>亿元，涉面极广、性质极其恶劣。中国证监会声明将高度</w:t>
            </w:r>
            <w:proofErr w:type="gramStart"/>
            <w:r w:rsidRPr="003E6C9D">
              <w:rPr>
                <w:rFonts w:ascii="Times New Roman" w:hAnsi="Times New Roman" w:cs="Times New Roman"/>
                <w:sz w:val="20"/>
                <w:szCs w:val="20"/>
              </w:rPr>
              <w:t>关注瑞幸咖啡</w:t>
            </w:r>
            <w:proofErr w:type="gramEnd"/>
            <w:r w:rsidRPr="003E6C9D">
              <w:rPr>
                <w:rFonts w:ascii="Times New Roman" w:hAnsi="Times New Roman" w:cs="Times New Roman"/>
                <w:sz w:val="20"/>
                <w:szCs w:val="20"/>
              </w:rPr>
              <w:t>财务造假事件，同时</w:t>
            </w:r>
            <w:proofErr w:type="gramStart"/>
            <w:r w:rsidRPr="003E6C9D">
              <w:rPr>
                <w:rFonts w:ascii="Times New Roman" w:hAnsi="Times New Roman" w:cs="Times New Roman"/>
                <w:sz w:val="20"/>
                <w:szCs w:val="20"/>
              </w:rPr>
              <w:t>对瑞幸咖啡</w:t>
            </w:r>
            <w:proofErr w:type="gramEnd"/>
            <w:r w:rsidRPr="003E6C9D">
              <w:rPr>
                <w:rFonts w:ascii="Times New Roman" w:hAnsi="Times New Roman" w:cs="Times New Roman"/>
                <w:sz w:val="20"/>
                <w:szCs w:val="20"/>
              </w:rPr>
              <w:t>财务造假行为表示强烈的谴责。此次事件极为严重并对我国造成了较大的负面影响，一定程度上损害了我国的信誉</w:t>
            </w:r>
            <w:r w:rsidRPr="003E6C9D">
              <w:rPr>
                <w:rFonts w:ascii="Times New Roman" w:hAnsi="Times New Roman" w:cs="Times New Roman" w:hint="eastAsia"/>
                <w:sz w:val="20"/>
                <w:szCs w:val="20"/>
              </w:rPr>
              <w:t>。</w:t>
            </w:r>
          </w:p>
          <w:p w14:paraId="616D14D7" w14:textId="77777777" w:rsidR="00910709" w:rsidRPr="007F05E7" w:rsidRDefault="00910709" w:rsidP="00CC1BE0">
            <w:pPr>
              <w:pStyle w:val="a7"/>
              <w:shd w:val="clear" w:color="auto" w:fill="FFFFFF"/>
              <w:spacing w:before="0" w:beforeAutospacing="0" w:after="0" w:afterAutospacing="0"/>
              <w:ind w:firstLineChars="200" w:firstLine="400"/>
              <w:rPr>
                <w:rFonts w:ascii="Arial" w:hAnsi="Arial" w:cs="Arial"/>
                <w:color w:val="323232"/>
                <w:sz w:val="20"/>
                <w:szCs w:val="20"/>
                <w:shd w:val="clear" w:color="auto" w:fill="FFFFFF"/>
              </w:rPr>
            </w:pPr>
            <w:r w:rsidRPr="003E6C9D">
              <w:rPr>
                <w:rFonts w:ascii="Times New Roman" w:hAnsi="Times New Roman" w:cs="Times New Roman"/>
                <w:sz w:val="20"/>
                <w:szCs w:val="20"/>
              </w:rPr>
              <w:t>2.</w:t>
            </w:r>
            <w:r w:rsidRPr="003E6C9D">
              <w:rPr>
                <w:rFonts w:ascii="Times New Roman" w:hAnsi="Times New Roman" w:cs="Times New Roman"/>
                <w:sz w:val="20"/>
                <w:szCs w:val="20"/>
              </w:rPr>
              <w:t>监管力度趋严、处罚力度加大相关部门调查显示，</w:t>
            </w:r>
            <w:proofErr w:type="gramStart"/>
            <w:r w:rsidRPr="003E6C9D">
              <w:rPr>
                <w:rFonts w:ascii="Times New Roman" w:hAnsi="Times New Roman" w:cs="Times New Roman"/>
                <w:sz w:val="20"/>
                <w:szCs w:val="20"/>
              </w:rPr>
              <w:t>瑞幸公司</w:t>
            </w:r>
            <w:proofErr w:type="gramEnd"/>
            <w:r w:rsidRPr="003E6C9D">
              <w:rPr>
                <w:rFonts w:ascii="Times New Roman" w:hAnsi="Times New Roman" w:cs="Times New Roman"/>
                <w:sz w:val="20"/>
                <w:szCs w:val="20"/>
              </w:rPr>
              <w:t>境内运营主体以及相关管理人员、相关第三方公司大规模虚构交易，虚增收入、成本、费用，虚假宣传等行为，违反了我国《会计法》《反不正当竞争法》的相关规定。</w:t>
            </w:r>
            <w:proofErr w:type="gramStart"/>
            <w:r w:rsidRPr="003E6C9D">
              <w:rPr>
                <w:rFonts w:ascii="Times New Roman" w:hAnsi="Times New Roman" w:cs="Times New Roman"/>
                <w:sz w:val="20"/>
                <w:szCs w:val="20"/>
              </w:rPr>
              <w:t>瑞幸咖啡</w:t>
            </w:r>
            <w:proofErr w:type="gramEnd"/>
            <w:r w:rsidRPr="003E6C9D">
              <w:rPr>
                <w:rFonts w:ascii="Times New Roman" w:hAnsi="Times New Roman" w:cs="Times New Roman"/>
                <w:sz w:val="20"/>
                <w:szCs w:val="20"/>
              </w:rPr>
              <w:t>境内关联的新三板挂牌公司</w:t>
            </w:r>
            <w:proofErr w:type="gramStart"/>
            <w:r w:rsidRPr="003E6C9D">
              <w:rPr>
                <w:rFonts w:ascii="Times New Roman" w:hAnsi="Times New Roman" w:cs="Times New Roman"/>
                <w:sz w:val="20"/>
                <w:szCs w:val="20"/>
              </w:rPr>
              <w:t>神</w:t>
            </w:r>
            <w:r w:rsidRPr="003E6C9D">
              <w:rPr>
                <w:rFonts w:ascii="Times New Roman" w:hAnsi="Times New Roman" w:cs="Times New Roman"/>
                <w:sz w:val="20"/>
                <w:szCs w:val="20"/>
              </w:rPr>
              <w:lastRenderedPageBreak/>
              <w:t>州优车股份有限公司</w:t>
            </w:r>
            <w:proofErr w:type="gramEnd"/>
            <w:r w:rsidRPr="003E6C9D">
              <w:rPr>
                <w:rFonts w:ascii="Times New Roman" w:hAnsi="Times New Roman" w:cs="Times New Roman"/>
                <w:sz w:val="20"/>
                <w:szCs w:val="20"/>
              </w:rPr>
              <w:t>、北京氢动益维科技股份有限公司信息披露违法行为，违反了我国《证券法》相关规定。我国新《证券法》显著提高了对证券行业违法行为，特别是增强了对于财务造假的惩处力度，大幅度提高了上市公司及关键少数人的违法违规成本。</w:t>
            </w:r>
            <w:r w:rsidRPr="003E6C9D">
              <w:rPr>
                <w:rFonts w:ascii="Times New Roman" w:hAnsi="Times New Roman" w:cs="Times New Roman"/>
                <w:sz w:val="20"/>
                <w:szCs w:val="20"/>
              </w:rPr>
              <w:t>2020</w:t>
            </w:r>
            <w:r w:rsidRPr="003E6C9D">
              <w:rPr>
                <w:rFonts w:ascii="Times New Roman" w:hAnsi="Times New Roman" w:cs="Times New Roman"/>
                <w:sz w:val="20"/>
                <w:szCs w:val="20"/>
              </w:rPr>
              <w:t>年</w:t>
            </w:r>
            <w:r w:rsidRPr="003E6C9D">
              <w:rPr>
                <w:rFonts w:ascii="Times New Roman" w:hAnsi="Times New Roman" w:cs="Times New Roman"/>
                <w:sz w:val="20"/>
                <w:szCs w:val="20"/>
              </w:rPr>
              <w:t>3</w:t>
            </w:r>
            <w:r w:rsidRPr="003E6C9D">
              <w:rPr>
                <w:rFonts w:ascii="Times New Roman" w:hAnsi="Times New Roman" w:cs="Times New Roman"/>
                <w:sz w:val="20"/>
                <w:szCs w:val="20"/>
              </w:rPr>
              <w:t>月</w:t>
            </w:r>
            <w:r w:rsidRPr="003E6C9D">
              <w:rPr>
                <w:rFonts w:ascii="Times New Roman" w:hAnsi="Times New Roman" w:cs="Times New Roman"/>
                <w:sz w:val="20"/>
                <w:szCs w:val="20"/>
              </w:rPr>
              <w:t>1</w:t>
            </w:r>
            <w:r w:rsidRPr="003E6C9D">
              <w:rPr>
                <w:rFonts w:ascii="Times New Roman" w:hAnsi="Times New Roman" w:cs="Times New Roman"/>
                <w:sz w:val="20"/>
                <w:szCs w:val="20"/>
              </w:rPr>
              <w:t>日起施行的经修订后的《中华人民共和国证券法》，赋予中国证监会</w:t>
            </w:r>
            <w:r w:rsidRPr="003E6C9D">
              <w:rPr>
                <w:rFonts w:ascii="Times New Roman" w:hAnsi="Times New Roman" w:cs="Times New Roman"/>
                <w:sz w:val="20"/>
                <w:szCs w:val="20"/>
              </w:rPr>
              <w:t>“</w:t>
            </w:r>
            <w:r w:rsidRPr="003E6C9D">
              <w:rPr>
                <w:rFonts w:ascii="Times New Roman" w:hAnsi="Times New Roman" w:cs="Times New Roman"/>
                <w:sz w:val="20"/>
                <w:szCs w:val="20"/>
              </w:rPr>
              <w:t>长臂管辖</w:t>
            </w:r>
            <w:r w:rsidRPr="003E6C9D">
              <w:rPr>
                <w:rFonts w:ascii="Times New Roman" w:hAnsi="Times New Roman" w:cs="Times New Roman"/>
                <w:sz w:val="20"/>
                <w:szCs w:val="20"/>
              </w:rPr>
              <w:t>”</w:t>
            </w:r>
            <w:r w:rsidRPr="003E6C9D">
              <w:rPr>
                <w:rFonts w:ascii="Times New Roman" w:hAnsi="Times New Roman" w:cs="Times New Roman"/>
                <w:sz w:val="20"/>
                <w:szCs w:val="20"/>
              </w:rPr>
              <w:t>权：在中华人民共和国境外的证券发行和交易活动，扰乱中华人民共和国境内市场秩序，损害境内投资者合法权益的，依照本法有关规定处理并追究法律责任。</w:t>
            </w:r>
            <w:r w:rsidRPr="003E6C9D">
              <w:rPr>
                <w:rFonts w:ascii="Times New Roman" w:hAnsi="Times New Roman" w:cs="Times New Roman"/>
                <w:sz w:val="20"/>
                <w:szCs w:val="20"/>
              </w:rPr>
              <w:t>2020</w:t>
            </w:r>
            <w:r w:rsidRPr="003E6C9D">
              <w:rPr>
                <w:rFonts w:ascii="Times New Roman" w:hAnsi="Times New Roman" w:cs="Times New Roman"/>
                <w:sz w:val="20"/>
                <w:szCs w:val="20"/>
              </w:rPr>
              <w:t>年</w:t>
            </w:r>
            <w:r w:rsidRPr="003E6C9D">
              <w:rPr>
                <w:rFonts w:ascii="Times New Roman" w:hAnsi="Times New Roman" w:cs="Times New Roman"/>
                <w:sz w:val="20"/>
                <w:szCs w:val="20"/>
              </w:rPr>
              <w:t>4</w:t>
            </w:r>
            <w:r w:rsidRPr="003E6C9D">
              <w:rPr>
                <w:rFonts w:ascii="Times New Roman" w:hAnsi="Times New Roman" w:cs="Times New Roman"/>
                <w:sz w:val="20"/>
                <w:szCs w:val="20"/>
              </w:rPr>
              <w:t>月</w:t>
            </w:r>
            <w:r w:rsidRPr="003E6C9D">
              <w:rPr>
                <w:rFonts w:ascii="Times New Roman" w:hAnsi="Times New Roman" w:cs="Times New Roman"/>
                <w:sz w:val="20"/>
                <w:szCs w:val="20"/>
              </w:rPr>
              <w:t>27</w:t>
            </w:r>
            <w:r w:rsidRPr="003E6C9D">
              <w:rPr>
                <w:rFonts w:ascii="Times New Roman" w:hAnsi="Times New Roman" w:cs="Times New Roman"/>
                <w:sz w:val="20"/>
                <w:szCs w:val="20"/>
              </w:rPr>
              <w:t>日，据媒体报道称，中国证监会使用</w:t>
            </w:r>
            <w:r w:rsidRPr="003E6C9D">
              <w:rPr>
                <w:rFonts w:ascii="Times New Roman" w:hAnsi="Times New Roman" w:cs="Times New Roman"/>
                <w:sz w:val="20"/>
                <w:szCs w:val="20"/>
              </w:rPr>
              <w:t>“</w:t>
            </w:r>
            <w:r w:rsidRPr="003E6C9D">
              <w:rPr>
                <w:rFonts w:ascii="Times New Roman" w:hAnsi="Times New Roman" w:cs="Times New Roman"/>
                <w:sz w:val="20"/>
                <w:szCs w:val="20"/>
              </w:rPr>
              <w:t>长臂管辖权</w:t>
            </w:r>
            <w:r w:rsidRPr="003E6C9D">
              <w:rPr>
                <w:rFonts w:ascii="Times New Roman" w:hAnsi="Times New Roman" w:cs="Times New Roman"/>
                <w:sz w:val="20"/>
                <w:szCs w:val="20"/>
              </w:rPr>
              <w:t>”</w:t>
            </w:r>
            <w:r w:rsidRPr="003E6C9D">
              <w:rPr>
                <w:rFonts w:ascii="Times New Roman" w:hAnsi="Times New Roman" w:cs="Times New Roman"/>
                <w:sz w:val="20"/>
                <w:szCs w:val="20"/>
              </w:rPr>
              <w:t>，已于日前派驻调查组</w:t>
            </w:r>
            <w:proofErr w:type="gramStart"/>
            <w:r w:rsidRPr="003E6C9D">
              <w:rPr>
                <w:rFonts w:ascii="Times New Roman" w:hAnsi="Times New Roman" w:cs="Times New Roman"/>
                <w:sz w:val="20"/>
                <w:szCs w:val="20"/>
              </w:rPr>
              <w:t>进驻瑞幸咖啡</w:t>
            </w:r>
            <w:proofErr w:type="gramEnd"/>
            <w:r w:rsidRPr="003E6C9D">
              <w:rPr>
                <w:rFonts w:ascii="Times New Roman" w:hAnsi="Times New Roman" w:cs="Times New Roman"/>
                <w:sz w:val="20"/>
                <w:szCs w:val="20"/>
              </w:rPr>
              <w:t>。中国证监会表明要同全球证券监管部门共同严厉打击资本市场财务造假，保护投资者合法权益。中国证监会在未来也将继续落实国务院</w:t>
            </w:r>
            <w:proofErr w:type="gramStart"/>
            <w:r w:rsidRPr="003E6C9D">
              <w:rPr>
                <w:rFonts w:ascii="Times New Roman" w:hAnsi="Times New Roman" w:cs="Times New Roman"/>
                <w:sz w:val="20"/>
                <w:szCs w:val="20"/>
              </w:rPr>
              <w:t>金融委</w:t>
            </w:r>
            <w:proofErr w:type="gramEnd"/>
            <w:r w:rsidRPr="003E6C9D">
              <w:rPr>
                <w:rFonts w:ascii="Times New Roman" w:hAnsi="Times New Roman" w:cs="Times New Roman"/>
                <w:sz w:val="20"/>
                <w:szCs w:val="20"/>
              </w:rPr>
              <w:t>对资本市场违法犯罪行为</w:t>
            </w:r>
            <w:r w:rsidRPr="003E6C9D">
              <w:rPr>
                <w:rFonts w:ascii="Times New Roman" w:hAnsi="Times New Roman" w:cs="Times New Roman"/>
                <w:sz w:val="20"/>
                <w:szCs w:val="20"/>
              </w:rPr>
              <w:t>“</w:t>
            </w:r>
            <w:r w:rsidRPr="003E6C9D">
              <w:rPr>
                <w:rFonts w:ascii="Times New Roman" w:hAnsi="Times New Roman" w:cs="Times New Roman"/>
                <w:sz w:val="20"/>
                <w:szCs w:val="20"/>
              </w:rPr>
              <w:t>零容忍</w:t>
            </w:r>
            <w:r w:rsidRPr="003E6C9D">
              <w:rPr>
                <w:rFonts w:ascii="Times New Roman" w:hAnsi="Times New Roman" w:cs="Times New Roman"/>
                <w:sz w:val="20"/>
                <w:szCs w:val="20"/>
              </w:rPr>
              <w:t>”</w:t>
            </w:r>
            <w:r w:rsidRPr="003E6C9D">
              <w:rPr>
                <w:rFonts w:ascii="Times New Roman" w:hAnsi="Times New Roman" w:cs="Times New Roman"/>
                <w:sz w:val="20"/>
                <w:szCs w:val="20"/>
              </w:rPr>
              <w:t>的要求，全面加强与境内外监管执法部门的密切协作，依法稳妥推进</w:t>
            </w:r>
            <w:proofErr w:type="gramStart"/>
            <w:r w:rsidRPr="003E6C9D">
              <w:rPr>
                <w:rFonts w:ascii="Times New Roman" w:hAnsi="Times New Roman" w:cs="Times New Roman"/>
                <w:sz w:val="20"/>
                <w:szCs w:val="20"/>
              </w:rPr>
              <w:t>瑞幸公司</w:t>
            </w:r>
            <w:proofErr w:type="gramEnd"/>
            <w:r w:rsidRPr="003E6C9D">
              <w:rPr>
                <w:rFonts w:ascii="Times New Roman" w:hAnsi="Times New Roman" w:cs="Times New Roman"/>
                <w:sz w:val="20"/>
                <w:szCs w:val="20"/>
              </w:rPr>
              <w:t>财务造假事件调查处置工作，严厉打击、绝不姑息，坚决维护公平公正市场秩序和法治健康市场生态</w:t>
            </w:r>
            <w:r w:rsidRPr="003E6C9D">
              <w:rPr>
                <w:rFonts w:ascii="Times New Roman" w:hAnsi="Times New Roman" w:cs="Times New Roman" w:hint="eastAsia"/>
                <w:sz w:val="20"/>
                <w:szCs w:val="20"/>
              </w:rPr>
              <w:t>。</w:t>
            </w:r>
          </w:p>
        </w:tc>
      </w:tr>
    </w:tbl>
    <w:p w14:paraId="5E989B80" w14:textId="77777777" w:rsidR="00910709" w:rsidRDefault="00910709">
      <w:pPr>
        <w:widowControl/>
        <w:jc w:val="left"/>
      </w:pPr>
    </w:p>
    <w:p w14:paraId="4F43F2B6" w14:textId="77777777" w:rsidR="00910709" w:rsidRDefault="00910709">
      <w:pPr>
        <w:widowControl/>
        <w:jc w:val="left"/>
      </w:pPr>
      <w:r>
        <w:br w:type="page"/>
      </w:r>
    </w:p>
    <w:p w14:paraId="29B803E6" w14:textId="38041A1B" w:rsidR="00E0413B" w:rsidRPr="00910709" w:rsidRDefault="00E0413B" w:rsidP="00E0413B">
      <w:pPr>
        <w:pStyle w:val="1"/>
        <w:spacing w:beforeLines="50" w:before="156" w:afterLines="50" w:after="156" w:line="240" w:lineRule="auto"/>
        <w:rPr>
          <w:sz w:val="40"/>
          <w:szCs w:val="40"/>
        </w:rPr>
      </w:pPr>
      <w:bookmarkStart w:id="33" w:name="_Toc106121139"/>
      <w:r>
        <w:rPr>
          <w:sz w:val="40"/>
          <w:szCs w:val="40"/>
        </w:rPr>
        <w:lastRenderedPageBreak/>
        <w:t>30</w:t>
      </w:r>
      <w:r w:rsidR="00233742">
        <w:rPr>
          <w:rFonts w:hint="eastAsia"/>
          <w:sz w:val="40"/>
          <w:szCs w:val="40"/>
        </w:rPr>
        <w:t>教育培训类</w:t>
      </w:r>
      <w:r w:rsidRPr="006F3850">
        <w:rPr>
          <w:rFonts w:hint="eastAsia"/>
          <w:sz w:val="40"/>
          <w:szCs w:val="40"/>
        </w:rPr>
        <w:t>-</w:t>
      </w:r>
      <w:r>
        <w:rPr>
          <w:rFonts w:hint="eastAsia"/>
          <w:sz w:val="40"/>
          <w:szCs w:val="40"/>
        </w:rPr>
        <w:t>新东方财富披露案</w:t>
      </w:r>
      <w:bookmarkEnd w:id="33"/>
    </w:p>
    <w:tbl>
      <w:tblPr>
        <w:tblStyle w:val="a3"/>
        <w:tblW w:w="8296" w:type="dxa"/>
        <w:tblLayout w:type="fixed"/>
        <w:tblLook w:val="04A0" w:firstRow="1" w:lastRow="0" w:firstColumn="1" w:lastColumn="0" w:noHBand="0" w:noVBand="1"/>
      </w:tblPr>
      <w:tblGrid>
        <w:gridCol w:w="1980"/>
        <w:gridCol w:w="6316"/>
      </w:tblGrid>
      <w:tr w:rsidR="00E0413B" w:rsidRPr="007F05E7" w14:paraId="1970A95F" w14:textId="77777777" w:rsidTr="00CC1BE0">
        <w:tc>
          <w:tcPr>
            <w:tcW w:w="1980" w:type="dxa"/>
          </w:tcPr>
          <w:p w14:paraId="252E59C7" w14:textId="77777777" w:rsidR="00E0413B" w:rsidRPr="007F05E7" w:rsidRDefault="00E0413B" w:rsidP="00CC1BE0">
            <w:r w:rsidRPr="007F05E7">
              <w:rPr>
                <w:rFonts w:hint="eastAsia"/>
              </w:rPr>
              <w:t>案例数据</w:t>
            </w:r>
            <w:r w:rsidRPr="007F05E7">
              <w:t>编号</w:t>
            </w:r>
          </w:p>
        </w:tc>
        <w:tc>
          <w:tcPr>
            <w:tcW w:w="6316" w:type="dxa"/>
          </w:tcPr>
          <w:p w14:paraId="7E36DAB1" w14:textId="0249F99A" w:rsidR="00E0413B" w:rsidRPr="007F05E7" w:rsidRDefault="00E0413B" w:rsidP="00CC1BE0">
            <w:pPr>
              <w:jc w:val="center"/>
            </w:pPr>
            <w:r>
              <w:rPr>
                <w:rFonts w:hint="eastAsia"/>
              </w:rPr>
              <w:t>1</w:t>
            </w:r>
            <w:r>
              <w:t>801</w:t>
            </w:r>
          </w:p>
        </w:tc>
      </w:tr>
      <w:tr w:rsidR="00E0413B" w:rsidRPr="007F05E7" w14:paraId="57E7BF0D" w14:textId="77777777" w:rsidTr="00CC1BE0">
        <w:tc>
          <w:tcPr>
            <w:tcW w:w="1980" w:type="dxa"/>
          </w:tcPr>
          <w:p w14:paraId="121E58BD" w14:textId="77777777" w:rsidR="00E0413B" w:rsidRPr="007F05E7" w:rsidRDefault="00E0413B" w:rsidP="00CC1BE0">
            <w:r w:rsidRPr="007F05E7">
              <w:rPr>
                <w:rFonts w:hint="eastAsia"/>
              </w:rPr>
              <w:t>案例</w:t>
            </w:r>
            <w:r w:rsidRPr="007F05E7">
              <w:t>行业类别</w:t>
            </w:r>
          </w:p>
        </w:tc>
        <w:tc>
          <w:tcPr>
            <w:tcW w:w="6316" w:type="dxa"/>
          </w:tcPr>
          <w:p w14:paraId="313EF91E" w14:textId="77777777" w:rsidR="00E0413B" w:rsidRPr="007F05E7" w:rsidRDefault="00E0413B" w:rsidP="00CC1BE0">
            <w:pPr>
              <w:jc w:val="center"/>
            </w:pPr>
            <w:r>
              <w:rPr>
                <w:rFonts w:hint="eastAsia"/>
              </w:rPr>
              <w:t>1</w:t>
            </w:r>
            <w:r>
              <w:t xml:space="preserve">8 </w:t>
            </w:r>
            <w:r>
              <w:rPr>
                <w:rFonts w:hint="eastAsia"/>
              </w:rPr>
              <w:t>教育培训类</w:t>
            </w:r>
          </w:p>
        </w:tc>
      </w:tr>
      <w:tr w:rsidR="00E0413B" w:rsidRPr="007F05E7" w14:paraId="0EC980A1" w14:textId="77777777" w:rsidTr="00CC1BE0">
        <w:tc>
          <w:tcPr>
            <w:tcW w:w="1980" w:type="dxa"/>
          </w:tcPr>
          <w:p w14:paraId="709936AD" w14:textId="77777777" w:rsidR="00E0413B" w:rsidRPr="007F05E7" w:rsidRDefault="00E0413B" w:rsidP="00CC1BE0">
            <w:r w:rsidRPr="007F05E7">
              <w:rPr>
                <w:rFonts w:hint="eastAsia"/>
              </w:rPr>
              <w:t>案例发生时间</w:t>
            </w:r>
          </w:p>
        </w:tc>
        <w:tc>
          <w:tcPr>
            <w:tcW w:w="6316" w:type="dxa"/>
          </w:tcPr>
          <w:p w14:paraId="40D38CB3" w14:textId="77777777" w:rsidR="00E0413B" w:rsidRPr="007F05E7" w:rsidRDefault="00E0413B" w:rsidP="00CC1BE0">
            <w:pPr>
              <w:jc w:val="center"/>
            </w:pPr>
            <w:r>
              <w:rPr>
                <w:rFonts w:hint="eastAsia"/>
              </w:rPr>
              <w:t>2</w:t>
            </w:r>
            <w:r>
              <w:t>012</w:t>
            </w:r>
            <w:r>
              <w:rPr>
                <w:rFonts w:hint="eastAsia"/>
              </w:rPr>
              <w:t>年</w:t>
            </w:r>
          </w:p>
        </w:tc>
      </w:tr>
      <w:tr w:rsidR="00E0413B" w:rsidRPr="007F05E7" w14:paraId="5F39E1A1" w14:textId="77777777" w:rsidTr="00CC1BE0">
        <w:tc>
          <w:tcPr>
            <w:tcW w:w="1980" w:type="dxa"/>
          </w:tcPr>
          <w:p w14:paraId="63584C8B" w14:textId="77777777" w:rsidR="00E0413B" w:rsidRPr="007F05E7" w:rsidRDefault="00E0413B" w:rsidP="00CC1BE0">
            <w:r w:rsidRPr="007F05E7">
              <w:rPr>
                <w:rFonts w:hint="eastAsia"/>
              </w:rPr>
              <w:t>案例企业名称</w:t>
            </w:r>
          </w:p>
        </w:tc>
        <w:tc>
          <w:tcPr>
            <w:tcW w:w="6316" w:type="dxa"/>
          </w:tcPr>
          <w:p w14:paraId="4D7D6934" w14:textId="77777777" w:rsidR="00E0413B" w:rsidRPr="007F05E7" w:rsidRDefault="00E0413B" w:rsidP="000D0CFB">
            <w:pPr>
              <w:jc w:val="center"/>
            </w:pPr>
            <w:r w:rsidRPr="00146D2E">
              <w:rPr>
                <w:rFonts w:hint="eastAsia"/>
              </w:rPr>
              <w:t>新东方教育科技集团</w:t>
            </w:r>
          </w:p>
        </w:tc>
      </w:tr>
      <w:tr w:rsidR="00E0413B" w:rsidRPr="007F05E7" w14:paraId="7D2134EE" w14:textId="77777777" w:rsidTr="00CC1BE0">
        <w:tc>
          <w:tcPr>
            <w:tcW w:w="1980" w:type="dxa"/>
          </w:tcPr>
          <w:p w14:paraId="4A91D35A" w14:textId="77777777" w:rsidR="00E0413B" w:rsidRPr="007F05E7" w:rsidRDefault="00E0413B" w:rsidP="00CC1BE0">
            <w:r w:rsidRPr="007F05E7">
              <w:rPr>
                <w:rFonts w:hint="eastAsia"/>
              </w:rPr>
              <w:t>案例企业经营范围</w:t>
            </w:r>
          </w:p>
        </w:tc>
        <w:tc>
          <w:tcPr>
            <w:tcW w:w="6316" w:type="dxa"/>
          </w:tcPr>
          <w:p w14:paraId="5765F2D2" w14:textId="77777777" w:rsidR="00E0413B" w:rsidRPr="007F05E7" w:rsidRDefault="00E0413B" w:rsidP="00CC1BE0">
            <w:pPr>
              <w:jc w:val="left"/>
            </w:pPr>
            <w:r w:rsidRPr="002B7BE5">
              <w:t>公司业务包括外语培训、中小学基础教育、</w:t>
            </w:r>
            <w:r>
              <w:fldChar w:fldCharType="begin"/>
            </w:r>
            <w:r>
              <w:instrText>HYPERLINK "https://baike.so.com/doc/6222208-6435515.html" \t "_blank"</w:instrText>
            </w:r>
            <w:r>
              <w:fldChar w:fldCharType="separate"/>
            </w:r>
            <w:r w:rsidRPr="002B7BE5">
              <w:t>学前教育</w:t>
            </w:r>
            <w:r>
              <w:fldChar w:fldCharType="end"/>
            </w:r>
            <w:r w:rsidRPr="002B7BE5">
              <w:t>、在线教育、出国咨询、图书出版等各个领域。</w:t>
            </w:r>
          </w:p>
        </w:tc>
      </w:tr>
      <w:tr w:rsidR="00E0413B" w:rsidRPr="007F05E7" w14:paraId="28FEB527" w14:textId="77777777" w:rsidTr="00CC1BE0">
        <w:tc>
          <w:tcPr>
            <w:tcW w:w="1980" w:type="dxa"/>
          </w:tcPr>
          <w:p w14:paraId="7DF89C12" w14:textId="77777777" w:rsidR="00E0413B" w:rsidRPr="007F05E7" w:rsidRDefault="00E0413B" w:rsidP="00CC1BE0">
            <w:r w:rsidRPr="007F05E7">
              <w:rPr>
                <w:rFonts w:hint="eastAsia"/>
              </w:rPr>
              <w:t>企业单位案情描述</w:t>
            </w:r>
          </w:p>
        </w:tc>
        <w:tc>
          <w:tcPr>
            <w:tcW w:w="6316" w:type="dxa"/>
          </w:tcPr>
          <w:p w14:paraId="45886A6E" w14:textId="77777777" w:rsidR="00E0413B" w:rsidRDefault="00E0413B" w:rsidP="00CC1BE0">
            <w:r w:rsidRPr="00E42CB4">
              <w:rPr>
                <w:rFonts w:hint="eastAsia"/>
              </w:rPr>
              <w:t>【企业背景】</w:t>
            </w:r>
          </w:p>
          <w:p w14:paraId="1D67DC99" w14:textId="77777777" w:rsidR="00E0413B" w:rsidRPr="002B7BE5" w:rsidRDefault="00E0413B" w:rsidP="00CC1BE0">
            <w:pPr>
              <w:ind w:firstLineChars="200" w:firstLine="400"/>
              <w:rPr>
                <w:rFonts w:ascii="Arial" w:hAnsi="Arial" w:cs="Arial"/>
                <w:color w:val="333333"/>
                <w:szCs w:val="21"/>
              </w:rPr>
            </w:pPr>
            <w:r w:rsidRPr="002B7BE5">
              <w:t>新东方，全名新东方教育科技</w:t>
            </w:r>
            <w:r>
              <w:fldChar w:fldCharType="begin"/>
            </w:r>
            <w:r>
              <w:instrText>HYPERLINK "https://baike.so.com/doc/5602410-5815015.html" \t "_blank"</w:instrText>
            </w:r>
            <w:r>
              <w:fldChar w:fldCharType="separate"/>
            </w:r>
            <w:r w:rsidRPr="002B7BE5">
              <w:t>集团</w:t>
            </w:r>
            <w:r>
              <w:fldChar w:fldCharType="end"/>
            </w:r>
            <w:r w:rsidRPr="002B7BE5">
              <w:t>有限公司，总部位于北京市</w:t>
            </w:r>
            <w:hyperlink r:id="rId139" w:tgtFrame="_blank" w:history="1">
              <w:r w:rsidRPr="002B7BE5">
                <w:t>海淀区</w:t>
              </w:r>
            </w:hyperlink>
            <w:r w:rsidRPr="002B7BE5">
              <w:t>中关村，是规模大的综合性教育集团，同时也是教育培训集团。公司业务包括外语培训、中小学基础教育、</w:t>
            </w:r>
            <w:hyperlink r:id="rId140" w:tgtFrame="_blank" w:history="1">
              <w:r w:rsidRPr="002B7BE5">
                <w:t>学前教育</w:t>
              </w:r>
            </w:hyperlink>
            <w:r w:rsidRPr="002B7BE5">
              <w:t>、在线教育、出国咨询、图书出版等各个领域。除新东方外，旗下还有</w:t>
            </w:r>
            <w:proofErr w:type="gramStart"/>
            <w:r w:rsidRPr="002B7BE5">
              <w:t>优能中学</w:t>
            </w:r>
            <w:proofErr w:type="gramEnd"/>
            <w:r w:rsidRPr="002B7BE5">
              <w:t>教育、泡泡少儿教育、前途出国咨询、</w:t>
            </w:r>
            <w:proofErr w:type="gramStart"/>
            <w:r w:rsidRPr="002B7BE5">
              <w:t>迅程在线</w:t>
            </w:r>
            <w:proofErr w:type="gramEnd"/>
            <w:r w:rsidRPr="002B7BE5">
              <w:t>教育、大愚文化出版、满天星亲子教育、同文高考复读等子品牌。公司于</w:t>
            </w:r>
            <w:r w:rsidRPr="002B7BE5">
              <w:t>2006</w:t>
            </w:r>
            <w:r w:rsidRPr="002B7BE5">
              <w:t>年在美国纽约证券交易所上市，是</w:t>
            </w:r>
            <w:r w:rsidRPr="002B7BE5">
              <w:rPr>
                <w:rFonts w:ascii="Arial" w:hAnsi="Arial" w:cs="Arial"/>
                <w:color w:val="333333"/>
                <w:szCs w:val="21"/>
              </w:rPr>
              <w:t>中国大陆第一家在美国上市的教育机构。</w:t>
            </w:r>
          </w:p>
          <w:p w14:paraId="34869CDE" w14:textId="77777777" w:rsidR="00E0413B" w:rsidRPr="002B7BE5" w:rsidRDefault="00E0413B" w:rsidP="00CC1BE0">
            <w:pPr>
              <w:rPr>
                <w:rFonts w:ascii="Arial" w:hAnsi="Arial" w:cs="Arial"/>
                <w:color w:val="333333"/>
                <w:szCs w:val="21"/>
              </w:rPr>
            </w:pPr>
            <w:r w:rsidRPr="002B7BE5">
              <w:rPr>
                <w:rFonts w:ascii="Arial" w:hAnsi="Arial" w:cs="Arial" w:hint="eastAsia"/>
                <w:color w:val="333333"/>
                <w:szCs w:val="21"/>
              </w:rPr>
              <w:t>【案情背景</w:t>
            </w:r>
            <w:r w:rsidRPr="002B7BE5">
              <w:rPr>
                <w:rFonts w:ascii="Arial" w:hAnsi="Arial" w:cs="Arial"/>
                <w:color w:val="333333"/>
                <w:szCs w:val="21"/>
              </w:rPr>
              <w:t>】</w:t>
            </w:r>
          </w:p>
          <w:p w14:paraId="2B3CCED6" w14:textId="77777777" w:rsidR="00E0413B" w:rsidRPr="00E0413B" w:rsidRDefault="00E0413B" w:rsidP="00CC1BE0">
            <w:pPr>
              <w:widowControl/>
              <w:shd w:val="clear" w:color="auto" w:fill="FFFFFF"/>
              <w:spacing w:line="360" w:lineRule="atLeast"/>
              <w:ind w:firstLineChars="200" w:firstLine="400"/>
              <w:jc w:val="left"/>
            </w:pPr>
            <w:r w:rsidRPr="00E0413B">
              <w:t>2012</w:t>
            </w:r>
            <w:r w:rsidRPr="00E0413B">
              <w:t>年</w:t>
            </w:r>
            <w:r w:rsidRPr="00E0413B">
              <w:t>7</w:t>
            </w:r>
            <w:r w:rsidRPr="00E0413B">
              <w:t>月</w:t>
            </w:r>
            <w:r w:rsidRPr="00E0413B">
              <w:t>18</w:t>
            </w:r>
            <w:r w:rsidRPr="00E0413B">
              <w:t>日，新东方因调整</w:t>
            </w:r>
            <w:r w:rsidRPr="00E0413B">
              <w:t>VIE</w:t>
            </w:r>
            <w:r w:rsidRPr="00E0413B">
              <w:t>结构遭</w:t>
            </w:r>
            <w:r w:rsidRPr="00E0413B">
              <w:t>SEC</w:t>
            </w:r>
            <w:r w:rsidRPr="00E0413B">
              <w:t>调查股价暴跌。</w:t>
            </w:r>
          </w:p>
          <w:p w14:paraId="56D7A794" w14:textId="77777777" w:rsidR="00E0413B" w:rsidRPr="00E0413B" w:rsidRDefault="00E0413B" w:rsidP="00CC1BE0">
            <w:pPr>
              <w:widowControl/>
              <w:shd w:val="clear" w:color="auto" w:fill="FFFFFF"/>
              <w:spacing w:line="360" w:lineRule="atLeast"/>
              <w:ind w:firstLineChars="200" w:firstLine="400"/>
              <w:jc w:val="left"/>
            </w:pPr>
            <w:r w:rsidRPr="00E0413B">
              <w:t>2015</w:t>
            </w:r>
            <w:r w:rsidRPr="00E0413B">
              <w:t>年</w:t>
            </w:r>
            <w:r w:rsidRPr="00E0413B">
              <w:t>11</w:t>
            </w:r>
            <w:r w:rsidRPr="00E0413B">
              <w:t>月</w:t>
            </w:r>
            <w:r w:rsidRPr="00E0413B">
              <w:t>12</w:t>
            </w:r>
            <w:r w:rsidRPr="00E0413B">
              <w:t>日，新东方入选</w:t>
            </w:r>
            <w:r w:rsidRPr="00E0413B">
              <w:fldChar w:fldCharType="begin"/>
            </w:r>
            <w:r>
              <w:instrText>HYPERLINK "https://baike.so.com/doc/5379559-5615804.html" \t "_blank"</w:instrText>
            </w:r>
            <w:r w:rsidRPr="00E0413B">
              <w:fldChar w:fldCharType="separate"/>
            </w:r>
            <w:r w:rsidRPr="00E0413B">
              <w:t>MSCI</w:t>
            </w:r>
            <w:r w:rsidRPr="00E0413B">
              <w:t>中国指数</w:t>
            </w:r>
            <w:r w:rsidRPr="00E0413B">
              <w:fldChar w:fldCharType="end"/>
            </w:r>
            <w:r w:rsidRPr="00E0413B">
              <w:t>。</w:t>
            </w:r>
          </w:p>
          <w:p w14:paraId="2A44CFAE" w14:textId="77777777" w:rsidR="00E0413B" w:rsidRPr="00E42CB4" w:rsidRDefault="00E0413B" w:rsidP="00CC1BE0">
            <w:r w:rsidRPr="00E42CB4">
              <w:rPr>
                <w:rFonts w:hint="eastAsia"/>
              </w:rPr>
              <w:t>【案情描述】</w:t>
            </w:r>
          </w:p>
          <w:p w14:paraId="2CE003CE" w14:textId="27D55E4B" w:rsidR="00E0413B" w:rsidRPr="00E0413B" w:rsidRDefault="00126BD5" w:rsidP="00126BD5">
            <w:pPr>
              <w:ind w:firstLineChars="200" w:firstLine="400"/>
            </w:pPr>
            <w:r>
              <w:t>2006</w:t>
            </w:r>
            <w:r w:rsidR="00E0413B" w:rsidRPr="00E0413B">
              <w:t>年</w:t>
            </w:r>
            <w:r>
              <w:rPr>
                <w:rFonts w:hint="eastAsia"/>
              </w:rPr>
              <w:t>9</w:t>
            </w:r>
            <w:r w:rsidR="00E0413B" w:rsidRPr="00E0413B">
              <w:t>月</w:t>
            </w:r>
            <w:r>
              <w:rPr>
                <w:rFonts w:hint="eastAsia"/>
              </w:rPr>
              <w:t>7</w:t>
            </w:r>
            <w:r w:rsidR="00E0413B" w:rsidRPr="00E0413B">
              <w:t>日，新东方在美国纽约证券交易所上市，发行价为</w:t>
            </w:r>
            <w:r>
              <w:rPr>
                <w:rFonts w:hint="eastAsia"/>
              </w:rPr>
              <w:t>1</w:t>
            </w:r>
            <w:r>
              <w:t>5</w:t>
            </w:r>
            <w:r w:rsidR="00E0413B" w:rsidRPr="00E0413B">
              <w:t>美元，当日开盘价超出发行价</w:t>
            </w:r>
            <w:r>
              <w:rPr>
                <w:rFonts w:hint="eastAsia"/>
              </w:rPr>
              <w:t>4</w:t>
            </w:r>
            <w:r>
              <w:t>6.7</w:t>
            </w:r>
            <w:r w:rsidR="00E0413B" w:rsidRPr="00E0413B">
              <w:t>％，达到</w:t>
            </w:r>
            <w:r>
              <w:rPr>
                <w:rFonts w:hint="eastAsia"/>
              </w:rPr>
              <w:t>2</w:t>
            </w:r>
            <w:r>
              <w:t>2</w:t>
            </w:r>
            <w:r w:rsidR="00E0413B" w:rsidRPr="00E0413B">
              <w:t>美元，成交</w:t>
            </w:r>
            <w:r>
              <w:rPr>
                <w:rFonts w:hint="eastAsia"/>
              </w:rPr>
              <w:t>6</w:t>
            </w:r>
            <w:r>
              <w:t>33.2</w:t>
            </w:r>
            <w:r w:rsidR="00E0413B" w:rsidRPr="00E0413B">
              <w:t>万股。新东方此次上市共发行</w:t>
            </w:r>
            <w:r>
              <w:rPr>
                <w:rFonts w:hint="eastAsia"/>
              </w:rPr>
              <w:t>7</w:t>
            </w:r>
            <w:r>
              <w:t>50</w:t>
            </w:r>
            <w:r w:rsidR="00E0413B" w:rsidRPr="00E0413B">
              <w:t>万股美国存托凭证，融资</w:t>
            </w:r>
            <w:r>
              <w:rPr>
                <w:rFonts w:hint="eastAsia"/>
              </w:rPr>
              <w:t>1</w:t>
            </w:r>
            <w:r>
              <w:t>.125</w:t>
            </w:r>
            <w:r w:rsidR="00E0413B" w:rsidRPr="00E0413B">
              <w:t>亿美元。</w:t>
            </w:r>
            <w:r>
              <w:rPr>
                <w:rFonts w:hint="eastAsia"/>
              </w:rPr>
              <w:t>2</w:t>
            </w:r>
            <w:r>
              <w:t>012</w:t>
            </w:r>
            <w:r w:rsidR="00E0413B" w:rsidRPr="00E0413B">
              <w:t>年</w:t>
            </w:r>
            <w:r>
              <w:rPr>
                <w:rFonts w:hint="eastAsia"/>
              </w:rPr>
              <w:t>7</w:t>
            </w:r>
            <w:r w:rsidR="00E0413B" w:rsidRPr="00E0413B">
              <w:t>月</w:t>
            </w:r>
            <w:r>
              <w:rPr>
                <w:rFonts w:hint="eastAsia"/>
              </w:rPr>
              <w:t>1</w:t>
            </w:r>
            <w:r>
              <w:t>7</w:t>
            </w:r>
            <w:r w:rsidR="00E0413B" w:rsidRPr="00E0413B">
              <w:t>日，新东方在财报中披露了其正在接受</w:t>
            </w:r>
            <w:r>
              <w:rPr>
                <w:rFonts w:hint="eastAsia"/>
              </w:rPr>
              <w:t>S</w:t>
            </w:r>
            <w:r>
              <w:t>EC</w:t>
            </w:r>
            <w:r w:rsidR="00E0413B" w:rsidRPr="00E0413B">
              <w:t>的调</w:t>
            </w:r>
            <w:proofErr w:type="gramStart"/>
            <w:r w:rsidR="00E0413B" w:rsidRPr="00E0413B">
              <w:t>査</w:t>
            </w:r>
            <w:proofErr w:type="gramEnd"/>
            <w:r w:rsidR="00E0413B" w:rsidRPr="00E0413B">
              <w:t>。当天，股价大跌</w:t>
            </w:r>
            <w:r>
              <w:rPr>
                <w:rFonts w:hint="eastAsia"/>
              </w:rPr>
              <w:t>3</w:t>
            </w:r>
            <w:r>
              <w:t>4.32</w:t>
            </w:r>
            <w:r w:rsidR="00E0413B" w:rsidRPr="00E0413B">
              <w:t>％，成交量</w:t>
            </w:r>
            <w:r>
              <w:rPr>
                <w:rFonts w:hint="eastAsia"/>
              </w:rPr>
              <w:t>3</w:t>
            </w:r>
            <w:r>
              <w:t>000</w:t>
            </w:r>
            <w:r w:rsidR="00E0413B" w:rsidRPr="00E0413B">
              <w:t>万股，超过前三个月平均交易量的十倍。次日，浑水发布长达</w:t>
            </w:r>
            <w:r>
              <w:rPr>
                <w:rFonts w:hint="eastAsia"/>
              </w:rPr>
              <w:t>9</w:t>
            </w:r>
            <w:r>
              <w:t>7</w:t>
            </w:r>
            <w:r w:rsidR="00E0413B" w:rsidRPr="00E0413B">
              <w:t>页的评级报告，认为新东方财务信息披露不实，建议</w:t>
            </w:r>
            <w:r w:rsidR="00E0413B" w:rsidRPr="00E0413B">
              <w:t>“</w:t>
            </w:r>
            <w:r w:rsidR="00E0413B" w:rsidRPr="00E0413B">
              <w:t>强烈卖出</w:t>
            </w:r>
            <w:r w:rsidR="00E0413B" w:rsidRPr="00E0413B">
              <w:t>”</w:t>
            </w:r>
            <w:r w:rsidR="00E0413B" w:rsidRPr="00E0413B">
              <w:t>。随后，高</w:t>
            </w:r>
            <w:proofErr w:type="gramStart"/>
            <w:r w:rsidR="00E0413B" w:rsidRPr="00E0413B">
              <w:t>盛宣布</w:t>
            </w:r>
            <w:proofErr w:type="gramEnd"/>
            <w:r w:rsidR="00E0413B" w:rsidRPr="00E0413B">
              <w:t>暂停对新东方的评级，并否认了此前所做出的所有评价。美国投资公司Ｊｅｆｅｒｉｅｓ也暂停了对新东方的研究覆盖，多家海外投资公司纷纷下调新东方的股票评级。</w:t>
            </w:r>
            <w:r>
              <w:rPr>
                <w:rFonts w:hint="eastAsia"/>
              </w:rPr>
              <w:t>2</w:t>
            </w:r>
            <w:r>
              <w:t>012</w:t>
            </w:r>
            <w:r w:rsidR="00E0413B" w:rsidRPr="00E0413B">
              <w:t>年</w:t>
            </w:r>
            <w:r>
              <w:t>7</w:t>
            </w:r>
            <w:r w:rsidR="00E0413B" w:rsidRPr="00E0413B">
              <w:t>月</w:t>
            </w:r>
            <w:r>
              <w:rPr>
                <w:rFonts w:hint="eastAsia"/>
              </w:rPr>
              <w:t>1</w:t>
            </w:r>
            <w:r>
              <w:t>8</w:t>
            </w:r>
            <w:r w:rsidR="00E0413B" w:rsidRPr="00E0413B">
              <w:t>日，新东方股价大跌</w:t>
            </w:r>
            <w:r>
              <w:rPr>
                <w:rFonts w:hint="eastAsia"/>
              </w:rPr>
              <w:t>3</w:t>
            </w:r>
            <w:r>
              <w:t>5</w:t>
            </w:r>
            <w:r w:rsidR="00E0413B" w:rsidRPr="00E0413B">
              <w:t>％，当日成交量近</w:t>
            </w:r>
            <w:r>
              <w:rPr>
                <w:rFonts w:hint="eastAsia"/>
              </w:rPr>
              <w:t>7</w:t>
            </w:r>
            <w:r>
              <w:t>000</w:t>
            </w:r>
            <w:r w:rsidR="00E0413B" w:rsidRPr="00E0413B">
              <w:t>万股，高居纳斯达克之首，资产蒸发过半。同日，新东方成立了特别委员会。为了能尽快水落石出，新东方不惜重金，聘请美国盛信律师事务所协助其独立评估。接下来的</w:t>
            </w:r>
            <w:r>
              <w:rPr>
                <w:rFonts w:hint="eastAsia"/>
              </w:rPr>
              <w:t>3</w:t>
            </w:r>
            <w:r w:rsidR="00E0413B" w:rsidRPr="00E0413B">
              <w:t>个月，新东方最资深的５名经理回购了近</w:t>
            </w:r>
            <w:r>
              <w:rPr>
                <w:rFonts w:hint="eastAsia"/>
              </w:rPr>
              <w:t>4</w:t>
            </w:r>
            <w:r>
              <w:t>000</w:t>
            </w:r>
            <w:r w:rsidR="00E0413B" w:rsidRPr="00E0413B">
              <w:t>万美元的新东方股票并积极配合ＳＥＣ对其的调查。在向美国证监会递交了其２０－Ｆ年报并通过审批后，新东方股价直线回升。</w:t>
            </w:r>
          </w:p>
        </w:tc>
      </w:tr>
      <w:tr w:rsidR="00E0413B" w:rsidRPr="007F05E7" w14:paraId="6D768A33" w14:textId="77777777" w:rsidTr="00CC1BE0">
        <w:tc>
          <w:tcPr>
            <w:tcW w:w="1980" w:type="dxa"/>
          </w:tcPr>
          <w:p w14:paraId="4E785F4D" w14:textId="77777777" w:rsidR="00E0413B" w:rsidRPr="007F05E7" w:rsidRDefault="00E0413B" w:rsidP="00CC1BE0">
            <w:r w:rsidRPr="007F05E7">
              <w:rPr>
                <w:rFonts w:hint="eastAsia"/>
              </w:rPr>
              <w:t>关联审计机构</w:t>
            </w:r>
            <w:r w:rsidRPr="007F05E7">
              <w:t>名称</w:t>
            </w:r>
          </w:p>
        </w:tc>
        <w:tc>
          <w:tcPr>
            <w:tcW w:w="6316" w:type="dxa"/>
          </w:tcPr>
          <w:p w14:paraId="7AECE768" w14:textId="77777777" w:rsidR="00E0413B" w:rsidRPr="007F05E7" w:rsidRDefault="00E0413B" w:rsidP="00CC1BE0">
            <w:pPr>
              <w:jc w:val="center"/>
            </w:pPr>
            <w:r w:rsidRPr="00B9498E">
              <w:t>Muddy</w:t>
            </w:r>
            <w:r>
              <w:t xml:space="preserve"> </w:t>
            </w:r>
            <w:r w:rsidRPr="00B9498E">
              <w:t>Waters</w:t>
            </w:r>
          </w:p>
        </w:tc>
      </w:tr>
      <w:tr w:rsidR="00E0413B" w:rsidRPr="007F05E7" w14:paraId="756AA214" w14:textId="77777777" w:rsidTr="00CC1BE0">
        <w:tc>
          <w:tcPr>
            <w:tcW w:w="1980" w:type="dxa"/>
          </w:tcPr>
          <w:p w14:paraId="77A0A575" w14:textId="77777777" w:rsidR="00E0413B" w:rsidRPr="007F05E7" w:rsidRDefault="00E0413B" w:rsidP="00CC1BE0">
            <w:r w:rsidRPr="007F05E7">
              <w:rPr>
                <w:rFonts w:hint="eastAsia"/>
              </w:rPr>
              <w:t>引发</w:t>
            </w:r>
            <w:r w:rsidRPr="007F05E7">
              <w:t>的审计</w:t>
            </w:r>
            <w:r w:rsidRPr="007F05E7">
              <w:rPr>
                <w:rFonts w:hint="eastAsia"/>
              </w:rPr>
              <w:t>实施</w:t>
            </w:r>
            <w:r w:rsidRPr="007F05E7">
              <w:t>思考</w:t>
            </w:r>
          </w:p>
        </w:tc>
        <w:tc>
          <w:tcPr>
            <w:tcW w:w="6316" w:type="dxa"/>
          </w:tcPr>
          <w:p w14:paraId="68F87F19" w14:textId="77777777" w:rsidR="00E0413B" w:rsidRDefault="00E0413B" w:rsidP="00CC1BE0">
            <w:r>
              <w:t>海外上市公司财务信息披露存在问题的成因</w:t>
            </w:r>
          </w:p>
          <w:p w14:paraId="2030DD31" w14:textId="77777777" w:rsidR="00E0413B" w:rsidRPr="00966D7D" w:rsidRDefault="00E0413B" w:rsidP="00CC1BE0">
            <w:pPr>
              <w:rPr>
                <w:b/>
                <w:bCs/>
              </w:rPr>
            </w:pPr>
            <w:r w:rsidRPr="00966D7D">
              <w:rPr>
                <w:b/>
                <w:bCs/>
              </w:rPr>
              <w:t>（一）公司ＶＩＥ结构缺乏透明性</w:t>
            </w:r>
          </w:p>
          <w:p w14:paraId="0DA264FD" w14:textId="77777777" w:rsidR="00E0413B" w:rsidRDefault="00E0413B" w:rsidP="00CC1BE0">
            <w:pPr>
              <w:ind w:firstLineChars="200" w:firstLine="400"/>
            </w:pPr>
            <w:r>
              <w:t>ＶＩＥ结构的实质是通过一系列的协议，使境外上市公司能够获得境内公司的控制权，将国内被控制企业与境外上市企业的报表合并的过程。该模式解决了境外上市的报表问题，但同时存在着很大的不确定性。新东方通过无对价协议，将其他１０个非利益相关股东的股份１００％转移到公司创始人、新东方董事长俞敏洪的实际控制下。虽然俞敏洪表示这一举动是为股东利益着想，有利于更高效地实现相关股东利益最大化。但这一事件发生前，公众并不知情。美国投资者普遍认为，中国概念股ＶＩＥ结构缺乏透明度。虽未必违规，确有风险。信息的不对称使美国资本信息市场更重视中小股东的利益，新东方股权变更为董事长一人全权掌控后，势必会削弱分权制衡的作用。大股东一旦决策不当，投资者的利益也会跟着受到损害。</w:t>
            </w:r>
          </w:p>
          <w:p w14:paraId="2A08FCA0" w14:textId="77777777" w:rsidR="00E0413B" w:rsidRPr="00966D7D" w:rsidRDefault="00E0413B" w:rsidP="00CC1BE0">
            <w:pPr>
              <w:rPr>
                <w:b/>
                <w:bCs/>
              </w:rPr>
            </w:pPr>
            <w:r w:rsidRPr="00966D7D">
              <w:rPr>
                <w:b/>
                <w:bCs/>
              </w:rPr>
              <w:lastRenderedPageBreak/>
              <w:t>（二）信息披露不充分</w:t>
            </w:r>
          </w:p>
          <w:p w14:paraId="35D0613D" w14:textId="77777777" w:rsidR="00E0413B" w:rsidRDefault="00E0413B" w:rsidP="00CC1BE0">
            <w:pPr>
              <w:ind w:firstLineChars="200" w:firstLine="400"/>
            </w:pPr>
            <w:r>
              <w:t>浑水对新东方特许经营及毛利水平提出质疑，认为其为了填充现金流量表，将加盟店的业绩并人自己的报表。而此前新东方告诉投资者所有教学点都是公司直营，但实际上，新东方存在大量的加盟店，此前从未向投资者披露自己有加盟业务。俞敏洪的回应是，新东方从未提及</w:t>
            </w:r>
            <w:r>
              <w:t>“</w:t>
            </w:r>
            <w:r>
              <w:t>全部品牌直营</w:t>
            </w:r>
            <w:r>
              <w:t>”</w:t>
            </w:r>
            <w:r>
              <w:t>的信息，由于加盟收人占比低，且属于细化项目，所以季报中从不体现。特许加盟店以泡泡少儿教育和满天星相关</w:t>
            </w:r>
            <w:proofErr w:type="gramStart"/>
            <w:r>
              <w:t>子品牌</w:t>
            </w:r>
            <w:proofErr w:type="gramEnd"/>
            <w:r>
              <w:t>为代表，采取了加盟形式。新东方对特许加盟学校共收取两项费用：商标使用费和技术培训支持费，２０１０财年起计人新东方综合财务报表</w:t>
            </w:r>
            <w:r>
              <w:t>“</w:t>
            </w:r>
            <w:r>
              <w:t>收人</w:t>
            </w:r>
            <w:r>
              <w:t>”</w:t>
            </w:r>
            <w:r>
              <w:t>一项中。虽然新东方在２０１０和２０１１财年，加盟学校的加盟费（包括支付的培训费）总计３．５万美元及２４．９万美元，仅占总收人的０．００９％和０．０４５％。新东方实际上也不存在把加盟店的实体收人并人合并报表中去充裕资金流，从而蒙骗众多股东。但是值得深思的是，疏于披关联方等细节的信息就给了诸如浑水这类通过做空来套利的机构以可乘之机。</w:t>
            </w:r>
          </w:p>
          <w:p w14:paraId="162F3635" w14:textId="77777777" w:rsidR="00E0413B" w:rsidRPr="00966D7D" w:rsidRDefault="00E0413B" w:rsidP="00CC1BE0">
            <w:pPr>
              <w:rPr>
                <w:b/>
                <w:bCs/>
              </w:rPr>
            </w:pPr>
            <w:r w:rsidRPr="00966D7D">
              <w:rPr>
                <w:b/>
                <w:bCs/>
              </w:rPr>
              <w:t>（三）信息披露缺乏主动性</w:t>
            </w:r>
          </w:p>
          <w:p w14:paraId="2C3F48F3" w14:textId="77777777" w:rsidR="00E0413B" w:rsidRDefault="00E0413B" w:rsidP="00CC1BE0">
            <w:pPr>
              <w:ind w:firstLineChars="200" w:firstLine="400"/>
            </w:pPr>
            <w:r>
              <w:t>多数上市公司没有把信息披露当成一份应尽的义务，而是视为一种额外的负担，能少披露就少披露，能不披露就不披露，积极主动性差。浑水认为新东方的ＶＩＥ实体是国有资产，而非其所控制的私有化财产，不能把相关财务数据纳人报表。依据是我国２００３年颁布的《民办教育促进法》将民</w:t>
            </w:r>
            <w:proofErr w:type="gramStart"/>
            <w:r>
              <w:t>资学校</w:t>
            </w:r>
            <w:proofErr w:type="gramEnd"/>
            <w:r>
              <w:t>分为追求合理回报和不追求合理利润两种，其中不追求合理利润的投资者对学校没有所有权，收益均归国家所有。虽然新东方属于不追求合理利润的盈利性学校，但依照财政部印发的《关于民办学校与公办学校享受同等税收的政策》，只要符合从事学历教育这一条件，不管是公办还是私立学校均可享受所得税上的优惠政策。浑水认为，不提供学历教育的新东方没有办法享受这一优惠。而且在浑水看来，</w:t>
            </w:r>
            <w:r>
              <w:t>“</w:t>
            </w:r>
            <w:r>
              <w:t>不追求合理回报的学校</w:t>
            </w:r>
            <w:r>
              <w:t>”</w:t>
            </w:r>
            <w:r>
              <w:t>的会计处理和一般公司是不同的，所得税都被归类在会计科目的</w:t>
            </w:r>
            <w:r>
              <w:t>“</w:t>
            </w:r>
            <w:r>
              <w:t>其他费用</w:t>
            </w:r>
            <w:r>
              <w:t>”</w:t>
            </w:r>
            <w:r>
              <w:t>里。浑水表示，对利润表中新东方北京海淀学校</w:t>
            </w:r>
            <w:r>
              <w:t>“</w:t>
            </w:r>
            <w:r>
              <w:t>其他费用</w:t>
            </w:r>
            <w:r>
              <w:t>”</w:t>
            </w:r>
            <w:r>
              <w:t>的收人占比低于０．５％，而中国的法定企业所得税率是２５％，巨大差异无从解释。在被浑水攻击后，新东方及时披露了相关的信息，用充分的信息披露否定了浑水的质疑。由于国内法律上的漏洞，目前民办学校的利润无论是否合理，均归私人所有。在国外投资者看来，新东方是培训机构而非真正意义上的从事学历教育的学校。但在税务上，新东方可以享受与从事学历教育的学校同样的税收优惠，因此新东方的会计处理是在合理范畴之内的。由此可见，对于有可能引起误解的信息要尽可能地多披露，否则信息披露的遗漏会给信息使用者带来疑惑。</w:t>
            </w:r>
          </w:p>
          <w:p w14:paraId="12DE66E0" w14:textId="77777777" w:rsidR="00E0413B" w:rsidRPr="00966D7D" w:rsidRDefault="00E0413B" w:rsidP="00CC1BE0">
            <w:pPr>
              <w:rPr>
                <w:b/>
                <w:bCs/>
              </w:rPr>
            </w:pPr>
            <w:r w:rsidRPr="00966D7D">
              <w:rPr>
                <w:b/>
                <w:bCs/>
              </w:rPr>
              <w:t>（四）中国概念股公司遭遇信任危机</w:t>
            </w:r>
          </w:p>
          <w:p w14:paraId="791D559F" w14:textId="77777777" w:rsidR="00E0413B" w:rsidRPr="007F05E7" w:rsidRDefault="00E0413B" w:rsidP="00CC1BE0">
            <w:pPr>
              <w:ind w:firstLineChars="200" w:firstLine="400"/>
              <w:rPr>
                <w:rFonts w:ascii="Arial" w:hAnsi="Arial" w:cs="Arial"/>
                <w:color w:val="323232"/>
                <w:shd w:val="clear" w:color="auto" w:fill="FFFFFF"/>
              </w:rPr>
            </w:pPr>
            <w:proofErr w:type="gramStart"/>
            <w:r>
              <w:t>中概股</w:t>
            </w:r>
            <w:proofErr w:type="gramEnd"/>
            <w:r>
              <w:t>公司是指营业实体在</w:t>
            </w:r>
            <w:proofErr w:type="gramStart"/>
            <w:r>
              <w:t>境内但</w:t>
            </w:r>
            <w:proofErr w:type="gramEnd"/>
            <w:r>
              <w:t>在海外注册上市的中国公司。根据美国证券交易委员会的统计，自２００７年，借壳在美国上市的公司总共有６００多家，其中中国公司有１５０多家，占了１／４。随着财务造假、虚假信息披露等问题的爆发，已超５０家</w:t>
            </w:r>
            <w:proofErr w:type="gramStart"/>
            <w:r>
              <w:t>中概股</w:t>
            </w:r>
            <w:proofErr w:type="gramEnd"/>
            <w:r>
              <w:t>公司在美遭遇</w:t>
            </w:r>
            <w:r>
              <w:t>“</w:t>
            </w:r>
            <w:r>
              <w:t>滑铁卢</w:t>
            </w:r>
            <w:r>
              <w:t>”</w:t>
            </w:r>
            <w:r>
              <w:t>。２０１０年６月２８日，</w:t>
            </w:r>
            <w:r>
              <w:t>“</w:t>
            </w:r>
            <w:r>
              <w:t>浑水</w:t>
            </w:r>
            <w:r>
              <w:t>”</w:t>
            </w:r>
            <w:r>
              <w:t>以东方纸业夸大营业收人、毛利率、资产评估等方面的财务指标为由，强烈建议卖出，东方纸业股价从８美元下挫至４．３美元；２０１０年１１月１０曰，浑水抨击</w:t>
            </w:r>
            <w:proofErr w:type="gramStart"/>
            <w:r>
              <w:t>绿诺科技</w:t>
            </w:r>
            <w:proofErr w:type="gramEnd"/>
            <w:r>
              <w:t>财务数据不实、虚构客户关系，此消息一出，</w:t>
            </w:r>
            <w:proofErr w:type="gramStart"/>
            <w:r>
              <w:t>绿诺股价</w:t>
            </w:r>
            <w:proofErr w:type="gramEnd"/>
            <w:r>
              <w:t>暴跌１５％。</w:t>
            </w:r>
            <w:proofErr w:type="gramStart"/>
            <w:r>
              <w:t>一周后绿诺停盘</w:t>
            </w:r>
            <w:proofErr w:type="gramEnd"/>
            <w:r>
              <w:t>，止跌６．０８美元。１２月９日，</w:t>
            </w:r>
            <w:proofErr w:type="gramStart"/>
            <w:r>
              <w:t>绿诺退</w:t>
            </w:r>
            <w:proofErr w:type="gramEnd"/>
            <w:r>
              <w:t>市；２０１３年８月，</w:t>
            </w:r>
            <w:proofErr w:type="gramStart"/>
            <w:r>
              <w:t>兰亭集势被</w:t>
            </w:r>
            <w:proofErr w:type="gramEnd"/>
            <w:r>
              <w:t>指控在业绩表现、前景发展等方面发布了误导投资者的虚假信息，遭遇美律师事务所集体诉讼后，最终用１５５万美元调停。在海外投资者对</w:t>
            </w:r>
            <w:proofErr w:type="gramStart"/>
            <w:r>
              <w:t>中概股</w:t>
            </w:r>
            <w:proofErr w:type="gramEnd"/>
            <w:r>
              <w:t>已存在信任危机的大环境下，浑水发布新东方信息披露不实的负面信息，投资者无法及时验证事实真伪，资本市场往往会显现出非理性波动。此类做空投资机构通过研究问题公司，对其做空后发布报告，从</w:t>
            </w:r>
            <w:r>
              <w:lastRenderedPageBreak/>
              <w:t>股价下跌中套利。另一方面，通过联合律师事务所，由事务所提出集体诉讼，股价又会出现新一轮的下调，相关机构可从中进一步获益。实际上，浑水对新东方的看</w:t>
            </w:r>
            <w:proofErr w:type="gramStart"/>
            <w:r>
              <w:t>空存在</w:t>
            </w:r>
            <w:proofErr w:type="gramEnd"/>
            <w:r>
              <w:t>着曲解和夸大。可见正是利用了投资者获取信息的滞后性，做空机构图谋才得逞。</w:t>
            </w:r>
          </w:p>
        </w:tc>
      </w:tr>
      <w:tr w:rsidR="00E0413B" w:rsidRPr="00966D7D" w14:paraId="553457B8" w14:textId="77777777" w:rsidTr="00CC1BE0">
        <w:tc>
          <w:tcPr>
            <w:tcW w:w="1980" w:type="dxa"/>
          </w:tcPr>
          <w:p w14:paraId="16D8DA12" w14:textId="77777777" w:rsidR="00E0413B" w:rsidRPr="00966D7D" w:rsidRDefault="00E0413B" w:rsidP="00CC1BE0">
            <w:r w:rsidRPr="00966D7D">
              <w:rPr>
                <w:rFonts w:hint="eastAsia"/>
              </w:rPr>
              <w:lastRenderedPageBreak/>
              <w:t>关联</w:t>
            </w:r>
            <w:r w:rsidRPr="00966D7D">
              <w:t>的审计术语与审计方法</w:t>
            </w:r>
          </w:p>
        </w:tc>
        <w:tc>
          <w:tcPr>
            <w:tcW w:w="6316" w:type="dxa"/>
          </w:tcPr>
          <w:p w14:paraId="1832A14F" w14:textId="77777777" w:rsidR="00E0413B" w:rsidRDefault="00E0413B" w:rsidP="00CC1BE0">
            <w:pPr>
              <w:pStyle w:val="a7"/>
              <w:shd w:val="clear" w:color="auto" w:fill="FFFFFF"/>
              <w:spacing w:before="0" w:beforeAutospacing="0" w:after="0" w:afterAutospacing="0"/>
              <w:rPr>
                <w:rFonts w:ascii="Times New Roman" w:hAnsi="Times New Roman" w:cs="Times New Roman"/>
                <w:sz w:val="20"/>
                <w:szCs w:val="20"/>
              </w:rPr>
            </w:pPr>
            <w:r w:rsidRPr="00966D7D">
              <w:rPr>
                <w:rFonts w:ascii="Times New Roman" w:hAnsi="Times New Roman" w:cs="Times New Roman"/>
                <w:sz w:val="20"/>
                <w:szCs w:val="20"/>
              </w:rPr>
              <w:t>对海外上市公司财务信息披露优化建议</w:t>
            </w:r>
          </w:p>
          <w:p w14:paraId="69631316" w14:textId="77777777" w:rsidR="00E0413B" w:rsidRDefault="00E0413B" w:rsidP="00CC1BE0">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966D7D">
              <w:rPr>
                <w:rFonts w:ascii="Times New Roman" w:hAnsi="Times New Roman" w:cs="Times New Roman"/>
                <w:sz w:val="20"/>
                <w:szCs w:val="20"/>
              </w:rPr>
              <w:t>（一）完善内部治理结构在美上市的中资企业与在我国境内上市存在着诸多不同之处。相比较而言，美国的注册制比国内的审批备案制度要求更为宽松。而此过程中所涉及的利益集团包括了为企业上市而提供</w:t>
            </w:r>
            <w:proofErr w:type="gramStart"/>
            <w:r w:rsidRPr="00966D7D">
              <w:rPr>
                <w:rFonts w:ascii="Times New Roman" w:hAnsi="Times New Roman" w:cs="Times New Roman"/>
                <w:sz w:val="20"/>
                <w:szCs w:val="20"/>
              </w:rPr>
              <w:t>鉴证</w:t>
            </w:r>
            <w:proofErr w:type="gramEnd"/>
            <w:r w:rsidRPr="00966D7D">
              <w:rPr>
                <w:rFonts w:ascii="Times New Roman" w:hAnsi="Times New Roman" w:cs="Times New Roman"/>
                <w:sz w:val="20"/>
                <w:szCs w:val="20"/>
              </w:rPr>
              <w:t>、审计报告、法律咨询等服务的第三方机构，如会计师事务所、保荐机构、资产评估机构等。有的会计师事务所为了眼前利益，通过出具无保留意见的审计报告等手段来掩盖上市公司不合</w:t>
            </w:r>
            <w:proofErr w:type="gramStart"/>
            <w:r w:rsidRPr="00966D7D">
              <w:rPr>
                <w:rFonts w:ascii="Times New Roman" w:hAnsi="Times New Roman" w:cs="Times New Roman"/>
                <w:sz w:val="20"/>
                <w:szCs w:val="20"/>
              </w:rPr>
              <w:t>规</w:t>
            </w:r>
            <w:proofErr w:type="gramEnd"/>
            <w:r w:rsidRPr="00966D7D">
              <w:rPr>
                <w:rFonts w:ascii="Times New Roman" w:hAnsi="Times New Roman" w:cs="Times New Roman"/>
                <w:sz w:val="20"/>
                <w:szCs w:val="20"/>
              </w:rPr>
              <w:t>的事实，纵容了部分上市公司的非法违规行为。但是在运营和监管都相当成熟的海外资本市场，夸大业绩、财务信息失真就会马上招致监管机构的关注。海外上市企业向境外投资者披露会计信息不仅要明确中外会计法规的差异，还要针对差异进行调整。倘若没有透彻地了解美国当地的法律法规，未能及时、准确地按照准则去编制报表，很可能会导致停牌甚至是摘牌。加上</w:t>
            </w:r>
            <w:proofErr w:type="gramStart"/>
            <w:r w:rsidRPr="00966D7D">
              <w:rPr>
                <w:rFonts w:ascii="Times New Roman" w:hAnsi="Times New Roman" w:cs="Times New Roman"/>
                <w:sz w:val="20"/>
                <w:szCs w:val="20"/>
              </w:rPr>
              <w:t>中概股</w:t>
            </w:r>
            <w:proofErr w:type="gramEnd"/>
            <w:r w:rsidRPr="00966D7D">
              <w:rPr>
                <w:rFonts w:ascii="Times New Roman" w:hAnsi="Times New Roman" w:cs="Times New Roman"/>
                <w:sz w:val="20"/>
                <w:szCs w:val="20"/>
              </w:rPr>
              <w:t>已被海外资本市场列入了</w:t>
            </w:r>
            <w:proofErr w:type="gramStart"/>
            <w:r w:rsidRPr="00966D7D">
              <w:rPr>
                <w:rFonts w:ascii="Times New Roman" w:hAnsi="Times New Roman" w:cs="Times New Roman"/>
                <w:sz w:val="20"/>
                <w:szCs w:val="20"/>
              </w:rPr>
              <w:t>不</w:t>
            </w:r>
            <w:proofErr w:type="gramEnd"/>
            <w:r w:rsidRPr="00966D7D">
              <w:rPr>
                <w:rFonts w:ascii="Times New Roman" w:hAnsi="Times New Roman" w:cs="Times New Roman"/>
                <w:sz w:val="20"/>
                <w:szCs w:val="20"/>
              </w:rPr>
              <w:t>诚信的</w:t>
            </w:r>
            <w:r w:rsidRPr="00966D7D">
              <w:rPr>
                <w:rFonts w:ascii="Times New Roman" w:hAnsi="Times New Roman" w:cs="Times New Roman"/>
                <w:sz w:val="20"/>
                <w:szCs w:val="20"/>
              </w:rPr>
              <w:t>“</w:t>
            </w:r>
            <w:r w:rsidRPr="00966D7D">
              <w:rPr>
                <w:rFonts w:ascii="Times New Roman" w:hAnsi="Times New Roman" w:cs="Times New Roman"/>
                <w:sz w:val="20"/>
                <w:szCs w:val="20"/>
              </w:rPr>
              <w:t>黑名单</w:t>
            </w:r>
            <w:r w:rsidRPr="00966D7D">
              <w:rPr>
                <w:rFonts w:ascii="Times New Roman" w:hAnsi="Times New Roman" w:cs="Times New Roman"/>
                <w:sz w:val="20"/>
                <w:szCs w:val="20"/>
              </w:rPr>
              <w:t>”</w:t>
            </w:r>
            <w:r w:rsidRPr="00966D7D">
              <w:rPr>
                <w:rFonts w:ascii="Times New Roman" w:hAnsi="Times New Roman" w:cs="Times New Roman"/>
                <w:sz w:val="20"/>
                <w:szCs w:val="20"/>
              </w:rPr>
              <w:t>，在做空机构的煽风点火下，极易陷人被动。因此，</w:t>
            </w:r>
            <w:proofErr w:type="gramStart"/>
            <w:r w:rsidRPr="00966D7D">
              <w:rPr>
                <w:rFonts w:ascii="Times New Roman" w:hAnsi="Times New Roman" w:cs="Times New Roman"/>
                <w:sz w:val="20"/>
                <w:szCs w:val="20"/>
              </w:rPr>
              <w:t>中概股</w:t>
            </w:r>
            <w:proofErr w:type="gramEnd"/>
            <w:r w:rsidRPr="00966D7D">
              <w:rPr>
                <w:rFonts w:ascii="Times New Roman" w:hAnsi="Times New Roman" w:cs="Times New Roman"/>
                <w:sz w:val="20"/>
                <w:szCs w:val="20"/>
              </w:rPr>
              <w:t>公司不仅要加强对国外监管规定的学习，适应国际资本市场的监管要求和特点。同时，还要尽力改进监督机制，适时组建内部控制委员会。结合引入独立董事制度，第三方董事的独立性有利于强化公司的内部监管，能更好地制约财务造假的发生，保障会计信息披露的质量。此外，利用财务与非财务指标构建综合业绩评价体系，改善业绩评价机制，能够在一定程度上降低管理人员的道德风险，使管理者与企业的利益紧密相连，可以有效防止管理当局为了短期利益而披露虚假财务信息。</w:t>
            </w:r>
          </w:p>
          <w:p w14:paraId="18E02676" w14:textId="77777777" w:rsidR="00E0413B" w:rsidRDefault="00E0413B" w:rsidP="00CC1BE0">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966D7D">
              <w:rPr>
                <w:rFonts w:ascii="Times New Roman" w:hAnsi="Times New Roman" w:cs="Times New Roman"/>
                <w:sz w:val="20"/>
                <w:szCs w:val="20"/>
              </w:rPr>
              <w:t>（二）强化中美联合监管由于中美监管机构在审计上的分歧，对于审计在美国上市的公司，应该由哪个国家来主导对它们的会计监督和控制存在不同看法。通过与上市所在地的专业机构合作，建立健全内控制度，定期接受海外合作事务所对内控执行情况的评价，改进不足之处，可以弥补</w:t>
            </w:r>
            <w:proofErr w:type="gramStart"/>
            <w:r w:rsidRPr="00966D7D">
              <w:rPr>
                <w:rFonts w:ascii="Times New Roman" w:hAnsi="Times New Roman" w:cs="Times New Roman"/>
                <w:sz w:val="20"/>
                <w:szCs w:val="20"/>
              </w:rPr>
              <w:t>中概股</w:t>
            </w:r>
            <w:proofErr w:type="gramEnd"/>
            <w:r w:rsidRPr="00966D7D">
              <w:rPr>
                <w:rFonts w:ascii="Times New Roman" w:hAnsi="Times New Roman" w:cs="Times New Roman"/>
                <w:sz w:val="20"/>
                <w:szCs w:val="20"/>
              </w:rPr>
              <w:t>的监管缺陷。而国内的监管部门应着重对海外上市的我国企业进行追踪督导，对上市所在地信息披露的要求、补充材料的报备等提出指导建议。还可以设立金融办或专业咨询机构，聘请海外专家为企业海外上市提供专业服务，强化监管进程。对于有中国企业境外上市业务的会计师事务所，应重点监督，督促其严格按照执业准则进行规范。同时，有针对性地开展海外会计准则、法律法规的专项培训，帮助事务所提升海外业务的处理技能、拓展知识面。强化中、美两国的联合审计，相互适当地提供支持、共享资源，</w:t>
            </w:r>
            <w:proofErr w:type="gramStart"/>
            <w:r w:rsidRPr="00966D7D">
              <w:rPr>
                <w:rFonts w:ascii="Times New Roman" w:hAnsi="Times New Roman" w:cs="Times New Roman"/>
                <w:sz w:val="20"/>
                <w:szCs w:val="20"/>
              </w:rPr>
              <w:t>中概股</w:t>
            </w:r>
            <w:proofErr w:type="gramEnd"/>
            <w:r w:rsidRPr="00966D7D">
              <w:rPr>
                <w:rFonts w:ascii="Times New Roman" w:hAnsi="Times New Roman" w:cs="Times New Roman"/>
                <w:sz w:val="20"/>
                <w:szCs w:val="20"/>
              </w:rPr>
              <w:t>公司才有可能真正地渗透到国际资本市场中，成为高水准的海外上市公司。</w:t>
            </w:r>
          </w:p>
          <w:p w14:paraId="6A302CD2" w14:textId="77777777" w:rsidR="00E0413B" w:rsidRPr="00966D7D" w:rsidRDefault="00E0413B" w:rsidP="00CC1BE0">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966D7D">
              <w:rPr>
                <w:rFonts w:ascii="Times New Roman" w:hAnsi="Times New Roman" w:cs="Times New Roman"/>
                <w:sz w:val="20"/>
                <w:szCs w:val="20"/>
              </w:rPr>
              <w:t>（三）及时、充分地披露相关财务</w:t>
            </w:r>
            <w:proofErr w:type="gramStart"/>
            <w:r w:rsidRPr="00966D7D">
              <w:rPr>
                <w:rFonts w:ascii="Times New Roman" w:hAnsi="Times New Roman" w:cs="Times New Roman"/>
                <w:sz w:val="20"/>
                <w:szCs w:val="20"/>
              </w:rPr>
              <w:t>信息信息</w:t>
            </w:r>
            <w:proofErr w:type="gramEnd"/>
            <w:r w:rsidRPr="00966D7D">
              <w:rPr>
                <w:rFonts w:ascii="Times New Roman" w:hAnsi="Times New Roman" w:cs="Times New Roman"/>
                <w:sz w:val="20"/>
                <w:szCs w:val="20"/>
              </w:rPr>
              <w:t>披露的充分性要求在遵循重要性与充分性并重的前提下，根据信息使用者的需求，提供及时、有效的信息。ＶＩＥ结构调整属于上市公司的重大事项，新东方应根据美国财务会计准则委员会的规定，及时、详尽地对ＶＩＥ股权调整前后受益人是谁、调整原因、是否对合并报表以及股东股权产生影响等情况进行披露。这样不仅能让投资者及时了解ＶＩＥ结构变动的情况，又可以防止被做空机构利用。加盟店收人被怀疑造假也正是因为新东方从未披露过该项目，让浑水有机可乘。新东方应将加盟店存在的事实在关联交易信息中详细列出，包括商标使用费和技术培训支持费的总额以及占比，还可以在附注中注明此类加盟店收人不列人报表，同时附上直营机构范围，会使关联信息更为明晰。在会计政策、会计估计方面，由于许多持股股东都是外国人，他们对中国的法规了解甚少，应及时地附上法律条文和相关解释。在对新东方资产是</w:t>
            </w:r>
            <w:r w:rsidRPr="00966D7D">
              <w:rPr>
                <w:rFonts w:ascii="Times New Roman" w:hAnsi="Times New Roman" w:cs="Times New Roman"/>
                <w:sz w:val="20"/>
                <w:szCs w:val="20"/>
              </w:rPr>
              <w:lastRenderedPageBreak/>
              <w:t>否属于国有以及税收与收入</w:t>
            </w:r>
            <w:proofErr w:type="gramStart"/>
            <w:r w:rsidRPr="00966D7D">
              <w:rPr>
                <w:rFonts w:ascii="Times New Roman" w:hAnsi="Times New Roman" w:cs="Times New Roman"/>
                <w:sz w:val="20"/>
                <w:szCs w:val="20"/>
              </w:rPr>
              <w:t>不</w:t>
            </w:r>
            <w:proofErr w:type="gramEnd"/>
            <w:r w:rsidRPr="00966D7D">
              <w:rPr>
                <w:rFonts w:ascii="Times New Roman" w:hAnsi="Times New Roman" w:cs="Times New Roman"/>
                <w:sz w:val="20"/>
                <w:szCs w:val="20"/>
              </w:rPr>
              <w:t>配比的问题上，国外机构提出过质疑，依据的也是我国的几个相关法律。但新东方培训机构的性质和特点恰恰让其一方面享受了国有学历教育学校的税收优惠；另一方面它又是以盈利为目的的私人所属机构而存在的。由于国内法律尚未完善，新东浑水有机可乘。新东方应将加盟店存在的事实在关联交易信息中详细列出，包括商标使用费和技术培训支持费的总额以及占比，还可以在附注中注明此类加盟店收人不列人报表，同时附上直营机构范围，会使关联信息更为明晰。在会计政策、会计估计方面，由于许多持股股东都是外国人，他们对中国的法规了解甚少，应及时地附上法律条文和相关解释。在对新东方资产是否属于国有以及税收与收入</w:t>
            </w:r>
            <w:proofErr w:type="gramStart"/>
            <w:r w:rsidRPr="00966D7D">
              <w:rPr>
                <w:rFonts w:ascii="Times New Roman" w:hAnsi="Times New Roman" w:cs="Times New Roman"/>
                <w:sz w:val="20"/>
                <w:szCs w:val="20"/>
              </w:rPr>
              <w:t>不</w:t>
            </w:r>
            <w:proofErr w:type="gramEnd"/>
            <w:r w:rsidRPr="00966D7D">
              <w:rPr>
                <w:rFonts w:ascii="Times New Roman" w:hAnsi="Times New Roman" w:cs="Times New Roman"/>
                <w:sz w:val="20"/>
                <w:szCs w:val="20"/>
              </w:rPr>
              <w:t>配比的问题上，国外机构提出过质疑，依据的也是我国的几个相关法律。但新东方培训机构的性质和特点恰恰让其一方面享受了国有学历教育学校的税收优惠；另一方面它又是以盈利为目的的私人所属机构而存在的。由于国内法律尚未完善，新东方正处在这个看似矛盾但实则合理的灰色区域内。所以，对于有可能引起外国投资者怀疑的信息，都应该尽可能详实地在合并报表的表外信息中披露并进行适当的解释。也只有透明度高的信息披露，才能让投资者信赖公司的经营成果，更看好公司的未来前景；才有可能募集到更多国际资本，提升综合竞争力</w:t>
            </w:r>
            <w:r w:rsidRPr="00966D7D">
              <w:rPr>
                <w:rFonts w:ascii="Times New Roman" w:hAnsi="Times New Roman" w:cs="Times New Roman" w:hint="eastAsia"/>
                <w:sz w:val="20"/>
                <w:szCs w:val="20"/>
              </w:rPr>
              <w:t>。</w:t>
            </w:r>
          </w:p>
        </w:tc>
      </w:tr>
    </w:tbl>
    <w:p w14:paraId="54866ACE" w14:textId="77777777" w:rsidR="00910709" w:rsidRPr="00E0413B" w:rsidRDefault="00910709">
      <w:pPr>
        <w:widowControl/>
        <w:jc w:val="left"/>
      </w:pPr>
    </w:p>
    <w:p w14:paraId="193E517A" w14:textId="7CC31B1D" w:rsidR="004D0025" w:rsidRDefault="004D0025">
      <w:pPr>
        <w:widowControl/>
        <w:jc w:val="left"/>
        <w:rPr>
          <w:b/>
          <w:kern w:val="44"/>
          <w:sz w:val="44"/>
          <w:szCs w:val="44"/>
        </w:rPr>
      </w:pPr>
      <w:r>
        <w:br w:type="page"/>
      </w:r>
    </w:p>
    <w:p w14:paraId="0540F115" w14:textId="2376A255" w:rsidR="00840DEE" w:rsidRDefault="00AB0343" w:rsidP="00A449BB">
      <w:pPr>
        <w:pStyle w:val="1"/>
        <w:spacing w:beforeLines="50" w:before="156" w:afterLines="50" w:after="156" w:line="240" w:lineRule="auto"/>
      </w:pPr>
      <w:bookmarkStart w:id="34" w:name="_Toc106121140"/>
      <w:r>
        <w:lastRenderedPageBreak/>
        <w:t xml:space="preserve">31-40 </w:t>
      </w:r>
      <w:r>
        <w:rPr>
          <w:rFonts w:hint="eastAsia"/>
        </w:rPr>
        <w:t>主要分析人：李</w:t>
      </w:r>
      <w:r>
        <w:rPr>
          <w:rFonts w:hint="eastAsia"/>
        </w:rPr>
        <w:t xml:space="preserve"> </w:t>
      </w:r>
      <w:r>
        <w:t xml:space="preserve"> </w:t>
      </w:r>
      <w:r>
        <w:rPr>
          <w:rFonts w:hint="eastAsia"/>
        </w:rPr>
        <w:t>响</w:t>
      </w:r>
      <w:bookmarkEnd w:id="34"/>
    </w:p>
    <w:p w14:paraId="21803C4C" w14:textId="79D8A836" w:rsidR="00050305" w:rsidRPr="00840DEE" w:rsidRDefault="00AB0343" w:rsidP="00A449BB">
      <w:pPr>
        <w:pStyle w:val="1"/>
        <w:spacing w:beforeLines="50" w:before="156" w:afterLines="50" w:after="156" w:line="240" w:lineRule="auto"/>
      </w:pPr>
      <w:bookmarkStart w:id="35" w:name="_Toc106121141"/>
      <w:r>
        <w:rPr>
          <w:sz w:val="40"/>
          <w:szCs w:val="40"/>
        </w:rPr>
        <w:t>3</w:t>
      </w:r>
      <w:r w:rsidRPr="006F3850">
        <w:rPr>
          <w:sz w:val="40"/>
          <w:szCs w:val="40"/>
        </w:rPr>
        <w:t>1</w:t>
      </w:r>
      <w:r w:rsidR="00D73487">
        <w:rPr>
          <w:rFonts w:hint="eastAsia"/>
          <w:sz w:val="40"/>
          <w:szCs w:val="40"/>
        </w:rPr>
        <w:t>房地产</w:t>
      </w:r>
      <w:r>
        <w:rPr>
          <w:rFonts w:hint="eastAsia"/>
          <w:sz w:val="40"/>
          <w:szCs w:val="40"/>
        </w:rPr>
        <w:t>行业</w:t>
      </w:r>
      <w:r w:rsidRPr="006F3850">
        <w:rPr>
          <w:rFonts w:hint="eastAsia"/>
          <w:sz w:val="40"/>
          <w:szCs w:val="40"/>
        </w:rPr>
        <w:t>-</w:t>
      </w:r>
      <w:r w:rsidR="00D73487" w:rsidRPr="00D73487">
        <w:rPr>
          <w:rFonts w:hint="eastAsia"/>
          <w:sz w:val="40"/>
          <w:szCs w:val="40"/>
        </w:rPr>
        <w:t>亚太实业房地产</w:t>
      </w:r>
      <w:bookmarkEnd w:id="35"/>
    </w:p>
    <w:tbl>
      <w:tblPr>
        <w:tblStyle w:val="a3"/>
        <w:tblW w:w="8296" w:type="dxa"/>
        <w:tblLayout w:type="fixed"/>
        <w:tblLook w:val="04A0" w:firstRow="1" w:lastRow="0" w:firstColumn="1" w:lastColumn="0" w:noHBand="0" w:noVBand="1"/>
      </w:tblPr>
      <w:tblGrid>
        <w:gridCol w:w="1980"/>
        <w:gridCol w:w="6316"/>
      </w:tblGrid>
      <w:tr w:rsidR="00050305" w14:paraId="72ED1893" w14:textId="77777777" w:rsidTr="001019D0">
        <w:tc>
          <w:tcPr>
            <w:tcW w:w="1980" w:type="dxa"/>
          </w:tcPr>
          <w:p w14:paraId="64F33537" w14:textId="77777777" w:rsidR="00050305" w:rsidRDefault="00050305" w:rsidP="00050305">
            <w:r>
              <w:rPr>
                <w:rFonts w:hint="eastAsia"/>
              </w:rPr>
              <w:t>案例数据</w:t>
            </w:r>
            <w:r>
              <w:t>编号</w:t>
            </w:r>
          </w:p>
        </w:tc>
        <w:tc>
          <w:tcPr>
            <w:tcW w:w="6316" w:type="dxa"/>
          </w:tcPr>
          <w:p w14:paraId="614D70CB" w14:textId="513F45E0" w:rsidR="00050305" w:rsidRDefault="00050305" w:rsidP="00050305">
            <w:r>
              <w:rPr>
                <w:rFonts w:hint="eastAsia"/>
              </w:rPr>
              <w:t>0</w:t>
            </w:r>
            <w:r w:rsidR="00C95F27">
              <w:t>2</w:t>
            </w:r>
            <w:r>
              <w:rPr>
                <w:rFonts w:hint="eastAsia"/>
              </w:rPr>
              <w:t>01</w:t>
            </w:r>
          </w:p>
        </w:tc>
      </w:tr>
      <w:tr w:rsidR="00050305" w14:paraId="2B866618" w14:textId="77777777" w:rsidTr="001019D0">
        <w:tc>
          <w:tcPr>
            <w:tcW w:w="1980" w:type="dxa"/>
          </w:tcPr>
          <w:p w14:paraId="0CD4B0C6" w14:textId="77777777" w:rsidR="00050305" w:rsidRDefault="00050305" w:rsidP="00050305">
            <w:r>
              <w:rPr>
                <w:rFonts w:hint="eastAsia"/>
              </w:rPr>
              <w:t>案例</w:t>
            </w:r>
            <w:r>
              <w:t>行业类别</w:t>
            </w:r>
          </w:p>
        </w:tc>
        <w:tc>
          <w:tcPr>
            <w:tcW w:w="6316" w:type="dxa"/>
          </w:tcPr>
          <w:p w14:paraId="568E48A9" w14:textId="7422321C" w:rsidR="00050305" w:rsidRDefault="00050305" w:rsidP="00050305">
            <w:r>
              <w:rPr>
                <w:rFonts w:hint="eastAsia"/>
              </w:rPr>
              <w:t>0</w:t>
            </w:r>
            <w:r>
              <w:t xml:space="preserve">2 </w:t>
            </w:r>
            <w:r>
              <w:rPr>
                <w:rFonts w:hint="eastAsia"/>
              </w:rPr>
              <w:t>房地产业</w:t>
            </w:r>
          </w:p>
        </w:tc>
      </w:tr>
      <w:tr w:rsidR="00050305" w14:paraId="18EA4366" w14:textId="77777777" w:rsidTr="001019D0">
        <w:tc>
          <w:tcPr>
            <w:tcW w:w="1980" w:type="dxa"/>
          </w:tcPr>
          <w:p w14:paraId="5E07735E" w14:textId="77777777" w:rsidR="00050305" w:rsidRDefault="00050305" w:rsidP="00050305">
            <w:r>
              <w:rPr>
                <w:rFonts w:hint="eastAsia"/>
              </w:rPr>
              <w:t>案例发生时间</w:t>
            </w:r>
          </w:p>
        </w:tc>
        <w:tc>
          <w:tcPr>
            <w:tcW w:w="6316" w:type="dxa"/>
          </w:tcPr>
          <w:p w14:paraId="5EE1D661" w14:textId="376D38F0" w:rsidR="00050305" w:rsidRDefault="00050305" w:rsidP="00050305">
            <w:r>
              <w:t>2015</w:t>
            </w:r>
            <w:r>
              <w:rPr>
                <w:rFonts w:hint="eastAsia"/>
              </w:rPr>
              <w:t>年</w:t>
            </w:r>
          </w:p>
        </w:tc>
      </w:tr>
      <w:tr w:rsidR="00050305" w14:paraId="569AFDEF" w14:textId="77777777" w:rsidTr="001019D0">
        <w:tc>
          <w:tcPr>
            <w:tcW w:w="1980" w:type="dxa"/>
          </w:tcPr>
          <w:p w14:paraId="6E2852B4" w14:textId="77777777" w:rsidR="00050305" w:rsidRDefault="00050305" w:rsidP="00050305">
            <w:r>
              <w:rPr>
                <w:rFonts w:hint="eastAsia"/>
              </w:rPr>
              <w:t>案例企业名称</w:t>
            </w:r>
          </w:p>
        </w:tc>
        <w:tc>
          <w:tcPr>
            <w:tcW w:w="6316" w:type="dxa"/>
          </w:tcPr>
          <w:p w14:paraId="1BF9BB81" w14:textId="26428D3F" w:rsidR="00050305" w:rsidRPr="005A3985" w:rsidRDefault="00050305" w:rsidP="00050305">
            <w:r w:rsidRPr="006C112D">
              <w:rPr>
                <w:rFonts w:hint="eastAsia"/>
              </w:rPr>
              <w:t>亚太实业</w:t>
            </w:r>
            <w:r w:rsidRPr="00970AE2">
              <w:rPr>
                <w:rFonts w:hint="eastAsia"/>
              </w:rPr>
              <w:t>（</w:t>
            </w:r>
            <w:r w:rsidRPr="00970AE2">
              <w:rPr>
                <w:rFonts w:hint="eastAsia"/>
              </w:rPr>
              <w:t>0</w:t>
            </w:r>
            <w:r>
              <w:t>00691</w:t>
            </w:r>
            <w:r w:rsidRPr="00970AE2">
              <w:rPr>
                <w:rFonts w:hint="eastAsia"/>
              </w:rPr>
              <w:t>）</w:t>
            </w:r>
          </w:p>
        </w:tc>
      </w:tr>
      <w:tr w:rsidR="00050305" w14:paraId="2B609A25" w14:textId="77777777" w:rsidTr="001019D0">
        <w:tc>
          <w:tcPr>
            <w:tcW w:w="1980" w:type="dxa"/>
          </w:tcPr>
          <w:p w14:paraId="130C8AE6" w14:textId="77777777" w:rsidR="00050305" w:rsidRDefault="00050305" w:rsidP="00050305">
            <w:r>
              <w:rPr>
                <w:rFonts w:hint="eastAsia"/>
              </w:rPr>
              <w:t>案例企业经营范围</w:t>
            </w:r>
          </w:p>
        </w:tc>
        <w:tc>
          <w:tcPr>
            <w:tcW w:w="6316" w:type="dxa"/>
          </w:tcPr>
          <w:p w14:paraId="6339618F" w14:textId="20078EB6" w:rsidR="00050305" w:rsidRDefault="00050305" w:rsidP="00050305">
            <w:r>
              <w:rPr>
                <w:rFonts w:hint="eastAsia"/>
              </w:rPr>
              <w:t>房地产开发与销售</w:t>
            </w:r>
          </w:p>
        </w:tc>
      </w:tr>
      <w:tr w:rsidR="00050305" w14:paraId="6F2628CA" w14:textId="77777777" w:rsidTr="001019D0">
        <w:tc>
          <w:tcPr>
            <w:tcW w:w="1980" w:type="dxa"/>
          </w:tcPr>
          <w:p w14:paraId="34064633" w14:textId="77777777" w:rsidR="00050305" w:rsidRDefault="00050305" w:rsidP="001019D0">
            <w:r>
              <w:rPr>
                <w:rFonts w:hint="eastAsia"/>
              </w:rPr>
              <w:t>案例企业案情描述</w:t>
            </w:r>
          </w:p>
        </w:tc>
        <w:tc>
          <w:tcPr>
            <w:tcW w:w="6316" w:type="dxa"/>
          </w:tcPr>
          <w:p w14:paraId="7094FEAD" w14:textId="77777777" w:rsidR="0062050D" w:rsidRDefault="00050305" w:rsidP="00050305">
            <w:pPr>
              <w:rPr>
                <w:rFonts w:ascii="Arial" w:hAnsi="Arial" w:cs="Arial"/>
                <w:bCs/>
              </w:rPr>
            </w:pPr>
            <w:r w:rsidRPr="009301E6">
              <w:rPr>
                <w:rFonts w:ascii="Arial" w:hAnsi="Arial" w:cs="Arial"/>
                <w:bCs/>
              </w:rPr>
              <w:t>【企业背景】</w:t>
            </w:r>
            <w:r w:rsidRPr="009301E6">
              <w:rPr>
                <w:rFonts w:ascii="Arial" w:hAnsi="Arial" w:cs="Arial"/>
                <w:bCs/>
              </w:rPr>
              <w:tab/>
            </w:r>
          </w:p>
          <w:p w14:paraId="74D164AC" w14:textId="77777777" w:rsidR="0062050D" w:rsidRDefault="00050305" w:rsidP="0062050D">
            <w:pPr>
              <w:ind w:firstLineChars="200" w:firstLine="400"/>
              <w:rPr>
                <w:rFonts w:ascii="Arial" w:hAnsi="Arial" w:cs="Arial"/>
                <w:bCs/>
                <w:noProof/>
              </w:rPr>
            </w:pPr>
            <w:r w:rsidRPr="009301E6">
              <w:rPr>
                <w:rFonts w:ascii="Arial" w:hAnsi="Arial" w:cs="Arial"/>
                <w:bCs/>
              </w:rPr>
              <w:t>海南亚太实业发展股份有限公司（下称</w:t>
            </w:r>
            <w:r w:rsidRPr="009301E6">
              <w:rPr>
                <w:rFonts w:ascii="Arial" w:hAnsi="Arial" w:cs="Arial"/>
                <w:bCs/>
              </w:rPr>
              <w:t>“</w:t>
            </w:r>
            <w:r w:rsidRPr="009301E6">
              <w:rPr>
                <w:rFonts w:ascii="Arial" w:hAnsi="Arial" w:cs="Arial"/>
                <w:bCs/>
              </w:rPr>
              <w:t>亚太实业</w:t>
            </w:r>
            <w:r w:rsidRPr="009301E6">
              <w:rPr>
                <w:rFonts w:ascii="Arial" w:hAnsi="Arial" w:cs="Arial"/>
                <w:bCs/>
              </w:rPr>
              <w:t>”</w:t>
            </w:r>
            <w:r w:rsidRPr="009301E6">
              <w:rPr>
                <w:rFonts w:ascii="Arial" w:hAnsi="Arial" w:cs="Arial"/>
                <w:bCs/>
              </w:rPr>
              <w:t>）由中国</w:t>
            </w:r>
            <w:proofErr w:type="gramStart"/>
            <w:r w:rsidRPr="009301E6">
              <w:rPr>
                <w:rFonts w:ascii="Arial" w:hAnsi="Arial" w:cs="Arial"/>
                <w:bCs/>
              </w:rPr>
              <w:t>寰</w:t>
            </w:r>
            <w:proofErr w:type="gramEnd"/>
            <w:r w:rsidRPr="009301E6">
              <w:rPr>
                <w:rFonts w:ascii="Arial" w:hAnsi="Arial" w:cs="Arial"/>
                <w:bCs/>
              </w:rPr>
              <w:t>岛（集团）公司、中国银行海口信托咨询公司和交通银行海南分行等共同发起设立，</w:t>
            </w:r>
            <w:r>
              <w:rPr>
                <w:rFonts w:ascii="Arial" w:hAnsi="Arial" w:cs="Arial" w:hint="eastAsia"/>
                <w:bCs/>
              </w:rPr>
              <w:t>1</w:t>
            </w:r>
            <w:r>
              <w:rPr>
                <w:rFonts w:ascii="Arial" w:hAnsi="Arial" w:cs="Arial"/>
                <w:bCs/>
              </w:rPr>
              <w:t>997</w:t>
            </w:r>
            <w:r w:rsidRPr="009301E6">
              <w:rPr>
                <w:rFonts w:ascii="Arial" w:hAnsi="Arial" w:cs="Arial"/>
                <w:bCs/>
              </w:rPr>
              <w:t>年</w:t>
            </w:r>
            <w:r>
              <w:rPr>
                <w:rFonts w:ascii="Arial" w:hAnsi="Arial" w:cs="Arial" w:hint="eastAsia"/>
                <w:bCs/>
              </w:rPr>
              <w:t>2</w:t>
            </w:r>
            <w:r w:rsidRPr="009301E6">
              <w:rPr>
                <w:rFonts w:ascii="Arial" w:hAnsi="Arial" w:cs="Arial"/>
                <w:bCs/>
              </w:rPr>
              <w:t>月在深圳证券交易所上市，股票简称为＂</w:t>
            </w:r>
            <w:proofErr w:type="gramStart"/>
            <w:r w:rsidRPr="009301E6">
              <w:rPr>
                <w:rFonts w:ascii="Arial" w:hAnsi="Arial" w:cs="Arial"/>
                <w:bCs/>
              </w:rPr>
              <w:t>寰</w:t>
            </w:r>
            <w:proofErr w:type="gramEnd"/>
            <w:r w:rsidRPr="009301E6">
              <w:rPr>
                <w:rFonts w:ascii="Arial" w:hAnsi="Arial" w:cs="Arial"/>
                <w:bCs/>
              </w:rPr>
              <w:t>岛实业</w:t>
            </w:r>
            <w:proofErr w:type="gramStart"/>
            <w:r w:rsidRPr="009301E6">
              <w:rPr>
                <w:rFonts w:ascii="Arial" w:hAnsi="Arial" w:cs="Arial"/>
                <w:bCs/>
              </w:rPr>
              <w:t>”</w:t>
            </w:r>
            <w:proofErr w:type="gramEnd"/>
            <w:r w:rsidRPr="009301E6">
              <w:rPr>
                <w:rFonts w:ascii="Arial" w:hAnsi="Arial" w:cs="Arial"/>
                <w:bCs/>
              </w:rPr>
              <w:t>，股票代码为＂</w:t>
            </w:r>
            <w:r>
              <w:rPr>
                <w:rFonts w:ascii="Arial" w:hAnsi="Arial" w:cs="Arial" w:hint="eastAsia"/>
                <w:bCs/>
              </w:rPr>
              <w:t>0</w:t>
            </w:r>
            <w:r>
              <w:rPr>
                <w:rFonts w:ascii="Arial" w:hAnsi="Arial" w:cs="Arial"/>
                <w:bCs/>
              </w:rPr>
              <w:t>00691</w:t>
            </w:r>
            <w:r w:rsidRPr="009301E6">
              <w:rPr>
                <w:rFonts w:ascii="Arial" w:hAnsi="Arial" w:cs="Arial"/>
                <w:bCs/>
              </w:rPr>
              <w:t>＂。公司简称及主营业务变化如</w:t>
            </w:r>
            <w:r>
              <w:rPr>
                <w:rFonts w:ascii="Arial" w:hAnsi="Arial" w:cs="Arial" w:hint="eastAsia"/>
                <w:bCs/>
              </w:rPr>
              <w:t>下表</w:t>
            </w:r>
            <w:r w:rsidRPr="009301E6">
              <w:rPr>
                <w:rFonts w:ascii="Arial" w:hAnsi="Arial" w:cs="Arial"/>
                <w:bCs/>
              </w:rPr>
              <w:t>所示，公司经过两次更名，主营业务起初是房地产开发与经营，后变为棕榈油贸易，</w:t>
            </w:r>
            <w:r w:rsidRPr="009301E6">
              <w:rPr>
                <w:rFonts w:ascii="Arial" w:hAnsi="Arial" w:cs="Arial" w:hint="eastAsia"/>
                <w:bCs/>
              </w:rPr>
              <w:t>2</w:t>
            </w:r>
            <w:r w:rsidRPr="009301E6">
              <w:rPr>
                <w:rFonts w:ascii="Arial" w:hAnsi="Arial" w:cs="Arial"/>
                <w:bCs/>
              </w:rPr>
              <w:t>010</w:t>
            </w:r>
            <w:r w:rsidRPr="009301E6">
              <w:rPr>
                <w:rFonts w:ascii="Arial" w:hAnsi="Arial" w:cs="Arial"/>
                <w:bCs/>
              </w:rPr>
              <w:t>年后再次更名，主营业务回归到房地产开发与销售。</w:t>
            </w:r>
          </w:p>
          <w:p w14:paraId="260D55FA" w14:textId="68A82957" w:rsidR="0062050D" w:rsidRDefault="0062050D" w:rsidP="0062050D">
            <w:pPr>
              <w:rPr>
                <w:rFonts w:ascii="Arial" w:hAnsi="Arial" w:cs="Arial"/>
                <w:bCs/>
                <w:noProof/>
              </w:rPr>
            </w:pPr>
            <w:r w:rsidRPr="009301E6">
              <w:rPr>
                <w:rFonts w:ascii="Arial" w:hAnsi="Arial" w:cs="Arial"/>
                <w:bCs/>
                <w:noProof/>
              </w:rPr>
              <w:drawing>
                <wp:inline distT="0" distB="0" distL="0" distR="0" wp14:anchorId="1646E06D" wp14:editId="381C65B4">
                  <wp:extent cx="3873500" cy="103759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873500" cy="1037590"/>
                          </a:xfrm>
                          <a:prstGeom prst="rect">
                            <a:avLst/>
                          </a:prstGeom>
                        </pic:spPr>
                      </pic:pic>
                    </a:graphicData>
                  </a:graphic>
                </wp:inline>
              </w:drawing>
            </w:r>
          </w:p>
          <w:p w14:paraId="1B70436D" w14:textId="3CD77C79" w:rsidR="0062050D" w:rsidRDefault="00050305" w:rsidP="0062050D">
            <w:pPr>
              <w:ind w:firstLineChars="200" w:firstLine="400"/>
              <w:rPr>
                <w:rFonts w:ascii="Arial" w:hAnsi="Arial" w:cs="Arial"/>
                <w:bCs/>
              </w:rPr>
            </w:pPr>
            <w:r w:rsidRPr="009301E6">
              <w:rPr>
                <w:rFonts w:ascii="Arial" w:hAnsi="Arial" w:cs="Arial"/>
                <w:bCs/>
              </w:rPr>
              <w:t>在控股股东方面，如</w:t>
            </w:r>
            <w:r>
              <w:rPr>
                <w:rFonts w:ascii="Arial" w:hAnsi="Arial" w:cs="Arial" w:hint="eastAsia"/>
                <w:bCs/>
              </w:rPr>
              <w:t>下表</w:t>
            </w:r>
            <w:r w:rsidRPr="009301E6">
              <w:rPr>
                <w:rFonts w:ascii="Arial" w:hAnsi="Arial" w:cs="Arial"/>
                <w:bCs/>
              </w:rPr>
              <w:t>所示，亚太实业分别于</w:t>
            </w:r>
            <w:r>
              <w:rPr>
                <w:rFonts w:ascii="Arial" w:hAnsi="Arial" w:cs="Arial" w:hint="eastAsia"/>
                <w:bCs/>
              </w:rPr>
              <w:t>2</w:t>
            </w:r>
            <w:r>
              <w:rPr>
                <w:rFonts w:ascii="Arial" w:hAnsi="Arial" w:cs="Arial"/>
                <w:bCs/>
              </w:rPr>
              <w:t>001</w:t>
            </w:r>
            <w:r w:rsidRPr="009301E6">
              <w:rPr>
                <w:rFonts w:ascii="Arial" w:hAnsi="Arial" w:cs="Arial"/>
                <w:bCs/>
              </w:rPr>
              <w:t>年、</w:t>
            </w:r>
            <w:r>
              <w:rPr>
                <w:rFonts w:ascii="Arial" w:hAnsi="Arial" w:cs="Arial" w:hint="eastAsia"/>
                <w:bCs/>
              </w:rPr>
              <w:t>2</w:t>
            </w:r>
            <w:r>
              <w:rPr>
                <w:rFonts w:ascii="Arial" w:hAnsi="Arial" w:cs="Arial"/>
                <w:bCs/>
              </w:rPr>
              <w:t>006</w:t>
            </w:r>
            <w:r w:rsidRPr="009301E6">
              <w:rPr>
                <w:rFonts w:ascii="Arial" w:hAnsi="Arial" w:cs="Arial"/>
                <w:bCs/>
              </w:rPr>
              <w:t>年与</w:t>
            </w:r>
            <w:r>
              <w:rPr>
                <w:rFonts w:ascii="Arial" w:hAnsi="Arial" w:cs="Arial" w:hint="eastAsia"/>
                <w:bCs/>
              </w:rPr>
              <w:t>2</w:t>
            </w:r>
            <w:r>
              <w:rPr>
                <w:rFonts w:ascii="Arial" w:hAnsi="Arial" w:cs="Arial"/>
                <w:bCs/>
              </w:rPr>
              <w:t>009</w:t>
            </w:r>
            <w:r w:rsidRPr="009301E6">
              <w:rPr>
                <w:rFonts w:ascii="Arial" w:hAnsi="Arial" w:cs="Arial"/>
                <w:bCs/>
              </w:rPr>
              <w:t>年经历过三次控股股东变化，</w:t>
            </w:r>
            <w:r>
              <w:rPr>
                <w:rFonts w:ascii="Arial" w:hAnsi="Arial" w:cs="Arial"/>
                <w:bCs/>
              </w:rPr>
              <w:t>2001</w:t>
            </w:r>
            <w:r w:rsidRPr="009301E6">
              <w:rPr>
                <w:rFonts w:ascii="Arial" w:hAnsi="Arial" w:cs="Arial"/>
                <w:bCs/>
              </w:rPr>
              <w:t>年控股股东由</w:t>
            </w:r>
            <w:proofErr w:type="gramStart"/>
            <w:r w:rsidRPr="009301E6">
              <w:rPr>
                <w:rFonts w:ascii="Arial" w:hAnsi="Arial" w:cs="Arial"/>
                <w:bCs/>
              </w:rPr>
              <w:t>寰</w:t>
            </w:r>
            <w:proofErr w:type="gramEnd"/>
            <w:r w:rsidRPr="009301E6">
              <w:rPr>
                <w:rFonts w:ascii="Arial" w:hAnsi="Arial" w:cs="Arial"/>
                <w:bCs/>
              </w:rPr>
              <w:t>岛集团变更为天津燕宇置业有限公司，</w:t>
            </w:r>
            <w:proofErr w:type="gramStart"/>
            <w:r w:rsidRPr="009301E6">
              <w:rPr>
                <w:rFonts w:ascii="Arial" w:hAnsi="Arial" w:cs="Arial"/>
                <w:bCs/>
              </w:rPr>
              <w:t>寰</w:t>
            </w:r>
            <w:proofErr w:type="gramEnd"/>
            <w:r w:rsidRPr="009301E6">
              <w:rPr>
                <w:rFonts w:ascii="Arial" w:hAnsi="Arial" w:cs="Arial"/>
                <w:bCs/>
              </w:rPr>
              <w:t>岛集团正式退出，公司性质从国企变为私企。</w:t>
            </w:r>
            <w:r>
              <w:rPr>
                <w:rFonts w:ascii="Arial" w:hAnsi="Arial" w:cs="Arial" w:hint="eastAsia"/>
                <w:bCs/>
              </w:rPr>
              <w:t>2</w:t>
            </w:r>
            <w:r>
              <w:rPr>
                <w:rFonts w:ascii="Arial" w:hAnsi="Arial" w:cs="Arial"/>
                <w:bCs/>
              </w:rPr>
              <w:t>006</w:t>
            </w:r>
            <w:r w:rsidRPr="009301E6">
              <w:rPr>
                <w:rFonts w:ascii="Arial" w:hAnsi="Arial" w:cs="Arial"/>
                <w:bCs/>
              </w:rPr>
              <w:t>年，控股股东变更为北京大市，</w:t>
            </w:r>
            <w:r>
              <w:rPr>
                <w:rFonts w:ascii="Arial" w:hAnsi="Arial" w:cs="Arial" w:hint="eastAsia"/>
                <w:bCs/>
              </w:rPr>
              <w:t>2</w:t>
            </w:r>
            <w:r>
              <w:rPr>
                <w:rFonts w:ascii="Arial" w:hAnsi="Arial" w:cs="Arial"/>
                <w:bCs/>
              </w:rPr>
              <w:t>009</w:t>
            </w:r>
            <w:r w:rsidRPr="009301E6">
              <w:rPr>
                <w:rFonts w:ascii="Arial" w:hAnsi="Arial" w:cs="Arial"/>
                <w:bCs/>
              </w:rPr>
              <w:t>年后控股股东变更为兰州亚太工贸集团有限公司及其一致行动人兰州太华，截至</w:t>
            </w:r>
            <w:r>
              <w:rPr>
                <w:rFonts w:ascii="Arial" w:hAnsi="Arial" w:cs="Arial" w:hint="eastAsia"/>
                <w:bCs/>
              </w:rPr>
              <w:t>2</w:t>
            </w:r>
            <w:r>
              <w:rPr>
                <w:rFonts w:ascii="Arial" w:hAnsi="Arial" w:cs="Arial"/>
                <w:bCs/>
              </w:rPr>
              <w:t>018</w:t>
            </w:r>
            <w:r w:rsidRPr="009301E6">
              <w:rPr>
                <w:rFonts w:ascii="Arial" w:hAnsi="Arial" w:cs="Arial"/>
                <w:bCs/>
              </w:rPr>
              <w:t>年</w:t>
            </w:r>
            <w:r>
              <w:rPr>
                <w:rFonts w:ascii="Arial" w:hAnsi="Arial" w:cs="Arial" w:hint="eastAsia"/>
                <w:bCs/>
              </w:rPr>
              <w:t>1</w:t>
            </w:r>
            <w:r>
              <w:rPr>
                <w:rFonts w:ascii="Arial" w:hAnsi="Arial" w:cs="Arial"/>
                <w:bCs/>
              </w:rPr>
              <w:t>2</w:t>
            </w:r>
            <w:r w:rsidRPr="009301E6">
              <w:rPr>
                <w:rFonts w:ascii="Arial" w:hAnsi="Arial" w:cs="Arial"/>
                <w:bCs/>
              </w:rPr>
              <w:t>月</w:t>
            </w:r>
            <w:r>
              <w:rPr>
                <w:rFonts w:ascii="Arial" w:hAnsi="Arial" w:cs="Arial" w:hint="eastAsia"/>
                <w:bCs/>
              </w:rPr>
              <w:t>3</w:t>
            </w:r>
            <w:r>
              <w:rPr>
                <w:rFonts w:ascii="Arial" w:hAnsi="Arial" w:cs="Arial"/>
                <w:bCs/>
              </w:rPr>
              <w:t>1</w:t>
            </w:r>
            <w:r w:rsidRPr="009301E6">
              <w:rPr>
                <w:rFonts w:ascii="Arial" w:hAnsi="Arial" w:cs="Arial"/>
                <w:bCs/>
              </w:rPr>
              <w:t>日，其持股比例为</w:t>
            </w:r>
            <w:r>
              <w:rPr>
                <w:rFonts w:ascii="Arial" w:hAnsi="Arial" w:cs="Arial" w:hint="eastAsia"/>
                <w:bCs/>
              </w:rPr>
              <w:t>1</w:t>
            </w:r>
            <w:r>
              <w:rPr>
                <w:rFonts w:ascii="Arial" w:hAnsi="Arial" w:cs="Arial"/>
                <w:bCs/>
              </w:rPr>
              <w:t>6.93%</w:t>
            </w:r>
          </w:p>
          <w:p w14:paraId="51A868EF" w14:textId="114C89CF" w:rsidR="004D0025" w:rsidRDefault="0062050D" w:rsidP="0062050D">
            <w:pPr>
              <w:rPr>
                <w:rFonts w:ascii="Arial" w:hAnsi="Arial" w:cs="Arial"/>
                <w:bCs/>
                <w:noProof/>
              </w:rPr>
            </w:pPr>
            <w:r w:rsidRPr="009301E6">
              <w:rPr>
                <w:rFonts w:ascii="Arial" w:hAnsi="Arial" w:cs="Arial"/>
                <w:bCs/>
                <w:noProof/>
              </w:rPr>
              <w:drawing>
                <wp:inline distT="0" distB="0" distL="0" distR="0" wp14:anchorId="3F14B0D2" wp14:editId="17D03C23">
                  <wp:extent cx="3873500" cy="135953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873500" cy="1359535"/>
                          </a:xfrm>
                          <a:prstGeom prst="rect">
                            <a:avLst/>
                          </a:prstGeom>
                        </pic:spPr>
                      </pic:pic>
                    </a:graphicData>
                  </a:graphic>
                </wp:inline>
              </w:drawing>
            </w:r>
          </w:p>
          <w:p w14:paraId="404F8791" w14:textId="77777777" w:rsidR="004D0025" w:rsidRDefault="004D0025" w:rsidP="0062050D">
            <w:pPr>
              <w:rPr>
                <w:rFonts w:ascii="Arial" w:hAnsi="Arial" w:cs="Arial"/>
                <w:bCs/>
                <w:noProof/>
              </w:rPr>
            </w:pPr>
          </w:p>
          <w:p w14:paraId="4EC8BE88" w14:textId="77777777" w:rsidR="0062050D" w:rsidRDefault="00050305" w:rsidP="0062050D">
            <w:pPr>
              <w:rPr>
                <w:rFonts w:ascii="Arial" w:hAnsi="Arial" w:cs="Arial"/>
                <w:bCs/>
              </w:rPr>
            </w:pPr>
            <w:r w:rsidRPr="009301E6">
              <w:rPr>
                <w:rFonts w:ascii="Arial" w:hAnsi="Arial" w:cs="Arial"/>
                <w:bCs/>
              </w:rPr>
              <w:t>【案情背景】</w:t>
            </w:r>
            <w:r w:rsidRPr="009301E6">
              <w:rPr>
                <w:rFonts w:ascii="Arial" w:hAnsi="Arial" w:cs="Arial"/>
                <w:bCs/>
              </w:rPr>
              <w:tab/>
            </w:r>
          </w:p>
          <w:p w14:paraId="3652451F" w14:textId="46109673" w:rsidR="0062050D" w:rsidRDefault="00050305" w:rsidP="0062050D">
            <w:pPr>
              <w:ind w:firstLineChars="200" w:firstLine="400"/>
              <w:rPr>
                <w:rFonts w:ascii="Arial" w:hAnsi="Arial" w:cs="Arial"/>
                <w:bCs/>
              </w:rPr>
            </w:pPr>
            <w:r>
              <w:rPr>
                <w:rFonts w:ascii="Arial" w:hAnsi="Arial" w:cs="Arial" w:hint="eastAsia"/>
                <w:bCs/>
              </w:rPr>
              <w:t>2</w:t>
            </w:r>
            <w:r>
              <w:rPr>
                <w:rFonts w:ascii="Arial" w:hAnsi="Arial" w:cs="Arial"/>
                <w:bCs/>
              </w:rPr>
              <w:t>015</w:t>
            </w:r>
            <w:r w:rsidRPr="009301E6">
              <w:rPr>
                <w:rFonts w:ascii="Arial" w:hAnsi="Arial" w:cs="Arial"/>
                <w:bCs/>
              </w:rPr>
              <w:t>年</w:t>
            </w:r>
            <w:r>
              <w:rPr>
                <w:rFonts w:ascii="Arial" w:hAnsi="Arial" w:cs="Arial" w:hint="eastAsia"/>
                <w:bCs/>
              </w:rPr>
              <w:t>5</w:t>
            </w:r>
            <w:r w:rsidRPr="009301E6">
              <w:rPr>
                <w:rFonts w:ascii="Arial" w:hAnsi="Arial" w:cs="Arial"/>
                <w:bCs/>
              </w:rPr>
              <w:t>月，亚太实业停牌筹划重大资产重组，证监会发现其财务存在问题，随即对其进行立案调查，亚太实业的造假事实浮出水面。</w:t>
            </w:r>
            <w:r>
              <w:rPr>
                <w:rFonts w:ascii="Arial" w:hAnsi="Arial" w:cs="Arial"/>
                <w:bCs/>
              </w:rPr>
              <w:t>2016</w:t>
            </w:r>
            <w:r w:rsidRPr="009301E6">
              <w:rPr>
                <w:rFonts w:ascii="Arial" w:hAnsi="Arial" w:cs="Arial"/>
                <w:bCs/>
              </w:rPr>
              <w:t>年</w:t>
            </w:r>
            <w:r>
              <w:rPr>
                <w:rFonts w:ascii="Arial" w:hAnsi="Arial" w:cs="Arial" w:hint="eastAsia"/>
                <w:bCs/>
              </w:rPr>
              <w:t>1</w:t>
            </w:r>
            <w:r w:rsidRPr="009301E6">
              <w:rPr>
                <w:rFonts w:ascii="Arial" w:hAnsi="Arial" w:cs="Arial"/>
                <w:bCs/>
              </w:rPr>
              <w:t>月</w:t>
            </w:r>
            <w:r>
              <w:rPr>
                <w:rFonts w:ascii="Arial" w:hAnsi="Arial" w:cs="Arial" w:hint="eastAsia"/>
                <w:bCs/>
              </w:rPr>
              <w:t>2</w:t>
            </w:r>
            <w:r>
              <w:rPr>
                <w:rFonts w:ascii="Arial" w:hAnsi="Arial" w:cs="Arial"/>
                <w:bCs/>
              </w:rPr>
              <w:t>1</w:t>
            </w:r>
            <w:r w:rsidRPr="009301E6">
              <w:rPr>
                <w:rFonts w:ascii="Arial" w:hAnsi="Arial" w:cs="Arial"/>
                <w:bCs/>
              </w:rPr>
              <w:t>日，中国证监会发布了对亚太实业以及公司相关人员的行政处罚决定书，亚太实业财务造假一案的细节，包括造假手段及金额正式公布。</w:t>
            </w:r>
          </w:p>
          <w:p w14:paraId="05688C47" w14:textId="77777777" w:rsidR="004D0025" w:rsidRDefault="004D0025" w:rsidP="004D0025">
            <w:pPr>
              <w:rPr>
                <w:rFonts w:ascii="Arial" w:hAnsi="Arial" w:cs="Arial"/>
                <w:bCs/>
              </w:rPr>
            </w:pPr>
          </w:p>
          <w:p w14:paraId="658D411C" w14:textId="77777777" w:rsidR="0062050D" w:rsidRDefault="00050305" w:rsidP="0062050D">
            <w:pPr>
              <w:rPr>
                <w:rFonts w:ascii="Arial" w:hAnsi="Arial" w:cs="Arial"/>
                <w:bCs/>
              </w:rPr>
            </w:pPr>
            <w:r w:rsidRPr="009301E6">
              <w:rPr>
                <w:rFonts w:ascii="Arial" w:hAnsi="Arial" w:cs="Arial"/>
                <w:bCs/>
              </w:rPr>
              <w:t>【案情描述】</w:t>
            </w:r>
          </w:p>
          <w:p w14:paraId="0C740F10" w14:textId="77777777" w:rsidR="0062050D" w:rsidRDefault="00050305" w:rsidP="0062050D">
            <w:pPr>
              <w:rPr>
                <w:rFonts w:ascii="Arial" w:hAnsi="Arial" w:cs="Arial"/>
                <w:bCs/>
                <w:noProof/>
              </w:rPr>
            </w:pPr>
            <w:r w:rsidRPr="009301E6">
              <w:rPr>
                <w:rFonts w:ascii="Arial" w:hAnsi="Arial" w:cs="Arial"/>
                <w:bCs/>
              </w:rPr>
              <w:t>（１）营业外支出会计处理不当亚太实业在</w:t>
            </w:r>
            <w:r>
              <w:rPr>
                <w:rFonts w:ascii="Arial" w:hAnsi="Arial" w:cs="Arial" w:hint="eastAsia"/>
                <w:bCs/>
              </w:rPr>
              <w:t>2</w:t>
            </w:r>
            <w:r>
              <w:rPr>
                <w:rFonts w:ascii="Arial" w:hAnsi="Arial" w:cs="Arial"/>
                <w:bCs/>
              </w:rPr>
              <w:t>012-2013</w:t>
            </w:r>
            <w:r w:rsidRPr="009301E6">
              <w:rPr>
                <w:rFonts w:ascii="Arial" w:hAnsi="Arial" w:cs="Arial"/>
                <w:bCs/>
              </w:rPr>
              <w:t>期间持有济南固锝</w:t>
            </w:r>
            <w:r>
              <w:rPr>
                <w:rFonts w:ascii="Arial" w:hAnsi="Arial" w:cs="Arial" w:hint="eastAsia"/>
                <w:bCs/>
              </w:rPr>
              <w:t>4</w:t>
            </w:r>
            <w:r>
              <w:rPr>
                <w:rFonts w:ascii="Arial" w:hAnsi="Arial" w:cs="Arial"/>
                <w:bCs/>
              </w:rPr>
              <w:t>8%</w:t>
            </w:r>
            <w:r w:rsidRPr="009301E6">
              <w:rPr>
                <w:rFonts w:ascii="Arial" w:hAnsi="Arial" w:cs="Arial"/>
                <w:bCs/>
              </w:rPr>
              <w:t>股权，</w:t>
            </w:r>
            <w:r>
              <w:rPr>
                <w:rFonts w:ascii="Arial" w:hAnsi="Arial" w:cs="Arial" w:hint="eastAsia"/>
                <w:bCs/>
              </w:rPr>
              <w:t>2</w:t>
            </w:r>
            <w:r>
              <w:rPr>
                <w:rFonts w:ascii="Arial" w:hAnsi="Arial" w:cs="Arial"/>
                <w:bCs/>
              </w:rPr>
              <w:t>012</w:t>
            </w:r>
            <w:r w:rsidRPr="009301E6">
              <w:rPr>
                <w:rFonts w:ascii="Arial" w:hAnsi="Arial" w:cs="Arial"/>
                <w:bCs/>
              </w:rPr>
              <w:t>年，济南固锝确认</w:t>
            </w:r>
            <w:r>
              <w:rPr>
                <w:rFonts w:ascii="Arial" w:hAnsi="Arial" w:cs="Arial" w:hint="eastAsia"/>
                <w:bCs/>
              </w:rPr>
              <w:t>5</w:t>
            </w:r>
            <w:r>
              <w:rPr>
                <w:rFonts w:ascii="Arial" w:hAnsi="Arial" w:cs="Arial"/>
                <w:bCs/>
              </w:rPr>
              <w:t>355085</w:t>
            </w:r>
            <w:r w:rsidRPr="009301E6">
              <w:rPr>
                <w:rFonts w:ascii="Arial" w:hAnsi="Arial" w:cs="Arial"/>
                <w:bCs/>
              </w:rPr>
              <w:t>元的营业外支出，并于</w:t>
            </w:r>
            <w:r>
              <w:rPr>
                <w:rFonts w:ascii="Arial" w:hAnsi="Arial" w:cs="Arial" w:hint="eastAsia"/>
                <w:bCs/>
              </w:rPr>
              <w:t>2</w:t>
            </w:r>
            <w:r>
              <w:rPr>
                <w:rFonts w:ascii="Arial" w:hAnsi="Arial" w:cs="Arial"/>
                <w:bCs/>
              </w:rPr>
              <w:t>013</w:t>
            </w:r>
            <w:r w:rsidRPr="009301E6">
              <w:rPr>
                <w:rFonts w:ascii="Arial" w:hAnsi="Arial" w:cs="Arial"/>
                <w:bCs/>
              </w:rPr>
              <w:t>年对其进行冲减，理由是会计估计不准确。</w:t>
            </w:r>
            <w:r>
              <w:rPr>
                <w:rFonts w:ascii="Arial" w:hAnsi="Arial" w:cs="Arial" w:hint="eastAsia"/>
                <w:bCs/>
              </w:rPr>
              <w:t>2</w:t>
            </w:r>
            <w:r>
              <w:rPr>
                <w:rFonts w:ascii="Arial" w:hAnsi="Arial" w:cs="Arial"/>
                <w:bCs/>
              </w:rPr>
              <w:t>013</w:t>
            </w:r>
            <w:r w:rsidRPr="009301E6">
              <w:rPr>
                <w:rFonts w:ascii="Arial" w:hAnsi="Arial" w:cs="Arial"/>
                <w:bCs/>
              </w:rPr>
              <w:t>年，济南</w:t>
            </w:r>
            <w:proofErr w:type="gramStart"/>
            <w:r w:rsidRPr="009301E6">
              <w:rPr>
                <w:rFonts w:ascii="Arial" w:hAnsi="Arial" w:cs="Arial"/>
                <w:bCs/>
              </w:rPr>
              <w:t>固锝的账务</w:t>
            </w:r>
            <w:proofErr w:type="gramEnd"/>
            <w:r w:rsidRPr="009301E6">
              <w:rPr>
                <w:rFonts w:ascii="Arial" w:hAnsi="Arial" w:cs="Arial"/>
                <w:bCs/>
              </w:rPr>
              <w:t>处理为：调减当期营业成本</w:t>
            </w:r>
            <w:r>
              <w:rPr>
                <w:rFonts w:ascii="Arial" w:hAnsi="Arial" w:cs="Arial" w:hint="eastAsia"/>
                <w:bCs/>
              </w:rPr>
              <w:t>5</w:t>
            </w:r>
            <w:r>
              <w:rPr>
                <w:rFonts w:ascii="Arial" w:hAnsi="Arial" w:cs="Arial"/>
                <w:bCs/>
              </w:rPr>
              <w:t>30</w:t>
            </w:r>
            <w:r w:rsidRPr="009301E6">
              <w:rPr>
                <w:rFonts w:ascii="Arial" w:hAnsi="Arial" w:cs="Arial"/>
                <w:bCs/>
              </w:rPr>
              <w:t>万元，调增产成品</w:t>
            </w:r>
            <w:r>
              <w:rPr>
                <w:rFonts w:ascii="Arial" w:hAnsi="Arial" w:cs="Arial" w:hint="eastAsia"/>
                <w:bCs/>
              </w:rPr>
              <w:t>5</w:t>
            </w:r>
            <w:r>
              <w:rPr>
                <w:rFonts w:ascii="Arial" w:hAnsi="Arial" w:cs="Arial"/>
                <w:bCs/>
              </w:rPr>
              <w:t>30</w:t>
            </w:r>
            <w:r w:rsidRPr="009301E6">
              <w:rPr>
                <w:rFonts w:ascii="Arial" w:hAnsi="Arial" w:cs="Arial"/>
                <w:bCs/>
              </w:rPr>
              <w:t>万元，同时借记</w:t>
            </w:r>
            <w:r w:rsidRPr="009301E6">
              <w:rPr>
                <w:rFonts w:ascii="Arial" w:hAnsi="Arial" w:cs="Arial"/>
                <w:bCs/>
              </w:rPr>
              <w:t>“</w:t>
            </w:r>
            <w:r w:rsidRPr="009301E6">
              <w:rPr>
                <w:rFonts w:ascii="Arial" w:hAnsi="Arial" w:cs="Arial"/>
                <w:bCs/>
              </w:rPr>
              <w:t>本年利润红字</w:t>
            </w:r>
            <w:r>
              <w:rPr>
                <w:rFonts w:ascii="Arial" w:hAnsi="Arial" w:cs="Arial" w:hint="eastAsia"/>
                <w:bCs/>
              </w:rPr>
              <w:t>5</w:t>
            </w:r>
            <w:r>
              <w:rPr>
                <w:rFonts w:ascii="Arial" w:hAnsi="Arial" w:cs="Arial"/>
                <w:bCs/>
              </w:rPr>
              <w:t>5085</w:t>
            </w:r>
            <w:r w:rsidRPr="009301E6">
              <w:rPr>
                <w:rFonts w:ascii="Arial" w:hAnsi="Arial" w:cs="Arial"/>
                <w:bCs/>
              </w:rPr>
              <w:t>元</w:t>
            </w:r>
            <w:r w:rsidRPr="009301E6">
              <w:rPr>
                <w:rFonts w:ascii="Arial" w:hAnsi="Arial" w:cs="Arial"/>
                <w:bCs/>
              </w:rPr>
              <w:t>”</w:t>
            </w:r>
            <w:r w:rsidRPr="009301E6">
              <w:rPr>
                <w:rFonts w:ascii="Arial" w:hAnsi="Arial" w:cs="Arial"/>
                <w:bCs/>
              </w:rPr>
              <w:t>，贷记</w:t>
            </w:r>
            <w:r w:rsidRPr="009301E6">
              <w:rPr>
                <w:rFonts w:ascii="Arial" w:hAnsi="Arial" w:cs="Arial"/>
                <w:bCs/>
              </w:rPr>
              <w:t>“</w:t>
            </w:r>
            <w:r w:rsidRPr="009301E6">
              <w:rPr>
                <w:rFonts w:ascii="Arial" w:hAnsi="Arial" w:cs="Arial"/>
                <w:bCs/>
              </w:rPr>
              <w:t>利润分配</w:t>
            </w:r>
            <w:proofErr w:type="gramStart"/>
            <w:r w:rsidRPr="009301E6">
              <w:rPr>
                <w:rFonts w:ascii="Arial" w:hAnsi="Arial" w:cs="Arial"/>
                <w:bCs/>
              </w:rPr>
              <w:t>一</w:t>
            </w:r>
            <w:proofErr w:type="gramEnd"/>
            <w:r w:rsidRPr="009301E6">
              <w:rPr>
                <w:rFonts w:ascii="Arial" w:hAnsi="Arial" w:cs="Arial"/>
                <w:bCs/>
              </w:rPr>
              <w:t>未分配利润</w:t>
            </w:r>
            <w:r w:rsidRPr="009301E6">
              <w:rPr>
                <w:rFonts w:ascii="Arial" w:hAnsi="Arial" w:cs="Arial"/>
                <w:bCs/>
              </w:rPr>
              <w:lastRenderedPageBreak/>
              <w:t>红字</w:t>
            </w:r>
            <w:r>
              <w:rPr>
                <w:rFonts w:ascii="Arial" w:hAnsi="Arial" w:cs="Arial" w:hint="eastAsia"/>
                <w:bCs/>
              </w:rPr>
              <w:t>5</w:t>
            </w:r>
            <w:r>
              <w:rPr>
                <w:rFonts w:ascii="Arial" w:hAnsi="Arial" w:cs="Arial"/>
                <w:bCs/>
              </w:rPr>
              <w:t>5085</w:t>
            </w:r>
            <w:r w:rsidRPr="009301E6">
              <w:rPr>
                <w:rFonts w:ascii="Arial" w:hAnsi="Arial" w:cs="Arial"/>
                <w:bCs/>
              </w:rPr>
              <w:t>元</w:t>
            </w:r>
            <w:r w:rsidRPr="009301E6">
              <w:rPr>
                <w:rFonts w:ascii="Arial" w:hAnsi="Arial" w:cs="Arial"/>
                <w:bCs/>
              </w:rPr>
              <w:t>”</w:t>
            </w:r>
            <w:r w:rsidRPr="009301E6">
              <w:rPr>
                <w:rFonts w:ascii="Arial" w:hAnsi="Arial" w:cs="Arial"/>
                <w:bCs/>
              </w:rPr>
              <w:t>。该账务处理导致了济南固锝</w:t>
            </w:r>
            <w:r>
              <w:rPr>
                <w:rFonts w:ascii="Arial" w:hAnsi="Arial" w:cs="Arial" w:hint="eastAsia"/>
                <w:bCs/>
              </w:rPr>
              <w:t>2</w:t>
            </w:r>
            <w:r>
              <w:rPr>
                <w:rFonts w:ascii="Arial" w:hAnsi="Arial" w:cs="Arial"/>
                <w:bCs/>
              </w:rPr>
              <w:t>012</w:t>
            </w:r>
            <w:r w:rsidRPr="009301E6">
              <w:rPr>
                <w:rFonts w:ascii="Arial" w:hAnsi="Arial" w:cs="Arial"/>
                <w:bCs/>
              </w:rPr>
              <w:t>年</w:t>
            </w:r>
            <w:proofErr w:type="gramStart"/>
            <w:r w:rsidRPr="009301E6">
              <w:rPr>
                <w:rFonts w:ascii="Arial" w:hAnsi="Arial" w:cs="Arial"/>
                <w:bCs/>
              </w:rPr>
              <w:t>虚减净利润</w:t>
            </w:r>
            <w:proofErr w:type="gramEnd"/>
            <w:r>
              <w:rPr>
                <w:rFonts w:ascii="Arial" w:hAnsi="Arial" w:cs="Arial" w:hint="eastAsia"/>
                <w:bCs/>
              </w:rPr>
              <w:t>5</w:t>
            </w:r>
            <w:r>
              <w:rPr>
                <w:rFonts w:ascii="Arial" w:hAnsi="Arial" w:cs="Arial"/>
                <w:bCs/>
              </w:rPr>
              <w:t>355085</w:t>
            </w:r>
            <w:r w:rsidRPr="009301E6">
              <w:rPr>
                <w:rFonts w:ascii="Arial" w:hAnsi="Arial" w:cs="Arial"/>
                <w:bCs/>
              </w:rPr>
              <w:t>元、</w:t>
            </w:r>
            <w:r>
              <w:rPr>
                <w:rFonts w:ascii="Arial" w:hAnsi="Arial" w:cs="Arial" w:hint="eastAsia"/>
                <w:bCs/>
              </w:rPr>
              <w:t>2</w:t>
            </w:r>
            <w:r>
              <w:rPr>
                <w:rFonts w:ascii="Arial" w:hAnsi="Arial" w:cs="Arial"/>
                <w:bCs/>
              </w:rPr>
              <w:t>013</w:t>
            </w:r>
            <w:r w:rsidRPr="009301E6">
              <w:rPr>
                <w:rFonts w:ascii="Arial" w:hAnsi="Arial" w:cs="Arial"/>
                <w:bCs/>
              </w:rPr>
              <w:t>年虚增净利润</w:t>
            </w:r>
            <w:r>
              <w:rPr>
                <w:rFonts w:ascii="Arial" w:hAnsi="Arial" w:cs="Arial" w:hint="eastAsia"/>
                <w:bCs/>
              </w:rPr>
              <w:t>5</w:t>
            </w:r>
            <w:r>
              <w:rPr>
                <w:rFonts w:ascii="Arial" w:hAnsi="Arial" w:cs="Arial"/>
                <w:bCs/>
              </w:rPr>
              <w:t>355085</w:t>
            </w:r>
            <w:r w:rsidRPr="009301E6">
              <w:rPr>
                <w:rFonts w:ascii="Arial" w:hAnsi="Arial" w:cs="Arial"/>
                <w:bCs/>
              </w:rPr>
              <w:t>元（未考虑所得税因素）。亚太实业通过权益法核算对济南</w:t>
            </w:r>
            <w:proofErr w:type="gramStart"/>
            <w:r w:rsidRPr="009301E6">
              <w:rPr>
                <w:rFonts w:ascii="Arial" w:hAnsi="Arial" w:cs="Arial"/>
                <w:bCs/>
              </w:rPr>
              <w:t>固锝的长期</w:t>
            </w:r>
            <w:proofErr w:type="gramEnd"/>
            <w:r w:rsidRPr="009301E6">
              <w:rPr>
                <w:rFonts w:ascii="Arial" w:hAnsi="Arial" w:cs="Arial"/>
                <w:bCs/>
              </w:rPr>
              <w:t>股权投资，对应影响亚太实业的净利润额如</w:t>
            </w:r>
            <w:r>
              <w:rPr>
                <w:rFonts w:ascii="Arial" w:hAnsi="Arial" w:cs="Arial" w:hint="eastAsia"/>
                <w:bCs/>
              </w:rPr>
              <w:t>下表所示。</w:t>
            </w:r>
          </w:p>
          <w:p w14:paraId="55099E37" w14:textId="6D07999E" w:rsidR="0062050D" w:rsidRDefault="0062050D" w:rsidP="0062050D">
            <w:pPr>
              <w:rPr>
                <w:rFonts w:ascii="Arial" w:hAnsi="Arial" w:cs="Arial"/>
                <w:bCs/>
                <w:noProof/>
              </w:rPr>
            </w:pPr>
            <w:r w:rsidRPr="009301E6">
              <w:rPr>
                <w:rFonts w:ascii="Arial" w:hAnsi="Arial" w:cs="Arial"/>
                <w:bCs/>
                <w:noProof/>
              </w:rPr>
              <w:drawing>
                <wp:inline distT="0" distB="0" distL="0" distR="0" wp14:anchorId="579D22FB" wp14:editId="4253D645">
                  <wp:extent cx="3873500" cy="965200"/>
                  <wp:effectExtent l="0" t="0" r="0" b="63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873500" cy="965200"/>
                          </a:xfrm>
                          <a:prstGeom prst="rect">
                            <a:avLst/>
                          </a:prstGeom>
                        </pic:spPr>
                      </pic:pic>
                    </a:graphicData>
                  </a:graphic>
                </wp:inline>
              </w:drawing>
            </w:r>
          </w:p>
          <w:p w14:paraId="03B00CEF" w14:textId="13ECEEEA" w:rsidR="0062050D" w:rsidRDefault="00050305" w:rsidP="0062050D">
            <w:pPr>
              <w:ind w:firstLineChars="200" w:firstLine="400"/>
              <w:rPr>
                <w:rFonts w:ascii="Arial" w:hAnsi="Arial" w:cs="Arial"/>
                <w:bCs/>
              </w:rPr>
            </w:pPr>
            <w:r>
              <w:rPr>
                <w:rFonts w:ascii="Arial" w:hAnsi="Arial" w:cs="Arial" w:hint="eastAsia"/>
                <w:bCs/>
              </w:rPr>
              <w:t>2</w:t>
            </w:r>
            <w:r>
              <w:rPr>
                <w:rFonts w:ascii="Arial" w:hAnsi="Arial" w:cs="Arial"/>
                <w:bCs/>
              </w:rPr>
              <w:t>014</w:t>
            </w:r>
            <w:r w:rsidRPr="009301E6">
              <w:rPr>
                <w:rFonts w:ascii="Arial" w:hAnsi="Arial" w:cs="Arial"/>
                <w:bCs/>
              </w:rPr>
              <w:t>年，亚太实业原控股子公司天津绿源破产程序终结，按照民事裁定书，亚太实业应在原计提基础上补提预计负债和营业外支出</w:t>
            </w:r>
            <w:r>
              <w:rPr>
                <w:rFonts w:ascii="Arial" w:hAnsi="Arial" w:cs="Arial" w:hint="eastAsia"/>
                <w:bCs/>
              </w:rPr>
              <w:t>2</w:t>
            </w:r>
            <w:r>
              <w:rPr>
                <w:rFonts w:ascii="Arial" w:hAnsi="Arial" w:cs="Arial"/>
                <w:bCs/>
              </w:rPr>
              <w:t>8441122.09</w:t>
            </w:r>
            <w:r w:rsidRPr="009301E6">
              <w:rPr>
                <w:rFonts w:ascii="Arial" w:hAnsi="Arial" w:cs="Arial"/>
                <w:bCs/>
              </w:rPr>
              <w:t>元，但是亚太实业并未在</w:t>
            </w:r>
            <w:r>
              <w:rPr>
                <w:rFonts w:ascii="Arial" w:hAnsi="Arial" w:cs="Arial" w:hint="eastAsia"/>
                <w:bCs/>
              </w:rPr>
              <w:t>2</w:t>
            </w:r>
            <w:r>
              <w:rPr>
                <w:rFonts w:ascii="Arial" w:hAnsi="Arial" w:cs="Arial"/>
                <w:bCs/>
              </w:rPr>
              <w:t>014</w:t>
            </w:r>
            <w:r w:rsidRPr="009301E6">
              <w:rPr>
                <w:rFonts w:ascii="Arial" w:hAnsi="Arial" w:cs="Arial"/>
                <w:bCs/>
              </w:rPr>
              <w:t>年做会计处理，而是在</w:t>
            </w:r>
            <w:r>
              <w:rPr>
                <w:rFonts w:ascii="Arial" w:hAnsi="Arial" w:cs="Arial" w:hint="eastAsia"/>
                <w:bCs/>
              </w:rPr>
              <w:t>2</w:t>
            </w:r>
            <w:r>
              <w:rPr>
                <w:rFonts w:ascii="Arial" w:hAnsi="Arial" w:cs="Arial"/>
                <w:bCs/>
              </w:rPr>
              <w:t>015</w:t>
            </w:r>
            <w:r w:rsidRPr="009301E6">
              <w:rPr>
                <w:rFonts w:ascii="Arial" w:hAnsi="Arial" w:cs="Arial"/>
                <w:bCs/>
              </w:rPr>
              <w:t>年作为会计差错对该事项进行处理，结果是</w:t>
            </w:r>
            <w:r>
              <w:rPr>
                <w:rFonts w:ascii="Arial" w:hAnsi="Arial" w:cs="Arial" w:hint="eastAsia"/>
                <w:bCs/>
              </w:rPr>
              <w:t>2</w:t>
            </w:r>
            <w:r>
              <w:rPr>
                <w:rFonts w:ascii="Arial" w:hAnsi="Arial" w:cs="Arial"/>
                <w:bCs/>
              </w:rPr>
              <w:t>014</w:t>
            </w:r>
            <w:r w:rsidRPr="009301E6">
              <w:rPr>
                <w:rFonts w:ascii="Arial" w:hAnsi="Arial" w:cs="Arial"/>
                <w:bCs/>
              </w:rPr>
              <w:t>年利润虚增２</w:t>
            </w:r>
            <w:proofErr w:type="gramStart"/>
            <w:r>
              <w:rPr>
                <w:rFonts w:ascii="Arial" w:hAnsi="Arial" w:cs="Arial" w:hint="eastAsia"/>
                <w:bCs/>
              </w:rPr>
              <w:t>2</w:t>
            </w:r>
            <w:r>
              <w:rPr>
                <w:rFonts w:ascii="Arial" w:hAnsi="Arial" w:cs="Arial"/>
                <w:bCs/>
              </w:rPr>
              <w:t>8441122</w:t>
            </w:r>
            <w:proofErr w:type="gramEnd"/>
            <w:r>
              <w:rPr>
                <w:rFonts w:ascii="Arial" w:hAnsi="Arial" w:cs="Arial"/>
                <w:bCs/>
              </w:rPr>
              <w:t>.09</w:t>
            </w:r>
            <w:r w:rsidRPr="009301E6">
              <w:rPr>
                <w:rFonts w:ascii="Arial" w:hAnsi="Arial" w:cs="Arial"/>
                <w:bCs/>
              </w:rPr>
              <w:t>元（未考虑所得税因素）。</w:t>
            </w:r>
          </w:p>
          <w:p w14:paraId="0396426E" w14:textId="77777777" w:rsidR="0062050D" w:rsidRDefault="0062050D" w:rsidP="0062050D">
            <w:pPr>
              <w:rPr>
                <w:rFonts w:ascii="Arial" w:hAnsi="Arial" w:cs="Arial"/>
                <w:bCs/>
              </w:rPr>
            </w:pPr>
          </w:p>
          <w:p w14:paraId="47A1DCA5" w14:textId="77777777" w:rsidR="0062050D" w:rsidRDefault="00050305" w:rsidP="0062050D">
            <w:pPr>
              <w:rPr>
                <w:rFonts w:ascii="Arial" w:hAnsi="Arial" w:cs="Arial"/>
                <w:bCs/>
              </w:rPr>
            </w:pPr>
            <w:r w:rsidRPr="009301E6">
              <w:rPr>
                <w:rFonts w:ascii="Arial" w:hAnsi="Arial" w:cs="Arial"/>
                <w:bCs/>
              </w:rPr>
              <w:t>（２）长期股权投资减值准备确认不当亚太实业于</w:t>
            </w:r>
            <w:r>
              <w:rPr>
                <w:rFonts w:ascii="Arial" w:hAnsi="Arial" w:cs="Arial" w:hint="eastAsia"/>
                <w:bCs/>
              </w:rPr>
              <w:t>2</w:t>
            </w:r>
            <w:r>
              <w:rPr>
                <w:rFonts w:ascii="Arial" w:hAnsi="Arial" w:cs="Arial"/>
                <w:bCs/>
              </w:rPr>
              <w:t>013</w:t>
            </w:r>
            <w:r w:rsidRPr="009301E6">
              <w:rPr>
                <w:rFonts w:ascii="Arial" w:hAnsi="Arial" w:cs="Arial"/>
                <w:bCs/>
              </w:rPr>
              <w:t>年</w:t>
            </w:r>
            <w:r>
              <w:rPr>
                <w:rFonts w:ascii="Arial" w:hAnsi="Arial" w:cs="Arial" w:hint="eastAsia"/>
                <w:bCs/>
              </w:rPr>
              <w:t>1</w:t>
            </w:r>
            <w:r>
              <w:rPr>
                <w:rFonts w:ascii="Arial" w:hAnsi="Arial" w:cs="Arial"/>
                <w:bCs/>
              </w:rPr>
              <w:t>2</w:t>
            </w:r>
            <w:r w:rsidRPr="009301E6">
              <w:rPr>
                <w:rFonts w:ascii="Arial" w:hAnsi="Arial" w:cs="Arial"/>
                <w:bCs/>
              </w:rPr>
              <w:t>月</w:t>
            </w:r>
            <w:r>
              <w:rPr>
                <w:rFonts w:ascii="Arial" w:hAnsi="Arial" w:cs="Arial" w:hint="eastAsia"/>
                <w:bCs/>
              </w:rPr>
              <w:t>3</w:t>
            </w:r>
            <w:r>
              <w:rPr>
                <w:rFonts w:ascii="Arial" w:hAnsi="Arial" w:cs="Arial"/>
                <w:bCs/>
              </w:rPr>
              <w:t>1</w:t>
            </w:r>
            <w:r w:rsidRPr="009301E6">
              <w:rPr>
                <w:rFonts w:ascii="Arial" w:hAnsi="Arial" w:cs="Arial"/>
                <w:bCs/>
              </w:rPr>
              <w:t>日通过决议，决定转让济南固锝</w:t>
            </w:r>
            <w:r>
              <w:rPr>
                <w:rFonts w:ascii="Arial" w:hAnsi="Arial" w:cs="Arial" w:hint="eastAsia"/>
                <w:bCs/>
              </w:rPr>
              <w:t>2</w:t>
            </w:r>
            <w:r>
              <w:rPr>
                <w:rFonts w:ascii="Arial" w:hAnsi="Arial" w:cs="Arial"/>
                <w:bCs/>
              </w:rPr>
              <w:t>1%</w:t>
            </w:r>
            <w:r w:rsidRPr="009301E6">
              <w:rPr>
                <w:rFonts w:ascii="Arial" w:hAnsi="Arial" w:cs="Arial"/>
                <w:bCs/>
              </w:rPr>
              <w:t>股权，按照会计准则规定，亚太实业应于</w:t>
            </w:r>
            <w:r>
              <w:rPr>
                <w:rFonts w:ascii="Arial" w:hAnsi="Arial" w:cs="Arial" w:hint="eastAsia"/>
                <w:bCs/>
              </w:rPr>
              <w:t>2</w:t>
            </w:r>
            <w:r>
              <w:rPr>
                <w:rFonts w:ascii="Arial" w:hAnsi="Arial" w:cs="Arial"/>
                <w:bCs/>
              </w:rPr>
              <w:t>013</w:t>
            </w:r>
            <w:r w:rsidRPr="009301E6">
              <w:rPr>
                <w:rFonts w:ascii="Arial" w:hAnsi="Arial" w:cs="Arial"/>
                <w:bCs/>
              </w:rPr>
              <w:t>年根据定价依据评估长期股权投资是否减值并进行会计处理，但是亚太实业未及时进行相关会计处理。随后，亚太实业于</w:t>
            </w:r>
            <w:r>
              <w:rPr>
                <w:rFonts w:ascii="Arial" w:hAnsi="Arial" w:cs="Arial" w:hint="eastAsia"/>
                <w:bCs/>
              </w:rPr>
              <w:t>2</w:t>
            </w:r>
            <w:r>
              <w:rPr>
                <w:rFonts w:ascii="Arial" w:hAnsi="Arial" w:cs="Arial"/>
                <w:bCs/>
              </w:rPr>
              <w:t>014</w:t>
            </w:r>
            <w:r w:rsidRPr="009301E6">
              <w:rPr>
                <w:rFonts w:ascii="Arial" w:hAnsi="Arial" w:cs="Arial"/>
                <w:bCs/>
              </w:rPr>
              <w:t>年底根据定价依据对持有的剩余股权进行评估，并计提减值准备</w:t>
            </w:r>
            <w:r>
              <w:rPr>
                <w:rFonts w:ascii="Arial" w:hAnsi="Arial" w:cs="Arial" w:hint="eastAsia"/>
                <w:bCs/>
              </w:rPr>
              <w:t>1</w:t>
            </w:r>
            <w:r>
              <w:rPr>
                <w:rFonts w:ascii="Arial" w:hAnsi="Arial" w:cs="Arial"/>
                <w:bCs/>
              </w:rPr>
              <w:t>027064.92</w:t>
            </w:r>
            <w:r w:rsidRPr="009301E6">
              <w:rPr>
                <w:rFonts w:ascii="Arial" w:hAnsi="Arial" w:cs="Arial"/>
                <w:bCs/>
              </w:rPr>
              <w:t>元，在</w:t>
            </w:r>
            <w:r>
              <w:rPr>
                <w:rFonts w:ascii="Arial" w:hAnsi="Arial" w:cs="Arial" w:hint="eastAsia"/>
                <w:bCs/>
              </w:rPr>
              <w:t>2</w:t>
            </w:r>
            <w:r>
              <w:rPr>
                <w:rFonts w:ascii="Arial" w:hAnsi="Arial" w:cs="Arial"/>
                <w:bCs/>
              </w:rPr>
              <w:t>015</w:t>
            </w:r>
            <w:r w:rsidRPr="009301E6">
              <w:rPr>
                <w:rFonts w:ascii="Arial" w:hAnsi="Arial" w:cs="Arial"/>
                <w:bCs/>
              </w:rPr>
              <w:t>年</w:t>
            </w:r>
            <w:r>
              <w:rPr>
                <w:rFonts w:ascii="Arial" w:hAnsi="Arial" w:cs="Arial" w:hint="eastAsia"/>
                <w:bCs/>
              </w:rPr>
              <w:t>1</w:t>
            </w:r>
            <w:r w:rsidRPr="009301E6">
              <w:rPr>
                <w:rFonts w:ascii="Arial" w:hAnsi="Arial" w:cs="Arial"/>
                <w:bCs/>
              </w:rPr>
              <w:t>月根据同一标准确定</w:t>
            </w:r>
            <w:r>
              <w:rPr>
                <w:rFonts w:ascii="Arial" w:hAnsi="Arial" w:cs="Arial" w:hint="eastAsia"/>
                <w:bCs/>
              </w:rPr>
              <w:t>9</w:t>
            </w:r>
            <w:r>
              <w:rPr>
                <w:rFonts w:ascii="Arial" w:hAnsi="Arial" w:cs="Arial"/>
                <w:bCs/>
              </w:rPr>
              <w:t>.36%</w:t>
            </w:r>
            <w:r w:rsidRPr="009301E6">
              <w:rPr>
                <w:rFonts w:ascii="Arial" w:hAnsi="Arial" w:cs="Arial"/>
                <w:bCs/>
              </w:rPr>
              <w:t>济南固锝股权的转让价格。该违规行为对亚太实业</w:t>
            </w:r>
            <w:r>
              <w:rPr>
                <w:rFonts w:ascii="Arial" w:hAnsi="Arial" w:cs="Arial" w:hint="eastAsia"/>
                <w:bCs/>
              </w:rPr>
              <w:t>2</w:t>
            </w:r>
            <w:r>
              <w:rPr>
                <w:rFonts w:ascii="Arial" w:hAnsi="Arial" w:cs="Arial"/>
                <w:bCs/>
              </w:rPr>
              <w:t>013</w:t>
            </w:r>
            <w:r w:rsidRPr="009301E6">
              <w:rPr>
                <w:rFonts w:ascii="Arial" w:hAnsi="Arial" w:cs="Arial"/>
                <w:bCs/>
              </w:rPr>
              <w:t>年业绩的影响是：虚增净利润</w:t>
            </w:r>
            <w:r>
              <w:rPr>
                <w:rFonts w:ascii="Arial" w:hAnsi="Arial" w:cs="Arial" w:hint="eastAsia"/>
                <w:bCs/>
              </w:rPr>
              <w:t>2</w:t>
            </w:r>
            <w:r>
              <w:rPr>
                <w:rFonts w:ascii="Arial" w:hAnsi="Arial" w:cs="Arial"/>
                <w:bCs/>
              </w:rPr>
              <w:t>377904.37</w:t>
            </w:r>
            <w:r w:rsidRPr="009301E6">
              <w:rPr>
                <w:rFonts w:ascii="Arial" w:hAnsi="Arial" w:cs="Arial"/>
                <w:bCs/>
              </w:rPr>
              <w:t>元（未考虑所得税因素）。</w:t>
            </w:r>
          </w:p>
          <w:p w14:paraId="6B9B1F0B" w14:textId="77777777" w:rsidR="0062050D" w:rsidRDefault="0062050D" w:rsidP="0062050D">
            <w:pPr>
              <w:rPr>
                <w:rFonts w:ascii="Arial" w:hAnsi="Arial" w:cs="Arial"/>
                <w:bCs/>
              </w:rPr>
            </w:pPr>
          </w:p>
          <w:p w14:paraId="6561AC91" w14:textId="279A7584" w:rsidR="00050305" w:rsidRPr="00050305" w:rsidRDefault="00050305" w:rsidP="0062050D">
            <w:pPr>
              <w:rPr>
                <w:rFonts w:ascii="Arial" w:hAnsi="Arial" w:cs="Arial"/>
                <w:bCs/>
              </w:rPr>
            </w:pPr>
            <w:r w:rsidRPr="009301E6">
              <w:rPr>
                <w:rFonts w:ascii="Arial" w:hAnsi="Arial" w:cs="Arial"/>
                <w:bCs/>
              </w:rPr>
              <w:t>（３）控股子公司收入确认不当据亚太实业年报显示，亚太实业的主营业务收入来源于控股子公司兰州同创嘉业房地产开发有限公司（下称：同创嘉业），其开发的主要项目为</w:t>
            </w:r>
            <w:r w:rsidRPr="009301E6">
              <w:rPr>
                <w:rFonts w:ascii="Arial" w:hAnsi="Arial" w:cs="Arial"/>
                <w:bCs/>
              </w:rPr>
              <w:t>“</w:t>
            </w:r>
            <w:r w:rsidRPr="009301E6">
              <w:rPr>
                <w:rFonts w:ascii="Arial" w:hAnsi="Arial" w:cs="Arial"/>
                <w:bCs/>
              </w:rPr>
              <w:t>永登亚太玫瑰园</w:t>
            </w:r>
            <w:r w:rsidRPr="009301E6">
              <w:rPr>
                <w:rFonts w:ascii="Arial" w:hAnsi="Arial" w:cs="Arial"/>
                <w:bCs/>
              </w:rPr>
              <w:t>”</w:t>
            </w:r>
            <w:r w:rsidRPr="009301E6">
              <w:rPr>
                <w:rFonts w:ascii="Arial" w:hAnsi="Arial" w:cs="Arial"/>
                <w:bCs/>
              </w:rPr>
              <w:t>。</w:t>
            </w:r>
            <w:r>
              <w:rPr>
                <w:rFonts w:ascii="Arial" w:hAnsi="Arial" w:cs="Arial" w:hint="eastAsia"/>
                <w:bCs/>
              </w:rPr>
              <w:t>2</w:t>
            </w:r>
            <w:r>
              <w:rPr>
                <w:rFonts w:ascii="Arial" w:hAnsi="Arial" w:cs="Arial"/>
                <w:bCs/>
              </w:rPr>
              <w:t>012</w:t>
            </w:r>
            <w:r w:rsidRPr="009301E6">
              <w:rPr>
                <w:rFonts w:ascii="Arial" w:hAnsi="Arial" w:cs="Arial"/>
                <w:bCs/>
              </w:rPr>
              <w:t>年，该项目开始陆续办理交房手续。亚太实业年报显示，</w:t>
            </w:r>
            <w:r>
              <w:rPr>
                <w:rFonts w:ascii="Arial" w:hAnsi="Arial" w:cs="Arial" w:hint="eastAsia"/>
                <w:bCs/>
              </w:rPr>
              <w:t>2</w:t>
            </w:r>
            <w:r>
              <w:rPr>
                <w:rFonts w:ascii="Arial" w:hAnsi="Arial" w:cs="Arial"/>
                <w:bCs/>
              </w:rPr>
              <w:t>010-2013</w:t>
            </w:r>
            <w:r w:rsidRPr="009301E6">
              <w:rPr>
                <w:rFonts w:ascii="Arial" w:hAnsi="Arial" w:cs="Arial"/>
                <w:bCs/>
              </w:rPr>
              <w:t>年度销售收入确认条件为：房产完工并验收合格，签订了销售合同，取得了买房付款证明并交付使用。</w:t>
            </w:r>
            <w:r>
              <w:rPr>
                <w:rFonts w:ascii="Arial" w:hAnsi="Arial" w:cs="Arial" w:hint="eastAsia"/>
                <w:bCs/>
              </w:rPr>
              <w:t>2</w:t>
            </w:r>
            <w:r>
              <w:rPr>
                <w:rFonts w:ascii="Arial" w:hAnsi="Arial" w:cs="Arial"/>
                <w:bCs/>
              </w:rPr>
              <w:t>014</w:t>
            </w:r>
            <w:r w:rsidRPr="009301E6">
              <w:rPr>
                <w:rFonts w:ascii="Arial" w:hAnsi="Arial" w:cs="Arial"/>
                <w:bCs/>
              </w:rPr>
              <w:t>年度销售收入确认的条件为：己经完工并验收合格，签订了销售合同并履行了合同规定的义务。作为控股子公司，同创嘉业与控股公司遵循一致的收入确认准则。但是，同创嘉业未遵循年报中公布的收入确认准则，违反《企业会计准则第</w:t>
            </w:r>
            <w:r>
              <w:rPr>
                <w:rFonts w:ascii="Arial" w:hAnsi="Arial" w:cs="Arial" w:hint="eastAsia"/>
                <w:bCs/>
              </w:rPr>
              <w:t>1</w:t>
            </w:r>
            <w:r>
              <w:rPr>
                <w:rFonts w:ascii="Arial" w:hAnsi="Arial" w:cs="Arial"/>
                <w:bCs/>
              </w:rPr>
              <w:t>4</w:t>
            </w:r>
            <w:r w:rsidRPr="009301E6">
              <w:rPr>
                <w:rFonts w:ascii="Arial" w:hAnsi="Arial" w:cs="Arial"/>
                <w:bCs/>
              </w:rPr>
              <w:t>号一一收入》相关规定，对永登亚太玫瑰园项目的销售收入确认存在提前或延迟确认的情况。该违规行为对同创嘉业及亚太实业</w:t>
            </w:r>
            <w:r>
              <w:rPr>
                <w:rFonts w:ascii="Arial" w:hAnsi="Arial" w:cs="Arial" w:hint="eastAsia"/>
                <w:bCs/>
              </w:rPr>
              <w:t>2</w:t>
            </w:r>
            <w:r>
              <w:rPr>
                <w:rFonts w:ascii="Arial" w:hAnsi="Arial" w:cs="Arial"/>
                <w:bCs/>
              </w:rPr>
              <w:t>010-2014</w:t>
            </w:r>
            <w:r w:rsidRPr="009301E6">
              <w:rPr>
                <w:rFonts w:ascii="Arial" w:hAnsi="Arial" w:cs="Arial"/>
                <w:bCs/>
              </w:rPr>
              <w:t>年度的业绩造成影响，致使其财务报表</w:t>
            </w:r>
            <w:r>
              <w:rPr>
                <w:rFonts w:ascii="Arial" w:hAnsi="Arial" w:cs="Arial" w:hint="eastAsia"/>
                <w:bCs/>
              </w:rPr>
              <w:t>2</w:t>
            </w:r>
            <w:r>
              <w:rPr>
                <w:rFonts w:ascii="Arial" w:hAnsi="Arial" w:cs="Arial"/>
                <w:bCs/>
              </w:rPr>
              <w:t>010-2012</w:t>
            </w:r>
            <w:r w:rsidRPr="009301E6">
              <w:rPr>
                <w:rFonts w:ascii="Arial" w:hAnsi="Arial" w:cs="Arial"/>
                <w:bCs/>
              </w:rPr>
              <w:t>、</w:t>
            </w:r>
            <w:r>
              <w:rPr>
                <w:rFonts w:ascii="Arial" w:hAnsi="Arial" w:cs="Arial" w:hint="eastAsia"/>
                <w:bCs/>
              </w:rPr>
              <w:t>2</w:t>
            </w:r>
            <w:r>
              <w:rPr>
                <w:rFonts w:ascii="Arial" w:hAnsi="Arial" w:cs="Arial"/>
                <w:bCs/>
              </w:rPr>
              <w:t>014</w:t>
            </w:r>
            <w:r w:rsidRPr="009301E6">
              <w:rPr>
                <w:rFonts w:ascii="Arial" w:hAnsi="Arial" w:cs="Arial"/>
                <w:bCs/>
              </w:rPr>
              <w:t>年度虚増营业收入，</w:t>
            </w:r>
            <w:r>
              <w:rPr>
                <w:rFonts w:ascii="Arial" w:hAnsi="Arial" w:cs="Arial" w:hint="eastAsia"/>
                <w:bCs/>
              </w:rPr>
              <w:t>2</w:t>
            </w:r>
            <w:r>
              <w:rPr>
                <w:rFonts w:ascii="Arial" w:hAnsi="Arial" w:cs="Arial"/>
                <w:bCs/>
              </w:rPr>
              <w:t>013</w:t>
            </w:r>
            <w:r w:rsidRPr="009301E6">
              <w:rPr>
                <w:rFonts w:ascii="Arial" w:hAnsi="Arial" w:cs="Arial"/>
                <w:bCs/>
              </w:rPr>
              <w:t>年度虚减营业收入。具体影响金额如</w:t>
            </w:r>
            <w:r>
              <w:rPr>
                <w:rFonts w:ascii="Arial" w:hAnsi="Arial" w:cs="Arial" w:hint="eastAsia"/>
                <w:bCs/>
              </w:rPr>
              <w:t>下表所示。</w:t>
            </w:r>
            <w:r w:rsidRPr="009301E6">
              <w:rPr>
                <w:rFonts w:ascii="Arial" w:hAnsi="Arial" w:cs="Arial"/>
                <w:bCs/>
                <w:noProof/>
              </w:rPr>
              <w:drawing>
                <wp:inline distT="0" distB="0" distL="0" distR="0" wp14:anchorId="675DEEB4" wp14:editId="199B6B66">
                  <wp:extent cx="3873500" cy="124523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873500" cy="1245235"/>
                          </a:xfrm>
                          <a:prstGeom prst="rect">
                            <a:avLst/>
                          </a:prstGeom>
                        </pic:spPr>
                      </pic:pic>
                    </a:graphicData>
                  </a:graphic>
                </wp:inline>
              </w:drawing>
            </w:r>
          </w:p>
        </w:tc>
      </w:tr>
      <w:tr w:rsidR="00050305" w14:paraId="1D777D4D" w14:textId="77777777" w:rsidTr="001019D0">
        <w:tc>
          <w:tcPr>
            <w:tcW w:w="1980" w:type="dxa"/>
          </w:tcPr>
          <w:p w14:paraId="25F7BFBA" w14:textId="77777777" w:rsidR="00050305" w:rsidRDefault="00050305" w:rsidP="001019D0">
            <w:r>
              <w:rPr>
                <w:rFonts w:hint="eastAsia"/>
              </w:rPr>
              <w:lastRenderedPageBreak/>
              <w:t>企业受罚或责任描述</w:t>
            </w:r>
          </w:p>
        </w:tc>
        <w:tc>
          <w:tcPr>
            <w:tcW w:w="6316" w:type="dxa"/>
          </w:tcPr>
          <w:p w14:paraId="3E070EBA" w14:textId="77777777" w:rsidR="0062050D" w:rsidRDefault="00050305" w:rsidP="0062050D">
            <w:pPr>
              <w:rPr>
                <w:rFonts w:ascii="Arial" w:hAnsi="Arial" w:cs="Arial"/>
                <w:bCs/>
              </w:rPr>
            </w:pPr>
            <w:r w:rsidRPr="00505584">
              <w:rPr>
                <w:rFonts w:ascii="Arial" w:hAnsi="Arial" w:cs="Arial" w:hint="eastAsia"/>
                <w:bCs/>
              </w:rPr>
              <w:t>一、对亚太实业给予警告，并处以</w:t>
            </w:r>
            <w:r w:rsidRPr="00505584">
              <w:rPr>
                <w:rFonts w:ascii="Arial" w:hAnsi="Arial" w:cs="Arial" w:hint="eastAsia"/>
                <w:bCs/>
              </w:rPr>
              <w:t>60</w:t>
            </w:r>
            <w:r w:rsidRPr="00505584">
              <w:rPr>
                <w:rFonts w:ascii="Arial" w:hAnsi="Arial" w:cs="Arial" w:hint="eastAsia"/>
                <w:bCs/>
              </w:rPr>
              <w:t>万元罚款。</w:t>
            </w:r>
          </w:p>
          <w:p w14:paraId="607152FA" w14:textId="77777777" w:rsidR="0062050D" w:rsidRDefault="00050305" w:rsidP="0062050D">
            <w:pPr>
              <w:rPr>
                <w:rFonts w:ascii="Arial" w:hAnsi="Arial" w:cs="Arial"/>
                <w:bCs/>
              </w:rPr>
            </w:pPr>
            <w:r w:rsidRPr="00505584">
              <w:rPr>
                <w:rFonts w:ascii="Arial" w:hAnsi="Arial" w:cs="Arial" w:hint="eastAsia"/>
                <w:bCs/>
              </w:rPr>
              <w:t>二、对龚成辉给予警告，并处以</w:t>
            </w:r>
            <w:r w:rsidRPr="00505584">
              <w:rPr>
                <w:rFonts w:ascii="Arial" w:hAnsi="Arial" w:cs="Arial" w:hint="eastAsia"/>
                <w:bCs/>
              </w:rPr>
              <w:t>30</w:t>
            </w:r>
            <w:r w:rsidRPr="00505584">
              <w:rPr>
                <w:rFonts w:ascii="Arial" w:hAnsi="Arial" w:cs="Arial" w:hint="eastAsia"/>
                <w:bCs/>
              </w:rPr>
              <w:t>万元罚款。</w:t>
            </w:r>
          </w:p>
          <w:p w14:paraId="07A7D65A" w14:textId="77777777" w:rsidR="0062050D" w:rsidRDefault="00050305" w:rsidP="0062050D">
            <w:pPr>
              <w:rPr>
                <w:rFonts w:ascii="Arial" w:hAnsi="Arial" w:cs="Arial"/>
                <w:bCs/>
              </w:rPr>
            </w:pPr>
            <w:r w:rsidRPr="00505584">
              <w:rPr>
                <w:rFonts w:ascii="Arial" w:hAnsi="Arial" w:cs="Arial" w:hint="eastAsia"/>
                <w:bCs/>
              </w:rPr>
              <w:t>三、对张芳霞、陈罡、王金玉、马世虎给予警告，并分别处以</w:t>
            </w:r>
            <w:r w:rsidRPr="00505584">
              <w:rPr>
                <w:rFonts w:ascii="Arial" w:hAnsi="Arial" w:cs="Arial" w:hint="eastAsia"/>
                <w:bCs/>
              </w:rPr>
              <w:t>10</w:t>
            </w:r>
            <w:r w:rsidRPr="00505584">
              <w:rPr>
                <w:rFonts w:ascii="Arial" w:hAnsi="Arial" w:cs="Arial" w:hint="eastAsia"/>
                <w:bCs/>
              </w:rPr>
              <w:t>万元罚款。</w:t>
            </w:r>
          </w:p>
          <w:p w14:paraId="21AA4DCD" w14:textId="76892D9D" w:rsidR="00050305" w:rsidRPr="00A74A76" w:rsidRDefault="00050305" w:rsidP="0062050D">
            <w:pPr>
              <w:rPr>
                <w:rFonts w:ascii="Arial" w:hAnsi="Arial" w:cs="Arial"/>
                <w:color w:val="333333"/>
                <w:shd w:val="clear" w:color="auto" w:fill="FFFFFF"/>
              </w:rPr>
            </w:pPr>
            <w:r w:rsidRPr="00505584">
              <w:rPr>
                <w:rFonts w:ascii="Arial" w:hAnsi="Arial" w:cs="Arial" w:hint="eastAsia"/>
                <w:bCs/>
              </w:rPr>
              <w:t>四、对</w:t>
            </w:r>
            <w:proofErr w:type="gramStart"/>
            <w:r w:rsidRPr="00505584">
              <w:rPr>
                <w:rFonts w:ascii="Arial" w:hAnsi="Arial" w:cs="Arial" w:hint="eastAsia"/>
                <w:bCs/>
              </w:rPr>
              <w:t>安双荣</w:t>
            </w:r>
            <w:proofErr w:type="gramEnd"/>
            <w:r w:rsidRPr="00505584">
              <w:rPr>
                <w:rFonts w:ascii="Arial" w:hAnsi="Arial" w:cs="Arial" w:hint="eastAsia"/>
                <w:bCs/>
              </w:rPr>
              <w:t>、刘鹤年、张文生、李继彬、刘世诚、贾宏林、李志勇给予警告，并分别处以</w:t>
            </w:r>
            <w:r w:rsidRPr="00505584">
              <w:rPr>
                <w:rFonts w:ascii="Arial" w:hAnsi="Arial" w:cs="Arial" w:hint="eastAsia"/>
                <w:bCs/>
              </w:rPr>
              <w:t>5</w:t>
            </w:r>
            <w:r w:rsidRPr="00505584">
              <w:rPr>
                <w:rFonts w:ascii="Arial" w:hAnsi="Arial" w:cs="Arial" w:hint="eastAsia"/>
                <w:bCs/>
              </w:rPr>
              <w:t>万元罚款。五、对梁德根、刘钊、殷广智、蔡文</w:t>
            </w:r>
            <w:proofErr w:type="gramStart"/>
            <w:r w:rsidRPr="00505584">
              <w:rPr>
                <w:rFonts w:ascii="Arial" w:hAnsi="Arial" w:cs="Arial" w:hint="eastAsia"/>
                <w:bCs/>
              </w:rPr>
              <w:t>浩</w:t>
            </w:r>
            <w:proofErr w:type="gramEnd"/>
            <w:r w:rsidRPr="00505584">
              <w:rPr>
                <w:rFonts w:ascii="Arial" w:hAnsi="Arial" w:cs="Arial" w:hint="eastAsia"/>
                <w:bCs/>
              </w:rPr>
              <w:t>、郑金铸给予警告，并分别处以</w:t>
            </w:r>
            <w:r w:rsidRPr="00505584">
              <w:rPr>
                <w:rFonts w:ascii="Arial" w:hAnsi="Arial" w:cs="Arial" w:hint="eastAsia"/>
                <w:bCs/>
              </w:rPr>
              <w:t>3</w:t>
            </w:r>
            <w:r w:rsidRPr="00505584">
              <w:rPr>
                <w:rFonts w:ascii="Arial" w:hAnsi="Arial" w:cs="Arial" w:hint="eastAsia"/>
                <w:bCs/>
              </w:rPr>
              <w:t>万元罚款。六、对冯建辉、常琰、李淑蓉、郑莉、王长征、兰秀金给予警告。”</w:t>
            </w:r>
          </w:p>
        </w:tc>
      </w:tr>
      <w:tr w:rsidR="00050305" w14:paraId="027CE903" w14:textId="77777777" w:rsidTr="001019D0">
        <w:tc>
          <w:tcPr>
            <w:tcW w:w="1980" w:type="dxa"/>
          </w:tcPr>
          <w:p w14:paraId="0C0EC5EC" w14:textId="77777777" w:rsidR="00050305" w:rsidRDefault="00050305" w:rsidP="001019D0">
            <w:r>
              <w:rPr>
                <w:rFonts w:hint="eastAsia"/>
              </w:rPr>
              <w:lastRenderedPageBreak/>
              <w:t>关联审计机构</w:t>
            </w:r>
            <w:r>
              <w:t>名称</w:t>
            </w:r>
          </w:p>
        </w:tc>
        <w:tc>
          <w:tcPr>
            <w:tcW w:w="6316" w:type="dxa"/>
          </w:tcPr>
          <w:p w14:paraId="788ADE3E" w14:textId="46C89C29" w:rsidR="00050305" w:rsidRPr="006F3850" w:rsidRDefault="00050305" w:rsidP="00050305">
            <w:pPr>
              <w:ind w:firstLineChars="200" w:firstLine="400"/>
              <w:rPr>
                <w:bCs/>
                <w:sz w:val="18"/>
                <w:szCs w:val="18"/>
              </w:rPr>
            </w:pPr>
            <w:r>
              <w:rPr>
                <w:rFonts w:hint="eastAsia"/>
              </w:rPr>
              <w:t>瑞华会计师事务所</w:t>
            </w:r>
          </w:p>
        </w:tc>
      </w:tr>
      <w:tr w:rsidR="00050305" w14:paraId="437688D7" w14:textId="77777777" w:rsidTr="001019D0">
        <w:tc>
          <w:tcPr>
            <w:tcW w:w="1980" w:type="dxa"/>
          </w:tcPr>
          <w:p w14:paraId="0D03CE91" w14:textId="77777777" w:rsidR="00050305" w:rsidRDefault="00050305" w:rsidP="001019D0">
            <w:r>
              <w:rPr>
                <w:rFonts w:hint="eastAsia"/>
              </w:rPr>
              <w:t>审计机构案情描述</w:t>
            </w:r>
          </w:p>
        </w:tc>
        <w:tc>
          <w:tcPr>
            <w:tcW w:w="6316" w:type="dxa"/>
          </w:tcPr>
          <w:p w14:paraId="5A1DC760" w14:textId="58F92769" w:rsidR="00050305" w:rsidRPr="00514920" w:rsidRDefault="00B532F7" w:rsidP="00B532F7">
            <w:r>
              <w:rPr>
                <w:rFonts w:hint="eastAsia"/>
              </w:rPr>
              <w:t>由表可知，亚太实业更换会计师事务所的频率比较高，在出现财务造假的</w:t>
            </w:r>
            <w:r>
              <w:rPr>
                <w:rFonts w:hint="eastAsia"/>
              </w:rPr>
              <w:t>2</w:t>
            </w:r>
            <w:r>
              <w:t>010-2014</w:t>
            </w:r>
            <w:r>
              <w:rPr>
                <w:rFonts w:hint="eastAsia"/>
              </w:rPr>
              <w:t>年间，负责审计的会计师事务所是国富浩华会计师事务所有限公司（下称：国富浩华）与瑞华会计师事务所（特殊普通合伙）（下称：瑞华所），而瑞华所是在由国富浩华</w:t>
            </w:r>
            <w:proofErr w:type="gramStart"/>
            <w:r>
              <w:rPr>
                <w:rFonts w:hint="eastAsia"/>
              </w:rPr>
              <w:t>和中瑞岳华</w:t>
            </w:r>
            <w:proofErr w:type="gramEnd"/>
            <w:r>
              <w:rPr>
                <w:rFonts w:hint="eastAsia"/>
              </w:rPr>
              <w:t>2</w:t>
            </w:r>
            <w:r>
              <w:t>013</w:t>
            </w:r>
            <w:r>
              <w:rPr>
                <w:rFonts w:hint="eastAsia"/>
              </w:rPr>
              <w:t>年合并而成，所以</w:t>
            </w:r>
            <w:r>
              <w:rPr>
                <w:rFonts w:hint="eastAsia"/>
              </w:rPr>
              <w:t>2</w:t>
            </w:r>
            <w:r>
              <w:t>013</w:t>
            </w:r>
            <w:r>
              <w:rPr>
                <w:rFonts w:hint="eastAsia"/>
              </w:rPr>
              <w:t>年亚太实业的审计单位变更为瑞华所。</w:t>
            </w:r>
            <w:r>
              <w:rPr>
                <w:noProof/>
              </w:rPr>
              <w:drawing>
                <wp:inline distT="0" distB="0" distL="0" distR="0" wp14:anchorId="00FFB408" wp14:editId="6CAA3660">
                  <wp:extent cx="3873500" cy="139827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873500" cy="1398270"/>
                          </a:xfrm>
                          <a:prstGeom prst="rect">
                            <a:avLst/>
                          </a:prstGeom>
                        </pic:spPr>
                      </pic:pic>
                    </a:graphicData>
                  </a:graphic>
                </wp:inline>
              </w:drawing>
            </w:r>
            <w:r>
              <w:rPr>
                <w:rFonts w:hint="eastAsia"/>
              </w:rPr>
              <w:t xml:space="preserve"> </w:t>
            </w:r>
            <w:r>
              <w:t xml:space="preserve">  </w:t>
            </w:r>
            <w:r>
              <w:rPr>
                <w:rFonts w:hint="eastAsia"/>
              </w:rPr>
              <w:t>瑞华所是由原中瑞岳华和原国富</w:t>
            </w:r>
            <w:proofErr w:type="gramStart"/>
            <w:r>
              <w:rPr>
                <w:rFonts w:hint="eastAsia"/>
              </w:rPr>
              <w:t>浩</w:t>
            </w:r>
            <w:proofErr w:type="gramEnd"/>
            <w:r>
              <w:rPr>
                <w:rFonts w:hint="eastAsia"/>
              </w:rPr>
              <w:t>华在平等协商基础上，于</w:t>
            </w:r>
            <w:r>
              <w:rPr>
                <w:rFonts w:hint="eastAsia"/>
              </w:rPr>
              <w:t>2</w:t>
            </w:r>
            <w:r>
              <w:t>013</w:t>
            </w:r>
            <w:r>
              <w:rPr>
                <w:rFonts w:hint="eastAsia"/>
              </w:rPr>
              <w:t>年</w:t>
            </w:r>
            <w:r>
              <w:rPr>
                <w:rFonts w:hint="eastAsia"/>
              </w:rPr>
              <w:t>4</w:t>
            </w:r>
            <w:r>
              <w:rPr>
                <w:rFonts w:hint="eastAsia"/>
              </w:rPr>
              <w:t>月联合成立。</w:t>
            </w:r>
            <w:r>
              <w:rPr>
                <w:rFonts w:hint="eastAsia"/>
              </w:rPr>
              <w:t>2</w:t>
            </w:r>
            <w:r>
              <w:t>013-2016</w:t>
            </w:r>
            <w:r>
              <w:rPr>
                <w:rFonts w:hint="eastAsia"/>
              </w:rPr>
              <w:t>年，瑞华所迅速扩张，收入规模持续增长，成长为收入规模第一的内资所，在</w:t>
            </w:r>
            <w:r>
              <w:rPr>
                <w:rFonts w:hint="eastAsia"/>
              </w:rPr>
              <w:t>2</w:t>
            </w:r>
            <w:r>
              <w:t>016</w:t>
            </w:r>
            <w:r>
              <w:rPr>
                <w:rFonts w:hint="eastAsia"/>
              </w:rPr>
              <w:t>年度中注协公布的百强事务所排名中位列第二，超过三家国际四大。在规模迅速扩张的背后，审计质量问题逐渐显现，审计失败案例逐渐被发现，瑞华所也接连收到证监会的处罚。</w:t>
            </w:r>
          </w:p>
        </w:tc>
      </w:tr>
      <w:tr w:rsidR="00050305" w14:paraId="154B12AF" w14:textId="77777777" w:rsidTr="001019D0">
        <w:tc>
          <w:tcPr>
            <w:tcW w:w="1980" w:type="dxa"/>
          </w:tcPr>
          <w:p w14:paraId="356C6737" w14:textId="77777777" w:rsidR="00050305" w:rsidRDefault="00050305" w:rsidP="001019D0">
            <w:r>
              <w:rPr>
                <w:rFonts w:hint="eastAsia"/>
              </w:rPr>
              <w:t>审计受罚或责任描述</w:t>
            </w:r>
          </w:p>
        </w:tc>
        <w:tc>
          <w:tcPr>
            <w:tcW w:w="6316" w:type="dxa"/>
          </w:tcPr>
          <w:p w14:paraId="6B67EC12" w14:textId="77777777" w:rsidR="0062050D" w:rsidRDefault="00562820" w:rsidP="00562820">
            <w:pPr>
              <w:ind w:firstLineChars="200" w:firstLine="400"/>
            </w:pPr>
            <w:r w:rsidRPr="00A834E8">
              <w:rPr>
                <w:rFonts w:hint="eastAsia"/>
              </w:rPr>
              <w:t>一、对瑞华所责令改正，没收业务收入</w:t>
            </w:r>
            <w:r w:rsidRPr="00A834E8">
              <w:rPr>
                <w:rFonts w:hint="eastAsia"/>
              </w:rPr>
              <w:t>39</w:t>
            </w:r>
            <w:r w:rsidRPr="00A834E8">
              <w:rPr>
                <w:rFonts w:hint="eastAsia"/>
              </w:rPr>
              <w:t>万元，并处以</w:t>
            </w:r>
            <w:r w:rsidRPr="00A834E8">
              <w:rPr>
                <w:rFonts w:hint="eastAsia"/>
              </w:rPr>
              <w:t>78</w:t>
            </w:r>
            <w:r w:rsidRPr="00A834E8">
              <w:rPr>
                <w:rFonts w:hint="eastAsia"/>
              </w:rPr>
              <w:t>万元罚款；</w:t>
            </w:r>
          </w:p>
          <w:p w14:paraId="60ED93C7" w14:textId="4CD6E6FA" w:rsidR="00050305" w:rsidRPr="00562820" w:rsidRDefault="00562820" w:rsidP="00562820">
            <w:pPr>
              <w:ind w:firstLineChars="200" w:firstLine="400"/>
            </w:pPr>
            <w:r w:rsidRPr="00A834E8">
              <w:rPr>
                <w:rFonts w:hint="eastAsia"/>
              </w:rPr>
              <w:t>二、对秦宝、温亭水给予警告，并分别处以</w:t>
            </w:r>
            <w:r w:rsidRPr="00A834E8">
              <w:rPr>
                <w:rFonts w:hint="eastAsia"/>
              </w:rPr>
              <w:t>5</w:t>
            </w:r>
            <w:r w:rsidRPr="00A834E8">
              <w:rPr>
                <w:rFonts w:hint="eastAsia"/>
              </w:rPr>
              <w:t>万元罚款。</w:t>
            </w:r>
          </w:p>
        </w:tc>
      </w:tr>
      <w:tr w:rsidR="00050305" w14:paraId="27ECFD13" w14:textId="77777777" w:rsidTr="001019D0">
        <w:tc>
          <w:tcPr>
            <w:tcW w:w="1980" w:type="dxa"/>
          </w:tcPr>
          <w:p w14:paraId="7C1891CC" w14:textId="77777777" w:rsidR="00050305" w:rsidRDefault="00050305" w:rsidP="001019D0">
            <w:r>
              <w:rPr>
                <w:rFonts w:hint="eastAsia"/>
              </w:rPr>
              <w:t>引发</w:t>
            </w:r>
            <w:r>
              <w:t>的</w:t>
            </w:r>
            <w:r>
              <w:rPr>
                <w:rFonts w:hint="eastAsia"/>
              </w:rPr>
              <w:t>企业经营及内控思考</w:t>
            </w:r>
          </w:p>
        </w:tc>
        <w:tc>
          <w:tcPr>
            <w:tcW w:w="6316" w:type="dxa"/>
          </w:tcPr>
          <w:p w14:paraId="2D14169D" w14:textId="77777777" w:rsidR="0062050D" w:rsidRDefault="009B4A2E" w:rsidP="009B4A2E">
            <w:r w:rsidRPr="00FD4C35">
              <w:rPr>
                <w:rFonts w:hint="eastAsia"/>
                <w:b/>
                <w:bCs/>
              </w:rPr>
              <w:t>内部控制</w:t>
            </w:r>
          </w:p>
          <w:p w14:paraId="7DD149C3" w14:textId="16DA32BF" w:rsidR="0062050D" w:rsidRDefault="009B4A2E" w:rsidP="0062050D">
            <w:pPr>
              <w:ind w:firstLineChars="200" w:firstLine="400"/>
            </w:pPr>
            <w:r w:rsidRPr="00FD4C35">
              <w:rPr>
                <w:rFonts w:hint="eastAsia"/>
              </w:rPr>
              <w:t>亚太实业的内部控制存在重大缺陷，首先表现在治理结构不完善。由表可知，</w:t>
            </w:r>
            <w:r>
              <w:rPr>
                <w:rFonts w:hint="eastAsia"/>
              </w:rPr>
              <w:t>2</w:t>
            </w:r>
            <w:r>
              <w:t>010-2014</w:t>
            </w:r>
            <w:r w:rsidRPr="00FD4C35">
              <w:rPr>
                <w:rFonts w:hint="eastAsia"/>
              </w:rPr>
              <w:t>年度，亚太实业存在董事长兼任总经理与董事兼任副总经理的情况。经理层为董事会所领导，二者本应该是相互制衡的关系，在两者兼任的情况下，制约与被制约的关系被打破</w:t>
            </w:r>
            <w:r w:rsidR="007A2934">
              <w:rPr>
                <w:rFonts w:hint="eastAsia"/>
              </w:rPr>
              <w:t>。</w:t>
            </w:r>
            <w:r>
              <w:rPr>
                <w:rFonts w:hint="eastAsia"/>
              </w:rPr>
              <w:t xml:space="preserve"> </w:t>
            </w:r>
            <w:r>
              <w:t xml:space="preserve">       </w:t>
            </w:r>
            <w:r w:rsidRPr="006D2AA0">
              <w:rPr>
                <w:rFonts w:hint="eastAsia"/>
                <w:b/>
                <w:bCs/>
              </w:rPr>
              <w:t></w:t>
            </w:r>
            <w:r>
              <w:rPr>
                <w:rFonts w:hint="eastAsia"/>
                <w:b/>
                <w:bCs/>
              </w:rPr>
              <w:t xml:space="preserve"> </w:t>
            </w:r>
            <w:r>
              <w:rPr>
                <w:noProof/>
              </w:rPr>
              <w:drawing>
                <wp:inline distT="0" distB="0" distL="0" distR="0" wp14:anchorId="5049B315" wp14:editId="36681C59">
                  <wp:extent cx="3873500" cy="107378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873500" cy="1073785"/>
                          </a:xfrm>
                          <a:prstGeom prst="rect">
                            <a:avLst/>
                          </a:prstGeom>
                        </pic:spPr>
                      </pic:pic>
                    </a:graphicData>
                  </a:graphic>
                </wp:inline>
              </w:drawing>
            </w:r>
            <w:r>
              <w:rPr>
                <w:rFonts w:hint="eastAsia"/>
              </w:rPr>
              <w:t>其次，亚太实业虽然设立了内审部，但是并未设定具体工作岗位和人员，且</w:t>
            </w:r>
            <w:proofErr w:type="gramStart"/>
            <w:r>
              <w:rPr>
                <w:rFonts w:hint="eastAsia"/>
              </w:rPr>
              <w:t>内审部并</w:t>
            </w:r>
            <w:proofErr w:type="gramEnd"/>
            <w:r>
              <w:rPr>
                <w:rFonts w:hint="eastAsia"/>
              </w:rPr>
              <w:t>未直接由审计委员会直接领导，而是按照职权划分由总经理直接领导。内部审计部门本应该是具备独立性，对企业的内部控制体制度的构建、运行以及会计核算进行监督，以保证企业运行的合法合</w:t>
            </w:r>
            <w:proofErr w:type="gramStart"/>
            <w:r>
              <w:rPr>
                <w:rFonts w:hint="eastAsia"/>
              </w:rPr>
              <w:t>规</w:t>
            </w:r>
            <w:proofErr w:type="gramEnd"/>
            <w:r>
              <w:rPr>
                <w:rFonts w:hint="eastAsia"/>
              </w:rPr>
              <w:t>、会计核算的真实和准确。但是亚太实业的内部审计部门并未实际运行，且不具备独立性，虽然组织结构上存在内部审计部门，但实际上是并无法开展内部监督以及内部控制自我评价的工作</w:t>
            </w:r>
            <w:r w:rsidR="007A2934">
              <w:rPr>
                <w:rFonts w:hint="eastAsia"/>
              </w:rPr>
              <w:t>。</w:t>
            </w:r>
            <w:r>
              <w:rPr>
                <w:rFonts w:hint="eastAsia"/>
              </w:rPr>
              <w:t>再者，控股子公司同创嘉业的公章、部分凭证和相关档案文件实际由公司的实际控制人进行保存，其房地产业</w:t>
            </w:r>
            <w:proofErr w:type="gramStart"/>
            <w:r>
              <w:rPr>
                <w:rFonts w:hint="eastAsia"/>
              </w:rPr>
              <w:t>务</w:t>
            </w:r>
            <w:proofErr w:type="gramEnd"/>
            <w:r>
              <w:rPr>
                <w:rFonts w:hint="eastAsia"/>
              </w:rPr>
              <w:t>的经营和管理由实际控制人控制的公司进行，同创嘉业的“玫瑰花园项目”管理大多由来自控股股东大股东兰州亚太指定的人员进行。工程项目的管理实际由亚太实业的大股东组织，包括工程决算和竣工验收，而收入确认的关键性文件决算书及竣工验收报告仅有兰州亚太的签字，兰州亚太实质参与项目的全过程。公司实际业务不独立，控股股东的支配性影响太强，控制环境存在重大缺陷。</w:t>
            </w:r>
          </w:p>
          <w:p w14:paraId="4BD990A5" w14:textId="1F59D333" w:rsidR="004D0025" w:rsidRDefault="004D0025" w:rsidP="004D0025"/>
          <w:p w14:paraId="54081568" w14:textId="77777777" w:rsidR="00964E65" w:rsidRDefault="00964E65" w:rsidP="004D0025"/>
          <w:p w14:paraId="78C6E525" w14:textId="77777777" w:rsidR="0062050D" w:rsidRDefault="009B4A2E" w:rsidP="0062050D">
            <w:r w:rsidRPr="00FD4C35">
              <w:rPr>
                <w:rFonts w:hint="eastAsia"/>
                <w:b/>
                <w:bCs/>
              </w:rPr>
              <w:lastRenderedPageBreak/>
              <w:t>经营</w:t>
            </w:r>
          </w:p>
          <w:p w14:paraId="2D33666C" w14:textId="491654FA" w:rsidR="00050305" w:rsidRPr="000A0328" w:rsidRDefault="007A2934" w:rsidP="0062050D">
            <w:pPr>
              <w:ind w:firstLineChars="200" w:firstLine="400"/>
            </w:pPr>
            <w:r>
              <w:rPr>
                <w:rFonts w:hint="eastAsia"/>
              </w:rPr>
              <w:t>2</w:t>
            </w:r>
            <w:r>
              <w:t>010-2014</w:t>
            </w:r>
            <w:r w:rsidR="009B4A2E">
              <w:rPr>
                <w:rFonts w:hint="eastAsia"/>
              </w:rPr>
              <w:t>年间，亚太实业与其关联方均无购销商品、提供和接受劳务的关联交易，但是关联方之间存在资金的拆借，且</w:t>
            </w:r>
            <w:r>
              <w:rPr>
                <w:rFonts w:hint="eastAsia"/>
              </w:rPr>
              <w:t>2</w:t>
            </w:r>
            <w:r>
              <w:t>014</w:t>
            </w:r>
            <w:r w:rsidR="009B4A2E">
              <w:rPr>
                <w:rFonts w:hint="eastAsia"/>
              </w:rPr>
              <w:t>年，亚太实业突然增加了</w:t>
            </w:r>
            <w:r>
              <w:rPr>
                <w:rFonts w:hint="eastAsia"/>
              </w:rPr>
              <w:t>6</w:t>
            </w:r>
            <w:r w:rsidR="009B4A2E">
              <w:rPr>
                <w:rFonts w:hint="eastAsia"/>
              </w:rPr>
              <w:t>家之前从未进行披露的关联方。同时，其控股股东兰州亚太对其子公司同创嘉业的房地产业</w:t>
            </w:r>
            <w:proofErr w:type="gramStart"/>
            <w:r w:rsidR="009B4A2E">
              <w:rPr>
                <w:rFonts w:hint="eastAsia"/>
              </w:rPr>
              <w:t>务</w:t>
            </w:r>
            <w:proofErr w:type="gramEnd"/>
            <w:r w:rsidR="009B4A2E">
              <w:rPr>
                <w:rFonts w:hint="eastAsia"/>
              </w:rPr>
              <w:t>全程参与管理，对其具有支配性，可能存在关联方交易风险。如表所示，</w:t>
            </w:r>
            <w:r>
              <w:rPr>
                <w:rFonts w:hint="eastAsia"/>
              </w:rPr>
              <w:t>2</w:t>
            </w:r>
            <w:r>
              <w:t>010-2014</w:t>
            </w:r>
            <w:r w:rsidR="009B4A2E">
              <w:rPr>
                <w:rFonts w:hint="eastAsia"/>
              </w:rPr>
              <w:t>年度，亚太实业与其关联方之间存在多笔资金拆借款，同时年报中并未披露关联方借款利率，利率不披露的情况下可能存在税收风险。</w:t>
            </w:r>
            <w:r w:rsidR="009B4A2E">
              <w:rPr>
                <w:noProof/>
              </w:rPr>
              <w:drawing>
                <wp:inline distT="0" distB="0" distL="0" distR="0" wp14:anchorId="53145580" wp14:editId="4E21012A">
                  <wp:extent cx="3873500" cy="2259965"/>
                  <wp:effectExtent l="0" t="0" r="0" b="698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873500" cy="2259965"/>
                          </a:xfrm>
                          <a:prstGeom prst="rect">
                            <a:avLst/>
                          </a:prstGeom>
                        </pic:spPr>
                      </pic:pic>
                    </a:graphicData>
                  </a:graphic>
                </wp:inline>
              </w:drawing>
            </w:r>
          </w:p>
        </w:tc>
      </w:tr>
      <w:tr w:rsidR="00050305" w14:paraId="480DD09C" w14:textId="77777777" w:rsidTr="004A67E4">
        <w:tc>
          <w:tcPr>
            <w:tcW w:w="1980" w:type="dxa"/>
          </w:tcPr>
          <w:p w14:paraId="49B59273" w14:textId="77777777" w:rsidR="00050305" w:rsidRDefault="00050305" w:rsidP="001019D0">
            <w:r>
              <w:rPr>
                <w:rFonts w:hint="eastAsia"/>
              </w:rPr>
              <w:lastRenderedPageBreak/>
              <w:t>审计报告及审计意见披露</w:t>
            </w:r>
          </w:p>
        </w:tc>
        <w:tc>
          <w:tcPr>
            <w:tcW w:w="6316" w:type="dxa"/>
            <w:vAlign w:val="center"/>
          </w:tcPr>
          <w:p w14:paraId="55C029BB" w14:textId="316D3CE3" w:rsidR="00050305" w:rsidRPr="004A67E4" w:rsidRDefault="004A67E4" w:rsidP="004A67E4">
            <w:pPr>
              <w:ind w:firstLineChars="200" w:firstLine="400"/>
            </w:pPr>
            <w:r w:rsidRPr="004A548B">
              <w:rPr>
                <w:rFonts w:hint="eastAsia"/>
              </w:rPr>
              <w:t>连续三年出具无保留意见的审计报告</w:t>
            </w:r>
          </w:p>
        </w:tc>
      </w:tr>
      <w:tr w:rsidR="00050305" w:rsidRPr="00564660" w14:paraId="00784382" w14:textId="77777777" w:rsidTr="001019D0">
        <w:tc>
          <w:tcPr>
            <w:tcW w:w="1980" w:type="dxa"/>
          </w:tcPr>
          <w:p w14:paraId="5508DD2B" w14:textId="13DFFB04" w:rsidR="00050305" w:rsidRDefault="004A67E4" w:rsidP="001019D0">
            <w:r>
              <w:rPr>
                <w:rFonts w:hint="eastAsia"/>
              </w:rPr>
              <w:t>风险分析</w:t>
            </w:r>
          </w:p>
        </w:tc>
        <w:tc>
          <w:tcPr>
            <w:tcW w:w="6316" w:type="dxa"/>
          </w:tcPr>
          <w:p w14:paraId="5019950F" w14:textId="11165EEF" w:rsidR="00050305" w:rsidRPr="00A436AB" w:rsidRDefault="004A67E4" w:rsidP="0062050D">
            <w:pPr>
              <w:ind w:firstLineChars="200" w:firstLine="400"/>
            </w:pPr>
            <w:r>
              <w:rPr>
                <w:rFonts w:hint="eastAsia"/>
              </w:rPr>
              <w:t>亚太实业的造假手段都比较简单、明显。子公司同创嘉业在未取得竣工验收备案表在情况下，提前确认收入，后又为了避免发生连续亏损，延迟确认收入。</w:t>
            </w:r>
            <w:proofErr w:type="gramStart"/>
            <w:r>
              <w:rPr>
                <w:rFonts w:hint="eastAsia"/>
              </w:rPr>
              <w:t>旧收入</w:t>
            </w:r>
            <w:proofErr w:type="gramEnd"/>
            <w:r>
              <w:rPr>
                <w:rFonts w:hint="eastAsia"/>
              </w:rPr>
              <w:t>准则下，房地产行业的收入审计的重点就是验证竣工验收备案表的时间。但是，由证监会的调查结果可知，</w:t>
            </w:r>
            <w:r w:rsidR="003947E4">
              <w:rPr>
                <w:rFonts w:hint="eastAsia"/>
              </w:rPr>
              <w:t>2</w:t>
            </w:r>
            <w:r w:rsidR="003947E4">
              <w:t>010-2012</w:t>
            </w:r>
            <w:r>
              <w:rPr>
                <w:rFonts w:hint="eastAsia"/>
              </w:rPr>
              <w:t>年度“亚太玫瑰园”的竣工表上只有亚太实业的控股公司兰州亚太的签字，未有第三方的验收证明，瑞华所却未保持职业怀疑，未对该情形保持警觉，并未针对此情况实施进一步审计程序进行验证。同时，</w:t>
            </w:r>
            <w:r w:rsidR="003947E4">
              <w:rPr>
                <w:rFonts w:hint="eastAsia"/>
              </w:rPr>
              <w:t>2</w:t>
            </w:r>
            <w:r w:rsidR="003947E4">
              <w:t>010-2012</w:t>
            </w:r>
            <w:r>
              <w:rPr>
                <w:rFonts w:hint="eastAsia"/>
              </w:rPr>
              <w:t>年间，亚太实业的房地产收入增长明显出现与行业“逆势”的情况。“逆势”是典型的可能存在造假的迹象，审计人员未恰当利用实际性分析程序，分析公司与行业的不一致，未识别出该风险点，最终导致财务造假事实未被识别出。此外，在审计报告日前审计人员获知了亚太实业股权转让的决议，相关审计证据仅为来自亚太实业大股东的《承诺函》，瑞华所未能秉持职业怀疑的态度，恰当处理该情形对长期股权投资减值准备的影响，</w:t>
            </w:r>
            <w:proofErr w:type="gramStart"/>
            <w:r>
              <w:rPr>
                <w:rFonts w:hint="eastAsia"/>
              </w:rPr>
              <w:t>未设计</w:t>
            </w:r>
            <w:proofErr w:type="gramEnd"/>
            <w:r>
              <w:rPr>
                <w:rFonts w:hint="eastAsia"/>
              </w:rPr>
              <w:t>恰当的审计程序加以应对。</w:t>
            </w:r>
          </w:p>
        </w:tc>
      </w:tr>
    </w:tbl>
    <w:p w14:paraId="2156D28F" w14:textId="65DDE459" w:rsidR="00C95F27" w:rsidRDefault="00C95F27">
      <w:pPr>
        <w:widowControl/>
        <w:jc w:val="left"/>
      </w:pPr>
    </w:p>
    <w:p w14:paraId="0C8E12B6" w14:textId="77777777" w:rsidR="00C95F27" w:rsidRDefault="00C95F27">
      <w:pPr>
        <w:widowControl/>
        <w:jc w:val="left"/>
      </w:pPr>
      <w:r>
        <w:br w:type="page"/>
      </w:r>
    </w:p>
    <w:p w14:paraId="41708491" w14:textId="5DC7D53E" w:rsidR="00C95F27" w:rsidRPr="00840DEE" w:rsidRDefault="00C95F27" w:rsidP="00C95F27">
      <w:pPr>
        <w:pStyle w:val="1"/>
        <w:spacing w:beforeLines="50" w:before="156" w:afterLines="50" w:after="156" w:line="240" w:lineRule="auto"/>
      </w:pPr>
      <w:bookmarkStart w:id="36" w:name="_Toc106121142"/>
      <w:r>
        <w:rPr>
          <w:sz w:val="40"/>
          <w:szCs w:val="40"/>
        </w:rPr>
        <w:lastRenderedPageBreak/>
        <w:t>32</w:t>
      </w:r>
      <w:r>
        <w:rPr>
          <w:rFonts w:hint="eastAsia"/>
          <w:sz w:val="40"/>
          <w:szCs w:val="40"/>
        </w:rPr>
        <w:t>房地产行业</w:t>
      </w:r>
      <w:r w:rsidRPr="006F3850">
        <w:rPr>
          <w:rFonts w:hint="eastAsia"/>
          <w:sz w:val="40"/>
          <w:szCs w:val="40"/>
        </w:rPr>
        <w:t>-</w:t>
      </w:r>
      <w:r>
        <w:rPr>
          <w:rFonts w:hint="eastAsia"/>
          <w:sz w:val="40"/>
          <w:szCs w:val="40"/>
        </w:rPr>
        <w:t>零七股份舞弊案</w:t>
      </w:r>
      <w:bookmarkEnd w:id="36"/>
    </w:p>
    <w:tbl>
      <w:tblPr>
        <w:tblStyle w:val="a3"/>
        <w:tblW w:w="8296" w:type="dxa"/>
        <w:tblLayout w:type="fixed"/>
        <w:tblLook w:val="04A0" w:firstRow="1" w:lastRow="0" w:firstColumn="1" w:lastColumn="0" w:noHBand="0" w:noVBand="1"/>
      </w:tblPr>
      <w:tblGrid>
        <w:gridCol w:w="1980"/>
        <w:gridCol w:w="6316"/>
      </w:tblGrid>
      <w:tr w:rsidR="00C95F27" w14:paraId="31C90BC1" w14:textId="77777777" w:rsidTr="003429D9">
        <w:tc>
          <w:tcPr>
            <w:tcW w:w="1980" w:type="dxa"/>
          </w:tcPr>
          <w:p w14:paraId="74C62470" w14:textId="77777777" w:rsidR="00C95F27" w:rsidRDefault="00C95F27" w:rsidP="003429D9">
            <w:r>
              <w:rPr>
                <w:rFonts w:hint="eastAsia"/>
              </w:rPr>
              <w:t>案例数据</w:t>
            </w:r>
            <w:r>
              <w:t>编号</w:t>
            </w:r>
          </w:p>
        </w:tc>
        <w:tc>
          <w:tcPr>
            <w:tcW w:w="6316" w:type="dxa"/>
          </w:tcPr>
          <w:p w14:paraId="7070C882" w14:textId="77777777" w:rsidR="00C95F27" w:rsidRDefault="00C95F27" w:rsidP="003429D9">
            <w:pPr>
              <w:jc w:val="left"/>
            </w:pPr>
            <w:r>
              <w:t>0202</w:t>
            </w:r>
          </w:p>
        </w:tc>
      </w:tr>
      <w:tr w:rsidR="00C95F27" w14:paraId="2A864691" w14:textId="77777777" w:rsidTr="003429D9">
        <w:tc>
          <w:tcPr>
            <w:tcW w:w="1980" w:type="dxa"/>
          </w:tcPr>
          <w:p w14:paraId="08D4AD94" w14:textId="77777777" w:rsidR="00C95F27" w:rsidRDefault="00C95F27" w:rsidP="003429D9">
            <w:r>
              <w:rPr>
                <w:rFonts w:hint="eastAsia"/>
              </w:rPr>
              <w:t>案例</w:t>
            </w:r>
            <w:r>
              <w:t>行业类别</w:t>
            </w:r>
          </w:p>
        </w:tc>
        <w:tc>
          <w:tcPr>
            <w:tcW w:w="6316" w:type="dxa"/>
          </w:tcPr>
          <w:p w14:paraId="6213BEA9" w14:textId="77777777" w:rsidR="00C95F27" w:rsidRDefault="00C95F27" w:rsidP="003429D9">
            <w:pPr>
              <w:jc w:val="left"/>
            </w:pPr>
            <w:r>
              <w:t xml:space="preserve">02 </w:t>
            </w:r>
            <w:r>
              <w:rPr>
                <w:rFonts w:hint="eastAsia"/>
              </w:rPr>
              <w:t>房地产</w:t>
            </w:r>
          </w:p>
        </w:tc>
      </w:tr>
      <w:tr w:rsidR="00C95F27" w14:paraId="602FF029" w14:textId="77777777" w:rsidTr="003429D9">
        <w:tc>
          <w:tcPr>
            <w:tcW w:w="1980" w:type="dxa"/>
          </w:tcPr>
          <w:p w14:paraId="7C4DF519" w14:textId="77777777" w:rsidR="00C95F27" w:rsidRDefault="00C95F27" w:rsidP="003429D9">
            <w:r>
              <w:rPr>
                <w:rFonts w:hint="eastAsia"/>
              </w:rPr>
              <w:t>案例发生时间</w:t>
            </w:r>
          </w:p>
        </w:tc>
        <w:tc>
          <w:tcPr>
            <w:tcW w:w="6316" w:type="dxa"/>
          </w:tcPr>
          <w:p w14:paraId="55C0CAC6" w14:textId="77777777" w:rsidR="00C95F27" w:rsidRDefault="00C95F27" w:rsidP="003429D9">
            <w:pPr>
              <w:jc w:val="left"/>
            </w:pPr>
            <w:r>
              <w:t>2012-2014</w:t>
            </w:r>
            <w:r>
              <w:rPr>
                <w:rFonts w:hint="eastAsia"/>
              </w:rPr>
              <w:t>年</w:t>
            </w:r>
          </w:p>
        </w:tc>
      </w:tr>
      <w:tr w:rsidR="00C95F27" w14:paraId="58F0C128" w14:textId="77777777" w:rsidTr="003429D9">
        <w:tc>
          <w:tcPr>
            <w:tcW w:w="1980" w:type="dxa"/>
          </w:tcPr>
          <w:p w14:paraId="2A1D33C1" w14:textId="77777777" w:rsidR="00C95F27" w:rsidRDefault="00C95F27" w:rsidP="003429D9">
            <w:r>
              <w:rPr>
                <w:rFonts w:hint="eastAsia"/>
              </w:rPr>
              <w:t>案例企业名称</w:t>
            </w:r>
          </w:p>
        </w:tc>
        <w:tc>
          <w:tcPr>
            <w:tcW w:w="6316" w:type="dxa"/>
          </w:tcPr>
          <w:p w14:paraId="3D574B4E" w14:textId="77777777" w:rsidR="00C95F27" w:rsidRPr="005A3985" w:rsidRDefault="00C95F27" w:rsidP="003429D9">
            <w:pPr>
              <w:jc w:val="left"/>
            </w:pPr>
            <w:r>
              <w:rPr>
                <w:rFonts w:hint="eastAsia"/>
              </w:rPr>
              <w:t>零七股份</w:t>
            </w:r>
            <w:r>
              <w:rPr>
                <w:rFonts w:hint="eastAsia"/>
              </w:rPr>
              <w:t>(</w:t>
            </w:r>
            <w:r w:rsidRPr="00130662">
              <w:t>000007</w:t>
            </w:r>
            <w:r>
              <w:t>)</w:t>
            </w:r>
          </w:p>
        </w:tc>
      </w:tr>
      <w:tr w:rsidR="00C95F27" w14:paraId="3B3DCBC9" w14:textId="77777777" w:rsidTr="003429D9">
        <w:tc>
          <w:tcPr>
            <w:tcW w:w="1980" w:type="dxa"/>
          </w:tcPr>
          <w:p w14:paraId="272F02DC" w14:textId="77777777" w:rsidR="00C95F27" w:rsidRDefault="00C95F27" w:rsidP="003429D9">
            <w:r>
              <w:rPr>
                <w:rFonts w:hint="eastAsia"/>
              </w:rPr>
              <w:t>案例企业经营范围</w:t>
            </w:r>
          </w:p>
        </w:tc>
        <w:tc>
          <w:tcPr>
            <w:tcW w:w="6316" w:type="dxa"/>
            <w:tcBorders>
              <w:bottom w:val="single" w:sz="4" w:space="0" w:color="auto"/>
            </w:tcBorders>
          </w:tcPr>
          <w:p w14:paraId="518D77E7" w14:textId="77777777" w:rsidR="00C95F27" w:rsidRDefault="00C95F27" w:rsidP="003429D9">
            <w:pPr>
              <w:jc w:val="left"/>
            </w:pPr>
            <w:r>
              <w:rPr>
                <w:rFonts w:hint="eastAsia"/>
              </w:rPr>
              <w:t>房地产，酒店，旅游，以及矿产资源领域</w:t>
            </w:r>
          </w:p>
        </w:tc>
      </w:tr>
      <w:tr w:rsidR="00C95F27" w14:paraId="2F71B58D" w14:textId="77777777" w:rsidTr="003429D9">
        <w:tc>
          <w:tcPr>
            <w:tcW w:w="1980" w:type="dxa"/>
          </w:tcPr>
          <w:p w14:paraId="4CBFA2F4" w14:textId="77777777" w:rsidR="00C95F27" w:rsidRDefault="00C95F27" w:rsidP="003429D9">
            <w:r>
              <w:rPr>
                <w:rFonts w:hint="eastAsia"/>
              </w:rPr>
              <w:t>企业单位案情描述</w:t>
            </w:r>
          </w:p>
        </w:tc>
        <w:tc>
          <w:tcPr>
            <w:tcW w:w="6316" w:type="dxa"/>
            <w:tcBorders>
              <w:bottom w:val="nil"/>
            </w:tcBorders>
          </w:tcPr>
          <w:p w14:paraId="6EDB48AC" w14:textId="77777777" w:rsidR="00C95F27" w:rsidRDefault="00C95F27" w:rsidP="003429D9">
            <w:pPr>
              <w:rPr>
                <w:bCs/>
              </w:rPr>
            </w:pPr>
            <w:r w:rsidRPr="002B3026">
              <w:rPr>
                <w:rFonts w:hint="eastAsia"/>
                <w:bCs/>
              </w:rPr>
              <w:t>【企业背景】</w:t>
            </w:r>
          </w:p>
          <w:p w14:paraId="6D7FED1C" w14:textId="7E02929E" w:rsidR="00C95F27" w:rsidRDefault="00C95F27" w:rsidP="00E75F00">
            <w:pPr>
              <w:ind w:firstLineChars="200" w:firstLine="400"/>
              <w:rPr>
                <w:bCs/>
              </w:rPr>
            </w:pPr>
            <w:r w:rsidRPr="00130662">
              <w:rPr>
                <w:rFonts w:hint="eastAsia"/>
                <w:bCs/>
              </w:rPr>
              <w:t>深圳市零七股份有限公司（现已更名为深圳市全新好股份有限公司，以下简称零七股份）股票代码：</w:t>
            </w:r>
            <w:r w:rsidRPr="00130662">
              <w:rPr>
                <w:rFonts w:hint="eastAsia"/>
                <w:bCs/>
              </w:rPr>
              <w:t xml:space="preserve"> 000007</w:t>
            </w:r>
            <w:r w:rsidRPr="00130662">
              <w:rPr>
                <w:rFonts w:hint="eastAsia"/>
                <w:bCs/>
              </w:rPr>
              <w:t>。公司成立于</w:t>
            </w:r>
            <w:r w:rsidRPr="00130662">
              <w:rPr>
                <w:rFonts w:hint="eastAsia"/>
                <w:bCs/>
              </w:rPr>
              <w:t xml:space="preserve"> 1983 </w:t>
            </w:r>
            <w:r w:rsidRPr="00130662">
              <w:rPr>
                <w:rFonts w:hint="eastAsia"/>
                <w:bCs/>
              </w:rPr>
              <w:t>年，位于广东省深圳市，公司前身为深圳市达声电子公司，起初主营业务为各类电子产品，随着国家股份制改革的推行，公司主营业务的逐步完善，公司效益稳步提升，公司于</w:t>
            </w:r>
            <w:r w:rsidRPr="00130662">
              <w:rPr>
                <w:rFonts w:hint="eastAsia"/>
                <w:bCs/>
              </w:rPr>
              <w:t xml:space="preserve"> 1992 </w:t>
            </w:r>
            <w:r w:rsidRPr="00130662">
              <w:rPr>
                <w:rFonts w:hint="eastAsia"/>
                <w:bCs/>
              </w:rPr>
              <w:t>年在深交所挂牌上市，成为了我国首批上市公众公司。公司历经三十多年的发展，最初涉猎电子产品到逐步向房地产，酒店，旅游，以及矿产资源领域发展，后来历经多轮资产重组，积累了多年发展经验后，目前正向信息技术服务业转型。</w:t>
            </w:r>
          </w:p>
          <w:p w14:paraId="5FB84A79" w14:textId="77777777" w:rsidR="00C95F27" w:rsidRDefault="00C95F27" w:rsidP="003429D9">
            <w:pPr>
              <w:rPr>
                <w:bCs/>
              </w:rPr>
            </w:pPr>
            <w:r w:rsidRPr="002B3026">
              <w:rPr>
                <w:rFonts w:hint="eastAsia"/>
                <w:bCs/>
              </w:rPr>
              <w:t>【案情背景</w:t>
            </w:r>
            <w:r w:rsidRPr="002B3026">
              <w:rPr>
                <w:bCs/>
              </w:rPr>
              <w:t>】</w:t>
            </w:r>
          </w:p>
          <w:p w14:paraId="3C0DF52D" w14:textId="77777777" w:rsidR="00C95F27" w:rsidRPr="005F2294" w:rsidRDefault="00C95F27" w:rsidP="003429D9">
            <w:pPr>
              <w:ind w:firstLineChars="200" w:firstLine="400"/>
              <w:rPr>
                <w:bCs/>
              </w:rPr>
            </w:pPr>
            <w:r w:rsidRPr="005F2294">
              <w:rPr>
                <w:rFonts w:hint="eastAsia"/>
                <w:bCs/>
              </w:rPr>
              <w:t>从</w:t>
            </w:r>
            <w:r w:rsidRPr="005F2294">
              <w:rPr>
                <w:rFonts w:hint="eastAsia"/>
                <w:bCs/>
              </w:rPr>
              <w:t>2015</w:t>
            </w:r>
            <w:r w:rsidRPr="005F2294">
              <w:rPr>
                <w:rFonts w:hint="eastAsia"/>
                <w:bCs/>
              </w:rPr>
              <w:t>年以来，零七股份收到的各类处罚、诉讼如雪花般飞来，公司前管理层更是</w:t>
            </w:r>
            <w:proofErr w:type="gramStart"/>
            <w:r w:rsidRPr="005F2294">
              <w:rPr>
                <w:rFonts w:hint="eastAsia"/>
                <w:bCs/>
              </w:rPr>
              <w:t>因信披违规</w:t>
            </w:r>
            <w:proofErr w:type="gramEnd"/>
            <w:r w:rsidRPr="005F2294">
              <w:rPr>
                <w:rFonts w:hint="eastAsia"/>
                <w:bCs/>
              </w:rPr>
              <w:t>等事项多次受到证监会处罚，而彼时负责审计的正是瑞华。</w:t>
            </w:r>
          </w:p>
          <w:p w14:paraId="7E83846E" w14:textId="77777777" w:rsidR="00C95F27" w:rsidRPr="005F2294" w:rsidRDefault="00C95F27" w:rsidP="003429D9">
            <w:pPr>
              <w:ind w:firstLineChars="200" w:firstLine="400"/>
              <w:rPr>
                <w:bCs/>
              </w:rPr>
            </w:pPr>
            <w:r w:rsidRPr="005F2294">
              <w:rPr>
                <w:rFonts w:hint="eastAsia"/>
                <w:bCs/>
              </w:rPr>
              <w:t>深圳证监局披露，</w:t>
            </w:r>
            <w:r w:rsidRPr="005F2294">
              <w:rPr>
                <w:rFonts w:hint="eastAsia"/>
                <w:bCs/>
              </w:rPr>
              <w:t>2014</w:t>
            </w:r>
            <w:r w:rsidRPr="005F2294">
              <w:rPr>
                <w:rFonts w:hint="eastAsia"/>
                <w:bCs/>
              </w:rPr>
              <w:t>年期间，零七股份存在未按规定披露向外借款事项、未按规定披露诉讼事项等违法事实，致使其信息披露存在重大遗漏，而瑞华所在审计过程中存在诸多问题：</w:t>
            </w:r>
          </w:p>
          <w:p w14:paraId="12A92524" w14:textId="77777777" w:rsidR="00E75F00" w:rsidRDefault="00C95F27" w:rsidP="003429D9">
            <w:pPr>
              <w:rPr>
                <w:bCs/>
              </w:rPr>
            </w:pPr>
            <w:r w:rsidRPr="002B3026">
              <w:rPr>
                <w:rFonts w:hint="eastAsia"/>
                <w:bCs/>
              </w:rPr>
              <w:t>【案情描述】</w:t>
            </w:r>
          </w:p>
          <w:p w14:paraId="3BDFAFEC" w14:textId="4F0F2271" w:rsidR="00C95F27" w:rsidRPr="005F2294" w:rsidRDefault="00C95F27" w:rsidP="00E75F00">
            <w:pPr>
              <w:ind w:firstLineChars="200" w:firstLine="400"/>
              <w:rPr>
                <w:bCs/>
              </w:rPr>
            </w:pPr>
            <w:r w:rsidRPr="005F2294">
              <w:rPr>
                <w:rFonts w:hint="eastAsia"/>
                <w:bCs/>
              </w:rPr>
              <w:t>零七股份在</w:t>
            </w:r>
            <w:r w:rsidRPr="005F2294">
              <w:rPr>
                <w:rFonts w:hint="eastAsia"/>
                <w:bCs/>
              </w:rPr>
              <w:t>2014</w:t>
            </w:r>
            <w:r w:rsidRPr="005F2294">
              <w:rPr>
                <w:rFonts w:hint="eastAsia"/>
                <w:bCs/>
              </w:rPr>
              <w:t>年向美威贸易支付款项或开具承兑汇票合计</w:t>
            </w:r>
            <w:r w:rsidRPr="005F2294">
              <w:rPr>
                <w:rFonts w:hint="eastAsia"/>
                <w:bCs/>
              </w:rPr>
              <w:t>2.6</w:t>
            </w:r>
            <w:r w:rsidRPr="005F2294">
              <w:rPr>
                <w:rFonts w:hint="eastAsia"/>
                <w:bCs/>
              </w:rPr>
              <w:t>亿元，资金回收</w:t>
            </w:r>
            <w:r w:rsidRPr="005F2294">
              <w:rPr>
                <w:rFonts w:hint="eastAsia"/>
                <w:bCs/>
              </w:rPr>
              <w:t>1.29</w:t>
            </w:r>
            <w:r w:rsidRPr="005F2294">
              <w:rPr>
                <w:rFonts w:hint="eastAsia"/>
                <w:bCs/>
              </w:rPr>
              <w:t>亿元，期末零七股份对美威贸易的预付账款余额为</w:t>
            </w:r>
            <w:r w:rsidRPr="005F2294">
              <w:rPr>
                <w:rFonts w:hint="eastAsia"/>
                <w:bCs/>
              </w:rPr>
              <w:t>1.31</w:t>
            </w:r>
            <w:r w:rsidRPr="005F2294">
              <w:rPr>
                <w:rFonts w:hint="eastAsia"/>
                <w:bCs/>
              </w:rPr>
              <w:t>亿元。然而，双方签订的</w:t>
            </w:r>
            <w:r w:rsidRPr="005F2294">
              <w:rPr>
                <w:rFonts w:hint="eastAsia"/>
                <w:bCs/>
              </w:rPr>
              <w:t>3</w:t>
            </w:r>
            <w:r w:rsidRPr="005F2294">
              <w:rPr>
                <w:rFonts w:hint="eastAsia"/>
                <w:bCs/>
              </w:rPr>
              <w:t>份合同中有两份已超出有效期，且均未履行。同时，</w:t>
            </w:r>
            <w:r w:rsidRPr="005F2294">
              <w:rPr>
                <w:rFonts w:hint="eastAsia"/>
                <w:bCs/>
              </w:rPr>
              <w:t>2.6</w:t>
            </w:r>
            <w:r w:rsidRPr="005F2294">
              <w:rPr>
                <w:rFonts w:hint="eastAsia"/>
                <w:bCs/>
              </w:rPr>
              <w:t>亿元的付款总金额超出了</w:t>
            </w:r>
            <w:r w:rsidRPr="005F2294">
              <w:rPr>
                <w:rFonts w:hint="eastAsia"/>
                <w:bCs/>
              </w:rPr>
              <w:t>3</w:t>
            </w:r>
            <w:r w:rsidRPr="005F2294">
              <w:rPr>
                <w:rFonts w:hint="eastAsia"/>
                <w:bCs/>
              </w:rPr>
              <w:t>份的合同总价款。此外，其中部分合同加盖的公章存在明显不一致。</w:t>
            </w:r>
          </w:p>
          <w:p w14:paraId="0F6CD13F" w14:textId="77777777" w:rsidR="00C95F27" w:rsidRPr="005F2294" w:rsidRDefault="00C95F27" w:rsidP="003429D9">
            <w:pPr>
              <w:ind w:firstLineChars="200" w:firstLine="400"/>
              <w:rPr>
                <w:bCs/>
              </w:rPr>
            </w:pPr>
            <w:r w:rsidRPr="005F2294">
              <w:rPr>
                <w:rFonts w:hint="eastAsia"/>
                <w:bCs/>
              </w:rPr>
              <w:t>审计工作底稿记录，零七股份子公司广众投资对</w:t>
            </w:r>
            <w:proofErr w:type="gramStart"/>
            <w:r w:rsidRPr="005F2294">
              <w:rPr>
                <w:rFonts w:hint="eastAsia"/>
                <w:bCs/>
              </w:rPr>
              <w:t>香港亿巨</w:t>
            </w:r>
            <w:r w:rsidRPr="005F2294">
              <w:rPr>
                <w:rFonts w:hint="eastAsia"/>
                <w:bCs/>
              </w:rPr>
              <w:t>2014</w:t>
            </w:r>
            <w:r w:rsidRPr="005F2294">
              <w:rPr>
                <w:rFonts w:hint="eastAsia"/>
                <w:bCs/>
              </w:rPr>
              <w:t>年末</w:t>
            </w:r>
            <w:proofErr w:type="gramEnd"/>
            <w:r w:rsidRPr="005F2294">
              <w:rPr>
                <w:rFonts w:hint="eastAsia"/>
                <w:bCs/>
              </w:rPr>
              <w:t>的预付账款余额经调整后为</w:t>
            </w:r>
            <w:r w:rsidRPr="005F2294">
              <w:rPr>
                <w:rFonts w:hint="eastAsia"/>
                <w:bCs/>
              </w:rPr>
              <w:t>9000</w:t>
            </w:r>
            <w:r w:rsidRPr="005F2294">
              <w:rPr>
                <w:rFonts w:hint="eastAsia"/>
                <w:bCs/>
              </w:rPr>
              <w:t>万元，账龄为</w:t>
            </w:r>
            <w:r w:rsidRPr="005F2294">
              <w:rPr>
                <w:rFonts w:hint="eastAsia"/>
                <w:bCs/>
              </w:rPr>
              <w:t>2</w:t>
            </w:r>
            <w:r w:rsidRPr="005F2294">
              <w:rPr>
                <w:rFonts w:hint="eastAsia"/>
                <w:bCs/>
              </w:rPr>
              <w:t>至</w:t>
            </w:r>
            <w:r w:rsidRPr="005F2294">
              <w:rPr>
                <w:rFonts w:hint="eastAsia"/>
                <w:bCs/>
              </w:rPr>
              <w:t>3</w:t>
            </w:r>
            <w:r w:rsidRPr="005F2294">
              <w:rPr>
                <w:rFonts w:hint="eastAsia"/>
                <w:bCs/>
              </w:rPr>
              <w:t>年，占预付账款期末余额的</w:t>
            </w:r>
            <w:r w:rsidRPr="005F2294">
              <w:rPr>
                <w:rFonts w:hint="eastAsia"/>
                <w:bCs/>
              </w:rPr>
              <w:t>32.85</w:t>
            </w:r>
            <w:r w:rsidRPr="005F2294">
              <w:rPr>
                <w:rFonts w:hint="eastAsia"/>
                <w:bCs/>
              </w:rPr>
              <w:t>％。然而，截止</w:t>
            </w:r>
            <w:r w:rsidRPr="005F2294">
              <w:rPr>
                <w:rFonts w:hint="eastAsia"/>
                <w:bCs/>
              </w:rPr>
              <w:t>2014</w:t>
            </w:r>
            <w:r w:rsidRPr="005F2294">
              <w:rPr>
                <w:rFonts w:hint="eastAsia"/>
                <w:bCs/>
              </w:rPr>
              <w:t>年年报出具日，广众投资与香港</w:t>
            </w:r>
            <w:proofErr w:type="gramStart"/>
            <w:r w:rsidRPr="005F2294">
              <w:rPr>
                <w:rFonts w:hint="eastAsia"/>
                <w:bCs/>
              </w:rPr>
              <w:t>亿巨签订</w:t>
            </w:r>
            <w:proofErr w:type="gramEnd"/>
            <w:r w:rsidRPr="005F2294">
              <w:rPr>
                <w:rFonts w:hint="eastAsia"/>
                <w:bCs/>
              </w:rPr>
              <w:t>的</w:t>
            </w:r>
            <w:r w:rsidRPr="005F2294">
              <w:rPr>
                <w:rFonts w:hint="eastAsia"/>
                <w:bCs/>
              </w:rPr>
              <w:t>2</w:t>
            </w:r>
            <w:r w:rsidRPr="005F2294">
              <w:rPr>
                <w:rFonts w:hint="eastAsia"/>
                <w:bCs/>
              </w:rPr>
              <w:t>份相关贸易合同均已超过合同有效期且均未履行。</w:t>
            </w:r>
          </w:p>
          <w:p w14:paraId="5CA40F90" w14:textId="77777777" w:rsidR="00C95F27" w:rsidRPr="005F2294" w:rsidRDefault="00C95F27" w:rsidP="003429D9">
            <w:pPr>
              <w:ind w:firstLineChars="200" w:firstLine="400"/>
              <w:rPr>
                <w:bCs/>
              </w:rPr>
            </w:pPr>
            <w:r w:rsidRPr="005F2294">
              <w:rPr>
                <w:rFonts w:hint="eastAsia"/>
                <w:bCs/>
              </w:rPr>
              <w:t>2014</w:t>
            </w:r>
            <w:r w:rsidRPr="005F2294">
              <w:rPr>
                <w:rFonts w:hint="eastAsia"/>
                <w:bCs/>
              </w:rPr>
              <w:t>年，零七股份子公司广众投资向众诚华</w:t>
            </w:r>
            <w:proofErr w:type="gramStart"/>
            <w:r w:rsidRPr="005F2294">
              <w:rPr>
                <w:rFonts w:hint="eastAsia"/>
                <w:bCs/>
              </w:rPr>
              <w:t>信支付</w:t>
            </w:r>
            <w:proofErr w:type="gramEnd"/>
            <w:r w:rsidRPr="005F2294">
              <w:rPr>
                <w:rFonts w:hint="eastAsia"/>
                <w:bCs/>
              </w:rPr>
              <w:t>了</w:t>
            </w:r>
            <w:r w:rsidRPr="005F2294">
              <w:rPr>
                <w:rFonts w:hint="eastAsia"/>
                <w:bCs/>
              </w:rPr>
              <w:t>5200</w:t>
            </w:r>
            <w:r w:rsidRPr="005F2294">
              <w:rPr>
                <w:rFonts w:hint="eastAsia"/>
                <w:bCs/>
              </w:rPr>
              <w:t>万元，列在其他应收账款科目，之后以“凭证入错科目”为由进行账务调整，将</w:t>
            </w:r>
            <w:r w:rsidRPr="005F2294">
              <w:rPr>
                <w:rFonts w:hint="eastAsia"/>
                <w:bCs/>
              </w:rPr>
              <w:t>5200</w:t>
            </w:r>
            <w:r w:rsidRPr="005F2294">
              <w:rPr>
                <w:rFonts w:hint="eastAsia"/>
                <w:bCs/>
              </w:rPr>
              <w:t>万元由其他应收款转计入预付账款科目，形成</w:t>
            </w:r>
            <w:r w:rsidRPr="005F2294">
              <w:rPr>
                <w:rFonts w:hint="eastAsia"/>
                <w:bCs/>
              </w:rPr>
              <w:t>2014</w:t>
            </w:r>
            <w:r w:rsidRPr="005F2294">
              <w:rPr>
                <w:rFonts w:hint="eastAsia"/>
                <w:bCs/>
              </w:rPr>
              <w:t>年预付账款期末余额</w:t>
            </w:r>
            <w:r w:rsidRPr="005F2294">
              <w:rPr>
                <w:rFonts w:hint="eastAsia"/>
                <w:bCs/>
              </w:rPr>
              <w:t>5,200</w:t>
            </w:r>
            <w:r w:rsidRPr="005F2294">
              <w:rPr>
                <w:rFonts w:hint="eastAsia"/>
                <w:bCs/>
              </w:rPr>
              <w:t>万元，占零七股份预付账款期末余额的</w:t>
            </w:r>
            <w:r w:rsidRPr="005F2294">
              <w:rPr>
                <w:rFonts w:hint="eastAsia"/>
                <w:bCs/>
              </w:rPr>
              <w:t>18.98</w:t>
            </w:r>
            <w:r w:rsidRPr="005F2294">
              <w:rPr>
                <w:rFonts w:hint="eastAsia"/>
                <w:bCs/>
              </w:rPr>
              <w:t>％。但是，截止</w:t>
            </w:r>
            <w:r w:rsidRPr="005F2294">
              <w:rPr>
                <w:rFonts w:hint="eastAsia"/>
                <w:bCs/>
              </w:rPr>
              <w:t>2014</w:t>
            </w:r>
            <w:r w:rsidRPr="005F2294">
              <w:rPr>
                <w:rFonts w:hint="eastAsia"/>
                <w:bCs/>
              </w:rPr>
              <w:t>年年报出具日，广众投资与众诚华</w:t>
            </w:r>
            <w:proofErr w:type="gramStart"/>
            <w:r w:rsidRPr="005F2294">
              <w:rPr>
                <w:rFonts w:hint="eastAsia"/>
                <w:bCs/>
              </w:rPr>
              <w:t>信签订</w:t>
            </w:r>
            <w:proofErr w:type="gramEnd"/>
            <w:r w:rsidRPr="005F2294">
              <w:rPr>
                <w:rFonts w:hint="eastAsia"/>
                <w:bCs/>
              </w:rPr>
              <w:t>的相关买卖合同已超过合同有效期，且未履行。</w:t>
            </w:r>
          </w:p>
          <w:p w14:paraId="1CF5F190" w14:textId="77777777" w:rsidR="00C95F27" w:rsidRPr="005F2294" w:rsidRDefault="00C95F27" w:rsidP="003429D9">
            <w:pPr>
              <w:ind w:firstLineChars="200" w:firstLine="400"/>
              <w:rPr>
                <w:bCs/>
              </w:rPr>
            </w:pPr>
            <w:r w:rsidRPr="005F2294">
              <w:rPr>
                <w:rFonts w:hint="eastAsia"/>
                <w:bCs/>
              </w:rPr>
              <w:t>此外，更令人讶异的是证监局指出，有多份审计证据加盖的公章“明显不一致”的情形，但瑞华所的审计师却没有发现。据案情显示，彼时零七股份的</w:t>
            </w:r>
            <w:proofErr w:type="gramStart"/>
            <w:r w:rsidRPr="005F2294">
              <w:rPr>
                <w:rFonts w:hint="eastAsia"/>
                <w:bCs/>
              </w:rPr>
              <w:t>实控人练</w:t>
            </w:r>
            <w:proofErr w:type="gramEnd"/>
            <w:r w:rsidRPr="005F2294">
              <w:rPr>
                <w:rFonts w:hint="eastAsia"/>
                <w:bCs/>
              </w:rPr>
              <w:t>卫飞私刻了大量“萝卜章”，用于伪造各类会计凭证。</w:t>
            </w:r>
          </w:p>
          <w:p w14:paraId="2240EA85" w14:textId="77777777" w:rsidR="00C95F27" w:rsidRPr="002B3026" w:rsidRDefault="00C95F27" w:rsidP="003429D9">
            <w:pPr>
              <w:rPr>
                <w:bCs/>
              </w:rPr>
            </w:pPr>
          </w:p>
        </w:tc>
      </w:tr>
      <w:tr w:rsidR="00C95F27" w14:paraId="1D5346A0" w14:textId="77777777" w:rsidTr="003429D9">
        <w:tc>
          <w:tcPr>
            <w:tcW w:w="1980" w:type="dxa"/>
          </w:tcPr>
          <w:p w14:paraId="384EB5C5" w14:textId="77777777" w:rsidR="00C95F27" w:rsidRDefault="00C95F27" w:rsidP="003429D9">
            <w:r>
              <w:rPr>
                <w:rFonts w:hint="eastAsia"/>
              </w:rPr>
              <w:lastRenderedPageBreak/>
              <w:t>企业受罚或责任描述</w:t>
            </w:r>
          </w:p>
        </w:tc>
        <w:tc>
          <w:tcPr>
            <w:tcW w:w="6316" w:type="dxa"/>
            <w:tcBorders>
              <w:top w:val="nil"/>
            </w:tcBorders>
          </w:tcPr>
          <w:p w14:paraId="3EA00E59" w14:textId="77777777" w:rsidR="00C95F27" w:rsidRPr="0046289E" w:rsidRDefault="00C95F27" w:rsidP="003429D9">
            <w:r>
              <w:rPr>
                <w:noProof/>
              </w:rPr>
              <w:drawing>
                <wp:inline distT="0" distB="0" distL="0" distR="0" wp14:anchorId="1CDED2BA" wp14:editId="2B46F6F9">
                  <wp:extent cx="3873500" cy="2489200"/>
                  <wp:effectExtent l="0" t="0" r="0" b="635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873500" cy="2489200"/>
                          </a:xfrm>
                          <a:prstGeom prst="rect">
                            <a:avLst/>
                          </a:prstGeom>
                        </pic:spPr>
                      </pic:pic>
                    </a:graphicData>
                  </a:graphic>
                </wp:inline>
              </w:drawing>
            </w:r>
          </w:p>
        </w:tc>
      </w:tr>
      <w:tr w:rsidR="00C95F27" w14:paraId="71ADDBAC" w14:textId="77777777" w:rsidTr="003429D9">
        <w:tc>
          <w:tcPr>
            <w:tcW w:w="1980" w:type="dxa"/>
          </w:tcPr>
          <w:p w14:paraId="1EC916E2" w14:textId="77777777" w:rsidR="00C95F27" w:rsidRDefault="00C95F27" w:rsidP="003429D9">
            <w:r>
              <w:rPr>
                <w:rFonts w:hint="eastAsia"/>
              </w:rPr>
              <w:t>关联审计机构</w:t>
            </w:r>
            <w:r>
              <w:t>名称</w:t>
            </w:r>
          </w:p>
        </w:tc>
        <w:tc>
          <w:tcPr>
            <w:tcW w:w="6316" w:type="dxa"/>
          </w:tcPr>
          <w:p w14:paraId="237F9CC4" w14:textId="77777777" w:rsidR="00C95F27" w:rsidRDefault="00C95F27" w:rsidP="003429D9">
            <w:pPr>
              <w:ind w:firstLineChars="200" w:firstLine="400"/>
            </w:pPr>
            <w:r>
              <w:rPr>
                <w:rFonts w:hint="eastAsia"/>
              </w:rPr>
              <w:t>瑞华会计师事务所</w:t>
            </w:r>
          </w:p>
        </w:tc>
      </w:tr>
      <w:tr w:rsidR="00C95F27" w14:paraId="19540358" w14:textId="77777777" w:rsidTr="003429D9">
        <w:tc>
          <w:tcPr>
            <w:tcW w:w="1980" w:type="dxa"/>
          </w:tcPr>
          <w:p w14:paraId="35D158D6" w14:textId="77777777" w:rsidR="00C95F27" w:rsidRDefault="00C95F27" w:rsidP="003429D9">
            <w:r>
              <w:rPr>
                <w:rFonts w:hint="eastAsia"/>
              </w:rPr>
              <w:t>审计机构案情描述</w:t>
            </w:r>
          </w:p>
        </w:tc>
        <w:tc>
          <w:tcPr>
            <w:tcW w:w="6316" w:type="dxa"/>
          </w:tcPr>
          <w:p w14:paraId="3B49CD41" w14:textId="77777777" w:rsidR="00C95F27" w:rsidRPr="00514920" w:rsidRDefault="00C95F27" w:rsidP="003429D9">
            <w:pPr>
              <w:ind w:firstLineChars="200" w:firstLine="400"/>
            </w:pPr>
            <w:r>
              <w:rPr>
                <w:rFonts w:hint="eastAsia"/>
              </w:rPr>
              <w:t>瑞华所是由原中瑞岳华和原国富</w:t>
            </w:r>
            <w:proofErr w:type="gramStart"/>
            <w:r>
              <w:rPr>
                <w:rFonts w:hint="eastAsia"/>
              </w:rPr>
              <w:t>浩</w:t>
            </w:r>
            <w:proofErr w:type="gramEnd"/>
            <w:r>
              <w:rPr>
                <w:rFonts w:hint="eastAsia"/>
              </w:rPr>
              <w:t>华在平等协商基础上，于２０１３年４月联合成立。由表５－４可知，２０１３－２０１６年，瑞华所迅速扩张，收入规模持续增长，成长为收入规模第一的内资所，在２０１６年度中注协公布的百强事务所排名中位列第二，超过三家国际四大。在规模迅速扩张的背后，审计质量问题逐渐显现，审计失败案例逐渐被发现，瑞华所也接连收到证监会的处罚。</w:t>
            </w:r>
          </w:p>
        </w:tc>
      </w:tr>
      <w:tr w:rsidR="00C95F27" w14:paraId="401D5A62" w14:textId="77777777" w:rsidTr="003429D9">
        <w:tc>
          <w:tcPr>
            <w:tcW w:w="1980" w:type="dxa"/>
          </w:tcPr>
          <w:p w14:paraId="4710FA72" w14:textId="77777777" w:rsidR="00C95F27" w:rsidRDefault="00C95F27" w:rsidP="003429D9">
            <w:r>
              <w:rPr>
                <w:rFonts w:hint="eastAsia"/>
              </w:rPr>
              <w:t>审计受罚或责任描述</w:t>
            </w:r>
          </w:p>
        </w:tc>
        <w:tc>
          <w:tcPr>
            <w:tcW w:w="6316" w:type="dxa"/>
          </w:tcPr>
          <w:p w14:paraId="7164B915" w14:textId="77777777" w:rsidR="00C95F27" w:rsidRPr="00A834E8" w:rsidRDefault="00C95F27" w:rsidP="003429D9">
            <w:pPr>
              <w:ind w:firstLineChars="200" w:firstLine="400"/>
            </w:pPr>
            <w:r w:rsidRPr="00A1209D">
              <w:rPr>
                <w:rFonts w:hint="eastAsia"/>
              </w:rPr>
              <w:t>根据深圳证监局公告，因瑞华所对零七股份（现用名：全新好）</w:t>
            </w:r>
            <w:r w:rsidRPr="00A1209D">
              <w:rPr>
                <w:rFonts w:hint="eastAsia"/>
              </w:rPr>
              <w:t>2014</w:t>
            </w:r>
            <w:r w:rsidRPr="00A1209D">
              <w:rPr>
                <w:rFonts w:hint="eastAsia"/>
              </w:rPr>
              <w:t>年财务报表发表不恰当审计报告意见，对瑞华所责令改正，没收零七股份</w:t>
            </w:r>
            <w:r w:rsidRPr="00A1209D">
              <w:rPr>
                <w:rFonts w:hint="eastAsia"/>
              </w:rPr>
              <w:t>2014</w:t>
            </w:r>
            <w:r w:rsidRPr="00A1209D">
              <w:rPr>
                <w:rFonts w:hint="eastAsia"/>
              </w:rPr>
              <w:t>年年报审计业务收入</w:t>
            </w:r>
            <w:r w:rsidRPr="00A1209D">
              <w:rPr>
                <w:rFonts w:hint="eastAsia"/>
              </w:rPr>
              <w:t>55</w:t>
            </w:r>
            <w:r w:rsidRPr="00A1209D">
              <w:rPr>
                <w:rFonts w:hint="eastAsia"/>
              </w:rPr>
              <w:t>万元，并处以</w:t>
            </w:r>
            <w:r w:rsidRPr="00A1209D">
              <w:rPr>
                <w:rFonts w:hint="eastAsia"/>
              </w:rPr>
              <w:t>55</w:t>
            </w:r>
            <w:r w:rsidRPr="00A1209D">
              <w:rPr>
                <w:rFonts w:hint="eastAsia"/>
              </w:rPr>
              <w:t>万元罚款。</w:t>
            </w:r>
          </w:p>
        </w:tc>
      </w:tr>
      <w:tr w:rsidR="00C95F27" w14:paraId="6B970E7E" w14:textId="77777777" w:rsidTr="003429D9">
        <w:tc>
          <w:tcPr>
            <w:tcW w:w="1980" w:type="dxa"/>
          </w:tcPr>
          <w:p w14:paraId="41212FE7" w14:textId="77777777" w:rsidR="00C95F27" w:rsidRDefault="00C95F27" w:rsidP="003429D9">
            <w:r>
              <w:rPr>
                <w:rFonts w:hint="eastAsia"/>
              </w:rPr>
              <w:t>引发</w:t>
            </w:r>
            <w:r>
              <w:t>的</w:t>
            </w:r>
            <w:r>
              <w:rPr>
                <w:rFonts w:hint="eastAsia"/>
              </w:rPr>
              <w:t>企业经营及内控思考</w:t>
            </w:r>
          </w:p>
        </w:tc>
        <w:tc>
          <w:tcPr>
            <w:tcW w:w="6316" w:type="dxa"/>
          </w:tcPr>
          <w:p w14:paraId="313783A4" w14:textId="77777777" w:rsidR="00C95F27" w:rsidRDefault="00C95F27" w:rsidP="003429D9">
            <w:pPr>
              <w:rPr>
                <w:b/>
                <w:bCs/>
              </w:rPr>
            </w:pPr>
            <w:r w:rsidRPr="003601D8">
              <w:rPr>
                <w:rFonts w:hint="eastAsia"/>
                <w:b/>
                <w:bCs/>
              </w:rPr>
              <w:t>企业经营</w:t>
            </w:r>
          </w:p>
          <w:p w14:paraId="39C1F26F" w14:textId="2B9A7036" w:rsidR="00C95F27" w:rsidRDefault="00C95F27" w:rsidP="00E75F00">
            <w:pPr>
              <w:ind w:firstLineChars="200" w:firstLine="400"/>
            </w:pPr>
            <w:r>
              <w:rPr>
                <w:rFonts w:hint="eastAsia"/>
              </w:rPr>
              <w:t>1</w:t>
            </w:r>
            <w:r>
              <w:t>.</w:t>
            </w:r>
            <w:r>
              <w:rPr>
                <w:rFonts w:hint="eastAsia"/>
              </w:rPr>
              <w:t>财务造假</w:t>
            </w:r>
          </w:p>
          <w:p w14:paraId="607E6D94" w14:textId="77777777" w:rsidR="00C95F27" w:rsidRPr="00D101CA" w:rsidRDefault="00C95F27" w:rsidP="003429D9">
            <w:pPr>
              <w:ind w:firstLineChars="200" w:firstLine="400"/>
              <w:rPr>
                <w:bCs/>
              </w:rPr>
            </w:pPr>
            <w:r>
              <w:rPr>
                <w:rFonts w:hint="eastAsia"/>
              </w:rPr>
              <w:t>零七股份财务造假行为主要是公司实际控制人练卫飞造假。</w:t>
            </w:r>
            <w:r>
              <w:rPr>
                <w:rFonts w:hint="eastAsia"/>
              </w:rPr>
              <w:t xml:space="preserve"> </w:t>
            </w:r>
            <w:r>
              <w:rPr>
                <w:rFonts w:hint="eastAsia"/>
              </w:rPr>
              <w:t>在零七股份正式涉足矿产经营之前公司董事会两次通过了</w:t>
            </w:r>
            <w:proofErr w:type="gramStart"/>
            <w:r>
              <w:rPr>
                <w:rFonts w:hint="eastAsia"/>
              </w:rPr>
              <w:t>向练卫飞非</w:t>
            </w:r>
            <w:proofErr w:type="gramEnd"/>
            <w:r>
              <w:rPr>
                <w:rFonts w:hint="eastAsia"/>
              </w:rPr>
              <w:t>公开发行公司股票的决议，使他最后成为了零七股份的实际控制人。与此同时，练</w:t>
            </w:r>
            <w:proofErr w:type="gramStart"/>
            <w:r>
              <w:rPr>
                <w:rFonts w:hint="eastAsia"/>
              </w:rPr>
              <w:t>卫飞自</w:t>
            </w:r>
            <w:proofErr w:type="gramEnd"/>
            <w:r>
              <w:rPr>
                <w:rFonts w:hint="eastAsia"/>
              </w:rPr>
              <w:t xml:space="preserve"> 2010 </w:t>
            </w:r>
            <w:r>
              <w:rPr>
                <w:rFonts w:hint="eastAsia"/>
              </w:rPr>
              <w:t>年</w:t>
            </w:r>
            <w:r>
              <w:rPr>
                <w:rFonts w:hint="eastAsia"/>
              </w:rPr>
              <w:t xml:space="preserve"> 9 </w:t>
            </w:r>
            <w:r>
              <w:rPr>
                <w:rFonts w:hint="eastAsia"/>
              </w:rPr>
              <w:t>月起相继担任中非能源投资有限公司、中非资源控股有限公司、香港中非资源投资有限公司、深圳市</w:t>
            </w:r>
            <w:proofErr w:type="gramStart"/>
            <w:r>
              <w:rPr>
                <w:rFonts w:hint="eastAsia"/>
              </w:rPr>
              <w:t>源亨信</w:t>
            </w:r>
            <w:proofErr w:type="gramEnd"/>
            <w:r>
              <w:rPr>
                <w:rFonts w:hint="eastAsia"/>
              </w:rPr>
              <w:t>投资有</w:t>
            </w:r>
            <w:r w:rsidRPr="00D101CA">
              <w:rPr>
                <w:rFonts w:hint="eastAsia"/>
                <w:bCs/>
              </w:rPr>
              <w:t>限公司等四家公司的法定代表人，这也为练卫飞带领零七股份向矿产领域发展与矿产行业公司签订业务合同埋下伏笔。</w:t>
            </w:r>
            <w:r w:rsidRPr="00D101CA">
              <w:rPr>
                <w:rFonts w:hint="eastAsia"/>
                <w:bCs/>
              </w:rPr>
              <w:t xml:space="preserve">2013 </w:t>
            </w:r>
            <w:r w:rsidRPr="00D101CA">
              <w:rPr>
                <w:rFonts w:hint="eastAsia"/>
                <w:bCs/>
              </w:rPr>
              <w:t>年</w:t>
            </w:r>
            <w:r w:rsidRPr="00D101CA">
              <w:rPr>
                <w:rFonts w:hint="eastAsia"/>
                <w:bCs/>
              </w:rPr>
              <w:t xml:space="preserve"> 1 </w:t>
            </w:r>
            <w:r w:rsidRPr="00D101CA">
              <w:rPr>
                <w:rFonts w:hint="eastAsia"/>
                <w:bCs/>
              </w:rPr>
              <w:t>月，零七股份发布了公司公告，公司计划收购董事长练卫飞名下的马达加斯矿产资源。</w:t>
            </w:r>
            <w:r w:rsidRPr="00D101CA">
              <w:rPr>
                <w:rFonts w:hint="eastAsia"/>
                <w:bCs/>
              </w:rPr>
              <w:t xml:space="preserve"> </w:t>
            </w:r>
            <w:r w:rsidRPr="00D101CA">
              <w:rPr>
                <w:rFonts w:hint="eastAsia"/>
                <w:bCs/>
              </w:rPr>
              <w:t>根据零七股份披露的预查报告，这部分资源价值超过</w:t>
            </w:r>
            <w:r w:rsidRPr="00D101CA">
              <w:rPr>
                <w:rFonts w:hint="eastAsia"/>
                <w:bCs/>
              </w:rPr>
              <w:t>550</w:t>
            </w:r>
            <w:r w:rsidRPr="00D101CA">
              <w:rPr>
                <w:rFonts w:hint="eastAsia"/>
                <w:bCs/>
              </w:rPr>
              <w:t>亿元，但零七股份也因此被质疑披露的销售数据和关联交易采购数据造假。由此可见，一系列造假行为的目的可能是公司实际控制人为谋取私利。</w:t>
            </w:r>
          </w:p>
          <w:p w14:paraId="6D3EBE20" w14:textId="77777777" w:rsidR="00C95F27" w:rsidRPr="00D101CA" w:rsidRDefault="00C95F27" w:rsidP="003429D9">
            <w:pPr>
              <w:ind w:firstLineChars="200" w:firstLine="400"/>
              <w:rPr>
                <w:bCs/>
              </w:rPr>
            </w:pPr>
            <w:r>
              <w:rPr>
                <w:rFonts w:hint="eastAsia"/>
                <w:bCs/>
              </w:rPr>
              <w:t>2</w:t>
            </w:r>
            <w:r>
              <w:rPr>
                <w:bCs/>
              </w:rPr>
              <w:t>.</w:t>
            </w:r>
            <w:r w:rsidRPr="00D101CA">
              <w:rPr>
                <w:rFonts w:hint="eastAsia"/>
                <w:bCs/>
              </w:rPr>
              <w:t>财务造假手段</w:t>
            </w:r>
            <w:r w:rsidRPr="00D101CA">
              <w:rPr>
                <w:rFonts w:hint="eastAsia"/>
                <w:bCs/>
              </w:rPr>
              <w:t xml:space="preserve"> </w:t>
            </w:r>
          </w:p>
          <w:p w14:paraId="1B10B907" w14:textId="77777777" w:rsidR="00C95F27" w:rsidRPr="005F2294" w:rsidRDefault="00C95F27" w:rsidP="003429D9">
            <w:pPr>
              <w:ind w:firstLineChars="200" w:firstLine="400"/>
              <w:rPr>
                <w:bCs/>
              </w:rPr>
            </w:pPr>
            <w:r w:rsidRPr="00D101CA">
              <w:rPr>
                <w:rFonts w:hint="eastAsia"/>
                <w:bCs/>
              </w:rPr>
              <w:t>零七股份财务造假方式主要是实际控制人练卫飞私刻大量“萝卜章”，用于伪造各类会计凭证，并且还私自携带公司公章签订违规合同。在练卫飞任职零七股份董事长期间，练卫</w:t>
            </w:r>
            <w:proofErr w:type="gramStart"/>
            <w:r w:rsidRPr="00D101CA">
              <w:rPr>
                <w:rFonts w:hint="eastAsia"/>
                <w:bCs/>
              </w:rPr>
              <w:t>飞利用</w:t>
            </w:r>
            <w:proofErr w:type="gramEnd"/>
            <w:r w:rsidRPr="00D101CA">
              <w:rPr>
                <w:rFonts w:hint="eastAsia"/>
                <w:bCs/>
              </w:rPr>
              <w:t>职务之便，未经公司审批流程和登记规定，私自携带公司公章，与多个关联方签订了违规借款合同，违规合同累计金额高达</w:t>
            </w:r>
            <w:r w:rsidRPr="00D101CA">
              <w:rPr>
                <w:rFonts w:hint="eastAsia"/>
                <w:bCs/>
              </w:rPr>
              <w:t xml:space="preserve"> 7300 </w:t>
            </w:r>
            <w:r w:rsidRPr="00D101CA">
              <w:rPr>
                <w:rFonts w:hint="eastAsia"/>
                <w:bCs/>
              </w:rPr>
              <w:t>万元。并且练卫飞在以公司名义签订借款合同后并未通知公司审核，未履行公司相关程序，也未通知公司及时按规定披露借款事项，一系列财务造假行为也是公司信息披露失真的源头。</w:t>
            </w:r>
            <w:r w:rsidRPr="00D101CA">
              <w:rPr>
                <w:rFonts w:hint="eastAsia"/>
                <w:bCs/>
              </w:rPr>
              <w:t xml:space="preserve"> </w:t>
            </w:r>
          </w:p>
        </w:tc>
      </w:tr>
      <w:tr w:rsidR="00C95F27" w14:paraId="78723804" w14:textId="77777777" w:rsidTr="003429D9">
        <w:tc>
          <w:tcPr>
            <w:tcW w:w="1980" w:type="dxa"/>
          </w:tcPr>
          <w:p w14:paraId="1D13E685" w14:textId="77777777" w:rsidR="00C95F27" w:rsidRDefault="00C95F27" w:rsidP="003429D9">
            <w:r>
              <w:rPr>
                <w:rFonts w:hint="eastAsia"/>
              </w:rPr>
              <w:t>审计报告及审计意见披露</w:t>
            </w:r>
          </w:p>
        </w:tc>
        <w:tc>
          <w:tcPr>
            <w:tcW w:w="6316" w:type="dxa"/>
          </w:tcPr>
          <w:p w14:paraId="1F7F41C7" w14:textId="77777777" w:rsidR="00C95F27" w:rsidRDefault="00C95F27" w:rsidP="003429D9">
            <w:pPr>
              <w:ind w:firstLineChars="200" w:firstLine="400"/>
            </w:pPr>
            <w:r>
              <w:rPr>
                <w:rFonts w:hint="eastAsia"/>
              </w:rPr>
              <w:t>瑞华事务所为零七股份审计期间，共发表两次标准无保留审计意见和一次</w:t>
            </w:r>
            <w:proofErr w:type="gramStart"/>
            <w:r>
              <w:rPr>
                <w:rFonts w:hint="eastAsia"/>
              </w:rPr>
              <w:t>带强调</w:t>
            </w:r>
            <w:proofErr w:type="gramEnd"/>
            <w:r>
              <w:rPr>
                <w:rFonts w:hint="eastAsia"/>
              </w:rPr>
              <w:t>事项段的无保留审计意见</w:t>
            </w:r>
          </w:p>
          <w:p w14:paraId="700B3161" w14:textId="77777777" w:rsidR="00C95F27" w:rsidRPr="008D3393" w:rsidRDefault="00C95F27" w:rsidP="003429D9">
            <w:pPr>
              <w:jc w:val="center"/>
            </w:pPr>
          </w:p>
        </w:tc>
      </w:tr>
      <w:tr w:rsidR="00C95F27" w14:paraId="05FB830A" w14:textId="77777777" w:rsidTr="003429D9">
        <w:tc>
          <w:tcPr>
            <w:tcW w:w="1980" w:type="dxa"/>
          </w:tcPr>
          <w:p w14:paraId="50DBF34E" w14:textId="77777777" w:rsidR="00C95F27" w:rsidRDefault="00C95F27" w:rsidP="003429D9">
            <w:r>
              <w:rPr>
                <w:rFonts w:hint="eastAsia"/>
              </w:rPr>
              <w:t>风险分析</w:t>
            </w:r>
          </w:p>
        </w:tc>
        <w:tc>
          <w:tcPr>
            <w:tcW w:w="6316" w:type="dxa"/>
          </w:tcPr>
          <w:p w14:paraId="2111C8EF" w14:textId="26952176" w:rsidR="00C95F27" w:rsidRPr="00E75F00" w:rsidRDefault="00E75F00" w:rsidP="00E75F00">
            <w:r>
              <w:rPr>
                <w:rFonts w:hint="eastAsia"/>
              </w:rPr>
              <w:t>1</w:t>
            </w:r>
            <w:r>
              <w:t>.</w:t>
            </w:r>
            <w:r w:rsidR="00C95F27" w:rsidRPr="00E75F00">
              <w:rPr>
                <w:rFonts w:hint="eastAsia"/>
              </w:rPr>
              <w:t>审计程序不适当</w:t>
            </w:r>
          </w:p>
          <w:p w14:paraId="42564B3F" w14:textId="77777777" w:rsidR="00C95F27" w:rsidRDefault="00C95F27" w:rsidP="003429D9">
            <w:r>
              <w:rPr>
                <w:rFonts w:hint="eastAsia"/>
              </w:rPr>
              <w:t>首先，由图</w:t>
            </w:r>
            <w:r>
              <w:rPr>
                <w:rFonts w:hint="eastAsia"/>
              </w:rPr>
              <w:t xml:space="preserve"> 4-1 </w:t>
            </w:r>
            <w:r>
              <w:rPr>
                <w:rFonts w:hint="eastAsia"/>
              </w:rPr>
              <w:t>的</w:t>
            </w:r>
            <w:r>
              <w:rPr>
                <w:rFonts w:hint="eastAsia"/>
              </w:rPr>
              <w:t xml:space="preserve"> 2014 </w:t>
            </w:r>
            <w:r>
              <w:rPr>
                <w:rFonts w:hint="eastAsia"/>
              </w:rPr>
              <w:t>年报告期内零七股份相关背景可知，</w:t>
            </w:r>
            <w:r>
              <w:rPr>
                <w:rFonts w:hint="eastAsia"/>
              </w:rPr>
              <w:t xml:space="preserve">2014 </w:t>
            </w:r>
            <w:r>
              <w:rPr>
                <w:rFonts w:hint="eastAsia"/>
              </w:rPr>
              <w:t>年</w:t>
            </w:r>
            <w:r>
              <w:rPr>
                <w:rFonts w:hint="eastAsia"/>
              </w:rPr>
              <w:lastRenderedPageBreak/>
              <w:t>瑞华事务所对零七股份的审计过程中，负责的注册会计师在审计期间针对零七股份的控制环境未执行充分、适当风险评估程序，对零七股份控制环境中已存在的相关违规事实缺乏重视，未全面评估舞弊导致的财务报表层次重大错报风险。</w:t>
            </w:r>
          </w:p>
          <w:p w14:paraId="0391823D" w14:textId="77777777" w:rsidR="00C95F27" w:rsidRDefault="00C95F27" w:rsidP="003429D9">
            <w:r>
              <w:rPr>
                <w:noProof/>
              </w:rPr>
              <w:drawing>
                <wp:inline distT="0" distB="0" distL="0" distR="0" wp14:anchorId="5C7D7A48" wp14:editId="54C91577">
                  <wp:extent cx="3873500" cy="2287905"/>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873500" cy="2287905"/>
                          </a:xfrm>
                          <a:prstGeom prst="rect">
                            <a:avLst/>
                          </a:prstGeom>
                        </pic:spPr>
                      </pic:pic>
                    </a:graphicData>
                  </a:graphic>
                </wp:inline>
              </w:drawing>
            </w:r>
          </w:p>
          <w:p w14:paraId="003E032E" w14:textId="32645A16" w:rsidR="00C95F27" w:rsidRPr="00E75F00" w:rsidRDefault="00E75F00" w:rsidP="00E75F00">
            <w:r>
              <w:rPr>
                <w:rFonts w:hint="eastAsia"/>
              </w:rPr>
              <w:t>2</w:t>
            </w:r>
            <w:r>
              <w:t>.</w:t>
            </w:r>
            <w:r w:rsidR="00C95F27" w:rsidRPr="00E75F00">
              <w:rPr>
                <w:rFonts w:hint="eastAsia"/>
              </w:rPr>
              <w:t>审计独立性缺失</w:t>
            </w:r>
          </w:p>
          <w:p w14:paraId="660CA4D8" w14:textId="77777777" w:rsidR="00C95F27" w:rsidRDefault="00C95F27" w:rsidP="003429D9">
            <w:r>
              <w:rPr>
                <w:rFonts w:hint="eastAsia"/>
              </w:rPr>
              <w:t>审计的独立性是注册会计师开展审计工作的基础，首先要保障审计不存在实质上和形式上的影响，注册会计师能够有效按照审计流程，遵循审计准则。但是，由于零七股份管理组织结构的集中化，经营权和所有权没有真正分离。大股东决定着公司管理层的任命，公司实际权力依然掌握在大股东手里，公司管理层的决策体现的是大股东的意志，并且行使的监督权只能约束下级，公司如此上下意志统一的情况削弱了股东大会的作用。当公司股东大会决定注册会计师的聘任时，其实也是公司管理层在决策，经营者作为被审计方的同时又兼任审计的委托方，在审计执行过程中会对注册会计师产生制约甚至干扰，破坏注册会计师审计独立性。根据冲突理论，面对审计准则要求和实际控制权之间的冲突时，注册会计师在执业时很难做到实质的独立。因此，注册会计师受被审计单位内部控制缺陷的影响，审计工作过程中审计独立性被破坏，面临更高的审计失败风险，最终导致审计质量降低。</w:t>
            </w:r>
          </w:p>
          <w:p w14:paraId="0E1CE7F6" w14:textId="45C60864" w:rsidR="00C95F27" w:rsidRDefault="00E75F00" w:rsidP="00E75F00">
            <w:r>
              <w:t>3.</w:t>
            </w:r>
            <w:r w:rsidR="00C95F27">
              <w:rPr>
                <w:rFonts w:hint="eastAsia"/>
              </w:rPr>
              <w:t>结合前文中零七股份背景介绍可知，注册会计师对被审计单位整体层面内部控制的评估与事实不符，针对零七股份法律及监管风险的评估和应对识别不准确，对管理层风险意识识别也与实际不符。其次，在与客户沟通审计计划会议备忘录中，还存在对舞弊风险因素以及舞弊导致的重大错报风险的识别和评估不准确。注册会计师缺乏对审计</w:t>
            </w:r>
            <w:proofErr w:type="gramStart"/>
            <w:r w:rsidR="00C95F27">
              <w:rPr>
                <w:rFonts w:hint="eastAsia"/>
              </w:rPr>
              <w:t>期间零七</w:t>
            </w:r>
            <w:proofErr w:type="gramEnd"/>
            <w:r w:rsidR="00C95F27">
              <w:rPr>
                <w:rFonts w:hint="eastAsia"/>
              </w:rPr>
              <w:t>股份相关公告的重视，因此沟通结果与业务层面的风险存在差异，对于公司内部控制情况过于信任和认可，忽视了公司管理层频繁变动以及</w:t>
            </w:r>
            <w:proofErr w:type="gramStart"/>
            <w:r w:rsidR="00C95F27">
              <w:rPr>
                <w:rFonts w:hint="eastAsia"/>
              </w:rPr>
              <w:t>大额非</w:t>
            </w:r>
            <w:proofErr w:type="gramEnd"/>
            <w:r w:rsidR="00C95F27">
              <w:rPr>
                <w:rFonts w:hint="eastAsia"/>
              </w:rPr>
              <w:t>经营性资金往来背景下舞弊导致的重大错报风险。由于审计过程中违背了审计准则，没有执行全面、适当的审计程序，最终导致财务报表层次重大错报风险评估不全面，因此注册会计师对零七股份舞弊风险因素没有采取充分的防范措施，最后造成了审计失败。综上，注册会计师在对零七股份的审计过程中存在对审计风险的评估与识别不准确，未准确划分关键风险领域等事实，由此可见注册会计师执业能力不足。</w:t>
            </w:r>
          </w:p>
        </w:tc>
      </w:tr>
    </w:tbl>
    <w:p w14:paraId="11077345" w14:textId="77777777" w:rsidR="00DD0650" w:rsidRPr="00C95F27" w:rsidRDefault="00DD0650">
      <w:pPr>
        <w:widowControl/>
        <w:jc w:val="left"/>
      </w:pPr>
    </w:p>
    <w:p w14:paraId="7F3E7C7E" w14:textId="77777777" w:rsidR="00DD0650" w:rsidRDefault="00DD0650">
      <w:pPr>
        <w:widowControl/>
        <w:jc w:val="left"/>
      </w:pPr>
      <w:r>
        <w:br w:type="page"/>
      </w:r>
    </w:p>
    <w:p w14:paraId="30B7DFB2" w14:textId="4FF67443" w:rsidR="00DD0650" w:rsidRPr="00840DEE" w:rsidRDefault="00DD0650" w:rsidP="00DD0650">
      <w:pPr>
        <w:pStyle w:val="1"/>
        <w:spacing w:beforeLines="50" w:before="156" w:afterLines="50" w:after="156" w:line="240" w:lineRule="auto"/>
      </w:pPr>
      <w:bookmarkStart w:id="37" w:name="_Toc106121143"/>
      <w:r>
        <w:rPr>
          <w:sz w:val="40"/>
          <w:szCs w:val="40"/>
        </w:rPr>
        <w:lastRenderedPageBreak/>
        <w:t>3</w:t>
      </w:r>
      <w:r w:rsidR="007F7FD3">
        <w:rPr>
          <w:sz w:val="40"/>
          <w:szCs w:val="40"/>
        </w:rPr>
        <w:t>3</w:t>
      </w:r>
      <w:r>
        <w:rPr>
          <w:rFonts w:hint="eastAsia"/>
          <w:sz w:val="40"/>
          <w:szCs w:val="40"/>
        </w:rPr>
        <w:t>商贸流通行业</w:t>
      </w:r>
      <w:r w:rsidRPr="006F3850">
        <w:rPr>
          <w:rFonts w:hint="eastAsia"/>
          <w:sz w:val="40"/>
          <w:szCs w:val="40"/>
        </w:rPr>
        <w:t>-</w:t>
      </w:r>
      <w:r>
        <w:rPr>
          <w:rFonts w:hint="eastAsia"/>
          <w:sz w:val="40"/>
          <w:szCs w:val="40"/>
        </w:rPr>
        <w:t>新绿股份舞弊案</w:t>
      </w:r>
      <w:bookmarkEnd w:id="37"/>
    </w:p>
    <w:tbl>
      <w:tblPr>
        <w:tblStyle w:val="a3"/>
        <w:tblW w:w="8296" w:type="dxa"/>
        <w:tblLayout w:type="fixed"/>
        <w:tblLook w:val="04A0" w:firstRow="1" w:lastRow="0" w:firstColumn="1" w:lastColumn="0" w:noHBand="0" w:noVBand="1"/>
      </w:tblPr>
      <w:tblGrid>
        <w:gridCol w:w="1980"/>
        <w:gridCol w:w="6316"/>
      </w:tblGrid>
      <w:tr w:rsidR="00DD0650" w14:paraId="455CF4E9" w14:textId="77777777" w:rsidTr="003A4074">
        <w:tc>
          <w:tcPr>
            <w:tcW w:w="1980" w:type="dxa"/>
          </w:tcPr>
          <w:p w14:paraId="69597E32" w14:textId="77777777" w:rsidR="00DD0650" w:rsidRDefault="00DD0650" w:rsidP="003A4074">
            <w:r>
              <w:rPr>
                <w:rFonts w:hint="eastAsia"/>
              </w:rPr>
              <w:t>案例数据</w:t>
            </w:r>
            <w:r>
              <w:t>编号</w:t>
            </w:r>
          </w:p>
        </w:tc>
        <w:tc>
          <w:tcPr>
            <w:tcW w:w="6316" w:type="dxa"/>
          </w:tcPr>
          <w:p w14:paraId="294B35D5" w14:textId="54CC6DD2" w:rsidR="00DD0650" w:rsidRDefault="00DD0650" w:rsidP="003A4074">
            <w:r>
              <w:t>16</w:t>
            </w:r>
            <w:r>
              <w:rPr>
                <w:rFonts w:hint="eastAsia"/>
              </w:rPr>
              <w:t>01</w:t>
            </w:r>
          </w:p>
        </w:tc>
      </w:tr>
      <w:tr w:rsidR="00DD0650" w14:paraId="2425BBDB" w14:textId="77777777" w:rsidTr="003A4074">
        <w:tc>
          <w:tcPr>
            <w:tcW w:w="1980" w:type="dxa"/>
          </w:tcPr>
          <w:p w14:paraId="1A2C61E4" w14:textId="77777777" w:rsidR="00DD0650" w:rsidRDefault="00DD0650" w:rsidP="003A4074">
            <w:r>
              <w:rPr>
                <w:rFonts w:hint="eastAsia"/>
              </w:rPr>
              <w:t>案例</w:t>
            </w:r>
            <w:r>
              <w:t>行业类别</w:t>
            </w:r>
          </w:p>
        </w:tc>
        <w:tc>
          <w:tcPr>
            <w:tcW w:w="6316" w:type="dxa"/>
          </w:tcPr>
          <w:p w14:paraId="33B43A1A" w14:textId="5B6876C7" w:rsidR="00DD0650" w:rsidRDefault="00A46365" w:rsidP="003A4074">
            <w:r>
              <w:t xml:space="preserve">16 </w:t>
            </w:r>
            <w:r>
              <w:rPr>
                <w:rFonts w:hint="eastAsia"/>
              </w:rPr>
              <w:t>商贸流通行业</w:t>
            </w:r>
          </w:p>
        </w:tc>
      </w:tr>
      <w:tr w:rsidR="00DD0650" w14:paraId="5254C009" w14:textId="77777777" w:rsidTr="003A4074">
        <w:tc>
          <w:tcPr>
            <w:tcW w:w="1980" w:type="dxa"/>
          </w:tcPr>
          <w:p w14:paraId="56A4942D" w14:textId="77777777" w:rsidR="00DD0650" w:rsidRDefault="00DD0650" w:rsidP="003A4074">
            <w:r>
              <w:rPr>
                <w:rFonts w:hint="eastAsia"/>
              </w:rPr>
              <w:t>案例发生时间</w:t>
            </w:r>
          </w:p>
        </w:tc>
        <w:tc>
          <w:tcPr>
            <w:tcW w:w="6316" w:type="dxa"/>
          </w:tcPr>
          <w:p w14:paraId="02D57777" w14:textId="77777777" w:rsidR="00DD0650" w:rsidRDefault="00DD0650" w:rsidP="003A4074">
            <w:r>
              <w:t>2015</w:t>
            </w:r>
            <w:r>
              <w:rPr>
                <w:rFonts w:hint="eastAsia"/>
              </w:rPr>
              <w:t>年</w:t>
            </w:r>
          </w:p>
        </w:tc>
      </w:tr>
      <w:tr w:rsidR="00DD0650" w14:paraId="56C0947F" w14:textId="77777777" w:rsidTr="003A4074">
        <w:tc>
          <w:tcPr>
            <w:tcW w:w="1980" w:type="dxa"/>
          </w:tcPr>
          <w:p w14:paraId="1857EEC5" w14:textId="77777777" w:rsidR="00DD0650" w:rsidRDefault="00DD0650" w:rsidP="003A4074">
            <w:r>
              <w:rPr>
                <w:rFonts w:hint="eastAsia"/>
              </w:rPr>
              <w:t>案例企业名称</w:t>
            </w:r>
          </w:p>
        </w:tc>
        <w:tc>
          <w:tcPr>
            <w:tcW w:w="6316" w:type="dxa"/>
          </w:tcPr>
          <w:p w14:paraId="006FA95A" w14:textId="4A6742C5" w:rsidR="004257E6" w:rsidRPr="005A3985" w:rsidRDefault="004257E6" w:rsidP="003A4074">
            <w:r w:rsidRPr="004257E6">
              <w:rPr>
                <w:rFonts w:hint="eastAsia"/>
              </w:rPr>
              <w:t>山东新绿食品股份有限公司</w:t>
            </w:r>
          </w:p>
        </w:tc>
      </w:tr>
      <w:tr w:rsidR="00DD0650" w14:paraId="63C77FD9" w14:textId="77777777" w:rsidTr="003A4074">
        <w:tc>
          <w:tcPr>
            <w:tcW w:w="1980" w:type="dxa"/>
          </w:tcPr>
          <w:p w14:paraId="350DABD3" w14:textId="77777777" w:rsidR="00DD0650" w:rsidRDefault="00DD0650" w:rsidP="003A4074">
            <w:r>
              <w:rPr>
                <w:rFonts w:hint="eastAsia"/>
              </w:rPr>
              <w:t>案例企业经营范围</w:t>
            </w:r>
          </w:p>
        </w:tc>
        <w:tc>
          <w:tcPr>
            <w:tcW w:w="6316" w:type="dxa"/>
          </w:tcPr>
          <w:p w14:paraId="68857ADE" w14:textId="1A0F7021" w:rsidR="004257E6" w:rsidRDefault="004257E6" w:rsidP="004257E6">
            <w:pPr>
              <w:ind w:firstLineChars="200" w:firstLine="400"/>
            </w:pPr>
            <w:r>
              <w:rPr>
                <w:rFonts w:hint="eastAsia"/>
              </w:rPr>
              <w:t>公司的主要经营范围是牛羊肉的加工、销售；畜禽水产罐头生产；货物、技术进出口等业务，营业收入主要来自牛肉的销售。该公司的原法定代表人是张永胜，陈星的个人持股比例为</w:t>
            </w:r>
            <w:r>
              <w:rPr>
                <w:rFonts w:hint="eastAsia"/>
              </w:rPr>
              <w:t xml:space="preserve"> </w:t>
            </w:r>
            <w:r>
              <w:t>39.76%</w:t>
            </w:r>
            <w:r>
              <w:rPr>
                <w:rFonts w:hint="eastAsia"/>
              </w:rPr>
              <w:t>，是公司的董事长和“实际控制人”。而事实上，实际控制人职权是由陈</w:t>
            </w:r>
            <w:proofErr w:type="gramStart"/>
            <w:r>
              <w:rPr>
                <w:rFonts w:hint="eastAsia"/>
              </w:rPr>
              <w:t>思长期</w:t>
            </w:r>
            <w:proofErr w:type="gramEnd"/>
            <w:r>
              <w:rPr>
                <w:rFonts w:hint="eastAsia"/>
              </w:rPr>
              <w:t>持有并使用。</w:t>
            </w:r>
          </w:p>
        </w:tc>
      </w:tr>
      <w:tr w:rsidR="00DD0650" w14:paraId="70154952" w14:textId="77777777" w:rsidTr="003A4074">
        <w:tc>
          <w:tcPr>
            <w:tcW w:w="1980" w:type="dxa"/>
          </w:tcPr>
          <w:p w14:paraId="77808291" w14:textId="77777777" w:rsidR="00DD0650" w:rsidRDefault="00DD0650" w:rsidP="003A4074">
            <w:r>
              <w:rPr>
                <w:rFonts w:hint="eastAsia"/>
              </w:rPr>
              <w:t>案例企业案情描述</w:t>
            </w:r>
          </w:p>
        </w:tc>
        <w:tc>
          <w:tcPr>
            <w:tcW w:w="6316" w:type="dxa"/>
          </w:tcPr>
          <w:p w14:paraId="181DF39B" w14:textId="77777777" w:rsidR="00DD0650" w:rsidRDefault="00DD0650" w:rsidP="003A4074">
            <w:pPr>
              <w:rPr>
                <w:rFonts w:ascii="Arial" w:hAnsi="Arial" w:cs="Arial"/>
                <w:bCs/>
              </w:rPr>
            </w:pPr>
            <w:r w:rsidRPr="009301E6">
              <w:rPr>
                <w:rFonts w:ascii="Arial" w:hAnsi="Arial" w:cs="Arial"/>
                <w:bCs/>
              </w:rPr>
              <w:t>【企业背景】</w:t>
            </w:r>
            <w:r w:rsidRPr="009301E6">
              <w:rPr>
                <w:rFonts w:ascii="Arial" w:hAnsi="Arial" w:cs="Arial"/>
                <w:bCs/>
              </w:rPr>
              <w:tab/>
            </w:r>
          </w:p>
          <w:p w14:paraId="457269E7" w14:textId="17D5229F" w:rsidR="008A2D5C" w:rsidRDefault="008A2D5C" w:rsidP="008A2D5C">
            <w:pPr>
              <w:ind w:firstLineChars="200" w:firstLine="400"/>
              <w:rPr>
                <w:rFonts w:ascii="Arial" w:hAnsi="Arial" w:cs="Arial"/>
                <w:bCs/>
                <w:noProof/>
              </w:rPr>
            </w:pPr>
            <w:r w:rsidRPr="008A2D5C">
              <w:rPr>
                <w:rFonts w:ascii="Arial" w:hAnsi="Arial" w:cs="Arial" w:hint="eastAsia"/>
                <w:bCs/>
                <w:noProof/>
              </w:rPr>
              <w:t>山东新绿食品股份有限公司成立于</w:t>
            </w:r>
            <w:r w:rsidRPr="008A2D5C">
              <w:rPr>
                <w:rFonts w:ascii="Arial" w:hAnsi="Arial" w:cs="Arial" w:hint="eastAsia"/>
                <w:bCs/>
                <w:noProof/>
              </w:rPr>
              <w:t xml:space="preserve"> 2005 </w:t>
            </w:r>
            <w:r w:rsidRPr="008A2D5C">
              <w:rPr>
                <w:rFonts w:ascii="Arial" w:hAnsi="Arial" w:cs="Arial" w:hint="eastAsia"/>
                <w:bCs/>
                <w:noProof/>
              </w:rPr>
              <w:t>年，主要业务为养殖牛羊等动物，并对其进行屠宰、加工以及销售。新绿股份在</w:t>
            </w:r>
            <w:r w:rsidRPr="008A2D5C">
              <w:rPr>
                <w:rFonts w:ascii="Arial" w:hAnsi="Arial" w:cs="Arial" w:hint="eastAsia"/>
                <w:bCs/>
                <w:noProof/>
              </w:rPr>
              <w:t xml:space="preserve"> 2015 </w:t>
            </w:r>
            <w:r w:rsidRPr="008A2D5C">
              <w:rPr>
                <w:rFonts w:ascii="Arial" w:hAnsi="Arial" w:cs="Arial" w:hint="eastAsia"/>
                <w:bCs/>
                <w:noProof/>
              </w:rPr>
              <w:t>年</w:t>
            </w:r>
            <w:r w:rsidRPr="008A2D5C">
              <w:rPr>
                <w:rFonts w:ascii="Arial" w:hAnsi="Arial" w:cs="Arial" w:hint="eastAsia"/>
                <w:bCs/>
                <w:noProof/>
              </w:rPr>
              <w:t xml:space="preserve"> 12 </w:t>
            </w:r>
            <w:r w:rsidRPr="008A2D5C">
              <w:rPr>
                <w:rFonts w:ascii="Arial" w:hAnsi="Arial" w:cs="Arial" w:hint="eastAsia"/>
                <w:bCs/>
                <w:noProof/>
              </w:rPr>
              <w:t>月上市，但上市后企业为完成年利润目标，不惜每年虚增大额营业利润，进行财务造假，之后年度新绿股份未能按时披露年度报告，同时被证监会调查出作假的情况，最终于</w:t>
            </w:r>
            <w:r w:rsidRPr="008A2D5C">
              <w:rPr>
                <w:rFonts w:ascii="Arial" w:hAnsi="Arial" w:cs="Arial" w:hint="eastAsia"/>
                <w:bCs/>
                <w:noProof/>
              </w:rPr>
              <w:t xml:space="preserve"> 2019 </w:t>
            </w:r>
            <w:r w:rsidRPr="008A2D5C">
              <w:rPr>
                <w:rFonts w:ascii="Arial" w:hAnsi="Arial" w:cs="Arial" w:hint="eastAsia"/>
                <w:bCs/>
                <w:noProof/>
              </w:rPr>
              <w:t>年</w:t>
            </w:r>
            <w:r w:rsidRPr="008A2D5C">
              <w:rPr>
                <w:rFonts w:ascii="Arial" w:hAnsi="Arial" w:cs="Arial" w:hint="eastAsia"/>
                <w:bCs/>
                <w:noProof/>
              </w:rPr>
              <w:t xml:space="preserve"> 5 </w:t>
            </w:r>
            <w:r w:rsidRPr="008A2D5C">
              <w:rPr>
                <w:rFonts w:ascii="Arial" w:hAnsi="Arial" w:cs="Arial" w:hint="eastAsia"/>
                <w:bCs/>
                <w:noProof/>
              </w:rPr>
              <w:t>月</w:t>
            </w:r>
            <w:r w:rsidRPr="008A2D5C">
              <w:rPr>
                <w:rFonts w:ascii="Arial" w:hAnsi="Arial" w:cs="Arial" w:hint="eastAsia"/>
                <w:bCs/>
                <w:noProof/>
              </w:rPr>
              <w:t xml:space="preserve"> 17 </w:t>
            </w:r>
            <w:r w:rsidRPr="008A2D5C">
              <w:rPr>
                <w:rFonts w:ascii="Arial" w:hAnsi="Arial" w:cs="Arial" w:hint="eastAsia"/>
                <w:bCs/>
                <w:noProof/>
              </w:rPr>
              <w:t>日终止挂牌。</w:t>
            </w:r>
          </w:p>
          <w:p w14:paraId="015222A3" w14:textId="669DE7C1" w:rsidR="00DD0650" w:rsidRDefault="00DD0650" w:rsidP="003A4074">
            <w:pPr>
              <w:rPr>
                <w:rFonts w:ascii="Arial" w:hAnsi="Arial" w:cs="Arial"/>
                <w:bCs/>
                <w:noProof/>
              </w:rPr>
            </w:pPr>
          </w:p>
          <w:p w14:paraId="47078568" w14:textId="77777777" w:rsidR="00DD0650" w:rsidRDefault="00DD0650" w:rsidP="003A4074">
            <w:pPr>
              <w:rPr>
                <w:rFonts w:ascii="Arial" w:hAnsi="Arial" w:cs="Arial"/>
                <w:bCs/>
              </w:rPr>
            </w:pPr>
            <w:r w:rsidRPr="009301E6">
              <w:rPr>
                <w:rFonts w:ascii="Arial" w:hAnsi="Arial" w:cs="Arial"/>
                <w:bCs/>
              </w:rPr>
              <w:t>【案情背景】</w:t>
            </w:r>
            <w:r w:rsidRPr="009301E6">
              <w:rPr>
                <w:rFonts w:ascii="Arial" w:hAnsi="Arial" w:cs="Arial"/>
                <w:bCs/>
              </w:rPr>
              <w:tab/>
            </w:r>
          </w:p>
          <w:p w14:paraId="38ACC0AD" w14:textId="22F04E9A" w:rsidR="00DD0650" w:rsidRDefault="008A2D5C" w:rsidP="008A2D5C">
            <w:pPr>
              <w:ind w:firstLineChars="200" w:firstLine="400"/>
              <w:rPr>
                <w:rFonts w:ascii="Arial" w:hAnsi="Arial" w:cs="Arial"/>
                <w:bCs/>
              </w:rPr>
            </w:pPr>
            <w:r w:rsidRPr="008A2D5C">
              <w:rPr>
                <w:rFonts w:ascii="Arial" w:hAnsi="Arial" w:cs="Arial" w:hint="eastAsia"/>
                <w:bCs/>
              </w:rPr>
              <w:t>新绿股份于</w:t>
            </w:r>
            <w:r w:rsidRPr="008A2D5C">
              <w:rPr>
                <w:rFonts w:ascii="Arial" w:hAnsi="Arial" w:cs="Arial" w:hint="eastAsia"/>
                <w:bCs/>
              </w:rPr>
              <w:t xml:space="preserve"> </w:t>
            </w:r>
            <w:r w:rsidRPr="008A2D5C">
              <w:rPr>
                <w:rFonts w:ascii="Arial" w:hAnsi="Arial" w:cs="Arial"/>
                <w:bCs/>
              </w:rPr>
              <w:t xml:space="preserve">2015 </w:t>
            </w:r>
            <w:r w:rsidRPr="008A2D5C">
              <w:rPr>
                <w:rFonts w:ascii="Arial" w:hAnsi="Arial" w:cs="Arial" w:hint="eastAsia"/>
                <w:bCs/>
              </w:rPr>
              <w:t>年</w:t>
            </w:r>
            <w:r w:rsidRPr="008A2D5C">
              <w:rPr>
                <w:rFonts w:ascii="Arial" w:hAnsi="Arial" w:cs="Arial" w:hint="eastAsia"/>
                <w:bCs/>
              </w:rPr>
              <w:t xml:space="preserve"> </w:t>
            </w:r>
            <w:r w:rsidRPr="008A2D5C">
              <w:rPr>
                <w:rFonts w:ascii="Arial" w:hAnsi="Arial" w:cs="Arial"/>
                <w:bCs/>
              </w:rPr>
              <w:t xml:space="preserve">12 </w:t>
            </w:r>
            <w:r w:rsidRPr="008A2D5C">
              <w:rPr>
                <w:rFonts w:ascii="Arial" w:hAnsi="Arial" w:cs="Arial" w:hint="eastAsia"/>
                <w:bCs/>
              </w:rPr>
              <w:t>月</w:t>
            </w:r>
            <w:r w:rsidRPr="008A2D5C">
              <w:rPr>
                <w:rFonts w:ascii="Arial" w:hAnsi="Arial" w:cs="Arial" w:hint="eastAsia"/>
                <w:bCs/>
              </w:rPr>
              <w:t xml:space="preserve"> </w:t>
            </w:r>
            <w:r w:rsidRPr="008A2D5C">
              <w:rPr>
                <w:rFonts w:ascii="Arial" w:hAnsi="Arial" w:cs="Arial"/>
                <w:bCs/>
              </w:rPr>
              <w:t xml:space="preserve">15 </w:t>
            </w:r>
            <w:r w:rsidRPr="008A2D5C">
              <w:rPr>
                <w:rFonts w:ascii="Arial" w:hAnsi="Arial" w:cs="Arial" w:hint="eastAsia"/>
                <w:bCs/>
              </w:rPr>
              <w:t>日在新三板挂牌交易，但上市不久就爆出财务造假丑闻，立即原形毕露。该公司自挂牌后的第一年就发布提示公告不能如期披露审计报告，</w:t>
            </w:r>
            <w:r w:rsidRPr="008A2D5C">
              <w:rPr>
                <w:rFonts w:ascii="Arial" w:hAnsi="Arial" w:cs="Arial"/>
                <w:bCs/>
              </w:rPr>
              <w:t xml:space="preserve">2016 </w:t>
            </w:r>
            <w:r w:rsidRPr="008A2D5C">
              <w:rPr>
                <w:rFonts w:ascii="Arial" w:hAnsi="Arial" w:cs="Arial" w:hint="eastAsia"/>
                <w:bCs/>
              </w:rPr>
              <w:t>年</w:t>
            </w:r>
            <w:r w:rsidRPr="008A2D5C">
              <w:rPr>
                <w:rFonts w:ascii="Arial" w:hAnsi="Arial" w:cs="Arial" w:hint="eastAsia"/>
                <w:bCs/>
              </w:rPr>
              <w:t xml:space="preserve"> </w:t>
            </w:r>
            <w:r w:rsidRPr="008A2D5C">
              <w:rPr>
                <w:rFonts w:ascii="Arial" w:hAnsi="Arial" w:cs="Arial"/>
                <w:bCs/>
              </w:rPr>
              <w:t xml:space="preserve">3 </w:t>
            </w:r>
            <w:r w:rsidRPr="008A2D5C">
              <w:rPr>
                <w:rFonts w:ascii="Arial" w:hAnsi="Arial" w:cs="Arial" w:hint="eastAsia"/>
                <w:bCs/>
              </w:rPr>
              <w:t>月开始公司的财务总监、董事和高管频频辞职，公司的股权也被质押并且冻结。</w:t>
            </w:r>
            <w:r w:rsidRPr="008A2D5C">
              <w:rPr>
                <w:rFonts w:ascii="Arial" w:hAnsi="Arial" w:cs="Arial"/>
                <w:bCs/>
              </w:rPr>
              <w:t xml:space="preserve">2016 </w:t>
            </w:r>
            <w:r w:rsidRPr="008A2D5C">
              <w:rPr>
                <w:rFonts w:ascii="Arial" w:hAnsi="Arial" w:cs="Arial" w:hint="eastAsia"/>
                <w:bCs/>
              </w:rPr>
              <w:t>年</w:t>
            </w:r>
            <w:r w:rsidRPr="008A2D5C">
              <w:rPr>
                <w:rFonts w:ascii="Arial" w:hAnsi="Arial" w:cs="Arial" w:hint="eastAsia"/>
                <w:bCs/>
              </w:rPr>
              <w:t xml:space="preserve"> </w:t>
            </w:r>
            <w:r w:rsidRPr="008A2D5C">
              <w:rPr>
                <w:rFonts w:ascii="Arial" w:hAnsi="Arial" w:cs="Arial"/>
                <w:bCs/>
              </w:rPr>
              <w:t xml:space="preserve">10 </w:t>
            </w:r>
            <w:r w:rsidRPr="008A2D5C">
              <w:rPr>
                <w:rFonts w:ascii="Arial" w:hAnsi="Arial" w:cs="Arial" w:hint="eastAsia"/>
                <w:bCs/>
              </w:rPr>
              <w:t>月，新绿股份被证监会立案调查，随后亚太事务所对其</w:t>
            </w:r>
            <w:r w:rsidRPr="008A2D5C">
              <w:rPr>
                <w:rFonts w:ascii="Arial" w:hAnsi="Arial" w:cs="Arial" w:hint="eastAsia"/>
                <w:bCs/>
              </w:rPr>
              <w:t xml:space="preserve"> </w:t>
            </w:r>
            <w:r w:rsidRPr="008A2D5C">
              <w:rPr>
                <w:rFonts w:ascii="Arial" w:hAnsi="Arial" w:cs="Arial"/>
                <w:bCs/>
              </w:rPr>
              <w:t xml:space="preserve">2016 </w:t>
            </w:r>
            <w:r w:rsidRPr="008A2D5C">
              <w:rPr>
                <w:rFonts w:ascii="Arial" w:hAnsi="Arial" w:cs="Arial" w:hint="eastAsia"/>
                <w:bCs/>
              </w:rPr>
              <w:t>年的财务报表出具了无法表示意见的审计报告。</w:t>
            </w:r>
            <w:r w:rsidRPr="008A2D5C">
              <w:rPr>
                <w:rFonts w:ascii="Arial" w:hAnsi="Arial" w:cs="Arial"/>
                <w:bCs/>
              </w:rPr>
              <w:t xml:space="preserve">2017 </w:t>
            </w:r>
            <w:r w:rsidRPr="008A2D5C">
              <w:rPr>
                <w:rFonts w:ascii="Arial" w:hAnsi="Arial" w:cs="Arial" w:hint="eastAsia"/>
                <w:bCs/>
              </w:rPr>
              <w:t>年</w:t>
            </w:r>
            <w:r w:rsidRPr="008A2D5C">
              <w:rPr>
                <w:rFonts w:ascii="Arial" w:hAnsi="Arial" w:cs="Arial" w:hint="eastAsia"/>
                <w:bCs/>
              </w:rPr>
              <w:t xml:space="preserve"> </w:t>
            </w:r>
            <w:r w:rsidRPr="008A2D5C">
              <w:rPr>
                <w:rFonts w:ascii="Arial" w:hAnsi="Arial" w:cs="Arial"/>
                <w:bCs/>
              </w:rPr>
              <w:t xml:space="preserve">7 </w:t>
            </w:r>
            <w:r w:rsidRPr="008A2D5C">
              <w:rPr>
                <w:rFonts w:ascii="Arial" w:hAnsi="Arial" w:cs="Arial" w:hint="eastAsia"/>
                <w:bCs/>
              </w:rPr>
              <w:t>月</w:t>
            </w:r>
            <w:r w:rsidRPr="008A2D5C">
              <w:rPr>
                <w:rFonts w:ascii="Arial" w:hAnsi="Arial" w:cs="Arial" w:hint="eastAsia"/>
                <w:bCs/>
              </w:rPr>
              <w:t xml:space="preserve"> </w:t>
            </w:r>
            <w:r w:rsidRPr="008A2D5C">
              <w:rPr>
                <w:rFonts w:ascii="Arial" w:hAnsi="Arial" w:cs="Arial"/>
                <w:bCs/>
              </w:rPr>
              <w:t>4</w:t>
            </w:r>
            <w:r w:rsidRPr="008A2D5C">
              <w:rPr>
                <w:rFonts w:ascii="Arial" w:hAnsi="Arial" w:cs="Arial" w:hint="eastAsia"/>
                <w:bCs/>
              </w:rPr>
              <w:t>日，公司的证券简称被“戴帽”，由“新绿股份”变更为“</w:t>
            </w:r>
            <w:r w:rsidRPr="008A2D5C">
              <w:rPr>
                <w:rFonts w:ascii="Arial" w:hAnsi="Arial" w:cs="Arial"/>
                <w:bCs/>
              </w:rPr>
              <w:t xml:space="preserve">ST </w:t>
            </w:r>
            <w:r w:rsidRPr="008A2D5C">
              <w:rPr>
                <w:rFonts w:ascii="Arial" w:hAnsi="Arial" w:cs="Arial" w:hint="eastAsia"/>
                <w:bCs/>
              </w:rPr>
              <w:t>新绿”。</w:t>
            </w:r>
            <w:r w:rsidRPr="008A2D5C">
              <w:rPr>
                <w:rFonts w:ascii="Arial" w:hAnsi="Arial" w:cs="Arial"/>
                <w:bCs/>
              </w:rPr>
              <w:t xml:space="preserve">2018 </w:t>
            </w:r>
            <w:r w:rsidRPr="008A2D5C">
              <w:rPr>
                <w:rFonts w:ascii="Arial" w:hAnsi="Arial" w:cs="Arial" w:hint="eastAsia"/>
                <w:bCs/>
              </w:rPr>
              <w:t>年公司被山东证监会处罚，</w:t>
            </w:r>
            <w:r w:rsidRPr="008A2D5C">
              <w:rPr>
                <w:rFonts w:ascii="Arial" w:hAnsi="Arial" w:cs="Arial"/>
                <w:bCs/>
              </w:rPr>
              <w:t xml:space="preserve">2019 </w:t>
            </w:r>
            <w:r w:rsidRPr="008A2D5C">
              <w:rPr>
                <w:rFonts w:ascii="Arial" w:hAnsi="Arial" w:cs="Arial" w:hint="eastAsia"/>
                <w:bCs/>
              </w:rPr>
              <w:t>年</w:t>
            </w:r>
            <w:r w:rsidRPr="008A2D5C">
              <w:rPr>
                <w:rFonts w:ascii="Arial" w:hAnsi="Arial" w:cs="Arial" w:hint="eastAsia"/>
                <w:bCs/>
              </w:rPr>
              <w:t xml:space="preserve"> </w:t>
            </w:r>
            <w:r w:rsidRPr="008A2D5C">
              <w:rPr>
                <w:rFonts w:ascii="Arial" w:hAnsi="Arial" w:cs="Arial"/>
                <w:bCs/>
              </w:rPr>
              <w:t xml:space="preserve">5 </w:t>
            </w:r>
            <w:r w:rsidRPr="008A2D5C">
              <w:rPr>
                <w:rFonts w:ascii="Arial" w:hAnsi="Arial" w:cs="Arial" w:hint="eastAsia"/>
                <w:bCs/>
              </w:rPr>
              <w:t>月</w:t>
            </w:r>
            <w:r w:rsidRPr="008A2D5C">
              <w:rPr>
                <w:rFonts w:ascii="Arial" w:hAnsi="Arial" w:cs="Arial" w:hint="eastAsia"/>
                <w:bCs/>
              </w:rPr>
              <w:t xml:space="preserve"> </w:t>
            </w:r>
            <w:r w:rsidRPr="008A2D5C">
              <w:rPr>
                <w:rFonts w:ascii="Arial" w:hAnsi="Arial" w:cs="Arial"/>
                <w:bCs/>
              </w:rPr>
              <w:t xml:space="preserve">17 </w:t>
            </w:r>
            <w:r w:rsidRPr="008A2D5C">
              <w:rPr>
                <w:rFonts w:ascii="Arial" w:hAnsi="Arial" w:cs="Arial" w:hint="eastAsia"/>
                <w:bCs/>
              </w:rPr>
              <w:t>日被终止上市，</w:t>
            </w:r>
            <w:r w:rsidRPr="008A2D5C">
              <w:rPr>
                <w:rFonts w:ascii="Arial" w:hAnsi="Arial" w:cs="Arial"/>
                <w:bCs/>
              </w:rPr>
              <w:t xml:space="preserve">2019 </w:t>
            </w:r>
            <w:r w:rsidRPr="008A2D5C">
              <w:rPr>
                <w:rFonts w:ascii="Arial" w:hAnsi="Arial" w:cs="Arial" w:hint="eastAsia"/>
                <w:bCs/>
              </w:rPr>
              <w:t>年</w:t>
            </w:r>
            <w:r w:rsidRPr="008A2D5C">
              <w:rPr>
                <w:rFonts w:ascii="Arial" w:hAnsi="Arial" w:cs="Arial" w:hint="eastAsia"/>
                <w:bCs/>
              </w:rPr>
              <w:t xml:space="preserve"> </w:t>
            </w:r>
            <w:r w:rsidRPr="008A2D5C">
              <w:rPr>
                <w:rFonts w:ascii="Arial" w:hAnsi="Arial" w:cs="Arial"/>
                <w:bCs/>
              </w:rPr>
              <w:t xml:space="preserve">6 </w:t>
            </w:r>
            <w:r w:rsidRPr="008A2D5C">
              <w:rPr>
                <w:rFonts w:ascii="Arial" w:hAnsi="Arial" w:cs="Arial" w:hint="eastAsia"/>
                <w:bCs/>
              </w:rPr>
              <w:t>月</w:t>
            </w:r>
            <w:r w:rsidRPr="008A2D5C">
              <w:rPr>
                <w:rFonts w:ascii="Arial" w:hAnsi="Arial" w:cs="Arial" w:hint="eastAsia"/>
                <w:bCs/>
              </w:rPr>
              <w:t xml:space="preserve"> </w:t>
            </w:r>
            <w:r w:rsidRPr="008A2D5C">
              <w:rPr>
                <w:rFonts w:ascii="Arial" w:hAnsi="Arial" w:cs="Arial"/>
                <w:bCs/>
              </w:rPr>
              <w:t xml:space="preserve">22 </w:t>
            </w:r>
            <w:r w:rsidRPr="008A2D5C">
              <w:rPr>
                <w:rFonts w:ascii="Arial" w:hAnsi="Arial" w:cs="Arial" w:hint="eastAsia"/>
                <w:bCs/>
              </w:rPr>
              <w:t>日受到中国证监会处罚。</w:t>
            </w:r>
          </w:p>
          <w:p w14:paraId="78042390" w14:textId="0B03AF82" w:rsidR="008A2D5C" w:rsidRDefault="008A2D5C" w:rsidP="008A2D5C">
            <w:pPr>
              <w:rPr>
                <w:rFonts w:ascii="Arial" w:hAnsi="Arial" w:cs="Arial"/>
                <w:bCs/>
              </w:rPr>
            </w:pPr>
            <w:r w:rsidRPr="008A2D5C">
              <w:rPr>
                <w:rFonts w:ascii="Arial" w:hAnsi="Arial" w:cs="Arial"/>
                <w:bCs/>
                <w:noProof/>
              </w:rPr>
              <w:drawing>
                <wp:inline distT="0" distB="0" distL="0" distR="0" wp14:anchorId="2770D735" wp14:editId="2EFCE2F3">
                  <wp:extent cx="3873500" cy="1020445"/>
                  <wp:effectExtent l="0" t="0" r="0" b="825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873500" cy="1020445"/>
                          </a:xfrm>
                          <a:prstGeom prst="rect">
                            <a:avLst/>
                          </a:prstGeom>
                        </pic:spPr>
                      </pic:pic>
                    </a:graphicData>
                  </a:graphic>
                </wp:inline>
              </w:drawing>
            </w:r>
          </w:p>
          <w:p w14:paraId="56688244" w14:textId="77777777" w:rsidR="00DD0650" w:rsidRDefault="00DD0650" w:rsidP="003A4074">
            <w:pPr>
              <w:rPr>
                <w:rFonts w:ascii="Arial" w:hAnsi="Arial" w:cs="Arial"/>
                <w:bCs/>
              </w:rPr>
            </w:pPr>
            <w:r w:rsidRPr="009301E6">
              <w:rPr>
                <w:rFonts w:ascii="Arial" w:hAnsi="Arial" w:cs="Arial"/>
                <w:bCs/>
              </w:rPr>
              <w:t>【案情描述】</w:t>
            </w:r>
          </w:p>
          <w:p w14:paraId="42C79679" w14:textId="1BBFA535" w:rsidR="008A2D5C" w:rsidRPr="008A2D5C" w:rsidRDefault="008A2D5C" w:rsidP="008A2D5C">
            <w:pPr>
              <w:rPr>
                <w:rFonts w:ascii="Arial" w:hAnsi="Arial" w:cs="Arial"/>
                <w:bCs/>
              </w:rPr>
            </w:pPr>
            <w:r>
              <w:rPr>
                <w:rFonts w:ascii="Arial" w:hAnsi="Arial" w:cs="Arial"/>
                <w:bCs/>
              </w:rPr>
              <w:t>1.</w:t>
            </w:r>
            <w:r w:rsidRPr="008A2D5C">
              <w:rPr>
                <w:rFonts w:ascii="Arial" w:hAnsi="Arial" w:cs="Arial" w:hint="eastAsia"/>
                <w:bCs/>
              </w:rPr>
              <w:t>虚增</w:t>
            </w:r>
            <w:r w:rsidRPr="008A2D5C">
              <w:rPr>
                <w:rFonts w:ascii="Arial" w:hAnsi="Arial" w:cs="Arial" w:hint="eastAsia"/>
                <w:bCs/>
              </w:rPr>
              <w:t xml:space="preserve"> 2015 </w:t>
            </w:r>
            <w:r w:rsidRPr="008A2D5C">
              <w:rPr>
                <w:rFonts w:ascii="Arial" w:hAnsi="Arial" w:cs="Arial" w:hint="eastAsia"/>
                <w:bCs/>
              </w:rPr>
              <w:t>年主营业务收入</w:t>
            </w:r>
          </w:p>
          <w:p w14:paraId="7DE4875B" w14:textId="77777777" w:rsidR="008A2D5C" w:rsidRPr="008A2D5C" w:rsidRDefault="008A2D5C" w:rsidP="008A2D5C">
            <w:pPr>
              <w:rPr>
                <w:rFonts w:ascii="Arial" w:hAnsi="Arial" w:cs="Arial"/>
                <w:bCs/>
              </w:rPr>
            </w:pPr>
            <w:r w:rsidRPr="008A2D5C">
              <w:rPr>
                <w:rFonts w:ascii="Arial" w:hAnsi="Arial" w:cs="Arial" w:hint="eastAsia"/>
                <w:bCs/>
              </w:rPr>
              <w:t>新绿股份在上市之后，急于达成自己的利润目标以实现融资筹资，在工商银行莒南支行账户中，实施了性质十分恶劣的财务舞弊手段，相关负责人故意隐瞒财务数据，甚至刻意篡改，进行</w:t>
            </w:r>
            <w:proofErr w:type="gramStart"/>
            <w:r w:rsidRPr="008A2D5C">
              <w:rPr>
                <w:rFonts w:ascii="Arial" w:hAnsi="Arial" w:cs="Arial" w:hint="eastAsia"/>
                <w:bCs/>
              </w:rPr>
              <w:t>虚假业务</w:t>
            </w:r>
            <w:proofErr w:type="gramEnd"/>
            <w:r w:rsidRPr="008A2D5C">
              <w:rPr>
                <w:rFonts w:ascii="Arial" w:hAnsi="Arial" w:cs="Arial" w:hint="eastAsia"/>
                <w:bCs/>
              </w:rPr>
              <w:t>交易，金额巨大，</w:t>
            </w:r>
            <w:r w:rsidRPr="008A2D5C">
              <w:rPr>
                <w:rFonts w:ascii="Arial" w:hAnsi="Arial" w:cs="Arial" w:hint="eastAsia"/>
                <w:bCs/>
              </w:rPr>
              <w:t xml:space="preserve"> </w:t>
            </w:r>
            <w:r w:rsidRPr="008A2D5C">
              <w:rPr>
                <w:rFonts w:ascii="Arial" w:hAnsi="Arial" w:cs="Arial" w:hint="eastAsia"/>
                <w:bCs/>
              </w:rPr>
              <w:t>最终调查发现该公司共虚增业务规模</w:t>
            </w:r>
            <w:r w:rsidRPr="008A2D5C">
              <w:rPr>
                <w:rFonts w:ascii="Arial" w:hAnsi="Arial" w:cs="Arial" w:hint="eastAsia"/>
                <w:bCs/>
              </w:rPr>
              <w:t xml:space="preserve"> 3.69 </w:t>
            </w:r>
            <w:r w:rsidRPr="008A2D5C">
              <w:rPr>
                <w:rFonts w:ascii="Arial" w:hAnsi="Arial" w:cs="Arial" w:hint="eastAsia"/>
                <w:bCs/>
              </w:rPr>
              <w:t>亿元，严重影响了当年公司利润总额。</w:t>
            </w:r>
          </w:p>
          <w:p w14:paraId="4329A160" w14:textId="1F7E9CBF" w:rsidR="008A2D5C" w:rsidRPr="008A2D5C" w:rsidRDefault="008A2D5C" w:rsidP="008A2D5C">
            <w:pPr>
              <w:rPr>
                <w:rFonts w:ascii="Arial" w:hAnsi="Arial" w:cs="Arial"/>
                <w:bCs/>
              </w:rPr>
            </w:pPr>
            <w:r>
              <w:rPr>
                <w:rFonts w:ascii="Arial" w:hAnsi="Arial" w:cs="Arial"/>
                <w:bCs/>
              </w:rPr>
              <w:t>2.</w:t>
            </w:r>
            <w:r w:rsidRPr="008A2D5C">
              <w:rPr>
                <w:rFonts w:ascii="Arial" w:hAnsi="Arial" w:cs="Arial" w:hint="eastAsia"/>
                <w:bCs/>
              </w:rPr>
              <w:t>隐瞒</w:t>
            </w:r>
            <w:r w:rsidRPr="008A2D5C">
              <w:rPr>
                <w:rFonts w:ascii="Arial" w:hAnsi="Arial" w:cs="Arial" w:hint="eastAsia"/>
                <w:bCs/>
              </w:rPr>
              <w:t xml:space="preserve"> 2015 </w:t>
            </w:r>
            <w:r w:rsidRPr="008A2D5C">
              <w:rPr>
                <w:rFonts w:ascii="Arial" w:hAnsi="Arial" w:cs="Arial" w:hint="eastAsia"/>
                <w:bCs/>
              </w:rPr>
              <w:t>年的关联方交易</w:t>
            </w:r>
          </w:p>
          <w:p w14:paraId="61FADDA1" w14:textId="2F20A855" w:rsidR="008A2D5C" w:rsidRPr="00050305" w:rsidRDefault="008A2D5C" w:rsidP="008A2D5C">
            <w:pPr>
              <w:rPr>
                <w:rFonts w:ascii="Arial" w:hAnsi="Arial" w:cs="Arial"/>
                <w:bCs/>
              </w:rPr>
            </w:pPr>
            <w:r w:rsidRPr="008A2D5C">
              <w:rPr>
                <w:rFonts w:ascii="Arial" w:hAnsi="Arial" w:cs="Arial" w:hint="eastAsia"/>
                <w:bCs/>
              </w:rPr>
              <w:t>通过调查新绿股份</w:t>
            </w:r>
            <w:r w:rsidRPr="008A2D5C">
              <w:rPr>
                <w:rFonts w:ascii="Arial" w:hAnsi="Arial" w:cs="Arial" w:hint="eastAsia"/>
                <w:bCs/>
              </w:rPr>
              <w:t xml:space="preserve"> 2015 </w:t>
            </w:r>
            <w:r w:rsidRPr="008A2D5C">
              <w:rPr>
                <w:rFonts w:ascii="Arial" w:hAnsi="Arial" w:cs="Arial" w:hint="eastAsia"/>
                <w:bCs/>
              </w:rPr>
              <w:t>年的披露数据，可以看出该公司存在多家关联方企业，如莒南鸿润、山东绿润、北京绿润、绿色乐园牛肉养殖四家公司，新绿股份与关联方进行了超出正常经营过程的重大关联方交易，往来资金高达</w:t>
            </w:r>
            <w:r w:rsidRPr="008A2D5C">
              <w:rPr>
                <w:rFonts w:ascii="Arial" w:hAnsi="Arial" w:cs="Arial" w:hint="eastAsia"/>
                <w:bCs/>
              </w:rPr>
              <w:t xml:space="preserve"> 4.06 </w:t>
            </w:r>
            <w:r w:rsidRPr="008A2D5C">
              <w:rPr>
                <w:rFonts w:ascii="Arial" w:hAnsi="Arial" w:cs="Arial" w:hint="eastAsia"/>
                <w:bCs/>
              </w:rPr>
              <w:t>亿元，</w:t>
            </w:r>
            <w:proofErr w:type="gramStart"/>
            <w:r w:rsidRPr="008A2D5C">
              <w:rPr>
                <w:rFonts w:ascii="Arial" w:hAnsi="Arial" w:cs="Arial" w:hint="eastAsia"/>
                <w:bCs/>
              </w:rPr>
              <w:t>比对外</w:t>
            </w:r>
            <w:proofErr w:type="gramEnd"/>
            <w:r w:rsidRPr="008A2D5C">
              <w:rPr>
                <w:rFonts w:ascii="Arial" w:hAnsi="Arial" w:cs="Arial" w:hint="eastAsia"/>
                <w:bCs/>
              </w:rPr>
              <w:t>公开的交易金额高出</w:t>
            </w:r>
            <w:r w:rsidRPr="008A2D5C">
              <w:rPr>
                <w:rFonts w:ascii="Arial" w:hAnsi="Arial" w:cs="Arial" w:hint="eastAsia"/>
                <w:bCs/>
              </w:rPr>
              <w:t xml:space="preserve"> 2.85</w:t>
            </w:r>
            <w:r w:rsidRPr="008A2D5C">
              <w:rPr>
                <w:rFonts w:ascii="Arial" w:hAnsi="Arial" w:cs="Arial" w:hint="eastAsia"/>
                <w:bCs/>
              </w:rPr>
              <w:t>亿元。</w:t>
            </w:r>
          </w:p>
        </w:tc>
      </w:tr>
      <w:tr w:rsidR="00DD0650" w14:paraId="65FA14B9" w14:textId="77777777" w:rsidTr="003A4074">
        <w:tc>
          <w:tcPr>
            <w:tcW w:w="1980" w:type="dxa"/>
          </w:tcPr>
          <w:p w14:paraId="45C90654" w14:textId="77777777" w:rsidR="00DD0650" w:rsidRDefault="00DD0650" w:rsidP="003A4074">
            <w:r>
              <w:rPr>
                <w:rFonts w:hint="eastAsia"/>
              </w:rPr>
              <w:t>关联审计机构</w:t>
            </w:r>
            <w:r>
              <w:t>名称</w:t>
            </w:r>
          </w:p>
        </w:tc>
        <w:tc>
          <w:tcPr>
            <w:tcW w:w="6316" w:type="dxa"/>
          </w:tcPr>
          <w:p w14:paraId="01A4B7E3" w14:textId="77777777" w:rsidR="008A2D5C" w:rsidRPr="0070118C" w:rsidRDefault="008A2D5C" w:rsidP="0070118C">
            <w:pPr>
              <w:rPr>
                <w:rFonts w:ascii="Arial" w:hAnsi="Arial" w:cs="Arial"/>
                <w:bCs/>
              </w:rPr>
            </w:pPr>
            <w:r w:rsidRPr="0070118C">
              <w:rPr>
                <w:rFonts w:ascii="Arial" w:hAnsi="Arial" w:cs="Arial" w:hint="eastAsia"/>
                <w:bCs/>
              </w:rPr>
              <w:t>2</w:t>
            </w:r>
            <w:r w:rsidRPr="0070118C">
              <w:rPr>
                <w:rFonts w:ascii="Arial" w:hAnsi="Arial" w:cs="Arial"/>
                <w:bCs/>
              </w:rPr>
              <w:t>015</w:t>
            </w:r>
            <w:r w:rsidRPr="0070118C">
              <w:rPr>
                <w:rFonts w:ascii="Arial" w:hAnsi="Arial" w:cs="Arial" w:hint="eastAsia"/>
                <w:bCs/>
              </w:rPr>
              <w:t>年京兴华事务所</w:t>
            </w:r>
          </w:p>
          <w:p w14:paraId="4C048F4B" w14:textId="10276CCA" w:rsidR="008A2D5C" w:rsidRPr="006F3850" w:rsidRDefault="008A2D5C" w:rsidP="0070118C">
            <w:pPr>
              <w:rPr>
                <w:bCs/>
                <w:sz w:val="18"/>
                <w:szCs w:val="18"/>
              </w:rPr>
            </w:pPr>
            <w:r w:rsidRPr="0070118C">
              <w:rPr>
                <w:rFonts w:ascii="Arial" w:hAnsi="Arial" w:cs="Arial" w:hint="eastAsia"/>
                <w:bCs/>
              </w:rPr>
              <w:t>2</w:t>
            </w:r>
            <w:r w:rsidRPr="0070118C">
              <w:rPr>
                <w:rFonts w:ascii="Arial" w:hAnsi="Arial" w:cs="Arial"/>
                <w:bCs/>
              </w:rPr>
              <w:t>016</w:t>
            </w:r>
            <w:r w:rsidRPr="0070118C">
              <w:rPr>
                <w:rFonts w:ascii="Arial" w:hAnsi="Arial" w:cs="Arial" w:hint="eastAsia"/>
                <w:bCs/>
              </w:rPr>
              <w:t>年中兴财光华事务所</w:t>
            </w:r>
          </w:p>
        </w:tc>
      </w:tr>
      <w:tr w:rsidR="00DD0650" w14:paraId="58671AD2" w14:textId="77777777" w:rsidTr="003A4074">
        <w:tc>
          <w:tcPr>
            <w:tcW w:w="1980" w:type="dxa"/>
          </w:tcPr>
          <w:p w14:paraId="45F9ED4D" w14:textId="77777777" w:rsidR="00DD0650" w:rsidRDefault="00DD0650" w:rsidP="003A4074">
            <w:r>
              <w:rPr>
                <w:rFonts w:hint="eastAsia"/>
              </w:rPr>
              <w:t>审计机构案情描述</w:t>
            </w:r>
          </w:p>
        </w:tc>
        <w:tc>
          <w:tcPr>
            <w:tcW w:w="6316" w:type="dxa"/>
          </w:tcPr>
          <w:p w14:paraId="73C01007" w14:textId="291A1B55" w:rsidR="00594B7F" w:rsidRDefault="00594B7F" w:rsidP="00594B7F">
            <w:r>
              <w:rPr>
                <w:rFonts w:hint="eastAsia"/>
              </w:rPr>
              <w:t>（</w:t>
            </w:r>
            <w:r>
              <w:t>1</w:t>
            </w:r>
            <w:r>
              <w:rPr>
                <w:rFonts w:hint="eastAsia"/>
              </w:rPr>
              <w:t>）中兴财光华</w:t>
            </w:r>
            <w:proofErr w:type="gramStart"/>
            <w:r>
              <w:rPr>
                <w:rFonts w:hint="eastAsia"/>
              </w:rPr>
              <w:t>未关注</w:t>
            </w:r>
            <w:proofErr w:type="gramEnd"/>
            <w:r>
              <w:rPr>
                <w:rFonts w:hint="eastAsia"/>
              </w:rPr>
              <w:t>当期已注销账户。审计人员在对</w:t>
            </w:r>
            <w:r>
              <w:rPr>
                <w:rFonts w:hint="eastAsia"/>
              </w:rPr>
              <w:t xml:space="preserve"> </w:t>
            </w:r>
            <w:r>
              <w:t xml:space="preserve">2015 </w:t>
            </w:r>
            <w:r>
              <w:rPr>
                <w:rFonts w:hint="eastAsia"/>
              </w:rPr>
              <w:t>年财务报表进行审计时，新绿股份共有</w:t>
            </w:r>
            <w:r>
              <w:rPr>
                <w:rFonts w:hint="eastAsia"/>
              </w:rPr>
              <w:t xml:space="preserve"> </w:t>
            </w:r>
            <w:r>
              <w:t xml:space="preserve">30 </w:t>
            </w:r>
            <w:proofErr w:type="gramStart"/>
            <w:r>
              <w:rPr>
                <w:rFonts w:hint="eastAsia"/>
              </w:rPr>
              <w:t>个</w:t>
            </w:r>
            <w:proofErr w:type="gramEnd"/>
            <w:r>
              <w:rPr>
                <w:rFonts w:hint="eastAsia"/>
              </w:rPr>
              <w:t>正常账户和</w:t>
            </w:r>
            <w:r>
              <w:rPr>
                <w:rFonts w:hint="eastAsia"/>
              </w:rPr>
              <w:t xml:space="preserve"> </w:t>
            </w:r>
            <w:r>
              <w:t xml:space="preserve">14 </w:t>
            </w:r>
            <w:proofErr w:type="gramStart"/>
            <w:r>
              <w:rPr>
                <w:rFonts w:hint="eastAsia"/>
              </w:rPr>
              <w:t>个</w:t>
            </w:r>
            <w:proofErr w:type="gramEnd"/>
            <w:r>
              <w:rPr>
                <w:rFonts w:hint="eastAsia"/>
              </w:rPr>
              <w:t>已注销账户，在已</w:t>
            </w:r>
            <w:proofErr w:type="gramStart"/>
            <w:r>
              <w:rPr>
                <w:rFonts w:hint="eastAsia"/>
              </w:rPr>
              <w:t>销账户</w:t>
            </w:r>
            <w:proofErr w:type="gramEnd"/>
            <w:r>
              <w:rPr>
                <w:rFonts w:hint="eastAsia"/>
              </w:rPr>
              <w:t>中有</w:t>
            </w:r>
            <w:r>
              <w:rPr>
                <w:rFonts w:hint="eastAsia"/>
              </w:rPr>
              <w:t xml:space="preserve"> </w:t>
            </w:r>
            <w:r>
              <w:t>9</w:t>
            </w:r>
            <w:r>
              <w:rPr>
                <w:rFonts w:hint="eastAsia"/>
              </w:rPr>
              <w:t>个账户分别于</w:t>
            </w:r>
            <w:r>
              <w:rPr>
                <w:rFonts w:hint="eastAsia"/>
              </w:rPr>
              <w:t xml:space="preserve"> </w:t>
            </w:r>
            <w:r>
              <w:t xml:space="preserve">2015 </w:t>
            </w:r>
            <w:r>
              <w:rPr>
                <w:rFonts w:hint="eastAsia"/>
              </w:rPr>
              <w:t>年和</w:t>
            </w:r>
            <w:r>
              <w:rPr>
                <w:rFonts w:hint="eastAsia"/>
              </w:rPr>
              <w:t xml:space="preserve"> </w:t>
            </w:r>
            <w:r>
              <w:t xml:space="preserve">2016 </w:t>
            </w:r>
            <w:r>
              <w:rPr>
                <w:rFonts w:hint="eastAsia"/>
              </w:rPr>
              <w:t>年注销。审计准则规</w:t>
            </w:r>
            <w:r>
              <w:rPr>
                <w:rFonts w:hint="eastAsia"/>
              </w:rPr>
              <w:lastRenderedPageBreak/>
              <w:t>定，注册会计师在执行银行</w:t>
            </w:r>
            <w:proofErr w:type="gramStart"/>
            <w:r>
              <w:rPr>
                <w:rFonts w:hint="eastAsia"/>
              </w:rPr>
              <w:t>函证程序</w:t>
            </w:r>
            <w:proofErr w:type="gramEnd"/>
            <w:r>
              <w:rPr>
                <w:rFonts w:hint="eastAsia"/>
              </w:rPr>
              <w:t>时，应对包含零余额账户、本期已注销账户在内的银行存款账户，以及与金融机构之间往来的重要信息进行函证。因此，注册会计师按照规定应对</w:t>
            </w:r>
            <w:r>
              <w:rPr>
                <w:rFonts w:hint="eastAsia"/>
              </w:rPr>
              <w:t xml:space="preserve"> </w:t>
            </w:r>
            <w:r>
              <w:t xml:space="preserve">39 </w:t>
            </w:r>
            <w:proofErr w:type="gramStart"/>
            <w:r>
              <w:rPr>
                <w:rFonts w:hint="eastAsia"/>
              </w:rPr>
              <w:t>个</w:t>
            </w:r>
            <w:proofErr w:type="gramEnd"/>
            <w:r>
              <w:rPr>
                <w:rFonts w:hint="eastAsia"/>
              </w:rPr>
              <w:t>银行存款账户进行函证。然而在审计过程中，中兴财光华仅对</w:t>
            </w:r>
            <w:r>
              <w:rPr>
                <w:rFonts w:hint="eastAsia"/>
              </w:rPr>
              <w:t xml:space="preserve"> </w:t>
            </w:r>
            <w:r>
              <w:t xml:space="preserve">34 </w:t>
            </w:r>
            <w:proofErr w:type="gramStart"/>
            <w:r>
              <w:rPr>
                <w:rFonts w:hint="eastAsia"/>
              </w:rPr>
              <w:t>个</w:t>
            </w:r>
            <w:proofErr w:type="gramEnd"/>
            <w:r>
              <w:rPr>
                <w:rFonts w:hint="eastAsia"/>
              </w:rPr>
              <w:t>银行账户实施</w:t>
            </w:r>
            <w:proofErr w:type="gramStart"/>
            <w:r>
              <w:rPr>
                <w:rFonts w:hint="eastAsia"/>
              </w:rPr>
              <w:t>了函证程序</w:t>
            </w:r>
            <w:proofErr w:type="gramEnd"/>
            <w:r>
              <w:rPr>
                <w:rFonts w:hint="eastAsia"/>
              </w:rPr>
              <w:t>，</w:t>
            </w:r>
            <w:r>
              <w:t xml:space="preserve">5 </w:t>
            </w:r>
            <w:proofErr w:type="gramStart"/>
            <w:r>
              <w:rPr>
                <w:rFonts w:hint="eastAsia"/>
              </w:rPr>
              <w:t>个</w:t>
            </w:r>
            <w:proofErr w:type="gramEnd"/>
            <w:r>
              <w:rPr>
                <w:rFonts w:hint="eastAsia"/>
              </w:rPr>
              <w:t>未实施</w:t>
            </w:r>
            <w:proofErr w:type="gramStart"/>
            <w:r>
              <w:rPr>
                <w:rFonts w:hint="eastAsia"/>
              </w:rPr>
              <w:t>函证程序</w:t>
            </w:r>
            <w:proofErr w:type="gramEnd"/>
            <w:r>
              <w:rPr>
                <w:rFonts w:hint="eastAsia"/>
              </w:rPr>
              <w:t>的重要银行账户中就包含工行莒南支行账户这一主要的财务造假“作案工具”。中兴财光华并未对在本期注销的账户保持合理的怀疑，由于职业怀疑判断不足，审计人员未做出进一步的怀疑行为，没有对造假账户实施应有的审计程序，加大了审计失败的风险。</w:t>
            </w:r>
          </w:p>
          <w:p w14:paraId="1F30252C" w14:textId="77777777" w:rsidR="00594B7F" w:rsidRDefault="00594B7F" w:rsidP="00594B7F"/>
          <w:p w14:paraId="12077571" w14:textId="7B34CD6D" w:rsidR="00594B7F" w:rsidRDefault="00594B7F" w:rsidP="00594B7F">
            <w:r>
              <w:rPr>
                <w:rFonts w:hint="eastAsia"/>
              </w:rPr>
              <w:t>（</w:t>
            </w:r>
            <w:r>
              <w:t>2</w:t>
            </w:r>
            <w:r>
              <w:rPr>
                <w:rFonts w:hint="eastAsia"/>
              </w:rPr>
              <w:t>）中兴财光华对回函中的异常事项未保持职业怀疑。事务所收到的上海市浦发银行济宁分行的回函显示，新绿公司尾号</w:t>
            </w:r>
            <w:r>
              <w:rPr>
                <w:rFonts w:hint="eastAsia"/>
              </w:rPr>
              <w:t xml:space="preserve"> </w:t>
            </w:r>
            <w:r>
              <w:t xml:space="preserve">4271 </w:t>
            </w:r>
            <w:r>
              <w:rPr>
                <w:rFonts w:hint="eastAsia"/>
              </w:rPr>
              <w:t>的账户已经在</w:t>
            </w:r>
            <w:r>
              <w:rPr>
                <w:rFonts w:hint="eastAsia"/>
              </w:rPr>
              <w:t xml:space="preserve"> </w:t>
            </w:r>
            <w:r>
              <w:t xml:space="preserve">2015 </w:t>
            </w:r>
            <w:r>
              <w:rPr>
                <w:rFonts w:hint="eastAsia"/>
              </w:rPr>
              <w:t>年</w:t>
            </w:r>
            <w:r>
              <w:rPr>
                <w:rFonts w:hint="eastAsia"/>
              </w:rPr>
              <w:t xml:space="preserve"> </w:t>
            </w:r>
            <w:r>
              <w:t>4</w:t>
            </w:r>
            <w:r>
              <w:rPr>
                <w:rFonts w:hint="eastAsia"/>
              </w:rPr>
              <w:t>月</w:t>
            </w:r>
            <w:r>
              <w:rPr>
                <w:rFonts w:hint="eastAsia"/>
              </w:rPr>
              <w:t xml:space="preserve"> </w:t>
            </w:r>
            <w:r>
              <w:t xml:space="preserve">5 </w:t>
            </w:r>
            <w:r>
              <w:rPr>
                <w:rFonts w:hint="eastAsia"/>
              </w:rPr>
              <w:t>日进行注销，然而这一银行账户并未包含在已实施</w:t>
            </w:r>
            <w:proofErr w:type="gramStart"/>
            <w:r>
              <w:rPr>
                <w:rFonts w:hint="eastAsia"/>
              </w:rPr>
              <w:t>函证程序</w:t>
            </w:r>
            <w:proofErr w:type="gramEnd"/>
            <w:r>
              <w:rPr>
                <w:rFonts w:hint="eastAsia"/>
              </w:rPr>
              <w:t>的</w:t>
            </w:r>
            <w:r>
              <w:rPr>
                <w:rFonts w:hint="eastAsia"/>
              </w:rPr>
              <w:t xml:space="preserve"> </w:t>
            </w:r>
            <w:r>
              <w:t xml:space="preserve">34 </w:t>
            </w:r>
            <w:proofErr w:type="gramStart"/>
            <w:r>
              <w:rPr>
                <w:rFonts w:hint="eastAsia"/>
              </w:rPr>
              <w:t>个</w:t>
            </w:r>
            <w:proofErr w:type="gramEnd"/>
            <w:r>
              <w:rPr>
                <w:rFonts w:hint="eastAsia"/>
              </w:rPr>
              <w:t>账户当中。对于这一明显的异常事项，审计人员并没有引起应有的职业关注和怀疑，也没有实施进一步的审计程序以获取更可靠、更有效的审计证据。此外，审计人员在听证会上还辩称从上述账户的注销时间来看，应属于公司挂牌申报期的审计事项，而且自己也通过</w:t>
            </w:r>
            <w:proofErr w:type="gramStart"/>
            <w:r>
              <w:rPr>
                <w:rFonts w:hint="eastAsia"/>
              </w:rPr>
              <w:t>前任注会的</w:t>
            </w:r>
            <w:proofErr w:type="gramEnd"/>
            <w:r>
              <w:rPr>
                <w:rFonts w:hint="eastAsia"/>
              </w:rPr>
              <w:t>审计报告对该事项进行了确定，因此</w:t>
            </w:r>
            <w:proofErr w:type="gramStart"/>
            <w:r>
              <w:rPr>
                <w:rFonts w:hint="eastAsia"/>
              </w:rPr>
              <w:t>未重点</w:t>
            </w:r>
            <w:proofErr w:type="gramEnd"/>
            <w:r>
              <w:rPr>
                <w:rFonts w:hint="eastAsia"/>
              </w:rPr>
              <w:t>关注这一异常事项。</w:t>
            </w:r>
          </w:p>
          <w:p w14:paraId="33B9C3C9" w14:textId="77777777" w:rsidR="00594B7F" w:rsidRDefault="00594B7F" w:rsidP="00594B7F"/>
          <w:p w14:paraId="7CCB77EF" w14:textId="77777777" w:rsidR="00594B7F" w:rsidRDefault="00594B7F" w:rsidP="00594B7F">
            <w:r>
              <w:rPr>
                <w:rFonts w:hint="eastAsia"/>
              </w:rPr>
              <w:t>（</w:t>
            </w:r>
            <w:r>
              <w:rPr>
                <w:rFonts w:hint="eastAsia"/>
              </w:rPr>
              <w:t>3</w:t>
            </w:r>
            <w:r>
              <w:rPr>
                <w:rFonts w:hint="eastAsia"/>
              </w:rPr>
              <w:t>）北京兴华获取的造假账户对账单未进行盖章。北京兴华审计人员在执行银行对账单检查程序时，获取的工行莒南支行银行对</w:t>
            </w:r>
            <w:proofErr w:type="gramStart"/>
            <w:r>
              <w:rPr>
                <w:rFonts w:hint="eastAsia"/>
              </w:rPr>
              <w:t>帐单</w:t>
            </w:r>
            <w:proofErr w:type="gramEnd"/>
            <w:r>
              <w:rPr>
                <w:rFonts w:hint="eastAsia"/>
              </w:rPr>
              <w:t>没有加盖银行印章。而注册会计师未对该事项保持职业怀疑，通过自身的怀疑判断实施进一步的审计程序，检验对账单的可靠性及账户金额的真实性和准确性，导致未发现这一重要的“作案”工具。</w:t>
            </w:r>
          </w:p>
          <w:p w14:paraId="0ABC9C62" w14:textId="77777777" w:rsidR="00594B7F" w:rsidRDefault="00594B7F" w:rsidP="00594B7F"/>
          <w:p w14:paraId="201172A0" w14:textId="05D2BE57" w:rsidR="00DD0650" w:rsidRPr="00514920" w:rsidRDefault="00594B7F" w:rsidP="00594B7F">
            <w:r>
              <w:rPr>
                <w:rFonts w:hint="eastAsia"/>
              </w:rPr>
              <w:t>（</w:t>
            </w:r>
            <w:r>
              <w:rPr>
                <w:rFonts w:hint="eastAsia"/>
              </w:rPr>
              <w:t>4</w:t>
            </w:r>
            <w:r>
              <w:rPr>
                <w:rFonts w:hint="eastAsia"/>
              </w:rPr>
              <w:t>）银行存款的两次回函结果存在异常情况。在对银行存款</w:t>
            </w:r>
            <w:proofErr w:type="gramStart"/>
            <w:r>
              <w:rPr>
                <w:rFonts w:hint="eastAsia"/>
              </w:rPr>
              <w:t>进行函证时</w:t>
            </w:r>
            <w:proofErr w:type="gramEnd"/>
            <w:r>
              <w:rPr>
                <w:rFonts w:hint="eastAsia"/>
              </w:rPr>
              <w:t>，兴华所审计人员同新绿股份员工一起，曾先后两次到工行莒南支行对造假账户余额进行现场函证。但两次回函都是银行后来邮寄给北京兴华的，审计人员不仅没有当场直接</w:t>
            </w:r>
            <w:proofErr w:type="gramStart"/>
            <w:r>
              <w:rPr>
                <w:rFonts w:hint="eastAsia"/>
              </w:rPr>
              <w:t>获得函证结果</w:t>
            </w:r>
            <w:proofErr w:type="gramEnd"/>
            <w:r>
              <w:rPr>
                <w:rFonts w:hint="eastAsia"/>
              </w:rPr>
              <w:t>，而且收到的两份造假账户银行回函中，回函印章和经办人签字存在明显差异。第一次收到的</w:t>
            </w:r>
            <w:r>
              <w:rPr>
                <w:rFonts w:hint="eastAsia"/>
              </w:rPr>
              <w:t xml:space="preserve"> </w:t>
            </w:r>
            <w:r>
              <w:t xml:space="preserve">2014 </w:t>
            </w:r>
            <w:r>
              <w:rPr>
                <w:rFonts w:hint="eastAsia"/>
              </w:rPr>
              <w:t>年</w:t>
            </w:r>
            <w:r>
              <w:rPr>
                <w:rFonts w:hint="eastAsia"/>
              </w:rPr>
              <w:t xml:space="preserve"> </w:t>
            </w:r>
            <w:r>
              <w:t xml:space="preserve">12 </w:t>
            </w:r>
            <w:r>
              <w:rPr>
                <w:rFonts w:hint="eastAsia"/>
              </w:rPr>
              <w:t>月</w:t>
            </w:r>
            <w:r>
              <w:rPr>
                <w:rFonts w:hint="eastAsia"/>
              </w:rPr>
              <w:t xml:space="preserve"> </w:t>
            </w:r>
            <w:r>
              <w:t xml:space="preserve">31 </w:t>
            </w:r>
            <w:r>
              <w:rPr>
                <w:rFonts w:hint="eastAsia"/>
              </w:rPr>
              <w:t>日账户余额</w:t>
            </w:r>
            <w:proofErr w:type="gramStart"/>
            <w:r>
              <w:rPr>
                <w:rFonts w:hint="eastAsia"/>
              </w:rPr>
              <w:t>的函证回函</w:t>
            </w:r>
            <w:proofErr w:type="gramEnd"/>
            <w:r>
              <w:rPr>
                <w:rFonts w:hint="eastAsia"/>
              </w:rPr>
              <w:t>加盖的是银行公章，经办人处为手写的“吴某”签名。第二次收到的</w:t>
            </w:r>
            <w:r>
              <w:rPr>
                <w:rFonts w:hint="eastAsia"/>
              </w:rPr>
              <w:t xml:space="preserve"> </w:t>
            </w:r>
            <w:r>
              <w:t xml:space="preserve">2015 </w:t>
            </w:r>
            <w:r>
              <w:rPr>
                <w:rFonts w:hint="eastAsia"/>
              </w:rPr>
              <w:t>年</w:t>
            </w:r>
            <w:r>
              <w:rPr>
                <w:rFonts w:hint="eastAsia"/>
              </w:rPr>
              <w:t xml:space="preserve"> </w:t>
            </w:r>
            <w:r>
              <w:t>4</w:t>
            </w:r>
            <w:r>
              <w:rPr>
                <w:rFonts w:hint="eastAsia"/>
              </w:rPr>
              <w:t>月</w:t>
            </w:r>
            <w:r>
              <w:rPr>
                <w:rFonts w:hint="eastAsia"/>
              </w:rPr>
              <w:t xml:space="preserve"> </w:t>
            </w:r>
            <w:r>
              <w:t xml:space="preserve">30 </w:t>
            </w:r>
            <w:r>
              <w:rPr>
                <w:rFonts w:hint="eastAsia"/>
              </w:rPr>
              <w:t>日账户余额的回函中是银行业务专用章，经办人处是加盖的“鲁某”印章。第一次的回函盖章与其他银行及第二次加盖业务章的做法不同。北京兴华不仅没有</w:t>
            </w:r>
            <w:proofErr w:type="gramStart"/>
            <w:r>
              <w:rPr>
                <w:rFonts w:hint="eastAsia"/>
              </w:rPr>
              <w:t>对函证过程</w:t>
            </w:r>
            <w:proofErr w:type="gramEnd"/>
            <w:r>
              <w:rPr>
                <w:rFonts w:hint="eastAsia"/>
              </w:rPr>
              <w:t>保持应有的控制，而且也没有对回函的异常事项保持职业怀疑，做出进一步的检查行为。</w:t>
            </w:r>
            <w:r w:rsidR="00DD0650">
              <w:rPr>
                <w:rFonts w:hint="eastAsia"/>
              </w:rPr>
              <w:t></w:t>
            </w:r>
          </w:p>
        </w:tc>
      </w:tr>
      <w:tr w:rsidR="00DD0650" w14:paraId="1441B65E" w14:textId="77777777" w:rsidTr="003A4074">
        <w:tc>
          <w:tcPr>
            <w:tcW w:w="1980" w:type="dxa"/>
          </w:tcPr>
          <w:p w14:paraId="067CDB0F" w14:textId="77777777" w:rsidR="00DD0650" w:rsidRDefault="00DD0650" w:rsidP="003A4074">
            <w:r>
              <w:rPr>
                <w:rFonts w:hint="eastAsia"/>
              </w:rPr>
              <w:lastRenderedPageBreak/>
              <w:t>审计受罚或责任描述</w:t>
            </w:r>
          </w:p>
        </w:tc>
        <w:tc>
          <w:tcPr>
            <w:tcW w:w="6316" w:type="dxa"/>
          </w:tcPr>
          <w:p w14:paraId="5098B829" w14:textId="77777777" w:rsidR="00594B7F" w:rsidRDefault="00594B7F" w:rsidP="00594B7F">
            <w:r>
              <w:rPr>
                <w:rFonts w:hint="eastAsia"/>
              </w:rPr>
              <w:t>（一）北京兴华事务所审计概况</w:t>
            </w:r>
          </w:p>
          <w:p w14:paraId="103D6EBC" w14:textId="6D0414A4" w:rsidR="00594B7F" w:rsidRDefault="00594B7F" w:rsidP="00594B7F">
            <w:pPr>
              <w:ind w:firstLineChars="200" w:firstLine="400"/>
            </w:pPr>
            <w:r>
              <w:t xml:space="preserve">2015 </w:t>
            </w:r>
            <w:r>
              <w:rPr>
                <w:rFonts w:hint="eastAsia"/>
              </w:rPr>
              <w:t>年</w:t>
            </w:r>
            <w:r>
              <w:rPr>
                <w:rFonts w:hint="eastAsia"/>
              </w:rPr>
              <w:t xml:space="preserve"> </w:t>
            </w:r>
            <w:r>
              <w:t xml:space="preserve">5 </w:t>
            </w:r>
            <w:r>
              <w:rPr>
                <w:rFonts w:hint="eastAsia"/>
              </w:rPr>
              <w:t>月</w:t>
            </w:r>
            <w:r>
              <w:rPr>
                <w:rFonts w:hint="eastAsia"/>
              </w:rPr>
              <w:t xml:space="preserve"> </w:t>
            </w:r>
            <w:r>
              <w:t xml:space="preserve">4 </w:t>
            </w:r>
            <w:r>
              <w:rPr>
                <w:rFonts w:hint="eastAsia"/>
              </w:rPr>
              <w:t>日，北京兴华承接新绿股份新三板</w:t>
            </w:r>
            <w:r>
              <w:rPr>
                <w:rFonts w:hint="eastAsia"/>
              </w:rPr>
              <w:t xml:space="preserve"> </w:t>
            </w:r>
            <w:r>
              <w:t xml:space="preserve">IPO </w:t>
            </w:r>
            <w:r>
              <w:rPr>
                <w:rFonts w:hint="eastAsia"/>
              </w:rPr>
              <w:t>审计业务，审计的财务报表涵盖范围是公司</w:t>
            </w:r>
            <w:r>
              <w:rPr>
                <w:rFonts w:hint="eastAsia"/>
              </w:rPr>
              <w:t xml:space="preserve"> </w:t>
            </w:r>
            <w:r>
              <w:t xml:space="preserve">2013 </w:t>
            </w:r>
            <w:r>
              <w:rPr>
                <w:rFonts w:hint="eastAsia"/>
              </w:rPr>
              <w:t>年——</w:t>
            </w:r>
            <w:r>
              <w:t xml:space="preserve">2015 </w:t>
            </w:r>
            <w:r>
              <w:rPr>
                <w:rFonts w:hint="eastAsia"/>
              </w:rPr>
              <w:t>年</w:t>
            </w:r>
            <w:r>
              <w:rPr>
                <w:rFonts w:hint="eastAsia"/>
              </w:rPr>
              <w:t xml:space="preserve"> </w:t>
            </w:r>
            <w:r>
              <w:t xml:space="preserve">4 </w:t>
            </w:r>
            <w:r>
              <w:rPr>
                <w:rFonts w:hint="eastAsia"/>
              </w:rPr>
              <w:t>月</w:t>
            </w:r>
            <w:r>
              <w:rPr>
                <w:rFonts w:hint="eastAsia"/>
              </w:rPr>
              <w:t xml:space="preserve"> </w:t>
            </w:r>
            <w:r>
              <w:t xml:space="preserve">30 </w:t>
            </w:r>
            <w:r>
              <w:rPr>
                <w:rFonts w:hint="eastAsia"/>
              </w:rPr>
              <w:t>日期间的合并及母公司的资产负债表、利润表、股东权益变动表、现金流量表以及附注。截止到</w:t>
            </w:r>
            <w:r>
              <w:rPr>
                <w:rFonts w:hint="eastAsia"/>
              </w:rPr>
              <w:t xml:space="preserve"> </w:t>
            </w:r>
            <w:r>
              <w:t xml:space="preserve">2015 </w:t>
            </w:r>
            <w:r>
              <w:rPr>
                <w:rFonts w:hint="eastAsia"/>
              </w:rPr>
              <w:t>年</w:t>
            </w:r>
            <w:r>
              <w:rPr>
                <w:rFonts w:hint="eastAsia"/>
              </w:rPr>
              <w:t xml:space="preserve"> </w:t>
            </w:r>
            <w:r>
              <w:t>6</w:t>
            </w:r>
            <w:r>
              <w:rPr>
                <w:rFonts w:hint="eastAsia"/>
              </w:rPr>
              <w:t>月</w:t>
            </w:r>
            <w:r>
              <w:rPr>
                <w:rFonts w:hint="eastAsia"/>
              </w:rPr>
              <w:t xml:space="preserve"> </w:t>
            </w:r>
            <w:r>
              <w:t xml:space="preserve">15 </w:t>
            </w:r>
            <w:r>
              <w:rPr>
                <w:rFonts w:hint="eastAsia"/>
              </w:rPr>
              <w:t>日，北京兴华历时一个多月完成了新绿股份的</w:t>
            </w:r>
            <w:r>
              <w:rPr>
                <w:rFonts w:hint="eastAsia"/>
              </w:rPr>
              <w:t xml:space="preserve"> </w:t>
            </w:r>
            <w:r>
              <w:t xml:space="preserve">IPO </w:t>
            </w:r>
            <w:r>
              <w:rPr>
                <w:rFonts w:hint="eastAsia"/>
              </w:rPr>
              <w:t>审计，同时为其出具了无保留意见的审计报告。在该项审计业务中，北京兴华获得业务收入</w:t>
            </w:r>
            <w:r>
              <w:rPr>
                <w:rFonts w:hint="eastAsia"/>
              </w:rPr>
              <w:t xml:space="preserve"> </w:t>
            </w:r>
            <w:r>
              <w:t xml:space="preserve">30 </w:t>
            </w:r>
            <w:r>
              <w:rPr>
                <w:rFonts w:hint="eastAsia"/>
              </w:rPr>
              <w:t>万元，两位签字注册会计师分别是项目合伙人宜军民，项目经理刘丹。</w:t>
            </w:r>
          </w:p>
          <w:p w14:paraId="134CF2EB" w14:textId="77777777" w:rsidR="00594B7F" w:rsidRDefault="00594B7F" w:rsidP="00594B7F">
            <w:r>
              <w:rPr>
                <w:rFonts w:hint="eastAsia"/>
              </w:rPr>
              <w:t>（二）中兴财光华事务所审计概况</w:t>
            </w:r>
          </w:p>
          <w:p w14:paraId="10F4C046" w14:textId="0DDDDBFB" w:rsidR="00594B7F" w:rsidRDefault="00594B7F" w:rsidP="00594B7F">
            <w:pPr>
              <w:ind w:firstLineChars="200" w:firstLine="400"/>
            </w:pPr>
            <w:r>
              <w:t xml:space="preserve">2016 </w:t>
            </w:r>
            <w:r>
              <w:rPr>
                <w:rFonts w:hint="eastAsia"/>
              </w:rPr>
              <w:t>年</w:t>
            </w:r>
            <w:r>
              <w:rPr>
                <w:rFonts w:hint="eastAsia"/>
              </w:rPr>
              <w:t xml:space="preserve"> </w:t>
            </w:r>
            <w:r>
              <w:t xml:space="preserve">6 </w:t>
            </w:r>
            <w:r>
              <w:rPr>
                <w:rFonts w:hint="eastAsia"/>
              </w:rPr>
              <w:t>月，新绿股份解聘北京兴华，改聘中兴财光华事务所对公司</w:t>
            </w:r>
            <w:r>
              <w:rPr>
                <w:rFonts w:hint="eastAsia"/>
              </w:rPr>
              <w:t xml:space="preserve"> </w:t>
            </w:r>
            <w:r>
              <w:t>2015</w:t>
            </w:r>
            <w:r>
              <w:rPr>
                <w:rFonts w:hint="eastAsia"/>
              </w:rPr>
              <w:t>年的财务报表进行审计。中兴财光华作为后任注会，虽然和</w:t>
            </w:r>
            <w:proofErr w:type="gramStart"/>
            <w:r>
              <w:rPr>
                <w:rFonts w:hint="eastAsia"/>
              </w:rPr>
              <w:t>前任注会北京</w:t>
            </w:r>
            <w:proofErr w:type="gramEnd"/>
            <w:r>
              <w:rPr>
                <w:rFonts w:hint="eastAsia"/>
              </w:rPr>
              <w:t>兴华进行了电话沟通，但是其审计底稿中不显示关于与其沟通的详细记录，底稿中所附的书面沟通函也没有相应的盖章和签字，也未见两家事务所互相邮寄的单据。</w:t>
            </w:r>
            <w:r>
              <w:t xml:space="preserve">2016 </w:t>
            </w:r>
            <w:r>
              <w:rPr>
                <w:rFonts w:hint="eastAsia"/>
              </w:rPr>
              <w:t>年</w:t>
            </w:r>
            <w:r>
              <w:rPr>
                <w:rFonts w:hint="eastAsia"/>
              </w:rPr>
              <w:t xml:space="preserve"> </w:t>
            </w:r>
            <w:r>
              <w:t xml:space="preserve">6 </w:t>
            </w:r>
            <w:r>
              <w:rPr>
                <w:rFonts w:hint="eastAsia"/>
              </w:rPr>
              <w:t>月</w:t>
            </w:r>
            <w:r>
              <w:rPr>
                <w:rFonts w:hint="eastAsia"/>
              </w:rPr>
              <w:t xml:space="preserve"> </w:t>
            </w:r>
            <w:r>
              <w:t xml:space="preserve">20 </w:t>
            </w:r>
            <w:r>
              <w:rPr>
                <w:rFonts w:hint="eastAsia"/>
              </w:rPr>
              <w:t>日，仅用最多</w:t>
            </w:r>
            <w:r>
              <w:rPr>
                <w:rFonts w:hint="eastAsia"/>
              </w:rPr>
              <w:t xml:space="preserve"> </w:t>
            </w:r>
            <w:r>
              <w:t xml:space="preserve">20 </w:t>
            </w:r>
            <w:r>
              <w:rPr>
                <w:rFonts w:hint="eastAsia"/>
              </w:rPr>
              <w:t>天的时间，中兴财光华完成了公司</w:t>
            </w:r>
            <w:r>
              <w:rPr>
                <w:rFonts w:hint="eastAsia"/>
              </w:rPr>
              <w:t xml:space="preserve"> </w:t>
            </w:r>
            <w:r>
              <w:t xml:space="preserve">2015 </w:t>
            </w:r>
            <w:r>
              <w:rPr>
                <w:rFonts w:hint="eastAsia"/>
              </w:rPr>
              <w:t>年财务报表审计工作并出具了无保留意见审计报告。在该审计项目中，中兴财光华收取</w:t>
            </w:r>
            <w:r>
              <w:t xml:space="preserve">25 </w:t>
            </w:r>
            <w:r>
              <w:rPr>
                <w:rFonts w:hint="eastAsia"/>
              </w:rPr>
              <w:t>万元的审计费用，两位签字注册会计师分别是项目合伙人孙国伟，项目</w:t>
            </w:r>
            <w:r>
              <w:rPr>
                <w:rFonts w:hint="eastAsia"/>
              </w:rPr>
              <w:lastRenderedPageBreak/>
              <w:t>经理许洪磊。</w:t>
            </w:r>
          </w:p>
          <w:p w14:paraId="2354F61B" w14:textId="77777777" w:rsidR="00594B7F" w:rsidRDefault="00594B7F" w:rsidP="00594B7F">
            <w:r>
              <w:rPr>
                <w:rFonts w:hint="eastAsia"/>
              </w:rPr>
              <w:t>（三）证监会处罚结果</w:t>
            </w:r>
          </w:p>
          <w:p w14:paraId="4B458B71" w14:textId="5A2588F5" w:rsidR="00594B7F" w:rsidRDefault="00594B7F" w:rsidP="00594B7F">
            <w:pPr>
              <w:ind w:firstLineChars="200" w:firstLine="400"/>
            </w:pPr>
            <w:r>
              <w:rPr>
                <w:rFonts w:hint="eastAsia"/>
              </w:rPr>
              <w:t>根据证监会的处罚决定书，两家事务所在审计过程中除了一些规定的审计程序执行不当外，在发现多处明显异常的情况下都没有保持高度的关注和职业怀疑，实施进一步的审计程序查明原因消除疑虑，未做到勤勉尽责。证监会根据相关当事人的违法事实与性质等，对北京兴华、中兴财光华、新绿股份及相</w:t>
            </w:r>
            <w:proofErr w:type="gramStart"/>
            <w:r>
              <w:rPr>
                <w:rFonts w:hint="eastAsia"/>
              </w:rPr>
              <w:t>关涉事</w:t>
            </w:r>
            <w:proofErr w:type="gramEnd"/>
            <w:r>
              <w:rPr>
                <w:rFonts w:hint="eastAsia"/>
              </w:rPr>
              <w:t>人员分别进行了处罚。</w:t>
            </w:r>
          </w:p>
          <w:p w14:paraId="071D852D" w14:textId="77777777" w:rsidR="00594B7F" w:rsidRDefault="00594B7F" w:rsidP="00594B7F"/>
          <w:p w14:paraId="54607A53" w14:textId="0EDBD362" w:rsidR="00594B7F" w:rsidRPr="00562820" w:rsidRDefault="00594B7F" w:rsidP="00594B7F">
            <w:r w:rsidRPr="00594B7F">
              <w:rPr>
                <w:noProof/>
              </w:rPr>
              <w:drawing>
                <wp:inline distT="0" distB="0" distL="0" distR="0" wp14:anchorId="224906EF" wp14:editId="669BB85E">
                  <wp:extent cx="3873500" cy="231013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873500" cy="2310130"/>
                          </a:xfrm>
                          <a:prstGeom prst="rect">
                            <a:avLst/>
                          </a:prstGeom>
                        </pic:spPr>
                      </pic:pic>
                    </a:graphicData>
                  </a:graphic>
                </wp:inline>
              </w:drawing>
            </w:r>
          </w:p>
        </w:tc>
      </w:tr>
      <w:tr w:rsidR="00DD0650" w14:paraId="26BDCC43" w14:textId="77777777" w:rsidTr="003A4074">
        <w:tc>
          <w:tcPr>
            <w:tcW w:w="1980" w:type="dxa"/>
          </w:tcPr>
          <w:p w14:paraId="37FE036C" w14:textId="77777777" w:rsidR="00DD0650" w:rsidRDefault="00DD0650" w:rsidP="003A4074">
            <w:r>
              <w:rPr>
                <w:rFonts w:hint="eastAsia"/>
              </w:rPr>
              <w:lastRenderedPageBreak/>
              <w:t>引发</w:t>
            </w:r>
            <w:r>
              <w:t>的</w:t>
            </w:r>
            <w:r>
              <w:rPr>
                <w:rFonts w:hint="eastAsia"/>
              </w:rPr>
              <w:t>企业经营及内控思考</w:t>
            </w:r>
          </w:p>
        </w:tc>
        <w:tc>
          <w:tcPr>
            <w:tcW w:w="6316" w:type="dxa"/>
          </w:tcPr>
          <w:p w14:paraId="316632CE" w14:textId="5FAE5C18" w:rsidR="00DD0650" w:rsidRPr="00594B7F" w:rsidRDefault="008E17F0" w:rsidP="00594B7F">
            <w:pPr>
              <w:rPr>
                <w:b/>
                <w:bCs/>
              </w:rPr>
            </w:pPr>
            <w:r>
              <w:rPr>
                <w:rFonts w:hint="eastAsia"/>
                <w:b/>
                <w:bCs/>
              </w:rPr>
              <w:t>经营情况</w:t>
            </w:r>
          </w:p>
          <w:p w14:paraId="51416373" w14:textId="77777777" w:rsidR="008E17F0" w:rsidRDefault="008E17F0" w:rsidP="008E17F0">
            <w:r>
              <w:rPr>
                <w:rFonts w:hint="eastAsia"/>
              </w:rPr>
              <w:t>（一）对银行存款实施的审计程序存在缺陷</w:t>
            </w:r>
          </w:p>
          <w:p w14:paraId="5491183B" w14:textId="77777777" w:rsidR="008E17F0" w:rsidRDefault="008E17F0" w:rsidP="008E17F0">
            <w:pPr>
              <w:ind w:firstLineChars="200" w:firstLine="400"/>
            </w:pPr>
            <w:r>
              <w:rPr>
                <w:rFonts w:hint="eastAsia"/>
              </w:rPr>
              <w:t>通过回顾中兴财光华对新绿股份进行</w:t>
            </w:r>
            <w:proofErr w:type="gramStart"/>
            <w:r>
              <w:rPr>
                <w:rFonts w:hint="eastAsia"/>
              </w:rPr>
              <w:t>函证银行</w:t>
            </w:r>
            <w:proofErr w:type="gramEnd"/>
            <w:r>
              <w:rPr>
                <w:rFonts w:hint="eastAsia"/>
              </w:rPr>
              <w:t>存款的过程，可以发现注册会计师并没有对所有银行账户进行审计，新绿股份共有</w:t>
            </w:r>
            <w:r>
              <w:rPr>
                <w:rFonts w:hint="eastAsia"/>
              </w:rPr>
              <w:t xml:space="preserve">44 </w:t>
            </w:r>
            <w:proofErr w:type="gramStart"/>
            <w:r>
              <w:rPr>
                <w:rFonts w:hint="eastAsia"/>
              </w:rPr>
              <w:t>个</w:t>
            </w:r>
            <w:proofErr w:type="gramEnd"/>
            <w:r>
              <w:rPr>
                <w:rFonts w:hint="eastAsia"/>
              </w:rPr>
              <w:t>银行账户，依据审计准则，</w:t>
            </w:r>
            <w:r>
              <w:rPr>
                <w:rFonts w:hint="eastAsia"/>
              </w:rPr>
              <w:t xml:space="preserve"> </w:t>
            </w:r>
            <w:r>
              <w:rPr>
                <w:rFonts w:hint="eastAsia"/>
              </w:rPr>
              <w:t>注册会计师应当对所有银行存款</w:t>
            </w:r>
            <w:proofErr w:type="gramStart"/>
            <w:r>
              <w:rPr>
                <w:rFonts w:hint="eastAsia"/>
              </w:rPr>
              <w:t>实施函证程序</w:t>
            </w:r>
            <w:proofErr w:type="gramEnd"/>
            <w:r>
              <w:rPr>
                <w:rFonts w:hint="eastAsia"/>
              </w:rPr>
              <w:t>，然而中兴财光华仅对</w:t>
            </w:r>
            <w:r>
              <w:rPr>
                <w:rFonts w:hint="eastAsia"/>
              </w:rPr>
              <w:t xml:space="preserve"> 34 </w:t>
            </w:r>
            <w:proofErr w:type="gramStart"/>
            <w:r>
              <w:rPr>
                <w:rFonts w:hint="eastAsia"/>
              </w:rPr>
              <w:t>个</w:t>
            </w:r>
            <w:proofErr w:type="gramEnd"/>
            <w:r>
              <w:rPr>
                <w:rFonts w:hint="eastAsia"/>
              </w:rPr>
              <w:t>银行账户实施</w:t>
            </w:r>
            <w:proofErr w:type="gramStart"/>
            <w:r>
              <w:rPr>
                <w:rFonts w:hint="eastAsia"/>
              </w:rPr>
              <w:t>了函证程序</w:t>
            </w:r>
            <w:proofErr w:type="gramEnd"/>
            <w:r>
              <w:rPr>
                <w:rFonts w:hint="eastAsia"/>
              </w:rPr>
              <w:t>，</w:t>
            </w:r>
            <w:proofErr w:type="gramStart"/>
            <w:r>
              <w:rPr>
                <w:rFonts w:hint="eastAsia"/>
              </w:rPr>
              <w:t>未函证</w:t>
            </w:r>
            <w:proofErr w:type="gramEnd"/>
          </w:p>
          <w:p w14:paraId="168C37FC" w14:textId="6F3F9EAC" w:rsidR="008E17F0" w:rsidRDefault="008E17F0" w:rsidP="008E17F0">
            <w:r>
              <w:rPr>
                <w:rFonts w:hint="eastAsia"/>
              </w:rPr>
              <w:t>的</w:t>
            </w:r>
            <w:r>
              <w:rPr>
                <w:rFonts w:hint="eastAsia"/>
              </w:rPr>
              <w:t xml:space="preserve"> 10 </w:t>
            </w:r>
            <w:proofErr w:type="gramStart"/>
            <w:r>
              <w:rPr>
                <w:rFonts w:hint="eastAsia"/>
              </w:rPr>
              <w:t>个</w:t>
            </w:r>
            <w:proofErr w:type="gramEnd"/>
            <w:r>
              <w:rPr>
                <w:rFonts w:hint="eastAsia"/>
              </w:rPr>
              <w:t>银行账户中恰恰包括莒南县工行账户，该银行账户通过虚构交易虚增业务规模高达</w:t>
            </w:r>
            <w:r>
              <w:rPr>
                <w:rFonts w:hint="eastAsia"/>
              </w:rPr>
              <w:t xml:space="preserve"> 3.69 </w:t>
            </w:r>
            <w:r>
              <w:rPr>
                <w:rFonts w:hint="eastAsia"/>
              </w:rPr>
              <w:t>亿元。注册会计师在</w:t>
            </w:r>
            <w:proofErr w:type="gramStart"/>
            <w:r>
              <w:rPr>
                <w:rFonts w:hint="eastAsia"/>
              </w:rPr>
              <w:t>实施函证时</w:t>
            </w:r>
            <w:proofErr w:type="gramEnd"/>
            <w:r>
              <w:rPr>
                <w:rFonts w:hint="eastAsia"/>
              </w:rPr>
              <w:t>未勤勉尽责，敷衍执行，未能恪守审计准则，导致未发现虚构的巨大金额就出具了标准无保留意见的审计报告。</w:t>
            </w:r>
          </w:p>
          <w:p w14:paraId="5F69AA9E" w14:textId="77777777" w:rsidR="008E17F0" w:rsidRDefault="008E17F0" w:rsidP="008E17F0"/>
          <w:p w14:paraId="1C4C7A1E" w14:textId="77777777" w:rsidR="008E17F0" w:rsidRDefault="008E17F0" w:rsidP="008E17F0">
            <w:r>
              <w:rPr>
                <w:rFonts w:hint="eastAsia"/>
              </w:rPr>
              <w:t>（二）对应收账款实施的审计程序存在缺陷</w:t>
            </w:r>
          </w:p>
          <w:p w14:paraId="55D8577D" w14:textId="07BB7EDC" w:rsidR="008E17F0" w:rsidRDefault="008E17F0" w:rsidP="00407B38">
            <w:pPr>
              <w:ind w:firstLineChars="200" w:firstLine="400"/>
            </w:pPr>
            <w:r>
              <w:rPr>
                <w:rFonts w:hint="eastAsia"/>
              </w:rPr>
              <w:t>对于应收账款，注册会计师应该对此类很容易产生虚增情况的会计科目保持万分的谨慎，然而中兴财光华在执行审计过程中，仅仅抽查了</w:t>
            </w:r>
            <w:r>
              <w:rPr>
                <w:rFonts w:hint="eastAsia"/>
              </w:rPr>
              <w:t xml:space="preserve"> 4 </w:t>
            </w:r>
            <w:r>
              <w:rPr>
                <w:rFonts w:hint="eastAsia"/>
              </w:rPr>
              <w:t>家客户的销售回款情况，从年报披露报告中可以发现，新绿股份的往来客户较多，只抽查</w:t>
            </w:r>
            <w:r>
              <w:rPr>
                <w:rFonts w:hint="eastAsia"/>
              </w:rPr>
              <w:t xml:space="preserve"> 4 </w:t>
            </w:r>
            <w:r>
              <w:rPr>
                <w:rFonts w:hint="eastAsia"/>
              </w:rPr>
              <w:t>家客户，样本量过少，不足以提供充分适当的审计证据。此外，注册会计师没有对“</w:t>
            </w:r>
            <w:r>
              <w:rPr>
                <w:rFonts w:hint="eastAsia"/>
              </w:rPr>
              <w:t xml:space="preserve">2 </w:t>
            </w:r>
            <w:r>
              <w:rPr>
                <w:rFonts w:hint="eastAsia"/>
              </w:rPr>
              <w:t>张银行电子回单号码相同但凭证内容却不一致”的情况保持合理的职业怀疑，未能识别和评估企业的重大错报风险，只为追求审计的速度却忽视了审计的效率，导致了审计失败的结果。</w:t>
            </w:r>
          </w:p>
          <w:p w14:paraId="3EFE81A8" w14:textId="77777777" w:rsidR="00407B38" w:rsidRPr="00407B38" w:rsidRDefault="00407B38" w:rsidP="00407B38"/>
          <w:p w14:paraId="67A14A52" w14:textId="77777777" w:rsidR="008E17F0" w:rsidRDefault="008E17F0" w:rsidP="008E17F0">
            <w:r>
              <w:rPr>
                <w:rFonts w:hint="eastAsia"/>
              </w:rPr>
              <w:t>（三）对存货的审计程序执行不到位</w:t>
            </w:r>
          </w:p>
          <w:p w14:paraId="44A1D4F3" w14:textId="31AD2BEB" w:rsidR="008E17F0" w:rsidRDefault="008E17F0" w:rsidP="00407B38">
            <w:pPr>
              <w:ind w:firstLineChars="200" w:firstLine="400"/>
            </w:pPr>
            <w:r>
              <w:rPr>
                <w:rFonts w:hint="eastAsia"/>
              </w:rPr>
              <w:t>存货作为企业一项重要的流动资产，注册会计师应予以重点关注，但中兴财光华在审计存货时，并没有对存货相关的内部控制进行测试，在进一步的审计过程中，</w:t>
            </w:r>
            <w:r>
              <w:rPr>
                <w:rFonts w:hint="eastAsia"/>
              </w:rPr>
              <w:t xml:space="preserve"> </w:t>
            </w:r>
            <w:r>
              <w:rPr>
                <w:rFonts w:hint="eastAsia"/>
              </w:rPr>
              <w:t>审计人员对存货也没有全面盘点，仅仅抽查了全部存货品种的</w:t>
            </w:r>
            <w:r>
              <w:rPr>
                <w:rFonts w:hint="eastAsia"/>
              </w:rPr>
              <w:t>1.6%</w:t>
            </w:r>
            <w:r>
              <w:rPr>
                <w:rFonts w:hint="eastAsia"/>
              </w:rPr>
              <w:t>。从最终结果来看，收入增加必将增加存货，</w:t>
            </w:r>
            <w:r>
              <w:rPr>
                <w:rFonts w:hint="eastAsia"/>
              </w:rPr>
              <w:t xml:space="preserve"> </w:t>
            </w:r>
            <w:r>
              <w:rPr>
                <w:rFonts w:hint="eastAsia"/>
              </w:rPr>
              <w:t>如果对存货进行全面盘点，将有助于发现新绿股份虚增收入的舞弊行为。</w:t>
            </w:r>
          </w:p>
          <w:p w14:paraId="78E95F94" w14:textId="44C0EBAA" w:rsidR="00594B7F" w:rsidRDefault="00594B7F" w:rsidP="00594B7F"/>
          <w:p w14:paraId="381DA63C" w14:textId="647F1E97" w:rsidR="00407B38" w:rsidRDefault="00407B38" w:rsidP="00594B7F"/>
          <w:p w14:paraId="7BC57C0A" w14:textId="62348F21" w:rsidR="00407B38" w:rsidRDefault="00407B38" w:rsidP="00594B7F"/>
          <w:p w14:paraId="1563DCCD" w14:textId="77777777" w:rsidR="00407B38" w:rsidRDefault="00407B38" w:rsidP="00594B7F"/>
          <w:p w14:paraId="238793B3" w14:textId="29EEEB3A" w:rsidR="00594B7F" w:rsidRDefault="008E17F0" w:rsidP="00594B7F">
            <w:pPr>
              <w:rPr>
                <w:b/>
                <w:bCs/>
              </w:rPr>
            </w:pPr>
            <w:r>
              <w:rPr>
                <w:rFonts w:hint="eastAsia"/>
                <w:b/>
                <w:bCs/>
              </w:rPr>
              <w:lastRenderedPageBreak/>
              <w:t>内部控制</w:t>
            </w:r>
          </w:p>
          <w:p w14:paraId="1207B348" w14:textId="1FA3B6E3" w:rsidR="008E17F0" w:rsidRPr="008E17F0" w:rsidRDefault="00407B38" w:rsidP="008E17F0">
            <w:r w:rsidRPr="00407B38">
              <w:rPr>
                <w:rFonts w:hint="eastAsia"/>
              </w:rPr>
              <w:t>（一）</w:t>
            </w:r>
            <w:r w:rsidR="008E17F0" w:rsidRPr="008E17F0">
              <w:rPr>
                <w:rFonts w:hint="eastAsia"/>
              </w:rPr>
              <w:t>未执行前后任注册会计师的沟通程序</w:t>
            </w:r>
          </w:p>
          <w:p w14:paraId="2477E5F6" w14:textId="4C757ECA" w:rsidR="008E17F0" w:rsidRPr="00594B7F" w:rsidRDefault="008E17F0" w:rsidP="00407B38">
            <w:pPr>
              <w:ind w:firstLineChars="200" w:firstLine="400"/>
              <w:rPr>
                <w:b/>
                <w:bCs/>
              </w:rPr>
            </w:pPr>
            <w:r w:rsidRPr="008E17F0">
              <w:rPr>
                <w:rFonts w:hint="eastAsia"/>
              </w:rPr>
              <w:t>新绿股份在挂牌上市时聘用的会计师事务所是北京兴华，同时</w:t>
            </w:r>
            <w:r w:rsidRPr="008E17F0">
              <w:rPr>
                <w:rFonts w:hint="eastAsia"/>
              </w:rPr>
              <w:t xml:space="preserve"> 2015 </w:t>
            </w:r>
            <w:r w:rsidRPr="008E17F0">
              <w:rPr>
                <w:rFonts w:hint="eastAsia"/>
              </w:rPr>
              <w:t>年年报审计一开始聘用的事务所也是北京兴华，但是在年报迟迟无法披露后却更换了事务所。基于这种情况，中兴财光华在接受审计委托前应该与前任注册会计师进行沟通，了解新绿股份更换会计师事务所的具体原因，但在审计底稿中，审计人员只提到与北京兴华进行了电话沟通，对沟通的具体内容没有说明，违反了审计准则，也导致中兴财光华错误地评估了重大错报风险。</w:t>
            </w:r>
          </w:p>
        </w:tc>
      </w:tr>
      <w:tr w:rsidR="00DD0650" w14:paraId="06CA5102" w14:textId="77777777" w:rsidTr="003A4074">
        <w:tc>
          <w:tcPr>
            <w:tcW w:w="1980" w:type="dxa"/>
          </w:tcPr>
          <w:p w14:paraId="5A51DB2A" w14:textId="77777777" w:rsidR="00DD0650" w:rsidRDefault="00DD0650" w:rsidP="003A4074">
            <w:r>
              <w:rPr>
                <w:rFonts w:hint="eastAsia"/>
              </w:rPr>
              <w:lastRenderedPageBreak/>
              <w:t>审计报告及审计意见披露</w:t>
            </w:r>
          </w:p>
        </w:tc>
        <w:tc>
          <w:tcPr>
            <w:tcW w:w="6316" w:type="dxa"/>
            <w:vAlign w:val="center"/>
          </w:tcPr>
          <w:p w14:paraId="1151B646" w14:textId="66ABE05B" w:rsidR="00DD0650" w:rsidRPr="004A67E4" w:rsidRDefault="00DD0650" w:rsidP="003A4074">
            <w:pPr>
              <w:ind w:firstLineChars="200" w:firstLine="400"/>
            </w:pPr>
            <w:r w:rsidRPr="004A548B">
              <w:rPr>
                <w:rFonts w:hint="eastAsia"/>
              </w:rPr>
              <w:t>无保留意见的审计报告</w:t>
            </w:r>
          </w:p>
        </w:tc>
      </w:tr>
      <w:tr w:rsidR="00DD0650" w:rsidRPr="00564660" w14:paraId="4B56CBCF" w14:textId="77777777" w:rsidTr="003A4074">
        <w:tc>
          <w:tcPr>
            <w:tcW w:w="1980" w:type="dxa"/>
          </w:tcPr>
          <w:p w14:paraId="1A926856" w14:textId="77777777" w:rsidR="00DD0650" w:rsidRDefault="00DD0650" w:rsidP="003A4074">
            <w:r>
              <w:rPr>
                <w:rFonts w:hint="eastAsia"/>
              </w:rPr>
              <w:t>风险分析</w:t>
            </w:r>
          </w:p>
        </w:tc>
        <w:tc>
          <w:tcPr>
            <w:tcW w:w="6316" w:type="dxa"/>
          </w:tcPr>
          <w:p w14:paraId="716A1163" w14:textId="77777777" w:rsidR="00407B38" w:rsidRDefault="00407B38" w:rsidP="00407B38">
            <w:pPr>
              <w:ind w:firstLineChars="200" w:firstLine="400"/>
            </w:pPr>
            <w:r>
              <w:rPr>
                <w:rFonts w:hint="eastAsia"/>
              </w:rPr>
              <w:t>针对资本市场，许多公司急于达成自己上市的目标，以谋求今后更高的利润，很可能会选择虚增利润和收入。如案例中的新绿股份，在</w:t>
            </w:r>
            <w:r>
              <w:rPr>
                <w:rFonts w:hint="eastAsia"/>
              </w:rPr>
              <w:t xml:space="preserve"> 2013 </w:t>
            </w:r>
            <w:r>
              <w:rPr>
                <w:rFonts w:hint="eastAsia"/>
              </w:rPr>
              <w:t>年开始，便开始了自身的财务造假之路。该类公司虽然财务数据表面上不存在明显的问题，但是通常会表明其具有更高的风险。</w:t>
            </w:r>
          </w:p>
          <w:p w14:paraId="0D2A07F7" w14:textId="77777777" w:rsidR="00407B38" w:rsidRDefault="00407B38" w:rsidP="00407B38">
            <w:pPr>
              <w:ind w:firstLineChars="200" w:firstLine="400"/>
            </w:pPr>
            <w:r>
              <w:rPr>
                <w:rFonts w:hint="eastAsia"/>
              </w:rPr>
              <w:t>（一）事务所承接审计业务前准备不足</w:t>
            </w:r>
          </w:p>
          <w:p w14:paraId="20805218" w14:textId="77777777" w:rsidR="00407B38" w:rsidRDefault="00407B38" w:rsidP="00407B38">
            <w:pPr>
              <w:ind w:firstLineChars="200" w:firstLine="400"/>
            </w:pPr>
            <w:r>
              <w:rPr>
                <w:rFonts w:hint="eastAsia"/>
              </w:rPr>
              <w:t>案例中的中兴财光华，缺乏对首次承接的新绿股份公司的具体背景调查，缺少对其行业背景以及管理层诚信程度的评估。在审计开始前的初步业务活动阶段，注册会计师便为今后的审计失败埋下了不小的隐患。主要表现为：中兴财光华未对新绿股份所处的行业发展水平进行相应的评估和了解，未能发现新绿股份的业务利润增长率处于十分不合理的状态，缺乏与同期竞争公司的对比数据，注册会计师对审计该业务所面临的风险并没有进行全面的评估，便草率地开始了对新绿股份的审计业务。</w:t>
            </w:r>
          </w:p>
          <w:p w14:paraId="75DA2181" w14:textId="77777777" w:rsidR="00407B38" w:rsidRDefault="00407B38" w:rsidP="00407B38">
            <w:pPr>
              <w:ind w:firstLineChars="200" w:firstLine="400"/>
            </w:pPr>
            <w:r>
              <w:rPr>
                <w:rFonts w:hint="eastAsia"/>
              </w:rPr>
              <w:t>（二）中兴财光华对新绿股份公司的风险评估不到位</w:t>
            </w:r>
          </w:p>
          <w:p w14:paraId="4C445A4F" w14:textId="77777777" w:rsidR="00407B38" w:rsidRDefault="00407B38" w:rsidP="00407B38">
            <w:pPr>
              <w:ind w:firstLineChars="200" w:firstLine="400"/>
            </w:pPr>
            <w:r>
              <w:rPr>
                <w:rFonts w:hint="eastAsia"/>
              </w:rPr>
              <w:t>根据审计准则的规定，注册会计师在对公司进行审计前，必须了解被审计单位及其环境以进行风险评估，</w:t>
            </w:r>
            <w:r>
              <w:rPr>
                <w:rFonts w:hint="eastAsia"/>
              </w:rPr>
              <w:t xml:space="preserve"> </w:t>
            </w:r>
            <w:r>
              <w:rPr>
                <w:rFonts w:hint="eastAsia"/>
              </w:rPr>
              <w:t>如客户内控状况、客户存在的经营风险、被审计单位实施的会计制度、客户的性质等。</w:t>
            </w:r>
          </w:p>
          <w:p w14:paraId="754959B2" w14:textId="77777777" w:rsidR="00407B38" w:rsidRDefault="00407B38" w:rsidP="00407B38">
            <w:pPr>
              <w:ind w:firstLineChars="200" w:firstLine="400"/>
            </w:pPr>
            <w:r>
              <w:rPr>
                <w:rFonts w:hint="eastAsia"/>
              </w:rPr>
              <w:t>中兴财光华事务所本应对上述的公司的披露情况有一定的敏锐认识，但注册会计师并没有意识到这些潜在的风险，进而使得审计风险不断增高，同时在审计中也没有执行正确的审计程序，最终导致审计业务以失败结尾。</w:t>
            </w:r>
          </w:p>
          <w:p w14:paraId="1A02E911" w14:textId="77777777" w:rsidR="00407B38" w:rsidRDefault="00407B38" w:rsidP="00407B38">
            <w:pPr>
              <w:ind w:firstLineChars="200" w:firstLine="400"/>
            </w:pPr>
            <w:r>
              <w:rPr>
                <w:rFonts w:hint="eastAsia"/>
              </w:rPr>
              <w:t>（三）注册会计师专业胜任能力和职业道德方面存在不足</w:t>
            </w:r>
          </w:p>
          <w:p w14:paraId="7DB95DF7" w14:textId="10B4DB9F" w:rsidR="00407B38" w:rsidRPr="00A436AB" w:rsidRDefault="00407B38" w:rsidP="00407B38">
            <w:pPr>
              <w:ind w:firstLineChars="200" w:firstLine="400"/>
            </w:pPr>
            <w:r>
              <w:rPr>
                <w:rFonts w:hint="eastAsia"/>
              </w:rPr>
              <w:t>中兴财光华在对新绿股份进行审计的过程中，未能</w:t>
            </w:r>
            <w:r w:rsidRPr="00407B38">
              <w:rPr>
                <w:rFonts w:hint="eastAsia"/>
              </w:rPr>
              <w:t>尽职尽责地履行审计准则的规定，在企业的风险识别、评估和应对等方面均存在诸多不足之处，对于舞弊迹象未能进一步调查，忽略了审计中发现的诸多细节，注册会计师的专业胜任能力令人担忧。对于职业道德方面</w:t>
            </w:r>
            <w:r>
              <w:rPr>
                <w:rFonts w:hint="eastAsia"/>
              </w:rPr>
              <w:t>，</w:t>
            </w:r>
            <w:r w:rsidRPr="00407B38">
              <w:rPr>
                <w:rFonts w:hint="eastAsia"/>
              </w:rPr>
              <w:t>注册会计师应当保持职业怀疑态度，并在审计中合理运用职业判断，对发现的重大问题要实施恰当的审计程序予以应对，然而中兴财光华未能尽职尽责，职业责任感缺失，职业道德素养亟待提升。</w:t>
            </w:r>
          </w:p>
        </w:tc>
      </w:tr>
    </w:tbl>
    <w:p w14:paraId="7BFE71ED" w14:textId="77777777" w:rsidR="00C95F27" w:rsidRDefault="00C95F27">
      <w:pPr>
        <w:widowControl/>
        <w:jc w:val="left"/>
      </w:pPr>
    </w:p>
    <w:p w14:paraId="301A0473" w14:textId="77777777" w:rsidR="00C95F27" w:rsidRDefault="00C95F27">
      <w:pPr>
        <w:widowControl/>
        <w:jc w:val="left"/>
      </w:pPr>
      <w:r>
        <w:br w:type="page"/>
      </w:r>
    </w:p>
    <w:p w14:paraId="4EB49FCD" w14:textId="52B7B4F4" w:rsidR="007F7FD3" w:rsidRPr="007F7FD3" w:rsidRDefault="007F7FD3" w:rsidP="007F7FD3">
      <w:pPr>
        <w:pStyle w:val="1"/>
        <w:spacing w:beforeLines="50" w:before="156" w:afterLines="50" w:after="156" w:line="240" w:lineRule="auto"/>
        <w:rPr>
          <w:sz w:val="40"/>
          <w:szCs w:val="40"/>
        </w:rPr>
      </w:pPr>
      <w:bookmarkStart w:id="38" w:name="_Toc106121144"/>
      <w:r>
        <w:rPr>
          <w:sz w:val="40"/>
          <w:szCs w:val="40"/>
        </w:rPr>
        <w:lastRenderedPageBreak/>
        <w:t>34</w:t>
      </w:r>
      <w:r>
        <w:rPr>
          <w:rFonts w:hint="eastAsia"/>
          <w:sz w:val="40"/>
          <w:szCs w:val="40"/>
        </w:rPr>
        <w:t>商贸流通行业</w:t>
      </w:r>
      <w:r w:rsidRPr="006F3850">
        <w:rPr>
          <w:rFonts w:hint="eastAsia"/>
          <w:sz w:val="40"/>
          <w:szCs w:val="40"/>
        </w:rPr>
        <w:t>-</w:t>
      </w:r>
      <w:proofErr w:type="gramStart"/>
      <w:r w:rsidRPr="007F7FD3">
        <w:rPr>
          <w:rFonts w:hint="eastAsia"/>
          <w:sz w:val="40"/>
          <w:szCs w:val="40"/>
        </w:rPr>
        <w:t>振隆特产</w:t>
      </w:r>
      <w:proofErr w:type="gramEnd"/>
      <w:r w:rsidRPr="007F7FD3">
        <w:rPr>
          <w:rFonts w:hint="eastAsia"/>
          <w:sz w:val="40"/>
          <w:szCs w:val="40"/>
        </w:rPr>
        <w:t>虚假记载分析</w:t>
      </w:r>
      <w:bookmarkEnd w:id="38"/>
    </w:p>
    <w:tbl>
      <w:tblPr>
        <w:tblStyle w:val="a3"/>
        <w:tblW w:w="8296" w:type="dxa"/>
        <w:tblLayout w:type="fixed"/>
        <w:tblLook w:val="04A0" w:firstRow="1" w:lastRow="0" w:firstColumn="1" w:lastColumn="0" w:noHBand="0" w:noVBand="1"/>
      </w:tblPr>
      <w:tblGrid>
        <w:gridCol w:w="1980"/>
        <w:gridCol w:w="6316"/>
      </w:tblGrid>
      <w:tr w:rsidR="007F7FD3" w14:paraId="3009E4EE" w14:textId="77777777" w:rsidTr="003429D9">
        <w:tc>
          <w:tcPr>
            <w:tcW w:w="1980" w:type="dxa"/>
          </w:tcPr>
          <w:p w14:paraId="686B629A" w14:textId="77777777" w:rsidR="007F7FD3" w:rsidRDefault="007F7FD3" w:rsidP="003429D9">
            <w:r>
              <w:rPr>
                <w:rFonts w:hint="eastAsia"/>
              </w:rPr>
              <w:t>案例数据</w:t>
            </w:r>
            <w:r>
              <w:t>编号</w:t>
            </w:r>
          </w:p>
        </w:tc>
        <w:tc>
          <w:tcPr>
            <w:tcW w:w="6316" w:type="dxa"/>
          </w:tcPr>
          <w:p w14:paraId="7AB294F8" w14:textId="2761F352" w:rsidR="007F7FD3" w:rsidRDefault="007F7FD3" w:rsidP="003429D9">
            <w:pPr>
              <w:jc w:val="left"/>
            </w:pPr>
            <w:r>
              <w:t>16</w:t>
            </w:r>
            <w:r>
              <w:rPr>
                <w:rFonts w:hint="eastAsia"/>
              </w:rPr>
              <w:t>0</w:t>
            </w:r>
            <w:r w:rsidR="0095721E">
              <w:t>2</w:t>
            </w:r>
          </w:p>
        </w:tc>
      </w:tr>
      <w:tr w:rsidR="007F7FD3" w14:paraId="4177ED85" w14:textId="77777777" w:rsidTr="003429D9">
        <w:tc>
          <w:tcPr>
            <w:tcW w:w="1980" w:type="dxa"/>
          </w:tcPr>
          <w:p w14:paraId="06A05B9A" w14:textId="77777777" w:rsidR="007F7FD3" w:rsidRDefault="007F7FD3" w:rsidP="003429D9">
            <w:r>
              <w:rPr>
                <w:rFonts w:hint="eastAsia"/>
              </w:rPr>
              <w:t>案例</w:t>
            </w:r>
            <w:r>
              <w:t>行业类别</w:t>
            </w:r>
          </w:p>
        </w:tc>
        <w:tc>
          <w:tcPr>
            <w:tcW w:w="6316" w:type="dxa"/>
          </w:tcPr>
          <w:p w14:paraId="50E6CDF4" w14:textId="77777777" w:rsidR="007F7FD3" w:rsidRDefault="007F7FD3" w:rsidP="003429D9">
            <w:pPr>
              <w:jc w:val="left"/>
            </w:pPr>
            <w:r>
              <w:t>16</w:t>
            </w:r>
            <w:r>
              <w:rPr>
                <w:rFonts w:hint="eastAsia"/>
              </w:rPr>
              <w:t xml:space="preserve"> </w:t>
            </w:r>
            <w:r>
              <w:rPr>
                <w:rFonts w:hint="eastAsia"/>
              </w:rPr>
              <w:t>商贸流通</w:t>
            </w:r>
          </w:p>
        </w:tc>
      </w:tr>
      <w:tr w:rsidR="007F7FD3" w14:paraId="438FC02C" w14:textId="77777777" w:rsidTr="003429D9">
        <w:tc>
          <w:tcPr>
            <w:tcW w:w="1980" w:type="dxa"/>
          </w:tcPr>
          <w:p w14:paraId="30DFE607" w14:textId="77777777" w:rsidR="007F7FD3" w:rsidRDefault="007F7FD3" w:rsidP="003429D9">
            <w:r>
              <w:rPr>
                <w:rFonts w:hint="eastAsia"/>
              </w:rPr>
              <w:t>案例发生时间</w:t>
            </w:r>
          </w:p>
        </w:tc>
        <w:tc>
          <w:tcPr>
            <w:tcW w:w="6316" w:type="dxa"/>
          </w:tcPr>
          <w:p w14:paraId="188864CD" w14:textId="77777777" w:rsidR="007F7FD3" w:rsidRDefault="007F7FD3" w:rsidP="003429D9">
            <w:pPr>
              <w:jc w:val="left"/>
            </w:pPr>
            <w:r>
              <w:t>2013-2015</w:t>
            </w:r>
            <w:r>
              <w:rPr>
                <w:rFonts w:hint="eastAsia"/>
              </w:rPr>
              <w:t>年</w:t>
            </w:r>
          </w:p>
        </w:tc>
      </w:tr>
      <w:tr w:rsidR="007F7FD3" w14:paraId="191FC3F5" w14:textId="77777777" w:rsidTr="003429D9">
        <w:tc>
          <w:tcPr>
            <w:tcW w:w="1980" w:type="dxa"/>
          </w:tcPr>
          <w:p w14:paraId="7CCC3E8F" w14:textId="77777777" w:rsidR="007F7FD3" w:rsidRDefault="007F7FD3" w:rsidP="003429D9">
            <w:r>
              <w:rPr>
                <w:rFonts w:hint="eastAsia"/>
              </w:rPr>
              <w:t>案例企业名称</w:t>
            </w:r>
          </w:p>
        </w:tc>
        <w:tc>
          <w:tcPr>
            <w:tcW w:w="6316" w:type="dxa"/>
          </w:tcPr>
          <w:p w14:paraId="4288E757" w14:textId="77777777" w:rsidR="007F7FD3" w:rsidRPr="005A3985" w:rsidRDefault="007F7FD3" w:rsidP="003429D9">
            <w:pPr>
              <w:jc w:val="left"/>
            </w:pPr>
            <w:proofErr w:type="gramStart"/>
            <w:r>
              <w:rPr>
                <w:rFonts w:hint="eastAsia"/>
              </w:rPr>
              <w:t>振隆特产</w:t>
            </w:r>
            <w:proofErr w:type="gramEnd"/>
          </w:p>
        </w:tc>
      </w:tr>
      <w:tr w:rsidR="007F7FD3" w14:paraId="5F4F7783" w14:textId="77777777" w:rsidTr="003429D9">
        <w:tc>
          <w:tcPr>
            <w:tcW w:w="1980" w:type="dxa"/>
          </w:tcPr>
          <w:p w14:paraId="72AD4F30" w14:textId="77777777" w:rsidR="007F7FD3" w:rsidRDefault="007F7FD3" w:rsidP="003429D9">
            <w:r>
              <w:rPr>
                <w:rFonts w:hint="eastAsia"/>
              </w:rPr>
              <w:t>案例企业经营范围</w:t>
            </w:r>
          </w:p>
        </w:tc>
        <w:tc>
          <w:tcPr>
            <w:tcW w:w="6316" w:type="dxa"/>
            <w:tcBorders>
              <w:bottom w:val="single" w:sz="4" w:space="0" w:color="auto"/>
            </w:tcBorders>
          </w:tcPr>
          <w:p w14:paraId="7DC3E5AF" w14:textId="77777777" w:rsidR="007F7FD3" w:rsidRDefault="007F7FD3" w:rsidP="003429D9">
            <w:pPr>
              <w:jc w:val="left"/>
            </w:pPr>
            <w:r>
              <w:rPr>
                <w:rFonts w:hint="eastAsia"/>
              </w:rPr>
              <w:t>房地产开发与销售</w:t>
            </w:r>
          </w:p>
        </w:tc>
      </w:tr>
      <w:tr w:rsidR="007F7FD3" w14:paraId="426B4E76" w14:textId="77777777" w:rsidTr="003429D9">
        <w:tc>
          <w:tcPr>
            <w:tcW w:w="1980" w:type="dxa"/>
          </w:tcPr>
          <w:p w14:paraId="06A8D00F" w14:textId="77777777" w:rsidR="007F7FD3" w:rsidRDefault="007F7FD3" w:rsidP="003429D9">
            <w:r>
              <w:rPr>
                <w:rFonts w:hint="eastAsia"/>
              </w:rPr>
              <w:t>企业单位案情描述</w:t>
            </w:r>
          </w:p>
        </w:tc>
        <w:tc>
          <w:tcPr>
            <w:tcW w:w="6316" w:type="dxa"/>
            <w:tcBorders>
              <w:bottom w:val="nil"/>
            </w:tcBorders>
          </w:tcPr>
          <w:p w14:paraId="15427F68" w14:textId="77777777" w:rsidR="007F7FD3" w:rsidRPr="002B3026" w:rsidRDefault="007F7FD3" w:rsidP="003429D9">
            <w:pPr>
              <w:rPr>
                <w:bCs/>
              </w:rPr>
            </w:pPr>
            <w:r w:rsidRPr="002B3026">
              <w:rPr>
                <w:rFonts w:hint="eastAsia"/>
                <w:bCs/>
              </w:rPr>
              <w:t>【企业背景】</w:t>
            </w:r>
          </w:p>
          <w:p w14:paraId="331E75D9" w14:textId="77777777" w:rsidR="007F7FD3" w:rsidRDefault="007F7FD3" w:rsidP="003429D9">
            <w:pPr>
              <w:jc w:val="center"/>
              <w:rPr>
                <w:bCs/>
              </w:rPr>
            </w:pPr>
            <w:r w:rsidRPr="002B3026">
              <w:rPr>
                <w:bCs/>
              </w:rPr>
              <w:tab/>
            </w:r>
            <w:proofErr w:type="gramStart"/>
            <w:r>
              <w:rPr>
                <w:rFonts w:hint="eastAsia"/>
                <w:bCs/>
              </w:rPr>
              <w:t>振</w:t>
            </w:r>
            <w:r>
              <w:t>隆特产</w:t>
            </w:r>
            <w:proofErr w:type="gramEnd"/>
            <w:r>
              <w:t>，全称为辽宁振隆特产股份有限公司，</w:t>
            </w:r>
            <w:r>
              <w:t xml:space="preserve">2000 </w:t>
            </w:r>
            <w:r>
              <w:t>年成立。公司主营业务为</w:t>
            </w:r>
            <w:proofErr w:type="gramStart"/>
            <w:r>
              <w:t>籽仁系</w:t>
            </w:r>
            <w:proofErr w:type="gramEnd"/>
            <w:r>
              <w:t xml:space="preserve"> </w:t>
            </w:r>
            <w:r>
              <w:t>列产品及其他干果、坚果类产品的加工与销售。南瓜子仁、松子仁为该公司的主要产品，</w:t>
            </w:r>
            <w:r>
              <w:t xml:space="preserve"> </w:t>
            </w:r>
            <w:r>
              <w:t>其销售收入占公司全年主营业务收入的一半以上。公司产品以出口为主，出口</w:t>
            </w:r>
            <w:proofErr w:type="gramStart"/>
            <w:r>
              <w:t>收入占主</w:t>
            </w:r>
            <w:proofErr w:type="gramEnd"/>
            <w:r>
              <w:t xml:space="preserve"> </w:t>
            </w:r>
            <w:r>
              <w:t>营业务收入比重超过</w:t>
            </w:r>
            <w:r>
              <w:t xml:space="preserve"> 70%</w:t>
            </w:r>
            <w:r>
              <w:t>，其中荷兰、德国、美国为主要出口国。该公司是中国籽</w:t>
            </w:r>
            <w:proofErr w:type="gramStart"/>
            <w:r>
              <w:t>仁加工</w:t>
            </w:r>
            <w:proofErr w:type="gramEnd"/>
            <w:r>
              <w:t xml:space="preserve"> </w:t>
            </w:r>
            <w:r>
              <w:t>行业中的领军企业，农业行业中的重点龙头企业。</w:t>
            </w:r>
          </w:p>
          <w:p w14:paraId="329BE119" w14:textId="77777777" w:rsidR="007F7FD3" w:rsidRPr="002B3026" w:rsidRDefault="007F7FD3" w:rsidP="003429D9">
            <w:pPr>
              <w:rPr>
                <w:bCs/>
              </w:rPr>
            </w:pPr>
            <w:r w:rsidRPr="002B3026">
              <w:rPr>
                <w:rFonts w:hint="eastAsia"/>
                <w:bCs/>
              </w:rPr>
              <w:t>【案情背景</w:t>
            </w:r>
            <w:r w:rsidRPr="002B3026">
              <w:rPr>
                <w:bCs/>
              </w:rPr>
              <w:t>】</w:t>
            </w:r>
          </w:p>
          <w:p w14:paraId="211738B4" w14:textId="77777777" w:rsidR="007F7FD3" w:rsidRPr="009D64E6" w:rsidRDefault="007F7FD3" w:rsidP="003429D9">
            <w:pPr>
              <w:ind w:firstLineChars="200" w:firstLine="400"/>
              <w:rPr>
                <w:bCs/>
              </w:rPr>
            </w:pPr>
            <w:r>
              <w:rPr>
                <w:bCs/>
              </w:rPr>
              <w:t>2</w:t>
            </w:r>
            <w:r>
              <w:t xml:space="preserve">013 </w:t>
            </w:r>
            <w:r>
              <w:t>至</w:t>
            </w:r>
            <w:r>
              <w:t xml:space="preserve"> 2015 </w:t>
            </w:r>
            <w:proofErr w:type="gramStart"/>
            <w:r>
              <w:t>年振隆</w:t>
            </w:r>
            <w:proofErr w:type="gramEnd"/>
            <w:r>
              <w:t>特产向证监会报送过</w:t>
            </w:r>
            <w:r>
              <w:t xml:space="preserve"> 4 </w:t>
            </w:r>
            <w:r>
              <w:t>份招股说明书，这</w:t>
            </w:r>
            <w:r>
              <w:t xml:space="preserve"> 4 </w:t>
            </w:r>
            <w:r>
              <w:t>份招股说明书均存在</w:t>
            </w:r>
            <w:r>
              <w:t xml:space="preserve"> </w:t>
            </w:r>
            <w:r>
              <w:t>虚假记载。舞弊行为经过管理层精心策划，造假手法隐蔽且复杂</w:t>
            </w:r>
            <w:r w:rsidRPr="009D64E6">
              <w:rPr>
                <w:rFonts w:hint="eastAsia"/>
                <w:bCs/>
              </w:rPr>
              <w:t></w:t>
            </w:r>
          </w:p>
          <w:p w14:paraId="12E702D9" w14:textId="77777777" w:rsidR="007F7FD3" w:rsidRPr="002B3026" w:rsidRDefault="007F7FD3" w:rsidP="003429D9">
            <w:pPr>
              <w:rPr>
                <w:bCs/>
              </w:rPr>
            </w:pPr>
            <w:r w:rsidRPr="002B3026">
              <w:rPr>
                <w:rFonts w:hint="eastAsia"/>
                <w:bCs/>
              </w:rPr>
              <w:t>【案情描述】</w:t>
            </w:r>
          </w:p>
          <w:p w14:paraId="4364EDD0" w14:textId="77777777" w:rsidR="007F7FD3" w:rsidRPr="00EE72B0" w:rsidRDefault="007F7FD3" w:rsidP="003429D9">
            <w:pPr>
              <w:ind w:firstLineChars="200" w:firstLine="400"/>
              <w:rPr>
                <w:bCs/>
              </w:rPr>
            </w:pPr>
            <w:r w:rsidRPr="00EE72B0">
              <w:rPr>
                <w:rFonts w:hint="eastAsia"/>
                <w:bCs/>
              </w:rPr>
              <w:t>证监会稽查部门人士透露，调查过程</w:t>
            </w:r>
            <w:proofErr w:type="gramStart"/>
            <w:r w:rsidRPr="00EE72B0">
              <w:rPr>
                <w:rFonts w:hint="eastAsia"/>
                <w:bCs/>
              </w:rPr>
              <w:t>中振隆特产</w:t>
            </w:r>
            <w:proofErr w:type="gramEnd"/>
            <w:r w:rsidRPr="00EE72B0">
              <w:rPr>
                <w:rFonts w:hint="eastAsia"/>
                <w:bCs/>
              </w:rPr>
              <w:t>起初并不配合提供真实数据，并且对南瓜籽等存货用磷化铝做了除虫防护，毒气未消，让调查组难以盘点现有存货，另外公司的供应商多为农户，分布在内蒙古、吉林、黑龙江等地的农村地区，部分采用现金交易，且产品</w:t>
            </w:r>
            <w:r w:rsidRPr="00EE72B0">
              <w:rPr>
                <w:rFonts w:hint="eastAsia"/>
                <w:bCs/>
              </w:rPr>
              <w:t>70%</w:t>
            </w:r>
            <w:r w:rsidRPr="00EE72B0">
              <w:rPr>
                <w:rFonts w:hint="eastAsia"/>
                <w:bCs/>
              </w:rPr>
              <w:t>左右为外销，客户分布在欧美等地，无论是寻找供应商核实采购情况，还是寻找客户核实销售情况都存在难度大、成本高的难题。</w:t>
            </w:r>
          </w:p>
          <w:p w14:paraId="12041A22" w14:textId="77777777" w:rsidR="007F7FD3" w:rsidRPr="002B3026" w:rsidRDefault="007F7FD3" w:rsidP="003429D9">
            <w:pPr>
              <w:ind w:firstLineChars="200" w:firstLine="400"/>
              <w:rPr>
                <w:bCs/>
              </w:rPr>
            </w:pPr>
            <w:r w:rsidRPr="00EE72B0">
              <w:rPr>
                <w:rFonts w:hint="eastAsia"/>
                <w:bCs/>
              </w:rPr>
              <w:t>针对难以像以往通过走访客户核实相关数据的案件特点，调查组及时调整调查思路，拟定了通过盘点确定关键证据，调查与攻心双管齐下的方案。一方面，利用周</w:t>
            </w:r>
            <w:proofErr w:type="gramStart"/>
            <w:r w:rsidRPr="00EE72B0">
              <w:rPr>
                <w:rFonts w:hint="eastAsia"/>
                <w:bCs/>
              </w:rPr>
              <w:t>末时</w:t>
            </w:r>
            <w:proofErr w:type="gramEnd"/>
            <w:r w:rsidRPr="00EE72B0">
              <w:rPr>
                <w:rFonts w:hint="eastAsia"/>
                <w:bCs/>
              </w:rPr>
              <w:t>间突然对公司所有仓库的存货进行全面盘点。对</w:t>
            </w:r>
            <w:r w:rsidRPr="00EE72B0">
              <w:rPr>
                <w:rFonts w:hint="eastAsia"/>
                <w:bCs/>
              </w:rPr>
              <w:t>1.5</w:t>
            </w:r>
            <w:r w:rsidRPr="00EE72B0">
              <w:rPr>
                <w:rFonts w:hint="eastAsia"/>
                <w:bCs/>
              </w:rPr>
              <w:t>万吨南瓜籽、松籽等存货全面盘点，锁定公司存在巨额账实不符的事实。另一方面，调查组同步对公司涉及存货生产和流转关键环节的生产厂长、库管员、采购员、外销部门负责人等关键人员展开谈话，并对电脑进行取证，获取了公司部分真实的库管和销售数据。此外，调查组与当地政府多次沟通，争取到地方政府的理解和支持，给公司董事长形成了较强的心理压力。在事实面前，董事长和相关人员的解释矛盾重重，无法自圆其说，最终心理防线被击溃，主动坦白了部分造假事实和手段，并表示配合提供真实购销存业务数据。</w:t>
            </w:r>
          </w:p>
        </w:tc>
      </w:tr>
      <w:tr w:rsidR="007F7FD3" w14:paraId="5A68A0B9" w14:textId="77777777" w:rsidTr="003429D9">
        <w:tc>
          <w:tcPr>
            <w:tcW w:w="1980" w:type="dxa"/>
          </w:tcPr>
          <w:p w14:paraId="29ADE2FB" w14:textId="77777777" w:rsidR="007F7FD3" w:rsidRDefault="007F7FD3" w:rsidP="003429D9">
            <w:r>
              <w:rPr>
                <w:rFonts w:hint="eastAsia"/>
              </w:rPr>
              <w:t>企业受罚或责任描述</w:t>
            </w:r>
          </w:p>
        </w:tc>
        <w:tc>
          <w:tcPr>
            <w:tcW w:w="6316" w:type="dxa"/>
            <w:tcBorders>
              <w:top w:val="nil"/>
            </w:tcBorders>
          </w:tcPr>
          <w:p w14:paraId="0EE9700F" w14:textId="77777777" w:rsidR="007F7FD3" w:rsidRPr="005A3A41" w:rsidRDefault="007F7FD3" w:rsidP="003429D9">
            <w:pPr>
              <w:ind w:firstLineChars="100" w:firstLine="200"/>
            </w:pPr>
            <w:r w:rsidRPr="005A3A41">
              <w:rPr>
                <w:rFonts w:hint="eastAsia"/>
              </w:rPr>
              <w:t>一、</w:t>
            </w:r>
            <w:proofErr w:type="gramStart"/>
            <w:r w:rsidRPr="005A3A41">
              <w:rPr>
                <w:rFonts w:hint="eastAsia"/>
              </w:rPr>
              <w:t>对振隆特产</w:t>
            </w:r>
            <w:proofErr w:type="gramEnd"/>
            <w:r w:rsidRPr="005A3A41">
              <w:rPr>
                <w:rFonts w:hint="eastAsia"/>
              </w:rPr>
              <w:t>给予警告，并处以</w:t>
            </w:r>
            <w:r w:rsidRPr="005A3A41">
              <w:rPr>
                <w:rFonts w:hint="eastAsia"/>
              </w:rPr>
              <w:t>60</w:t>
            </w:r>
            <w:r w:rsidRPr="005A3A41">
              <w:rPr>
                <w:rFonts w:hint="eastAsia"/>
              </w:rPr>
              <w:t>万元罚款；</w:t>
            </w:r>
          </w:p>
          <w:p w14:paraId="2C7C9DC2" w14:textId="77777777" w:rsidR="007F7FD3" w:rsidRPr="005A3A41" w:rsidRDefault="007F7FD3" w:rsidP="003429D9">
            <w:pPr>
              <w:ind w:firstLineChars="100" w:firstLine="200"/>
            </w:pPr>
            <w:r w:rsidRPr="005A3A41">
              <w:rPr>
                <w:rFonts w:hint="eastAsia"/>
              </w:rPr>
              <w:t>二、对黄</w:t>
            </w:r>
            <w:r>
              <w:rPr>
                <w:rFonts w:hint="eastAsia"/>
              </w:rPr>
              <w:t xml:space="preserve"> </w:t>
            </w:r>
            <w:proofErr w:type="gramStart"/>
            <w:r w:rsidRPr="005A3A41">
              <w:rPr>
                <w:rFonts w:hint="eastAsia"/>
              </w:rPr>
              <w:t>跃给予</w:t>
            </w:r>
            <w:proofErr w:type="gramEnd"/>
            <w:r w:rsidRPr="005A3A41">
              <w:rPr>
                <w:rFonts w:hint="eastAsia"/>
              </w:rPr>
              <w:t>警告，并处以</w:t>
            </w:r>
            <w:r w:rsidRPr="005A3A41">
              <w:rPr>
                <w:rFonts w:hint="eastAsia"/>
              </w:rPr>
              <w:t>30</w:t>
            </w:r>
            <w:r w:rsidRPr="005A3A41">
              <w:rPr>
                <w:rFonts w:hint="eastAsia"/>
              </w:rPr>
              <w:t>万元罚款；</w:t>
            </w:r>
          </w:p>
          <w:p w14:paraId="43BCD8B1" w14:textId="77777777" w:rsidR="007F7FD3" w:rsidRPr="005A3A41" w:rsidRDefault="007F7FD3" w:rsidP="003429D9">
            <w:pPr>
              <w:ind w:firstLineChars="100" w:firstLine="200"/>
            </w:pPr>
            <w:r w:rsidRPr="005A3A41">
              <w:rPr>
                <w:rFonts w:hint="eastAsia"/>
              </w:rPr>
              <w:t>三、对王彩霞给予警告，并处以</w:t>
            </w:r>
            <w:r w:rsidRPr="005A3A41">
              <w:rPr>
                <w:rFonts w:hint="eastAsia"/>
              </w:rPr>
              <w:t>20</w:t>
            </w:r>
            <w:r w:rsidRPr="005A3A41">
              <w:rPr>
                <w:rFonts w:hint="eastAsia"/>
              </w:rPr>
              <w:t>万元罚款；</w:t>
            </w:r>
          </w:p>
          <w:p w14:paraId="3ED1E780" w14:textId="77777777" w:rsidR="007F7FD3" w:rsidRPr="005A3A41" w:rsidRDefault="007F7FD3" w:rsidP="003429D9">
            <w:pPr>
              <w:ind w:firstLineChars="100" w:firstLine="200"/>
            </w:pPr>
            <w:r w:rsidRPr="005A3A41">
              <w:rPr>
                <w:rFonts w:hint="eastAsia"/>
                <w:color w:val="000000"/>
              </w:rPr>
              <w:t>四、</w:t>
            </w:r>
            <w:proofErr w:type="gramStart"/>
            <w:r w:rsidRPr="005A3A41">
              <w:rPr>
                <w:rFonts w:hint="eastAsia"/>
                <w:color w:val="000000"/>
              </w:rPr>
              <w:t>对舒广智</w:t>
            </w:r>
            <w:proofErr w:type="gramEnd"/>
            <w:r w:rsidRPr="005A3A41">
              <w:rPr>
                <w:rFonts w:hint="eastAsia"/>
                <w:color w:val="000000"/>
              </w:rPr>
              <w:t>、朱贵明给予警告，并分别处以</w:t>
            </w:r>
            <w:r w:rsidRPr="005A3A41">
              <w:rPr>
                <w:rFonts w:hint="eastAsia"/>
                <w:color w:val="000000"/>
              </w:rPr>
              <w:t>10</w:t>
            </w:r>
            <w:r w:rsidRPr="005A3A41">
              <w:rPr>
                <w:rFonts w:hint="eastAsia"/>
                <w:color w:val="000000"/>
              </w:rPr>
              <w:t>万元罚款；</w:t>
            </w:r>
          </w:p>
          <w:p w14:paraId="15AAF43E" w14:textId="77777777" w:rsidR="007F7FD3" w:rsidRPr="005A3A41" w:rsidRDefault="007F7FD3" w:rsidP="003429D9">
            <w:pPr>
              <w:ind w:firstLineChars="100" w:firstLine="200"/>
              <w:rPr>
                <w:rFonts w:ascii="微软雅黑" w:eastAsia="微软雅黑" w:hAnsi="微软雅黑"/>
              </w:rPr>
            </w:pPr>
            <w:r w:rsidRPr="005A3A41">
              <w:rPr>
                <w:rFonts w:hint="eastAsia"/>
                <w:color w:val="000000"/>
              </w:rPr>
              <w:t>五、</w:t>
            </w:r>
            <w:r w:rsidRPr="005A3A41">
              <w:rPr>
                <w:rFonts w:hint="eastAsia"/>
              </w:rPr>
              <w:t>对黄江天、黄丽琴、吴凯、黄宇、孙力群、丘根、曹阳、何贤波、罗海涛、王玉良、王强、王志君、蓝青、朱彤给予警告，并分别处以</w:t>
            </w:r>
            <w:r w:rsidRPr="005A3A41">
              <w:rPr>
                <w:rFonts w:hint="eastAsia"/>
              </w:rPr>
              <w:t>5</w:t>
            </w:r>
            <w:r w:rsidRPr="005A3A41">
              <w:rPr>
                <w:rFonts w:hint="eastAsia"/>
              </w:rPr>
              <w:t>万元罚款。</w:t>
            </w:r>
          </w:p>
        </w:tc>
      </w:tr>
      <w:tr w:rsidR="007F7FD3" w14:paraId="26B71228" w14:textId="77777777" w:rsidTr="003429D9">
        <w:tc>
          <w:tcPr>
            <w:tcW w:w="1980" w:type="dxa"/>
          </w:tcPr>
          <w:p w14:paraId="7AEACDDE" w14:textId="77777777" w:rsidR="007F7FD3" w:rsidRDefault="007F7FD3" w:rsidP="003429D9">
            <w:r>
              <w:rPr>
                <w:rFonts w:hint="eastAsia"/>
              </w:rPr>
              <w:t>关联审计机构</w:t>
            </w:r>
            <w:r>
              <w:t>名称</w:t>
            </w:r>
          </w:p>
        </w:tc>
        <w:tc>
          <w:tcPr>
            <w:tcW w:w="6316" w:type="dxa"/>
          </w:tcPr>
          <w:p w14:paraId="1CE8B6BC" w14:textId="77777777" w:rsidR="007F7FD3" w:rsidRDefault="007F7FD3" w:rsidP="003429D9">
            <w:pPr>
              <w:ind w:firstLineChars="200" w:firstLine="400"/>
            </w:pPr>
            <w:r>
              <w:rPr>
                <w:rFonts w:hint="eastAsia"/>
              </w:rPr>
              <w:t>瑞华会计师事务所</w:t>
            </w:r>
          </w:p>
        </w:tc>
      </w:tr>
      <w:tr w:rsidR="007F7FD3" w14:paraId="014A17A0" w14:textId="77777777" w:rsidTr="003429D9">
        <w:tc>
          <w:tcPr>
            <w:tcW w:w="1980" w:type="dxa"/>
          </w:tcPr>
          <w:p w14:paraId="5840436C" w14:textId="77777777" w:rsidR="007F7FD3" w:rsidRDefault="007F7FD3" w:rsidP="003429D9">
            <w:r>
              <w:rPr>
                <w:rFonts w:hint="eastAsia"/>
              </w:rPr>
              <w:t>审计机构案情描述</w:t>
            </w:r>
          </w:p>
        </w:tc>
        <w:tc>
          <w:tcPr>
            <w:tcW w:w="6316" w:type="dxa"/>
          </w:tcPr>
          <w:p w14:paraId="34677D99" w14:textId="32F972B2" w:rsidR="007F7FD3" w:rsidRPr="007F7FD3" w:rsidRDefault="007F7FD3" w:rsidP="003429D9">
            <w:pPr>
              <w:ind w:firstLineChars="200" w:firstLine="400"/>
            </w:pPr>
            <w:r w:rsidRPr="007F7FD3">
              <w:t>瑞华所是由原中瑞岳华和原国富</w:t>
            </w:r>
            <w:proofErr w:type="gramStart"/>
            <w:r w:rsidRPr="007F7FD3">
              <w:t>浩</w:t>
            </w:r>
            <w:proofErr w:type="gramEnd"/>
            <w:r w:rsidRPr="007F7FD3">
              <w:t>华在平等协商基础上，于２０１３年４月联合成立。２０１３－２０１６年，瑞华所迅速扩张，收入规模持续增长，成长为收入规模第一的内资所，在２０１６年度中注协公布的百强事务所排名中位列第二，超过三家国际四大。在规模迅速扩张的背后，审计质量问题逐渐显现，审计失败案例逐渐被发现，瑞华所也接连收到证监会的处罚。</w:t>
            </w:r>
          </w:p>
        </w:tc>
      </w:tr>
      <w:tr w:rsidR="007F7FD3" w14:paraId="5AA40FEB" w14:textId="77777777" w:rsidTr="003429D9">
        <w:tc>
          <w:tcPr>
            <w:tcW w:w="1980" w:type="dxa"/>
          </w:tcPr>
          <w:p w14:paraId="1278FBB7" w14:textId="77777777" w:rsidR="007F7FD3" w:rsidRDefault="007F7FD3" w:rsidP="003429D9">
            <w:r>
              <w:rPr>
                <w:rFonts w:hint="eastAsia"/>
              </w:rPr>
              <w:t>审计受罚或责任描</w:t>
            </w:r>
            <w:r>
              <w:rPr>
                <w:rFonts w:hint="eastAsia"/>
              </w:rPr>
              <w:lastRenderedPageBreak/>
              <w:t>述</w:t>
            </w:r>
          </w:p>
        </w:tc>
        <w:tc>
          <w:tcPr>
            <w:tcW w:w="6316" w:type="dxa"/>
          </w:tcPr>
          <w:p w14:paraId="465D63DD" w14:textId="77777777" w:rsidR="007F7FD3" w:rsidRDefault="007F7FD3" w:rsidP="003429D9">
            <w:r>
              <w:rPr>
                <w:rFonts w:hint="eastAsia"/>
              </w:rPr>
              <w:lastRenderedPageBreak/>
              <w:t>一、责令瑞华所改正违法行为，没收业务收入</w:t>
            </w:r>
            <w:r>
              <w:rPr>
                <w:rFonts w:hint="eastAsia"/>
              </w:rPr>
              <w:t>130</w:t>
            </w:r>
            <w:r>
              <w:rPr>
                <w:rFonts w:hint="eastAsia"/>
              </w:rPr>
              <w:t>万元，并处以</w:t>
            </w:r>
            <w:r>
              <w:rPr>
                <w:rFonts w:hint="eastAsia"/>
              </w:rPr>
              <w:t>260</w:t>
            </w:r>
            <w:r>
              <w:rPr>
                <w:rFonts w:hint="eastAsia"/>
              </w:rPr>
              <w:lastRenderedPageBreak/>
              <w:t>万元罚款；</w:t>
            </w:r>
          </w:p>
          <w:p w14:paraId="07CCE619" w14:textId="77777777" w:rsidR="007F7FD3" w:rsidRPr="006933C8" w:rsidRDefault="007F7FD3" w:rsidP="003429D9">
            <w:r>
              <w:rPr>
                <w:rFonts w:hint="eastAsia"/>
              </w:rPr>
              <w:t>二、对侯立勋、肖捷给予警告，并分别处以</w:t>
            </w:r>
            <w:r>
              <w:rPr>
                <w:rFonts w:hint="eastAsia"/>
              </w:rPr>
              <w:t>10</w:t>
            </w:r>
            <w:r>
              <w:rPr>
                <w:rFonts w:hint="eastAsia"/>
              </w:rPr>
              <w:t>万元罚款。</w:t>
            </w:r>
          </w:p>
        </w:tc>
      </w:tr>
      <w:tr w:rsidR="007F7FD3" w14:paraId="0F6DBEE0" w14:textId="77777777" w:rsidTr="003429D9">
        <w:tc>
          <w:tcPr>
            <w:tcW w:w="1980" w:type="dxa"/>
          </w:tcPr>
          <w:p w14:paraId="6303851C" w14:textId="77777777" w:rsidR="007F7FD3" w:rsidRDefault="007F7FD3" w:rsidP="003429D9">
            <w:r>
              <w:rPr>
                <w:rFonts w:hint="eastAsia"/>
              </w:rPr>
              <w:lastRenderedPageBreak/>
              <w:t>引发</w:t>
            </w:r>
            <w:r>
              <w:t>的</w:t>
            </w:r>
            <w:r>
              <w:rPr>
                <w:rFonts w:hint="eastAsia"/>
              </w:rPr>
              <w:t>企业经营及内控思考</w:t>
            </w:r>
          </w:p>
        </w:tc>
        <w:tc>
          <w:tcPr>
            <w:tcW w:w="6316" w:type="dxa"/>
          </w:tcPr>
          <w:p w14:paraId="19165BBD" w14:textId="77777777" w:rsidR="007F7FD3" w:rsidRPr="000E0079" w:rsidRDefault="007F7FD3" w:rsidP="003429D9">
            <w:pPr>
              <w:rPr>
                <w:b/>
                <w:bCs/>
              </w:rPr>
            </w:pPr>
            <w:r w:rsidRPr="000E0079">
              <w:rPr>
                <w:rFonts w:hint="eastAsia"/>
                <w:b/>
                <w:bCs/>
              </w:rPr>
              <w:t>企业经营</w:t>
            </w:r>
          </w:p>
          <w:p w14:paraId="09CA2FF7" w14:textId="77777777" w:rsidR="007F7FD3" w:rsidRPr="000E0079" w:rsidRDefault="007F7FD3" w:rsidP="003429D9">
            <w:pPr>
              <w:ind w:firstLineChars="200" w:firstLine="400"/>
            </w:pPr>
            <w:r>
              <w:rPr>
                <w:rFonts w:hint="eastAsia"/>
              </w:rPr>
              <w:t>1</w:t>
            </w:r>
            <w:r>
              <w:t>.</w:t>
            </w:r>
            <w:r w:rsidRPr="000E0079">
              <w:t>利用海外客户虚增收入</w:t>
            </w:r>
          </w:p>
          <w:p w14:paraId="2C9EC317" w14:textId="26B1DC33" w:rsidR="007F7FD3" w:rsidRDefault="007F7FD3" w:rsidP="007F7FD3">
            <w:pPr>
              <w:ind w:firstLineChars="200" w:firstLine="400"/>
              <w:rPr>
                <w:bCs/>
              </w:rPr>
            </w:pPr>
            <w:proofErr w:type="gramStart"/>
            <w:r w:rsidRPr="00BD7D46">
              <w:t>振隆特产</w:t>
            </w:r>
            <w:proofErr w:type="gramEnd"/>
            <w:r w:rsidRPr="00BD7D46">
              <w:t>作为大型出口型企业，其客户的特殊性为其造假提供了</w:t>
            </w:r>
            <w:r w:rsidRPr="00BD7D46">
              <w:t>“</w:t>
            </w:r>
            <w:r w:rsidRPr="00BD7D46">
              <w:t>便</w:t>
            </w:r>
            <w:r w:rsidRPr="00BD7D46">
              <w:t xml:space="preserve"> </w:t>
            </w:r>
            <w:r w:rsidRPr="00BD7D46">
              <w:t>利</w:t>
            </w:r>
            <w:r w:rsidRPr="00BD7D46">
              <w:t>”</w:t>
            </w:r>
            <w:r w:rsidRPr="00BD7D46">
              <w:t>。由</w:t>
            </w:r>
            <w:r w:rsidRPr="00BD7D46">
              <w:t xml:space="preserve"> </w:t>
            </w:r>
            <w:r w:rsidRPr="00BD7D46">
              <w:t>于</w:t>
            </w:r>
            <w:r w:rsidRPr="00BD7D46">
              <w:t xml:space="preserve"> </w:t>
            </w:r>
            <w:r w:rsidRPr="00BD7D46">
              <w:t>公</w:t>
            </w:r>
            <w:r w:rsidRPr="00BD7D46">
              <w:t xml:space="preserve"> </w:t>
            </w:r>
            <w:proofErr w:type="gramStart"/>
            <w:r w:rsidRPr="00BD7D46">
              <w:t>司出口</w:t>
            </w:r>
            <w:proofErr w:type="gramEnd"/>
            <w:r w:rsidRPr="00BD7D46">
              <w:t>收入</w:t>
            </w:r>
            <w:r w:rsidRPr="00BD7D46">
              <w:t xml:space="preserve"> </w:t>
            </w:r>
            <w:r w:rsidRPr="00BD7D46">
              <w:t>占</w:t>
            </w:r>
            <w:r w:rsidRPr="00BD7D46">
              <w:t xml:space="preserve"> </w:t>
            </w:r>
            <w:r w:rsidRPr="00BD7D46">
              <w:t>较</w:t>
            </w:r>
            <w:r w:rsidRPr="00BD7D46">
              <w:t xml:space="preserve"> </w:t>
            </w:r>
            <w:r w:rsidRPr="00BD7D46">
              <w:t>大</w:t>
            </w:r>
            <w:r w:rsidRPr="00BD7D46">
              <w:t xml:space="preserve"> </w:t>
            </w:r>
            <w:r w:rsidRPr="00BD7D46">
              <w:t>比</w:t>
            </w:r>
            <w:r w:rsidRPr="00BD7D46">
              <w:t xml:space="preserve"> </w:t>
            </w:r>
            <w:r w:rsidRPr="00BD7D46">
              <w:t>重，报告期内国外销售比重分别达到</w:t>
            </w:r>
            <w:r w:rsidRPr="00BD7D46">
              <w:t xml:space="preserve"> 70</w:t>
            </w:r>
            <w:r w:rsidRPr="00BD7D46">
              <w:t>．</w:t>
            </w:r>
            <w:r w:rsidRPr="00BD7D46">
              <w:t xml:space="preserve"> 73%</w:t>
            </w:r>
            <w:r w:rsidRPr="00BD7D46">
              <w:t>、</w:t>
            </w:r>
            <w:r w:rsidRPr="00BD7D46">
              <w:t>73</w:t>
            </w:r>
            <w:r w:rsidRPr="00BD7D46">
              <w:t>．</w:t>
            </w:r>
            <w:r w:rsidRPr="00BD7D46">
              <w:t xml:space="preserve"> 25%</w:t>
            </w:r>
            <w:r w:rsidRPr="00BD7D46">
              <w:t>、</w:t>
            </w:r>
            <w:r w:rsidRPr="00BD7D46">
              <w:t>84</w:t>
            </w:r>
            <w:r w:rsidRPr="00BD7D46">
              <w:t>．</w:t>
            </w:r>
            <w:r w:rsidRPr="00BD7D46">
              <w:t xml:space="preserve"> 40% ( </w:t>
            </w:r>
            <w:r w:rsidRPr="00BD7D46">
              <w:t>见表</w:t>
            </w:r>
            <w:r w:rsidRPr="00BD7D46">
              <w:t xml:space="preserve"> 2) </w:t>
            </w:r>
            <w:r w:rsidRPr="00BD7D46">
              <w:t>，公司利用海外客户难以协调和实地调查的困难性，通过单方面虚增合同单价</w:t>
            </w:r>
            <w:r w:rsidRPr="00BD7D46">
              <w:t xml:space="preserve"> </w:t>
            </w:r>
            <w:r w:rsidRPr="00BD7D46">
              <w:t>的方式累计虚增出口销售收入</w:t>
            </w:r>
            <w:r w:rsidRPr="00BD7D46">
              <w:t xml:space="preserve"> 8 268 </w:t>
            </w:r>
            <w:r w:rsidRPr="00BD7D46">
              <w:t>万元，由此虚增的利润金额分别占当年账面利润总</w:t>
            </w:r>
            <w:r w:rsidRPr="00BD7D46">
              <w:t xml:space="preserve"> </w:t>
            </w:r>
            <w:r w:rsidRPr="00BD7D46">
              <w:t>额的</w:t>
            </w:r>
            <w:r w:rsidRPr="00BD7D46">
              <w:t xml:space="preserve"> 8</w:t>
            </w:r>
            <w:r w:rsidRPr="00BD7D46">
              <w:t>．</w:t>
            </w:r>
            <w:r w:rsidRPr="00BD7D46">
              <w:t>61%</w:t>
            </w:r>
            <w:r w:rsidRPr="00BD7D46">
              <w:t>、</w:t>
            </w:r>
            <w:r w:rsidRPr="00BD7D46">
              <w:t>20</w:t>
            </w:r>
            <w:r w:rsidRPr="00BD7D46">
              <w:t>．</w:t>
            </w:r>
            <w:r w:rsidRPr="00BD7D46">
              <w:t>8%</w:t>
            </w:r>
            <w:r w:rsidRPr="00BD7D46">
              <w:t>、</w:t>
            </w:r>
            <w:r w:rsidRPr="00BD7D46">
              <w:t>67</w:t>
            </w:r>
            <w:r w:rsidRPr="00BD7D46">
              <w:t>．</w:t>
            </w:r>
            <w:r w:rsidRPr="00BD7D46">
              <w:t>33%</w:t>
            </w:r>
            <w:r w:rsidRPr="00BD7D46">
              <w:t>。虚增收入的同时，该公司还通过第三方公司汇款或其他外</w:t>
            </w:r>
            <w:r w:rsidRPr="00BD7D46">
              <w:t xml:space="preserve"> </w:t>
            </w:r>
            <w:proofErr w:type="gramStart"/>
            <w:r w:rsidRPr="00BD7D46">
              <w:t>销客户</w:t>
            </w:r>
            <w:proofErr w:type="gramEnd"/>
            <w:r w:rsidRPr="00BD7D46">
              <w:t>回款进行冲抵的方式调节应收账款的账龄</w:t>
            </w:r>
            <w:r w:rsidRPr="00BD7D46">
              <w:rPr>
                <w:rFonts w:hint="eastAsia"/>
                <w:bCs/>
              </w:rPr>
              <w:t></w:t>
            </w:r>
          </w:p>
          <w:p w14:paraId="61AF1136" w14:textId="77777777" w:rsidR="007F7FD3" w:rsidRDefault="007F7FD3" w:rsidP="003429D9">
            <w:pPr>
              <w:rPr>
                <w:bCs/>
              </w:rPr>
            </w:pPr>
            <w:r>
              <w:rPr>
                <w:noProof/>
              </w:rPr>
              <w:drawing>
                <wp:inline distT="0" distB="0" distL="0" distR="0" wp14:anchorId="18C89E9F" wp14:editId="637A0909">
                  <wp:extent cx="3873500" cy="960120"/>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873500" cy="960120"/>
                          </a:xfrm>
                          <a:prstGeom prst="rect">
                            <a:avLst/>
                          </a:prstGeom>
                        </pic:spPr>
                      </pic:pic>
                    </a:graphicData>
                  </a:graphic>
                </wp:inline>
              </w:drawing>
            </w:r>
          </w:p>
          <w:p w14:paraId="143425E1" w14:textId="77777777" w:rsidR="007F7FD3" w:rsidRDefault="007F7FD3" w:rsidP="003429D9">
            <w:pPr>
              <w:ind w:firstLineChars="200" w:firstLine="400"/>
            </w:pPr>
            <w:r>
              <w:rPr>
                <w:rFonts w:hint="eastAsia"/>
              </w:rPr>
              <w:t>2</w:t>
            </w:r>
            <w:r>
              <w:t xml:space="preserve">. </w:t>
            </w:r>
            <w:r>
              <w:t>利用采购的特殊性人为调低成本</w:t>
            </w:r>
          </w:p>
          <w:p w14:paraId="2F9DD360" w14:textId="77777777" w:rsidR="007F7FD3" w:rsidRDefault="007F7FD3" w:rsidP="003429D9">
            <w:pPr>
              <w:ind w:firstLineChars="200" w:firstLine="400"/>
            </w:pPr>
            <w:proofErr w:type="gramStart"/>
            <w:r>
              <w:t>振隆特产</w:t>
            </w:r>
            <w:proofErr w:type="gramEnd"/>
            <w:r>
              <w:t>原材料成本占主营业务成本比重基本维持在</w:t>
            </w:r>
            <w:r>
              <w:t xml:space="preserve"> 90%</w:t>
            </w:r>
            <w:r>
              <w:t>，原材料成本对生产总成</w:t>
            </w:r>
            <w:r>
              <w:t xml:space="preserve"> </w:t>
            </w:r>
            <w:proofErr w:type="gramStart"/>
            <w:r>
              <w:t>本影响</w:t>
            </w:r>
            <w:proofErr w:type="gramEnd"/>
            <w:r>
              <w:t>较大。农产品行业采购的特点决定了公司的原材料采购一直以对农户直接采购为</w:t>
            </w:r>
            <w:r>
              <w:t xml:space="preserve"> </w:t>
            </w:r>
            <w:r>
              <w:t>主，且在报告期内，现金结算仍然存在，</w:t>
            </w:r>
            <w:r>
              <w:t xml:space="preserve">2011 </w:t>
            </w:r>
            <w:r>
              <w:t>年现金结算比例更是高达</w:t>
            </w:r>
            <w:r>
              <w:t xml:space="preserve"> 56</w:t>
            </w:r>
            <w:r>
              <w:t>．</w:t>
            </w:r>
            <w:r>
              <w:t xml:space="preserve">25% ( </w:t>
            </w:r>
            <w:r>
              <w:t>见表</w:t>
            </w:r>
            <w:r>
              <w:t xml:space="preserve"> 3) </w:t>
            </w:r>
            <w:r>
              <w:t>。</w:t>
            </w:r>
            <w:r>
              <w:t xml:space="preserve"> </w:t>
            </w:r>
            <w:r>
              <w:t>由于供应商为个体户，增加了中介机构对采购交易和供应商身份信息核查的难度，且现金</w:t>
            </w:r>
            <w:r>
              <w:t xml:space="preserve"> </w:t>
            </w:r>
            <w:r>
              <w:t>交易的方式无法查清楚资金去向，这种特殊性加大了审计人员和其他中介机构对其成本</w:t>
            </w:r>
            <w:r>
              <w:t xml:space="preserve"> </w:t>
            </w:r>
            <w:r>
              <w:t>真实性的核实难度。</w:t>
            </w:r>
            <w:proofErr w:type="gramStart"/>
            <w:r>
              <w:t>振隆特产</w:t>
            </w:r>
            <w:proofErr w:type="gramEnd"/>
            <w:r>
              <w:t>正是利用这一点，在保持</w:t>
            </w:r>
            <w:proofErr w:type="gramStart"/>
            <w:r>
              <w:t>采购总</w:t>
            </w:r>
            <w:proofErr w:type="gramEnd"/>
            <w:r>
              <w:t>金额一定的情况下，人为调</w:t>
            </w:r>
            <w:r>
              <w:t xml:space="preserve"> </w:t>
            </w:r>
            <w:r>
              <w:t>高采购数量来降低单位成本，从而少结转成本，报告期内累计虚增利润</w:t>
            </w:r>
            <w:r>
              <w:t xml:space="preserve"> 7616</w:t>
            </w:r>
            <w:r>
              <w:t>．</w:t>
            </w:r>
            <w:r>
              <w:t xml:space="preserve">18 </w:t>
            </w:r>
            <w:r>
              <w:t>万元</w:t>
            </w:r>
          </w:p>
          <w:p w14:paraId="54C2CAE9" w14:textId="77777777" w:rsidR="007F7FD3" w:rsidRPr="009D64E6" w:rsidRDefault="007F7FD3" w:rsidP="003429D9">
            <w:pPr>
              <w:rPr>
                <w:bCs/>
              </w:rPr>
            </w:pPr>
            <w:r>
              <w:rPr>
                <w:noProof/>
              </w:rPr>
              <w:drawing>
                <wp:inline distT="0" distB="0" distL="0" distR="0" wp14:anchorId="5BB97EDA" wp14:editId="76445034">
                  <wp:extent cx="3873500" cy="1001395"/>
                  <wp:effectExtent l="0" t="0" r="0" b="825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873500" cy="1001395"/>
                          </a:xfrm>
                          <a:prstGeom prst="rect">
                            <a:avLst/>
                          </a:prstGeom>
                        </pic:spPr>
                      </pic:pic>
                    </a:graphicData>
                  </a:graphic>
                </wp:inline>
              </w:drawing>
            </w:r>
            <w:r w:rsidRPr="009D64E6">
              <w:rPr>
                <w:rFonts w:hint="eastAsia"/>
                <w:bCs/>
              </w:rPr>
              <w:t></w:t>
            </w:r>
          </w:p>
          <w:p w14:paraId="4FEF3FF5" w14:textId="77777777" w:rsidR="007F7FD3" w:rsidRPr="009D64E6" w:rsidRDefault="007F7FD3" w:rsidP="003429D9">
            <w:pPr>
              <w:ind w:firstLineChars="200" w:firstLine="400"/>
              <w:rPr>
                <w:bCs/>
              </w:rPr>
            </w:pPr>
            <w:r>
              <w:rPr>
                <w:rFonts w:hint="eastAsia"/>
                <w:bCs/>
              </w:rPr>
              <w:t>3</w:t>
            </w:r>
            <w:r>
              <w:rPr>
                <w:bCs/>
              </w:rPr>
              <w:t>.</w:t>
            </w:r>
            <w:r>
              <w:t xml:space="preserve"> </w:t>
            </w:r>
            <w:r>
              <w:t>利用存货的特殊性虚增存货</w:t>
            </w:r>
            <w:r w:rsidRPr="009D64E6">
              <w:rPr>
                <w:rFonts w:hint="eastAsia"/>
                <w:bCs/>
              </w:rPr>
              <w:t></w:t>
            </w:r>
          </w:p>
          <w:p w14:paraId="287588C0" w14:textId="77777777" w:rsidR="007F7FD3" w:rsidRDefault="007F7FD3" w:rsidP="003429D9">
            <w:pPr>
              <w:ind w:firstLineChars="200" w:firstLine="400"/>
            </w:pPr>
            <w:proofErr w:type="gramStart"/>
            <w:r>
              <w:rPr>
                <w:rFonts w:hint="eastAsia"/>
              </w:rPr>
              <w:t>振</w:t>
            </w:r>
            <w:r>
              <w:t>隆特产</w:t>
            </w:r>
            <w:proofErr w:type="gramEnd"/>
            <w:r>
              <w:t>的存货主要为采购的原材料和产成品且金额较大，报告期各年末存货占流动资产比重分别为</w:t>
            </w:r>
            <w:r>
              <w:t xml:space="preserve"> 43</w:t>
            </w:r>
            <w:r>
              <w:t>．</w:t>
            </w:r>
            <w:r>
              <w:t>84%</w:t>
            </w:r>
            <w:r>
              <w:t>、</w:t>
            </w:r>
            <w:r>
              <w:t>55</w:t>
            </w:r>
            <w:r>
              <w:t>．</w:t>
            </w:r>
            <w:r>
              <w:t xml:space="preserve"> 83%</w:t>
            </w:r>
            <w:r>
              <w:t>、</w:t>
            </w:r>
            <w:r>
              <w:t>56</w:t>
            </w:r>
            <w:r>
              <w:t>．</w:t>
            </w:r>
            <w:r>
              <w:t xml:space="preserve"> 42% ( </w:t>
            </w:r>
            <w:r>
              <w:t>见表</w:t>
            </w:r>
            <w:r>
              <w:t xml:space="preserve"> 4) </w:t>
            </w:r>
            <w:r>
              <w:t>。且因其采购和销售的季节性特点，</w:t>
            </w:r>
            <w:r>
              <w:t xml:space="preserve"> </w:t>
            </w:r>
            <w:r>
              <w:t>导致公司堆积的存货比较多，储存时间也较长，因此存货霉变的可能性变大。</w:t>
            </w:r>
            <w:proofErr w:type="gramStart"/>
            <w:r>
              <w:t>振隆特产</w:t>
            </w:r>
            <w:proofErr w:type="gramEnd"/>
            <w:r>
              <w:t>正</w:t>
            </w:r>
            <w:r>
              <w:t xml:space="preserve"> </w:t>
            </w:r>
            <w:r>
              <w:t>是考虑到这一点，将其存货成垛堆放，并故意将霉变存货放置</w:t>
            </w:r>
            <w:proofErr w:type="gramStart"/>
            <w:r>
              <w:t>在垛中间或</w:t>
            </w:r>
            <w:proofErr w:type="gramEnd"/>
            <w:r>
              <w:t>直接将中间存货</w:t>
            </w:r>
            <w:r>
              <w:rPr>
                <w:rFonts w:hint="eastAsia"/>
                <w:bCs/>
              </w:rPr>
              <w:t>中</w:t>
            </w:r>
            <w:r>
              <w:t>空，如果</w:t>
            </w:r>
            <w:proofErr w:type="gramStart"/>
            <w:r>
              <w:t>需要对垛中间</w:t>
            </w:r>
            <w:proofErr w:type="gramEnd"/>
            <w:r>
              <w:t>的存货进行检查则需要动用专业工具，</w:t>
            </w:r>
            <w:proofErr w:type="gramStart"/>
            <w:r>
              <w:t>这加大</w:t>
            </w:r>
            <w:proofErr w:type="gramEnd"/>
            <w:r>
              <w:t>了审计人员的抽盘</w:t>
            </w:r>
            <w:r>
              <w:t xml:space="preserve"> </w:t>
            </w:r>
            <w:r>
              <w:t>检查难度。恰好审计人员在存货抽盘时未按规定执行审计程序，使得未</w:t>
            </w:r>
            <w:proofErr w:type="gramStart"/>
            <w:r>
              <w:t>发现振隆特产</w:t>
            </w:r>
            <w:proofErr w:type="gramEnd"/>
            <w:r>
              <w:t>通</w:t>
            </w:r>
            <w:r>
              <w:t xml:space="preserve"> </w:t>
            </w:r>
            <w:r>
              <w:t>过虚增存货、少计资产减值损失等方式虚增利润。</w:t>
            </w:r>
          </w:p>
          <w:p w14:paraId="400BF30F" w14:textId="77777777" w:rsidR="007F7FD3" w:rsidRPr="001D11B6" w:rsidRDefault="007F7FD3" w:rsidP="003429D9">
            <w:r>
              <w:rPr>
                <w:noProof/>
              </w:rPr>
              <w:drawing>
                <wp:inline distT="0" distB="0" distL="0" distR="0" wp14:anchorId="35C5C105" wp14:editId="7E8AA678">
                  <wp:extent cx="3873500" cy="126492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873500" cy="1264920"/>
                          </a:xfrm>
                          <a:prstGeom prst="rect">
                            <a:avLst/>
                          </a:prstGeom>
                        </pic:spPr>
                      </pic:pic>
                    </a:graphicData>
                  </a:graphic>
                </wp:inline>
              </w:drawing>
            </w:r>
          </w:p>
          <w:p w14:paraId="4ECE86CA" w14:textId="77777777" w:rsidR="007F7FD3" w:rsidRDefault="007F7FD3" w:rsidP="003429D9">
            <w:pPr>
              <w:ind w:firstLineChars="200" w:firstLine="402"/>
              <w:rPr>
                <w:b/>
                <w:bCs/>
              </w:rPr>
            </w:pPr>
          </w:p>
          <w:p w14:paraId="257860F7" w14:textId="10595996" w:rsidR="007F7FD3" w:rsidRDefault="007F7FD3" w:rsidP="003429D9">
            <w:pPr>
              <w:ind w:firstLineChars="200" w:firstLine="402"/>
              <w:rPr>
                <w:b/>
                <w:bCs/>
              </w:rPr>
            </w:pPr>
            <w:r w:rsidRPr="000E0079">
              <w:rPr>
                <w:rFonts w:hint="eastAsia"/>
                <w:b/>
                <w:bCs/>
              </w:rPr>
              <w:lastRenderedPageBreak/>
              <w:t>内部控制</w:t>
            </w:r>
          </w:p>
          <w:p w14:paraId="162CA765" w14:textId="6415CF2B" w:rsidR="007F7FD3" w:rsidRPr="000E77A7" w:rsidRDefault="007F7FD3" w:rsidP="007F7FD3">
            <w:pPr>
              <w:ind w:firstLineChars="200" w:firstLine="400"/>
            </w:pPr>
            <w:r w:rsidRPr="000E77A7">
              <w:rPr>
                <w:rFonts w:hint="eastAsia"/>
              </w:rPr>
              <w:t>为了构建公司的管理结构，</w:t>
            </w:r>
            <w:proofErr w:type="gramStart"/>
            <w:r w:rsidRPr="000E77A7">
              <w:rPr>
                <w:rFonts w:hint="eastAsia"/>
              </w:rPr>
              <w:t>振隆特产</w:t>
            </w:r>
            <w:proofErr w:type="gramEnd"/>
            <w:r w:rsidRPr="000E77A7">
              <w:rPr>
                <w:rFonts w:hint="eastAsia"/>
              </w:rPr>
              <w:t>虽然也按公司法的规定组建了股东大会、董事会、监事会和经理层等组织结构，但是，公司董事长集决策权、执行权及监督权于一身，在公司内部拥有绝对的控制权。在企业管理方面，企业内部根本不存在民主决策与监督，股东大会和董事会也早已沦为摆设，公司的运营方式完全是董事长个人意志的体现，公司组织结构已经完全失调。虽然，</w:t>
            </w:r>
            <w:proofErr w:type="gramStart"/>
            <w:r w:rsidRPr="000E77A7">
              <w:rPr>
                <w:rFonts w:hint="eastAsia"/>
              </w:rPr>
              <w:t>振隆特产</w:t>
            </w:r>
            <w:proofErr w:type="gramEnd"/>
            <w:r w:rsidRPr="000E77A7">
              <w:rPr>
                <w:rFonts w:hint="eastAsia"/>
              </w:rPr>
              <w:t>也建立了较为系统的文化体系，但是，深层次的精神文化内涵并没有融入到员工的思想中去。根据组织行为学理论，组织的业务活动主要依托于专门化、职业化的部门以及由不同部门组成的工作群，在享有一定权利和承担相应责任的情况下，按照一定的机制互相协调和和牵制，才得以正常运转的。另外，组织行为学理论要求组织结构要遵循集权与分权相平衡的原则，组织应根据实际需要决定集权与分权的程度。</w:t>
            </w:r>
            <w:proofErr w:type="gramStart"/>
            <w:r w:rsidRPr="000E77A7">
              <w:rPr>
                <w:rFonts w:hint="eastAsia"/>
              </w:rPr>
              <w:t>在振隆特产</w:t>
            </w:r>
            <w:proofErr w:type="gramEnd"/>
            <w:r w:rsidRPr="000E77A7">
              <w:rPr>
                <w:rFonts w:hint="eastAsia"/>
              </w:rPr>
              <w:t>的组织结构中，董事长集公司政策的制定、执行、和监督于一身的专权行为，架空了部分组织和部门的职权，扰乱了公司的正常机制，影响了公司的正常运转。这种专权行为使公司的内部控制机制形同虚设，让企业文化建设仅仅停留在表面，没有与生产经营真正相互融合。</w:t>
            </w:r>
          </w:p>
          <w:p w14:paraId="4A1E81FE" w14:textId="77777777" w:rsidR="007F7FD3" w:rsidRPr="000E0079" w:rsidRDefault="007F7FD3" w:rsidP="003429D9">
            <w:pPr>
              <w:rPr>
                <w:b/>
                <w:bCs/>
              </w:rPr>
            </w:pPr>
          </w:p>
        </w:tc>
      </w:tr>
      <w:tr w:rsidR="007F7FD3" w14:paraId="74FD50DC" w14:textId="77777777" w:rsidTr="003429D9">
        <w:tc>
          <w:tcPr>
            <w:tcW w:w="1980" w:type="dxa"/>
          </w:tcPr>
          <w:p w14:paraId="00404370" w14:textId="77777777" w:rsidR="007F7FD3" w:rsidRDefault="007F7FD3" w:rsidP="003429D9">
            <w:r>
              <w:rPr>
                <w:rFonts w:hint="eastAsia"/>
              </w:rPr>
              <w:lastRenderedPageBreak/>
              <w:t>审计报告及审计意见披露</w:t>
            </w:r>
          </w:p>
        </w:tc>
        <w:tc>
          <w:tcPr>
            <w:tcW w:w="6316" w:type="dxa"/>
          </w:tcPr>
          <w:p w14:paraId="3C67CBAC" w14:textId="77777777" w:rsidR="007F7FD3" w:rsidRDefault="007F7FD3" w:rsidP="003429D9">
            <w:pPr>
              <w:ind w:firstLineChars="200" w:firstLine="400"/>
            </w:pPr>
            <w:r w:rsidRPr="004A548B">
              <w:rPr>
                <w:rFonts w:hint="eastAsia"/>
              </w:rPr>
              <w:t>连续三年出具无保留意见的审计报告</w:t>
            </w:r>
          </w:p>
        </w:tc>
      </w:tr>
      <w:tr w:rsidR="007F7FD3" w14:paraId="28D1EEF3" w14:textId="77777777" w:rsidTr="003429D9">
        <w:tc>
          <w:tcPr>
            <w:tcW w:w="1980" w:type="dxa"/>
          </w:tcPr>
          <w:p w14:paraId="35140C2C" w14:textId="77777777" w:rsidR="007F7FD3" w:rsidRDefault="007F7FD3" w:rsidP="003429D9">
            <w:r>
              <w:rPr>
                <w:rFonts w:hint="eastAsia"/>
              </w:rPr>
              <w:t>风险分析</w:t>
            </w:r>
          </w:p>
        </w:tc>
        <w:tc>
          <w:tcPr>
            <w:tcW w:w="6316" w:type="dxa"/>
          </w:tcPr>
          <w:p w14:paraId="5D23BE63" w14:textId="77777777" w:rsidR="007F7FD3" w:rsidRDefault="007F7FD3" w:rsidP="003429D9">
            <w:pPr>
              <w:ind w:firstLineChars="200" w:firstLine="400"/>
            </w:pPr>
            <w:r>
              <w:t>1.</w:t>
            </w:r>
            <w:r>
              <w:t>询问程序形式化且定位不准。</w:t>
            </w:r>
            <w:r>
              <w:t xml:space="preserve"> </w:t>
            </w:r>
            <w:r>
              <w:t>在实施询问过程中，瑞华会计师事务所一味地</w:t>
            </w:r>
            <w:r>
              <w:t xml:space="preserve"> </w:t>
            </w:r>
            <w:proofErr w:type="gramStart"/>
            <w:r>
              <w:t>相信振隆特产</w:t>
            </w:r>
            <w:proofErr w:type="gramEnd"/>
            <w:r>
              <w:t>公司工作人员的回答，没有保持职业</w:t>
            </w:r>
            <w:r>
              <w:t xml:space="preserve"> </w:t>
            </w:r>
            <w:r>
              <w:t>怀疑态度并且未对询问内容进一步地核实，这会影</w:t>
            </w:r>
            <w:r>
              <w:t xml:space="preserve"> </w:t>
            </w:r>
            <w:r>
              <w:t>响审计的效率和效果。</w:t>
            </w:r>
          </w:p>
          <w:p w14:paraId="3F4BC3F7" w14:textId="77777777" w:rsidR="007F7FD3" w:rsidRDefault="007F7FD3" w:rsidP="003429D9">
            <w:pPr>
              <w:ind w:firstLineChars="200" w:firstLine="400"/>
            </w:pPr>
            <w:r>
              <w:t>2.</w:t>
            </w:r>
            <w:r>
              <w:t>检查记录与文件的程序上执行不严格。</w:t>
            </w:r>
            <w:r>
              <w:t xml:space="preserve"> </w:t>
            </w:r>
            <w:proofErr w:type="gramStart"/>
            <w:r>
              <w:t>在振隆特产</w:t>
            </w:r>
            <w:proofErr w:type="gramEnd"/>
            <w:r>
              <w:t>的招股说明书中曾描述其生产模式</w:t>
            </w:r>
            <w:r>
              <w:t xml:space="preserve"> </w:t>
            </w:r>
            <w:r>
              <w:t>较为先进，但是审计人员并未对先进的设备和技术</w:t>
            </w:r>
            <w:r>
              <w:t xml:space="preserve"> </w:t>
            </w:r>
            <w:r>
              <w:t>进行细致地审查，导致注册会计师未能发现被审计</w:t>
            </w:r>
            <w:r>
              <w:t xml:space="preserve"> </w:t>
            </w:r>
            <w:r>
              <w:t>单位不符事实的生产模式。</w:t>
            </w:r>
            <w:r>
              <w:t xml:space="preserve"> </w:t>
            </w:r>
            <w:proofErr w:type="gramStart"/>
            <w:r>
              <w:t>振隆特产</w:t>
            </w:r>
            <w:proofErr w:type="gramEnd"/>
            <w:r>
              <w:t>在报告期内营业收入均有一定幅度地</w:t>
            </w:r>
            <w:r>
              <w:t xml:space="preserve"> </w:t>
            </w:r>
            <w:r>
              <w:t>增长，但其前五大销售客户极不稳定，</w:t>
            </w:r>
            <w:r>
              <w:t xml:space="preserve">2012 </w:t>
            </w:r>
            <w:r>
              <w:t>和</w:t>
            </w:r>
            <w:r>
              <w:t xml:space="preserve"> 2013 </w:t>
            </w:r>
            <w:r>
              <w:t>两个年度新增的国外客户占销售比重就达到了</w:t>
            </w:r>
            <w:r>
              <w:t xml:space="preserve"> 20% </w:t>
            </w:r>
            <w:r>
              <w:t>以上，在此异常情况下，注册会计师没有认真细致地</w:t>
            </w:r>
            <w:r>
              <w:t xml:space="preserve"> </w:t>
            </w:r>
            <w:proofErr w:type="gramStart"/>
            <w:r>
              <w:t>检查振隆特产</w:t>
            </w:r>
            <w:proofErr w:type="gramEnd"/>
            <w:r>
              <w:t>与海外的销售合同，只观察到</w:t>
            </w:r>
            <w:r>
              <w:t xml:space="preserve"> 2012 </w:t>
            </w:r>
            <w:r>
              <w:t>年</w:t>
            </w:r>
            <w:r>
              <w:t xml:space="preserve"> </w:t>
            </w:r>
            <w:r>
              <w:t>前后合同使用的格式不同，并未发现合同中缺少的</w:t>
            </w:r>
            <w:r>
              <w:t xml:space="preserve"> </w:t>
            </w:r>
            <w:r>
              <w:t>一些基本要素，如：付款条件；对货物质量的约定；包</w:t>
            </w:r>
            <w:r>
              <w:t xml:space="preserve"> </w:t>
            </w:r>
            <w:r>
              <w:t>装标准；需要提交的文件等，从而未能</w:t>
            </w:r>
            <w:proofErr w:type="gramStart"/>
            <w:r>
              <w:t>发现振隆特产</w:t>
            </w:r>
            <w:proofErr w:type="gramEnd"/>
            <w:r>
              <w:t xml:space="preserve"> </w:t>
            </w:r>
            <w:r>
              <w:t>为了虚增利润而人为调增合同单价的舞弊手段。</w:t>
            </w:r>
            <w:r>
              <w:t xml:space="preserve"> </w:t>
            </w:r>
          </w:p>
          <w:p w14:paraId="022D8EF5" w14:textId="712384C8" w:rsidR="007F7FD3" w:rsidRPr="004A548B" w:rsidRDefault="007F7FD3" w:rsidP="007F7FD3">
            <w:pPr>
              <w:ind w:firstLineChars="200" w:firstLine="400"/>
            </w:pPr>
            <w:r>
              <w:t>3.</w:t>
            </w:r>
            <w:r>
              <w:t>原材料、存货等问题上分析性程序的缺失。</w:t>
            </w:r>
            <w:r>
              <w:t xml:space="preserve"> </w:t>
            </w:r>
            <w:r>
              <w:t>在原材料问题上，</w:t>
            </w:r>
            <w:proofErr w:type="gramStart"/>
            <w:r>
              <w:t>振隆特产</w:t>
            </w:r>
            <w:proofErr w:type="gramEnd"/>
            <w:r>
              <w:t>人为调增原材料的</w:t>
            </w:r>
            <w:r>
              <w:t xml:space="preserve"> </w:t>
            </w:r>
            <w:r>
              <w:t>价格，但由于审计人员未对其价格进行分析，从而导</w:t>
            </w:r>
            <w:r>
              <w:t xml:space="preserve"> </w:t>
            </w:r>
            <w:r>
              <w:t>致瑞华会计师事务所未能发现价格上的异样。通过</w:t>
            </w:r>
            <w:r>
              <w:t xml:space="preserve"> </w:t>
            </w:r>
            <w:r>
              <w:t>横向比较当前与以前的产品成本、毛利率等信息得</w:t>
            </w:r>
            <w:r>
              <w:t xml:space="preserve"> </w:t>
            </w:r>
            <w:r>
              <w:t>出变化情况，以及纵向对比该企业与行业内平均指</w:t>
            </w:r>
            <w:r>
              <w:t xml:space="preserve"> </w:t>
            </w:r>
            <w:r>
              <w:t>标水平，就可以了解到这些信息变化幅度是否在合</w:t>
            </w:r>
            <w:r>
              <w:t xml:space="preserve"> </w:t>
            </w:r>
            <w:r>
              <w:t>理的范围内。而在存货问题上，瑞华会计师事务所同样没有进行相应的分析程序，没有结合农业行业的</w:t>
            </w:r>
            <w:r>
              <w:t xml:space="preserve"> </w:t>
            </w:r>
            <w:r>
              <w:t>存货水平以及行业的生产前景。可见，瑞华会计师事</w:t>
            </w:r>
            <w:r>
              <w:t xml:space="preserve"> </w:t>
            </w:r>
            <w:proofErr w:type="gramStart"/>
            <w:r>
              <w:t>务</w:t>
            </w:r>
            <w:proofErr w:type="gramEnd"/>
            <w:r>
              <w:t>所</w:t>
            </w:r>
            <w:proofErr w:type="gramStart"/>
            <w:r>
              <w:t>对振隆特产</w:t>
            </w:r>
            <w:proofErr w:type="gramEnd"/>
            <w:r>
              <w:t>在分析程序的实施方面也存在较大问题</w:t>
            </w:r>
            <w:r>
              <w:rPr>
                <w:rFonts w:hint="eastAsia"/>
              </w:rPr>
              <w:t>。</w:t>
            </w:r>
          </w:p>
        </w:tc>
      </w:tr>
    </w:tbl>
    <w:p w14:paraId="5466450E" w14:textId="77777777" w:rsidR="0095721E" w:rsidRDefault="0095721E">
      <w:pPr>
        <w:widowControl/>
        <w:jc w:val="left"/>
      </w:pPr>
    </w:p>
    <w:p w14:paraId="696DF9C2" w14:textId="77777777" w:rsidR="0095721E" w:rsidRDefault="0095721E">
      <w:pPr>
        <w:widowControl/>
        <w:jc w:val="left"/>
      </w:pPr>
      <w:r>
        <w:br w:type="page"/>
      </w:r>
    </w:p>
    <w:p w14:paraId="363CADA9" w14:textId="1DFACC2D" w:rsidR="0095721E" w:rsidRPr="007F7FD3" w:rsidRDefault="0095721E" w:rsidP="0095721E">
      <w:pPr>
        <w:pStyle w:val="1"/>
        <w:spacing w:beforeLines="50" w:before="156" w:afterLines="50" w:after="156" w:line="240" w:lineRule="auto"/>
        <w:rPr>
          <w:sz w:val="40"/>
          <w:szCs w:val="40"/>
        </w:rPr>
      </w:pPr>
      <w:bookmarkStart w:id="39" w:name="_Toc106121145"/>
      <w:r>
        <w:rPr>
          <w:sz w:val="40"/>
          <w:szCs w:val="40"/>
        </w:rPr>
        <w:lastRenderedPageBreak/>
        <w:t>35</w:t>
      </w:r>
      <w:r>
        <w:rPr>
          <w:rFonts w:hint="eastAsia"/>
          <w:sz w:val="40"/>
          <w:szCs w:val="40"/>
        </w:rPr>
        <w:t>商贸流通行业</w:t>
      </w:r>
      <w:r w:rsidRPr="006F3850">
        <w:rPr>
          <w:rFonts w:hint="eastAsia"/>
          <w:sz w:val="40"/>
          <w:szCs w:val="40"/>
        </w:rPr>
        <w:t>-</w:t>
      </w:r>
      <w:proofErr w:type="gramStart"/>
      <w:r w:rsidRPr="0095721E">
        <w:rPr>
          <w:rFonts w:hint="eastAsia"/>
          <w:sz w:val="40"/>
          <w:szCs w:val="40"/>
        </w:rPr>
        <w:t>勤上光电</w:t>
      </w:r>
      <w:proofErr w:type="gramEnd"/>
      <w:r w:rsidRPr="0095721E">
        <w:rPr>
          <w:rFonts w:hint="eastAsia"/>
          <w:sz w:val="40"/>
          <w:szCs w:val="40"/>
        </w:rPr>
        <w:t>IPO</w:t>
      </w:r>
      <w:r w:rsidRPr="0095721E">
        <w:rPr>
          <w:rFonts w:hint="eastAsia"/>
          <w:sz w:val="40"/>
          <w:szCs w:val="40"/>
        </w:rPr>
        <w:t>造假</w:t>
      </w:r>
      <w:bookmarkEnd w:id="39"/>
    </w:p>
    <w:tbl>
      <w:tblPr>
        <w:tblStyle w:val="a3"/>
        <w:tblW w:w="8296" w:type="dxa"/>
        <w:tblLayout w:type="fixed"/>
        <w:tblLook w:val="04A0" w:firstRow="1" w:lastRow="0" w:firstColumn="1" w:lastColumn="0" w:noHBand="0" w:noVBand="1"/>
      </w:tblPr>
      <w:tblGrid>
        <w:gridCol w:w="1980"/>
        <w:gridCol w:w="6316"/>
      </w:tblGrid>
      <w:tr w:rsidR="0095721E" w14:paraId="49143655" w14:textId="77777777" w:rsidTr="003429D9">
        <w:tc>
          <w:tcPr>
            <w:tcW w:w="1980" w:type="dxa"/>
          </w:tcPr>
          <w:p w14:paraId="47141B1D" w14:textId="77777777" w:rsidR="0095721E" w:rsidRDefault="0095721E" w:rsidP="003429D9">
            <w:bookmarkStart w:id="40" w:name="_Hlk105665259"/>
            <w:r>
              <w:rPr>
                <w:rFonts w:hint="eastAsia"/>
              </w:rPr>
              <w:t>案例数据</w:t>
            </w:r>
            <w:r>
              <w:t>编号</w:t>
            </w:r>
          </w:p>
        </w:tc>
        <w:tc>
          <w:tcPr>
            <w:tcW w:w="6316" w:type="dxa"/>
          </w:tcPr>
          <w:p w14:paraId="6960FE9A" w14:textId="5A16A674" w:rsidR="0095721E" w:rsidRDefault="0095721E" w:rsidP="003429D9">
            <w:pPr>
              <w:jc w:val="left"/>
            </w:pPr>
            <w:r>
              <w:t>160</w:t>
            </w:r>
            <w:r w:rsidR="00C42EAD">
              <w:t>3</w:t>
            </w:r>
          </w:p>
        </w:tc>
      </w:tr>
      <w:tr w:rsidR="0095721E" w14:paraId="16D4ED6C" w14:textId="77777777" w:rsidTr="003429D9">
        <w:tc>
          <w:tcPr>
            <w:tcW w:w="1980" w:type="dxa"/>
          </w:tcPr>
          <w:p w14:paraId="2775334C" w14:textId="77777777" w:rsidR="0095721E" w:rsidRDefault="0095721E" w:rsidP="003429D9">
            <w:r>
              <w:rPr>
                <w:rFonts w:hint="eastAsia"/>
              </w:rPr>
              <w:t>案例</w:t>
            </w:r>
            <w:r>
              <w:t>行业类别</w:t>
            </w:r>
          </w:p>
        </w:tc>
        <w:tc>
          <w:tcPr>
            <w:tcW w:w="6316" w:type="dxa"/>
          </w:tcPr>
          <w:p w14:paraId="563DAAF9" w14:textId="77777777" w:rsidR="0095721E" w:rsidRDefault="0095721E" w:rsidP="003429D9">
            <w:pPr>
              <w:jc w:val="left"/>
            </w:pPr>
            <w:r>
              <w:t xml:space="preserve">16 </w:t>
            </w:r>
            <w:r>
              <w:rPr>
                <w:rFonts w:hint="eastAsia"/>
              </w:rPr>
              <w:t>商贸流通</w:t>
            </w:r>
          </w:p>
        </w:tc>
      </w:tr>
      <w:tr w:rsidR="0095721E" w14:paraId="250DEC21" w14:textId="77777777" w:rsidTr="003429D9">
        <w:tc>
          <w:tcPr>
            <w:tcW w:w="1980" w:type="dxa"/>
          </w:tcPr>
          <w:p w14:paraId="01A50F58" w14:textId="77777777" w:rsidR="0095721E" w:rsidRDefault="0095721E" w:rsidP="003429D9">
            <w:r>
              <w:rPr>
                <w:rFonts w:hint="eastAsia"/>
              </w:rPr>
              <w:t>案例发生时间</w:t>
            </w:r>
          </w:p>
        </w:tc>
        <w:tc>
          <w:tcPr>
            <w:tcW w:w="6316" w:type="dxa"/>
          </w:tcPr>
          <w:p w14:paraId="344A64E8" w14:textId="77777777" w:rsidR="0095721E" w:rsidRDefault="0095721E" w:rsidP="003429D9">
            <w:pPr>
              <w:jc w:val="left"/>
            </w:pPr>
            <w:r>
              <w:t>2013</w:t>
            </w:r>
            <w:r>
              <w:rPr>
                <w:rFonts w:hint="eastAsia"/>
              </w:rPr>
              <w:t>年</w:t>
            </w:r>
          </w:p>
        </w:tc>
      </w:tr>
      <w:tr w:rsidR="0095721E" w14:paraId="0F879C34" w14:textId="77777777" w:rsidTr="003429D9">
        <w:tc>
          <w:tcPr>
            <w:tcW w:w="1980" w:type="dxa"/>
          </w:tcPr>
          <w:p w14:paraId="222876C9" w14:textId="77777777" w:rsidR="0095721E" w:rsidRDefault="0095721E" w:rsidP="003429D9">
            <w:r>
              <w:rPr>
                <w:rFonts w:hint="eastAsia"/>
              </w:rPr>
              <w:t>案例企业名称</w:t>
            </w:r>
          </w:p>
        </w:tc>
        <w:tc>
          <w:tcPr>
            <w:tcW w:w="6316" w:type="dxa"/>
          </w:tcPr>
          <w:p w14:paraId="0561AF1D" w14:textId="77777777" w:rsidR="0095721E" w:rsidRPr="005A3985" w:rsidRDefault="0095721E" w:rsidP="003429D9">
            <w:pPr>
              <w:jc w:val="left"/>
            </w:pPr>
            <w:proofErr w:type="gramStart"/>
            <w:r>
              <w:rPr>
                <w:rFonts w:hint="eastAsia"/>
              </w:rPr>
              <w:t>勤上光电</w:t>
            </w:r>
            <w:proofErr w:type="gramEnd"/>
            <w:r>
              <w:rPr>
                <w:rFonts w:hint="eastAsia"/>
              </w:rPr>
              <w:t>（</w:t>
            </w:r>
            <w:r w:rsidRPr="0046289E">
              <w:t>002638</w:t>
            </w:r>
            <w:r>
              <w:rPr>
                <w:rFonts w:hint="eastAsia"/>
              </w:rPr>
              <w:t>）</w:t>
            </w:r>
          </w:p>
        </w:tc>
      </w:tr>
      <w:tr w:rsidR="0095721E" w14:paraId="0FD8EF05" w14:textId="77777777" w:rsidTr="003429D9">
        <w:tc>
          <w:tcPr>
            <w:tcW w:w="1980" w:type="dxa"/>
          </w:tcPr>
          <w:p w14:paraId="60803C9C" w14:textId="77777777" w:rsidR="0095721E" w:rsidRDefault="0095721E" w:rsidP="003429D9">
            <w:r>
              <w:rPr>
                <w:rFonts w:hint="eastAsia"/>
              </w:rPr>
              <w:t>案例企业经营范围</w:t>
            </w:r>
          </w:p>
        </w:tc>
        <w:tc>
          <w:tcPr>
            <w:tcW w:w="6316" w:type="dxa"/>
            <w:tcBorders>
              <w:bottom w:val="single" w:sz="4" w:space="0" w:color="auto"/>
            </w:tcBorders>
          </w:tcPr>
          <w:p w14:paraId="32A21A55" w14:textId="77777777" w:rsidR="0095721E" w:rsidRDefault="0095721E" w:rsidP="003429D9">
            <w:pPr>
              <w:jc w:val="left"/>
            </w:pPr>
            <w:r>
              <w:rPr>
                <w:rFonts w:hint="eastAsia"/>
              </w:rPr>
              <w:t>L</w:t>
            </w:r>
            <w:r>
              <w:t>ED</w:t>
            </w:r>
            <w:r>
              <w:rPr>
                <w:rFonts w:hint="eastAsia"/>
              </w:rPr>
              <w:t>等光电设备</w:t>
            </w:r>
          </w:p>
        </w:tc>
      </w:tr>
      <w:tr w:rsidR="0095721E" w14:paraId="2453CFE5" w14:textId="77777777" w:rsidTr="003429D9">
        <w:tc>
          <w:tcPr>
            <w:tcW w:w="1980" w:type="dxa"/>
          </w:tcPr>
          <w:p w14:paraId="105658E1" w14:textId="77777777" w:rsidR="0095721E" w:rsidRDefault="0095721E" w:rsidP="003429D9">
            <w:r>
              <w:rPr>
                <w:rFonts w:hint="eastAsia"/>
              </w:rPr>
              <w:t>企业单位案情描述</w:t>
            </w:r>
          </w:p>
        </w:tc>
        <w:tc>
          <w:tcPr>
            <w:tcW w:w="6316" w:type="dxa"/>
            <w:tcBorders>
              <w:bottom w:val="nil"/>
            </w:tcBorders>
          </w:tcPr>
          <w:p w14:paraId="5B9C5CD8" w14:textId="77777777" w:rsidR="0095721E" w:rsidRDefault="0095721E" w:rsidP="003429D9">
            <w:pPr>
              <w:rPr>
                <w:bCs/>
              </w:rPr>
            </w:pPr>
            <w:r w:rsidRPr="002B3026">
              <w:rPr>
                <w:rFonts w:hint="eastAsia"/>
                <w:bCs/>
              </w:rPr>
              <w:t>【企业背景】</w:t>
            </w:r>
          </w:p>
          <w:p w14:paraId="18A2B1A6" w14:textId="70F8BC1C" w:rsidR="0095721E" w:rsidRDefault="0095721E" w:rsidP="0095721E">
            <w:pPr>
              <w:ind w:firstLineChars="200" w:firstLine="400"/>
              <w:rPr>
                <w:bCs/>
              </w:rPr>
            </w:pPr>
            <w:proofErr w:type="gramStart"/>
            <w:r w:rsidRPr="00CE1C22">
              <w:rPr>
                <w:rFonts w:hint="eastAsia"/>
                <w:bCs/>
              </w:rPr>
              <w:t>勤上光电</w:t>
            </w:r>
            <w:proofErr w:type="gramEnd"/>
            <w:r w:rsidRPr="00CE1C22">
              <w:rPr>
                <w:rFonts w:hint="eastAsia"/>
                <w:bCs/>
              </w:rPr>
              <w:t>所属于半导体照明行业，于</w:t>
            </w:r>
            <w:r w:rsidRPr="00CE1C22">
              <w:rPr>
                <w:rFonts w:hint="eastAsia"/>
                <w:bCs/>
              </w:rPr>
              <w:t xml:space="preserve"> 2011 </w:t>
            </w:r>
            <w:r w:rsidRPr="00CE1C22">
              <w:rPr>
                <w:rFonts w:hint="eastAsia"/>
                <w:bCs/>
              </w:rPr>
              <w:t>年底成功上市，股票代码：</w:t>
            </w:r>
            <w:r w:rsidRPr="00CE1C22">
              <w:rPr>
                <w:rFonts w:hint="eastAsia"/>
                <w:bCs/>
              </w:rPr>
              <w:t>002638</w:t>
            </w:r>
            <w:r w:rsidRPr="00CE1C22">
              <w:rPr>
                <w:rFonts w:hint="eastAsia"/>
                <w:bCs/>
              </w:rPr>
              <w:t>，是目前</w:t>
            </w:r>
            <w:proofErr w:type="gramStart"/>
            <w:r w:rsidRPr="00CE1C22">
              <w:rPr>
                <w:rFonts w:hint="eastAsia"/>
                <w:bCs/>
              </w:rPr>
              <w:t>为止第</w:t>
            </w:r>
            <w:proofErr w:type="gramEnd"/>
            <w:r w:rsidRPr="00CE1C22">
              <w:rPr>
                <w:rFonts w:hint="eastAsia"/>
                <w:bCs/>
              </w:rPr>
              <w:t>一家也是唯一一家以</w:t>
            </w:r>
            <w:r w:rsidRPr="00CE1C22">
              <w:rPr>
                <w:rFonts w:hint="eastAsia"/>
                <w:bCs/>
              </w:rPr>
              <w:t xml:space="preserve"> LED </w:t>
            </w:r>
            <w:r w:rsidRPr="00CE1C22">
              <w:rPr>
                <w:rFonts w:hint="eastAsia"/>
                <w:bCs/>
              </w:rPr>
              <w:t>照明灯具为主营业务的上市公司，在其</w:t>
            </w:r>
            <w:r w:rsidRPr="00CE1C22">
              <w:rPr>
                <w:rFonts w:hint="eastAsia"/>
                <w:bCs/>
              </w:rPr>
              <w:t xml:space="preserve">IPO </w:t>
            </w:r>
            <w:r w:rsidRPr="00CE1C22">
              <w:rPr>
                <w:rFonts w:hint="eastAsia"/>
                <w:bCs/>
              </w:rPr>
              <w:t>过程中首次募集资金超过</w:t>
            </w:r>
            <w:r w:rsidRPr="00CE1C22">
              <w:rPr>
                <w:rFonts w:hint="eastAsia"/>
                <w:bCs/>
              </w:rPr>
              <w:t xml:space="preserve"> 10 </w:t>
            </w:r>
            <w:r w:rsidRPr="00CE1C22">
              <w:rPr>
                <w:rFonts w:hint="eastAsia"/>
                <w:bCs/>
              </w:rPr>
              <w:t>亿元。自</w:t>
            </w:r>
            <w:r w:rsidRPr="00CE1C22">
              <w:rPr>
                <w:rFonts w:hint="eastAsia"/>
                <w:bCs/>
              </w:rPr>
              <w:t xml:space="preserve"> 2011 </w:t>
            </w:r>
            <w:r w:rsidRPr="00CE1C22">
              <w:rPr>
                <w:rFonts w:hint="eastAsia"/>
                <w:bCs/>
              </w:rPr>
              <w:t>年公司成功</w:t>
            </w:r>
            <w:r w:rsidRPr="00CE1C22">
              <w:rPr>
                <w:rFonts w:hint="eastAsia"/>
                <w:bCs/>
              </w:rPr>
              <w:t xml:space="preserve"> IPO </w:t>
            </w:r>
            <w:r w:rsidRPr="00CE1C22">
              <w:rPr>
                <w:rFonts w:hint="eastAsia"/>
                <w:bCs/>
              </w:rPr>
              <w:t>以来，企业总资产，营业收入和利润总额得到了全面提升，然而净利润却出现了小幅度降低</w:t>
            </w:r>
            <w:r>
              <w:rPr>
                <w:rFonts w:hint="eastAsia"/>
                <w:bCs/>
              </w:rPr>
              <w:t>.</w:t>
            </w:r>
          </w:p>
          <w:p w14:paraId="3485E55A" w14:textId="77777777" w:rsidR="0095721E" w:rsidRPr="002B3026" w:rsidRDefault="0095721E" w:rsidP="003429D9">
            <w:pPr>
              <w:rPr>
                <w:bCs/>
              </w:rPr>
            </w:pPr>
            <w:r w:rsidRPr="002B3026">
              <w:rPr>
                <w:rFonts w:hint="eastAsia"/>
                <w:bCs/>
              </w:rPr>
              <w:t>【案情背景</w:t>
            </w:r>
            <w:r w:rsidRPr="002B3026">
              <w:rPr>
                <w:bCs/>
              </w:rPr>
              <w:t>】</w:t>
            </w:r>
          </w:p>
          <w:p w14:paraId="0FBC8271" w14:textId="77777777" w:rsidR="0095721E" w:rsidRPr="0046289E" w:rsidRDefault="0095721E" w:rsidP="003429D9">
            <w:pPr>
              <w:ind w:firstLineChars="200" w:firstLine="400"/>
              <w:rPr>
                <w:bCs/>
              </w:rPr>
            </w:pPr>
            <w:r w:rsidRPr="0046289E">
              <w:rPr>
                <w:rFonts w:hint="eastAsia"/>
                <w:bCs/>
              </w:rPr>
              <w:t>在</w:t>
            </w:r>
            <w:r w:rsidRPr="0046289E">
              <w:rPr>
                <w:rFonts w:hint="eastAsia"/>
                <w:bCs/>
              </w:rPr>
              <w:t xml:space="preserve"> 2013 </w:t>
            </w:r>
            <w:r w:rsidRPr="0046289E">
              <w:rPr>
                <w:rFonts w:hint="eastAsia"/>
                <w:bCs/>
              </w:rPr>
              <w:t>年</w:t>
            </w:r>
            <w:r w:rsidRPr="0046289E">
              <w:rPr>
                <w:rFonts w:hint="eastAsia"/>
                <w:bCs/>
              </w:rPr>
              <w:t xml:space="preserve"> 2 </w:t>
            </w:r>
            <w:r w:rsidRPr="0046289E">
              <w:rPr>
                <w:rFonts w:hint="eastAsia"/>
                <w:bCs/>
              </w:rPr>
              <w:t>月</w:t>
            </w:r>
            <w:r w:rsidRPr="0046289E">
              <w:rPr>
                <w:rFonts w:hint="eastAsia"/>
                <w:bCs/>
              </w:rPr>
              <w:t xml:space="preserve"> 15 </w:t>
            </w:r>
            <w:r w:rsidRPr="0046289E">
              <w:rPr>
                <w:rFonts w:hint="eastAsia"/>
                <w:bCs/>
              </w:rPr>
              <w:t>日，媒体</w:t>
            </w:r>
            <w:proofErr w:type="gramStart"/>
            <w:r w:rsidRPr="0046289E">
              <w:rPr>
                <w:rFonts w:hint="eastAsia"/>
                <w:bCs/>
              </w:rPr>
              <w:t>曝光勤上光电</w:t>
            </w:r>
            <w:proofErr w:type="gramEnd"/>
            <w:r w:rsidRPr="0046289E">
              <w:rPr>
                <w:rFonts w:hint="eastAsia"/>
                <w:bCs/>
              </w:rPr>
              <w:t xml:space="preserve"> IPO </w:t>
            </w:r>
            <w:r w:rsidRPr="0046289E">
              <w:rPr>
                <w:rFonts w:hint="eastAsia"/>
                <w:bCs/>
              </w:rPr>
              <w:t>过程中存在舞弊行为。在媒体</w:t>
            </w:r>
            <w:proofErr w:type="gramStart"/>
            <w:r w:rsidRPr="0046289E">
              <w:rPr>
                <w:rFonts w:hint="eastAsia"/>
                <w:bCs/>
              </w:rPr>
              <w:t>揭露勤上光电</w:t>
            </w:r>
            <w:proofErr w:type="gramEnd"/>
            <w:r w:rsidRPr="0046289E">
              <w:rPr>
                <w:rFonts w:hint="eastAsia"/>
                <w:bCs/>
              </w:rPr>
              <w:t xml:space="preserve"> IPO </w:t>
            </w:r>
            <w:r w:rsidRPr="0046289E">
              <w:rPr>
                <w:rFonts w:hint="eastAsia"/>
                <w:bCs/>
              </w:rPr>
              <w:t>过程可能存在违规后，</w:t>
            </w:r>
            <w:r w:rsidRPr="0046289E">
              <w:rPr>
                <w:rFonts w:hint="eastAsia"/>
                <w:bCs/>
              </w:rPr>
              <w:t xml:space="preserve">2013 </w:t>
            </w:r>
            <w:r w:rsidRPr="0046289E">
              <w:rPr>
                <w:rFonts w:hint="eastAsia"/>
                <w:bCs/>
              </w:rPr>
              <w:t>年</w:t>
            </w:r>
            <w:r w:rsidRPr="0046289E">
              <w:rPr>
                <w:rFonts w:hint="eastAsia"/>
                <w:bCs/>
              </w:rPr>
              <w:t xml:space="preserve"> 2 </w:t>
            </w:r>
            <w:r w:rsidRPr="0046289E">
              <w:rPr>
                <w:rFonts w:hint="eastAsia"/>
                <w:bCs/>
              </w:rPr>
              <w:t>月</w:t>
            </w:r>
            <w:r w:rsidRPr="0046289E">
              <w:rPr>
                <w:rFonts w:hint="eastAsia"/>
                <w:bCs/>
              </w:rPr>
              <w:t xml:space="preserve"> 27 </w:t>
            </w:r>
            <w:proofErr w:type="gramStart"/>
            <w:r w:rsidRPr="0046289E">
              <w:rPr>
                <w:rFonts w:hint="eastAsia"/>
                <w:bCs/>
              </w:rPr>
              <w:t>日勤上光电</w:t>
            </w:r>
            <w:proofErr w:type="gramEnd"/>
            <w:r w:rsidRPr="0046289E">
              <w:rPr>
                <w:rFonts w:hint="eastAsia"/>
                <w:bCs/>
              </w:rPr>
              <w:t>宣布停牌</w:t>
            </w:r>
            <w:r>
              <w:rPr>
                <w:rFonts w:hint="eastAsia"/>
                <w:bCs/>
              </w:rPr>
              <w:t>。</w:t>
            </w:r>
          </w:p>
          <w:p w14:paraId="4DE4ED3C" w14:textId="77777777" w:rsidR="0095721E" w:rsidRPr="009D64E6" w:rsidRDefault="0095721E" w:rsidP="003429D9">
            <w:pPr>
              <w:ind w:firstLineChars="200" w:firstLine="400"/>
              <w:rPr>
                <w:bCs/>
              </w:rPr>
            </w:pPr>
            <w:r w:rsidRPr="0046289E">
              <w:rPr>
                <w:rFonts w:hint="eastAsia"/>
                <w:bCs/>
              </w:rPr>
              <w:t xml:space="preserve">2013 </w:t>
            </w:r>
            <w:r w:rsidRPr="0046289E">
              <w:rPr>
                <w:rFonts w:hint="eastAsia"/>
                <w:bCs/>
              </w:rPr>
              <w:t>年</w:t>
            </w:r>
            <w:r w:rsidRPr="0046289E">
              <w:rPr>
                <w:rFonts w:hint="eastAsia"/>
                <w:bCs/>
              </w:rPr>
              <w:t xml:space="preserve"> 5 </w:t>
            </w:r>
            <w:r w:rsidRPr="0046289E">
              <w:rPr>
                <w:rFonts w:hint="eastAsia"/>
                <w:bCs/>
              </w:rPr>
              <w:t>月</w:t>
            </w:r>
            <w:r w:rsidRPr="0046289E">
              <w:rPr>
                <w:rFonts w:hint="eastAsia"/>
                <w:bCs/>
              </w:rPr>
              <w:t xml:space="preserve"> 4 </w:t>
            </w:r>
            <w:r w:rsidRPr="0046289E">
              <w:rPr>
                <w:rFonts w:hint="eastAsia"/>
                <w:bCs/>
              </w:rPr>
              <w:t>日，中国证监会</w:t>
            </w:r>
            <w:proofErr w:type="gramStart"/>
            <w:r w:rsidRPr="0046289E">
              <w:rPr>
                <w:rFonts w:hint="eastAsia"/>
                <w:bCs/>
              </w:rPr>
              <w:t>就勤上</w:t>
            </w:r>
            <w:proofErr w:type="gramEnd"/>
            <w:r w:rsidRPr="0046289E">
              <w:rPr>
                <w:rFonts w:hint="eastAsia"/>
                <w:bCs/>
              </w:rPr>
              <w:t>光电</w:t>
            </w:r>
            <w:r w:rsidRPr="0046289E">
              <w:rPr>
                <w:rFonts w:hint="eastAsia"/>
                <w:bCs/>
              </w:rPr>
              <w:t xml:space="preserve"> IPO </w:t>
            </w:r>
            <w:r w:rsidRPr="0046289E">
              <w:rPr>
                <w:rFonts w:hint="eastAsia"/>
                <w:bCs/>
              </w:rPr>
              <w:t>造假一案进行了立案调查</w:t>
            </w:r>
            <w:r>
              <w:rPr>
                <w:rFonts w:hint="eastAsia"/>
                <w:bCs/>
              </w:rPr>
              <w:t>。</w:t>
            </w:r>
          </w:p>
          <w:p w14:paraId="1DCC6A0C" w14:textId="77777777" w:rsidR="0095721E" w:rsidRDefault="0095721E" w:rsidP="003429D9">
            <w:pPr>
              <w:rPr>
                <w:bCs/>
              </w:rPr>
            </w:pPr>
            <w:r w:rsidRPr="002B3026">
              <w:rPr>
                <w:rFonts w:hint="eastAsia"/>
                <w:bCs/>
              </w:rPr>
              <w:t>【案情描述】</w:t>
            </w:r>
          </w:p>
          <w:p w14:paraId="30649B7D" w14:textId="74312E5C" w:rsidR="0095721E" w:rsidRDefault="0095721E" w:rsidP="0095721E">
            <w:pPr>
              <w:ind w:firstLineChars="200" w:firstLine="400"/>
              <w:rPr>
                <w:bCs/>
              </w:rPr>
            </w:pPr>
            <w:r w:rsidRPr="00497CA2">
              <w:rPr>
                <w:rFonts w:hint="eastAsia"/>
                <w:bCs/>
              </w:rPr>
              <w:t>在调查中，《每日经济新闻》记者</w:t>
            </w:r>
            <w:proofErr w:type="gramStart"/>
            <w:r w:rsidRPr="00497CA2">
              <w:rPr>
                <w:rFonts w:hint="eastAsia"/>
                <w:bCs/>
              </w:rPr>
              <w:t>发现勤上光电</w:t>
            </w:r>
            <w:proofErr w:type="gramEnd"/>
            <w:r w:rsidRPr="00497CA2">
              <w:rPr>
                <w:rFonts w:hint="eastAsia"/>
                <w:bCs/>
              </w:rPr>
              <w:t>造假上市具体体现在以下几个方面：</w:t>
            </w:r>
          </w:p>
          <w:p w14:paraId="1EADDF75" w14:textId="77777777" w:rsidR="0095721E" w:rsidRPr="00497CA2" w:rsidRDefault="0095721E" w:rsidP="003429D9">
            <w:pPr>
              <w:ind w:firstLineChars="200" w:firstLine="400"/>
              <w:rPr>
                <w:bCs/>
              </w:rPr>
            </w:pPr>
            <w:r w:rsidRPr="00497CA2">
              <w:rPr>
                <w:rFonts w:hint="eastAsia"/>
                <w:bCs/>
              </w:rPr>
              <w:t>其一，成立于</w:t>
            </w:r>
            <w:r w:rsidRPr="00497CA2">
              <w:rPr>
                <w:rFonts w:hint="eastAsia"/>
                <w:bCs/>
              </w:rPr>
              <w:t>2010</w:t>
            </w:r>
            <w:r w:rsidRPr="00497CA2">
              <w:rPr>
                <w:rFonts w:hint="eastAsia"/>
                <w:bCs/>
              </w:rPr>
              <w:t>年</w:t>
            </w:r>
            <w:r w:rsidRPr="00497CA2">
              <w:rPr>
                <w:rFonts w:hint="eastAsia"/>
                <w:bCs/>
              </w:rPr>
              <w:t>10</w:t>
            </w:r>
            <w:r w:rsidRPr="00497CA2">
              <w:rPr>
                <w:rFonts w:hint="eastAsia"/>
                <w:bCs/>
              </w:rPr>
              <w:t>月</w:t>
            </w:r>
            <w:r w:rsidRPr="00497CA2">
              <w:rPr>
                <w:rFonts w:hint="eastAsia"/>
                <w:bCs/>
              </w:rPr>
              <w:t>8</w:t>
            </w:r>
            <w:r w:rsidRPr="00497CA2">
              <w:rPr>
                <w:rFonts w:hint="eastAsia"/>
                <w:bCs/>
              </w:rPr>
              <w:t>日的广东品尚光电科技有限公司</w:t>
            </w:r>
            <w:r w:rsidRPr="00497CA2">
              <w:rPr>
                <w:rFonts w:hint="eastAsia"/>
                <w:bCs/>
              </w:rPr>
              <w:t xml:space="preserve"> (</w:t>
            </w:r>
            <w:r w:rsidRPr="00497CA2">
              <w:rPr>
                <w:rFonts w:hint="eastAsia"/>
                <w:bCs/>
              </w:rPr>
              <w:t>以下</w:t>
            </w:r>
            <w:proofErr w:type="gramStart"/>
            <w:r w:rsidRPr="00497CA2">
              <w:rPr>
                <w:rFonts w:hint="eastAsia"/>
                <w:bCs/>
              </w:rPr>
              <w:t>简称品尚光电</w:t>
            </w:r>
            <w:proofErr w:type="gramEnd"/>
            <w:r w:rsidRPr="00497CA2">
              <w:rPr>
                <w:rFonts w:hint="eastAsia"/>
                <w:bCs/>
              </w:rPr>
              <w:t>)</w:t>
            </w:r>
            <w:r w:rsidRPr="00497CA2">
              <w:rPr>
                <w:rFonts w:hint="eastAsia"/>
                <w:bCs/>
              </w:rPr>
              <w:t>在注册成立仅</w:t>
            </w:r>
            <w:r w:rsidRPr="00497CA2">
              <w:rPr>
                <w:rFonts w:hint="eastAsia"/>
                <w:bCs/>
              </w:rPr>
              <w:t>17</w:t>
            </w:r>
            <w:r w:rsidRPr="00497CA2">
              <w:rPr>
                <w:rFonts w:hint="eastAsia"/>
                <w:bCs/>
              </w:rPr>
              <w:t>天之后，便</w:t>
            </w:r>
            <w:proofErr w:type="gramStart"/>
            <w:r w:rsidRPr="00497CA2">
              <w:rPr>
                <w:rFonts w:hint="eastAsia"/>
                <w:bCs/>
              </w:rPr>
              <w:t>同勤上</w:t>
            </w:r>
            <w:proofErr w:type="gramEnd"/>
            <w:r w:rsidRPr="00497CA2">
              <w:rPr>
                <w:rFonts w:hint="eastAsia"/>
                <w:bCs/>
              </w:rPr>
              <w:t>光电签署了过亿元的产品买卖合同，并在当年</w:t>
            </w:r>
            <w:proofErr w:type="gramStart"/>
            <w:r w:rsidRPr="00497CA2">
              <w:rPr>
                <w:rFonts w:hint="eastAsia"/>
                <w:bCs/>
              </w:rPr>
              <w:t>成为勤上光电</w:t>
            </w:r>
            <w:proofErr w:type="gramEnd"/>
            <w:r w:rsidRPr="00497CA2">
              <w:rPr>
                <w:rFonts w:hint="eastAsia"/>
                <w:bCs/>
              </w:rPr>
              <w:t>内销第三大客户。</w:t>
            </w:r>
            <w:r w:rsidRPr="00497CA2">
              <w:rPr>
                <w:rFonts w:hint="eastAsia"/>
                <w:bCs/>
              </w:rPr>
              <w:t>2011</w:t>
            </w:r>
            <w:r w:rsidRPr="00497CA2">
              <w:rPr>
                <w:rFonts w:hint="eastAsia"/>
                <w:bCs/>
              </w:rPr>
              <w:t>年上半年，</w:t>
            </w:r>
            <w:proofErr w:type="gramStart"/>
            <w:r w:rsidRPr="00497CA2">
              <w:rPr>
                <w:rFonts w:hint="eastAsia"/>
                <w:bCs/>
              </w:rPr>
              <w:t>品尚光电</w:t>
            </w:r>
            <w:proofErr w:type="gramEnd"/>
            <w:r w:rsidRPr="00497CA2">
              <w:rPr>
                <w:rFonts w:hint="eastAsia"/>
                <w:bCs/>
              </w:rPr>
              <w:t>进而</w:t>
            </w:r>
            <w:proofErr w:type="gramStart"/>
            <w:r w:rsidRPr="00497CA2">
              <w:rPr>
                <w:rFonts w:hint="eastAsia"/>
                <w:bCs/>
              </w:rPr>
              <w:t>成为勤上光电</w:t>
            </w:r>
            <w:proofErr w:type="gramEnd"/>
            <w:r w:rsidRPr="00497CA2">
              <w:rPr>
                <w:rFonts w:hint="eastAsia"/>
                <w:bCs/>
              </w:rPr>
              <w:t>内销第一大客户。调查显示，</w:t>
            </w:r>
            <w:proofErr w:type="gramStart"/>
            <w:r w:rsidRPr="00497CA2">
              <w:rPr>
                <w:rFonts w:hint="eastAsia"/>
                <w:bCs/>
              </w:rPr>
              <w:t>品尚光电</w:t>
            </w:r>
            <w:proofErr w:type="gramEnd"/>
            <w:r w:rsidRPr="00497CA2">
              <w:rPr>
                <w:rFonts w:hint="eastAsia"/>
                <w:bCs/>
              </w:rPr>
              <w:t>的联系人为黄灿光，其还有另一个身份，</w:t>
            </w:r>
            <w:proofErr w:type="gramStart"/>
            <w:r w:rsidRPr="00497CA2">
              <w:rPr>
                <w:rFonts w:hint="eastAsia"/>
                <w:bCs/>
              </w:rPr>
              <w:t>即勤上</w:t>
            </w:r>
            <w:proofErr w:type="gramEnd"/>
            <w:r w:rsidRPr="00497CA2">
              <w:rPr>
                <w:rFonts w:hint="eastAsia"/>
                <w:bCs/>
              </w:rPr>
              <w:t>光电发展部经理，在</w:t>
            </w:r>
            <w:r w:rsidRPr="00497CA2">
              <w:rPr>
                <w:rFonts w:hint="eastAsia"/>
                <w:bCs/>
              </w:rPr>
              <w:t>2007</w:t>
            </w:r>
            <w:r w:rsidRPr="00497CA2">
              <w:rPr>
                <w:rFonts w:hint="eastAsia"/>
                <w:bCs/>
              </w:rPr>
              <w:t>年曾</w:t>
            </w:r>
            <w:proofErr w:type="gramStart"/>
            <w:r w:rsidRPr="00497CA2">
              <w:rPr>
                <w:rFonts w:hint="eastAsia"/>
                <w:bCs/>
              </w:rPr>
              <w:t>担任勤上光电</w:t>
            </w:r>
            <w:proofErr w:type="gramEnd"/>
            <w:r w:rsidRPr="00497CA2">
              <w:rPr>
                <w:rFonts w:hint="eastAsia"/>
                <w:bCs/>
              </w:rPr>
              <w:t>的监事，且</w:t>
            </w:r>
            <w:proofErr w:type="gramStart"/>
            <w:r w:rsidRPr="00497CA2">
              <w:rPr>
                <w:rFonts w:hint="eastAsia"/>
                <w:bCs/>
              </w:rPr>
              <w:t>是勤上光电</w:t>
            </w:r>
            <w:proofErr w:type="gramEnd"/>
            <w:r w:rsidRPr="00497CA2">
              <w:rPr>
                <w:rFonts w:hint="eastAsia"/>
                <w:bCs/>
              </w:rPr>
              <w:t>首期股票期权激励计划中的激励对象。</w:t>
            </w:r>
          </w:p>
          <w:p w14:paraId="0F624534" w14:textId="7EC9A0DB" w:rsidR="0095721E" w:rsidRPr="00497CA2" w:rsidRDefault="0095721E" w:rsidP="0095721E">
            <w:pPr>
              <w:ind w:firstLineChars="200" w:firstLine="400"/>
              <w:rPr>
                <w:bCs/>
              </w:rPr>
            </w:pPr>
            <w:r w:rsidRPr="00497CA2">
              <w:rPr>
                <w:rFonts w:hint="eastAsia"/>
                <w:bCs/>
              </w:rPr>
              <w:t>《每日经济新闻》记者以暗访的身份与黄灿光电话沟通，其承认曾</w:t>
            </w:r>
            <w:proofErr w:type="gramStart"/>
            <w:r w:rsidRPr="00497CA2">
              <w:rPr>
                <w:rFonts w:hint="eastAsia"/>
                <w:bCs/>
              </w:rPr>
              <w:t>为品尚光电</w:t>
            </w:r>
            <w:proofErr w:type="gramEnd"/>
            <w:r w:rsidRPr="00497CA2">
              <w:rPr>
                <w:rFonts w:hint="eastAsia"/>
                <w:bCs/>
              </w:rPr>
              <w:t>刚成立时的股东及法定代表人，后转让股份“脱身”。</w:t>
            </w:r>
          </w:p>
          <w:p w14:paraId="48058A1F" w14:textId="0DFBE655" w:rsidR="0095721E" w:rsidRPr="00497CA2" w:rsidRDefault="0095721E" w:rsidP="0095721E">
            <w:pPr>
              <w:ind w:firstLineChars="200" w:firstLine="400"/>
              <w:rPr>
                <w:bCs/>
              </w:rPr>
            </w:pPr>
            <w:r w:rsidRPr="00497CA2">
              <w:rPr>
                <w:rFonts w:hint="eastAsia"/>
                <w:bCs/>
              </w:rPr>
              <w:t>其二，黄灿光还是广东晶湛节能科技有限公司</w:t>
            </w:r>
            <w:r w:rsidRPr="00497CA2">
              <w:rPr>
                <w:rFonts w:hint="eastAsia"/>
                <w:bCs/>
              </w:rPr>
              <w:t>(</w:t>
            </w:r>
            <w:r w:rsidRPr="00497CA2">
              <w:rPr>
                <w:rFonts w:hint="eastAsia"/>
                <w:bCs/>
              </w:rPr>
              <w:t>以下</w:t>
            </w:r>
            <w:proofErr w:type="gramStart"/>
            <w:r w:rsidRPr="00497CA2">
              <w:rPr>
                <w:rFonts w:hint="eastAsia"/>
                <w:bCs/>
              </w:rPr>
              <w:t>简称晶湛节能</w:t>
            </w:r>
            <w:proofErr w:type="gramEnd"/>
            <w:r w:rsidRPr="00497CA2">
              <w:rPr>
                <w:rFonts w:hint="eastAsia"/>
                <w:bCs/>
              </w:rPr>
              <w:t>)</w:t>
            </w:r>
            <w:r w:rsidRPr="00497CA2">
              <w:rPr>
                <w:rFonts w:hint="eastAsia"/>
                <w:bCs/>
              </w:rPr>
              <w:t>的联系人。不仅如此，</w:t>
            </w:r>
            <w:proofErr w:type="gramStart"/>
            <w:r w:rsidRPr="00497CA2">
              <w:rPr>
                <w:rFonts w:hint="eastAsia"/>
                <w:bCs/>
              </w:rPr>
              <w:t>晶湛节能</w:t>
            </w:r>
            <w:proofErr w:type="gramEnd"/>
            <w:r w:rsidRPr="00497CA2">
              <w:rPr>
                <w:rFonts w:hint="eastAsia"/>
                <w:bCs/>
              </w:rPr>
              <w:t>股东及法定代表人黄</w:t>
            </w:r>
            <w:proofErr w:type="gramStart"/>
            <w:r w:rsidRPr="00497CA2">
              <w:rPr>
                <w:rFonts w:hint="eastAsia"/>
                <w:bCs/>
              </w:rPr>
              <w:t>就洪还是勤上</w:t>
            </w:r>
            <w:proofErr w:type="gramEnd"/>
            <w:r w:rsidRPr="00497CA2">
              <w:rPr>
                <w:rFonts w:hint="eastAsia"/>
                <w:bCs/>
              </w:rPr>
              <w:t>光电参股子公司江苏尚明光电有限公司的股东之一，但</w:t>
            </w:r>
            <w:proofErr w:type="gramStart"/>
            <w:r w:rsidRPr="00497CA2">
              <w:rPr>
                <w:rFonts w:hint="eastAsia"/>
                <w:bCs/>
              </w:rPr>
              <w:t>黄就洪同为</w:t>
            </w:r>
            <w:proofErr w:type="gramEnd"/>
            <w:r w:rsidRPr="00497CA2">
              <w:rPr>
                <w:rFonts w:hint="eastAsia"/>
                <w:bCs/>
              </w:rPr>
              <w:t>参股子公司和大客户股东的双重身份在招股书中却秘而不宣。</w:t>
            </w:r>
          </w:p>
          <w:p w14:paraId="1790A3E0" w14:textId="49F1FF2F" w:rsidR="0095721E" w:rsidRPr="00497CA2" w:rsidRDefault="0095721E" w:rsidP="0095721E">
            <w:pPr>
              <w:ind w:firstLineChars="200" w:firstLine="400"/>
              <w:rPr>
                <w:bCs/>
              </w:rPr>
            </w:pPr>
            <w:r w:rsidRPr="00497CA2">
              <w:rPr>
                <w:rFonts w:hint="eastAsia"/>
                <w:bCs/>
              </w:rPr>
              <w:t>更甚，成立于</w:t>
            </w:r>
            <w:r w:rsidRPr="00497CA2">
              <w:rPr>
                <w:rFonts w:hint="eastAsia"/>
                <w:bCs/>
              </w:rPr>
              <w:t>2007</w:t>
            </w:r>
            <w:r w:rsidRPr="00497CA2">
              <w:rPr>
                <w:rFonts w:hint="eastAsia"/>
                <w:bCs/>
              </w:rPr>
              <w:t>年底</w:t>
            </w:r>
            <w:proofErr w:type="gramStart"/>
            <w:r w:rsidRPr="00497CA2">
              <w:rPr>
                <w:rFonts w:hint="eastAsia"/>
                <w:bCs/>
              </w:rPr>
              <w:t>的晶湛节能</w:t>
            </w:r>
            <w:proofErr w:type="gramEnd"/>
            <w:r w:rsidRPr="00497CA2">
              <w:rPr>
                <w:rFonts w:hint="eastAsia"/>
                <w:bCs/>
              </w:rPr>
              <w:t>在</w:t>
            </w:r>
            <w:r w:rsidRPr="00497CA2">
              <w:rPr>
                <w:rFonts w:hint="eastAsia"/>
                <w:bCs/>
              </w:rPr>
              <w:t>2008</w:t>
            </w:r>
            <w:r w:rsidRPr="00497CA2">
              <w:rPr>
                <w:rFonts w:hint="eastAsia"/>
                <w:bCs/>
              </w:rPr>
              <w:t>年便</w:t>
            </w:r>
            <w:proofErr w:type="gramStart"/>
            <w:r w:rsidRPr="00497CA2">
              <w:rPr>
                <w:rFonts w:hint="eastAsia"/>
                <w:bCs/>
              </w:rPr>
              <w:t>向勤上光电</w:t>
            </w:r>
            <w:proofErr w:type="gramEnd"/>
            <w:r w:rsidRPr="00497CA2">
              <w:rPr>
                <w:rFonts w:hint="eastAsia"/>
                <w:bCs/>
              </w:rPr>
              <w:t>采购了</w:t>
            </w:r>
            <w:r w:rsidRPr="00497CA2">
              <w:rPr>
                <w:rFonts w:hint="eastAsia"/>
                <w:bCs/>
              </w:rPr>
              <w:t>1200</w:t>
            </w:r>
            <w:r w:rsidRPr="00497CA2">
              <w:rPr>
                <w:rFonts w:hint="eastAsia"/>
                <w:bCs/>
              </w:rPr>
              <w:t>万元的产品，</w:t>
            </w:r>
            <w:proofErr w:type="gramStart"/>
            <w:r w:rsidRPr="00497CA2">
              <w:rPr>
                <w:rFonts w:hint="eastAsia"/>
                <w:bCs/>
              </w:rPr>
              <w:t>位列勤上光电</w:t>
            </w:r>
            <w:proofErr w:type="gramEnd"/>
            <w:r w:rsidRPr="00497CA2">
              <w:rPr>
                <w:rFonts w:hint="eastAsia"/>
                <w:bCs/>
              </w:rPr>
              <w:t>当年内销五大客户中的第二，采购额</w:t>
            </w:r>
            <w:proofErr w:type="gramStart"/>
            <w:r w:rsidRPr="00497CA2">
              <w:rPr>
                <w:rFonts w:hint="eastAsia"/>
                <w:bCs/>
              </w:rPr>
              <w:t>占勤上</w:t>
            </w:r>
            <w:proofErr w:type="gramEnd"/>
            <w:r w:rsidRPr="00497CA2">
              <w:rPr>
                <w:rFonts w:hint="eastAsia"/>
                <w:bCs/>
              </w:rPr>
              <w:t>光电当年销售收入的</w:t>
            </w:r>
            <w:r w:rsidRPr="00497CA2">
              <w:rPr>
                <w:rFonts w:hint="eastAsia"/>
                <w:bCs/>
              </w:rPr>
              <w:t>2.62%</w:t>
            </w:r>
            <w:r w:rsidRPr="00497CA2">
              <w:rPr>
                <w:rFonts w:hint="eastAsia"/>
                <w:bCs/>
              </w:rPr>
              <w:t>。但调查显示，</w:t>
            </w:r>
            <w:proofErr w:type="gramStart"/>
            <w:r w:rsidRPr="00497CA2">
              <w:rPr>
                <w:rFonts w:hint="eastAsia"/>
                <w:bCs/>
              </w:rPr>
              <w:t>晶湛节能</w:t>
            </w:r>
            <w:proofErr w:type="gramEnd"/>
            <w:r w:rsidRPr="00497CA2">
              <w:rPr>
                <w:rFonts w:hint="eastAsia"/>
                <w:bCs/>
              </w:rPr>
              <w:t>向工商局提供的收入证明中，却称</w:t>
            </w:r>
            <w:r w:rsidRPr="00497CA2">
              <w:rPr>
                <w:rFonts w:hint="eastAsia"/>
                <w:bCs/>
              </w:rPr>
              <w:t>2008</w:t>
            </w:r>
            <w:r w:rsidRPr="00497CA2">
              <w:rPr>
                <w:rFonts w:hint="eastAsia"/>
                <w:bCs/>
              </w:rPr>
              <w:t>年及</w:t>
            </w:r>
            <w:r w:rsidRPr="00497CA2">
              <w:rPr>
                <w:rFonts w:hint="eastAsia"/>
                <w:bCs/>
              </w:rPr>
              <w:t>2009</w:t>
            </w:r>
            <w:r w:rsidRPr="00497CA2">
              <w:rPr>
                <w:rFonts w:hint="eastAsia"/>
                <w:bCs/>
              </w:rPr>
              <w:t>年该公司没有经营活动，收入均为零。</w:t>
            </w:r>
          </w:p>
          <w:p w14:paraId="22EB8F56" w14:textId="5F240691" w:rsidR="0095721E" w:rsidRPr="00497CA2" w:rsidRDefault="0095721E" w:rsidP="0095721E">
            <w:pPr>
              <w:ind w:firstLineChars="200" w:firstLine="400"/>
              <w:rPr>
                <w:bCs/>
              </w:rPr>
            </w:pPr>
            <w:r w:rsidRPr="00497CA2">
              <w:rPr>
                <w:rFonts w:hint="eastAsia"/>
                <w:bCs/>
              </w:rPr>
              <w:t>其三，黄灿光亦曾是广州芭顿照明工程有限公司</w:t>
            </w:r>
            <w:r w:rsidRPr="00497CA2">
              <w:rPr>
                <w:rFonts w:hint="eastAsia"/>
                <w:bCs/>
              </w:rPr>
              <w:t>(</w:t>
            </w:r>
            <w:r w:rsidRPr="00497CA2">
              <w:rPr>
                <w:rFonts w:hint="eastAsia"/>
                <w:bCs/>
              </w:rPr>
              <w:t>以下简称芭顿照明</w:t>
            </w:r>
            <w:r w:rsidRPr="00497CA2">
              <w:rPr>
                <w:rFonts w:hint="eastAsia"/>
                <w:bCs/>
              </w:rPr>
              <w:t>)</w:t>
            </w:r>
            <w:r w:rsidRPr="00497CA2">
              <w:rPr>
                <w:rFonts w:hint="eastAsia"/>
                <w:bCs/>
              </w:rPr>
              <w:t>的股东及法定代表人。这家注册于</w:t>
            </w:r>
            <w:r w:rsidRPr="00497CA2">
              <w:rPr>
                <w:rFonts w:hint="eastAsia"/>
                <w:bCs/>
              </w:rPr>
              <w:t>2008</w:t>
            </w:r>
            <w:r w:rsidRPr="00497CA2">
              <w:rPr>
                <w:rFonts w:hint="eastAsia"/>
                <w:bCs/>
              </w:rPr>
              <w:t>年下半年的公司在成立当年就</w:t>
            </w:r>
            <w:proofErr w:type="gramStart"/>
            <w:r w:rsidRPr="00497CA2">
              <w:rPr>
                <w:rFonts w:hint="eastAsia"/>
                <w:bCs/>
              </w:rPr>
              <w:t>向勤上光电</w:t>
            </w:r>
            <w:proofErr w:type="gramEnd"/>
            <w:r w:rsidRPr="00497CA2">
              <w:rPr>
                <w:rFonts w:hint="eastAsia"/>
                <w:bCs/>
              </w:rPr>
              <w:t>大量采购</w:t>
            </w:r>
            <w:r w:rsidRPr="00497CA2">
              <w:rPr>
                <w:rFonts w:hint="eastAsia"/>
                <w:bCs/>
              </w:rPr>
              <w:t>LED</w:t>
            </w:r>
            <w:r w:rsidRPr="00497CA2">
              <w:rPr>
                <w:rFonts w:hint="eastAsia"/>
                <w:bCs/>
              </w:rPr>
              <w:t>产品，并成为该年度第三大内销客户，采购额达到</w:t>
            </w:r>
            <w:r w:rsidRPr="00497CA2">
              <w:rPr>
                <w:rFonts w:hint="eastAsia"/>
                <w:bCs/>
              </w:rPr>
              <w:t>1573.5</w:t>
            </w:r>
            <w:r w:rsidRPr="00497CA2">
              <w:rPr>
                <w:rFonts w:hint="eastAsia"/>
                <w:bCs/>
              </w:rPr>
              <w:t>万元。</w:t>
            </w:r>
          </w:p>
          <w:p w14:paraId="41E68A3E" w14:textId="5ED4EE52" w:rsidR="0095721E" w:rsidRPr="00497CA2" w:rsidRDefault="0095721E" w:rsidP="0095721E">
            <w:pPr>
              <w:ind w:firstLineChars="200" w:firstLine="400"/>
              <w:rPr>
                <w:bCs/>
              </w:rPr>
            </w:pPr>
            <w:r w:rsidRPr="00497CA2">
              <w:rPr>
                <w:rFonts w:hint="eastAsia"/>
                <w:bCs/>
              </w:rPr>
              <w:t>而这家公司原始股东为黄灿光和贾广平。黄灿光已确认</w:t>
            </w:r>
            <w:proofErr w:type="gramStart"/>
            <w:r w:rsidRPr="00497CA2">
              <w:rPr>
                <w:rFonts w:hint="eastAsia"/>
                <w:bCs/>
              </w:rPr>
              <w:t>为勤上光电</w:t>
            </w:r>
            <w:proofErr w:type="gramEnd"/>
            <w:r w:rsidRPr="00497CA2">
              <w:rPr>
                <w:rFonts w:hint="eastAsia"/>
                <w:bCs/>
              </w:rPr>
              <w:t>员工，而贾广平彼时亦</w:t>
            </w:r>
            <w:proofErr w:type="gramStart"/>
            <w:r w:rsidRPr="00497CA2">
              <w:rPr>
                <w:rFonts w:hint="eastAsia"/>
                <w:bCs/>
              </w:rPr>
              <w:t>为勤上光电</w:t>
            </w:r>
            <w:proofErr w:type="gramEnd"/>
            <w:r w:rsidRPr="00497CA2">
              <w:rPr>
                <w:rFonts w:hint="eastAsia"/>
                <w:bCs/>
              </w:rPr>
              <w:t>员工，现任董事会办公室副主任、职工代表监事。</w:t>
            </w:r>
          </w:p>
          <w:p w14:paraId="4452489C" w14:textId="6CB9007D" w:rsidR="0095721E" w:rsidRPr="00497CA2" w:rsidRDefault="0095721E" w:rsidP="0095721E">
            <w:pPr>
              <w:ind w:firstLineChars="200" w:firstLine="400"/>
              <w:rPr>
                <w:bCs/>
              </w:rPr>
            </w:pPr>
            <w:r w:rsidRPr="00497CA2">
              <w:rPr>
                <w:rFonts w:hint="eastAsia"/>
                <w:bCs/>
              </w:rPr>
              <w:t>不仅如此，曾任芭顿照明的总经理和设计总监的邓力山还持有</w:t>
            </w:r>
            <w:proofErr w:type="gramStart"/>
            <w:r w:rsidRPr="00497CA2">
              <w:rPr>
                <w:rFonts w:hint="eastAsia"/>
                <w:bCs/>
              </w:rPr>
              <w:t>合盈创</w:t>
            </w:r>
            <w:proofErr w:type="gramEnd"/>
            <w:r w:rsidRPr="00497CA2">
              <w:rPr>
                <w:rFonts w:hint="eastAsia"/>
                <w:bCs/>
              </w:rPr>
              <w:t>投公司</w:t>
            </w:r>
            <w:r w:rsidRPr="00497CA2">
              <w:rPr>
                <w:rFonts w:hint="eastAsia"/>
                <w:bCs/>
              </w:rPr>
              <w:t>3%</w:t>
            </w:r>
            <w:r w:rsidRPr="00497CA2">
              <w:rPr>
                <w:rFonts w:hint="eastAsia"/>
                <w:bCs/>
              </w:rPr>
              <w:t>的股份，</w:t>
            </w:r>
            <w:proofErr w:type="gramStart"/>
            <w:r w:rsidRPr="00497CA2">
              <w:rPr>
                <w:rFonts w:hint="eastAsia"/>
                <w:bCs/>
              </w:rPr>
              <w:t>合盈创</w:t>
            </w:r>
            <w:proofErr w:type="gramEnd"/>
            <w:r w:rsidRPr="00497CA2">
              <w:rPr>
                <w:rFonts w:hint="eastAsia"/>
                <w:bCs/>
              </w:rPr>
              <w:t>投等其他</w:t>
            </w:r>
            <w:r w:rsidRPr="00497CA2">
              <w:rPr>
                <w:rFonts w:hint="eastAsia"/>
                <w:bCs/>
              </w:rPr>
              <w:t>21</w:t>
            </w:r>
            <w:r w:rsidRPr="00497CA2">
              <w:rPr>
                <w:rFonts w:hint="eastAsia"/>
                <w:bCs/>
              </w:rPr>
              <w:t>家机构股东，</w:t>
            </w:r>
            <w:proofErr w:type="gramStart"/>
            <w:r w:rsidRPr="00497CA2">
              <w:rPr>
                <w:rFonts w:hint="eastAsia"/>
                <w:bCs/>
              </w:rPr>
              <w:t>持有勤上光电</w:t>
            </w:r>
            <w:proofErr w:type="gramEnd"/>
            <w:r w:rsidRPr="00497CA2">
              <w:rPr>
                <w:rFonts w:hint="eastAsia"/>
                <w:bCs/>
              </w:rPr>
              <w:t>34.61%</w:t>
            </w:r>
            <w:r w:rsidRPr="00497CA2">
              <w:rPr>
                <w:rFonts w:hint="eastAsia"/>
                <w:bCs/>
              </w:rPr>
              <w:t>的股份</w:t>
            </w:r>
            <w:r w:rsidRPr="00497CA2">
              <w:rPr>
                <w:rFonts w:hint="eastAsia"/>
                <w:bCs/>
              </w:rPr>
              <w:t>(</w:t>
            </w:r>
            <w:r w:rsidRPr="00497CA2">
              <w:rPr>
                <w:rFonts w:hint="eastAsia"/>
                <w:bCs/>
              </w:rPr>
              <w:t>上市前</w:t>
            </w:r>
            <w:r w:rsidRPr="00497CA2">
              <w:rPr>
                <w:rFonts w:hint="eastAsia"/>
                <w:bCs/>
              </w:rPr>
              <w:t>)</w:t>
            </w:r>
            <w:r w:rsidRPr="00497CA2">
              <w:rPr>
                <w:rFonts w:hint="eastAsia"/>
                <w:bCs/>
              </w:rPr>
              <w:t>。</w:t>
            </w:r>
            <w:proofErr w:type="gramStart"/>
            <w:r w:rsidRPr="00497CA2">
              <w:rPr>
                <w:rFonts w:hint="eastAsia"/>
                <w:bCs/>
              </w:rPr>
              <w:t>合盈创</w:t>
            </w:r>
            <w:proofErr w:type="gramEnd"/>
            <w:r w:rsidRPr="00497CA2">
              <w:rPr>
                <w:rFonts w:hint="eastAsia"/>
                <w:bCs/>
              </w:rPr>
              <w:t>投的法定代表人和执行董事为李旭亮。网上资料显示，邓力山还出任过广东勤上半导体照明科技工程公司总经理及设计总监。</w:t>
            </w:r>
          </w:p>
          <w:p w14:paraId="23B86B94" w14:textId="1CEDB060" w:rsidR="0095721E" w:rsidRPr="00497CA2" w:rsidRDefault="0095721E" w:rsidP="0095721E">
            <w:pPr>
              <w:ind w:firstLineChars="200" w:firstLine="400"/>
              <w:rPr>
                <w:bCs/>
              </w:rPr>
            </w:pPr>
            <w:r w:rsidRPr="00497CA2">
              <w:rPr>
                <w:rFonts w:hint="eastAsia"/>
                <w:bCs/>
              </w:rPr>
              <w:lastRenderedPageBreak/>
              <w:t>其四，</w:t>
            </w:r>
            <w:proofErr w:type="gramStart"/>
            <w:r w:rsidRPr="00497CA2">
              <w:rPr>
                <w:rFonts w:hint="eastAsia"/>
                <w:bCs/>
              </w:rPr>
              <w:t>晶湛节能</w:t>
            </w:r>
            <w:proofErr w:type="gramEnd"/>
            <w:r w:rsidRPr="00497CA2">
              <w:rPr>
                <w:rFonts w:hint="eastAsia"/>
                <w:bCs/>
              </w:rPr>
              <w:t>成立时的注册地址在广州市天河区天河北路</w:t>
            </w:r>
            <w:r w:rsidRPr="00497CA2">
              <w:rPr>
                <w:rFonts w:hint="eastAsia"/>
                <w:bCs/>
              </w:rPr>
              <w:t>890</w:t>
            </w:r>
            <w:r w:rsidRPr="00497CA2">
              <w:rPr>
                <w:rFonts w:hint="eastAsia"/>
                <w:bCs/>
              </w:rPr>
              <w:t>号</w:t>
            </w:r>
            <w:r w:rsidRPr="00497CA2">
              <w:rPr>
                <w:rFonts w:hint="eastAsia"/>
                <w:bCs/>
              </w:rPr>
              <w:t>803</w:t>
            </w:r>
            <w:r w:rsidRPr="00497CA2">
              <w:rPr>
                <w:rFonts w:hint="eastAsia"/>
                <w:bCs/>
              </w:rPr>
              <w:t>房，而芭顿照明成立时的注册地址为广州市天河区天河北路</w:t>
            </w:r>
            <w:r w:rsidRPr="00497CA2">
              <w:rPr>
                <w:rFonts w:hint="eastAsia"/>
                <w:bCs/>
              </w:rPr>
              <w:t>890</w:t>
            </w:r>
            <w:r w:rsidRPr="00497CA2">
              <w:rPr>
                <w:rFonts w:hint="eastAsia"/>
                <w:bCs/>
              </w:rPr>
              <w:t>号</w:t>
            </w:r>
            <w:r w:rsidRPr="00497CA2">
              <w:rPr>
                <w:rFonts w:hint="eastAsia"/>
                <w:bCs/>
              </w:rPr>
              <w:t>803A</w:t>
            </w:r>
            <w:r w:rsidRPr="00497CA2">
              <w:rPr>
                <w:rFonts w:hint="eastAsia"/>
                <w:bCs/>
              </w:rPr>
              <w:t>房。</w:t>
            </w:r>
            <w:proofErr w:type="gramStart"/>
            <w:r w:rsidRPr="00497CA2">
              <w:rPr>
                <w:rFonts w:hint="eastAsia"/>
                <w:bCs/>
              </w:rPr>
              <w:t>晶湛节能</w:t>
            </w:r>
            <w:proofErr w:type="gramEnd"/>
            <w:r w:rsidRPr="00497CA2">
              <w:rPr>
                <w:rFonts w:hint="eastAsia"/>
                <w:bCs/>
              </w:rPr>
              <w:t>搬离后，</w:t>
            </w:r>
            <w:r w:rsidRPr="00497CA2">
              <w:rPr>
                <w:rFonts w:hint="eastAsia"/>
                <w:bCs/>
              </w:rPr>
              <w:t>2010</w:t>
            </w:r>
            <w:r w:rsidRPr="00497CA2">
              <w:rPr>
                <w:rFonts w:hint="eastAsia"/>
                <w:bCs/>
              </w:rPr>
              <w:t>年</w:t>
            </w:r>
            <w:r w:rsidRPr="00497CA2">
              <w:rPr>
                <w:rFonts w:hint="eastAsia"/>
                <w:bCs/>
              </w:rPr>
              <w:t>7</w:t>
            </w:r>
            <w:r w:rsidRPr="00497CA2">
              <w:rPr>
                <w:rFonts w:hint="eastAsia"/>
                <w:bCs/>
              </w:rPr>
              <w:t>月</w:t>
            </w:r>
            <w:r w:rsidRPr="00497CA2">
              <w:rPr>
                <w:rFonts w:hint="eastAsia"/>
                <w:bCs/>
              </w:rPr>
              <w:t>25</w:t>
            </w:r>
            <w:r w:rsidRPr="00497CA2">
              <w:rPr>
                <w:rFonts w:hint="eastAsia"/>
                <w:bCs/>
              </w:rPr>
              <w:t>日，芭顿照明将经营地址修改为天河北路</w:t>
            </w:r>
            <w:r w:rsidRPr="00497CA2">
              <w:rPr>
                <w:rFonts w:hint="eastAsia"/>
                <w:bCs/>
              </w:rPr>
              <w:t>890</w:t>
            </w:r>
            <w:r w:rsidRPr="00497CA2">
              <w:rPr>
                <w:rFonts w:hint="eastAsia"/>
                <w:bCs/>
              </w:rPr>
              <w:t>号</w:t>
            </w:r>
            <w:r w:rsidRPr="00497CA2">
              <w:rPr>
                <w:rFonts w:hint="eastAsia"/>
                <w:bCs/>
              </w:rPr>
              <w:t>803</w:t>
            </w:r>
            <w:r w:rsidRPr="00497CA2">
              <w:rPr>
                <w:rFonts w:hint="eastAsia"/>
                <w:bCs/>
              </w:rPr>
              <w:t>房。</w:t>
            </w:r>
            <w:proofErr w:type="gramStart"/>
            <w:r w:rsidRPr="00497CA2">
              <w:rPr>
                <w:rFonts w:hint="eastAsia"/>
                <w:bCs/>
              </w:rPr>
              <w:t>勤上光电</w:t>
            </w:r>
            <w:proofErr w:type="gramEnd"/>
            <w:r w:rsidRPr="00497CA2">
              <w:rPr>
                <w:rFonts w:hint="eastAsia"/>
                <w:bCs/>
              </w:rPr>
              <w:t>的两个大客户竟然“巧合”到在同一间房里注册。</w:t>
            </w:r>
          </w:p>
          <w:p w14:paraId="7503DD9C" w14:textId="7BD59014" w:rsidR="0095721E" w:rsidRPr="00497CA2" w:rsidRDefault="0095721E" w:rsidP="0095721E">
            <w:pPr>
              <w:ind w:firstLineChars="200" w:firstLine="400"/>
              <w:rPr>
                <w:bCs/>
              </w:rPr>
            </w:pPr>
            <w:r w:rsidRPr="00497CA2">
              <w:rPr>
                <w:rFonts w:hint="eastAsia"/>
                <w:bCs/>
              </w:rPr>
              <w:t>更离奇的是，</w:t>
            </w:r>
            <w:proofErr w:type="gramStart"/>
            <w:r w:rsidRPr="00497CA2">
              <w:rPr>
                <w:rFonts w:hint="eastAsia"/>
                <w:bCs/>
              </w:rPr>
              <w:t>晶湛节能</w:t>
            </w:r>
            <w:proofErr w:type="gramEnd"/>
            <w:r w:rsidRPr="00497CA2">
              <w:rPr>
                <w:rFonts w:hint="eastAsia"/>
                <w:bCs/>
              </w:rPr>
              <w:t>搬离之后，注册地址变更为广州市</w:t>
            </w:r>
            <w:proofErr w:type="gramStart"/>
            <w:r w:rsidRPr="00497CA2">
              <w:rPr>
                <w:rFonts w:hint="eastAsia"/>
                <w:bCs/>
              </w:rPr>
              <w:t>荔</w:t>
            </w:r>
            <w:proofErr w:type="gramEnd"/>
            <w:r w:rsidRPr="00497CA2">
              <w:rPr>
                <w:rFonts w:hint="eastAsia"/>
                <w:bCs/>
              </w:rPr>
              <w:t>湾区桥中中路</w:t>
            </w:r>
            <w:r w:rsidRPr="00497CA2">
              <w:rPr>
                <w:rFonts w:hint="eastAsia"/>
                <w:bCs/>
              </w:rPr>
              <w:t>228-238</w:t>
            </w:r>
            <w:r w:rsidRPr="00497CA2">
              <w:rPr>
                <w:rFonts w:hint="eastAsia"/>
                <w:bCs/>
              </w:rPr>
              <w:t>号自编</w:t>
            </w:r>
            <w:r w:rsidRPr="00497CA2">
              <w:rPr>
                <w:rFonts w:hint="eastAsia"/>
                <w:bCs/>
              </w:rPr>
              <w:t>M1</w:t>
            </w:r>
            <w:r w:rsidRPr="00497CA2">
              <w:rPr>
                <w:rFonts w:hint="eastAsia"/>
                <w:bCs/>
              </w:rPr>
              <w:t>幢</w:t>
            </w:r>
            <w:r w:rsidRPr="00497CA2">
              <w:rPr>
                <w:rFonts w:hint="eastAsia"/>
                <w:bCs/>
              </w:rPr>
              <w:t>2</w:t>
            </w:r>
            <w:r w:rsidRPr="00497CA2">
              <w:rPr>
                <w:rFonts w:hint="eastAsia"/>
                <w:bCs/>
              </w:rPr>
              <w:t>楼自编</w:t>
            </w:r>
            <w:r w:rsidRPr="00497CA2">
              <w:rPr>
                <w:rFonts w:hint="eastAsia"/>
                <w:bCs/>
              </w:rPr>
              <w:t>1</w:t>
            </w:r>
            <w:r w:rsidRPr="00497CA2">
              <w:rPr>
                <w:rFonts w:hint="eastAsia"/>
                <w:bCs/>
              </w:rPr>
              <w:t>号，而芭顿照明</w:t>
            </w:r>
            <w:r w:rsidRPr="00497CA2">
              <w:rPr>
                <w:rFonts w:hint="eastAsia"/>
                <w:bCs/>
              </w:rPr>
              <w:t>2011</w:t>
            </w:r>
            <w:r w:rsidRPr="00497CA2">
              <w:rPr>
                <w:rFonts w:hint="eastAsia"/>
                <w:bCs/>
              </w:rPr>
              <w:t>年</w:t>
            </w:r>
            <w:r w:rsidRPr="00497CA2">
              <w:rPr>
                <w:rFonts w:hint="eastAsia"/>
                <w:bCs/>
              </w:rPr>
              <w:t>8</w:t>
            </w:r>
            <w:r w:rsidRPr="00497CA2">
              <w:rPr>
                <w:rFonts w:hint="eastAsia"/>
                <w:bCs/>
              </w:rPr>
              <w:t>月紧跟其后，注册地址变为桥中中路</w:t>
            </w:r>
            <w:r w:rsidRPr="00497CA2">
              <w:rPr>
                <w:rFonts w:hint="eastAsia"/>
                <w:bCs/>
              </w:rPr>
              <w:t>228-238</w:t>
            </w:r>
            <w:r w:rsidRPr="00497CA2">
              <w:rPr>
                <w:rFonts w:hint="eastAsia"/>
                <w:bCs/>
              </w:rPr>
              <w:t>号自编</w:t>
            </w:r>
            <w:r w:rsidRPr="00497CA2">
              <w:rPr>
                <w:rFonts w:hint="eastAsia"/>
                <w:bCs/>
              </w:rPr>
              <w:t>M1</w:t>
            </w:r>
            <w:r w:rsidRPr="00497CA2">
              <w:rPr>
                <w:rFonts w:hint="eastAsia"/>
                <w:bCs/>
              </w:rPr>
              <w:t>幢</w:t>
            </w:r>
            <w:r w:rsidRPr="00497CA2">
              <w:rPr>
                <w:rFonts w:hint="eastAsia"/>
                <w:bCs/>
              </w:rPr>
              <w:t>2</w:t>
            </w:r>
            <w:r w:rsidRPr="00497CA2">
              <w:rPr>
                <w:rFonts w:hint="eastAsia"/>
                <w:bCs/>
              </w:rPr>
              <w:t>楼自编</w:t>
            </w:r>
            <w:r w:rsidRPr="00497CA2">
              <w:rPr>
                <w:rFonts w:hint="eastAsia"/>
                <w:bCs/>
              </w:rPr>
              <w:t>3</w:t>
            </w:r>
            <w:r w:rsidRPr="00497CA2">
              <w:rPr>
                <w:rFonts w:hint="eastAsia"/>
                <w:bCs/>
              </w:rPr>
              <w:t>号，桥中中路</w:t>
            </w:r>
            <w:r w:rsidRPr="00497CA2">
              <w:rPr>
                <w:rFonts w:hint="eastAsia"/>
                <w:bCs/>
              </w:rPr>
              <w:t>228-238</w:t>
            </w:r>
            <w:r w:rsidRPr="00497CA2">
              <w:rPr>
                <w:rFonts w:hint="eastAsia"/>
                <w:bCs/>
              </w:rPr>
              <w:t>号自编</w:t>
            </w:r>
            <w:r w:rsidRPr="00497CA2">
              <w:rPr>
                <w:rFonts w:hint="eastAsia"/>
                <w:bCs/>
              </w:rPr>
              <w:t>M1</w:t>
            </w:r>
            <w:r w:rsidRPr="00497CA2">
              <w:rPr>
                <w:rFonts w:hint="eastAsia"/>
                <w:bCs/>
              </w:rPr>
              <w:t>幢</w:t>
            </w:r>
            <w:r w:rsidRPr="00497CA2">
              <w:rPr>
                <w:rFonts w:hint="eastAsia"/>
                <w:bCs/>
              </w:rPr>
              <w:t>2</w:t>
            </w:r>
            <w:r w:rsidRPr="00497CA2">
              <w:rPr>
                <w:rFonts w:hint="eastAsia"/>
                <w:bCs/>
              </w:rPr>
              <w:t>楼自编</w:t>
            </w:r>
            <w:r w:rsidRPr="00497CA2">
              <w:rPr>
                <w:rFonts w:hint="eastAsia"/>
                <w:bCs/>
              </w:rPr>
              <w:t>2</w:t>
            </w:r>
            <w:r w:rsidRPr="00497CA2">
              <w:rPr>
                <w:rFonts w:hint="eastAsia"/>
                <w:bCs/>
              </w:rPr>
              <w:t>号则是广州勤上光电股份有限公司</w:t>
            </w:r>
            <w:r w:rsidRPr="00497CA2">
              <w:rPr>
                <w:rFonts w:hint="eastAsia"/>
                <w:bCs/>
              </w:rPr>
              <w:t>(</w:t>
            </w:r>
            <w:r w:rsidRPr="00497CA2">
              <w:rPr>
                <w:rFonts w:hint="eastAsia"/>
                <w:bCs/>
              </w:rPr>
              <w:t>以下简称</w:t>
            </w:r>
            <w:proofErr w:type="gramStart"/>
            <w:r w:rsidRPr="00497CA2">
              <w:rPr>
                <w:rFonts w:hint="eastAsia"/>
                <w:bCs/>
              </w:rPr>
              <w:t>广州勤上</w:t>
            </w:r>
            <w:proofErr w:type="gramEnd"/>
            <w:r w:rsidRPr="00497CA2">
              <w:rPr>
                <w:rFonts w:hint="eastAsia"/>
                <w:bCs/>
              </w:rPr>
              <w:t>)</w:t>
            </w:r>
            <w:r w:rsidRPr="00497CA2">
              <w:rPr>
                <w:rFonts w:hint="eastAsia"/>
                <w:bCs/>
              </w:rPr>
              <w:t>的办公地址。</w:t>
            </w:r>
          </w:p>
          <w:p w14:paraId="3059A980" w14:textId="24876E9F" w:rsidR="0095721E" w:rsidRPr="00497CA2" w:rsidRDefault="0095721E" w:rsidP="0095721E">
            <w:pPr>
              <w:ind w:firstLineChars="200" w:firstLine="400"/>
              <w:rPr>
                <w:bCs/>
              </w:rPr>
            </w:pPr>
            <w:r w:rsidRPr="00497CA2">
              <w:rPr>
                <w:rFonts w:hint="eastAsia"/>
                <w:bCs/>
              </w:rPr>
              <w:t>三家公司在同一层楼的隔壁左右办公，这似乎很难用巧合解释。</w:t>
            </w:r>
          </w:p>
          <w:p w14:paraId="7AC868D7" w14:textId="252EC270" w:rsidR="0095721E" w:rsidRPr="00497CA2" w:rsidRDefault="0095721E" w:rsidP="0095721E">
            <w:pPr>
              <w:ind w:firstLineChars="200" w:firstLine="400"/>
              <w:rPr>
                <w:bCs/>
              </w:rPr>
            </w:pPr>
            <w:r w:rsidRPr="00497CA2">
              <w:rPr>
                <w:rFonts w:hint="eastAsia"/>
                <w:bCs/>
              </w:rPr>
              <w:t>其五，一个名叫刘智然的人用笔修改过</w:t>
            </w:r>
            <w:proofErr w:type="gramStart"/>
            <w:r w:rsidRPr="00497CA2">
              <w:rPr>
                <w:rFonts w:hint="eastAsia"/>
                <w:bCs/>
              </w:rPr>
              <w:t>广州勤上的</w:t>
            </w:r>
            <w:proofErr w:type="gramEnd"/>
            <w:r w:rsidRPr="00497CA2">
              <w:rPr>
                <w:rFonts w:hint="eastAsia"/>
                <w:bCs/>
              </w:rPr>
              <w:t>公司章程，同时他</w:t>
            </w:r>
            <w:r w:rsidRPr="00497CA2">
              <w:rPr>
                <w:rFonts w:hint="eastAsia"/>
                <w:bCs/>
              </w:rPr>
              <w:t>(</w:t>
            </w:r>
            <w:r w:rsidRPr="00497CA2">
              <w:rPr>
                <w:rFonts w:hint="eastAsia"/>
                <w:bCs/>
              </w:rPr>
              <w:t>她</w:t>
            </w:r>
            <w:r w:rsidRPr="00497CA2">
              <w:rPr>
                <w:rFonts w:hint="eastAsia"/>
                <w:bCs/>
              </w:rPr>
              <w:t>)</w:t>
            </w:r>
            <w:r w:rsidRPr="00497CA2">
              <w:rPr>
                <w:rFonts w:hint="eastAsia"/>
                <w:bCs/>
              </w:rPr>
              <w:t>的名字又出现</w:t>
            </w:r>
            <w:proofErr w:type="gramStart"/>
            <w:r w:rsidRPr="00497CA2">
              <w:rPr>
                <w:rFonts w:hint="eastAsia"/>
                <w:bCs/>
              </w:rPr>
              <w:t>在晶湛节能</w:t>
            </w:r>
            <w:proofErr w:type="gramEnd"/>
            <w:r w:rsidRPr="00497CA2">
              <w:rPr>
                <w:rFonts w:hint="eastAsia"/>
                <w:bCs/>
              </w:rPr>
              <w:t>和芭顿照明的工商资料中，先后</w:t>
            </w:r>
            <w:proofErr w:type="gramStart"/>
            <w:r w:rsidRPr="00497CA2">
              <w:rPr>
                <w:rFonts w:hint="eastAsia"/>
                <w:bCs/>
              </w:rPr>
              <w:t>为勤上光电</w:t>
            </w:r>
            <w:proofErr w:type="gramEnd"/>
            <w:r w:rsidRPr="00497CA2">
              <w:rPr>
                <w:rFonts w:hint="eastAsia"/>
                <w:bCs/>
              </w:rPr>
              <w:t>的这两个大客户代办年检或其他工商事宜。</w:t>
            </w:r>
          </w:p>
          <w:p w14:paraId="756AFC09" w14:textId="4EDE845B" w:rsidR="0095721E" w:rsidRPr="002B3026" w:rsidRDefault="0095721E" w:rsidP="0095721E">
            <w:pPr>
              <w:ind w:firstLineChars="200" w:firstLine="400"/>
              <w:rPr>
                <w:bCs/>
              </w:rPr>
            </w:pPr>
            <w:r w:rsidRPr="00497CA2">
              <w:rPr>
                <w:rFonts w:hint="eastAsia"/>
                <w:bCs/>
              </w:rPr>
              <w:t>凡此种种，《每日经济新闻》记者调查到的事实让人吃惊。然而，</w:t>
            </w:r>
            <w:proofErr w:type="gramStart"/>
            <w:r w:rsidRPr="00497CA2">
              <w:rPr>
                <w:rFonts w:hint="eastAsia"/>
                <w:bCs/>
              </w:rPr>
              <w:t>勤上光电</w:t>
            </w:r>
            <w:proofErr w:type="gramEnd"/>
            <w:r w:rsidRPr="00497CA2">
              <w:rPr>
                <w:rFonts w:hint="eastAsia"/>
                <w:bCs/>
              </w:rPr>
              <w:t>却在上市招股书中堂而皇之地对投资人承诺，“本公司、本公司的主要股东、本公司的董事、监事、高级管理人员和核心技术人员、主要关联方均未在公司前五大销售客户及供应商中拥有权益，也不存在关联关系。</w:t>
            </w:r>
          </w:p>
        </w:tc>
      </w:tr>
      <w:tr w:rsidR="0095721E" w14:paraId="5C205B6A" w14:textId="77777777" w:rsidTr="003429D9">
        <w:tc>
          <w:tcPr>
            <w:tcW w:w="1980" w:type="dxa"/>
          </w:tcPr>
          <w:p w14:paraId="3E5B49F3" w14:textId="77777777" w:rsidR="0095721E" w:rsidRDefault="0095721E" w:rsidP="003429D9">
            <w:r>
              <w:rPr>
                <w:rFonts w:hint="eastAsia"/>
              </w:rPr>
              <w:lastRenderedPageBreak/>
              <w:t>企业受罚或责任描述</w:t>
            </w:r>
          </w:p>
        </w:tc>
        <w:tc>
          <w:tcPr>
            <w:tcW w:w="6316" w:type="dxa"/>
            <w:tcBorders>
              <w:top w:val="nil"/>
            </w:tcBorders>
          </w:tcPr>
          <w:p w14:paraId="4F30CD3D" w14:textId="77777777" w:rsidR="0095721E" w:rsidRDefault="0095721E" w:rsidP="003429D9">
            <w:pPr>
              <w:ind w:firstLineChars="200" w:firstLine="400"/>
            </w:pPr>
            <w:r w:rsidRPr="0046289E">
              <w:rPr>
                <w:rFonts w:hint="eastAsia"/>
              </w:rPr>
              <w:t>一、依据《证券法》第一百九十三条第一款的规定：对</w:t>
            </w:r>
            <w:proofErr w:type="gramStart"/>
            <w:r w:rsidRPr="0046289E">
              <w:rPr>
                <w:rFonts w:hint="eastAsia"/>
              </w:rPr>
              <w:t>勤上股份</w:t>
            </w:r>
            <w:proofErr w:type="gramEnd"/>
            <w:r w:rsidRPr="0046289E">
              <w:rPr>
                <w:rFonts w:hint="eastAsia"/>
              </w:rPr>
              <w:t>责令改正，给予警告，并处以六十万元罚款；对</w:t>
            </w:r>
            <w:proofErr w:type="gramStart"/>
            <w:r w:rsidRPr="0046289E">
              <w:rPr>
                <w:rFonts w:hint="eastAsia"/>
              </w:rPr>
              <w:t>胡玄跟给予</w:t>
            </w:r>
            <w:proofErr w:type="gramEnd"/>
            <w:r w:rsidRPr="0046289E">
              <w:rPr>
                <w:rFonts w:hint="eastAsia"/>
              </w:rPr>
              <w:t>警告，并处以三十万元罚款；对陈</w:t>
            </w:r>
            <w:proofErr w:type="gramStart"/>
            <w:r w:rsidRPr="0046289E">
              <w:rPr>
                <w:rFonts w:hint="eastAsia"/>
              </w:rPr>
              <w:t>永洪给予</w:t>
            </w:r>
            <w:proofErr w:type="gramEnd"/>
            <w:r w:rsidRPr="0046289E">
              <w:rPr>
                <w:rFonts w:hint="eastAsia"/>
              </w:rPr>
              <w:t>警告，并处以十万元罚款。</w:t>
            </w:r>
          </w:p>
          <w:p w14:paraId="1E3E6E76" w14:textId="77777777" w:rsidR="0095721E" w:rsidRPr="0046289E" w:rsidRDefault="0095721E" w:rsidP="003429D9">
            <w:pPr>
              <w:ind w:firstLineChars="200" w:firstLine="400"/>
            </w:pPr>
            <w:r w:rsidRPr="0046289E">
              <w:rPr>
                <w:rFonts w:hint="eastAsia"/>
              </w:rPr>
              <w:t>二、依据《证券法》第一百九十三条第一款和第三款的规定：对李旭</w:t>
            </w:r>
            <w:proofErr w:type="gramStart"/>
            <w:r w:rsidRPr="0046289E">
              <w:rPr>
                <w:rFonts w:hint="eastAsia"/>
              </w:rPr>
              <w:t>亮给予</w:t>
            </w:r>
            <w:proofErr w:type="gramEnd"/>
            <w:r w:rsidRPr="0046289E">
              <w:rPr>
                <w:rFonts w:hint="eastAsia"/>
              </w:rPr>
              <w:t>警告，并处以六十万元罚款。</w:t>
            </w:r>
          </w:p>
        </w:tc>
      </w:tr>
      <w:tr w:rsidR="0095721E" w14:paraId="5F948DA1" w14:textId="77777777" w:rsidTr="003429D9">
        <w:tc>
          <w:tcPr>
            <w:tcW w:w="1980" w:type="dxa"/>
          </w:tcPr>
          <w:p w14:paraId="605FD456" w14:textId="77777777" w:rsidR="0095721E" w:rsidRDefault="0095721E" w:rsidP="003429D9">
            <w:r>
              <w:rPr>
                <w:rFonts w:hint="eastAsia"/>
              </w:rPr>
              <w:t>关联审计机构</w:t>
            </w:r>
            <w:r>
              <w:t>名称</w:t>
            </w:r>
          </w:p>
        </w:tc>
        <w:tc>
          <w:tcPr>
            <w:tcW w:w="6316" w:type="dxa"/>
          </w:tcPr>
          <w:p w14:paraId="5761D77C" w14:textId="77777777" w:rsidR="0095721E" w:rsidRDefault="0095721E" w:rsidP="003429D9">
            <w:pPr>
              <w:ind w:firstLineChars="200" w:firstLine="400"/>
            </w:pPr>
            <w:r>
              <w:rPr>
                <w:rFonts w:hint="eastAsia"/>
              </w:rPr>
              <w:t>瑞华会计师事务所</w:t>
            </w:r>
          </w:p>
        </w:tc>
      </w:tr>
      <w:tr w:rsidR="0095721E" w14:paraId="2ECDEF2C" w14:textId="77777777" w:rsidTr="003429D9">
        <w:tc>
          <w:tcPr>
            <w:tcW w:w="1980" w:type="dxa"/>
          </w:tcPr>
          <w:p w14:paraId="610A54AB" w14:textId="77777777" w:rsidR="0095721E" w:rsidRDefault="0095721E" w:rsidP="003429D9">
            <w:r>
              <w:rPr>
                <w:rFonts w:hint="eastAsia"/>
              </w:rPr>
              <w:t>审计机构案情描述</w:t>
            </w:r>
          </w:p>
        </w:tc>
        <w:tc>
          <w:tcPr>
            <w:tcW w:w="6316" w:type="dxa"/>
          </w:tcPr>
          <w:p w14:paraId="645F15A3" w14:textId="77777777" w:rsidR="0095721E" w:rsidRPr="00514920" w:rsidRDefault="0095721E" w:rsidP="003429D9">
            <w:pPr>
              <w:ind w:firstLineChars="200" w:firstLine="400"/>
            </w:pPr>
            <w:r>
              <w:rPr>
                <w:rFonts w:hint="eastAsia"/>
              </w:rPr>
              <w:t>瑞华所是由原中瑞岳华和原国富</w:t>
            </w:r>
            <w:proofErr w:type="gramStart"/>
            <w:r>
              <w:rPr>
                <w:rFonts w:hint="eastAsia"/>
              </w:rPr>
              <w:t>浩</w:t>
            </w:r>
            <w:proofErr w:type="gramEnd"/>
            <w:r>
              <w:rPr>
                <w:rFonts w:hint="eastAsia"/>
              </w:rPr>
              <w:t>华在平等协商基础上，于２０１３年４月联合成立。由表５－４可知，２０１３－２０１６年，瑞华所迅速扩张，收入规模持续增长，成长为收入规模第一的内资所，在２０１６年度中注协公布的百强事务所排名中位列第二，超过三家国际四大。在规模迅速扩张的背后，审计质量问题逐渐显现，审计失败案例逐渐被发现，瑞华所也接连收到证监会的处罚。</w:t>
            </w:r>
          </w:p>
        </w:tc>
      </w:tr>
      <w:tr w:rsidR="0095721E" w14:paraId="42597723" w14:textId="77777777" w:rsidTr="003429D9">
        <w:tc>
          <w:tcPr>
            <w:tcW w:w="1980" w:type="dxa"/>
          </w:tcPr>
          <w:p w14:paraId="2D5D4679" w14:textId="77777777" w:rsidR="0095721E" w:rsidRDefault="0095721E" w:rsidP="003429D9">
            <w:r>
              <w:rPr>
                <w:rFonts w:hint="eastAsia"/>
              </w:rPr>
              <w:t>审计受罚或责任描述</w:t>
            </w:r>
          </w:p>
        </w:tc>
        <w:tc>
          <w:tcPr>
            <w:tcW w:w="6316" w:type="dxa"/>
          </w:tcPr>
          <w:p w14:paraId="6E65617A" w14:textId="77777777" w:rsidR="0095721E" w:rsidRPr="00A834E8" w:rsidRDefault="0095721E" w:rsidP="003429D9">
            <w:pPr>
              <w:ind w:firstLineChars="200" w:firstLine="400"/>
            </w:pPr>
            <w:r w:rsidRPr="00FB5D27">
              <w:rPr>
                <w:rFonts w:hint="eastAsia"/>
              </w:rPr>
              <w:t>没收瑞华所业务收入</w:t>
            </w:r>
            <w:r w:rsidRPr="00FB5D27">
              <w:rPr>
                <w:rFonts w:hint="eastAsia"/>
              </w:rPr>
              <w:t>95</w:t>
            </w:r>
            <w:r w:rsidRPr="00FB5D27">
              <w:rPr>
                <w:rFonts w:hint="eastAsia"/>
              </w:rPr>
              <w:t>万元，并处以</w:t>
            </w:r>
            <w:r w:rsidRPr="00FB5D27">
              <w:rPr>
                <w:rFonts w:hint="eastAsia"/>
              </w:rPr>
              <w:t>95</w:t>
            </w:r>
            <w:r w:rsidRPr="00FB5D27">
              <w:rPr>
                <w:rFonts w:hint="eastAsia"/>
              </w:rPr>
              <w:t>万元的罚款；对直接负责的主管人员注册会计师刘涛、孙忠英给予警告，并分别处以</w:t>
            </w:r>
            <w:r w:rsidRPr="00FB5D27">
              <w:rPr>
                <w:rFonts w:hint="eastAsia"/>
              </w:rPr>
              <w:t>5</w:t>
            </w:r>
            <w:r w:rsidRPr="00FB5D27">
              <w:rPr>
                <w:rFonts w:hint="eastAsia"/>
              </w:rPr>
              <w:t>万元罚款。</w:t>
            </w:r>
          </w:p>
        </w:tc>
      </w:tr>
      <w:tr w:rsidR="0095721E" w14:paraId="00B11460" w14:textId="77777777" w:rsidTr="003429D9">
        <w:tc>
          <w:tcPr>
            <w:tcW w:w="1980" w:type="dxa"/>
          </w:tcPr>
          <w:p w14:paraId="7D3C5041" w14:textId="77777777" w:rsidR="0095721E" w:rsidRDefault="0095721E" w:rsidP="003429D9">
            <w:r>
              <w:rPr>
                <w:rFonts w:hint="eastAsia"/>
              </w:rPr>
              <w:t>引发</w:t>
            </w:r>
            <w:r>
              <w:t>的</w:t>
            </w:r>
            <w:r>
              <w:rPr>
                <w:rFonts w:hint="eastAsia"/>
              </w:rPr>
              <w:t>企业经营及内控思考</w:t>
            </w:r>
          </w:p>
        </w:tc>
        <w:tc>
          <w:tcPr>
            <w:tcW w:w="6316" w:type="dxa"/>
          </w:tcPr>
          <w:p w14:paraId="0DDFC5F4" w14:textId="77777777" w:rsidR="0095721E" w:rsidRDefault="0095721E" w:rsidP="003429D9">
            <w:pPr>
              <w:rPr>
                <w:b/>
                <w:bCs/>
              </w:rPr>
            </w:pPr>
            <w:r w:rsidRPr="003601D8">
              <w:rPr>
                <w:rFonts w:hint="eastAsia"/>
                <w:b/>
                <w:bCs/>
              </w:rPr>
              <w:t>企业经营</w:t>
            </w:r>
          </w:p>
          <w:p w14:paraId="5CB9CA53" w14:textId="67247657" w:rsidR="0095721E" w:rsidRPr="0095721E" w:rsidRDefault="0095721E" w:rsidP="0095721E">
            <w:pPr>
              <w:rPr>
                <w:bCs/>
              </w:rPr>
            </w:pPr>
            <w:r>
              <w:rPr>
                <w:rFonts w:hint="eastAsia"/>
              </w:rPr>
              <w:t>1</w:t>
            </w:r>
            <w:r>
              <w:t>.</w:t>
            </w:r>
            <w:r w:rsidRPr="0095721E">
              <w:rPr>
                <w:rFonts w:hint="eastAsia"/>
              </w:rPr>
              <w:t>国内大客户更换频繁</w:t>
            </w:r>
          </w:p>
          <w:p w14:paraId="5E93C431" w14:textId="7CDCE76E" w:rsidR="0095721E" w:rsidRDefault="0095721E" w:rsidP="0095721E">
            <w:pPr>
              <w:ind w:firstLineChars="200" w:firstLine="400"/>
            </w:pPr>
            <w:proofErr w:type="gramStart"/>
            <w:r w:rsidRPr="008D23F8">
              <w:rPr>
                <w:rFonts w:hint="eastAsia"/>
              </w:rPr>
              <w:t>勤上光电</w:t>
            </w:r>
            <w:proofErr w:type="gramEnd"/>
            <w:r w:rsidRPr="008D23F8">
              <w:rPr>
                <w:rFonts w:hint="eastAsia"/>
              </w:rPr>
              <w:t>招股书中披露的相关信息如表</w:t>
            </w:r>
            <w:r w:rsidRPr="008D23F8">
              <w:rPr>
                <w:rFonts w:hint="eastAsia"/>
              </w:rPr>
              <w:t xml:space="preserve"> 3.1 </w:t>
            </w:r>
            <w:r w:rsidRPr="008D23F8">
              <w:rPr>
                <w:rFonts w:hint="eastAsia"/>
              </w:rPr>
              <w:t>所示</w:t>
            </w:r>
          </w:p>
          <w:p w14:paraId="65DA772C" w14:textId="08740CBE" w:rsidR="0095721E" w:rsidRDefault="0095721E" w:rsidP="0095721E">
            <w:pPr>
              <w:ind w:firstLineChars="200" w:firstLine="400"/>
              <w:rPr>
                <w:bCs/>
              </w:rPr>
            </w:pPr>
            <w:r w:rsidRPr="008D23F8">
              <w:rPr>
                <w:rFonts w:hint="eastAsia"/>
                <w:bCs/>
              </w:rPr>
              <w:t>显然，如表</w:t>
            </w:r>
            <w:r w:rsidRPr="008D23F8">
              <w:rPr>
                <w:rFonts w:hint="eastAsia"/>
                <w:bCs/>
              </w:rPr>
              <w:t xml:space="preserve"> 3.1 </w:t>
            </w:r>
            <w:proofErr w:type="gramStart"/>
            <w:r w:rsidRPr="008D23F8">
              <w:rPr>
                <w:rFonts w:hint="eastAsia"/>
                <w:bCs/>
              </w:rPr>
              <w:t>勤上光电</w:t>
            </w:r>
            <w:proofErr w:type="gramEnd"/>
            <w:r w:rsidRPr="008D23F8">
              <w:rPr>
                <w:rFonts w:hint="eastAsia"/>
                <w:bCs/>
              </w:rPr>
              <w:t xml:space="preserve"> 08-11 </w:t>
            </w:r>
            <w:r w:rsidRPr="008D23F8">
              <w:rPr>
                <w:rFonts w:hint="eastAsia"/>
                <w:bCs/>
              </w:rPr>
              <w:t>上半年的国内大客户来看，</w:t>
            </w:r>
            <w:proofErr w:type="gramStart"/>
            <w:r w:rsidRPr="008D23F8">
              <w:rPr>
                <w:rFonts w:hint="eastAsia"/>
                <w:bCs/>
              </w:rPr>
              <w:t>这四年中勤上光电</w:t>
            </w:r>
            <w:proofErr w:type="gramEnd"/>
            <w:r w:rsidRPr="008D23F8">
              <w:rPr>
                <w:rFonts w:hint="eastAsia"/>
                <w:bCs/>
              </w:rPr>
              <w:t>的客户在当年出现后基本不会出现在下一年的客户名单中，比如说</w:t>
            </w:r>
            <w:r w:rsidRPr="008D23F8">
              <w:rPr>
                <w:rFonts w:hint="eastAsia"/>
                <w:bCs/>
              </w:rPr>
              <w:t xml:space="preserve"> 09 </w:t>
            </w:r>
            <w:r w:rsidRPr="008D23F8">
              <w:rPr>
                <w:rFonts w:hint="eastAsia"/>
                <w:bCs/>
              </w:rPr>
              <w:t>至</w:t>
            </w:r>
            <w:r w:rsidRPr="008D23F8">
              <w:rPr>
                <w:rFonts w:hint="eastAsia"/>
                <w:bCs/>
              </w:rPr>
              <w:t xml:space="preserve"> 11</w:t>
            </w:r>
            <w:r w:rsidRPr="008D23F8">
              <w:rPr>
                <w:rFonts w:hint="eastAsia"/>
                <w:bCs/>
              </w:rPr>
              <w:t>年间，前五大客户除了深圳航天欧华科技发展有限责任公司</w:t>
            </w:r>
            <w:proofErr w:type="gramStart"/>
            <w:r w:rsidRPr="008D23F8">
              <w:rPr>
                <w:rFonts w:hint="eastAsia"/>
                <w:bCs/>
              </w:rPr>
              <w:t>和品尚光电</w:t>
            </w:r>
            <w:proofErr w:type="gramEnd"/>
            <w:r w:rsidRPr="008D23F8">
              <w:rPr>
                <w:rFonts w:hint="eastAsia"/>
                <w:bCs/>
              </w:rPr>
              <w:t>相继出现在第二年的前五大名单中，再也没有其他相同的客户。而</w:t>
            </w:r>
            <w:r w:rsidRPr="008D23F8">
              <w:rPr>
                <w:rFonts w:hint="eastAsia"/>
                <w:bCs/>
              </w:rPr>
              <w:t xml:space="preserve"> 08 </w:t>
            </w:r>
            <w:r w:rsidRPr="008D23F8">
              <w:rPr>
                <w:rFonts w:hint="eastAsia"/>
                <w:bCs/>
              </w:rPr>
              <w:t>年的国内大客户也同样未在之后的客户名单中出现。前五大客户没有一个出现在今后的名单中。而就一些大的上市企业来说，公司的销售客户群体一般都是稳定的，不会</w:t>
            </w:r>
            <w:proofErr w:type="gramStart"/>
            <w:r w:rsidRPr="008D23F8">
              <w:rPr>
                <w:rFonts w:hint="eastAsia"/>
                <w:bCs/>
              </w:rPr>
              <w:t>像勤上</w:t>
            </w:r>
            <w:proofErr w:type="gramEnd"/>
            <w:r w:rsidRPr="008D23F8">
              <w:rPr>
                <w:rFonts w:hint="eastAsia"/>
                <w:bCs/>
              </w:rPr>
              <w:t>光电的销售客户一样频繁更换，所以说，</w:t>
            </w:r>
            <w:proofErr w:type="gramStart"/>
            <w:r w:rsidRPr="008D23F8">
              <w:rPr>
                <w:rFonts w:hint="eastAsia"/>
                <w:bCs/>
              </w:rPr>
              <w:t>勤上光电</w:t>
            </w:r>
            <w:proofErr w:type="gramEnd"/>
            <w:r w:rsidRPr="008D23F8">
              <w:rPr>
                <w:rFonts w:hint="eastAsia"/>
                <w:bCs/>
              </w:rPr>
              <w:t>的客户群体明显具备着不稳定性，不仅使人对其客户的真实性产生怀疑。</w:t>
            </w:r>
          </w:p>
          <w:p w14:paraId="091AB7FE" w14:textId="77777777" w:rsidR="0095721E" w:rsidRPr="008D23F8" w:rsidRDefault="0095721E" w:rsidP="003429D9">
            <w:pPr>
              <w:rPr>
                <w:bCs/>
              </w:rPr>
            </w:pPr>
          </w:p>
          <w:p w14:paraId="6111390E" w14:textId="77777777" w:rsidR="0095721E" w:rsidRDefault="0095721E" w:rsidP="003429D9">
            <w:pPr>
              <w:rPr>
                <w:bCs/>
              </w:rPr>
            </w:pPr>
            <w:r>
              <w:rPr>
                <w:noProof/>
              </w:rPr>
              <w:lastRenderedPageBreak/>
              <w:drawing>
                <wp:inline distT="0" distB="0" distL="0" distR="0" wp14:anchorId="1FC56F8E" wp14:editId="74554BBC">
                  <wp:extent cx="3873500" cy="2059940"/>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873500" cy="2059940"/>
                          </a:xfrm>
                          <a:prstGeom prst="rect">
                            <a:avLst/>
                          </a:prstGeom>
                        </pic:spPr>
                      </pic:pic>
                    </a:graphicData>
                  </a:graphic>
                </wp:inline>
              </w:drawing>
            </w:r>
          </w:p>
          <w:p w14:paraId="6CC6A740" w14:textId="6719954F" w:rsidR="0095721E" w:rsidRDefault="0095721E" w:rsidP="003429D9">
            <w:pPr>
              <w:ind w:firstLineChars="200" w:firstLine="400"/>
            </w:pPr>
            <w:r>
              <w:rPr>
                <w:rFonts w:hint="eastAsia"/>
              </w:rPr>
              <w:t>2</w:t>
            </w:r>
            <w:r>
              <w:t>.</w:t>
            </w:r>
            <w:r w:rsidRPr="008D23F8">
              <w:rPr>
                <w:rFonts w:hint="eastAsia"/>
              </w:rPr>
              <w:t>与客户公司输送利润，虚增业绩</w:t>
            </w:r>
          </w:p>
          <w:p w14:paraId="1C0B21F0" w14:textId="77777777" w:rsidR="0095721E" w:rsidRPr="008D23F8" w:rsidRDefault="0095721E" w:rsidP="003429D9">
            <w:pPr>
              <w:ind w:firstLineChars="200" w:firstLine="400"/>
            </w:pPr>
            <w:proofErr w:type="gramStart"/>
            <w:r>
              <w:rPr>
                <w:rFonts w:hint="eastAsia"/>
              </w:rPr>
              <w:t>作为勤上光电</w:t>
            </w:r>
            <w:proofErr w:type="gramEnd"/>
            <w:r>
              <w:rPr>
                <w:rFonts w:hint="eastAsia"/>
              </w:rPr>
              <w:t xml:space="preserve"> 08 </w:t>
            </w:r>
            <w:r>
              <w:rPr>
                <w:rFonts w:hint="eastAsia"/>
              </w:rPr>
              <w:t>年五大客户</w:t>
            </w:r>
            <w:proofErr w:type="gramStart"/>
            <w:r>
              <w:rPr>
                <w:rFonts w:hint="eastAsia"/>
              </w:rPr>
              <w:t>的晶湛节能</w:t>
            </w:r>
            <w:proofErr w:type="gramEnd"/>
            <w:r>
              <w:rPr>
                <w:rFonts w:hint="eastAsia"/>
              </w:rPr>
              <w:t>，通过广东省工商局提供的资料可以看出，其在</w:t>
            </w:r>
            <w:r>
              <w:rPr>
                <w:rFonts w:hint="eastAsia"/>
              </w:rPr>
              <w:t xml:space="preserve"> 08 </w:t>
            </w:r>
            <w:r>
              <w:rPr>
                <w:rFonts w:hint="eastAsia"/>
              </w:rPr>
              <w:t>和</w:t>
            </w:r>
            <w:r>
              <w:rPr>
                <w:rFonts w:hint="eastAsia"/>
              </w:rPr>
              <w:t xml:space="preserve"> 09 </w:t>
            </w:r>
            <w:r>
              <w:rPr>
                <w:rFonts w:hint="eastAsia"/>
              </w:rPr>
              <w:t>年度向工商局出示了两年利润收入都为</w:t>
            </w:r>
            <w:r>
              <w:rPr>
                <w:rFonts w:hint="eastAsia"/>
              </w:rPr>
              <w:t xml:space="preserve"> 0 </w:t>
            </w:r>
            <w:r>
              <w:rPr>
                <w:rFonts w:hint="eastAsia"/>
              </w:rPr>
              <w:t>的文件。该文件中注明，</w:t>
            </w:r>
            <w:proofErr w:type="gramStart"/>
            <w:r>
              <w:rPr>
                <w:rFonts w:hint="eastAsia"/>
              </w:rPr>
              <w:t>由于晶湛</w:t>
            </w:r>
            <w:proofErr w:type="gramEnd"/>
            <w:r>
              <w:rPr>
                <w:rFonts w:hint="eastAsia"/>
              </w:rPr>
              <w:t>节能是一家新成立的小公司，在行业中处于下游地位，虽然公司勇于创新，敢于拼搏，虽然扩展了其他业务，但是由于金融危机的发生，</w:t>
            </w:r>
            <w:proofErr w:type="gramStart"/>
            <w:r>
              <w:rPr>
                <w:rFonts w:hint="eastAsia"/>
              </w:rPr>
              <w:t>加让该</w:t>
            </w:r>
            <w:proofErr w:type="gramEnd"/>
            <w:r>
              <w:rPr>
                <w:rFonts w:hint="eastAsia"/>
              </w:rPr>
              <w:t>行业竞争异常剧烈，</w:t>
            </w:r>
            <w:proofErr w:type="gramStart"/>
            <w:r>
              <w:rPr>
                <w:rFonts w:hint="eastAsia"/>
              </w:rPr>
              <w:t>所以晶湛</w:t>
            </w:r>
            <w:proofErr w:type="gramEnd"/>
            <w:r>
              <w:rPr>
                <w:rFonts w:hint="eastAsia"/>
              </w:rPr>
              <w:t>节能的经营环境日益下降，导致了</w:t>
            </w:r>
            <w:r>
              <w:rPr>
                <w:rFonts w:hint="eastAsia"/>
              </w:rPr>
              <w:t xml:space="preserve"> 08 </w:t>
            </w:r>
            <w:r>
              <w:rPr>
                <w:rFonts w:hint="eastAsia"/>
              </w:rPr>
              <w:t>年颗粒无收。而在</w:t>
            </w:r>
            <w:r>
              <w:rPr>
                <w:rFonts w:hint="eastAsia"/>
              </w:rPr>
              <w:t xml:space="preserve"> 09 </w:t>
            </w:r>
            <w:r>
              <w:rPr>
                <w:rFonts w:hint="eastAsia"/>
              </w:rPr>
              <w:t>年，公司为了打破僵局，进行了一系列的改革，四处寻找客户，但无奈在恶劣的经济环境影响下，还是未能打破零收入的惨状。</w:t>
            </w:r>
            <w:proofErr w:type="gramStart"/>
            <w:r>
              <w:rPr>
                <w:rFonts w:hint="eastAsia"/>
              </w:rPr>
              <w:t>然而勤上光电</w:t>
            </w:r>
            <w:proofErr w:type="gramEnd"/>
            <w:r>
              <w:rPr>
                <w:rFonts w:hint="eastAsia"/>
              </w:rPr>
              <w:t>招股书中却披露在</w:t>
            </w:r>
            <w:r>
              <w:rPr>
                <w:rFonts w:hint="eastAsia"/>
              </w:rPr>
              <w:t xml:space="preserve"> 2008 </w:t>
            </w:r>
            <w:proofErr w:type="gramStart"/>
            <w:r>
              <w:rPr>
                <w:rFonts w:hint="eastAsia"/>
              </w:rPr>
              <w:t>年勤上光电向晶湛</w:t>
            </w:r>
            <w:proofErr w:type="gramEnd"/>
            <w:r>
              <w:rPr>
                <w:rFonts w:hint="eastAsia"/>
              </w:rPr>
              <w:t>节能销售了将近</w:t>
            </w:r>
            <w:r>
              <w:rPr>
                <w:rFonts w:hint="eastAsia"/>
              </w:rPr>
              <w:t xml:space="preserve"> 1200 </w:t>
            </w:r>
            <w:r>
              <w:rPr>
                <w:rFonts w:hint="eastAsia"/>
              </w:rPr>
              <w:t>万元的货品，这对于一家两年没有收入的公司来说全无可能，</w:t>
            </w:r>
            <w:proofErr w:type="gramStart"/>
            <w:r>
              <w:rPr>
                <w:rFonts w:hint="eastAsia"/>
              </w:rPr>
              <w:t>而且晶湛</w:t>
            </w:r>
            <w:proofErr w:type="gramEnd"/>
            <w:r>
              <w:rPr>
                <w:rFonts w:hint="eastAsia"/>
              </w:rPr>
              <w:t>节能在</w:t>
            </w:r>
            <w:r>
              <w:rPr>
                <w:rFonts w:hint="eastAsia"/>
              </w:rPr>
              <w:t xml:space="preserve"> 09 </w:t>
            </w:r>
            <w:r>
              <w:rPr>
                <w:rFonts w:hint="eastAsia"/>
              </w:rPr>
              <w:t>年</w:t>
            </w:r>
            <w:proofErr w:type="gramStart"/>
            <w:r>
              <w:rPr>
                <w:rFonts w:hint="eastAsia"/>
              </w:rPr>
              <w:t>对勤上光电</w:t>
            </w:r>
            <w:proofErr w:type="gramEnd"/>
            <w:r>
              <w:rPr>
                <w:rFonts w:hint="eastAsia"/>
              </w:rPr>
              <w:t>的回款额达到了</w:t>
            </w:r>
            <w:r>
              <w:rPr>
                <w:rFonts w:hint="eastAsia"/>
              </w:rPr>
              <w:t xml:space="preserve"> 1060 </w:t>
            </w:r>
            <w:r>
              <w:rPr>
                <w:rFonts w:hint="eastAsia"/>
              </w:rPr>
              <w:t>万元</w:t>
            </w:r>
            <w:r w:rsidRPr="009D64E6">
              <w:rPr>
                <w:rFonts w:hint="eastAsia"/>
                <w:bCs/>
              </w:rPr>
              <w:t></w:t>
            </w:r>
          </w:p>
          <w:p w14:paraId="7221A603" w14:textId="5B81F20E" w:rsidR="0095721E" w:rsidRPr="009D64E6" w:rsidRDefault="0095721E" w:rsidP="003429D9">
            <w:pPr>
              <w:ind w:firstLineChars="200" w:firstLine="400"/>
              <w:rPr>
                <w:bCs/>
              </w:rPr>
            </w:pPr>
            <w:r>
              <w:rPr>
                <w:rFonts w:hint="eastAsia"/>
                <w:bCs/>
              </w:rPr>
              <w:t>3</w:t>
            </w:r>
            <w:r>
              <w:rPr>
                <w:bCs/>
              </w:rPr>
              <w:t>.</w:t>
            </w:r>
            <w:r w:rsidRPr="008D23F8">
              <w:rPr>
                <w:rFonts w:hint="eastAsia"/>
              </w:rPr>
              <w:t>伪造财务报表</w:t>
            </w:r>
            <w:r w:rsidRPr="009D64E6">
              <w:rPr>
                <w:rFonts w:hint="eastAsia"/>
                <w:bCs/>
              </w:rPr>
              <w:t></w:t>
            </w:r>
          </w:p>
          <w:p w14:paraId="0FEAB947" w14:textId="77777777" w:rsidR="0095721E" w:rsidRDefault="0095721E" w:rsidP="003429D9">
            <w:pPr>
              <w:ind w:firstLineChars="200" w:firstLine="400"/>
            </w:pPr>
            <w:r>
              <w:rPr>
                <w:rFonts w:hint="eastAsia"/>
              </w:rPr>
              <w:t>根据表</w:t>
            </w:r>
            <w:r>
              <w:rPr>
                <w:rFonts w:hint="eastAsia"/>
              </w:rPr>
              <w:t xml:space="preserve"> 3.2 </w:t>
            </w:r>
            <w:proofErr w:type="gramStart"/>
            <w:r>
              <w:rPr>
                <w:rFonts w:hint="eastAsia"/>
              </w:rPr>
              <w:t>中勤上光电</w:t>
            </w:r>
            <w:proofErr w:type="gramEnd"/>
            <w:r>
              <w:rPr>
                <w:rFonts w:hint="eastAsia"/>
              </w:rPr>
              <w:t xml:space="preserve"> 09 </w:t>
            </w:r>
            <w:r>
              <w:rPr>
                <w:rFonts w:hint="eastAsia"/>
              </w:rPr>
              <w:t>年</w:t>
            </w:r>
            <w:r>
              <w:rPr>
                <w:rFonts w:hint="eastAsia"/>
              </w:rPr>
              <w:t xml:space="preserve">-12 </w:t>
            </w:r>
            <w:r>
              <w:rPr>
                <w:rFonts w:hint="eastAsia"/>
              </w:rPr>
              <w:t>年的基本财务情况来看，总资产在</w:t>
            </w:r>
            <w:r>
              <w:rPr>
                <w:rFonts w:hint="eastAsia"/>
              </w:rPr>
              <w:t xml:space="preserve"> 2009 </w:t>
            </w:r>
            <w:r>
              <w:rPr>
                <w:rFonts w:hint="eastAsia"/>
              </w:rPr>
              <w:t>年到</w:t>
            </w:r>
            <w:r>
              <w:rPr>
                <w:rFonts w:hint="eastAsia"/>
              </w:rPr>
              <w:t xml:space="preserve"> 2012 </w:t>
            </w:r>
            <w:r>
              <w:rPr>
                <w:rFonts w:hint="eastAsia"/>
              </w:rPr>
              <w:t>年期间呈现出了平稳上涨的趋势，营业收入也是逐年递增，而净利润在前两年都实现了大幅度增长，反而在上市成功后出现了下滑。而且每股收益在前三年都是平稳增长，在</w:t>
            </w:r>
            <w:r>
              <w:rPr>
                <w:rFonts w:hint="eastAsia"/>
              </w:rPr>
              <w:t xml:space="preserve"> 2012 </w:t>
            </w:r>
            <w:r>
              <w:rPr>
                <w:rFonts w:hint="eastAsia"/>
              </w:rPr>
              <w:t>年出现了大幅度的下跌，从每股收益</w:t>
            </w:r>
            <w:r>
              <w:rPr>
                <w:rFonts w:hint="eastAsia"/>
              </w:rPr>
              <w:t xml:space="preserve"> 0.86 </w:t>
            </w:r>
            <w:r>
              <w:rPr>
                <w:rFonts w:hint="eastAsia"/>
              </w:rPr>
              <w:t>下跌到了</w:t>
            </w:r>
            <w:r>
              <w:rPr>
                <w:rFonts w:hint="eastAsia"/>
              </w:rPr>
              <w:t>0.28</w:t>
            </w:r>
            <w:r>
              <w:rPr>
                <w:rFonts w:hint="eastAsia"/>
              </w:rPr>
              <w:t>，由于</w:t>
            </w:r>
            <w:r>
              <w:rPr>
                <w:rFonts w:hint="eastAsia"/>
              </w:rPr>
              <w:t xml:space="preserve"> 2011 </w:t>
            </w:r>
            <w:r>
              <w:rPr>
                <w:rFonts w:hint="eastAsia"/>
              </w:rPr>
              <w:t>年</w:t>
            </w:r>
            <w:proofErr w:type="gramStart"/>
            <w:r>
              <w:rPr>
                <w:rFonts w:hint="eastAsia"/>
              </w:rPr>
              <w:t>正是勤上光电</w:t>
            </w:r>
            <w:proofErr w:type="gramEnd"/>
            <w:r>
              <w:rPr>
                <w:rFonts w:hint="eastAsia"/>
              </w:rPr>
              <w:t>成功上市的一年</w:t>
            </w:r>
            <w:r>
              <w:t>。</w:t>
            </w:r>
          </w:p>
          <w:p w14:paraId="3C616D76" w14:textId="597D7A50" w:rsidR="0095721E" w:rsidRPr="00644F01" w:rsidRDefault="0095721E" w:rsidP="003429D9">
            <w:r>
              <w:rPr>
                <w:noProof/>
              </w:rPr>
              <w:drawing>
                <wp:anchor distT="0" distB="0" distL="114300" distR="114300" simplePos="0" relativeHeight="251658240" behindDoc="0" locked="0" layoutInCell="1" allowOverlap="1" wp14:anchorId="3DCA3411" wp14:editId="113C4453">
                  <wp:simplePos x="0" y="0"/>
                  <wp:positionH relativeFrom="column">
                    <wp:posOffset>-4445</wp:posOffset>
                  </wp:positionH>
                  <wp:positionV relativeFrom="paragraph">
                    <wp:posOffset>149225</wp:posOffset>
                  </wp:positionV>
                  <wp:extent cx="3873500" cy="1414145"/>
                  <wp:effectExtent l="0" t="0" r="0" b="0"/>
                  <wp:wrapSquare wrapText="bothSides"/>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3873500" cy="1414145"/>
                          </a:xfrm>
                          <a:prstGeom prst="rect">
                            <a:avLst/>
                          </a:prstGeom>
                        </pic:spPr>
                      </pic:pic>
                    </a:graphicData>
                  </a:graphic>
                  <wp14:sizeRelH relativeFrom="page">
                    <wp14:pctWidth>0</wp14:pctWidth>
                  </wp14:sizeRelH>
                  <wp14:sizeRelV relativeFrom="page">
                    <wp14:pctHeight>0</wp14:pctHeight>
                  </wp14:sizeRelV>
                </wp:anchor>
              </w:drawing>
            </w:r>
          </w:p>
        </w:tc>
      </w:tr>
      <w:tr w:rsidR="0095721E" w14:paraId="3C3D0E71" w14:textId="77777777" w:rsidTr="003429D9">
        <w:tc>
          <w:tcPr>
            <w:tcW w:w="1980" w:type="dxa"/>
          </w:tcPr>
          <w:p w14:paraId="24674573" w14:textId="77777777" w:rsidR="0095721E" w:rsidRDefault="0095721E" w:rsidP="003429D9">
            <w:r>
              <w:rPr>
                <w:rFonts w:hint="eastAsia"/>
              </w:rPr>
              <w:lastRenderedPageBreak/>
              <w:t>审计报告及审计意见披露</w:t>
            </w:r>
          </w:p>
        </w:tc>
        <w:tc>
          <w:tcPr>
            <w:tcW w:w="6316" w:type="dxa"/>
          </w:tcPr>
          <w:p w14:paraId="648422EF" w14:textId="5EEA2E82" w:rsidR="0095721E" w:rsidRPr="008D3393" w:rsidRDefault="0095721E" w:rsidP="0095721E">
            <w:pPr>
              <w:ind w:firstLineChars="200" w:firstLine="400"/>
            </w:pPr>
            <w:r>
              <w:rPr>
                <w:rFonts w:hint="eastAsia"/>
              </w:rPr>
              <w:t>标准</w:t>
            </w:r>
            <w:r w:rsidRPr="004A548B">
              <w:rPr>
                <w:rFonts w:hint="eastAsia"/>
              </w:rPr>
              <w:t>无保留意见的审计报告</w:t>
            </w:r>
          </w:p>
        </w:tc>
      </w:tr>
      <w:tr w:rsidR="0095721E" w14:paraId="2BA2CDFF" w14:textId="77777777" w:rsidTr="003429D9">
        <w:tc>
          <w:tcPr>
            <w:tcW w:w="1980" w:type="dxa"/>
          </w:tcPr>
          <w:p w14:paraId="0D5FDE85" w14:textId="77777777" w:rsidR="0095721E" w:rsidRDefault="0095721E" w:rsidP="003429D9">
            <w:r>
              <w:rPr>
                <w:rFonts w:hint="eastAsia"/>
              </w:rPr>
              <w:t>风险分析</w:t>
            </w:r>
          </w:p>
        </w:tc>
        <w:tc>
          <w:tcPr>
            <w:tcW w:w="6316" w:type="dxa"/>
          </w:tcPr>
          <w:p w14:paraId="31E84326" w14:textId="77777777" w:rsidR="0095721E" w:rsidRDefault="0095721E" w:rsidP="003429D9">
            <w:pPr>
              <w:ind w:firstLineChars="200" w:firstLine="400"/>
            </w:pPr>
            <w:r>
              <w:t>1.</w:t>
            </w:r>
            <w:proofErr w:type="gramStart"/>
            <w:r>
              <w:rPr>
                <w:rFonts w:hint="eastAsia"/>
              </w:rPr>
              <w:t>勤上光电</w:t>
            </w:r>
            <w:proofErr w:type="gramEnd"/>
            <w:r>
              <w:rPr>
                <w:rFonts w:hint="eastAsia"/>
              </w:rPr>
              <w:t xml:space="preserve"> IPO </w:t>
            </w:r>
            <w:r>
              <w:rPr>
                <w:rFonts w:hint="eastAsia"/>
              </w:rPr>
              <w:t>审计中，由卢建波带队，注册会计师高海军、袁列萍共同参加了此次审计执行工作。但是在执行过程中，审计人员并未按审计准则严格执行审计工作，未实施恰当的审计程序，比如说对于其销售交易只是翻看了相关的凭证票据，对于销售合同也只是重点查看了第一大销售客户，并没有查看其他销售客户的销售合同，而且审计底稿中并没有记录</w:t>
            </w:r>
            <w:proofErr w:type="gramStart"/>
            <w:r>
              <w:rPr>
                <w:rFonts w:hint="eastAsia"/>
              </w:rPr>
              <w:t>对勤上光电</w:t>
            </w:r>
            <w:proofErr w:type="gramEnd"/>
            <w:r>
              <w:rPr>
                <w:rFonts w:hint="eastAsia"/>
              </w:rPr>
              <w:t>其他销售客户的审计程序。在展开审计盘点存货过程中，由于存货数量巨大，审计人员只是向存货管理员进行问询，抽查盘点了存货中的极小部分，并没有进行全面的盘点控制，同时也没有盘查</w:t>
            </w:r>
            <w:r>
              <w:rPr>
                <w:rFonts w:hint="eastAsia"/>
              </w:rPr>
              <w:t xml:space="preserve"> 08</w:t>
            </w:r>
            <w:r>
              <w:rPr>
                <w:rFonts w:hint="eastAsia"/>
              </w:rPr>
              <w:t>、</w:t>
            </w:r>
            <w:r>
              <w:rPr>
                <w:rFonts w:hint="eastAsia"/>
              </w:rPr>
              <w:t>09</w:t>
            </w:r>
            <w:r>
              <w:rPr>
                <w:rFonts w:hint="eastAsia"/>
              </w:rPr>
              <w:t>、</w:t>
            </w:r>
            <w:r>
              <w:rPr>
                <w:rFonts w:hint="eastAsia"/>
              </w:rPr>
              <w:t xml:space="preserve">10 </w:t>
            </w:r>
            <w:r>
              <w:rPr>
                <w:rFonts w:hint="eastAsia"/>
              </w:rPr>
              <w:t>年的盘点记录，测试存货余额有无减少，只是检查了客户的订货单据和运输单位的运输单据以及货物签</w:t>
            </w:r>
            <w:r>
              <w:rPr>
                <w:rFonts w:hint="eastAsia"/>
              </w:rPr>
              <w:lastRenderedPageBreak/>
              <w:t>收记录，而并没有关系货物的实际去向。由于未实施恰当的审计程序，导致了审计人员未能</w:t>
            </w:r>
            <w:proofErr w:type="gramStart"/>
            <w:r>
              <w:rPr>
                <w:rFonts w:hint="eastAsia"/>
              </w:rPr>
              <w:t>发现勤上光电</w:t>
            </w:r>
            <w:proofErr w:type="gramEnd"/>
            <w:r>
              <w:rPr>
                <w:rFonts w:hint="eastAsia"/>
              </w:rPr>
              <w:t>虚增收入的事实</w:t>
            </w:r>
          </w:p>
          <w:p w14:paraId="3664D070" w14:textId="59071DDF" w:rsidR="0095721E" w:rsidRDefault="0095721E" w:rsidP="003429D9">
            <w:pPr>
              <w:ind w:firstLineChars="200" w:firstLine="400"/>
            </w:pPr>
            <w:r>
              <w:rPr>
                <w:rFonts w:hint="eastAsia"/>
              </w:rPr>
              <w:t>2</w:t>
            </w:r>
            <w:r>
              <w:t>.</w:t>
            </w:r>
            <w:r>
              <w:rPr>
                <w:rFonts w:hint="eastAsia"/>
              </w:rPr>
              <w:t>审计人员在审计执行中，</w:t>
            </w:r>
            <w:proofErr w:type="gramStart"/>
            <w:r>
              <w:rPr>
                <w:rFonts w:hint="eastAsia"/>
              </w:rPr>
              <w:t>对勤上光电</w:t>
            </w:r>
            <w:proofErr w:type="gramEnd"/>
            <w:r>
              <w:rPr>
                <w:rFonts w:hint="eastAsia"/>
              </w:rPr>
              <w:t>提供的内销客户的资料不加以辨别，并没有通过电话、传真、邮件的方式来确认对方单位信息的真实性，如果通过对资料加以分析就</w:t>
            </w:r>
            <w:proofErr w:type="gramStart"/>
            <w:r>
              <w:rPr>
                <w:rFonts w:hint="eastAsia"/>
              </w:rPr>
              <w:t>可以发现可以发现作为勤上光电</w:t>
            </w:r>
            <w:proofErr w:type="gramEnd"/>
            <w:r>
              <w:rPr>
                <w:rFonts w:hint="eastAsia"/>
              </w:rPr>
              <w:t>内销客户</w:t>
            </w:r>
            <w:proofErr w:type="gramStart"/>
            <w:r>
              <w:rPr>
                <w:rFonts w:hint="eastAsia"/>
              </w:rPr>
              <w:t>的晶湛节能</w:t>
            </w:r>
            <w:proofErr w:type="gramEnd"/>
            <w:r>
              <w:rPr>
                <w:rFonts w:hint="eastAsia"/>
              </w:rPr>
              <w:t xml:space="preserve"> 2007 </w:t>
            </w:r>
            <w:r>
              <w:rPr>
                <w:rFonts w:hint="eastAsia"/>
              </w:rPr>
              <w:t>年成立时的注册地址为广州市天河区天河北路</w:t>
            </w:r>
            <w:r>
              <w:rPr>
                <w:rFonts w:hint="eastAsia"/>
              </w:rPr>
              <w:t xml:space="preserve"> 890 </w:t>
            </w:r>
            <w:r>
              <w:rPr>
                <w:rFonts w:hint="eastAsia"/>
              </w:rPr>
              <w:t>号</w:t>
            </w:r>
            <w:r>
              <w:rPr>
                <w:rFonts w:hint="eastAsia"/>
              </w:rPr>
              <w:t xml:space="preserve"> 803 </w:t>
            </w:r>
            <w:r>
              <w:rPr>
                <w:rFonts w:hint="eastAsia"/>
              </w:rPr>
              <w:t>房，而芭顿照明成立时的注册地为广州市天河区天河北路</w:t>
            </w:r>
            <w:r>
              <w:rPr>
                <w:rFonts w:hint="eastAsia"/>
              </w:rPr>
              <w:t xml:space="preserve"> 890 </w:t>
            </w:r>
            <w:r>
              <w:rPr>
                <w:rFonts w:hint="eastAsia"/>
              </w:rPr>
              <w:t>号</w:t>
            </w:r>
            <w:r>
              <w:rPr>
                <w:rFonts w:hint="eastAsia"/>
              </w:rPr>
              <w:t xml:space="preserve"> 804 </w:t>
            </w:r>
            <w:r>
              <w:rPr>
                <w:rFonts w:hint="eastAsia"/>
              </w:rPr>
              <w:t>号房，两家公司巧合的注册了在隔壁，其存在的真实性令人怀疑。而且审计人员为了节省审计时间，未向工商局索要内销客户的工商资料进行审查。根据工商局提供的文件显示，内销</w:t>
            </w:r>
            <w:proofErr w:type="gramStart"/>
            <w:r>
              <w:rPr>
                <w:rFonts w:hint="eastAsia"/>
              </w:rPr>
              <w:t>客户晶湛节能</w:t>
            </w:r>
            <w:proofErr w:type="gramEnd"/>
            <w:r>
              <w:rPr>
                <w:rFonts w:hint="eastAsia"/>
              </w:rPr>
              <w:t>成立时间于</w:t>
            </w:r>
            <w:r>
              <w:rPr>
                <w:rFonts w:hint="eastAsia"/>
              </w:rPr>
              <w:t xml:space="preserve"> 2007 </w:t>
            </w:r>
            <w:r>
              <w:rPr>
                <w:rFonts w:hint="eastAsia"/>
              </w:rPr>
              <w:t>年，</w:t>
            </w:r>
            <w:r>
              <w:rPr>
                <w:rFonts w:hint="eastAsia"/>
              </w:rPr>
              <w:t xml:space="preserve">08-09 </w:t>
            </w:r>
            <w:r>
              <w:rPr>
                <w:rFonts w:hint="eastAsia"/>
              </w:rPr>
              <w:t>年营业收入为</w:t>
            </w:r>
            <w:r>
              <w:rPr>
                <w:rFonts w:hint="eastAsia"/>
              </w:rPr>
              <w:t xml:space="preserve"> 0</w:t>
            </w:r>
            <w:r>
              <w:rPr>
                <w:rFonts w:hint="eastAsia"/>
              </w:rPr>
              <w:t>，而这样一家零盈利的新企业却在</w:t>
            </w:r>
            <w:r>
              <w:rPr>
                <w:rFonts w:hint="eastAsia"/>
              </w:rPr>
              <w:t xml:space="preserve"> 08</w:t>
            </w:r>
            <w:r>
              <w:rPr>
                <w:rFonts w:hint="eastAsia"/>
              </w:rPr>
              <w:t>年</w:t>
            </w:r>
            <w:proofErr w:type="gramStart"/>
            <w:r>
              <w:rPr>
                <w:rFonts w:hint="eastAsia"/>
              </w:rPr>
              <w:t>与勤上光电</w:t>
            </w:r>
            <w:proofErr w:type="gramEnd"/>
            <w:r>
              <w:rPr>
                <w:rFonts w:hint="eastAsia"/>
              </w:rPr>
              <w:t>签署了一份越</w:t>
            </w:r>
            <w:r>
              <w:rPr>
                <w:rFonts w:hint="eastAsia"/>
              </w:rPr>
              <w:t xml:space="preserve"> 1200 </w:t>
            </w:r>
            <w:r>
              <w:rPr>
                <w:rFonts w:hint="eastAsia"/>
              </w:rPr>
              <w:t>万元的销售合同。而且在第二年，</w:t>
            </w:r>
            <w:proofErr w:type="gramStart"/>
            <w:r>
              <w:rPr>
                <w:rFonts w:hint="eastAsia"/>
              </w:rPr>
              <w:t>晶湛节能对勤上光电</w:t>
            </w:r>
            <w:proofErr w:type="gramEnd"/>
            <w:r>
              <w:rPr>
                <w:rFonts w:hint="eastAsia"/>
              </w:rPr>
              <w:t>的</w:t>
            </w:r>
            <w:proofErr w:type="gramStart"/>
            <w:r>
              <w:rPr>
                <w:rFonts w:hint="eastAsia"/>
              </w:rPr>
              <w:t>销售回</w:t>
            </w:r>
            <w:proofErr w:type="gramEnd"/>
            <w:r>
              <w:rPr>
                <w:rFonts w:hint="eastAsia"/>
              </w:rPr>
              <w:t>款额达到了将近</w:t>
            </w:r>
            <w:r>
              <w:rPr>
                <w:rFonts w:hint="eastAsia"/>
              </w:rPr>
              <w:t xml:space="preserve"> 1500 </w:t>
            </w:r>
            <w:r>
              <w:rPr>
                <w:rFonts w:hint="eastAsia"/>
              </w:rPr>
              <w:t>万元。</w:t>
            </w:r>
            <w:proofErr w:type="gramStart"/>
            <w:r>
              <w:rPr>
                <w:rFonts w:hint="eastAsia"/>
              </w:rPr>
              <w:t>而勤上光电</w:t>
            </w:r>
            <w:proofErr w:type="gramEnd"/>
            <w:r>
              <w:rPr>
                <w:rFonts w:hint="eastAsia"/>
              </w:rPr>
              <w:t>内销客户广东尚光电科技有限公司在成立仅仅</w:t>
            </w:r>
            <w:r>
              <w:rPr>
                <w:rFonts w:hint="eastAsia"/>
              </w:rPr>
              <w:t xml:space="preserve"> 17 </w:t>
            </w:r>
            <w:r>
              <w:rPr>
                <w:rFonts w:hint="eastAsia"/>
              </w:rPr>
              <w:t>后，便</w:t>
            </w:r>
            <w:proofErr w:type="gramStart"/>
            <w:r>
              <w:rPr>
                <w:rFonts w:hint="eastAsia"/>
              </w:rPr>
              <w:t>向勤上光电</w:t>
            </w:r>
            <w:proofErr w:type="gramEnd"/>
            <w:r>
              <w:rPr>
                <w:rFonts w:hint="eastAsia"/>
              </w:rPr>
              <w:t>订购了超过亿元的货物，第二年也同样</w:t>
            </w:r>
            <w:proofErr w:type="gramStart"/>
            <w:r>
              <w:rPr>
                <w:rFonts w:hint="eastAsia"/>
              </w:rPr>
              <w:t>与勤上光电</w:t>
            </w:r>
            <w:proofErr w:type="gramEnd"/>
            <w:r>
              <w:rPr>
                <w:rFonts w:hint="eastAsia"/>
              </w:rPr>
              <w:t>签署了大额度的销售合同。如果审计人员按照规定的审计准则进行全面的分析程序，不难</w:t>
            </w:r>
            <w:proofErr w:type="gramStart"/>
            <w:r>
              <w:rPr>
                <w:rFonts w:hint="eastAsia"/>
              </w:rPr>
              <w:t>发现勤上光电</w:t>
            </w:r>
            <w:proofErr w:type="gramEnd"/>
            <w:r>
              <w:rPr>
                <w:rFonts w:hint="eastAsia"/>
              </w:rPr>
              <w:t>存在关联方交易。</w:t>
            </w:r>
          </w:p>
          <w:p w14:paraId="549D250A" w14:textId="0111DC64" w:rsidR="0095721E" w:rsidRDefault="0095721E" w:rsidP="0095721E">
            <w:pPr>
              <w:ind w:firstLineChars="200" w:firstLine="400"/>
            </w:pPr>
            <w:r>
              <w:t>3.</w:t>
            </w:r>
            <w:r>
              <w:rPr>
                <w:rFonts w:hint="eastAsia"/>
              </w:rPr>
              <w:t>最后</w:t>
            </w:r>
            <w:r>
              <w:rPr>
                <w:rFonts w:hint="eastAsia"/>
              </w:rPr>
              <w:t xml:space="preserve"> PC </w:t>
            </w:r>
            <w:r>
              <w:rPr>
                <w:rFonts w:hint="eastAsia"/>
              </w:rPr>
              <w:t>所审计人员对细节测试程序未给予足够的重视，并未在审计执行过程严格执行有效的细节测试。</w:t>
            </w:r>
            <w:proofErr w:type="gramStart"/>
            <w:r>
              <w:rPr>
                <w:rFonts w:hint="eastAsia"/>
              </w:rPr>
              <w:t>勤上光电</w:t>
            </w:r>
            <w:proofErr w:type="gramEnd"/>
            <w:r>
              <w:rPr>
                <w:rFonts w:hint="eastAsia"/>
              </w:rPr>
              <w:t>为了达到虚增利润的目标，伪造了近百张银行单据，通过虚增</w:t>
            </w:r>
            <w:r>
              <w:rPr>
                <w:rFonts w:hint="eastAsia"/>
              </w:rPr>
              <w:t xml:space="preserve"> 2011 </w:t>
            </w:r>
            <w:r>
              <w:rPr>
                <w:rFonts w:hint="eastAsia"/>
              </w:rPr>
              <w:t>年上半年的业绩来达到</w:t>
            </w:r>
            <w:r>
              <w:rPr>
                <w:rFonts w:hint="eastAsia"/>
              </w:rPr>
              <w:t xml:space="preserve"> IPO </w:t>
            </w:r>
            <w:r>
              <w:rPr>
                <w:rFonts w:hint="eastAsia"/>
              </w:rPr>
              <w:t>上市资格，但是</w:t>
            </w:r>
            <w:r>
              <w:rPr>
                <w:rFonts w:hint="eastAsia"/>
              </w:rPr>
              <w:t xml:space="preserve"> PC </w:t>
            </w:r>
            <w:r>
              <w:rPr>
                <w:rFonts w:hint="eastAsia"/>
              </w:rPr>
              <w:t>所审计人员只是对</w:t>
            </w:r>
            <w:r>
              <w:rPr>
                <w:rFonts w:hint="eastAsia"/>
              </w:rPr>
              <w:t xml:space="preserve"> 08</w:t>
            </w:r>
            <w:r>
              <w:rPr>
                <w:rFonts w:hint="eastAsia"/>
              </w:rPr>
              <w:t>、</w:t>
            </w:r>
            <w:r>
              <w:rPr>
                <w:rFonts w:hint="eastAsia"/>
              </w:rPr>
              <w:t xml:space="preserve">09 </w:t>
            </w:r>
            <w:r>
              <w:rPr>
                <w:rFonts w:hint="eastAsia"/>
              </w:rPr>
              <w:t>年末银行存款实施了函证，而未对</w:t>
            </w:r>
            <w:r>
              <w:rPr>
                <w:rFonts w:hint="eastAsia"/>
              </w:rPr>
              <w:t xml:space="preserve"> 2010 </w:t>
            </w:r>
            <w:r>
              <w:rPr>
                <w:rFonts w:hint="eastAsia"/>
              </w:rPr>
              <w:t>年末和</w:t>
            </w:r>
            <w:r>
              <w:rPr>
                <w:rFonts w:hint="eastAsia"/>
              </w:rPr>
              <w:t xml:space="preserve"> 11 </w:t>
            </w:r>
            <w:r>
              <w:rPr>
                <w:rFonts w:hint="eastAsia"/>
              </w:rPr>
              <w:t>年上半年银行存款实施</w:t>
            </w:r>
            <w:proofErr w:type="gramStart"/>
            <w:r>
              <w:rPr>
                <w:rFonts w:hint="eastAsia"/>
              </w:rPr>
              <w:t>函证银行</w:t>
            </w:r>
            <w:proofErr w:type="gramEnd"/>
            <w:r>
              <w:rPr>
                <w:rFonts w:hint="eastAsia"/>
              </w:rPr>
              <w:t>以验证，从而无法判断银行票据的真实性，导致未能</w:t>
            </w:r>
            <w:proofErr w:type="gramStart"/>
            <w:r>
              <w:rPr>
                <w:rFonts w:hint="eastAsia"/>
              </w:rPr>
              <w:t>发现勤上光电</w:t>
            </w:r>
            <w:proofErr w:type="gramEnd"/>
            <w:r>
              <w:rPr>
                <w:rFonts w:hint="eastAsia"/>
              </w:rPr>
              <w:t>虚构的一个银行账户的事实，</w:t>
            </w:r>
            <w:proofErr w:type="gramStart"/>
            <w:r>
              <w:rPr>
                <w:rFonts w:hint="eastAsia"/>
              </w:rPr>
              <w:t>勤上光电以</w:t>
            </w:r>
            <w:proofErr w:type="gramEnd"/>
            <w:r>
              <w:rPr>
                <w:rFonts w:hint="eastAsia"/>
              </w:rPr>
              <w:t>该账户虚构资金发生额近千万元。而对于往来款项，审计人员在</w:t>
            </w:r>
            <w:r>
              <w:rPr>
                <w:rFonts w:hint="eastAsia"/>
              </w:rPr>
              <w:t xml:space="preserve"> 2010 </w:t>
            </w:r>
            <w:r>
              <w:rPr>
                <w:rFonts w:hint="eastAsia"/>
              </w:rPr>
              <w:t>年末与</w:t>
            </w:r>
            <w:r>
              <w:rPr>
                <w:rFonts w:hint="eastAsia"/>
              </w:rPr>
              <w:t xml:space="preserve"> 2011 </w:t>
            </w:r>
            <w:r>
              <w:rPr>
                <w:rFonts w:hint="eastAsia"/>
              </w:rPr>
              <w:t>年上半年往</w:t>
            </w:r>
            <w:proofErr w:type="gramStart"/>
            <w:r>
              <w:rPr>
                <w:rFonts w:hint="eastAsia"/>
              </w:rPr>
              <w:t>来函证</w:t>
            </w:r>
            <w:proofErr w:type="gramEnd"/>
            <w:r>
              <w:rPr>
                <w:rFonts w:hint="eastAsia"/>
              </w:rPr>
              <w:t>时，未对</w:t>
            </w:r>
            <w:proofErr w:type="gramStart"/>
            <w:r>
              <w:rPr>
                <w:rFonts w:hint="eastAsia"/>
              </w:rPr>
              <w:t>函证实施</w:t>
            </w:r>
            <w:proofErr w:type="gramEnd"/>
            <w:r>
              <w:rPr>
                <w:rFonts w:hint="eastAsia"/>
              </w:rPr>
              <w:t>过程保持控制，从而无法</w:t>
            </w:r>
            <w:proofErr w:type="gramStart"/>
            <w:r>
              <w:rPr>
                <w:rFonts w:hint="eastAsia"/>
              </w:rPr>
              <w:t>保障函证回函</w:t>
            </w:r>
            <w:proofErr w:type="gramEnd"/>
            <w:r>
              <w:rPr>
                <w:rFonts w:hint="eastAsia"/>
              </w:rPr>
              <w:t>的真实性。</w:t>
            </w:r>
          </w:p>
        </w:tc>
      </w:tr>
      <w:bookmarkEnd w:id="40"/>
    </w:tbl>
    <w:p w14:paraId="6F8FAC38" w14:textId="77777777" w:rsidR="00B563DD" w:rsidRDefault="00B563DD">
      <w:pPr>
        <w:widowControl/>
        <w:jc w:val="left"/>
      </w:pPr>
    </w:p>
    <w:p w14:paraId="18225F4E" w14:textId="77777777" w:rsidR="00B563DD" w:rsidRDefault="00B563DD">
      <w:pPr>
        <w:widowControl/>
        <w:jc w:val="left"/>
      </w:pPr>
      <w:r>
        <w:br w:type="page"/>
      </w:r>
    </w:p>
    <w:p w14:paraId="2084306F" w14:textId="66CD27BE" w:rsidR="00B563DD" w:rsidRPr="007F7FD3" w:rsidRDefault="00B563DD" w:rsidP="00B563DD">
      <w:pPr>
        <w:pStyle w:val="1"/>
        <w:spacing w:beforeLines="50" w:before="156" w:afterLines="50" w:after="156" w:line="240" w:lineRule="auto"/>
        <w:rPr>
          <w:sz w:val="40"/>
          <w:szCs w:val="40"/>
        </w:rPr>
      </w:pPr>
      <w:bookmarkStart w:id="41" w:name="_Toc106121146"/>
      <w:r>
        <w:rPr>
          <w:sz w:val="40"/>
          <w:szCs w:val="40"/>
        </w:rPr>
        <w:lastRenderedPageBreak/>
        <w:t>36</w:t>
      </w:r>
      <w:r>
        <w:rPr>
          <w:rFonts w:hint="eastAsia"/>
          <w:sz w:val="40"/>
          <w:szCs w:val="40"/>
        </w:rPr>
        <w:t>商贸流通行业</w:t>
      </w:r>
      <w:r w:rsidRPr="006F3850">
        <w:rPr>
          <w:rFonts w:hint="eastAsia"/>
          <w:sz w:val="40"/>
          <w:szCs w:val="40"/>
        </w:rPr>
        <w:t>-</w:t>
      </w:r>
      <w:r w:rsidRPr="00B563DD">
        <w:rPr>
          <w:rFonts w:hint="eastAsia"/>
          <w:sz w:val="40"/>
          <w:szCs w:val="40"/>
        </w:rPr>
        <w:t>新大地</w:t>
      </w:r>
      <w:r w:rsidRPr="00B563DD">
        <w:rPr>
          <w:rFonts w:hint="eastAsia"/>
          <w:sz w:val="40"/>
          <w:szCs w:val="40"/>
        </w:rPr>
        <w:t>IPO</w:t>
      </w:r>
      <w:r w:rsidRPr="00B563DD">
        <w:rPr>
          <w:rFonts w:hint="eastAsia"/>
          <w:sz w:val="40"/>
          <w:szCs w:val="40"/>
        </w:rPr>
        <w:t>关联交易舞弊</w:t>
      </w:r>
      <w:bookmarkEnd w:id="41"/>
    </w:p>
    <w:tbl>
      <w:tblPr>
        <w:tblStyle w:val="a3"/>
        <w:tblW w:w="8296" w:type="dxa"/>
        <w:tblLayout w:type="fixed"/>
        <w:tblLook w:val="04A0" w:firstRow="1" w:lastRow="0" w:firstColumn="1" w:lastColumn="0" w:noHBand="0" w:noVBand="1"/>
      </w:tblPr>
      <w:tblGrid>
        <w:gridCol w:w="1980"/>
        <w:gridCol w:w="6316"/>
      </w:tblGrid>
      <w:tr w:rsidR="00C42EAD" w14:paraId="08C7EFF1" w14:textId="77777777" w:rsidTr="003429D9">
        <w:tc>
          <w:tcPr>
            <w:tcW w:w="1980" w:type="dxa"/>
          </w:tcPr>
          <w:p w14:paraId="3798CE5B" w14:textId="77777777" w:rsidR="00C42EAD" w:rsidRDefault="00C42EAD" w:rsidP="003429D9">
            <w:r>
              <w:rPr>
                <w:rFonts w:hint="eastAsia"/>
              </w:rPr>
              <w:t>案例数据</w:t>
            </w:r>
            <w:r>
              <w:t>编号</w:t>
            </w:r>
          </w:p>
        </w:tc>
        <w:tc>
          <w:tcPr>
            <w:tcW w:w="6316" w:type="dxa"/>
          </w:tcPr>
          <w:p w14:paraId="7C314243" w14:textId="77777777" w:rsidR="00C42EAD" w:rsidRDefault="00C42EAD" w:rsidP="003429D9">
            <w:pPr>
              <w:jc w:val="left"/>
            </w:pPr>
            <w:r>
              <w:t>16</w:t>
            </w:r>
            <w:r>
              <w:rPr>
                <w:rFonts w:hint="eastAsia"/>
              </w:rPr>
              <w:t>0</w:t>
            </w:r>
            <w:r>
              <w:t>4</w:t>
            </w:r>
          </w:p>
        </w:tc>
      </w:tr>
      <w:tr w:rsidR="00C42EAD" w14:paraId="7D38C2B3" w14:textId="77777777" w:rsidTr="003429D9">
        <w:tc>
          <w:tcPr>
            <w:tcW w:w="1980" w:type="dxa"/>
          </w:tcPr>
          <w:p w14:paraId="794C9DBB" w14:textId="77777777" w:rsidR="00C42EAD" w:rsidRDefault="00C42EAD" w:rsidP="003429D9">
            <w:r>
              <w:rPr>
                <w:rFonts w:hint="eastAsia"/>
              </w:rPr>
              <w:t>案例</w:t>
            </w:r>
            <w:r>
              <w:t>行业类别</w:t>
            </w:r>
          </w:p>
        </w:tc>
        <w:tc>
          <w:tcPr>
            <w:tcW w:w="6316" w:type="dxa"/>
          </w:tcPr>
          <w:p w14:paraId="0B4BFD15" w14:textId="77777777" w:rsidR="00C42EAD" w:rsidRDefault="00C42EAD" w:rsidP="003429D9">
            <w:pPr>
              <w:jc w:val="left"/>
            </w:pPr>
            <w:r>
              <w:t xml:space="preserve">16 </w:t>
            </w:r>
            <w:r>
              <w:rPr>
                <w:rFonts w:hint="eastAsia"/>
              </w:rPr>
              <w:t>商贸流通</w:t>
            </w:r>
          </w:p>
        </w:tc>
      </w:tr>
      <w:tr w:rsidR="00C42EAD" w14:paraId="7A975F7D" w14:textId="77777777" w:rsidTr="003429D9">
        <w:tc>
          <w:tcPr>
            <w:tcW w:w="1980" w:type="dxa"/>
          </w:tcPr>
          <w:p w14:paraId="05925673" w14:textId="77777777" w:rsidR="00C42EAD" w:rsidRDefault="00C42EAD" w:rsidP="003429D9">
            <w:r>
              <w:rPr>
                <w:rFonts w:hint="eastAsia"/>
              </w:rPr>
              <w:t>案例发生时间</w:t>
            </w:r>
          </w:p>
        </w:tc>
        <w:tc>
          <w:tcPr>
            <w:tcW w:w="6316" w:type="dxa"/>
          </w:tcPr>
          <w:p w14:paraId="5A0B3259" w14:textId="77777777" w:rsidR="00C42EAD" w:rsidRDefault="00C42EAD" w:rsidP="003429D9">
            <w:pPr>
              <w:jc w:val="left"/>
            </w:pPr>
            <w:r>
              <w:t>2012</w:t>
            </w:r>
            <w:r>
              <w:rPr>
                <w:rFonts w:hint="eastAsia"/>
              </w:rPr>
              <w:t>年</w:t>
            </w:r>
          </w:p>
        </w:tc>
      </w:tr>
      <w:tr w:rsidR="00C42EAD" w14:paraId="46057CBA" w14:textId="77777777" w:rsidTr="003429D9">
        <w:tc>
          <w:tcPr>
            <w:tcW w:w="1980" w:type="dxa"/>
          </w:tcPr>
          <w:p w14:paraId="1C37327A" w14:textId="77777777" w:rsidR="00C42EAD" w:rsidRDefault="00C42EAD" w:rsidP="003429D9">
            <w:r>
              <w:rPr>
                <w:rFonts w:hint="eastAsia"/>
              </w:rPr>
              <w:t>案例企业名称</w:t>
            </w:r>
          </w:p>
        </w:tc>
        <w:tc>
          <w:tcPr>
            <w:tcW w:w="6316" w:type="dxa"/>
          </w:tcPr>
          <w:p w14:paraId="0C9833BC" w14:textId="77777777" w:rsidR="00C42EAD" w:rsidRPr="005A3985" w:rsidRDefault="00C42EAD" w:rsidP="003429D9">
            <w:pPr>
              <w:jc w:val="left"/>
            </w:pPr>
            <w:r>
              <w:rPr>
                <w:rFonts w:hint="eastAsia"/>
              </w:rPr>
              <w:t>新大地</w:t>
            </w:r>
          </w:p>
        </w:tc>
      </w:tr>
      <w:tr w:rsidR="00C42EAD" w14:paraId="301CB8E1" w14:textId="77777777" w:rsidTr="003429D9">
        <w:tc>
          <w:tcPr>
            <w:tcW w:w="1980" w:type="dxa"/>
          </w:tcPr>
          <w:p w14:paraId="5B8EC5B5" w14:textId="77777777" w:rsidR="00C42EAD" w:rsidRDefault="00C42EAD" w:rsidP="003429D9">
            <w:r>
              <w:rPr>
                <w:rFonts w:hint="eastAsia"/>
              </w:rPr>
              <w:t>案例企业经营范围</w:t>
            </w:r>
          </w:p>
        </w:tc>
        <w:tc>
          <w:tcPr>
            <w:tcW w:w="6316" w:type="dxa"/>
            <w:tcBorders>
              <w:bottom w:val="single" w:sz="4" w:space="0" w:color="auto"/>
            </w:tcBorders>
          </w:tcPr>
          <w:p w14:paraId="0F439E4D" w14:textId="77777777" w:rsidR="00C42EAD" w:rsidRDefault="00C42EAD" w:rsidP="003429D9">
            <w:pPr>
              <w:jc w:val="left"/>
            </w:pPr>
            <w:r>
              <w:rPr>
                <w:rFonts w:hint="eastAsia"/>
              </w:rPr>
              <w:t>茶叶</w:t>
            </w:r>
            <w:r w:rsidRPr="00A025E0">
              <w:rPr>
                <w:rFonts w:hint="eastAsia"/>
              </w:rPr>
              <w:t>加工和贸易</w:t>
            </w:r>
          </w:p>
        </w:tc>
      </w:tr>
      <w:tr w:rsidR="00C42EAD" w14:paraId="7C1BE4DD" w14:textId="77777777" w:rsidTr="003429D9">
        <w:tc>
          <w:tcPr>
            <w:tcW w:w="1980" w:type="dxa"/>
          </w:tcPr>
          <w:p w14:paraId="58ED5F76" w14:textId="77777777" w:rsidR="00C42EAD" w:rsidRDefault="00C42EAD" w:rsidP="003429D9">
            <w:r>
              <w:rPr>
                <w:rFonts w:hint="eastAsia"/>
              </w:rPr>
              <w:t>企业单位案情描述</w:t>
            </w:r>
          </w:p>
        </w:tc>
        <w:tc>
          <w:tcPr>
            <w:tcW w:w="6316" w:type="dxa"/>
            <w:tcBorders>
              <w:bottom w:val="nil"/>
            </w:tcBorders>
          </w:tcPr>
          <w:p w14:paraId="257415E6" w14:textId="77777777" w:rsidR="00C42EAD" w:rsidRDefault="00C42EAD" w:rsidP="003429D9">
            <w:pPr>
              <w:rPr>
                <w:bCs/>
              </w:rPr>
            </w:pPr>
            <w:r w:rsidRPr="002B3026">
              <w:rPr>
                <w:rFonts w:hint="eastAsia"/>
                <w:bCs/>
              </w:rPr>
              <w:t>【企业背景】</w:t>
            </w:r>
          </w:p>
          <w:p w14:paraId="7178DED6" w14:textId="77777777" w:rsidR="00C42EAD" w:rsidRPr="002B3026" w:rsidRDefault="00C42EAD" w:rsidP="003429D9">
            <w:pPr>
              <w:ind w:firstLineChars="200" w:firstLine="400"/>
              <w:rPr>
                <w:bCs/>
              </w:rPr>
            </w:pPr>
            <w:r w:rsidRPr="00060029">
              <w:rPr>
                <w:rFonts w:hint="eastAsia"/>
                <w:bCs/>
              </w:rPr>
              <w:t>广东新大地生物科技股份有限公司成立于</w:t>
            </w:r>
            <w:r w:rsidRPr="00060029">
              <w:rPr>
                <w:rFonts w:hint="eastAsia"/>
                <w:bCs/>
              </w:rPr>
              <w:t>2004</w:t>
            </w:r>
            <w:r w:rsidRPr="00060029">
              <w:rPr>
                <w:rFonts w:hint="eastAsia"/>
                <w:bCs/>
              </w:rPr>
              <w:t>年，创立初期名为广东新大地生物科技有限公司，</w:t>
            </w:r>
            <w:r w:rsidRPr="00060029">
              <w:rPr>
                <w:rFonts w:hint="eastAsia"/>
                <w:bCs/>
              </w:rPr>
              <w:t>2008</w:t>
            </w:r>
            <w:r w:rsidRPr="00060029">
              <w:rPr>
                <w:rFonts w:hint="eastAsia"/>
                <w:bCs/>
              </w:rPr>
              <w:t>年更名为广东新大地生物科技股份有限公司。该公司位于广东省梅州市平远县长田镇，主要从事油茶产业化的现代农业企业，</w:t>
            </w:r>
            <w:r w:rsidRPr="00060029">
              <w:rPr>
                <w:rFonts w:hint="eastAsia"/>
                <w:bCs/>
              </w:rPr>
              <w:t>2011</w:t>
            </w:r>
            <w:r w:rsidRPr="00060029">
              <w:rPr>
                <w:rFonts w:hint="eastAsia"/>
                <w:bCs/>
              </w:rPr>
              <w:t>年</w:t>
            </w:r>
            <w:r w:rsidRPr="00060029">
              <w:rPr>
                <w:rFonts w:hint="eastAsia"/>
                <w:bCs/>
              </w:rPr>
              <w:t>8</w:t>
            </w:r>
            <w:r w:rsidRPr="00060029">
              <w:rPr>
                <w:rFonts w:hint="eastAsia"/>
                <w:bCs/>
              </w:rPr>
              <w:t>月被有关部门评为国家高新技术企业。公司主营业务是茶皂素系列产品研发及山茶油加工、油茶苗培植及油茶基地开发；洗发护发、沐浴液化妆品及生物有机肥生产、销售。</w:t>
            </w:r>
          </w:p>
          <w:p w14:paraId="1D5079CA" w14:textId="77777777" w:rsidR="00C42EAD" w:rsidRPr="002B3026" w:rsidRDefault="00C42EAD" w:rsidP="003429D9">
            <w:pPr>
              <w:rPr>
                <w:bCs/>
              </w:rPr>
            </w:pPr>
            <w:r w:rsidRPr="002B3026">
              <w:rPr>
                <w:rFonts w:hint="eastAsia"/>
                <w:bCs/>
              </w:rPr>
              <w:t>【案情背景</w:t>
            </w:r>
            <w:r w:rsidRPr="002B3026">
              <w:rPr>
                <w:bCs/>
              </w:rPr>
              <w:t>】</w:t>
            </w:r>
          </w:p>
          <w:p w14:paraId="335CFA86" w14:textId="77777777" w:rsidR="00C42EAD" w:rsidRPr="009D64E6" w:rsidRDefault="00C42EAD" w:rsidP="003429D9">
            <w:pPr>
              <w:ind w:firstLineChars="200" w:firstLine="400"/>
              <w:rPr>
                <w:bCs/>
              </w:rPr>
            </w:pPr>
            <w:r w:rsidRPr="002E57F6">
              <w:rPr>
                <w:rFonts w:hint="eastAsia"/>
                <w:bCs/>
              </w:rPr>
              <w:t>新大地于</w:t>
            </w:r>
            <w:r w:rsidRPr="002E57F6">
              <w:rPr>
                <w:rFonts w:hint="eastAsia"/>
                <w:bCs/>
              </w:rPr>
              <w:t xml:space="preserve"> 2012 </w:t>
            </w:r>
            <w:r w:rsidRPr="002E57F6">
              <w:rPr>
                <w:rFonts w:hint="eastAsia"/>
                <w:bCs/>
              </w:rPr>
              <w:t>年</w:t>
            </w:r>
            <w:r w:rsidRPr="002E57F6">
              <w:rPr>
                <w:rFonts w:hint="eastAsia"/>
                <w:bCs/>
              </w:rPr>
              <w:t xml:space="preserve"> 4 </w:t>
            </w:r>
            <w:r w:rsidRPr="002E57F6">
              <w:rPr>
                <w:rFonts w:hint="eastAsia"/>
                <w:bCs/>
              </w:rPr>
              <w:t>月</w:t>
            </w:r>
            <w:r w:rsidRPr="002E57F6">
              <w:rPr>
                <w:rFonts w:hint="eastAsia"/>
                <w:bCs/>
              </w:rPr>
              <w:t xml:space="preserve"> 12 </w:t>
            </w:r>
            <w:r w:rsidRPr="002E57F6">
              <w:rPr>
                <w:rFonts w:hint="eastAsia"/>
                <w:bCs/>
              </w:rPr>
              <w:t>日，通过首次公开发行股票在创业板上市的申请并在证监会网站进行预先披露，而后在</w:t>
            </w:r>
            <w:r w:rsidRPr="002E57F6">
              <w:rPr>
                <w:rFonts w:hint="eastAsia"/>
                <w:bCs/>
              </w:rPr>
              <w:t xml:space="preserve"> 2012 </w:t>
            </w:r>
            <w:r w:rsidRPr="002E57F6">
              <w:rPr>
                <w:rFonts w:hint="eastAsia"/>
                <w:bCs/>
              </w:rPr>
              <w:t>年</w:t>
            </w:r>
            <w:r w:rsidRPr="002E57F6">
              <w:rPr>
                <w:rFonts w:hint="eastAsia"/>
                <w:bCs/>
              </w:rPr>
              <w:t xml:space="preserve"> 5 </w:t>
            </w:r>
            <w:r w:rsidRPr="002E57F6">
              <w:rPr>
                <w:rFonts w:hint="eastAsia"/>
                <w:bCs/>
              </w:rPr>
              <w:t>月</w:t>
            </w:r>
            <w:r w:rsidRPr="002E57F6">
              <w:rPr>
                <w:rFonts w:hint="eastAsia"/>
                <w:bCs/>
              </w:rPr>
              <w:t xml:space="preserve"> 18 </w:t>
            </w:r>
            <w:r w:rsidRPr="002E57F6">
              <w:rPr>
                <w:rFonts w:hint="eastAsia"/>
                <w:bCs/>
              </w:rPr>
              <w:t>日召开的证监会</w:t>
            </w:r>
            <w:proofErr w:type="gramStart"/>
            <w:r w:rsidRPr="002E57F6">
              <w:rPr>
                <w:rFonts w:hint="eastAsia"/>
                <w:bCs/>
              </w:rPr>
              <w:t>创业板发审</w:t>
            </w:r>
            <w:proofErr w:type="gramEnd"/>
            <w:r w:rsidRPr="002E57F6">
              <w:rPr>
                <w:rFonts w:hint="eastAsia"/>
                <w:bCs/>
              </w:rPr>
              <w:t>委</w:t>
            </w:r>
            <w:r w:rsidRPr="002E57F6">
              <w:rPr>
                <w:rFonts w:hint="eastAsia"/>
                <w:bCs/>
              </w:rPr>
              <w:t xml:space="preserve"> 2012 </w:t>
            </w:r>
            <w:r w:rsidRPr="002E57F6">
              <w:rPr>
                <w:rFonts w:hint="eastAsia"/>
                <w:bCs/>
              </w:rPr>
              <w:t>年第</w:t>
            </w:r>
            <w:r w:rsidRPr="002E57F6">
              <w:rPr>
                <w:rFonts w:hint="eastAsia"/>
                <w:bCs/>
              </w:rPr>
              <w:t xml:space="preserve"> 36 </w:t>
            </w:r>
            <w:r w:rsidRPr="002E57F6">
              <w:rPr>
                <w:rFonts w:hint="eastAsia"/>
                <w:bCs/>
              </w:rPr>
              <w:t>次会议上获得通过。然而，</w:t>
            </w:r>
            <w:r w:rsidRPr="002E57F6">
              <w:rPr>
                <w:rFonts w:hint="eastAsia"/>
                <w:bCs/>
              </w:rPr>
              <w:t xml:space="preserve">2012 </w:t>
            </w:r>
            <w:r w:rsidRPr="002E57F6">
              <w:rPr>
                <w:rFonts w:hint="eastAsia"/>
                <w:bCs/>
              </w:rPr>
              <w:t>年</w:t>
            </w:r>
            <w:r w:rsidRPr="002E57F6">
              <w:rPr>
                <w:rFonts w:hint="eastAsia"/>
                <w:bCs/>
              </w:rPr>
              <w:t xml:space="preserve"> 5 </w:t>
            </w:r>
            <w:r w:rsidRPr="002E57F6">
              <w:rPr>
                <w:rFonts w:hint="eastAsia"/>
                <w:bCs/>
              </w:rPr>
              <w:t>月下旬，经过记者的深度调查，发现了大量与新大地招股书不符的事实，其涉嫌虚增利润、隐瞒关联交易，且财务数据自相矛盾的现象十分严重。</w:t>
            </w:r>
            <w:r w:rsidRPr="002E57F6">
              <w:rPr>
                <w:rFonts w:hint="eastAsia"/>
                <w:bCs/>
              </w:rPr>
              <w:t xml:space="preserve">2012 </w:t>
            </w:r>
            <w:r w:rsidRPr="002E57F6">
              <w:rPr>
                <w:rFonts w:hint="eastAsia"/>
                <w:bCs/>
              </w:rPr>
              <w:t>年</w:t>
            </w:r>
            <w:r w:rsidRPr="002E57F6">
              <w:rPr>
                <w:rFonts w:hint="eastAsia"/>
                <w:bCs/>
              </w:rPr>
              <w:t xml:space="preserve"> 6 </w:t>
            </w:r>
            <w:r w:rsidRPr="002E57F6">
              <w:rPr>
                <w:rFonts w:hint="eastAsia"/>
                <w:bCs/>
              </w:rPr>
              <w:t>月，中国证监会已终止对广东新大地生物科技股份有限公司首发上市申请的后续审查。</w:t>
            </w:r>
            <w:r w:rsidRPr="009D64E6">
              <w:rPr>
                <w:rFonts w:hint="eastAsia"/>
                <w:bCs/>
              </w:rPr>
              <w:t></w:t>
            </w:r>
          </w:p>
          <w:p w14:paraId="1103ACBE" w14:textId="77777777" w:rsidR="00C42EAD" w:rsidRPr="002B3026" w:rsidRDefault="00C42EAD" w:rsidP="003429D9">
            <w:pPr>
              <w:rPr>
                <w:bCs/>
              </w:rPr>
            </w:pPr>
            <w:r w:rsidRPr="002B3026">
              <w:rPr>
                <w:rFonts w:hint="eastAsia"/>
                <w:bCs/>
              </w:rPr>
              <w:t>【案情描述】</w:t>
            </w:r>
          </w:p>
          <w:p w14:paraId="5506A221" w14:textId="4255113B" w:rsidR="00C42EAD" w:rsidRDefault="00C42EAD" w:rsidP="00C42EAD">
            <w:pPr>
              <w:ind w:firstLineChars="200" w:firstLine="400"/>
            </w:pPr>
            <w:r>
              <w:rPr>
                <w:rFonts w:hint="eastAsia"/>
              </w:rPr>
              <w:t>2012</w:t>
            </w:r>
            <w:r>
              <w:rPr>
                <w:rFonts w:hint="eastAsia"/>
              </w:rPr>
              <w:t>年</w:t>
            </w:r>
            <w:r>
              <w:rPr>
                <w:rFonts w:hint="eastAsia"/>
              </w:rPr>
              <w:t>7</w:t>
            </w:r>
            <w:r>
              <w:rPr>
                <w:rFonts w:hint="eastAsia"/>
              </w:rPr>
              <w:t>月</w:t>
            </w:r>
            <w:r>
              <w:rPr>
                <w:rFonts w:hint="eastAsia"/>
              </w:rPr>
              <w:t>16</w:t>
            </w:r>
            <w:r>
              <w:rPr>
                <w:rFonts w:hint="eastAsia"/>
              </w:rPr>
              <w:t>日，证监会在新大地公司成功过会后一个多月将其列入终止审查的名单，</w:t>
            </w:r>
            <w:r>
              <w:rPr>
                <w:rFonts w:hint="eastAsia"/>
              </w:rPr>
              <w:t>8</w:t>
            </w:r>
            <w:r>
              <w:rPr>
                <w:rFonts w:hint="eastAsia"/>
              </w:rPr>
              <w:t>月新大地公司被正式立案稽查。</w:t>
            </w:r>
          </w:p>
          <w:p w14:paraId="7A86B329" w14:textId="77777777" w:rsidR="00C42EAD" w:rsidRDefault="00C42EAD" w:rsidP="003429D9">
            <w:pPr>
              <w:ind w:firstLineChars="200" w:firstLine="400"/>
            </w:pPr>
            <w:r>
              <w:rPr>
                <w:rFonts w:hint="eastAsia"/>
              </w:rPr>
              <w:t>2013</w:t>
            </w:r>
            <w:r>
              <w:rPr>
                <w:rFonts w:hint="eastAsia"/>
              </w:rPr>
              <w:t>年</w:t>
            </w:r>
            <w:r>
              <w:rPr>
                <w:rFonts w:hint="eastAsia"/>
              </w:rPr>
              <w:t>5</w:t>
            </w:r>
            <w:r>
              <w:rPr>
                <w:rFonts w:hint="eastAsia"/>
              </w:rPr>
              <w:t>月</w:t>
            </w:r>
            <w:r>
              <w:rPr>
                <w:rFonts w:hint="eastAsia"/>
              </w:rPr>
              <w:t>31</w:t>
            </w:r>
            <w:r>
              <w:rPr>
                <w:rFonts w:hint="eastAsia"/>
              </w:rPr>
              <w:t>日，证监会公布对新大地公司</w:t>
            </w:r>
            <w:r>
              <w:rPr>
                <w:rFonts w:hint="eastAsia"/>
              </w:rPr>
              <w:t>IPO</w:t>
            </w:r>
            <w:r>
              <w:rPr>
                <w:rFonts w:hint="eastAsia"/>
              </w:rPr>
              <w:t>舞弊案件的处罚结果，新大地公司于</w:t>
            </w:r>
            <w:r>
              <w:rPr>
                <w:rFonts w:hint="eastAsia"/>
              </w:rPr>
              <w:t>2009</w:t>
            </w:r>
            <w:r>
              <w:rPr>
                <w:rFonts w:hint="eastAsia"/>
              </w:rPr>
              <w:t>—</w:t>
            </w:r>
            <w:r>
              <w:rPr>
                <w:rFonts w:hint="eastAsia"/>
              </w:rPr>
              <w:t>2011</w:t>
            </w:r>
            <w:r>
              <w:rPr>
                <w:rFonts w:hint="eastAsia"/>
              </w:rPr>
              <w:t>年通过资金循环、虚构销售业务、虚构固定资产等舞弊手段使年度报告中存在虚假记载，并在</w:t>
            </w:r>
            <w:r>
              <w:rPr>
                <w:rFonts w:hint="eastAsia"/>
              </w:rPr>
              <w:t>2012</w:t>
            </w:r>
            <w:r>
              <w:rPr>
                <w:rFonts w:hint="eastAsia"/>
              </w:rPr>
              <w:t>年预披露的招股说明书申报稿和上会稿中隐瞒关联方关系及其交易并遗漏控股股东股份转让情况等。</w:t>
            </w:r>
          </w:p>
          <w:p w14:paraId="1C9430AC" w14:textId="77777777" w:rsidR="00C42EAD" w:rsidRPr="006F27D5" w:rsidRDefault="00C42EAD" w:rsidP="003429D9">
            <w:pPr>
              <w:ind w:firstLineChars="200" w:firstLine="400"/>
            </w:pPr>
            <w:r>
              <w:rPr>
                <w:rFonts w:hint="eastAsia"/>
              </w:rPr>
              <w:t>2013</w:t>
            </w:r>
            <w:r>
              <w:rPr>
                <w:rFonts w:hint="eastAsia"/>
              </w:rPr>
              <w:t>年</w:t>
            </w:r>
            <w:r>
              <w:rPr>
                <w:rFonts w:hint="eastAsia"/>
              </w:rPr>
              <w:t>10</w:t>
            </w:r>
            <w:r>
              <w:rPr>
                <w:rFonts w:hint="eastAsia"/>
              </w:rPr>
              <w:t>月</w:t>
            </w:r>
            <w:r>
              <w:rPr>
                <w:rFonts w:hint="eastAsia"/>
              </w:rPr>
              <w:t>15</w:t>
            </w:r>
            <w:r>
              <w:rPr>
                <w:rFonts w:hint="eastAsia"/>
              </w:rPr>
              <w:t>日《中国证监会行政处罚决定书》〔</w:t>
            </w:r>
            <w:r>
              <w:rPr>
                <w:rFonts w:hint="eastAsia"/>
              </w:rPr>
              <w:t>2013</w:t>
            </w:r>
            <w:r>
              <w:rPr>
                <w:rFonts w:hint="eastAsia"/>
              </w:rPr>
              <w:t>〕</w:t>
            </w:r>
            <w:r>
              <w:rPr>
                <w:rFonts w:hint="eastAsia"/>
              </w:rPr>
              <w:t>53</w:t>
            </w:r>
            <w:r>
              <w:rPr>
                <w:rFonts w:hint="eastAsia"/>
              </w:rPr>
              <w:t>号、〔</w:t>
            </w:r>
            <w:r>
              <w:rPr>
                <w:rFonts w:hint="eastAsia"/>
              </w:rPr>
              <w:t>2013</w:t>
            </w:r>
            <w:r>
              <w:rPr>
                <w:rFonts w:hint="eastAsia"/>
              </w:rPr>
              <w:t>〕</w:t>
            </w:r>
            <w:r>
              <w:rPr>
                <w:rFonts w:hint="eastAsia"/>
              </w:rPr>
              <w:t>54</w:t>
            </w:r>
            <w:r>
              <w:rPr>
                <w:rFonts w:hint="eastAsia"/>
              </w:rPr>
              <w:t>号、〔</w:t>
            </w:r>
            <w:r>
              <w:rPr>
                <w:rFonts w:hint="eastAsia"/>
              </w:rPr>
              <w:t>2013</w:t>
            </w:r>
            <w:r>
              <w:rPr>
                <w:rFonts w:hint="eastAsia"/>
              </w:rPr>
              <w:t>〕</w:t>
            </w:r>
            <w:r>
              <w:rPr>
                <w:rFonts w:hint="eastAsia"/>
              </w:rPr>
              <w:t>55</w:t>
            </w:r>
            <w:r>
              <w:rPr>
                <w:rFonts w:hint="eastAsia"/>
              </w:rPr>
              <w:t>号和〔</w:t>
            </w:r>
            <w:r>
              <w:rPr>
                <w:rFonts w:hint="eastAsia"/>
              </w:rPr>
              <w:t>2013</w:t>
            </w:r>
            <w:r>
              <w:rPr>
                <w:rFonts w:hint="eastAsia"/>
              </w:rPr>
              <w:t>〕</w:t>
            </w:r>
            <w:r>
              <w:rPr>
                <w:rFonts w:hint="eastAsia"/>
              </w:rPr>
              <w:t>56</w:t>
            </w:r>
            <w:r>
              <w:rPr>
                <w:rFonts w:hint="eastAsia"/>
              </w:rPr>
              <w:t>号对新大地公司和中介机构大华会计师事务所、北京市大成律师事务所以及南京证券有限责任公司做出行政处罚决定。</w:t>
            </w:r>
          </w:p>
        </w:tc>
      </w:tr>
      <w:tr w:rsidR="00C42EAD" w14:paraId="0F036F5D" w14:textId="77777777" w:rsidTr="003429D9">
        <w:tc>
          <w:tcPr>
            <w:tcW w:w="1980" w:type="dxa"/>
          </w:tcPr>
          <w:p w14:paraId="5527DCD5" w14:textId="77777777" w:rsidR="00C42EAD" w:rsidRDefault="00C42EAD" w:rsidP="003429D9">
            <w:r>
              <w:rPr>
                <w:rFonts w:hint="eastAsia"/>
              </w:rPr>
              <w:t>企业受罚或责任描述</w:t>
            </w:r>
          </w:p>
        </w:tc>
        <w:tc>
          <w:tcPr>
            <w:tcW w:w="6316" w:type="dxa"/>
            <w:tcBorders>
              <w:top w:val="nil"/>
            </w:tcBorders>
          </w:tcPr>
          <w:p w14:paraId="754FBC9B" w14:textId="77777777" w:rsidR="00C42EAD" w:rsidRPr="006F27D5" w:rsidRDefault="00C42EAD" w:rsidP="003429D9">
            <w:pPr>
              <w:ind w:firstLineChars="200" w:firstLine="400"/>
            </w:pPr>
            <w:r w:rsidRPr="006F27D5">
              <w:rPr>
                <w:rFonts w:hint="eastAsia"/>
              </w:rPr>
              <w:t>给予新大地公司警告处分，并罚款</w:t>
            </w:r>
            <w:r w:rsidRPr="006F27D5">
              <w:rPr>
                <w:rFonts w:hint="eastAsia"/>
              </w:rPr>
              <w:t>60</w:t>
            </w:r>
            <w:r w:rsidRPr="006F27D5">
              <w:rPr>
                <w:rFonts w:hint="eastAsia"/>
              </w:rPr>
              <w:t>万元；给予新大地的实际控制人黄运江、凌梅兰警告处分，终身市场禁入，并罚款</w:t>
            </w:r>
            <w:r w:rsidRPr="006F27D5">
              <w:rPr>
                <w:rFonts w:hint="eastAsia"/>
              </w:rPr>
              <w:t>30</w:t>
            </w:r>
            <w:r w:rsidRPr="006F27D5">
              <w:rPr>
                <w:rFonts w:hint="eastAsia"/>
              </w:rPr>
              <w:t>万元；给予凌洪（新大地财务总监、曾担任监事）警告处分，十年市场禁入，并罚款</w:t>
            </w:r>
            <w:r w:rsidRPr="006F27D5">
              <w:rPr>
                <w:rFonts w:hint="eastAsia"/>
              </w:rPr>
              <w:t>20</w:t>
            </w:r>
            <w:r w:rsidRPr="006F27D5">
              <w:rPr>
                <w:rFonts w:hint="eastAsia"/>
              </w:rPr>
              <w:t>万元；给予该公司董事黄鲜露、董事会秘书赵罡警告处分，并罚款</w:t>
            </w:r>
            <w:r w:rsidRPr="006F27D5">
              <w:rPr>
                <w:rFonts w:hint="eastAsia"/>
              </w:rPr>
              <w:t>20</w:t>
            </w:r>
            <w:r w:rsidRPr="006F27D5">
              <w:rPr>
                <w:rFonts w:hint="eastAsia"/>
              </w:rPr>
              <w:t>万元；给予其他的相关责任人警告处分，并罚款</w:t>
            </w:r>
            <w:r w:rsidRPr="006F27D5">
              <w:rPr>
                <w:rFonts w:hint="eastAsia"/>
              </w:rPr>
              <w:t>15</w:t>
            </w:r>
            <w:r w:rsidRPr="006F27D5">
              <w:rPr>
                <w:rFonts w:hint="eastAsia"/>
              </w:rPr>
              <w:t>万元。</w:t>
            </w:r>
          </w:p>
        </w:tc>
      </w:tr>
      <w:tr w:rsidR="00C42EAD" w14:paraId="45BE3949" w14:textId="77777777" w:rsidTr="003429D9">
        <w:tc>
          <w:tcPr>
            <w:tcW w:w="1980" w:type="dxa"/>
          </w:tcPr>
          <w:p w14:paraId="11D3E960" w14:textId="77777777" w:rsidR="00C42EAD" w:rsidRDefault="00C42EAD" w:rsidP="003429D9">
            <w:r>
              <w:rPr>
                <w:rFonts w:hint="eastAsia"/>
              </w:rPr>
              <w:t>关联审计机构</w:t>
            </w:r>
            <w:r>
              <w:t>名称</w:t>
            </w:r>
          </w:p>
        </w:tc>
        <w:tc>
          <w:tcPr>
            <w:tcW w:w="6316" w:type="dxa"/>
          </w:tcPr>
          <w:p w14:paraId="09ACD042" w14:textId="77777777" w:rsidR="00C42EAD" w:rsidRDefault="00C42EAD" w:rsidP="003429D9">
            <w:pPr>
              <w:ind w:firstLineChars="200" w:firstLine="400"/>
            </w:pPr>
            <w:r>
              <w:rPr>
                <w:rFonts w:hint="eastAsia"/>
              </w:rPr>
              <w:t>大华会计师事务所</w:t>
            </w:r>
          </w:p>
        </w:tc>
      </w:tr>
      <w:tr w:rsidR="00C42EAD" w14:paraId="447A6A39" w14:textId="77777777" w:rsidTr="003429D9">
        <w:tc>
          <w:tcPr>
            <w:tcW w:w="1980" w:type="dxa"/>
          </w:tcPr>
          <w:p w14:paraId="2DA88009" w14:textId="77777777" w:rsidR="00C42EAD" w:rsidRDefault="00C42EAD" w:rsidP="003429D9">
            <w:r>
              <w:rPr>
                <w:rFonts w:hint="eastAsia"/>
              </w:rPr>
              <w:t>审计机构案情描述</w:t>
            </w:r>
          </w:p>
        </w:tc>
        <w:tc>
          <w:tcPr>
            <w:tcW w:w="6316" w:type="dxa"/>
          </w:tcPr>
          <w:p w14:paraId="34449CEE" w14:textId="77777777" w:rsidR="00C42EAD" w:rsidRDefault="00C42EAD" w:rsidP="003429D9">
            <w:pPr>
              <w:ind w:firstLineChars="200" w:firstLine="400"/>
            </w:pPr>
            <w:r>
              <w:rPr>
                <w:rFonts w:hint="eastAsia"/>
              </w:rPr>
              <w:t>负责审计工作的大华会计实务所，未能尽责，在</w:t>
            </w:r>
            <w:r>
              <w:rPr>
                <w:rFonts w:hint="eastAsia"/>
              </w:rPr>
              <w:t xml:space="preserve"> 2009</w:t>
            </w:r>
            <w:r>
              <w:rPr>
                <w:rFonts w:hint="eastAsia"/>
              </w:rPr>
              <w:t>、</w:t>
            </w:r>
            <w:r>
              <w:rPr>
                <w:rFonts w:hint="eastAsia"/>
              </w:rPr>
              <w:t>2010</w:t>
            </w:r>
            <w:r>
              <w:rPr>
                <w:rFonts w:hint="eastAsia"/>
              </w:rPr>
              <w:t>、</w:t>
            </w:r>
            <w:r>
              <w:rPr>
                <w:rFonts w:hint="eastAsia"/>
              </w:rPr>
              <w:t>2011</w:t>
            </w:r>
            <w:r>
              <w:rPr>
                <w:rFonts w:hint="eastAsia"/>
              </w:rPr>
              <w:t>连续三年出具了标准无保留意见的《审计报告》，审计意见如下：</w:t>
            </w:r>
          </w:p>
          <w:p w14:paraId="47453120" w14:textId="77777777" w:rsidR="00C42EAD" w:rsidRPr="00514920" w:rsidRDefault="00C42EAD" w:rsidP="003429D9">
            <w:pPr>
              <w:ind w:firstLineChars="200" w:firstLine="400"/>
            </w:pPr>
            <w:r>
              <w:rPr>
                <w:rFonts w:hint="eastAsia"/>
              </w:rPr>
              <w:t>“我们认为，新大地公司的财务报表在所有重大方面按照企业会计准则的规定编制，公允反映了新大地公司</w:t>
            </w:r>
            <w:r>
              <w:rPr>
                <w:rFonts w:hint="eastAsia"/>
              </w:rPr>
              <w:t xml:space="preserve"> 2009 </w:t>
            </w:r>
            <w:r>
              <w:rPr>
                <w:rFonts w:hint="eastAsia"/>
              </w:rPr>
              <w:t>年</w:t>
            </w:r>
            <w:r>
              <w:rPr>
                <w:rFonts w:hint="eastAsia"/>
              </w:rPr>
              <w:t xml:space="preserve"> 12 </w:t>
            </w:r>
            <w:r>
              <w:rPr>
                <w:rFonts w:hint="eastAsia"/>
              </w:rPr>
              <w:t>月</w:t>
            </w:r>
            <w:r>
              <w:rPr>
                <w:rFonts w:hint="eastAsia"/>
              </w:rPr>
              <w:t xml:space="preserve"> 31 </w:t>
            </w:r>
            <w:r>
              <w:rPr>
                <w:rFonts w:hint="eastAsia"/>
              </w:rPr>
              <w:t>日、</w:t>
            </w:r>
            <w:r>
              <w:rPr>
                <w:rFonts w:hint="eastAsia"/>
              </w:rPr>
              <w:t xml:space="preserve">2010 </w:t>
            </w:r>
            <w:r>
              <w:rPr>
                <w:rFonts w:hint="eastAsia"/>
              </w:rPr>
              <w:t>年</w:t>
            </w:r>
            <w:r>
              <w:rPr>
                <w:rFonts w:hint="eastAsia"/>
              </w:rPr>
              <w:t xml:space="preserve"> 12 </w:t>
            </w:r>
            <w:r>
              <w:rPr>
                <w:rFonts w:hint="eastAsia"/>
              </w:rPr>
              <w:t>月</w:t>
            </w:r>
            <w:r>
              <w:rPr>
                <w:rFonts w:hint="eastAsia"/>
              </w:rPr>
              <w:t xml:space="preserve"> 31 </w:t>
            </w:r>
            <w:r>
              <w:rPr>
                <w:rFonts w:hint="eastAsia"/>
              </w:rPr>
              <w:t>日、</w:t>
            </w:r>
            <w:r>
              <w:rPr>
                <w:rFonts w:hint="eastAsia"/>
              </w:rPr>
              <w:t xml:space="preserve">2011 </w:t>
            </w:r>
            <w:r>
              <w:rPr>
                <w:rFonts w:hint="eastAsia"/>
              </w:rPr>
              <w:t>年</w:t>
            </w:r>
            <w:r>
              <w:rPr>
                <w:rFonts w:hint="eastAsia"/>
              </w:rPr>
              <w:t xml:space="preserve"> 12 </w:t>
            </w:r>
            <w:r>
              <w:rPr>
                <w:rFonts w:hint="eastAsia"/>
              </w:rPr>
              <w:t>月</w:t>
            </w:r>
            <w:r>
              <w:rPr>
                <w:rFonts w:hint="eastAsia"/>
              </w:rPr>
              <w:t xml:space="preserve"> 31 </w:t>
            </w:r>
            <w:r>
              <w:rPr>
                <w:rFonts w:hint="eastAsia"/>
              </w:rPr>
              <w:t>日的合并及母公司财务状况以及</w:t>
            </w:r>
            <w:r>
              <w:rPr>
                <w:rFonts w:hint="eastAsia"/>
              </w:rPr>
              <w:t xml:space="preserve"> 2009 </w:t>
            </w:r>
            <w:r>
              <w:rPr>
                <w:rFonts w:hint="eastAsia"/>
              </w:rPr>
              <w:t>年度、</w:t>
            </w:r>
            <w:r>
              <w:rPr>
                <w:rFonts w:hint="eastAsia"/>
              </w:rPr>
              <w:t xml:space="preserve">2010 </w:t>
            </w:r>
            <w:r>
              <w:rPr>
                <w:rFonts w:hint="eastAsia"/>
              </w:rPr>
              <w:t>年度、</w:t>
            </w:r>
            <w:r>
              <w:rPr>
                <w:rFonts w:hint="eastAsia"/>
              </w:rPr>
              <w:t>2011</w:t>
            </w:r>
            <w:r>
              <w:rPr>
                <w:rFonts w:hint="eastAsia"/>
              </w:rPr>
              <w:t>年度的合并及母公司经营成果和现金流量。”</w:t>
            </w:r>
          </w:p>
        </w:tc>
      </w:tr>
      <w:tr w:rsidR="00C42EAD" w14:paraId="259D1843" w14:textId="77777777" w:rsidTr="003429D9">
        <w:tc>
          <w:tcPr>
            <w:tcW w:w="1980" w:type="dxa"/>
          </w:tcPr>
          <w:p w14:paraId="2749DF21" w14:textId="77777777" w:rsidR="00C42EAD" w:rsidRDefault="00C42EAD" w:rsidP="003429D9">
            <w:r>
              <w:rPr>
                <w:rFonts w:hint="eastAsia"/>
              </w:rPr>
              <w:t>审计受罚或责任描述</w:t>
            </w:r>
          </w:p>
        </w:tc>
        <w:tc>
          <w:tcPr>
            <w:tcW w:w="6316" w:type="dxa"/>
          </w:tcPr>
          <w:p w14:paraId="5801C755" w14:textId="77777777" w:rsidR="00C42EAD" w:rsidRDefault="00C42EAD" w:rsidP="003429D9">
            <w:pPr>
              <w:ind w:firstLineChars="200" w:firstLine="400"/>
            </w:pPr>
            <w:r>
              <w:rPr>
                <w:rFonts w:hint="eastAsia"/>
              </w:rPr>
              <w:t>证监会没收其该项业务的收入</w:t>
            </w:r>
            <w:r>
              <w:rPr>
                <w:rFonts w:hint="eastAsia"/>
              </w:rPr>
              <w:t>110</w:t>
            </w:r>
            <w:r>
              <w:rPr>
                <w:rFonts w:hint="eastAsia"/>
              </w:rPr>
              <w:t>万元，罚款</w:t>
            </w:r>
            <w:r>
              <w:rPr>
                <w:rFonts w:hint="eastAsia"/>
              </w:rPr>
              <w:t>22</w:t>
            </w:r>
            <w:r>
              <w:rPr>
                <w:rFonts w:hint="eastAsia"/>
              </w:rPr>
              <w:t>万元，并责令其限期整改；给予签字注册会计师警告处分，终身市场禁入，罚款</w:t>
            </w:r>
            <w:r>
              <w:rPr>
                <w:rFonts w:hint="eastAsia"/>
              </w:rPr>
              <w:t>15</w:t>
            </w:r>
            <w:r>
              <w:rPr>
                <w:rFonts w:hint="eastAsia"/>
              </w:rPr>
              <w:t>万元。为新大地出具法律意见书的大成律师事务所，证监会没收其该项</w:t>
            </w:r>
            <w:r>
              <w:rPr>
                <w:rFonts w:hint="eastAsia"/>
              </w:rPr>
              <w:lastRenderedPageBreak/>
              <w:t>业务收入</w:t>
            </w:r>
            <w:r>
              <w:rPr>
                <w:rFonts w:hint="eastAsia"/>
              </w:rPr>
              <w:t>50</w:t>
            </w:r>
            <w:r>
              <w:rPr>
                <w:rFonts w:hint="eastAsia"/>
              </w:rPr>
              <w:t>万元，罚款</w:t>
            </w:r>
            <w:r>
              <w:rPr>
                <w:rFonts w:hint="eastAsia"/>
              </w:rPr>
              <w:t>100</w:t>
            </w:r>
            <w:r>
              <w:rPr>
                <w:rFonts w:hint="eastAsia"/>
              </w:rPr>
              <w:t>万元。给予签字的四位律师警告处分，并对其中两位罚款</w:t>
            </w:r>
            <w:r>
              <w:rPr>
                <w:rFonts w:hint="eastAsia"/>
              </w:rPr>
              <w:t>10</w:t>
            </w:r>
            <w:r>
              <w:rPr>
                <w:rFonts w:hint="eastAsia"/>
              </w:rPr>
              <w:t>万元，另两位罚款</w:t>
            </w:r>
            <w:r>
              <w:rPr>
                <w:rFonts w:hint="eastAsia"/>
              </w:rPr>
              <w:t>5</w:t>
            </w:r>
            <w:r>
              <w:rPr>
                <w:rFonts w:hint="eastAsia"/>
              </w:rPr>
              <w:t>万元。</w:t>
            </w:r>
          </w:p>
          <w:p w14:paraId="5748F99E" w14:textId="77777777" w:rsidR="00C42EAD" w:rsidRPr="00A834E8" w:rsidRDefault="00C42EAD" w:rsidP="003429D9"/>
        </w:tc>
      </w:tr>
      <w:tr w:rsidR="00C42EAD" w14:paraId="1C1BB081" w14:textId="77777777" w:rsidTr="003429D9">
        <w:tc>
          <w:tcPr>
            <w:tcW w:w="1980" w:type="dxa"/>
          </w:tcPr>
          <w:p w14:paraId="16B89178" w14:textId="77777777" w:rsidR="00C42EAD" w:rsidRDefault="00C42EAD" w:rsidP="003429D9">
            <w:r>
              <w:rPr>
                <w:rFonts w:hint="eastAsia"/>
              </w:rPr>
              <w:lastRenderedPageBreak/>
              <w:t>引发</w:t>
            </w:r>
            <w:r>
              <w:t>的</w:t>
            </w:r>
            <w:r>
              <w:rPr>
                <w:rFonts w:hint="eastAsia"/>
              </w:rPr>
              <w:t>企业经营及内控思考</w:t>
            </w:r>
          </w:p>
        </w:tc>
        <w:tc>
          <w:tcPr>
            <w:tcW w:w="6316" w:type="dxa"/>
          </w:tcPr>
          <w:p w14:paraId="41B154E0" w14:textId="77777777" w:rsidR="00C42EAD" w:rsidRDefault="00C42EAD" w:rsidP="003429D9">
            <w:pPr>
              <w:rPr>
                <w:b/>
                <w:bCs/>
              </w:rPr>
            </w:pPr>
            <w:r w:rsidRPr="003601D8">
              <w:rPr>
                <w:rFonts w:hint="eastAsia"/>
                <w:b/>
                <w:bCs/>
              </w:rPr>
              <w:t>企业经营</w:t>
            </w:r>
          </w:p>
          <w:p w14:paraId="4B11FCA0" w14:textId="2FD6DBB1" w:rsidR="00C42EAD" w:rsidRPr="00C42EAD" w:rsidRDefault="00C42EAD" w:rsidP="00C42EAD">
            <w:r>
              <w:rPr>
                <w:rFonts w:hint="eastAsia"/>
              </w:rPr>
              <w:t>1</w:t>
            </w:r>
            <w:r>
              <w:t>.</w:t>
            </w:r>
            <w:r w:rsidRPr="00C42EAD">
              <w:t>虚增收入</w:t>
            </w:r>
          </w:p>
          <w:p w14:paraId="0C156B82" w14:textId="77777777" w:rsidR="00C42EAD" w:rsidRDefault="00C42EAD" w:rsidP="003429D9">
            <w:r w:rsidRPr="00BD7D46">
              <w:t xml:space="preserve"> </w:t>
            </w:r>
            <w:r>
              <w:t xml:space="preserve">     </w:t>
            </w:r>
            <w:r>
              <w:rPr>
                <w:rFonts w:hint="eastAsia"/>
              </w:rPr>
              <w:t>新大地</w:t>
            </w:r>
            <w:r>
              <w:rPr>
                <w:rFonts w:hint="eastAsia"/>
              </w:rPr>
              <w:t>2009-2011</w:t>
            </w:r>
            <w:r>
              <w:rPr>
                <w:rFonts w:hint="eastAsia"/>
              </w:rPr>
              <w:t>年在收入账户中，向梅州市喜多多超市连锁有限公司、深圳市铁汉生态环境股份有限公司、梅州市林业局、深圳致君药业有限公司、平远县金利贸易有限公司、平远县飞龙实业有限公司飞龙超市、平远县农业局、平远县林业局、平远县财政局等</w:t>
            </w:r>
            <w:r>
              <w:rPr>
                <w:rFonts w:hint="eastAsia"/>
              </w:rPr>
              <w:t>9</w:t>
            </w:r>
            <w:r>
              <w:rPr>
                <w:rFonts w:hint="eastAsia"/>
              </w:rPr>
              <w:t>家客户的商品销售中多计收入，三年共计虚增营业收入</w:t>
            </w:r>
            <w:r>
              <w:rPr>
                <w:rFonts w:hint="eastAsia"/>
              </w:rPr>
              <w:t>3,949,773.13</w:t>
            </w:r>
            <w:r>
              <w:rPr>
                <w:rFonts w:hint="eastAsia"/>
              </w:rPr>
              <w:t>元。</w:t>
            </w:r>
          </w:p>
          <w:p w14:paraId="2CCA047D" w14:textId="77777777" w:rsidR="00C42EAD" w:rsidRPr="0090173A" w:rsidRDefault="00C42EAD" w:rsidP="003429D9">
            <w:r>
              <w:rPr>
                <w:rFonts w:hint="eastAsia"/>
              </w:rPr>
              <w:t>另外，在</w:t>
            </w:r>
            <w:r>
              <w:rPr>
                <w:rFonts w:hint="eastAsia"/>
              </w:rPr>
              <w:t>2011</w:t>
            </w:r>
            <w:r>
              <w:rPr>
                <w:rFonts w:hint="eastAsia"/>
              </w:rPr>
              <w:t>年</w:t>
            </w:r>
            <w:r>
              <w:rPr>
                <w:rFonts w:hint="eastAsia"/>
              </w:rPr>
              <w:t>11</w:t>
            </w:r>
            <w:r>
              <w:rPr>
                <w:rFonts w:hint="eastAsia"/>
              </w:rPr>
              <w:t>月，五华县财政局应拨付给新大地政府补贴款</w:t>
            </w:r>
            <w:r>
              <w:rPr>
                <w:rFonts w:hint="eastAsia"/>
              </w:rPr>
              <w:t>100</w:t>
            </w:r>
            <w:r>
              <w:rPr>
                <w:rFonts w:hint="eastAsia"/>
              </w:rPr>
              <w:t>万元，新大地通过其控制的梅州维运新农业发展有限公司</w:t>
            </w:r>
            <w:r>
              <w:rPr>
                <w:rFonts w:hint="eastAsia"/>
              </w:rPr>
              <w:t>&lt;</w:t>
            </w:r>
            <w:r>
              <w:rPr>
                <w:rFonts w:hint="eastAsia"/>
              </w:rPr>
              <w:t>原名新大地油茶发展有限公司</w:t>
            </w:r>
            <w:proofErr w:type="gramStart"/>
            <w:r>
              <w:rPr>
                <w:rFonts w:hint="eastAsia"/>
              </w:rPr>
              <w:t>》</w:t>
            </w:r>
            <w:proofErr w:type="gramEnd"/>
            <w:r>
              <w:rPr>
                <w:rFonts w:hint="eastAsia"/>
              </w:rPr>
              <w:t>的账户向九州贸易转款</w:t>
            </w:r>
            <w:r>
              <w:rPr>
                <w:rFonts w:hint="eastAsia"/>
              </w:rPr>
              <w:t>45</w:t>
            </w:r>
            <w:r>
              <w:rPr>
                <w:rFonts w:hint="eastAsia"/>
              </w:rPr>
              <w:t>万元，收款的当日，九州贸易将这笔资金转至新大地的账户，新大地将该笔资金确认为其销售收入。</w:t>
            </w:r>
            <w:r w:rsidRPr="00BD7D46">
              <w:rPr>
                <w:rFonts w:hint="eastAsia"/>
                <w:bCs/>
              </w:rPr>
              <w:t></w:t>
            </w:r>
          </w:p>
          <w:p w14:paraId="5D1AF3F8" w14:textId="77777777" w:rsidR="00C42EAD" w:rsidRDefault="00C42EAD" w:rsidP="003429D9">
            <w:pPr>
              <w:rPr>
                <w:bCs/>
              </w:rPr>
            </w:pPr>
            <w:r>
              <w:rPr>
                <w:noProof/>
              </w:rPr>
              <w:drawing>
                <wp:inline distT="0" distB="0" distL="0" distR="0" wp14:anchorId="26F31D1B" wp14:editId="57B06282">
                  <wp:extent cx="3873500" cy="2597150"/>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873500" cy="2597150"/>
                          </a:xfrm>
                          <a:prstGeom prst="rect">
                            <a:avLst/>
                          </a:prstGeom>
                        </pic:spPr>
                      </pic:pic>
                    </a:graphicData>
                  </a:graphic>
                </wp:inline>
              </w:drawing>
            </w:r>
          </w:p>
          <w:p w14:paraId="6E0E52A6" w14:textId="60B6EED7" w:rsidR="00C42EAD" w:rsidRDefault="00C42EAD" w:rsidP="00C42EAD">
            <w:r>
              <w:rPr>
                <w:rFonts w:hint="eastAsia"/>
              </w:rPr>
              <w:t>2</w:t>
            </w:r>
            <w:r>
              <w:t>.</w:t>
            </w:r>
            <w:r>
              <w:t>利用采购的特殊性人为调低成本</w:t>
            </w:r>
          </w:p>
          <w:p w14:paraId="3685972D" w14:textId="77777777" w:rsidR="00C42EAD" w:rsidRDefault="00C42EAD" w:rsidP="003429D9">
            <w:pPr>
              <w:ind w:firstLineChars="200" w:firstLine="400"/>
            </w:pPr>
            <w:proofErr w:type="gramStart"/>
            <w:r>
              <w:t>振隆特产</w:t>
            </w:r>
            <w:proofErr w:type="gramEnd"/>
            <w:r>
              <w:t>原材料成本占主营业务成本比重基本维持在</w:t>
            </w:r>
            <w:r>
              <w:t xml:space="preserve"> 90%</w:t>
            </w:r>
            <w:r>
              <w:t>，原材料成本对生产总成</w:t>
            </w:r>
            <w:r>
              <w:t xml:space="preserve"> </w:t>
            </w:r>
            <w:proofErr w:type="gramStart"/>
            <w:r>
              <w:t>本影响</w:t>
            </w:r>
            <w:proofErr w:type="gramEnd"/>
            <w:r>
              <w:t>较大。农产品行业采购的特点决定了公司的原材料采购一直以对农户直接采购为</w:t>
            </w:r>
            <w:r>
              <w:t xml:space="preserve"> </w:t>
            </w:r>
            <w:r>
              <w:t>主，且在报告期内，现金结算仍然存在，</w:t>
            </w:r>
            <w:r>
              <w:t xml:space="preserve">2011 </w:t>
            </w:r>
            <w:r>
              <w:t>年现金结算比例更是高达</w:t>
            </w:r>
            <w:r>
              <w:t xml:space="preserve"> 56</w:t>
            </w:r>
            <w:r>
              <w:t>．</w:t>
            </w:r>
            <w:r>
              <w:t xml:space="preserve">25% ( </w:t>
            </w:r>
            <w:r>
              <w:t>见表</w:t>
            </w:r>
            <w:r>
              <w:t xml:space="preserve"> 3) </w:t>
            </w:r>
            <w:r>
              <w:t>。</w:t>
            </w:r>
            <w:r>
              <w:t xml:space="preserve"> </w:t>
            </w:r>
            <w:r>
              <w:t>由于供应商为个体户，增加了中介机构对采购交易和供应商身份信息核查的难度，且现金</w:t>
            </w:r>
            <w:r>
              <w:t xml:space="preserve"> </w:t>
            </w:r>
            <w:r>
              <w:t>交易的方式无法查清楚资金去向，这种特殊性加大了审计人员和其他中介机构对其成本</w:t>
            </w:r>
            <w:r>
              <w:t xml:space="preserve"> </w:t>
            </w:r>
            <w:r>
              <w:t>真实性的核实难度。</w:t>
            </w:r>
            <w:proofErr w:type="gramStart"/>
            <w:r>
              <w:t>振隆特产</w:t>
            </w:r>
            <w:proofErr w:type="gramEnd"/>
            <w:r>
              <w:t>正是利用这一点，在保持</w:t>
            </w:r>
            <w:proofErr w:type="gramStart"/>
            <w:r>
              <w:t>采购总</w:t>
            </w:r>
            <w:proofErr w:type="gramEnd"/>
            <w:r>
              <w:t>金额一定的情况下，人为调</w:t>
            </w:r>
            <w:r>
              <w:t xml:space="preserve"> </w:t>
            </w:r>
            <w:r>
              <w:t>高采购数量来降低单位成本，从而少结转成本，报告期内累计虚增利润</w:t>
            </w:r>
            <w:r>
              <w:t xml:space="preserve"> 7616</w:t>
            </w:r>
            <w:r>
              <w:t>．</w:t>
            </w:r>
            <w:r>
              <w:t xml:space="preserve">18 </w:t>
            </w:r>
            <w:r>
              <w:t>万元</w:t>
            </w:r>
          </w:p>
          <w:p w14:paraId="3E057057" w14:textId="77777777" w:rsidR="00C42EAD" w:rsidRPr="009D64E6" w:rsidRDefault="00C42EAD" w:rsidP="003429D9">
            <w:pPr>
              <w:rPr>
                <w:bCs/>
              </w:rPr>
            </w:pPr>
            <w:r>
              <w:rPr>
                <w:noProof/>
              </w:rPr>
              <w:lastRenderedPageBreak/>
              <w:drawing>
                <wp:inline distT="0" distB="0" distL="0" distR="0" wp14:anchorId="24BFFCEE" wp14:editId="7456F8EB">
                  <wp:extent cx="3873500" cy="257556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3873500" cy="2575560"/>
                          </a:xfrm>
                          <a:prstGeom prst="rect">
                            <a:avLst/>
                          </a:prstGeom>
                        </pic:spPr>
                      </pic:pic>
                    </a:graphicData>
                  </a:graphic>
                </wp:inline>
              </w:drawing>
            </w:r>
            <w:r w:rsidRPr="009D64E6">
              <w:rPr>
                <w:rFonts w:hint="eastAsia"/>
                <w:bCs/>
              </w:rPr>
              <w:t></w:t>
            </w:r>
          </w:p>
          <w:p w14:paraId="71B38F05" w14:textId="4B34BDB5" w:rsidR="00C42EAD" w:rsidRPr="009D64E6" w:rsidRDefault="00C42EAD" w:rsidP="00C42EAD">
            <w:pPr>
              <w:rPr>
                <w:bCs/>
              </w:rPr>
            </w:pPr>
            <w:r>
              <w:rPr>
                <w:bCs/>
              </w:rPr>
              <w:t>3.</w:t>
            </w:r>
            <w:r>
              <w:rPr>
                <w:rFonts w:hint="eastAsia"/>
              </w:rPr>
              <w:t>虚增存货</w:t>
            </w:r>
            <w:r w:rsidRPr="009D64E6">
              <w:rPr>
                <w:rFonts w:hint="eastAsia"/>
                <w:bCs/>
              </w:rPr>
              <w:t></w:t>
            </w:r>
          </w:p>
          <w:p w14:paraId="1082B5B8" w14:textId="77777777" w:rsidR="00C42EAD" w:rsidRDefault="00C42EAD" w:rsidP="003429D9">
            <w:pPr>
              <w:ind w:firstLineChars="200" w:firstLine="400"/>
              <w:rPr>
                <w:noProof/>
              </w:rPr>
            </w:pPr>
            <w:r>
              <w:rPr>
                <w:rFonts w:hint="eastAsia"/>
              </w:rPr>
              <w:t>新大地在</w:t>
            </w:r>
            <w:r>
              <w:rPr>
                <w:rFonts w:hint="eastAsia"/>
              </w:rPr>
              <w:t>2009-2011</w:t>
            </w:r>
            <w:r>
              <w:rPr>
                <w:rFonts w:hint="eastAsia"/>
              </w:rPr>
              <w:t>年间，向平远县二轻建筑公司以支付工程款的名义付款，由此形成在建工程，并最后列入固定资产项目中，但平远县二轻建筑公司并没有实施建造工程，基于此行为，新大地</w:t>
            </w:r>
            <w:r>
              <w:rPr>
                <w:rFonts w:hint="eastAsia"/>
              </w:rPr>
              <w:t>2009</w:t>
            </w:r>
            <w:r>
              <w:rPr>
                <w:rFonts w:hint="eastAsia"/>
              </w:rPr>
              <w:t>年、</w:t>
            </w:r>
            <w:r>
              <w:rPr>
                <w:rFonts w:hint="eastAsia"/>
              </w:rPr>
              <w:t>2010</w:t>
            </w:r>
            <w:r>
              <w:rPr>
                <w:rFonts w:hint="eastAsia"/>
              </w:rPr>
              <w:t>年、</w:t>
            </w:r>
            <w:r>
              <w:rPr>
                <w:rFonts w:hint="eastAsia"/>
              </w:rPr>
              <w:t>2011</w:t>
            </w:r>
            <w:r>
              <w:rPr>
                <w:rFonts w:hint="eastAsia"/>
              </w:rPr>
              <w:t>年连续三年虚增的固定资产金额分别为</w:t>
            </w:r>
            <w:r>
              <w:rPr>
                <w:rFonts w:hint="eastAsia"/>
              </w:rPr>
              <w:t>227.68</w:t>
            </w:r>
            <w:r>
              <w:rPr>
                <w:rFonts w:hint="eastAsia"/>
              </w:rPr>
              <w:t>万元、</w:t>
            </w:r>
            <w:r>
              <w:rPr>
                <w:rFonts w:hint="eastAsia"/>
              </w:rPr>
              <w:t>648.73</w:t>
            </w:r>
            <w:r>
              <w:rPr>
                <w:rFonts w:hint="eastAsia"/>
              </w:rPr>
              <w:t>万元，</w:t>
            </w:r>
            <w:r>
              <w:rPr>
                <w:rFonts w:hint="eastAsia"/>
              </w:rPr>
              <w:t xml:space="preserve"> 264.5</w:t>
            </w:r>
            <w:r>
              <w:rPr>
                <w:rFonts w:hint="eastAsia"/>
              </w:rPr>
              <w:t>万元。</w:t>
            </w:r>
          </w:p>
          <w:p w14:paraId="018213E9" w14:textId="77777777" w:rsidR="00C42EAD" w:rsidRDefault="00C42EAD" w:rsidP="003429D9">
            <w:r>
              <w:rPr>
                <w:noProof/>
              </w:rPr>
              <w:drawing>
                <wp:inline distT="0" distB="0" distL="0" distR="0" wp14:anchorId="479853FE" wp14:editId="39DB2498">
                  <wp:extent cx="3873500" cy="2535555"/>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873500" cy="2535555"/>
                          </a:xfrm>
                          <a:prstGeom prst="rect">
                            <a:avLst/>
                          </a:prstGeom>
                        </pic:spPr>
                      </pic:pic>
                    </a:graphicData>
                  </a:graphic>
                </wp:inline>
              </w:drawing>
            </w:r>
          </w:p>
          <w:p w14:paraId="764290BB" w14:textId="2223E7C3" w:rsidR="00C42EAD" w:rsidRDefault="00C42EAD" w:rsidP="00C42EAD">
            <w:r>
              <w:t>4.</w:t>
            </w:r>
            <w:r>
              <w:rPr>
                <w:rFonts w:hint="eastAsia"/>
              </w:rPr>
              <w:t>隐藏关联交易</w:t>
            </w:r>
          </w:p>
          <w:p w14:paraId="72B753E3" w14:textId="77777777" w:rsidR="00C42EAD" w:rsidRDefault="00C42EAD" w:rsidP="003429D9">
            <w:pPr>
              <w:ind w:firstLineChars="200" w:firstLine="400"/>
            </w:pPr>
            <w:r>
              <w:rPr>
                <w:rFonts w:hint="eastAsia"/>
              </w:rPr>
              <w:t>新大地在</w:t>
            </w:r>
            <w:r>
              <w:rPr>
                <w:rFonts w:hint="eastAsia"/>
              </w:rPr>
              <w:t>2009</w:t>
            </w:r>
            <w:r>
              <w:rPr>
                <w:rFonts w:hint="eastAsia"/>
              </w:rPr>
              <w:t>、</w:t>
            </w:r>
            <w:r>
              <w:rPr>
                <w:rFonts w:hint="eastAsia"/>
              </w:rPr>
              <w:t>2010</w:t>
            </w:r>
            <w:r>
              <w:rPr>
                <w:rFonts w:hint="eastAsia"/>
              </w:rPr>
              <w:t>、</w:t>
            </w:r>
            <w:r>
              <w:rPr>
                <w:rFonts w:hint="eastAsia"/>
              </w:rPr>
              <w:t>2011</w:t>
            </w:r>
            <w:r>
              <w:rPr>
                <w:rFonts w:hint="eastAsia"/>
              </w:rPr>
              <w:t>年三个年度中，排名前十的大客户总共涉及到</w:t>
            </w:r>
            <w:r>
              <w:rPr>
                <w:rFonts w:hint="eastAsia"/>
              </w:rPr>
              <w:t>22</w:t>
            </w:r>
            <w:r>
              <w:rPr>
                <w:rFonts w:hint="eastAsia"/>
              </w:rPr>
              <w:t>家，与近十家</w:t>
            </w:r>
            <w:proofErr w:type="gramStart"/>
            <w:r>
              <w:rPr>
                <w:rFonts w:hint="eastAsia"/>
              </w:rPr>
              <w:t>客户关存在联交易</w:t>
            </w:r>
            <w:proofErr w:type="gramEnd"/>
            <w:r>
              <w:rPr>
                <w:rFonts w:hint="eastAsia"/>
              </w:rPr>
              <w:t>问题。</w:t>
            </w:r>
          </w:p>
          <w:p w14:paraId="7E1A1DE0" w14:textId="77777777" w:rsidR="00C42EAD" w:rsidRDefault="00C42EAD" w:rsidP="003429D9">
            <w:r>
              <w:rPr>
                <w:noProof/>
              </w:rPr>
              <w:drawing>
                <wp:inline distT="0" distB="0" distL="0" distR="0" wp14:anchorId="2717B596" wp14:editId="539DF137">
                  <wp:extent cx="3873500" cy="1762125"/>
                  <wp:effectExtent l="0" t="0" r="0" b="952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873500" cy="1762125"/>
                          </a:xfrm>
                          <a:prstGeom prst="rect">
                            <a:avLst/>
                          </a:prstGeom>
                        </pic:spPr>
                      </pic:pic>
                    </a:graphicData>
                  </a:graphic>
                </wp:inline>
              </w:drawing>
            </w:r>
          </w:p>
          <w:p w14:paraId="00F6C6FF" w14:textId="77777777" w:rsidR="00C42EAD" w:rsidRDefault="00C42EAD" w:rsidP="003429D9">
            <w:pPr>
              <w:rPr>
                <w:b/>
                <w:bCs/>
              </w:rPr>
            </w:pPr>
          </w:p>
          <w:p w14:paraId="502E5264" w14:textId="7123AED3" w:rsidR="00C42EAD" w:rsidRPr="000A0328" w:rsidRDefault="00C42EAD" w:rsidP="003429D9"/>
        </w:tc>
      </w:tr>
      <w:tr w:rsidR="00C42EAD" w14:paraId="0A243450" w14:textId="77777777" w:rsidTr="003429D9">
        <w:tc>
          <w:tcPr>
            <w:tcW w:w="1980" w:type="dxa"/>
          </w:tcPr>
          <w:p w14:paraId="6D4F0719" w14:textId="77777777" w:rsidR="00C42EAD" w:rsidRDefault="00C42EAD" w:rsidP="003429D9">
            <w:r>
              <w:rPr>
                <w:rFonts w:hint="eastAsia"/>
              </w:rPr>
              <w:lastRenderedPageBreak/>
              <w:t>审计报告及审计意见披露</w:t>
            </w:r>
          </w:p>
        </w:tc>
        <w:tc>
          <w:tcPr>
            <w:tcW w:w="6316" w:type="dxa"/>
          </w:tcPr>
          <w:p w14:paraId="782DA51D" w14:textId="384F95CB" w:rsidR="00C42EAD" w:rsidRPr="008D3393" w:rsidRDefault="00C42EAD" w:rsidP="00C42EAD">
            <w:pPr>
              <w:ind w:firstLineChars="200" w:firstLine="400"/>
            </w:pPr>
            <w:r>
              <w:rPr>
                <w:rFonts w:hint="eastAsia"/>
              </w:rPr>
              <w:t>标准</w:t>
            </w:r>
            <w:r w:rsidRPr="004A548B">
              <w:rPr>
                <w:rFonts w:hint="eastAsia"/>
              </w:rPr>
              <w:t>无保留意见的审计报告</w:t>
            </w:r>
          </w:p>
        </w:tc>
      </w:tr>
      <w:tr w:rsidR="00C42EAD" w14:paraId="6B5B41AB" w14:textId="77777777" w:rsidTr="003429D9">
        <w:tc>
          <w:tcPr>
            <w:tcW w:w="1980" w:type="dxa"/>
          </w:tcPr>
          <w:p w14:paraId="29F78E65" w14:textId="77777777" w:rsidR="00C42EAD" w:rsidRDefault="00C42EAD" w:rsidP="003429D9">
            <w:r>
              <w:rPr>
                <w:rFonts w:hint="eastAsia"/>
              </w:rPr>
              <w:t>风险分析</w:t>
            </w:r>
          </w:p>
        </w:tc>
        <w:tc>
          <w:tcPr>
            <w:tcW w:w="6316" w:type="dxa"/>
          </w:tcPr>
          <w:p w14:paraId="191E8E69" w14:textId="77777777" w:rsidR="00C42EAD" w:rsidRDefault="00C42EAD" w:rsidP="003429D9">
            <w:pPr>
              <w:ind w:firstLineChars="200" w:firstLine="400"/>
            </w:pPr>
            <w:r>
              <w:rPr>
                <w:rFonts w:hint="eastAsia"/>
              </w:rPr>
              <w:t>查阅大华所工作底稿，据记载，</w:t>
            </w:r>
            <w:r>
              <w:rPr>
                <w:rFonts w:hint="eastAsia"/>
              </w:rPr>
              <w:t xml:space="preserve">2011 </w:t>
            </w:r>
            <w:r>
              <w:rPr>
                <w:rFonts w:hint="eastAsia"/>
              </w:rPr>
              <w:t>年</w:t>
            </w:r>
            <w:r>
              <w:rPr>
                <w:rFonts w:hint="eastAsia"/>
              </w:rPr>
              <w:t xml:space="preserve"> 10 </w:t>
            </w:r>
            <w:r>
              <w:rPr>
                <w:rFonts w:hint="eastAsia"/>
              </w:rPr>
              <w:t>月</w:t>
            </w:r>
            <w:r>
              <w:rPr>
                <w:rFonts w:hint="eastAsia"/>
              </w:rPr>
              <w:t xml:space="preserve"> 21 </w:t>
            </w:r>
            <w:r>
              <w:rPr>
                <w:rFonts w:hint="eastAsia"/>
              </w:rPr>
              <w:t>日，大华会计师事务所在深圳与</w:t>
            </w:r>
            <w:proofErr w:type="gramStart"/>
            <w:r>
              <w:rPr>
                <w:rFonts w:hint="eastAsia"/>
              </w:rPr>
              <w:t>梅州市绿康农副产品</w:t>
            </w:r>
            <w:proofErr w:type="gramEnd"/>
            <w:r>
              <w:rPr>
                <w:rFonts w:hint="eastAsia"/>
              </w:rPr>
              <w:t>经营部（以下简称梅州绿康）的经营者陈某进行实地访谈，访谈笔录中记载新大地对</w:t>
            </w:r>
            <w:proofErr w:type="gramStart"/>
            <w:r>
              <w:rPr>
                <w:rFonts w:hint="eastAsia"/>
              </w:rPr>
              <w:t>梅州绿康</w:t>
            </w:r>
            <w:proofErr w:type="gramEnd"/>
            <w:r>
              <w:rPr>
                <w:rFonts w:hint="eastAsia"/>
              </w:rPr>
              <w:t xml:space="preserve"> 2010 </w:t>
            </w:r>
            <w:r>
              <w:rPr>
                <w:rFonts w:hint="eastAsia"/>
              </w:rPr>
              <w:t>年度的销售金额与新大地的账表数目相同。经调查，该实地访谈为虚构的，大华所及其他中介机构并没有与陈某进行访谈，并且新大地</w:t>
            </w:r>
            <w:r>
              <w:rPr>
                <w:rFonts w:hint="eastAsia"/>
              </w:rPr>
              <w:t xml:space="preserve"> 2010 </w:t>
            </w:r>
            <w:r>
              <w:rPr>
                <w:rFonts w:hint="eastAsia"/>
              </w:rPr>
              <w:t>年向</w:t>
            </w:r>
            <w:proofErr w:type="gramStart"/>
            <w:r>
              <w:rPr>
                <w:rFonts w:hint="eastAsia"/>
              </w:rPr>
              <w:t>梅州绿康虚假</w:t>
            </w:r>
            <w:proofErr w:type="gramEnd"/>
            <w:r>
              <w:rPr>
                <w:rFonts w:hint="eastAsia"/>
              </w:rPr>
              <w:t>销售的金额为</w:t>
            </w:r>
            <w:r>
              <w:rPr>
                <w:rFonts w:hint="eastAsia"/>
              </w:rPr>
              <w:t xml:space="preserve"> 34.48 </w:t>
            </w:r>
            <w:r>
              <w:rPr>
                <w:rFonts w:hint="eastAsia"/>
              </w:rPr>
              <w:t>万元。但大</w:t>
            </w:r>
            <w:proofErr w:type="gramStart"/>
            <w:r>
              <w:rPr>
                <w:rFonts w:hint="eastAsia"/>
              </w:rPr>
              <w:t>华所在</w:t>
            </w:r>
            <w:proofErr w:type="gramEnd"/>
            <w:r>
              <w:rPr>
                <w:rFonts w:hint="eastAsia"/>
              </w:rPr>
              <w:t>对新大地有关举报问题的核查后，发表意见称，大华所与律师事务所、保荐机构等三家中介机构与</w:t>
            </w:r>
            <w:proofErr w:type="gramStart"/>
            <w:r>
              <w:rPr>
                <w:rFonts w:hint="eastAsia"/>
              </w:rPr>
              <w:t>梅州绿康进行</w:t>
            </w:r>
            <w:proofErr w:type="gramEnd"/>
            <w:r>
              <w:rPr>
                <w:rFonts w:hint="eastAsia"/>
              </w:rPr>
              <w:t>过实地访谈，而且，</w:t>
            </w:r>
            <w:proofErr w:type="gramStart"/>
            <w:r>
              <w:rPr>
                <w:rFonts w:hint="eastAsia"/>
              </w:rPr>
              <w:t>梅州绿康向</w:t>
            </w:r>
            <w:proofErr w:type="gramEnd"/>
            <w:r>
              <w:rPr>
                <w:rFonts w:hint="eastAsia"/>
              </w:rPr>
              <w:t>新大地采购茶油的情况与新大地茶油销售</w:t>
            </w:r>
            <w:r>
              <w:rPr>
                <w:rFonts w:hint="eastAsia"/>
              </w:rPr>
              <w:t xml:space="preserve"> 2010 </w:t>
            </w:r>
            <w:r>
              <w:rPr>
                <w:rFonts w:hint="eastAsia"/>
              </w:rPr>
              <w:t>年度的情况一样。</w:t>
            </w:r>
          </w:p>
          <w:p w14:paraId="444A2431" w14:textId="77777777" w:rsidR="00C42EAD" w:rsidRDefault="00C42EAD" w:rsidP="003429D9">
            <w:pPr>
              <w:ind w:firstLineChars="200" w:firstLine="400"/>
            </w:pPr>
            <w:r>
              <w:rPr>
                <w:rFonts w:hint="eastAsia"/>
              </w:rPr>
              <w:t>大华所的上述做法违反了《中国注册会计师审计准则》和《证券法》的相关规定。</w:t>
            </w:r>
          </w:p>
        </w:tc>
      </w:tr>
    </w:tbl>
    <w:p w14:paraId="289F1AF3" w14:textId="77777777" w:rsidR="00C42EAD" w:rsidRDefault="00C42EAD">
      <w:pPr>
        <w:widowControl/>
        <w:jc w:val="left"/>
      </w:pPr>
    </w:p>
    <w:p w14:paraId="0D4C0D27" w14:textId="77777777" w:rsidR="00C42EAD" w:rsidRDefault="00C42EAD">
      <w:pPr>
        <w:widowControl/>
        <w:jc w:val="left"/>
      </w:pPr>
      <w:r>
        <w:br w:type="page"/>
      </w:r>
    </w:p>
    <w:p w14:paraId="65D6820E" w14:textId="173543A4" w:rsidR="00C42EAD" w:rsidRPr="007F7FD3" w:rsidRDefault="00C42EAD" w:rsidP="00C42EAD">
      <w:pPr>
        <w:pStyle w:val="1"/>
        <w:spacing w:beforeLines="50" w:before="156" w:afterLines="50" w:after="156" w:line="240" w:lineRule="auto"/>
        <w:rPr>
          <w:sz w:val="40"/>
          <w:szCs w:val="40"/>
        </w:rPr>
      </w:pPr>
      <w:bookmarkStart w:id="42" w:name="_Toc106121147"/>
      <w:r>
        <w:rPr>
          <w:sz w:val="40"/>
          <w:szCs w:val="40"/>
        </w:rPr>
        <w:lastRenderedPageBreak/>
        <w:t>37</w:t>
      </w:r>
      <w:r>
        <w:rPr>
          <w:rFonts w:hint="eastAsia"/>
          <w:sz w:val="40"/>
          <w:szCs w:val="40"/>
        </w:rPr>
        <w:t>商贸流通行业</w:t>
      </w:r>
      <w:r w:rsidRPr="006F3850">
        <w:rPr>
          <w:rFonts w:hint="eastAsia"/>
          <w:sz w:val="40"/>
          <w:szCs w:val="40"/>
        </w:rPr>
        <w:t>-</w:t>
      </w:r>
      <w:r w:rsidRPr="00C42EAD">
        <w:rPr>
          <w:rFonts w:hint="eastAsia"/>
          <w:sz w:val="40"/>
          <w:szCs w:val="40"/>
        </w:rPr>
        <w:t>连城兰花虚增收入</w:t>
      </w:r>
      <w:bookmarkEnd w:id="42"/>
    </w:p>
    <w:tbl>
      <w:tblPr>
        <w:tblStyle w:val="a3"/>
        <w:tblW w:w="8296" w:type="dxa"/>
        <w:tblLayout w:type="fixed"/>
        <w:tblLook w:val="04A0" w:firstRow="1" w:lastRow="0" w:firstColumn="1" w:lastColumn="0" w:noHBand="0" w:noVBand="1"/>
      </w:tblPr>
      <w:tblGrid>
        <w:gridCol w:w="1980"/>
        <w:gridCol w:w="6316"/>
      </w:tblGrid>
      <w:tr w:rsidR="00C42EAD" w14:paraId="26DFB975" w14:textId="77777777" w:rsidTr="003429D9">
        <w:tc>
          <w:tcPr>
            <w:tcW w:w="1980" w:type="dxa"/>
          </w:tcPr>
          <w:p w14:paraId="1AADE011" w14:textId="77777777" w:rsidR="00C42EAD" w:rsidRDefault="00C42EAD" w:rsidP="003429D9">
            <w:r>
              <w:rPr>
                <w:rFonts w:hint="eastAsia"/>
              </w:rPr>
              <w:t>案例数据</w:t>
            </w:r>
            <w:r>
              <w:t>编号</w:t>
            </w:r>
          </w:p>
        </w:tc>
        <w:tc>
          <w:tcPr>
            <w:tcW w:w="6316" w:type="dxa"/>
          </w:tcPr>
          <w:p w14:paraId="1B79B349" w14:textId="77777777" w:rsidR="00C42EAD" w:rsidRDefault="00C42EAD" w:rsidP="003429D9">
            <w:pPr>
              <w:jc w:val="left"/>
            </w:pPr>
            <w:r>
              <w:t>16</w:t>
            </w:r>
            <w:r>
              <w:rPr>
                <w:rFonts w:hint="eastAsia"/>
              </w:rPr>
              <w:t>0</w:t>
            </w:r>
            <w:r>
              <w:t>5</w:t>
            </w:r>
          </w:p>
        </w:tc>
      </w:tr>
      <w:tr w:rsidR="00C42EAD" w14:paraId="36D841DE" w14:textId="77777777" w:rsidTr="003429D9">
        <w:tc>
          <w:tcPr>
            <w:tcW w:w="1980" w:type="dxa"/>
          </w:tcPr>
          <w:p w14:paraId="6FDA9159" w14:textId="77777777" w:rsidR="00C42EAD" w:rsidRDefault="00C42EAD" w:rsidP="003429D9">
            <w:r>
              <w:rPr>
                <w:rFonts w:hint="eastAsia"/>
              </w:rPr>
              <w:t>案例</w:t>
            </w:r>
            <w:r>
              <w:t>行业类别</w:t>
            </w:r>
          </w:p>
        </w:tc>
        <w:tc>
          <w:tcPr>
            <w:tcW w:w="6316" w:type="dxa"/>
          </w:tcPr>
          <w:p w14:paraId="2F06E6FD" w14:textId="77777777" w:rsidR="00C42EAD" w:rsidRDefault="00C42EAD" w:rsidP="003429D9">
            <w:pPr>
              <w:jc w:val="left"/>
            </w:pPr>
            <w:r>
              <w:t xml:space="preserve">16 </w:t>
            </w:r>
            <w:r>
              <w:rPr>
                <w:rFonts w:hint="eastAsia"/>
              </w:rPr>
              <w:t>商贸流通</w:t>
            </w:r>
          </w:p>
        </w:tc>
      </w:tr>
      <w:tr w:rsidR="00C42EAD" w14:paraId="0E52695E" w14:textId="77777777" w:rsidTr="003429D9">
        <w:tc>
          <w:tcPr>
            <w:tcW w:w="1980" w:type="dxa"/>
          </w:tcPr>
          <w:p w14:paraId="21639FD7" w14:textId="77777777" w:rsidR="00C42EAD" w:rsidRDefault="00C42EAD" w:rsidP="003429D9">
            <w:r>
              <w:rPr>
                <w:rFonts w:hint="eastAsia"/>
              </w:rPr>
              <w:t>案例发生时间</w:t>
            </w:r>
          </w:p>
        </w:tc>
        <w:tc>
          <w:tcPr>
            <w:tcW w:w="6316" w:type="dxa"/>
          </w:tcPr>
          <w:p w14:paraId="05F7CBCF" w14:textId="77777777" w:rsidR="00C42EAD" w:rsidRDefault="00C42EAD" w:rsidP="003429D9">
            <w:pPr>
              <w:jc w:val="left"/>
            </w:pPr>
            <w:r>
              <w:t>2014</w:t>
            </w:r>
            <w:r>
              <w:rPr>
                <w:rFonts w:hint="eastAsia"/>
              </w:rPr>
              <w:t>年</w:t>
            </w:r>
          </w:p>
        </w:tc>
      </w:tr>
      <w:tr w:rsidR="00C42EAD" w14:paraId="54EFE340" w14:textId="77777777" w:rsidTr="003429D9">
        <w:tc>
          <w:tcPr>
            <w:tcW w:w="1980" w:type="dxa"/>
          </w:tcPr>
          <w:p w14:paraId="0AA0F239" w14:textId="77777777" w:rsidR="00C42EAD" w:rsidRDefault="00C42EAD" w:rsidP="003429D9">
            <w:r>
              <w:rPr>
                <w:rFonts w:hint="eastAsia"/>
              </w:rPr>
              <w:t>案例企业名称</w:t>
            </w:r>
          </w:p>
        </w:tc>
        <w:tc>
          <w:tcPr>
            <w:tcW w:w="6316" w:type="dxa"/>
          </w:tcPr>
          <w:p w14:paraId="5B793B96" w14:textId="77777777" w:rsidR="00C42EAD" w:rsidRPr="005A3985" w:rsidRDefault="00C42EAD" w:rsidP="003429D9">
            <w:pPr>
              <w:jc w:val="left"/>
            </w:pPr>
            <w:r w:rsidRPr="00795680">
              <w:rPr>
                <w:rFonts w:hint="eastAsia"/>
              </w:rPr>
              <w:t>连城兰花</w:t>
            </w:r>
          </w:p>
        </w:tc>
      </w:tr>
      <w:tr w:rsidR="00C42EAD" w14:paraId="4782EAA3" w14:textId="77777777" w:rsidTr="003429D9">
        <w:tc>
          <w:tcPr>
            <w:tcW w:w="1980" w:type="dxa"/>
          </w:tcPr>
          <w:p w14:paraId="11EDEE76" w14:textId="77777777" w:rsidR="00C42EAD" w:rsidRDefault="00C42EAD" w:rsidP="003429D9">
            <w:r>
              <w:rPr>
                <w:rFonts w:hint="eastAsia"/>
              </w:rPr>
              <w:t>案例企业经营范围</w:t>
            </w:r>
          </w:p>
        </w:tc>
        <w:tc>
          <w:tcPr>
            <w:tcW w:w="6316" w:type="dxa"/>
            <w:tcBorders>
              <w:bottom w:val="single" w:sz="4" w:space="0" w:color="auto"/>
            </w:tcBorders>
          </w:tcPr>
          <w:p w14:paraId="6FE1E108" w14:textId="77777777" w:rsidR="00C42EAD" w:rsidRDefault="00C42EAD" w:rsidP="003429D9">
            <w:r>
              <w:rPr>
                <w:rFonts w:hint="eastAsia"/>
              </w:rPr>
              <w:t>茶叶研发生产</w:t>
            </w:r>
          </w:p>
        </w:tc>
      </w:tr>
      <w:tr w:rsidR="00C42EAD" w14:paraId="635EF861" w14:textId="77777777" w:rsidTr="003429D9">
        <w:tc>
          <w:tcPr>
            <w:tcW w:w="1980" w:type="dxa"/>
            <w:vMerge w:val="restart"/>
          </w:tcPr>
          <w:p w14:paraId="04705D70" w14:textId="3AEB8691" w:rsidR="00C42EAD" w:rsidRDefault="00C42EAD" w:rsidP="003429D9">
            <w:r>
              <w:rPr>
                <w:rFonts w:hint="eastAsia"/>
              </w:rPr>
              <w:t>企业单位案情描述</w:t>
            </w:r>
          </w:p>
        </w:tc>
        <w:tc>
          <w:tcPr>
            <w:tcW w:w="6316" w:type="dxa"/>
            <w:tcBorders>
              <w:bottom w:val="nil"/>
            </w:tcBorders>
          </w:tcPr>
          <w:p w14:paraId="65BD4C94" w14:textId="77777777" w:rsidR="00C42EAD" w:rsidRDefault="00C42EAD" w:rsidP="003429D9">
            <w:pPr>
              <w:rPr>
                <w:bCs/>
              </w:rPr>
            </w:pPr>
            <w:r w:rsidRPr="002B3026">
              <w:rPr>
                <w:rFonts w:hint="eastAsia"/>
                <w:bCs/>
              </w:rPr>
              <w:t>【企业背景】</w:t>
            </w:r>
          </w:p>
          <w:p w14:paraId="2A2FC121" w14:textId="77777777" w:rsidR="00C42EAD" w:rsidRPr="002B3026" w:rsidRDefault="00C42EAD" w:rsidP="003429D9">
            <w:pPr>
              <w:ind w:firstLineChars="200" w:firstLine="400"/>
              <w:rPr>
                <w:bCs/>
              </w:rPr>
            </w:pPr>
            <w:r w:rsidRPr="00795680">
              <w:rPr>
                <w:rFonts w:hint="eastAsia"/>
                <w:bCs/>
              </w:rPr>
              <w:t>连城兰花创办于</w:t>
            </w:r>
            <w:r>
              <w:rPr>
                <w:rFonts w:hint="eastAsia"/>
                <w:bCs/>
              </w:rPr>
              <w:t>2</w:t>
            </w:r>
            <w:r>
              <w:rPr>
                <w:bCs/>
              </w:rPr>
              <w:t>000</w:t>
            </w:r>
            <w:r w:rsidRPr="00795680">
              <w:rPr>
                <w:rFonts w:hint="eastAsia"/>
                <w:bCs/>
              </w:rPr>
              <w:t>年９月，其由饶氏３兄弟（分别</w:t>
            </w:r>
            <w:proofErr w:type="gramStart"/>
            <w:r w:rsidRPr="00795680">
              <w:rPr>
                <w:rFonts w:hint="eastAsia"/>
                <w:bCs/>
              </w:rPr>
              <w:t>为饶春荣</w:t>
            </w:r>
            <w:proofErr w:type="gramEnd"/>
            <w:r w:rsidRPr="00795680">
              <w:rPr>
                <w:rFonts w:hint="eastAsia"/>
                <w:bCs/>
              </w:rPr>
              <w:t>、饶春源、饶春煊）共同创立，并</w:t>
            </w:r>
            <w:proofErr w:type="gramStart"/>
            <w:r w:rsidRPr="00795680">
              <w:rPr>
                <w:rFonts w:hint="eastAsia"/>
                <w:bCs/>
              </w:rPr>
              <w:t>由饶春荣</w:t>
            </w:r>
            <w:proofErr w:type="gramEnd"/>
            <w:r w:rsidRPr="00795680">
              <w:rPr>
                <w:rFonts w:hint="eastAsia"/>
                <w:bCs/>
              </w:rPr>
              <w:t>出任法人，最初的注册资本仅有５２万元。公司以其拥有的</w:t>
            </w:r>
            <w:proofErr w:type="gramStart"/>
            <w:r w:rsidRPr="00795680">
              <w:rPr>
                <w:rFonts w:hint="eastAsia"/>
                <w:bCs/>
              </w:rPr>
              <w:t>的</w:t>
            </w:r>
            <w:proofErr w:type="gramEnd"/>
            <w:r w:rsidRPr="00795680">
              <w:rPr>
                <w:rFonts w:hint="eastAsia"/>
                <w:bCs/>
              </w:rPr>
              <w:t>最大的国内国兰生产基地，培育和销售各个品种的兰花。</w:t>
            </w:r>
          </w:p>
          <w:p w14:paraId="0510D008" w14:textId="77777777" w:rsidR="00C42EAD" w:rsidRPr="002B3026" w:rsidRDefault="00C42EAD" w:rsidP="003429D9">
            <w:pPr>
              <w:rPr>
                <w:bCs/>
              </w:rPr>
            </w:pPr>
            <w:r w:rsidRPr="002B3026">
              <w:rPr>
                <w:rFonts w:hint="eastAsia"/>
                <w:bCs/>
              </w:rPr>
              <w:t>【案情背景</w:t>
            </w:r>
            <w:r w:rsidRPr="002B3026">
              <w:rPr>
                <w:bCs/>
              </w:rPr>
              <w:t>】</w:t>
            </w:r>
          </w:p>
          <w:p w14:paraId="7109697E" w14:textId="77777777" w:rsidR="00C42EAD" w:rsidRDefault="00C42EAD" w:rsidP="003429D9">
            <w:pPr>
              <w:ind w:firstLineChars="200" w:firstLine="400"/>
              <w:rPr>
                <w:bCs/>
              </w:rPr>
            </w:pPr>
            <w:r>
              <w:rPr>
                <w:rFonts w:hint="eastAsia"/>
                <w:bCs/>
              </w:rPr>
              <w:t>2</w:t>
            </w:r>
            <w:r>
              <w:rPr>
                <w:bCs/>
              </w:rPr>
              <w:t>014</w:t>
            </w:r>
            <w:r w:rsidRPr="00795680">
              <w:rPr>
                <w:rFonts w:hint="eastAsia"/>
                <w:bCs/>
              </w:rPr>
              <w:t>年５月福建金森因筹划并购福建连城兰花部分股权这一重大事项，而发布了停牌公告，２８日，并购部分股权的工作就由福建金森组建的工作组紧锣密鼓的展开了。由其公告中表明该次并购的部分股权，其中６０％的股权以股份方式支付，以现金支付剩余的２０％，总共占据连城兰花股权总数近的８０％</w:t>
            </w:r>
            <w:r>
              <w:rPr>
                <w:rFonts w:hint="eastAsia"/>
                <w:bCs/>
              </w:rPr>
              <w:t>。</w:t>
            </w:r>
            <w:r w:rsidRPr="00795680">
              <w:rPr>
                <w:rFonts w:hint="eastAsia"/>
                <w:bCs/>
              </w:rPr>
              <w:t></w:t>
            </w:r>
          </w:p>
          <w:p w14:paraId="1120F585" w14:textId="77777777" w:rsidR="00C42EAD" w:rsidRPr="002B3026" w:rsidRDefault="00C42EAD" w:rsidP="003429D9">
            <w:pPr>
              <w:rPr>
                <w:bCs/>
              </w:rPr>
            </w:pPr>
            <w:r w:rsidRPr="002B3026">
              <w:rPr>
                <w:rFonts w:hint="eastAsia"/>
                <w:bCs/>
              </w:rPr>
              <w:t>【案情描述】</w:t>
            </w:r>
          </w:p>
          <w:p w14:paraId="3877B4C7" w14:textId="77777777" w:rsidR="00C42EAD" w:rsidRPr="002B3026" w:rsidRDefault="00C42EAD" w:rsidP="003429D9">
            <w:pPr>
              <w:ind w:firstLineChars="200" w:firstLine="400"/>
              <w:rPr>
                <w:bCs/>
              </w:rPr>
            </w:pPr>
            <w:proofErr w:type="gramStart"/>
            <w:r w:rsidRPr="00795680">
              <w:rPr>
                <w:rFonts w:hint="eastAsia"/>
                <w:bCs/>
              </w:rPr>
              <w:t>径由福建金森董事会</w:t>
            </w:r>
            <w:proofErr w:type="gramEnd"/>
            <w:r w:rsidRPr="00795680">
              <w:rPr>
                <w:rFonts w:hint="eastAsia"/>
                <w:bCs/>
              </w:rPr>
              <w:t>审议通过，其后向证监会报送的《重大资产重组方案报告书（草案）》中写明了连城兰花</w:t>
            </w:r>
            <w:proofErr w:type="gramStart"/>
            <w:r>
              <w:rPr>
                <w:rFonts w:hint="eastAsia"/>
                <w:bCs/>
              </w:rPr>
              <w:t>1</w:t>
            </w:r>
            <w:r>
              <w:rPr>
                <w:bCs/>
              </w:rPr>
              <w:t>2</w:t>
            </w:r>
            <w:proofErr w:type="gramEnd"/>
            <w:r w:rsidRPr="00795680">
              <w:rPr>
                <w:rFonts w:hint="eastAsia"/>
                <w:bCs/>
              </w:rPr>
              <w:t>年度、</w:t>
            </w:r>
            <w:proofErr w:type="gramStart"/>
            <w:r>
              <w:rPr>
                <w:rFonts w:hint="eastAsia"/>
                <w:bCs/>
              </w:rPr>
              <w:t>1</w:t>
            </w:r>
            <w:r>
              <w:rPr>
                <w:bCs/>
              </w:rPr>
              <w:t>3</w:t>
            </w:r>
            <w:proofErr w:type="gramEnd"/>
            <w:r w:rsidRPr="00795680">
              <w:rPr>
                <w:rFonts w:hint="eastAsia"/>
                <w:bCs/>
              </w:rPr>
              <w:t>年度以及</w:t>
            </w:r>
            <w:r>
              <w:rPr>
                <w:rFonts w:hint="eastAsia"/>
                <w:bCs/>
              </w:rPr>
              <w:t>1</w:t>
            </w:r>
            <w:r>
              <w:rPr>
                <w:bCs/>
              </w:rPr>
              <w:t>4</w:t>
            </w:r>
            <w:r w:rsidRPr="00795680">
              <w:rPr>
                <w:rFonts w:hint="eastAsia"/>
                <w:bCs/>
              </w:rPr>
              <w:t>年的虚增比例分别为</w:t>
            </w:r>
            <w:r>
              <w:rPr>
                <w:rFonts w:hint="eastAsia"/>
                <w:bCs/>
              </w:rPr>
              <w:t>1</w:t>
            </w:r>
            <w:r>
              <w:rPr>
                <w:bCs/>
              </w:rPr>
              <w:t>5.93</w:t>
            </w:r>
            <w:r w:rsidRPr="00795680">
              <w:rPr>
                <w:rFonts w:hint="eastAsia"/>
                <w:bCs/>
              </w:rPr>
              <w:t>％、</w:t>
            </w:r>
            <w:r>
              <w:rPr>
                <w:rFonts w:hint="eastAsia"/>
                <w:bCs/>
              </w:rPr>
              <w:t>1</w:t>
            </w:r>
            <w:r>
              <w:rPr>
                <w:bCs/>
              </w:rPr>
              <w:t>4.76</w:t>
            </w:r>
            <w:r w:rsidRPr="00795680">
              <w:rPr>
                <w:rFonts w:hint="eastAsia"/>
                <w:bCs/>
              </w:rPr>
              <w:t>％、</w:t>
            </w:r>
            <w:r>
              <w:rPr>
                <w:rFonts w:hint="eastAsia"/>
                <w:bCs/>
              </w:rPr>
              <w:t>1</w:t>
            </w:r>
            <w:r>
              <w:rPr>
                <w:bCs/>
              </w:rPr>
              <w:t>3.96</w:t>
            </w:r>
            <w:r w:rsidRPr="00795680">
              <w:rPr>
                <w:rFonts w:hint="eastAsia"/>
                <w:bCs/>
              </w:rPr>
              <w:t>％。上述提供虚假财务信息的行为违反了《中华人民共和国证券法》以及《上市公司重大资产重组管理办法》等相关规定。</w:t>
            </w:r>
          </w:p>
        </w:tc>
      </w:tr>
      <w:tr w:rsidR="00C42EAD" w14:paraId="1083787D" w14:textId="77777777" w:rsidTr="003429D9">
        <w:tc>
          <w:tcPr>
            <w:tcW w:w="1980" w:type="dxa"/>
            <w:vMerge/>
          </w:tcPr>
          <w:p w14:paraId="4D6B8305" w14:textId="2A09791A" w:rsidR="00C42EAD" w:rsidRDefault="00C42EAD" w:rsidP="003429D9"/>
        </w:tc>
        <w:tc>
          <w:tcPr>
            <w:tcW w:w="6316" w:type="dxa"/>
            <w:tcBorders>
              <w:top w:val="nil"/>
            </w:tcBorders>
          </w:tcPr>
          <w:p w14:paraId="308E323B" w14:textId="77777777" w:rsidR="00C42EAD" w:rsidRPr="005A3A41" w:rsidRDefault="00C42EAD" w:rsidP="003429D9">
            <w:pPr>
              <w:ind w:firstLineChars="200" w:firstLine="400"/>
            </w:pPr>
            <w:r w:rsidRPr="005A3A41">
              <w:rPr>
                <w:rFonts w:hint="eastAsia"/>
              </w:rPr>
              <w:t>一、</w:t>
            </w:r>
            <w:r>
              <w:rPr>
                <w:rFonts w:hint="eastAsia"/>
              </w:rPr>
              <w:t>对</w:t>
            </w:r>
            <w:r w:rsidRPr="00194C11">
              <w:rPr>
                <w:rFonts w:hint="eastAsia"/>
              </w:rPr>
              <w:t>连城兰</w:t>
            </w:r>
            <w:r>
              <w:rPr>
                <w:rFonts w:hint="eastAsia"/>
              </w:rPr>
              <w:t>花，</w:t>
            </w:r>
            <w:r w:rsidRPr="00194C11">
              <w:rPr>
                <w:rFonts w:hint="eastAsia"/>
              </w:rPr>
              <w:t>给予警告，并处以６０万元罚</w:t>
            </w:r>
            <w:r>
              <w:rPr>
                <w:rFonts w:hint="eastAsia"/>
              </w:rPr>
              <w:t>款</w:t>
            </w:r>
          </w:p>
          <w:p w14:paraId="5A29CBFC" w14:textId="77777777" w:rsidR="00C42EAD" w:rsidRPr="00194C11" w:rsidRDefault="00C42EAD" w:rsidP="003429D9">
            <w:pPr>
              <w:ind w:firstLineChars="200" w:firstLine="400"/>
            </w:pPr>
            <w:r w:rsidRPr="005A3A41">
              <w:rPr>
                <w:rFonts w:hint="eastAsia"/>
              </w:rPr>
              <w:t>二、</w:t>
            </w:r>
            <w:proofErr w:type="gramStart"/>
            <w:r>
              <w:rPr>
                <w:rFonts w:hint="eastAsia"/>
              </w:rPr>
              <w:t>对</w:t>
            </w:r>
            <w:r w:rsidRPr="00194C11">
              <w:rPr>
                <w:rFonts w:hint="eastAsia"/>
              </w:rPr>
              <w:t>饶春</w:t>
            </w:r>
            <w:proofErr w:type="gramEnd"/>
            <w:r w:rsidRPr="00194C11">
              <w:rPr>
                <w:rFonts w:hint="eastAsia"/>
              </w:rPr>
              <w:t>荣、巫永俊给予警告，并分别处以３０万元罚款</w:t>
            </w:r>
          </w:p>
        </w:tc>
      </w:tr>
      <w:tr w:rsidR="00C42EAD" w14:paraId="674DDD92" w14:textId="77777777" w:rsidTr="003429D9">
        <w:tc>
          <w:tcPr>
            <w:tcW w:w="1980" w:type="dxa"/>
          </w:tcPr>
          <w:p w14:paraId="1EB20324" w14:textId="77777777" w:rsidR="00C42EAD" w:rsidRDefault="00C42EAD" w:rsidP="003429D9">
            <w:r>
              <w:rPr>
                <w:rFonts w:hint="eastAsia"/>
              </w:rPr>
              <w:t>关联审计机构</w:t>
            </w:r>
            <w:r>
              <w:t>名称</w:t>
            </w:r>
          </w:p>
        </w:tc>
        <w:tc>
          <w:tcPr>
            <w:tcW w:w="6316" w:type="dxa"/>
          </w:tcPr>
          <w:p w14:paraId="2E2F4A9B" w14:textId="77777777" w:rsidR="00C42EAD" w:rsidRDefault="00C42EAD" w:rsidP="003429D9">
            <w:pPr>
              <w:ind w:firstLineChars="200" w:firstLine="400"/>
            </w:pPr>
            <w:r>
              <w:rPr>
                <w:rFonts w:hint="eastAsia"/>
              </w:rPr>
              <w:t>利安达事务所</w:t>
            </w:r>
          </w:p>
        </w:tc>
      </w:tr>
      <w:tr w:rsidR="00C42EAD" w14:paraId="328BF7D6" w14:textId="77777777" w:rsidTr="003429D9">
        <w:tc>
          <w:tcPr>
            <w:tcW w:w="1980" w:type="dxa"/>
          </w:tcPr>
          <w:p w14:paraId="313A0BE6" w14:textId="77777777" w:rsidR="00C42EAD" w:rsidRDefault="00C42EAD" w:rsidP="003429D9">
            <w:r>
              <w:rPr>
                <w:rFonts w:hint="eastAsia"/>
              </w:rPr>
              <w:t>审计机构案情描述</w:t>
            </w:r>
          </w:p>
        </w:tc>
        <w:tc>
          <w:tcPr>
            <w:tcW w:w="6316" w:type="dxa"/>
          </w:tcPr>
          <w:p w14:paraId="1AE73293" w14:textId="77777777" w:rsidR="00C42EAD" w:rsidRPr="00514920" w:rsidRDefault="00C42EAD" w:rsidP="003429D9">
            <w:pPr>
              <w:ind w:firstLineChars="200" w:firstLine="400"/>
            </w:pPr>
            <w:r>
              <w:rPr>
                <w:rFonts w:hint="eastAsia"/>
              </w:rPr>
              <w:t>利安达事务所在</w:t>
            </w:r>
            <w:r>
              <w:rPr>
                <w:rFonts w:hint="eastAsia"/>
              </w:rPr>
              <w:t>2</w:t>
            </w:r>
            <w:r>
              <w:t>008</w:t>
            </w:r>
            <w:r>
              <w:rPr>
                <w:rFonts w:hint="eastAsia"/>
              </w:rPr>
              <w:t>年时排名全国第十，是十年间排名最高的一次，在这之后就不断下滑。利安达事务所这种排名不断下跌、综合评价逐渐降低的原因主要是在这几年间，其被证监会连续披露了连城兰花、赛</w:t>
            </w:r>
            <w:proofErr w:type="gramStart"/>
            <w:r>
              <w:rPr>
                <w:rFonts w:hint="eastAsia"/>
              </w:rPr>
              <w:t>迪</w:t>
            </w:r>
            <w:proofErr w:type="gramEnd"/>
            <w:r>
              <w:rPr>
                <w:rFonts w:hint="eastAsia"/>
              </w:rPr>
              <w:t>传媒、华锐风电、天丰节能、</w:t>
            </w:r>
            <w:proofErr w:type="gramStart"/>
            <w:r>
              <w:rPr>
                <w:rFonts w:hint="eastAsia"/>
              </w:rPr>
              <w:t>九好集团</w:t>
            </w:r>
            <w:proofErr w:type="gramEnd"/>
            <w:r>
              <w:rPr>
                <w:rFonts w:hint="eastAsia"/>
              </w:rPr>
              <w:t>这五起审计失败案例，总计被证监会处罚一千余万元、并没收营业收入五百余万。除了经济方面的处罚以外，利安达事务所在</w:t>
            </w:r>
            <w:r>
              <w:rPr>
                <w:rFonts w:hint="eastAsia"/>
              </w:rPr>
              <w:t>2</w:t>
            </w:r>
            <w:r>
              <w:t>016</w:t>
            </w:r>
            <w:r>
              <w:rPr>
                <w:rFonts w:hint="eastAsia"/>
              </w:rPr>
              <w:t>年被要求暂停承接新的证券业务并责令限期改正。</w:t>
            </w:r>
          </w:p>
        </w:tc>
      </w:tr>
      <w:tr w:rsidR="00C42EAD" w14:paraId="1196BF4C" w14:textId="77777777" w:rsidTr="003429D9">
        <w:tc>
          <w:tcPr>
            <w:tcW w:w="1980" w:type="dxa"/>
          </w:tcPr>
          <w:p w14:paraId="3EAF9CB1" w14:textId="77777777" w:rsidR="00C42EAD" w:rsidRDefault="00C42EAD" w:rsidP="003429D9">
            <w:r>
              <w:rPr>
                <w:rFonts w:hint="eastAsia"/>
              </w:rPr>
              <w:t>审计受罚或责任描述</w:t>
            </w:r>
          </w:p>
        </w:tc>
        <w:tc>
          <w:tcPr>
            <w:tcW w:w="6316" w:type="dxa"/>
          </w:tcPr>
          <w:p w14:paraId="721B04DE" w14:textId="77777777" w:rsidR="00C42EAD" w:rsidRPr="00A834E8" w:rsidRDefault="00C42EAD" w:rsidP="003429D9">
            <w:pPr>
              <w:ind w:firstLineChars="200" w:firstLine="400"/>
            </w:pPr>
            <w:r>
              <w:rPr>
                <w:rFonts w:hint="eastAsia"/>
              </w:rPr>
              <w:t>没收利安达业务收入２０５万元，并处以２０５万元罚款</w:t>
            </w:r>
          </w:p>
        </w:tc>
      </w:tr>
      <w:tr w:rsidR="00C42EAD" w14:paraId="57B174D4" w14:textId="77777777" w:rsidTr="003429D9">
        <w:tc>
          <w:tcPr>
            <w:tcW w:w="1980" w:type="dxa"/>
          </w:tcPr>
          <w:p w14:paraId="5F3589D2" w14:textId="77777777" w:rsidR="00C42EAD" w:rsidRDefault="00C42EAD" w:rsidP="003429D9">
            <w:r>
              <w:rPr>
                <w:rFonts w:hint="eastAsia"/>
              </w:rPr>
              <w:t>引发</w:t>
            </w:r>
            <w:r>
              <w:t>的</w:t>
            </w:r>
            <w:r>
              <w:rPr>
                <w:rFonts w:hint="eastAsia"/>
              </w:rPr>
              <w:t>企业经营及内控思考</w:t>
            </w:r>
          </w:p>
        </w:tc>
        <w:tc>
          <w:tcPr>
            <w:tcW w:w="6316" w:type="dxa"/>
          </w:tcPr>
          <w:p w14:paraId="23F51482" w14:textId="77777777" w:rsidR="00C42EAD" w:rsidRPr="003601D8" w:rsidRDefault="00C42EAD" w:rsidP="003429D9">
            <w:pPr>
              <w:rPr>
                <w:b/>
                <w:bCs/>
              </w:rPr>
            </w:pPr>
            <w:r w:rsidRPr="003601D8">
              <w:rPr>
                <w:rFonts w:hint="eastAsia"/>
                <w:b/>
                <w:bCs/>
              </w:rPr>
              <w:t>企业经营</w:t>
            </w:r>
          </w:p>
          <w:p w14:paraId="0C208331" w14:textId="23E04040" w:rsidR="00C42EAD" w:rsidRPr="00C42EAD" w:rsidRDefault="00C42EAD" w:rsidP="00C42EAD">
            <w:r>
              <w:rPr>
                <w:rFonts w:hint="eastAsia"/>
              </w:rPr>
              <w:t>1</w:t>
            </w:r>
            <w:r>
              <w:t>.</w:t>
            </w:r>
            <w:r w:rsidRPr="00C42EAD">
              <w:t>虚增收入</w:t>
            </w:r>
          </w:p>
          <w:p w14:paraId="5655989C" w14:textId="6D0D9823" w:rsidR="00C42EAD" w:rsidRPr="00AB738B" w:rsidRDefault="00C42EAD" w:rsidP="00C42EAD">
            <w:pPr>
              <w:ind w:firstLineChars="200" w:firstLine="400"/>
            </w:pPr>
            <w:r>
              <w:rPr>
                <w:rFonts w:hint="eastAsia"/>
              </w:rPr>
              <w:t>连城兰花</w:t>
            </w:r>
            <w:proofErr w:type="gramStart"/>
            <w:r>
              <w:rPr>
                <w:rFonts w:hint="eastAsia"/>
              </w:rPr>
              <w:t>1</w:t>
            </w:r>
            <w:r>
              <w:t>2</w:t>
            </w:r>
            <w:proofErr w:type="gramEnd"/>
            <w:r>
              <w:rPr>
                <w:rFonts w:hint="eastAsia"/>
              </w:rPr>
              <w:t>年度、</w:t>
            </w:r>
            <w:proofErr w:type="gramStart"/>
            <w:r>
              <w:rPr>
                <w:rFonts w:hint="eastAsia"/>
              </w:rPr>
              <w:t>1</w:t>
            </w:r>
            <w:r>
              <w:t>3</w:t>
            </w:r>
            <w:proofErr w:type="gramEnd"/>
            <w:r>
              <w:rPr>
                <w:rFonts w:hint="eastAsia"/>
              </w:rPr>
              <w:t>年度以及</w:t>
            </w:r>
            <w:r>
              <w:rPr>
                <w:rFonts w:hint="eastAsia"/>
              </w:rPr>
              <w:t>1</w:t>
            </w:r>
            <w:r>
              <w:t>4</w:t>
            </w:r>
            <w:r>
              <w:rPr>
                <w:rFonts w:hint="eastAsia"/>
              </w:rPr>
              <w:t>年的</w:t>
            </w:r>
            <w:r>
              <w:rPr>
                <w:rFonts w:hint="eastAsia"/>
              </w:rPr>
              <w:t>1</w:t>
            </w:r>
            <w:r>
              <w:t>-9</w:t>
            </w:r>
            <w:r>
              <w:rPr>
                <w:rFonts w:hint="eastAsia"/>
              </w:rPr>
              <w:t>月的营业收入分别为</w:t>
            </w:r>
            <w:r>
              <w:rPr>
                <w:rFonts w:ascii="宋体" w:hAnsi="宋体" w:cs="宋体" w:hint="eastAsia"/>
              </w:rPr>
              <w:t>17</w:t>
            </w:r>
            <w:r>
              <w:rPr>
                <w:rFonts w:ascii="宋体" w:hAnsi="宋体" w:cs="宋体"/>
              </w:rPr>
              <w:t>7</w:t>
            </w:r>
            <w:r>
              <w:rPr>
                <w:rFonts w:ascii="宋体" w:hAnsi="宋体" w:cs="宋体" w:hint="eastAsia"/>
              </w:rPr>
              <w:t>3</w:t>
            </w:r>
            <w:r>
              <w:rPr>
                <w:rFonts w:ascii="宋体" w:hAnsi="宋体" w:cs="宋体"/>
              </w:rPr>
              <w:t>77</w:t>
            </w:r>
            <w:r>
              <w:rPr>
                <w:rFonts w:ascii="宋体" w:hAnsi="宋体" w:cs="宋体" w:hint="eastAsia"/>
              </w:rPr>
              <w:t>4</w:t>
            </w:r>
            <w:r>
              <w:rPr>
                <w:rFonts w:ascii="宋体" w:hAnsi="宋体" w:cs="宋体"/>
              </w:rPr>
              <w:t>91</w:t>
            </w:r>
            <w:r>
              <w:rPr>
                <w:rFonts w:ascii="宋体" w:hAnsi="宋体" w:cs="宋体" w:hint="eastAsia"/>
              </w:rPr>
              <w:t>.</w:t>
            </w:r>
            <w:r>
              <w:rPr>
                <w:rFonts w:ascii="宋体" w:hAnsi="宋体" w:cs="宋体"/>
              </w:rPr>
              <w:t>72</w:t>
            </w:r>
            <w:r w:rsidRPr="00194C11">
              <w:rPr>
                <w:rFonts w:ascii="宋体" w:hAnsi="宋体" w:cs="宋体" w:hint="eastAsia"/>
              </w:rPr>
              <w:t>元、</w:t>
            </w:r>
            <w:r>
              <w:rPr>
                <w:rFonts w:ascii="宋体" w:hAnsi="宋体" w:cs="宋体" w:hint="eastAsia"/>
              </w:rPr>
              <w:t>1</w:t>
            </w:r>
            <w:r>
              <w:rPr>
                <w:rFonts w:ascii="宋体" w:hAnsi="宋体" w:cs="宋体"/>
              </w:rPr>
              <w:t>86</w:t>
            </w:r>
            <w:r>
              <w:rPr>
                <w:rFonts w:ascii="宋体" w:hAnsi="宋体" w:cs="宋体" w:hint="eastAsia"/>
              </w:rPr>
              <w:t>0</w:t>
            </w:r>
            <w:r>
              <w:rPr>
                <w:rFonts w:ascii="宋体" w:hAnsi="宋体" w:cs="宋体"/>
              </w:rPr>
              <w:t>13</w:t>
            </w:r>
            <w:r>
              <w:rPr>
                <w:rFonts w:ascii="宋体" w:hAnsi="宋体" w:cs="宋体" w:hint="eastAsia"/>
              </w:rPr>
              <w:t>6</w:t>
            </w:r>
            <w:r>
              <w:rPr>
                <w:rFonts w:ascii="宋体" w:hAnsi="宋体" w:cs="宋体"/>
              </w:rPr>
              <w:t>93</w:t>
            </w:r>
            <w:r>
              <w:rPr>
                <w:rFonts w:ascii="宋体" w:hAnsi="宋体" w:cs="宋体" w:hint="eastAsia"/>
              </w:rPr>
              <w:t>.6</w:t>
            </w:r>
            <w:r>
              <w:rPr>
                <w:rFonts w:ascii="宋体" w:hAnsi="宋体" w:cs="宋体"/>
              </w:rPr>
              <w:t>1</w:t>
            </w:r>
            <w:r w:rsidRPr="00194C11">
              <w:rPr>
                <w:rFonts w:ascii="宋体" w:hAnsi="宋体" w:cs="宋体" w:hint="eastAsia"/>
              </w:rPr>
              <w:t>元、</w:t>
            </w:r>
            <w:r>
              <w:rPr>
                <w:rFonts w:ascii="宋体" w:hAnsi="宋体" w:cs="宋体" w:hint="eastAsia"/>
              </w:rPr>
              <w:t>1</w:t>
            </w:r>
            <w:r>
              <w:rPr>
                <w:rFonts w:ascii="宋体" w:hAnsi="宋体" w:cs="宋体"/>
              </w:rPr>
              <w:t>58593</w:t>
            </w:r>
            <w:r>
              <w:rPr>
                <w:rFonts w:ascii="宋体" w:hAnsi="宋体" w:cs="宋体" w:hint="eastAsia"/>
              </w:rPr>
              <w:t>4</w:t>
            </w:r>
            <w:r>
              <w:rPr>
                <w:rFonts w:ascii="宋体" w:hAnsi="宋体" w:cs="宋体"/>
              </w:rPr>
              <w:t>8</w:t>
            </w:r>
            <w:r>
              <w:rPr>
                <w:rFonts w:ascii="宋体" w:hAnsi="宋体" w:cs="宋体" w:hint="eastAsia"/>
              </w:rPr>
              <w:t>6</w:t>
            </w:r>
            <w:r>
              <w:rPr>
                <w:rFonts w:ascii="宋体" w:hAnsi="宋体" w:cs="宋体"/>
              </w:rPr>
              <w:t>.80</w:t>
            </w:r>
            <w:r w:rsidRPr="00194C11">
              <w:rPr>
                <w:rFonts w:ascii="宋体" w:hAnsi="宋体" w:cs="宋体" w:hint="eastAsia"/>
              </w:rPr>
              <w:t>元。然而，经调查这两年一期的实际的营业收入分别为</w:t>
            </w:r>
            <w:r>
              <w:rPr>
                <w:rFonts w:ascii="宋体" w:hAnsi="宋体" w:cs="宋体" w:hint="eastAsia"/>
              </w:rPr>
              <w:t>1</w:t>
            </w:r>
            <w:r>
              <w:rPr>
                <w:rFonts w:ascii="宋体" w:hAnsi="宋体" w:cs="宋体"/>
              </w:rPr>
              <w:t>49121841.72</w:t>
            </w:r>
            <w:r w:rsidRPr="00194C11">
              <w:rPr>
                <w:rFonts w:ascii="宋体" w:hAnsi="宋体" w:cs="宋体" w:hint="eastAsia"/>
              </w:rPr>
              <w:t>元、</w:t>
            </w:r>
            <w:r>
              <w:rPr>
                <w:rFonts w:ascii="宋体" w:hAnsi="宋体" w:cs="宋体" w:hint="eastAsia"/>
              </w:rPr>
              <w:t>1</w:t>
            </w:r>
            <w:r>
              <w:rPr>
                <w:rFonts w:ascii="宋体" w:hAnsi="宋体" w:cs="宋体"/>
              </w:rPr>
              <w:t>58550198.61</w:t>
            </w:r>
            <w:r w:rsidRPr="00194C11">
              <w:rPr>
                <w:rFonts w:ascii="宋体" w:hAnsi="宋体" w:cs="宋体" w:hint="eastAsia"/>
              </w:rPr>
              <w:t>元、</w:t>
            </w:r>
            <w:r>
              <w:rPr>
                <w:rFonts w:ascii="宋体" w:hAnsi="宋体" w:cs="宋体" w:hint="eastAsia"/>
              </w:rPr>
              <w:t>1</w:t>
            </w:r>
            <w:r>
              <w:rPr>
                <w:rFonts w:ascii="宋体" w:hAnsi="宋体" w:cs="宋体"/>
              </w:rPr>
              <w:t>36446406.80</w:t>
            </w:r>
            <w:r w:rsidRPr="00194C11">
              <w:rPr>
                <w:rFonts w:ascii="宋体" w:hAnsi="宋体" w:cs="宋体" w:hint="eastAsia"/>
              </w:rPr>
              <w:t>元，各年（期）虚增营业收入分别为</w:t>
            </w:r>
            <w:r>
              <w:rPr>
                <w:rFonts w:ascii="宋体" w:hAnsi="宋体" w:cs="宋体" w:hint="eastAsia"/>
              </w:rPr>
              <w:t>2</w:t>
            </w:r>
            <w:r>
              <w:rPr>
                <w:rFonts w:ascii="宋体" w:hAnsi="宋体" w:cs="宋体"/>
              </w:rPr>
              <w:t>8255650</w:t>
            </w:r>
            <w:r w:rsidRPr="00194C11">
              <w:rPr>
                <w:rFonts w:ascii="宋体" w:hAnsi="宋体" w:cs="宋体" w:hint="eastAsia"/>
              </w:rPr>
              <w:t>元、</w:t>
            </w:r>
            <w:r>
              <w:rPr>
                <w:rFonts w:ascii="宋体" w:hAnsi="宋体" w:cs="宋体" w:hint="eastAsia"/>
              </w:rPr>
              <w:t>2</w:t>
            </w:r>
            <w:r>
              <w:rPr>
                <w:rFonts w:ascii="宋体" w:hAnsi="宋体" w:cs="宋体"/>
              </w:rPr>
              <w:t>7463495</w:t>
            </w:r>
            <w:r w:rsidRPr="00194C11">
              <w:rPr>
                <w:rFonts w:ascii="宋体" w:hAnsi="宋体" w:cs="宋体" w:hint="eastAsia"/>
              </w:rPr>
              <w:t>元、</w:t>
            </w:r>
            <w:r>
              <w:rPr>
                <w:rFonts w:ascii="宋体" w:hAnsi="宋体" w:cs="宋体" w:hint="eastAsia"/>
              </w:rPr>
              <w:t>2</w:t>
            </w:r>
            <w:r>
              <w:rPr>
                <w:rFonts w:ascii="宋体" w:hAnsi="宋体" w:cs="宋体"/>
              </w:rPr>
              <w:t>2147080</w:t>
            </w:r>
            <w:r w:rsidRPr="00194C11">
              <w:rPr>
                <w:rFonts w:ascii="宋体" w:hAnsi="宋体" w:cs="宋体" w:hint="eastAsia"/>
              </w:rPr>
              <w:t>元，虚增比例分别为</w:t>
            </w:r>
            <w:r>
              <w:rPr>
                <w:rFonts w:ascii="宋体" w:hAnsi="宋体" w:cs="宋体" w:hint="eastAsia"/>
              </w:rPr>
              <w:t>1</w:t>
            </w:r>
            <w:r>
              <w:rPr>
                <w:rFonts w:ascii="宋体" w:hAnsi="宋体" w:cs="宋体"/>
              </w:rPr>
              <w:t>5.93</w:t>
            </w:r>
            <w:r w:rsidRPr="00194C11">
              <w:rPr>
                <w:rFonts w:ascii="宋体" w:hAnsi="宋体" w:cs="宋体" w:hint="eastAsia"/>
              </w:rPr>
              <w:t>％</w:t>
            </w:r>
            <w:r>
              <w:rPr>
                <w:rFonts w:ascii="宋体" w:hAnsi="宋体" w:cs="宋体" w:hint="eastAsia"/>
              </w:rPr>
              <w:t>、1</w:t>
            </w:r>
            <w:r>
              <w:rPr>
                <w:rFonts w:ascii="宋体" w:hAnsi="宋体" w:cs="宋体"/>
              </w:rPr>
              <w:t>4.76</w:t>
            </w:r>
            <w:r w:rsidRPr="00194C11">
              <w:rPr>
                <w:rFonts w:ascii="宋体" w:hAnsi="宋体" w:cs="宋体" w:hint="eastAsia"/>
              </w:rPr>
              <w:t>、</w:t>
            </w:r>
            <w:r>
              <w:rPr>
                <w:rFonts w:ascii="宋体" w:hAnsi="宋体" w:cs="宋体" w:hint="eastAsia"/>
              </w:rPr>
              <w:t>1</w:t>
            </w:r>
            <w:r>
              <w:rPr>
                <w:rFonts w:ascii="宋体" w:hAnsi="宋体" w:cs="宋体"/>
              </w:rPr>
              <w:t>3.96</w:t>
            </w:r>
            <w:r w:rsidRPr="00194C11">
              <w:rPr>
                <w:rFonts w:ascii="宋体" w:hAnsi="宋体" w:cs="宋体" w:hint="eastAsia"/>
              </w:rPr>
              <w:t>％。</w:t>
            </w:r>
          </w:p>
          <w:p w14:paraId="2CCC8026" w14:textId="77777777" w:rsidR="00C42EAD" w:rsidRPr="00B3526A" w:rsidRDefault="00C42EAD" w:rsidP="003429D9">
            <w:r>
              <w:rPr>
                <w:noProof/>
              </w:rPr>
              <w:lastRenderedPageBreak/>
              <w:drawing>
                <wp:inline distT="0" distB="0" distL="0" distR="0" wp14:anchorId="5E7B6E6E" wp14:editId="40485AA3">
                  <wp:extent cx="3873500" cy="1397635"/>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873500" cy="1397635"/>
                          </a:xfrm>
                          <a:prstGeom prst="rect">
                            <a:avLst/>
                          </a:prstGeom>
                        </pic:spPr>
                      </pic:pic>
                    </a:graphicData>
                  </a:graphic>
                </wp:inline>
              </w:drawing>
            </w:r>
          </w:p>
          <w:p w14:paraId="3C5D05BA" w14:textId="77777777" w:rsidR="00C42EAD" w:rsidRPr="000A0328" w:rsidRDefault="00C42EAD" w:rsidP="003429D9">
            <w:r>
              <w:rPr>
                <w:rFonts w:hint="eastAsia"/>
              </w:rPr>
              <w:t>内部控制</w:t>
            </w:r>
          </w:p>
        </w:tc>
      </w:tr>
      <w:tr w:rsidR="00C42EAD" w14:paraId="37B0EF28" w14:textId="77777777" w:rsidTr="003429D9">
        <w:tc>
          <w:tcPr>
            <w:tcW w:w="1980" w:type="dxa"/>
          </w:tcPr>
          <w:p w14:paraId="4DDBD510" w14:textId="77777777" w:rsidR="00C42EAD" w:rsidRDefault="00C42EAD" w:rsidP="003429D9">
            <w:r>
              <w:rPr>
                <w:rFonts w:hint="eastAsia"/>
              </w:rPr>
              <w:t>审计报告及审计意见披露</w:t>
            </w:r>
          </w:p>
        </w:tc>
        <w:tc>
          <w:tcPr>
            <w:tcW w:w="6316" w:type="dxa"/>
          </w:tcPr>
          <w:p w14:paraId="0BA44327" w14:textId="3D925C18" w:rsidR="00C42EAD" w:rsidRPr="008D3393" w:rsidRDefault="00C42EAD" w:rsidP="00C42EAD">
            <w:pPr>
              <w:ind w:firstLineChars="200" w:firstLine="400"/>
            </w:pPr>
            <w:r w:rsidRPr="004A548B">
              <w:rPr>
                <w:rFonts w:hint="eastAsia"/>
              </w:rPr>
              <w:t>连续三年出具无保留意见的审计报告</w:t>
            </w:r>
          </w:p>
        </w:tc>
      </w:tr>
      <w:tr w:rsidR="00C42EAD" w14:paraId="381D7E1A" w14:textId="77777777" w:rsidTr="003429D9">
        <w:tc>
          <w:tcPr>
            <w:tcW w:w="1980" w:type="dxa"/>
          </w:tcPr>
          <w:p w14:paraId="19D3B005" w14:textId="77777777" w:rsidR="00C42EAD" w:rsidRDefault="00C42EAD" w:rsidP="003429D9">
            <w:r>
              <w:rPr>
                <w:rFonts w:hint="eastAsia"/>
              </w:rPr>
              <w:t>风险分析</w:t>
            </w:r>
          </w:p>
        </w:tc>
        <w:tc>
          <w:tcPr>
            <w:tcW w:w="6316" w:type="dxa"/>
          </w:tcPr>
          <w:p w14:paraId="6914652A" w14:textId="70A87DF8" w:rsidR="00C42EAD" w:rsidRPr="000A1780" w:rsidRDefault="000A1780" w:rsidP="000A1780">
            <w:pPr>
              <w:rPr>
                <w:rFonts w:ascii="宋体" w:hAnsi="宋体"/>
              </w:rPr>
            </w:pPr>
            <w:r>
              <w:rPr>
                <w:rFonts w:ascii="宋体" w:hAnsi="宋体"/>
              </w:rPr>
              <w:t>1.</w:t>
            </w:r>
            <w:r w:rsidR="00C42EAD" w:rsidRPr="000A1780">
              <w:rPr>
                <w:rFonts w:ascii="宋体" w:hAnsi="宋体" w:hint="eastAsia"/>
              </w:rPr>
              <w:t>2</w:t>
            </w:r>
            <w:r w:rsidR="00C42EAD" w:rsidRPr="000A1780">
              <w:rPr>
                <w:rFonts w:ascii="宋体" w:hAnsi="宋体"/>
              </w:rPr>
              <w:t>014</w:t>
            </w:r>
            <w:r w:rsidR="00C42EAD" w:rsidRPr="000A1780">
              <w:rPr>
                <w:rFonts w:ascii="宋体" w:hAnsi="宋体" w:hint="eastAsia"/>
              </w:rPr>
              <w:t>年1</w:t>
            </w:r>
            <w:r w:rsidR="00C42EAD" w:rsidRPr="000A1780">
              <w:rPr>
                <w:rFonts w:ascii="宋体" w:hAnsi="宋体"/>
              </w:rPr>
              <w:t>0</w:t>
            </w:r>
            <w:r w:rsidR="00C42EAD" w:rsidRPr="000A1780">
              <w:rPr>
                <w:rFonts w:ascii="宋体" w:hAnsi="宋体" w:hint="eastAsia"/>
              </w:rPr>
              <w:t>月，利安达会计师事务所对福建金森收购部分股权的对象</w:t>
            </w:r>
            <w:proofErr w:type="gramStart"/>
            <w:r w:rsidR="00C42EAD" w:rsidRPr="000A1780">
              <w:rPr>
                <w:rFonts w:ascii="宋体" w:hAnsi="宋体" w:hint="eastAsia"/>
              </w:rPr>
              <w:t>一</w:t>
            </w:r>
            <w:proofErr w:type="gramEnd"/>
            <w:r w:rsidR="00C42EAD" w:rsidRPr="000A1780">
              <w:rPr>
                <w:rFonts w:ascii="宋体" w:hAnsi="宋体" w:hint="eastAsia"/>
              </w:rPr>
              <w:t>一连城兰花展开了审计工作。然而，对于与福建金森刚刚解聘合作关系的大华会计师事务所未进行关注，也未与属于大华事务所的前任注册会计师进行沟通。</w:t>
            </w:r>
          </w:p>
          <w:p w14:paraId="4E79E2AF" w14:textId="1140337E" w:rsidR="00C42EAD" w:rsidRPr="000A1780" w:rsidRDefault="000A1780" w:rsidP="000A1780">
            <w:pPr>
              <w:rPr>
                <w:rFonts w:ascii="宋体" w:hAnsi="宋体"/>
              </w:rPr>
            </w:pPr>
            <w:r>
              <w:rPr>
                <w:rFonts w:ascii="宋体" w:hAnsi="宋体" w:hint="eastAsia"/>
              </w:rPr>
              <w:t>2</w:t>
            </w:r>
            <w:r>
              <w:rPr>
                <w:rFonts w:ascii="宋体" w:hAnsi="宋体"/>
              </w:rPr>
              <w:t>.</w:t>
            </w:r>
            <w:r w:rsidR="00C42EAD" w:rsidRPr="000A1780">
              <w:rPr>
                <w:rFonts w:ascii="宋体" w:hAnsi="宋体" w:hint="eastAsia"/>
              </w:rPr>
              <w:t>兰花市场的调研分为南线组、北线组、北京组和广州组。然而涉猎范围如此之广的调研居然也没有参与调研成员的出行记录。从审计底稿中缺少工作记录以及出行记录可以推测出注册会计师在了解连城兰花及其环境过程中未能勤勉尽责，将需要执行的审计程序流于形式，同时程序的执行也没有充足的证据予以证明</w:t>
            </w:r>
          </w:p>
          <w:p w14:paraId="34FA3907" w14:textId="7F5766CE" w:rsidR="00C42EAD" w:rsidRPr="000A1780" w:rsidRDefault="000A1780" w:rsidP="000A1780">
            <w:pPr>
              <w:rPr>
                <w:rFonts w:ascii="宋体" w:hAnsi="宋体"/>
                <w:noProof/>
              </w:rPr>
            </w:pPr>
            <w:r>
              <w:rPr>
                <w:rFonts w:ascii="宋体" w:hAnsi="宋体" w:hint="eastAsia"/>
                <w:noProof/>
              </w:rPr>
              <w:t>3</w:t>
            </w:r>
            <w:r>
              <w:rPr>
                <w:rFonts w:ascii="宋体" w:hAnsi="宋体"/>
                <w:noProof/>
              </w:rPr>
              <w:t>.</w:t>
            </w:r>
            <w:r w:rsidR="00C42EAD" w:rsidRPr="000A1780">
              <w:rPr>
                <w:rFonts w:ascii="宋体" w:hAnsi="宋体" w:hint="eastAsia"/>
                <w:noProof/>
              </w:rPr>
              <w:t>经证监会的调查，通过公司董事长下达命令，各负责部门依据命令完成虚假经销商的往来，从而形成了虚假收入，造成了管理层凌驾于内部控制之上的局面。</w:t>
            </w:r>
          </w:p>
          <w:p w14:paraId="7E6A9921" w14:textId="487270CA" w:rsidR="00C42EAD" w:rsidRPr="000A1780" w:rsidRDefault="000A1780" w:rsidP="000A1780">
            <w:pPr>
              <w:rPr>
                <w:rFonts w:ascii="宋体" w:hAnsi="宋体"/>
                <w:noProof/>
              </w:rPr>
            </w:pPr>
            <w:r>
              <w:rPr>
                <w:rFonts w:ascii="宋体" w:hAnsi="宋体" w:hint="eastAsia"/>
                <w:noProof/>
              </w:rPr>
              <w:t>4</w:t>
            </w:r>
            <w:r>
              <w:rPr>
                <w:rFonts w:ascii="宋体" w:hAnsi="宋体"/>
                <w:noProof/>
              </w:rPr>
              <w:t>.</w:t>
            </w:r>
            <w:r w:rsidR="00C42EAD" w:rsidRPr="000A1780">
              <w:rPr>
                <w:rFonts w:ascii="宋体" w:hAnsi="宋体" w:hint="eastAsia"/>
                <w:noProof/>
              </w:rPr>
              <w:t>在审计工作中，本应在对主要经销商在走访的过程中，实施详细的询问、观察、记录、拍照等审计程序，仅在底稿应收账款函证结果汇总表和经销商走访工作总结中进行书面记录。而上述产生累计达７７，８６６，２２５元的虚假销售收入，就涉及到蔡某某和项某某这两位经销商。需要执行的审计程序没有得到执行，对主要经销商进行走访等审计程序流于形式。</w:t>
            </w:r>
          </w:p>
          <w:p w14:paraId="5A819427" w14:textId="77777777" w:rsidR="00C42EAD" w:rsidRDefault="00C42EAD" w:rsidP="003429D9">
            <w:r>
              <w:rPr>
                <w:noProof/>
              </w:rPr>
              <w:drawing>
                <wp:inline distT="0" distB="0" distL="0" distR="0" wp14:anchorId="32C9EF8A" wp14:editId="07F75030">
                  <wp:extent cx="3873500" cy="1270000"/>
                  <wp:effectExtent l="0" t="0" r="0" b="635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3873500" cy="1270000"/>
                          </a:xfrm>
                          <a:prstGeom prst="rect">
                            <a:avLst/>
                          </a:prstGeom>
                        </pic:spPr>
                      </pic:pic>
                    </a:graphicData>
                  </a:graphic>
                </wp:inline>
              </w:drawing>
            </w:r>
          </w:p>
        </w:tc>
      </w:tr>
    </w:tbl>
    <w:p w14:paraId="5F6C98E3" w14:textId="4F1CFDFF" w:rsidR="00850FE4" w:rsidRDefault="00850FE4">
      <w:pPr>
        <w:widowControl/>
        <w:jc w:val="left"/>
      </w:pPr>
    </w:p>
    <w:p w14:paraId="012B6F70" w14:textId="77777777" w:rsidR="001E5E72" w:rsidRDefault="001E5E72">
      <w:pPr>
        <w:widowControl/>
        <w:jc w:val="left"/>
      </w:pPr>
      <w:r>
        <w:br w:type="page"/>
      </w:r>
    </w:p>
    <w:p w14:paraId="7A5ED9F3" w14:textId="6B706643" w:rsidR="001E5E72" w:rsidRPr="007F7FD3" w:rsidRDefault="001E5E72" w:rsidP="001E5E72">
      <w:pPr>
        <w:pStyle w:val="1"/>
        <w:spacing w:beforeLines="50" w:before="156" w:afterLines="50" w:after="156" w:line="240" w:lineRule="auto"/>
        <w:rPr>
          <w:sz w:val="40"/>
          <w:szCs w:val="40"/>
        </w:rPr>
      </w:pPr>
      <w:bookmarkStart w:id="43" w:name="_Toc106121148"/>
      <w:r>
        <w:rPr>
          <w:sz w:val="40"/>
          <w:szCs w:val="40"/>
        </w:rPr>
        <w:lastRenderedPageBreak/>
        <w:t>3</w:t>
      </w:r>
      <w:r>
        <w:rPr>
          <w:sz w:val="40"/>
          <w:szCs w:val="40"/>
        </w:rPr>
        <w:t>8</w:t>
      </w:r>
      <w:r>
        <w:rPr>
          <w:rFonts w:hint="eastAsia"/>
          <w:sz w:val="40"/>
          <w:szCs w:val="40"/>
        </w:rPr>
        <w:t>商贸流通</w:t>
      </w:r>
      <w:r w:rsidR="00A143C4">
        <w:rPr>
          <w:rFonts w:hint="eastAsia"/>
          <w:sz w:val="40"/>
          <w:szCs w:val="40"/>
        </w:rPr>
        <w:t>行</w:t>
      </w:r>
      <w:r>
        <w:rPr>
          <w:rFonts w:hint="eastAsia"/>
          <w:sz w:val="40"/>
          <w:szCs w:val="40"/>
        </w:rPr>
        <w:t>业</w:t>
      </w:r>
      <w:r>
        <w:rPr>
          <w:sz w:val="40"/>
          <w:szCs w:val="40"/>
        </w:rPr>
        <w:t>-</w:t>
      </w:r>
      <w:r>
        <w:rPr>
          <w:rFonts w:hint="eastAsia"/>
          <w:sz w:val="40"/>
          <w:szCs w:val="40"/>
        </w:rPr>
        <w:t>百</w:t>
      </w:r>
      <w:proofErr w:type="gramStart"/>
      <w:r>
        <w:rPr>
          <w:rFonts w:hint="eastAsia"/>
          <w:sz w:val="40"/>
          <w:szCs w:val="40"/>
        </w:rPr>
        <w:t>特</w:t>
      </w:r>
      <w:proofErr w:type="gramEnd"/>
      <w:r>
        <w:rPr>
          <w:rFonts w:hint="eastAsia"/>
          <w:sz w:val="40"/>
          <w:szCs w:val="40"/>
        </w:rPr>
        <w:t>科技</w:t>
      </w:r>
      <w:r w:rsidRPr="00E30212">
        <w:rPr>
          <w:rFonts w:hint="eastAsia"/>
          <w:sz w:val="40"/>
          <w:szCs w:val="40"/>
        </w:rPr>
        <w:t>舞弊</w:t>
      </w:r>
      <w:r>
        <w:rPr>
          <w:rFonts w:hint="eastAsia"/>
          <w:sz w:val="40"/>
          <w:szCs w:val="40"/>
        </w:rPr>
        <w:t>案</w:t>
      </w:r>
      <w:bookmarkEnd w:id="43"/>
    </w:p>
    <w:tbl>
      <w:tblPr>
        <w:tblStyle w:val="a3"/>
        <w:tblW w:w="8296" w:type="dxa"/>
        <w:tblLayout w:type="fixed"/>
        <w:tblLook w:val="04A0" w:firstRow="1" w:lastRow="0" w:firstColumn="1" w:lastColumn="0" w:noHBand="0" w:noVBand="1"/>
      </w:tblPr>
      <w:tblGrid>
        <w:gridCol w:w="1980"/>
        <w:gridCol w:w="6316"/>
      </w:tblGrid>
      <w:tr w:rsidR="001E5E72" w14:paraId="53512490" w14:textId="77777777" w:rsidTr="006A2751">
        <w:tc>
          <w:tcPr>
            <w:tcW w:w="1980" w:type="dxa"/>
          </w:tcPr>
          <w:p w14:paraId="0F88B88A" w14:textId="77777777" w:rsidR="001E5E72" w:rsidRDefault="001E5E72" w:rsidP="006A2751">
            <w:r>
              <w:rPr>
                <w:rFonts w:hint="eastAsia"/>
              </w:rPr>
              <w:t>案例数据</w:t>
            </w:r>
            <w:r>
              <w:t>编号</w:t>
            </w:r>
          </w:p>
        </w:tc>
        <w:tc>
          <w:tcPr>
            <w:tcW w:w="6316" w:type="dxa"/>
          </w:tcPr>
          <w:p w14:paraId="0B1C2F59" w14:textId="668DF0B1" w:rsidR="001E5E72" w:rsidRDefault="001E5E72" w:rsidP="006A2751">
            <w:r>
              <w:t>160</w:t>
            </w:r>
            <w:r w:rsidR="00A143C4">
              <w:t>6</w:t>
            </w:r>
          </w:p>
        </w:tc>
      </w:tr>
      <w:tr w:rsidR="001E5E72" w14:paraId="5D3A80B1" w14:textId="77777777" w:rsidTr="006A2751">
        <w:tc>
          <w:tcPr>
            <w:tcW w:w="1980" w:type="dxa"/>
          </w:tcPr>
          <w:p w14:paraId="6AF4857C" w14:textId="77777777" w:rsidR="001E5E72" w:rsidRDefault="001E5E72" w:rsidP="006A2751">
            <w:r>
              <w:rPr>
                <w:rFonts w:hint="eastAsia"/>
              </w:rPr>
              <w:t>案例</w:t>
            </w:r>
            <w:r>
              <w:t>行业类别</w:t>
            </w:r>
          </w:p>
        </w:tc>
        <w:tc>
          <w:tcPr>
            <w:tcW w:w="6316" w:type="dxa"/>
          </w:tcPr>
          <w:p w14:paraId="41B1CE0C" w14:textId="77777777" w:rsidR="001E5E72" w:rsidRDefault="001E5E72" w:rsidP="006A2751">
            <w:r>
              <w:t xml:space="preserve">16 </w:t>
            </w:r>
            <w:r>
              <w:rPr>
                <w:rFonts w:hint="eastAsia"/>
              </w:rPr>
              <w:t>批发业</w:t>
            </w:r>
          </w:p>
        </w:tc>
      </w:tr>
      <w:tr w:rsidR="001E5E72" w14:paraId="61454CC3" w14:textId="77777777" w:rsidTr="006A2751">
        <w:tc>
          <w:tcPr>
            <w:tcW w:w="1980" w:type="dxa"/>
          </w:tcPr>
          <w:p w14:paraId="2867FA71" w14:textId="77777777" w:rsidR="001E5E72" w:rsidRDefault="001E5E72" w:rsidP="006A2751">
            <w:r>
              <w:rPr>
                <w:rFonts w:hint="eastAsia"/>
              </w:rPr>
              <w:t>案例发生时间</w:t>
            </w:r>
          </w:p>
        </w:tc>
        <w:tc>
          <w:tcPr>
            <w:tcW w:w="6316" w:type="dxa"/>
          </w:tcPr>
          <w:p w14:paraId="37FF895B" w14:textId="77777777" w:rsidR="001E5E72" w:rsidRDefault="001E5E72" w:rsidP="006A2751">
            <w:r>
              <w:rPr>
                <w:rFonts w:hint="eastAsia"/>
              </w:rPr>
              <w:t>2</w:t>
            </w:r>
            <w:r>
              <w:t>017-2018</w:t>
            </w:r>
            <w:r>
              <w:rPr>
                <w:rFonts w:hint="eastAsia"/>
              </w:rPr>
              <w:t>年</w:t>
            </w:r>
          </w:p>
        </w:tc>
      </w:tr>
      <w:tr w:rsidR="001E5E72" w14:paraId="4ECEA27E" w14:textId="77777777" w:rsidTr="006A2751">
        <w:tc>
          <w:tcPr>
            <w:tcW w:w="1980" w:type="dxa"/>
          </w:tcPr>
          <w:p w14:paraId="3A9EB37A" w14:textId="77777777" w:rsidR="001E5E72" w:rsidRDefault="001E5E72" w:rsidP="006A2751">
            <w:r>
              <w:rPr>
                <w:rFonts w:hint="eastAsia"/>
              </w:rPr>
              <w:t>案例企业名称</w:t>
            </w:r>
          </w:p>
        </w:tc>
        <w:tc>
          <w:tcPr>
            <w:tcW w:w="6316" w:type="dxa"/>
          </w:tcPr>
          <w:p w14:paraId="7558129A" w14:textId="77777777" w:rsidR="001E5E72" w:rsidRPr="005A3985" w:rsidRDefault="001E5E72" w:rsidP="006A2751">
            <w:r w:rsidRPr="00743B09">
              <w:rPr>
                <w:rFonts w:ascii="宋体" w:hAnsi="宋体" w:cs="Arial" w:hint="eastAsia"/>
                <w:color w:val="333333"/>
                <w:shd w:val="clear" w:color="auto" w:fill="FFFFFF"/>
              </w:rPr>
              <w:t>江苏雅百特科技有限公司</w:t>
            </w:r>
          </w:p>
        </w:tc>
      </w:tr>
      <w:tr w:rsidR="001E5E72" w14:paraId="1AA697FF" w14:textId="77777777" w:rsidTr="006A2751">
        <w:tc>
          <w:tcPr>
            <w:tcW w:w="1980" w:type="dxa"/>
          </w:tcPr>
          <w:p w14:paraId="683CA20C" w14:textId="77777777" w:rsidR="001E5E72" w:rsidRDefault="001E5E72" w:rsidP="006A2751">
            <w:r>
              <w:rPr>
                <w:rFonts w:hint="eastAsia"/>
              </w:rPr>
              <w:t>案例企业经营范围</w:t>
            </w:r>
          </w:p>
        </w:tc>
        <w:tc>
          <w:tcPr>
            <w:tcW w:w="6316" w:type="dxa"/>
          </w:tcPr>
          <w:p w14:paraId="7921A43C" w14:textId="77777777" w:rsidR="001E5E72" w:rsidRDefault="001E5E72" w:rsidP="006A2751">
            <w:r>
              <w:rPr>
                <w:rFonts w:ascii="宋体" w:hAnsi="宋体" w:cs="Arial" w:hint="eastAsia"/>
                <w:color w:val="333333"/>
                <w:shd w:val="clear" w:color="auto" w:fill="FFFFFF"/>
              </w:rPr>
              <w:t>金属屋面，墙面围护新材料的设计开发</w:t>
            </w:r>
          </w:p>
        </w:tc>
      </w:tr>
      <w:tr w:rsidR="001E5E72" w14:paraId="17C6BFA7" w14:textId="77777777" w:rsidTr="006A2751">
        <w:tc>
          <w:tcPr>
            <w:tcW w:w="1980" w:type="dxa"/>
          </w:tcPr>
          <w:p w14:paraId="0421D168" w14:textId="77777777" w:rsidR="001E5E72" w:rsidRDefault="001E5E72" w:rsidP="006A2751">
            <w:r>
              <w:rPr>
                <w:rFonts w:hint="eastAsia"/>
              </w:rPr>
              <w:t>案例企业案情描述</w:t>
            </w:r>
          </w:p>
        </w:tc>
        <w:tc>
          <w:tcPr>
            <w:tcW w:w="6316" w:type="dxa"/>
          </w:tcPr>
          <w:p w14:paraId="206B2600" w14:textId="77777777" w:rsidR="001E5E72" w:rsidRPr="002B3026" w:rsidRDefault="001E5E72" w:rsidP="006A2751">
            <w:pPr>
              <w:rPr>
                <w:bCs/>
              </w:rPr>
            </w:pPr>
            <w:r w:rsidRPr="002B3026">
              <w:rPr>
                <w:rFonts w:hint="eastAsia"/>
                <w:bCs/>
              </w:rPr>
              <w:t>【企业背景】</w:t>
            </w:r>
          </w:p>
          <w:p w14:paraId="499D8FB6" w14:textId="77777777" w:rsidR="001E5E72" w:rsidRPr="00743B09" w:rsidRDefault="001E5E72" w:rsidP="006A2751">
            <w:pPr>
              <w:ind w:firstLineChars="200" w:firstLine="400"/>
              <w:rPr>
                <w:rFonts w:ascii="宋体" w:hAnsi="宋体" w:cs="Arial"/>
                <w:color w:val="333333"/>
                <w:shd w:val="clear" w:color="auto" w:fill="FFFFFF"/>
              </w:rPr>
            </w:pPr>
            <w:r w:rsidRPr="00743B09">
              <w:rPr>
                <w:rFonts w:ascii="宋体" w:hAnsi="宋体" w:cs="Arial" w:hint="eastAsia"/>
                <w:color w:val="333333"/>
                <w:shd w:val="clear" w:color="auto" w:fill="FFFFFF"/>
              </w:rPr>
              <w:t>江苏雅百特科技有限公司（简称“雅百特”）是一家全球性综合建筑工程企业，以金属屋面维护系统和分布式光</w:t>
            </w:r>
            <w:proofErr w:type="gramStart"/>
            <w:r w:rsidRPr="00743B09">
              <w:rPr>
                <w:rFonts w:ascii="宋体" w:hAnsi="宋体" w:cs="Arial" w:hint="eastAsia"/>
                <w:color w:val="333333"/>
                <w:shd w:val="clear" w:color="auto" w:fill="FFFFFF"/>
              </w:rPr>
              <w:t>伏设计</w:t>
            </w:r>
            <w:proofErr w:type="gramEnd"/>
            <w:r w:rsidRPr="00743B09">
              <w:rPr>
                <w:rFonts w:ascii="宋体" w:hAnsi="宋体" w:cs="Arial" w:hint="eastAsia"/>
                <w:color w:val="333333"/>
                <w:shd w:val="clear" w:color="auto" w:fill="FFFFFF"/>
              </w:rPr>
              <w:t>闻名，主要提供工程系统服务，将技术创新 和高水平的研发相结合，面向的服务对象主要是中高端的公共建筑，例如机场，高速火车站等场所。在2015年8月通过中联电气在深圳上市，股票代码为002323。</w:t>
            </w:r>
          </w:p>
          <w:p w14:paraId="3C9F1E6C" w14:textId="77777777" w:rsidR="001E5E72" w:rsidRDefault="001E5E72" w:rsidP="006A2751">
            <w:pPr>
              <w:rPr>
                <w:bCs/>
              </w:rPr>
            </w:pPr>
            <w:r w:rsidRPr="002B3026">
              <w:rPr>
                <w:rFonts w:hint="eastAsia"/>
                <w:bCs/>
              </w:rPr>
              <w:t>【案情背景</w:t>
            </w:r>
            <w:r w:rsidRPr="002B3026">
              <w:rPr>
                <w:bCs/>
              </w:rPr>
              <w:t>】</w:t>
            </w:r>
          </w:p>
          <w:p w14:paraId="3F5EDEE4" w14:textId="77777777" w:rsidR="001E5E72" w:rsidRPr="00D56F2F" w:rsidRDefault="001E5E72" w:rsidP="006A2751">
            <w:pPr>
              <w:rPr>
                <w:bCs/>
              </w:rPr>
            </w:pPr>
            <w:r>
              <w:rPr>
                <w:rFonts w:hint="eastAsia"/>
                <w:bCs/>
              </w:rPr>
              <w:t xml:space="preserve"> </w:t>
            </w:r>
            <w:r>
              <w:rPr>
                <w:bCs/>
              </w:rPr>
              <w:t xml:space="preserve">        </w:t>
            </w:r>
            <w:r w:rsidRPr="00D56F2F">
              <w:rPr>
                <w:rFonts w:hint="eastAsia"/>
                <w:bCs/>
              </w:rPr>
              <w:t>2015</w:t>
            </w:r>
            <w:r w:rsidRPr="00D56F2F">
              <w:rPr>
                <w:rFonts w:hint="eastAsia"/>
                <w:bCs/>
              </w:rPr>
              <w:t>年</w:t>
            </w:r>
            <w:r w:rsidRPr="00D56F2F">
              <w:rPr>
                <w:rFonts w:hint="eastAsia"/>
                <w:bCs/>
              </w:rPr>
              <w:t>2</w:t>
            </w:r>
            <w:r w:rsidRPr="00D56F2F">
              <w:rPr>
                <w:rFonts w:hint="eastAsia"/>
                <w:bCs/>
              </w:rPr>
              <w:t>月，中联电</w:t>
            </w:r>
            <w:proofErr w:type="gramStart"/>
            <w:r w:rsidRPr="00D56F2F">
              <w:rPr>
                <w:rFonts w:hint="eastAsia"/>
                <w:bCs/>
              </w:rPr>
              <w:t>气采取</w:t>
            </w:r>
            <w:proofErr w:type="gramEnd"/>
            <w:r w:rsidRPr="00D56F2F">
              <w:rPr>
                <w:rFonts w:hint="eastAsia"/>
                <w:bCs/>
              </w:rPr>
              <w:t>非公开发行股票以及资产置换等手段从雅百</w:t>
            </w:r>
            <w:proofErr w:type="gramStart"/>
            <w:r w:rsidRPr="00D56F2F">
              <w:rPr>
                <w:rFonts w:hint="eastAsia"/>
                <w:bCs/>
              </w:rPr>
              <w:t>特</w:t>
            </w:r>
            <w:proofErr w:type="gramEnd"/>
            <w:r w:rsidRPr="00D56F2F">
              <w:rPr>
                <w:rFonts w:hint="eastAsia"/>
                <w:bCs/>
              </w:rPr>
              <w:t>原股</w:t>
            </w:r>
            <w:r w:rsidRPr="00D56F2F">
              <w:rPr>
                <w:rFonts w:hint="eastAsia"/>
                <w:bCs/>
              </w:rPr>
              <w:t xml:space="preserve"> </w:t>
            </w:r>
            <w:r w:rsidRPr="00D56F2F">
              <w:rPr>
                <w:rFonts w:hint="eastAsia"/>
                <w:bCs/>
              </w:rPr>
              <w:t>东拉萨瑞鸿、拉萨智度德诚以及拉萨纳贤手中购置了雅百</w:t>
            </w:r>
            <w:proofErr w:type="gramStart"/>
            <w:r w:rsidRPr="00D56F2F">
              <w:rPr>
                <w:rFonts w:hint="eastAsia"/>
                <w:bCs/>
              </w:rPr>
              <w:t>特</w:t>
            </w:r>
            <w:proofErr w:type="gramEnd"/>
            <w:r w:rsidRPr="00D56F2F">
              <w:rPr>
                <w:rFonts w:hint="eastAsia"/>
                <w:bCs/>
              </w:rPr>
              <w:t>所有股权。同时，</w:t>
            </w:r>
            <w:proofErr w:type="gramStart"/>
            <w:r w:rsidRPr="00D56F2F">
              <w:rPr>
                <w:rFonts w:hint="eastAsia"/>
                <w:bCs/>
              </w:rPr>
              <w:t>瑞鸿</w:t>
            </w:r>
            <w:proofErr w:type="gramEnd"/>
            <w:r w:rsidRPr="00D56F2F">
              <w:rPr>
                <w:rFonts w:hint="eastAsia"/>
                <w:bCs/>
              </w:rPr>
              <w:t xml:space="preserve"> </w:t>
            </w:r>
            <w:r w:rsidRPr="00D56F2F">
              <w:rPr>
                <w:rFonts w:hint="eastAsia"/>
                <w:bCs/>
              </w:rPr>
              <w:t>投资的股东陆永成为</w:t>
            </w:r>
            <w:proofErr w:type="gramStart"/>
            <w:r w:rsidRPr="00D56F2F">
              <w:rPr>
                <w:rFonts w:hint="eastAsia"/>
                <w:bCs/>
              </w:rPr>
              <w:t>雅百特拥有</w:t>
            </w:r>
            <w:proofErr w:type="gramEnd"/>
            <w:r w:rsidRPr="00D56F2F">
              <w:rPr>
                <w:rFonts w:hint="eastAsia"/>
                <w:bCs/>
              </w:rPr>
              <w:t>股份最多的人和实际控制人。</w:t>
            </w:r>
          </w:p>
          <w:p w14:paraId="35999982" w14:textId="77777777" w:rsidR="001E5E72" w:rsidRPr="002B3026" w:rsidRDefault="001E5E72" w:rsidP="006A2751">
            <w:pPr>
              <w:ind w:firstLineChars="200" w:firstLine="400"/>
              <w:rPr>
                <w:bCs/>
              </w:rPr>
            </w:pPr>
            <w:r w:rsidRPr="00D56F2F">
              <w:rPr>
                <w:rFonts w:hint="eastAsia"/>
                <w:bCs/>
              </w:rPr>
              <w:t>与此同时，</w:t>
            </w:r>
            <w:proofErr w:type="gramStart"/>
            <w:r w:rsidRPr="00D56F2F">
              <w:rPr>
                <w:rFonts w:hint="eastAsia"/>
                <w:bCs/>
              </w:rPr>
              <w:t>瑞鸿投资</w:t>
            </w:r>
            <w:proofErr w:type="gramEnd"/>
            <w:r w:rsidRPr="00D56F2F">
              <w:rPr>
                <w:rFonts w:hint="eastAsia"/>
                <w:bCs/>
              </w:rPr>
              <w:t>与中联电</w:t>
            </w:r>
            <w:proofErr w:type="gramStart"/>
            <w:r w:rsidRPr="00D56F2F">
              <w:rPr>
                <w:rFonts w:hint="eastAsia"/>
                <w:bCs/>
              </w:rPr>
              <w:t>气签订</w:t>
            </w:r>
            <w:proofErr w:type="gramEnd"/>
            <w:r w:rsidRPr="00D56F2F">
              <w:rPr>
                <w:rFonts w:hint="eastAsia"/>
                <w:bCs/>
              </w:rPr>
              <w:t>《业绩补偿协议》，要求</w:t>
            </w:r>
            <w:proofErr w:type="gramStart"/>
            <w:r w:rsidRPr="00D56F2F">
              <w:rPr>
                <w:rFonts w:hint="eastAsia"/>
                <w:bCs/>
              </w:rPr>
              <w:t>雅百特</w:t>
            </w:r>
            <w:proofErr w:type="gramEnd"/>
            <w:r w:rsidRPr="00D56F2F">
              <w:rPr>
                <w:rFonts w:hint="eastAsia"/>
                <w:bCs/>
              </w:rPr>
              <w:t xml:space="preserve"> </w:t>
            </w:r>
            <w:r w:rsidRPr="00D56F2F">
              <w:rPr>
                <w:rFonts w:hint="eastAsia"/>
                <w:bCs/>
              </w:rPr>
              <w:t>在</w:t>
            </w:r>
            <w:r w:rsidRPr="00D56F2F">
              <w:rPr>
                <w:rFonts w:hint="eastAsia"/>
                <w:bCs/>
              </w:rPr>
              <w:t>2015</w:t>
            </w:r>
            <w:r w:rsidRPr="00D56F2F">
              <w:rPr>
                <w:rFonts w:hint="eastAsia"/>
                <w:bCs/>
              </w:rPr>
              <w:t>年</w:t>
            </w:r>
            <w:r w:rsidRPr="00D56F2F">
              <w:rPr>
                <w:rFonts w:hint="eastAsia"/>
                <w:bCs/>
              </w:rPr>
              <w:t xml:space="preserve"> </w:t>
            </w:r>
            <w:r w:rsidRPr="00D56F2F">
              <w:rPr>
                <w:rFonts w:hint="eastAsia"/>
                <w:bCs/>
              </w:rPr>
              <w:t>至</w:t>
            </w:r>
            <w:r w:rsidRPr="00D56F2F">
              <w:rPr>
                <w:rFonts w:hint="eastAsia"/>
                <w:bCs/>
              </w:rPr>
              <w:t xml:space="preserve"> 2017</w:t>
            </w:r>
            <w:r w:rsidRPr="00D56F2F">
              <w:rPr>
                <w:rFonts w:hint="eastAsia"/>
                <w:bCs/>
              </w:rPr>
              <w:t>年的净利率要逐年递增，</w:t>
            </w:r>
            <w:r w:rsidRPr="00D56F2F">
              <w:rPr>
                <w:rFonts w:hint="eastAsia"/>
                <w:bCs/>
              </w:rPr>
              <w:t>2015-2017</w:t>
            </w:r>
            <w:r w:rsidRPr="00D56F2F">
              <w:rPr>
                <w:rFonts w:hint="eastAsia"/>
                <w:bCs/>
              </w:rPr>
              <w:t>年净利润目标分别为</w:t>
            </w:r>
            <w:r w:rsidRPr="00D56F2F">
              <w:rPr>
                <w:rFonts w:hint="eastAsia"/>
                <w:bCs/>
              </w:rPr>
              <w:t>2.55</w:t>
            </w:r>
            <w:r w:rsidRPr="00D56F2F">
              <w:rPr>
                <w:rFonts w:hint="eastAsia"/>
                <w:bCs/>
              </w:rPr>
              <w:t>亿元、</w:t>
            </w:r>
            <w:r w:rsidRPr="00D56F2F">
              <w:rPr>
                <w:rFonts w:hint="eastAsia"/>
                <w:bCs/>
              </w:rPr>
              <w:t>3. 61</w:t>
            </w:r>
            <w:r w:rsidRPr="00D56F2F">
              <w:rPr>
                <w:rFonts w:hint="eastAsia"/>
                <w:bCs/>
              </w:rPr>
              <w:t>亿</w:t>
            </w:r>
            <w:r w:rsidRPr="00D56F2F">
              <w:rPr>
                <w:rFonts w:hint="eastAsia"/>
                <w:bCs/>
              </w:rPr>
              <w:t xml:space="preserve"> </w:t>
            </w:r>
            <w:r w:rsidRPr="00D56F2F">
              <w:rPr>
                <w:rFonts w:hint="eastAsia"/>
                <w:bCs/>
              </w:rPr>
              <w:t>元以及</w:t>
            </w:r>
            <w:r w:rsidRPr="00D56F2F">
              <w:rPr>
                <w:rFonts w:hint="eastAsia"/>
                <w:bCs/>
              </w:rPr>
              <w:t>4.76</w:t>
            </w:r>
            <w:r w:rsidRPr="00D56F2F">
              <w:rPr>
                <w:rFonts w:hint="eastAsia"/>
                <w:bCs/>
              </w:rPr>
              <w:t>亿元。但是</w:t>
            </w:r>
            <w:proofErr w:type="gramStart"/>
            <w:r w:rsidRPr="00D56F2F">
              <w:rPr>
                <w:rFonts w:hint="eastAsia"/>
                <w:bCs/>
              </w:rPr>
              <w:t>雅百特</w:t>
            </w:r>
            <w:proofErr w:type="gramEnd"/>
            <w:r w:rsidRPr="00D56F2F">
              <w:rPr>
                <w:rFonts w:hint="eastAsia"/>
                <w:bCs/>
              </w:rPr>
              <w:t>在</w:t>
            </w:r>
            <w:r w:rsidRPr="00D56F2F">
              <w:rPr>
                <w:rFonts w:hint="eastAsia"/>
                <w:bCs/>
              </w:rPr>
              <w:t>2012</w:t>
            </w:r>
            <w:r w:rsidRPr="00D56F2F">
              <w:rPr>
                <w:rFonts w:hint="eastAsia"/>
                <w:bCs/>
              </w:rPr>
              <w:t>年至</w:t>
            </w:r>
            <w:r w:rsidRPr="00D56F2F">
              <w:rPr>
                <w:rFonts w:hint="eastAsia"/>
                <w:bCs/>
              </w:rPr>
              <w:t>2013</w:t>
            </w:r>
            <w:r w:rsidRPr="00D56F2F">
              <w:rPr>
                <w:rFonts w:hint="eastAsia"/>
                <w:bCs/>
              </w:rPr>
              <w:t>年的净利润却只在</w:t>
            </w:r>
            <w:r w:rsidRPr="00D56F2F">
              <w:rPr>
                <w:rFonts w:hint="eastAsia"/>
                <w:bCs/>
              </w:rPr>
              <w:t>0.2</w:t>
            </w:r>
            <w:r w:rsidRPr="00D56F2F">
              <w:rPr>
                <w:rFonts w:hint="eastAsia"/>
                <w:bCs/>
              </w:rPr>
              <w:t>亿元上下，而</w:t>
            </w:r>
            <w:r w:rsidRPr="00D56F2F">
              <w:rPr>
                <w:rFonts w:hint="eastAsia"/>
                <w:bCs/>
              </w:rPr>
              <w:t>2014</w:t>
            </w:r>
            <w:r w:rsidRPr="00D56F2F">
              <w:rPr>
                <w:rFonts w:hint="eastAsia"/>
                <w:bCs/>
              </w:rPr>
              <w:t>年其利润为</w:t>
            </w:r>
            <w:r w:rsidRPr="00D56F2F">
              <w:rPr>
                <w:rFonts w:hint="eastAsia"/>
                <w:bCs/>
              </w:rPr>
              <w:t>1.02</w:t>
            </w:r>
            <w:r w:rsidRPr="00D56F2F">
              <w:rPr>
                <w:rFonts w:hint="eastAsia"/>
                <w:bCs/>
              </w:rPr>
              <w:t>亿元。</w:t>
            </w:r>
            <w:r>
              <w:rPr>
                <w:rFonts w:hint="eastAsia"/>
                <w:bCs/>
              </w:rPr>
              <w:t>业绩压力巨大。</w:t>
            </w:r>
          </w:p>
          <w:p w14:paraId="60A2F168" w14:textId="77777777" w:rsidR="001E5E72" w:rsidRPr="002B3026" w:rsidRDefault="001E5E72" w:rsidP="006A2751">
            <w:pPr>
              <w:rPr>
                <w:bCs/>
              </w:rPr>
            </w:pPr>
            <w:r w:rsidRPr="002B3026">
              <w:rPr>
                <w:rFonts w:hint="eastAsia"/>
                <w:bCs/>
              </w:rPr>
              <w:t>【案情描述】</w:t>
            </w:r>
          </w:p>
          <w:p w14:paraId="6614132C" w14:textId="77777777" w:rsidR="001E5E72" w:rsidRPr="00743B09" w:rsidRDefault="001E5E72" w:rsidP="006A2751">
            <w:pPr>
              <w:ind w:firstLineChars="200" w:firstLine="400"/>
              <w:rPr>
                <w:rFonts w:ascii="宋体" w:hAnsi="宋体" w:cs="Arial"/>
                <w:color w:val="333333"/>
                <w:shd w:val="clear" w:color="auto" w:fill="FFFFFF"/>
              </w:rPr>
            </w:pPr>
            <w:r w:rsidRPr="00743B09">
              <w:rPr>
                <w:rFonts w:ascii="宋体" w:hAnsi="宋体" w:cs="Arial" w:hint="eastAsia"/>
                <w:color w:val="333333"/>
                <w:shd w:val="clear" w:color="auto" w:fill="FFFFFF"/>
              </w:rPr>
              <w:t>2017年4月，雅百</w:t>
            </w:r>
            <w:proofErr w:type="gramStart"/>
            <w:r w:rsidRPr="00743B09">
              <w:rPr>
                <w:rFonts w:ascii="宋体" w:hAnsi="宋体" w:cs="Arial" w:hint="eastAsia"/>
                <w:color w:val="333333"/>
                <w:shd w:val="clear" w:color="auto" w:fill="FFFFFF"/>
              </w:rPr>
              <w:t>特</w:t>
            </w:r>
            <w:proofErr w:type="gramEnd"/>
            <w:r w:rsidRPr="00743B09">
              <w:rPr>
                <w:rFonts w:ascii="宋体" w:hAnsi="宋体" w:cs="Arial" w:hint="eastAsia"/>
                <w:color w:val="333333"/>
                <w:shd w:val="clear" w:color="auto" w:fill="FFFFFF"/>
              </w:rPr>
              <w:t>因伪造海外工程项目和国内外业务往来，证监会决定备案 检查，同年12月受到行政处罚。经核实，</w:t>
            </w:r>
            <w:proofErr w:type="gramStart"/>
            <w:r w:rsidRPr="00743B09">
              <w:rPr>
                <w:rFonts w:ascii="宋体" w:hAnsi="宋体" w:cs="Arial" w:hint="eastAsia"/>
                <w:color w:val="333333"/>
                <w:shd w:val="clear" w:color="auto" w:fill="FFFFFF"/>
              </w:rPr>
              <w:t>雅百特</w:t>
            </w:r>
            <w:proofErr w:type="gramEnd"/>
            <w:r w:rsidRPr="00743B09">
              <w:rPr>
                <w:rFonts w:ascii="宋体" w:hAnsi="宋体" w:cs="Arial" w:hint="eastAsia"/>
                <w:color w:val="333333"/>
                <w:shd w:val="clear" w:color="auto" w:fill="FFFFFF"/>
              </w:rPr>
              <w:t>在2015年至2016年9月期间，营 业收入虛增5. 83亿元，利润虛增2.56亿元。</w:t>
            </w:r>
          </w:p>
          <w:p w14:paraId="2B306A82" w14:textId="77777777" w:rsidR="001E5E72" w:rsidRPr="00743B09" w:rsidRDefault="001E5E72" w:rsidP="006A2751">
            <w:pPr>
              <w:ind w:firstLineChars="200" w:firstLine="400"/>
              <w:rPr>
                <w:rFonts w:ascii="宋体" w:hAnsi="宋体" w:cs="Arial"/>
                <w:color w:val="333333"/>
                <w:shd w:val="clear" w:color="auto" w:fill="FFFFFF"/>
              </w:rPr>
            </w:pPr>
            <w:r w:rsidRPr="00743B09">
              <w:rPr>
                <w:rFonts w:ascii="宋体" w:hAnsi="宋体" w:cs="Arial" w:hint="eastAsia"/>
                <w:color w:val="333333"/>
                <w:shd w:val="clear" w:color="auto" w:fill="FFFFFF"/>
              </w:rPr>
              <w:t>2017年9月，外交部发言人耿爽透露</w:t>
            </w:r>
            <w:proofErr w:type="gramStart"/>
            <w:r w:rsidRPr="00743B09">
              <w:rPr>
                <w:rFonts w:ascii="宋体" w:hAnsi="宋体" w:cs="Arial" w:hint="eastAsia"/>
                <w:color w:val="333333"/>
                <w:shd w:val="clear" w:color="auto" w:fill="FFFFFF"/>
              </w:rPr>
              <w:t>出雅百特</w:t>
            </w:r>
            <w:proofErr w:type="gramEnd"/>
            <w:r w:rsidRPr="00743B09">
              <w:rPr>
                <w:rFonts w:ascii="宋体" w:hAnsi="宋体" w:cs="Arial" w:hint="eastAsia"/>
                <w:color w:val="333333"/>
                <w:shd w:val="clear" w:color="auto" w:fill="FFFFFF"/>
              </w:rPr>
              <w:t>的政要信函是虛构的，同时其与 巴基斯坦相关公司也没有业务和资金</w:t>
            </w:r>
            <w:proofErr w:type="gramStart"/>
            <w:r w:rsidRPr="00743B09">
              <w:rPr>
                <w:rFonts w:ascii="宋体" w:hAnsi="宋体" w:cs="Arial" w:hint="eastAsia"/>
                <w:color w:val="333333"/>
                <w:shd w:val="clear" w:color="auto" w:fill="FFFFFF"/>
              </w:rPr>
              <w:t>的车涉关联</w:t>
            </w:r>
            <w:proofErr w:type="gramEnd"/>
            <w:r w:rsidRPr="00743B09">
              <w:rPr>
                <w:rFonts w:ascii="宋体" w:hAnsi="宋体" w:cs="Arial" w:hint="eastAsia"/>
                <w:color w:val="333333"/>
                <w:shd w:val="clear" w:color="auto" w:fill="FFFFFF"/>
              </w:rPr>
              <w:t>。</w:t>
            </w:r>
          </w:p>
          <w:p w14:paraId="7B72C9CD" w14:textId="77777777" w:rsidR="001E5E72" w:rsidRPr="00743B09" w:rsidRDefault="001E5E72" w:rsidP="006A2751">
            <w:pPr>
              <w:ind w:firstLineChars="200" w:firstLine="400"/>
              <w:rPr>
                <w:rFonts w:ascii="宋体" w:hAnsi="宋体" w:cs="Arial"/>
                <w:color w:val="333333"/>
                <w:shd w:val="clear" w:color="auto" w:fill="FFFFFF"/>
              </w:rPr>
            </w:pPr>
            <w:r w:rsidRPr="00743B09">
              <w:rPr>
                <w:rFonts w:ascii="宋体" w:hAnsi="宋体" w:cs="Arial" w:hint="eastAsia"/>
                <w:color w:val="333333"/>
                <w:shd w:val="clear" w:color="auto" w:fill="FFFFFF"/>
              </w:rPr>
              <w:t>2018年7月5日，</w:t>
            </w:r>
            <w:proofErr w:type="gramStart"/>
            <w:r w:rsidRPr="00743B09">
              <w:rPr>
                <w:rFonts w:ascii="宋体" w:hAnsi="宋体" w:cs="Arial" w:hint="eastAsia"/>
                <w:color w:val="333333"/>
                <w:shd w:val="clear" w:color="auto" w:fill="FFFFFF"/>
              </w:rPr>
              <w:t>雅百特因</w:t>
            </w:r>
            <w:proofErr w:type="gramEnd"/>
            <w:r w:rsidRPr="00743B09">
              <w:rPr>
                <w:rFonts w:ascii="宋体" w:hAnsi="宋体" w:cs="Arial" w:hint="eastAsia"/>
                <w:color w:val="333333"/>
                <w:shd w:val="clear" w:color="auto" w:fill="FFFFFF"/>
              </w:rPr>
              <w:t>财务舞弊被动终止上市。其结果</w:t>
            </w:r>
            <w:proofErr w:type="gramStart"/>
            <w:r w:rsidRPr="00743B09">
              <w:rPr>
                <w:rFonts w:ascii="宋体" w:hAnsi="宋体" w:cs="Arial" w:hint="eastAsia"/>
                <w:color w:val="333333"/>
                <w:shd w:val="clear" w:color="auto" w:fill="FFFFFF"/>
              </w:rPr>
              <w:t>是雅百特需</w:t>
            </w:r>
            <w:proofErr w:type="gramEnd"/>
            <w:r w:rsidRPr="00743B09">
              <w:rPr>
                <w:rFonts w:ascii="宋体" w:hAnsi="宋体" w:cs="Arial" w:hint="eastAsia"/>
                <w:color w:val="333333"/>
                <w:shd w:val="clear" w:color="auto" w:fill="FFFFFF"/>
              </w:rPr>
              <w:t>交纳60 万元的罚款，对公司最大股东陆永处罚，</w:t>
            </w:r>
            <w:proofErr w:type="gramStart"/>
            <w:r w:rsidRPr="00743B09">
              <w:rPr>
                <w:rFonts w:ascii="宋体" w:hAnsi="宋体" w:cs="Arial" w:hint="eastAsia"/>
                <w:color w:val="333333"/>
                <w:shd w:val="clear" w:color="auto" w:fill="FFFFFF"/>
              </w:rPr>
              <w:t>其需交纳</w:t>
            </w:r>
            <w:proofErr w:type="gramEnd"/>
            <w:r w:rsidRPr="00743B09">
              <w:rPr>
                <w:rFonts w:ascii="宋体" w:hAnsi="宋体" w:cs="Arial" w:hint="eastAsia"/>
                <w:color w:val="333333"/>
                <w:shd w:val="clear" w:color="auto" w:fill="FFFFFF"/>
              </w:rPr>
              <w:t>30万元的罚款，同时毕生都不准 进入资本市场。根据相关法律，对其他相关人员</w:t>
            </w:r>
            <w:proofErr w:type="gramStart"/>
            <w:r w:rsidRPr="00743B09">
              <w:rPr>
                <w:rFonts w:ascii="宋体" w:hAnsi="宋体" w:cs="Arial" w:hint="eastAsia"/>
                <w:color w:val="333333"/>
                <w:shd w:val="clear" w:color="auto" w:fill="FFFFFF"/>
              </w:rPr>
              <w:t>作出</w:t>
            </w:r>
            <w:proofErr w:type="gramEnd"/>
            <w:r w:rsidRPr="00743B09">
              <w:rPr>
                <w:rFonts w:ascii="宋体" w:hAnsi="宋体" w:cs="Arial" w:hint="eastAsia"/>
                <w:color w:val="333333"/>
                <w:shd w:val="clear" w:color="auto" w:fill="FFFFFF"/>
              </w:rPr>
              <w:t>行政处罚或者不准进入资本市场的决定。</w:t>
            </w:r>
          </w:p>
          <w:p w14:paraId="7DB4AFBC" w14:textId="77777777" w:rsidR="001E5E72" w:rsidRPr="00D56F2F" w:rsidRDefault="001E5E72" w:rsidP="006A2751">
            <w:pPr>
              <w:rPr>
                <w:bCs/>
              </w:rPr>
            </w:pPr>
          </w:p>
        </w:tc>
      </w:tr>
      <w:tr w:rsidR="001E5E72" w14:paraId="298783D0" w14:textId="77777777" w:rsidTr="006A2751">
        <w:tc>
          <w:tcPr>
            <w:tcW w:w="1980" w:type="dxa"/>
          </w:tcPr>
          <w:p w14:paraId="3EB322FD" w14:textId="77777777" w:rsidR="001E5E72" w:rsidRDefault="001E5E72" w:rsidP="006A2751">
            <w:r>
              <w:rPr>
                <w:rFonts w:hint="eastAsia"/>
              </w:rPr>
              <w:t>企业受罚或责任描述</w:t>
            </w:r>
          </w:p>
        </w:tc>
        <w:tc>
          <w:tcPr>
            <w:tcW w:w="6316" w:type="dxa"/>
          </w:tcPr>
          <w:p w14:paraId="79521C06" w14:textId="77777777" w:rsidR="001E5E72" w:rsidRPr="00E31075" w:rsidRDefault="001E5E72" w:rsidP="006A2751">
            <w:pPr>
              <w:rPr>
                <w:rFonts w:ascii="宋体" w:hAnsi="宋体" w:cs="Arial"/>
                <w:color w:val="333333"/>
                <w:shd w:val="clear" w:color="auto" w:fill="FFFFFF"/>
              </w:rPr>
            </w:pPr>
            <w:r w:rsidRPr="00E31075">
              <w:rPr>
                <w:rFonts w:ascii="宋体" w:hAnsi="宋体" w:cs="Arial" w:hint="eastAsia"/>
                <w:color w:val="333333"/>
                <w:shd w:val="clear" w:color="auto" w:fill="FFFFFF"/>
              </w:rPr>
              <w:t>一，对</w:t>
            </w:r>
            <w:proofErr w:type="gramStart"/>
            <w:r w:rsidRPr="00E31075">
              <w:rPr>
                <w:rFonts w:ascii="宋体" w:hAnsi="宋体" w:cs="Arial" w:hint="eastAsia"/>
                <w:color w:val="333333"/>
                <w:shd w:val="clear" w:color="auto" w:fill="FFFFFF"/>
              </w:rPr>
              <w:t>雅百特</w:t>
            </w:r>
            <w:proofErr w:type="gramEnd"/>
            <w:r w:rsidRPr="00E31075">
              <w:rPr>
                <w:rFonts w:ascii="宋体" w:hAnsi="宋体" w:cs="Arial" w:hint="eastAsia"/>
                <w:color w:val="333333"/>
                <w:shd w:val="clear" w:color="auto" w:fill="FFFFFF"/>
              </w:rPr>
              <w:t>责令改正，给予警告，并处以60万元罚款；</w:t>
            </w:r>
          </w:p>
          <w:p w14:paraId="5E0A0365" w14:textId="77777777" w:rsidR="001E5E72" w:rsidRPr="00E31075" w:rsidRDefault="001E5E72" w:rsidP="006A2751">
            <w:pPr>
              <w:rPr>
                <w:rFonts w:ascii="宋体" w:hAnsi="宋体" w:cs="Arial"/>
                <w:color w:val="333333"/>
                <w:shd w:val="clear" w:color="auto" w:fill="FFFFFF"/>
              </w:rPr>
            </w:pPr>
            <w:r w:rsidRPr="00E31075">
              <w:rPr>
                <w:rFonts w:ascii="宋体" w:hAnsi="宋体" w:cs="Arial" w:hint="eastAsia"/>
                <w:color w:val="333333"/>
                <w:shd w:val="clear" w:color="auto" w:fill="FFFFFF"/>
              </w:rPr>
              <w:t>二，对陆永、顾彤莉、施妙芳给予警告，并分别处以30万元罚款；</w:t>
            </w:r>
          </w:p>
          <w:p w14:paraId="41312537" w14:textId="77777777" w:rsidR="001E5E72" w:rsidRPr="00E31075" w:rsidRDefault="001E5E72" w:rsidP="006A2751">
            <w:pPr>
              <w:rPr>
                <w:rFonts w:ascii="宋体" w:hAnsi="宋体" w:cs="Arial"/>
                <w:color w:val="333333"/>
                <w:shd w:val="clear" w:color="auto" w:fill="FFFFFF"/>
              </w:rPr>
            </w:pPr>
            <w:r w:rsidRPr="00E31075">
              <w:rPr>
                <w:rFonts w:ascii="宋体" w:hAnsi="宋体" w:cs="Arial" w:hint="eastAsia"/>
                <w:color w:val="333333"/>
                <w:shd w:val="clear" w:color="auto" w:fill="FFFFFF"/>
              </w:rPr>
              <w:t>三，对褚衍玲、陈建辉给予警告，并分别处以20万元罚款；</w:t>
            </w:r>
          </w:p>
          <w:p w14:paraId="156D7B8F" w14:textId="77777777" w:rsidR="001E5E72" w:rsidRPr="00E31075" w:rsidRDefault="001E5E72" w:rsidP="006A2751">
            <w:pPr>
              <w:rPr>
                <w:rFonts w:ascii="宋体" w:hAnsi="宋体" w:cs="Arial"/>
                <w:color w:val="333333"/>
                <w:shd w:val="clear" w:color="auto" w:fill="FFFFFF"/>
              </w:rPr>
            </w:pPr>
            <w:r w:rsidRPr="00E31075">
              <w:rPr>
                <w:rFonts w:ascii="宋体" w:hAnsi="宋体" w:cs="Arial" w:hint="eastAsia"/>
                <w:color w:val="333333"/>
                <w:shd w:val="clear" w:color="auto" w:fill="FFFFFF"/>
              </w:rPr>
              <w:t>四，对李冬明、刘元玲、秦静给予警告，并分别处以5万元罚款；</w:t>
            </w:r>
          </w:p>
          <w:p w14:paraId="2429E8DB" w14:textId="77777777" w:rsidR="001E5E72" w:rsidRPr="00E31075" w:rsidRDefault="001E5E72" w:rsidP="006A2751">
            <w:pPr>
              <w:rPr>
                <w:rFonts w:ascii="宋体" w:hAnsi="宋体" w:cs="Arial"/>
                <w:color w:val="333333"/>
                <w:shd w:val="clear" w:color="auto" w:fill="FFFFFF"/>
              </w:rPr>
            </w:pPr>
            <w:r w:rsidRPr="00E31075">
              <w:rPr>
                <w:rFonts w:ascii="宋体" w:hAnsi="宋体" w:cs="Arial" w:hint="eastAsia"/>
                <w:color w:val="333333"/>
                <w:shd w:val="clear" w:color="auto" w:fill="FFFFFF"/>
              </w:rPr>
              <w:t>五，对张峥、潘飞、童敏明、彭玲玲、温世燕、陈冬尔给予警告，并分别处以4万元罚款；</w:t>
            </w:r>
          </w:p>
          <w:p w14:paraId="76D6CD1B" w14:textId="77777777" w:rsidR="001E5E72" w:rsidRPr="002721CA" w:rsidRDefault="001E5E72" w:rsidP="006A2751">
            <w:pPr>
              <w:rPr>
                <w:rFonts w:ascii="宋体" w:hAnsi="宋体" w:cs="Arial"/>
                <w:color w:val="333333"/>
                <w:shd w:val="clear" w:color="auto" w:fill="FFFFFF"/>
              </w:rPr>
            </w:pPr>
            <w:r w:rsidRPr="00E31075">
              <w:rPr>
                <w:rFonts w:ascii="宋体" w:hAnsi="宋体" w:cs="Arial" w:hint="eastAsia"/>
                <w:color w:val="333333"/>
                <w:shd w:val="clear" w:color="auto" w:fill="FFFFFF"/>
              </w:rPr>
              <w:t>六，对</w:t>
            </w:r>
            <w:proofErr w:type="gramStart"/>
            <w:r w:rsidRPr="00E31075">
              <w:rPr>
                <w:rFonts w:ascii="宋体" w:hAnsi="宋体" w:cs="Arial" w:hint="eastAsia"/>
                <w:color w:val="333333"/>
                <w:shd w:val="clear" w:color="auto" w:fill="FFFFFF"/>
              </w:rPr>
              <w:t>涂振连</w:t>
            </w:r>
            <w:proofErr w:type="gramEnd"/>
            <w:r w:rsidRPr="00E31075">
              <w:rPr>
                <w:rFonts w:ascii="宋体" w:hAnsi="宋体" w:cs="Arial" w:hint="eastAsia"/>
                <w:color w:val="333333"/>
                <w:shd w:val="clear" w:color="auto" w:fill="FFFFFF"/>
              </w:rPr>
              <w:t>、赵阿平、单少芳、张庭、王国红、张明给予警告，并分别处以3万元罚款。</w:t>
            </w:r>
          </w:p>
        </w:tc>
      </w:tr>
      <w:tr w:rsidR="001E5E72" w14:paraId="119AF573" w14:textId="77777777" w:rsidTr="006A2751">
        <w:tc>
          <w:tcPr>
            <w:tcW w:w="1980" w:type="dxa"/>
          </w:tcPr>
          <w:p w14:paraId="4ED897E8" w14:textId="77777777" w:rsidR="001E5E72" w:rsidRDefault="001E5E72" w:rsidP="006A2751">
            <w:r>
              <w:rPr>
                <w:rFonts w:hint="eastAsia"/>
              </w:rPr>
              <w:t>关联审计机构</w:t>
            </w:r>
            <w:r>
              <w:t>名称</w:t>
            </w:r>
          </w:p>
        </w:tc>
        <w:tc>
          <w:tcPr>
            <w:tcW w:w="6316" w:type="dxa"/>
          </w:tcPr>
          <w:p w14:paraId="664874D9" w14:textId="77777777" w:rsidR="001E5E72" w:rsidRPr="008E7A51" w:rsidRDefault="001E5E72" w:rsidP="006A2751">
            <w:pPr>
              <w:rPr>
                <w:rFonts w:ascii="宋体" w:hAnsi="宋体" w:cs="Arial"/>
                <w:color w:val="333333"/>
                <w:shd w:val="clear" w:color="auto" w:fill="FFFFFF"/>
              </w:rPr>
            </w:pPr>
            <w:r>
              <w:rPr>
                <w:rFonts w:ascii="宋体" w:hAnsi="宋体" w:cs="Arial" w:hint="eastAsia"/>
                <w:color w:val="333333"/>
                <w:shd w:val="clear" w:color="auto" w:fill="FFFFFF"/>
              </w:rPr>
              <w:t>众华</w:t>
            </w:r>
            <w:r>
              <w:rPr>
                <w:rFonts w:ascii="Arial" w:hAnsi="Arial" w:cs="Arial"/>
                <w:color w:val="333333"/>
                <w:shd w:val="clear" w:color="auto" w:fill="FFFFFF"/>
              </w:rPr>
              <w:t>会计师事务所（特殊普通合伙）</w:t>
            </w:r>
          </w:p>
          <w:p w14:paraId="04B7934F" w14:textId="77777777" w:rsidR="001E5E72" w:rsidRDefault="001E5E72" w:rsidP="006A2751"/>
        </w:tc>
      </w:tr>
      <w:tr w:rsidR="001E5E72" w14:paraId="5060ECD3" w14:textId="77777777" w:rsidTr="006A2751">
        <w:tc>
          <w:tcPr>
            <w:tcW w:w="1980" w:type="dxa"/>
          </w:tcPr>
          <w:p w14:paraId="00C6F5A7" w14:textId="77777777" w:rsidR="001E5E72" w:rsidRDefault="001E5E72" w:rsidP="006A2751">
            <w:r>
              <w:rPr>
                <w:rFonts w:hint="eastAsia"/>
              </w:rPr>
              <w:t>审计机构案情描述</w:t>
            </w:r>
          </w:p>
        </w:tc>
        <w:tc>
          <w:tcPr>
            <w:tcW w:w="6316" w:type="dxa"/>
          </w:tcPr>
          <w:p w14:paraId="6BCAB5F9" w14:textId="77777777" w:rsidR="001E5E72" w:rsidRPr="009A5AD6" w:rsidRDefault="001E5E72" w:rsidP="006A2751">
            <w:pPr>
              <w:ind w:firstLineChars="200" w:firstLine="400"/>
              <w:rPr>
                <w:rFonts w:ascii="宋体" w:hAnsi="宋体" w:cs="Arial"/>
                <w:color w:val="333333"/>
                <w:shd w:val="clear" w:color="auto" w:fill="FFFFFF"/>
              </w:rPr>
            </w:pPr>
            <w:r w:rsidRPr="009A5AD6">
              <w:rPr>
                <w:rFonts w:ascii="宋体" w:hAnsi="宋体" w:cs="Arial" w:hint="eastAsia"/>
                <w:color w:val="333333"/>
                <w:shd w:val="clear" w:color="auto" w:fill="FFFFFF"/>
              </w:rPr>
              <w:t>一、</w:t>
            </w:r>
            <w:proofErr w:type="gramStart"/>
            <w:r w:rsidRPr="009A5AD6">
              <w:rPr>
                <w:rFonts w:ascii="宋体" w:hAnsi="宋体" w:cs="Arial" w:hint="eastAsia"/>
                <w:color w:val="333333"/>
                <w:shd w:val="clear" w:color="auto" w:fill="FFFFFF"/>
              </w:rPr>
              <w:t>众华所在审计雅百特</w:t>
            </w:r>
            <w:proofErr w:type="gramEnd"/>
            <w:r w:rsidRPr="009A5AD6">
              <w:rPr>
                <w:rFonts w:ascii="宋体" w:hAnsi="宋体" w:cs="Arial" w:hint="eastAsia"/>
                <w:color w:val="333333"/>
                <w:shd w:val="clear" w:color="auto" w:fill="FFFFFF"/>
              </w:rPr>
              <w:t>2015年度财务报表时未勤勉尽责</w:t>
            </w:r>
          </w:p>
          <w:p w14:paraId="5AB3F509" w14:textId="77777777" w:rsidR="001E5E72" w:rsidRDefault="001E5E72" w:rsidP="006A2751">
            <w:pPr>
              <w:rPr>
                <w:rFonts w:ascii="宋体" w:hAnsi="宋体" w:cs="Arial"/>
                <w:color w:val="333333"/>
                <w:shd w:val="clear" w:color="auto" w:fill="FFFFFF"/>
              </w:rPr>
            </w:pPr>
            <w:proofErr w:type="gramStart"/>
            <w:r w:rsidRPr="009A5AD6">
              <w:rPr>
                <w:rFonts w:ascii="宋体" w:hAnsi="宋体" w:cs="Arial" w:hint="eastAsia"/>
                <w:color w:val="333333"/>
                <w:shd w:val="clear" w:color="auto" w:fill="FFFFFF"/>
              </w:rPr>
              <w:t>众华所</w:t>
            </w:r>
            <w:proofErr w:type="gramEnd"/>
            <w:r w:rsidRPr="009A5AD6">
              <w:rPr>
                <w:rFonts w:ascii="宋体" w:hAnsi="宋体" w:cs="Arial" w:hint="eastAsia"/>
                <w:color w:val="333333"/>
                <w:shd w:val="clear" w:color="auto" w:fill="FFFFFF"/>
              </w:rPr>
              <w:t>于2015年9月25日接受雅百</w:t>
            </w:r>
            <w:proofErr w:type="gramStart"/>
            <w:r w:rsidRPr="009A5AD6">
              <w:rPr>
                <w:rFonts w:ascii="宋体" w:hAnsi="宋体" w:cs="Arial" w:hint="eastAsia"/>
                <w:color w:val="333333"/>
                <w:shd w:val="clear" w:color="auto" w:fill="FFFFFF"/>
              </w:rPr>
              <w:t>特</w:t>
            </w:r>
            <w:proofErr w:type="gramEnd"/>
            <w:r w:rsidRPr="009A5AD6">
              <w:rPr>
                <w:rFonts w:ascii="宋体" w:hAnsi="宋体" w:cs="Arial" w:hint="eastAsia"/>
                <w:color w:val="333333"/>
                <w:shd w:val="clear" w:color="auto" w:fill="FFFFFF"/>
              </w:rPr>
              <w:t>业务委托，对</w:t>
            </w:r>
            <w:proofErr w:type="gramStart"/>
            <w:r w:rsidRPr="009A5AD6">
              <w:rPr>
                <w:rFonts w:ascii="宋体" w:hAnsi="宋体" w:cs="Arial" w:hint="eastAsia"/>
                <w:color w:val="333333"/>
                <w:shd w:val="clear" w:color="auto" w:fill="FFFFFF"/>
              </w:rPr>
              <w:t>雅百特</w:t>
            </w:r>
            <w:proofErr w:type="gramEnd"/>
            <w:r w:rsidRPr="009A5AD6">
              <w:rPr>
                <w:rFonts w:ascii="宋体" w:hAnsi="宋体" w:cs="Arial" w:hint="eastAsia"/>
                <w:color w:val="333333"/>
                <w:shd w:val="clear" w:color="auto" w:fill="FFFFFF"/>
              </w:rPr>
              <w:t>2015年度财务报表进行审计。</w:t>
            </w:r>
            <w:proofErr w:type="gramStart"/>
            <w:r w:rsidRPr="009A5AD6">
              <w:rPr>
                <w:rFonts w:ascii="宋体" w:hAnsi="宋体" w:cs="Arial" w:hint="eastAsia"/>
                <w:color w:val="333333"/>
                <w:shd w:val="clear" w:color="auto" w:fill="FFFFFF"/>
              </w:rPr>
              <w:t>根据众华所</w:t>
            </w:r>
            <w:proofErr w:type="gramEnd"/>
            <w:r w:rsidRPr="009A5AD6">
              <w:rPr>
                <w:rFonts w:ascii="宋体" w:hAnsi="宋体" w:cs="Arial" w:hint="eastAsia"/>
                <w:color w:val="333333"/>
                <w:shd w:val="clear" w:color="auto" w:fill="FFFFFF"/>
              </w:rPr>
              <w:t>审计工作底稿，</w:t>
            </w:r>
            <w:proofErr w:type="gramStart"/>
            <w:r w:rsidRPr="009A5AD6">
              <w:rPr>
                <w:rFonts w:ascii="宋体" w:hAnsi="宋体" w:cs="Arial" w:hint="eastAsia"/>
                <w:color w:val="333333"/>
                <w:shd w:val="clear" w:color="auto" w:fill="FFFFFF"/>
              </w:rPr>
              <w:t>雅百特</w:t>
            </w:r>
            <w:proofErr w:type="gramEnd"/>
            <w:r w:rsidRPr="009A5AD6">
              <w:rPr>
                <w:rFonts w:ascii="宋体" w:hAnsi="宋体" w:cs="Arial" w:hint="eastAsia"/>
                <w:color w:val="333333"/>
                <w:shd w:val="clear" w:color="auto" w:fill="FFFFFF"/>
              </w:rPr>
              <w:t>2015年收入出现多处异常情况：第一，木尔</w:t>
            </w:r>
            <w:proofErr w:type="gramStart"/>
            <w:r w:rsidRPr="009A5AD6">
              <w:rPr>
                <w:rFonts w:ascii="宋体" w:hAnsi="宋体" w:cs="Arial" w:hint="eastAsia"/>
                <w:color w:val="333333"/>
                <w:shd w:val="clear" w:color="auto" w:fill="FFFFFF"/>
              </w:rPr>
              <w:t>坦项目</w:t>
            </w:r>
            <w:proofErr w:type="gramEnd"/>
            <w:r w:rsidRPr="009A5AD6">
              <w:rPr>
                <w:rFonts w:ascii="宋体" w:hAnsi="宋体" w:cs="Arial" w:hint="eastAsia"/>
                <w:color w:val="333333"/>
                <w:shd w:val="clear" w:color="auto" w:fill="FFFFFF"/>
              </w:rPr>
              <w:t>毛利率高达74.16%，且通过多个第三方公司大批小额回款。第二，向安美国际公司（</w:t>
            </w:r>
            <w:proofErr w:type="spellStart"/>
            <w:r w:rsidRPr="009A5AD6">
              <w:rPr>
                <w:rFonts w:ascii="宋体" w:hAnsi="宋体" w:cs="Arial" w:hint="eastAsia"/>
                <w:color w:val="333333"/>
                <w:shd w:val="clear" w:color="auto" w:fill="FFFFFF"/>
              </w:rPr>
              <w:t>Angobelas</w:t>
            </w:r>
            <w:proofErr w:type="spellEnd"/>
            <w:r w:rsidRPr="009A5AD6">
              <w:rPr>
                <w:rFonts w:ascii="宋体" w:hAnsi="宋体" w:cs="Arial" w:hint="eastAsia"/>
                <w:color w:val="333333"/>
                <w:shd w:val="clear" w:color="auto" w:fill="FFFFFF"/>
              </w:rPr>
              <w:t xml:space="preserve"> </w:t>
            </w:r>
            <w:proofErr w:type="spellStart"/>
            <w:r w:rsidRPr="009A5AD6">
              <w:rPr>
                <w:rFonts w:ascii="宋体" w:hAnsi="宋体" w:cs="Arial" w:hint="eastAsia"/>
                <w:color w:val="333333"/>
                <w:shd w:val="clear" w:color="auto" w:fill="FFFFFF"/>
              </w:rPr>
              <w:t>International,Lda</w:t>
            </w:r>
            <w:proofErr w:type="spellEnd"/>
            <w:r w:rsidRPr="009A5AD6">
              <w:rPr>
                <w:rFonts w:ascii="宋体" w:hAnsi="宋体" w:cs="Arial" w:hint="eastAsia"/>
                <w:color w:val="333333"/>
                <w:shd w:val="clear" w:color="auto" w:fill="FFFFFF"/>
              </w:rPr>
              <w:t>，以下简称安美国际）销售出口建材的交易标的为钢材、铝材等普通建筑材料，毛利率却高达81.54%。第三，国内材料</w:t>
            </w:r>
            <w:r w:rsidRPr="009A5AD6">
              <w:rPr>
                <w:rFonts w:ascii="宋体" w:hAnsi="宋体" w:cs="Arial" w:hint="eastAsia"/>
                <w:color w:val="333333"/>
                <w:shd w:val="clear" w:color="auto" w:fill="FFFFFF"/>
              </w:rPr>
              <w:lastRenderedPageBreak/>
              <w:t>销售收入大幅增长且收入的分类列示更改。</w:t>
            </w:r>
          </w:p>
          <w:p w14:paraId="44CC4F15" w14:textId="77777777" w:rsidR="001E5E72" w:rsidRPr="009A5AD6" w:rsidRDefault="001E5E72" w:rsidP="006A2751">
            <w:pPr>
              <w:ind w:firstLineChars="200" w:firstLine="400"/>
              <w:rPr>
                <w:rFonts w:ascii="宋体" w:hAnsi="宋体" w:cs="Arial"/>
                <w:color w:val="333333"/>
                <w:shd w:val="clear" w:color="auto" w:fill="FFFFFF"/>
              </w:rPr>
            </w:pPr>
            <w:r>
              <w:rPr>
                <w:rFonts w:ascii="宋体" w:hAnsi="宋体" w:cs="Arial" w:hint="eastAsia"/>
                <w:color w:val="333333"/>
                <w:shd w:val="clear" w:color="auto" w:fill="FFFFFF"/>
              </w:rPr>
              <w:t>二、</w:t>
            </w:r>
            <w:proofErr w:type="gramStart"/>
            <w:r w:rsidRPr="009A5AD6">
              <w:rPr>
                <w:rFonts w:ascii="宋体" w:hAnsi="宋体" w:cs="Arial" w:hint="eastAsia"/>
                <w:color w:val="333333"/>
                <w:shd w:val="clear" w:color="auto" w:fill="FFFFFF"/>
              </w:rPr>
              <w:t>众华所</w:t>
            </w:r>
            <w:proofErr w:type="gramEnd"/>
            <w:r w:rsidRPr="009A5AD6">
              <w:rPr>
                <w:rFonts w:ascii="宋体" w:hAnsi="宋体" w:cs="Arial" w:hint="eastAsia"/>
                <w:color w:val="333333"/>
                <w:shd w:val="clear" w:color="auto" w:fill="FFFFFF"/>
              </w:rPr>
              <w:t>对</w:t>
            </w:r>
            <w:proofErr w:type="gramStart"/>
            <w:r w:rsidRPr="009A5AD6">
              <w:rPr>
                <w:rFonts w:ascii="宋体" w:hAnsi="宋体" w:cs="Arial" w:hint="eastAsia"/>
                <w:color w:val="333333"/>
                <w:shd w:val="clear" w:color="auto" w:fill="FFFFFF"/>
              </w:rPr>
              <w:t>雅百特</w:t>
            </w:r>
            <w:proofErr w:type="gramEnd"/>
            <w:r w:rsidRPr="009A5AD6">
              <w:rPr>
                <w:rFonts w:ascii="宋体" w:hAnsi="宋体" w:cs="Arial" w:hint="eastAsia"/>
                <w:color w:val="333333"/>
                <w:shd w:val="clear" w:color="auto" w:fill="FFFFFF"/>
              </w:rPr>
              <w:t>2015年度安美国际的销售收入审计程序不到位</w:t>
            </w:r>
          </w:p>
          <w:p w14:paraId="6D02B949" w14:textId="77777777" w:rsidR="001E5E72" w:rsidRPr="009A5AD6" w:rsidRDefault="001E5E72" w:rsidP="006A2751">
            <w:pPr>
              <w:rPr>
                <w:rFonts w:ascii="宋体" w:hAnsi="宋体" w:cs="Arial"/>
                <w:color w:val="333333"/>
                <w:shd w:val="clear" w:color="auto" w:fill="FFFFFF"/>
              </w:rPr>
            </w:pPr>
            <w:r w:rsidRPr="009A5AD6">
              <w:rPr>
                <w:rFonts w:ascii="宋体" w:hAnsi="宋体" w:cs="Arial" w:hint="eastAsia"/>
                <w:color w:val="333333"/>
                <w:shd w:val="clear" w:color="auto" w:fill="FFFFFF"/>
              </w:rPr>
              <w:t>2015年，</w:t>
            </w:r>
            <w:proofErr w:type="gramStart"/>
            <w:r w:rsidRPr="009A5AD6">
              <w:rPr>
                <w:rFonts w:ascii="宋体" w:hAnsi="宋体" w:cs="Arial" w:hint="eastAsia"/>
                <w:color w:val="333333"/>
                <w:shd w:val="clear" w:color="auto" w:fill="FFFFFF"/>
              </w:rPr>
              <w:t>雅百特</w:t>
            </w:r>
            <w:proofErr w:type="gramEnd"/>
            <w:r w:rsidRPr="009A5AD6">
              <w:rPr>
                <w:rFonts w:ascii="宋体" w:hAnsi="宋体" w:cs="Arial" w:hint="eastAsia"/>
                <w:color w:val="333333"/>
                <w:shd w:val="clear" w:color="auto" w:fill="FFFFFF"/>
              </w:rPr>
              <w:t>通过安美国际，以虚构出口建筑材料销售的方式虚增营业收入1,852.94万元，相应虚增当期营业利润1,402.93万元，占当期披露利润总额的4.41%。</w:t>
            </w:r>
          </w:p>
          <w:p w14:paraId="1C8B0B80" w14:textId="77777777" w:rsidR="001E5E72" w:rsidRPr="009A5AD6" w:rsidRDefault="001E5E72" w:rsidP="006A2751">
            <w:pPr>
              <w:rPr>
                <w:rFonts w:ascii="宋体" w:hAnsi="宋体" w:cs="Arial"/>
                <w:color w:val="333333"/>
                <w:shd w:val="clear" w:color="auto" w:fill="FFFFFF"/>
              </w:rPr>
            </w:pPr>
            <w:r w:rsidRPr="009A5AD6">
              <w:rPr>
                <w:rFonts w:ascii="宋体" w:hAnsi="宋体" w:cs="Arial" w:hint="eastAsia"/>
                <w:color w:val="333333"/>
                <w:shd w:val="clear" w:color="auto" w:fill="FFFFFF"/>
              </w:rPr>
              <w:t>1. 未充分关注异常情况</w:t>
            </w:r>
          </w:p>
          <w:p w14:paraId="1D44E938" w14:textId="77777777" w:rsidR="001E5E72" w:rsidRPr="009A5AD6" w:rsidRDefault="001E5E72" w:rsidP="006A2751">
            <w:pPr>
              <w:rPr>
                <w:rFonts w:ascii="宋体" w:hAnsi="宋体" w:cs="Arial"/>
                <w:color w:val="333333"/>
                <w:shd w:val="clear" w:color="auto" w:fill="FFFFFF"/>
              </w:rPr>
            </w:pPr>
            <w:r w:rsidRPr="009A5AD6">
              <w:rPr>
                <w:rFonts w:ascii="宋体" w:hAnsi="宋体" w:cs="Arial" w:hint="eastAsia"/>
                <w:color w:val="333333"/>
                <w:shd w:val="clear" w:color="auto" w:fill="FFFFFF"/>
              </w:rPr>
              <w:t>雅百</w:t>
            </w:r>
            <w:proofErr w:type="gramStart"/>
            <w:r w:rsidRPr="009A5AD6">
              <w:rPr>
                <w:rFonts w:ascii="宋体" w:hAnsi="宋体" w:cs="Arial" w:hint="eastAsia"/>
                <w:color w:val="333333"/>
                <w:shd w:val="clear" w:color="auto" w:fill="FFFFFF"/>
              </w:rPr>
              <w:t>特</w:t>
            </w:r>
            <w:proofErr w:type="gramEnd"/>
            <w:r w:rsidRPr="009A5AD6">
              <w:rPr>
                <w:rFonts w:ascii="宋体" w:hAnsi="宋体" w:cs="Arial" w:hint="eastAsia"/>
                <w:color w:val="333333"/>
                <w:shd w:val="clear" w:color="auto" w:fill="FFFFFF"/>
              </w:rPr>
              <w:t>与安美国</w:t>
            </w:r>
            <w:proofErr w:type="gramStart"/>
            <w:r w:rsidRPr="009A5AD6">
              <w:rPr>
                <w:rFonts w:ascii="宋体" w:hAnsi="宋体" w:cs="Arial" w:hint="eastAsia"/>
                <w:color w:val="333333"/>
                <w:shd w:val="clear" w:color="auto" w:fill="FFFFFF"/>
              </w:rPr>
              <w:t>际签订</w:t>
            </w:r>
            <w:proofErr w:type="gramEnd"/>
            <w:r w:rsidRPr="009A5AD6">
              <w:rPr>
                <w:rFonts w:ascii="宋体" w:hAnsi="宋体" w:cs="Arial" w:hint="eastAsia"/>
                <w:color w:val="333333"/>
                <w:shd w:val="clear" w:color="auto" w:fill="FFFFFF"/>
              </w:rPr>
              <w:t>合同日期是2015年4月8日，合同约定装货时间为2015年5月22日之前，而该货物的实际出口时间为2015年9月16日、10月9日、10月13日，实际的报关出口时间早已超出合同约定之限，</w:t>
            </w:r>
            <w:proofErr w:type="gramStart"/>
            <w:r w:rsidRPr="009A5AD6">
              <w:rPr>
                <w:rFonts w:ascii="宋体" w:hAnsi="宋体" w:cs="Arial" w:hint="eastAsia"/>
                <w:color w:val="333333"/>
                <w:shd w:val="clear" w:color="auto" w:fill="FFFFFF"/>
              </w:rPr>
              <w:t>众华所</w:t>
            </w:r>
            <w:proofErr w:type="gramEnd"/>
            <w:r w:rsidRPr="009A5AD6">
              <w:rPr>
                <w:rFonts w:ascii="宋体" w:hAnsi="宋体" w:cs="Arial" w:hint="eastAsia"/>
                <w:color w:val="333333"/>
                <w:shd w:val="clear" w:color="auto" w:fill="FFFFFF"/>
              </w:rPr>
              <w:t>却并未关注，仅获取了部分报关单，便得出交易真实的结论，缺乏应有的职业怀疑。</w:t>
            </w:r>
          </w:p>
          <w:p w14:paraId="77B3DA43" w14:textId="77777777" w:rsidR="001E5E72" w:rsidRPr="009A5AD6" w:rsidRDefault="001E5E72" w:rsidP="006A2751">
            <w:pPr>
              <w:rPr>
                <w:rFonts w:ascii="宋体" w:hAnsi="宋体" w:cs="Arial"/>
                <w:color w:val="333333"/>
                <w:shd w:val="clear" w:color="auto" w:fill="FFFFFF"/>
              </w:rPr>
            </w:pPr>
            <w:r w:rsidRPr="009A5AD6">
              <w:rPr>
                <w:rFonts w:ascii="宋体" w:hAnsi="宋体" w:cs="Arial" w:hint="eastAsia"/>
                <w:color w:val="333333"/>
                <w:shd w:val="clear" w:color="auto" w:fill="FFFFFF"/>
              </w:rPr>
              <w:t>安美国</w:t>
            </w:r>
            <w:proofErr w:type="gramStart"/>
            <w:r w:rsidRPr="009A5AD6">
              <w:rPr>
                <w:rFonts w:ascii="宋体" w:hAnsi="宋体" w:cs="Arial" w:hint="eastAsia"/>
                <w:color w:val="333333"/>
                <w:shd w:val="clear" w:color="auto" w:fill="FFFFFF"/>
              </w:rPr>
              <w:t>际给众华</w:t>
            </w:r>
            <w:proofErr w:type="gramEnd"/>
            <w:r w:rsidRPr="009A5AD6">
              <w:rPr>
                <w:rFonts w:ascii="宋体" w:hAnsi="宋体" w:cs="Arial" w:hint="eastAsia"/>
                <w:color w:val="333333"/>
                <w:shd w:val="clear" w:color="auto" w:fill="FFFFFF"/>
              </w:rPr>
              <w:t>所的邮件回函中包含游某的名片，显示游某有多个身份，分别为中国对外投资控股有限公司、上海久仁贸易有限公司（以下简称上海久仁）、安美国际的工作人员。其中上海</w:t>
            </w:r>
            <w:proofErr w:type="gramStart"/>
            <w:r w:rsidRPr="009A5AD6">
              <w:rPr>
                <w:rFonts w:ascii="宋体" w:hAnsi="宋体" w:cs="Arial" w:hint="eastAsia"/>
                <w:color w:val="333333"/>
                <w:shd w:val="clear" w:color="auto" w:fill="FFFFFF"/>
              </w:rPr>
              <w:t>久仁是雅百特</w:t>
            </w:r>
            <w:proofErr w:type="gramEnd"/>
            <w:r w:rsidRPr="009A5AD6">
              <w:rPr>
                <w:rFonts w:ascii="宋体" w:hAnsi="宋体" w:cs="Arial" w:hint="eastAsia"/>
                <w:color w:val="333333"/>
                <w:shd w:val="clear" w:color="auto" w:fill="FFFFFF"/>
              </w:rPr>
              <w:t>虚构的国内钢材销售客户。</w:t>
            </w:r>
            <w:proofErr w:type="gramStart"/>
            <w:r w:rsidRPr="009A5AD6">
              <w:rPr>
                <w:rFonts w:ascii="宋体" w:hAnsi="宋体" w:cs="Arial" w:hint="eastAsia"/>
                <w:color w:val="333333"/>
                <w:shd w:val="clear" w:color="auto" w:fill="FFFFFF"/>
              </w:rPr>
              <w:t>众华所在</w:t>
            </w:r>
            <w:proofErr w:type="gramEnd"/>
            <w:r w:rsidRPr="009A5AD6">
              <w:rPr>
                <w:rFonts w:ascii="宋体" w:hAnsi="宋体" w:cs="Arial" w:hint="eastAsia"/>
                <w:color w:val="333333"/>
                <w:shd w:val="clear" w:color="auto" w:fill="FFFFFF"/>
              </w:rPr>
              <w:t>知悉游某具有国外客户安美国际工作人员和国内客户</w:t>
            </w:r>
            <w:proofErr w:type="gramStart"/>
            <w:r w:rsidRPr="009A5AD6">
              <w:rPr>
                <w:rFonts w:ascii="宋体" w:hAnsi="宋体" w:cs="Arial" w:hint="eastAsia"/>
                <w:color w:val="333333"/>
                <w:shd w:val="clear" w:color="auto" w:fill="FFFFFF"/>
              </w:rPr>
              <w:t>上海久仁工作人员</w:t>
            </w:r>
            <w:proofErr w:type="gramEnd"/>
            <w:r w:rsidRPr="009A5AD6">
              <w:rPr>
                <w:rFonts w:ascii="宋体" w:hAnsi="宋体" w:cs="Arial" w:hint="eastAsia"/>
                <w:color w:val="333333"/>
                <w:shd w:val="clear" w:color="auto" w:fill="FFFFFF"/>
              </w:rPr>
              <w:t>的双重身份后，缺乏职业怀疑，未全面审慎核查</w:t>
            </w:r>
            <w:proofErr w:type="gramStart"/>
            <w:r w:rsidRPr="009A5AD6">
              <w:rPr>
                <w:rFonts w:ascii="宋体" w:hAnsi="宋体" w:cs="Arial" w:hint="eastAsia"/>
                <w:color w:val="333333"/>
                <w:shd w:val="clear" w:color="auto" w:fill="FFFFFF"/>
              </w:rPr>
              <w:t>雅百特国外</w:t>
            </w:r>
            <w:proofErr w:type="gramEnd"/>
            <w:r w:rsidRPr="009A5AD6">
              <w:rPr>
                <w:rFonts w:ascii="宋体" w:hAnsi="宋体" w:cs="Arial" w:hint="eastAsia"/>
                <w:color w:val="333333"/>
                <w:shd w:val="clear" w:color="auto" w:fill="FFFFFF"/>
              </w:rPr>
              <w:t>销售客户的相关情况，未进一步核实雅百</w:t>
            </w:r>
            <w:proofErr w:type="gramStart"/>
            <w:r w:rsidRPr="009A5AD6">
              <w:rPr>
                <w:rFonts w:ascii="宋体" w:hAnsi="宋体" w:cs="Arial" w:hint="eastAsia"/>
                <w:color w:val="333333"/>
                <w:shd w:val="clear" w:color="auto" w:fill="FFFFFF"/>
              </w:rPr>
              <w:t>特</w:t>
            </w:r>
            <w:proofErr w:type="gramEnd"/>
            <w:r w:rsidRPr="009A5AD6">
              <w:rPr>
                <w:rFonts w:ascii="宋体" w:hAnsi="宋体" w:cs="Arial" w:hint="eastAsia"/>
                <w:color w:val="333333"/>
                <w:shd w:val="clear" w:color="auto" w:fill="FFFFFF"/>
              </w:rPr>
              <w:t>与国外销售客户材料购销业务的真实性等情况。</w:t>
            </w:r>
          </w:p>
          <w:p w14:paraId="49C94323" w14:textId="77777777" w:rsidR="001E5E72" w:rsidRPr="009A5AD6" w:rsidRDefault="001E5E72" w:rsidP="006A2751">
            <w:pPr>
              <w:rPr>
                <w:rFonts w:ascii="宋体" w:hAnsi="宋体" w:cs="Arial"/>
                <w:color w:val="333333"/>
                <w:shd w:val="clear" w:color="auto" w:fill="FFFFFF"/>
              </w:rPr>
            </w:pPr>
            <w:r w:rsidRPr="009A5AD6">
              <w:rPr>
                <w:rFonts w:ascii="宋体" w:hAnsi="宋体" w:cs="Arial" w:hint="eastAsia"/>
                <w:color w:val="333333"/>
                <w:shd w:val="clear" w:color="auto" w:fill="FFFFFF"/>
              </w:rPr>
              <w:t>2. 未审慎核实销售回款的真实性</w:t>
            </w:r>
          </w:p>
          <w:p w14:paraId="492166DD" w14:textId="77777777" w:rsidR="001E5E72" w:rsidRPr="009A5AD6" w:rsidRDefault="001E5E72" w:rsidP="006A2751">
            <w:pPr>
              <w:rPr>
                <w:rFonts w:ascii="宋体" w:hAnsi="宋体" w:cs="Arial"/>
                <w:color w:val="333333"/>
                <w:shd w:val="clear" w:color="auto" w:fill="FFFFFF"/>
              </w:rPr>
            </w:pPr>
            <w:r w:rsidRPr="009A5AD6">
              <w:rPr>
                <w:rFonts w:ascii="宋体" w:hAnsi="宋体" w:cs="Arial" w:hint="eastAsia"/>
                <w:color w:val="333333"/>
                <w:shd w:val="clear" w:color="auto" w:fill="FFFFFF"/>
              </w:rPr>
              <w:t>2015年10月至2016年1月，安美国际、</w:t>
            </w:r>
            <w:proofErr w:type="gramStart"/>
            <w:r w:rsidRPr="009A5AD6">
              <w:rPr>
                <w:rFonts w:ascii="宋体" w:hAnsi="宋体" w:cs="Arial" w:hint="eastAsia"/>
                <w:color w:val="333333"/>
                <w:shd w:val="clear" w:color="auto" w:fill="FFFFFF"/>
              </w:rPr>
              <w:t>香港商宁和</w:t>
            </w:r>
            <w:proofErr w:type="gramEnd"/>
            <w:r w:rsidRPr="009A5AD6">
              <w:rPr>
                <w:rFonts w:ascii="宋体" w:hAnsi="宋体" w:cs="Arial" w:hint="eastAsia"/>
                <w:color w:val="333333"/>
                <w:shd w:val="clear" w:color="auto" w:fill="FFFFFF"/>
              </w:rPr>
              <w:t>香港西本等3家公司向</w:t>
            </w:r>
            <w:proofErr w:type="gramStart"/>
            <w:r w:rsidRPr="009A5AD6">
              <w:rPr>
                <w:rFonts w:ascii="宋体" w:hAnsi="宋体" w:cs="Arial" w:hint="eastAsia"/>
                <w:color w:val="333333"/>
                <w:shd w:val="clear" w:color="auto" w:fill="FFFFFF"/>
              </w:rPr>
              <w:t>雅百特支付</w:t>
            </w:r>
            <w:proofErr w:type="gramEnd"/>
            <w:r w:rsidRPr="009A5AD6">
              <w:rPr>
                <w:rFonts w:ascii="宋体" w:hAnsi="宋体" w:cs="Arial" w:hint="eastAsia"/>
                <w:color w:val="333333"/>
                <w:shd w:val="clear" w:color="auto" w:fill="FFFFFF"/>
              </w:rPr>
              <w:t>出口安美国际货款合计62.63万美元。其中，</w:t>
            </w:r>
            <w:proofErr w:type="gramStart"/>
            <w:r w:rsidRPr="009A5AD6">
              <w:rPr>
                <w:rFonts w:ascii="宋体" w:hAnsi="宋体" w:cs="Arial" w:hint="eastAsia"/>
                <w:color w:val="333333"/>
                <w:shd w:val="clear" w:color="auto" w:fill="FFFFFF"/>
              </w:rPr>
              <w:t>香港商宁和</w:t>
            </w:r>
            <w:proofErr w:type="gramEnd"/>
            <w:r w:rsidRPr="009A5AD6">
              <w:rPr>
                <w:rFonts w:ascii="宋体" w:hAnsi="宋体" w:cs="Arial" w:hint="eastAsia"/>
                <w:color w:val="333333"/>
                <w:shd w:val="clear" w:color="auto" w:fill="FFFFFF"/>
              </w:rPr>
              <w:t>香港西本也是木尔</w:t>
            </w:r>
            <w:proofErr w:type="gramStart"/>
            <w:r w:rsidRPr="009A5AD6">
              <w:rPr>
                <w:rFonts w:ascii="宋体" w:hAnsi="宋体" w:cs="Arial" w:hint="eastAsia"/>
                <w:color w:val="333333"/>
                <w:shd w:val="clear" w:color="auto" w:fill="FFFFFF"/>
              </w:rPr>
              <w:t>坦项目</w:t>
            </w:r>
            <w:proofErr w:type="gramEnd"/>
            <w:r w:rsidRPr="009A5AD6">
              <w:rPr>
                <w:rFonts w:ascii="宋体" w:hAnsi="宋体" w:cs="Arial" w:hint="eastAsia"/>
                <w:color w:val="333333"/>
                <w:shd w:val="clear" w:color="auto" w:fill="FFFFFF"/>
              </w:rPr>
              <w:t>的回款方。</w:t>
            </w:r>
            <w:proofErr w:type="gramStart"/>
            <w:r w:rsidRPr="009A5AD6">
              <w:rPr>
                <w:rFonts w:ascii="宋体" w:hAnsi="宋体" w:cs="Arial" w:hint="eastAsia"/>
                <w:color w:val="333333"/>
                <w:shd w:val="clear" w:color="auto" w:fill="FFFFFF"/>
              </w:rPr>
              <w:t>雅百特</w:t>
            </w:r>
            <w:proofErr w:type="gramEnd"/>
            <w:r w:rsidRPr="009A5AD6">
              <w:rPr>
                <w:rFonts w:ascii="宋体" w:hAnsi="宋体" w:cs="Arial" w:hint="eastAsia"/>
                <w:color w:val="333333"/>
                <w:shd w:val="clear" w:color="auto" w:fill="FFFFFF"/>
              </w:rPr>
              <w:t>提供的银行汇款单显示，香港西本的联系地址为上海市</w:t>
            </w:r>
            <w:proofErr w:type="gramStart"/>
            <w:r w:rsidRPr="009A5AD6">
              <w:rPr>
                <w:rFonts w:ascii="宋体" w:hAnsi="宋体" w:cs="Arial" w:hint="eastAsia"/>
                <w:color w:val="333333"/>
                <w:shd w:val="clear" w:color="auto" w:fill="FFFFFF"/>
              </w:rPr>
              <w:t>泗砖公路</w:t>
            </w:r>
            <w:proofErr w:type="gramEnd"/>
            <w:r w:rsidRPr="009A5AD6">
              <w:rPr>
                <w:rFonts w:ascii="宋体" w:hAnsi="宋体" w:cs="Arial" w:hint="eastAsia"/>
                <w:color w:val="333333"/>
                <w:shd w:val="clear" w:color="auto" w:fill="FFFFFF"/>
              </w:rPr>
              <w:t>103弄、</w:t>
            </w:r>
            <w:proofErr w:type="gramStart"/>
            <w:r w:rsidRPr="009A5AD6">
              <w:rPr>
                <w:rFonts w:ascii="宋体" w:hAnsi="宋体" w:cs="Arial" w:hint="eastAsia"/>
                <w:color w:val="333333"/>
                <w:shd w:val="clear" w:color="auto" w:fill="FFFFFF"/>
              </w:rPr>
              <w:t>香港商宁的</w:t>
            </w:r>
            <w:proofErr w:type="gramEnd"/>
            <w:r w:rsidRPr="009A5AD6">
              <w:rPr>
                <w:rFonts w:ascii="宋体" w:hAnsi="宋体" w:cs="Arial" w:hint="eastAsia"/>
                <w:color w:val="333333"/>
                <w:shd w:val="clear" w:color="auto" w:fill="FFFFFF"/>
              </w:rPr>
              <w:t>联系地址为上海市闵行区春申路。</w:t>
            </w:r>
          </w:p>
          <w:p w14:paraId="2173FB43" w14:textId="77777777" w:rsidR="001E5E72" w:rsidRDefault="001E5E72" w:rsidP="006A2751">
            <w:pPr>
              <w:rPr>
                <w:rFonts w:ascii="宋体" w:hAnsi="宋体" w:cs="Arial"/>
                <w:color w:val="333333"/>
                <w:shd w:val="clear" w:color="auto" w:fill="FFFFFF"/>
              </w:rPr>
            </w:pPr>
            <w:r w:rsidRPr="009A5AD6">
              <w:rPr>
                <w:rFonts w:ascii="宋体" w:hAnsi="宋体" w:cs="Arial" w:hint="eastAsia"/>
                <w:color w:val="333333"/>
                <w:shd w:val="clear" w:color="auto" w:fill="FFFFFF"/>
              </w:rPr>
              <w:t>对安美国</w:t>
            </w:r>
            <w:proofErr w:type="gramStart"/>
            <w:r w:rsidRPr="009A5AD6">
              <w:rPr>
                <w:rFonts w:ascii="宋体" w:hAnsi="宋体" w:cs="Arial" w:hint="eastAsia"/>
                <w:color w:val="333333"/>
                <w:shd w:val="clear" w:color="auto" w:fill="FFFFFF"/>
              </w:rPr>
              <w:t>际销售</w:t>
            </w:r>
            <w:proofErr w:type="gramEnd"/>
            <w:r w:rsidRPr="009A5AD6">
              <w:rPr>
                <w:rFonts w:ascii="宋体" w:hAnsi="宋体" w:cs="Arial" w:hint="eastAsia"/>
                <w:color w:val="333333"/>
                <w:shd w:val="clear" w:color="auto" w:fill="FFFFFF"/>
              </w:rPr>
              <w:t>业务的回款方与木尔</w:t>
            </w:r>
            <w:proofErr w:type="gramStart"/>
            <w:r w:rsidRPr="009A5AD6">
              <w:rPr>
                <w:rFonts w:ascii="宋体" w:hAnsi="宋体" w:cs="Arial" w:hint="eastAsia"/>
                <w:color w:val="333333"/>
                <w:shd w:val="clear" w:color="auto" w:fill="FFFFFF"/>
              </w:rPr>
              <w:t>坦项目</w:t>
            </w:r>
            <w:proofErr w:type="gramEnd"/>
            <w:r w:rsidRPr="009A5AD6">
              <w:rPr>
                <w:rFonts w:ascii="宋体" w:hAnsi="宋体" w:cs="Arial" w:hint="eastAsia"/>
                <w:color w:val="333333"/>
                <w:shd w:val="clear" w:color="auto" w:fill="FFFFFF"/>
              </w:rPr>
              <w:t>部分回款方相同、香港回款方公司地址在上海的异常情形，</w:t>
            </w:r>
            <w:proofErr w:type="gramStart"/>
            <w:r w:rsidRPr="009A5AD6">
              <w:rPr>
                <w:rFonts w:ascii="宋体" w:hAnsi="宋体" w:cs="Arial" w:hint="eastAsia"/>
                <w:color w:val="333333"/>
                <w:shd w:val="clear" w:color="auto" w:fill="FFFFFF"/>
              </w:rPr>
              <w:t>众华所</w:t>
            </w:r>
            <w:proofErr w:type="gramEnd"/>
            <w:r w:rsidRPr="009A5AD6">
              <w:rPr>
                <w:rFonts w:ascii="宋体" w:hAnsi="宋体" w:cs="Arial" w:hint="eastAsia"/>
                <w:color w:val="333333"/>
                <w:shd w:val="clear" w:color="auto" w:fill="FFFFFF"/>
              </w:rPr>
              <w:t>未保持应有的职业怀疑，未审慎核查海外付款公司的背景等情况以确认销售回款的真实性。</w:t>
            </w:r>
            <w:proofErr w:type="gramStart"/>
            <w:r w:rsidRPr="009A5AD6">
              <w:rPr>
                <w:rFonts w:ascii="宋体" w:hAnsi="宋体" w:cs="Arial" w:hint="eastAsia"/>
                <w:color w:val="333333"/>
                <w:shd w:val="clear" w:color="auto" w:fill="FFFFFF"/>
              </w:rPr>
              <w:t>众华所</w:t>
            </w:r>
            <w:proofErr w:type="gramEnd"/>
            <w:r w:rsidRPr="009A5AD6">
              <w:rPr>
                <w:rFonts w:ascii="宋体" w:hAnsi="宋体" w:cs="Arial" w:hint="eastAsia"/>
                <w:color w:val="333333"/>
                <w:shd w:val="clear" w:color="auto" w:fill="FFFFFF"/>
              </w:rPr>
              <w:t>的上述行为违反了《中国注册会计师审计准则第1101号——注册会计师的总体目标和审计工作的基本要求》第二十八条和《中国注册会计师审计准则第1301号——审计证据》第十条的规定。</w:t>
            </w:r>
          </w:p>
          <w:p w14:paraId="797AFE0C" w14:textId="77777777" w:rsidR="001E5E72" w:rsidRPr="00352CAF" w:rsidRDefault="001E5E72" w:rsidP="006A2751">
            <w:pPr>
              <w:ind w:firstLineChars="200" w:firstLine="400"/>
              <w:rPr>
                <w:rFonts w:ascii="宋体" w:hAnsi="宋体" w:cs="Arial"/>
                <w:color w:val="333333"/>
                <w:shd w:val="clear" w:color="auto" w:fill="FFFFFF"/>
              </w:rPr>
            </w:pPr>
            <w:r>
              <w:rPr>
                <w:rFonts w:ascii="宋体" w:hAnsi="宋体" w:cs="Arial" w:hint="eastAsia"/>
                <w:color w:val="333333"/>
                <w:shd w:val="clear" w:color="auto" w:fill="FFFFFF"/>
              </w:rPr>
              <w:t>三</w:t>
            </w:r>
            <w:r w:rsidRPr="00352CAF">
              <w:rPr>
                <w:rFonts w:ascii="宋体" w:hAnsi="宋体" w:cs="Arial" w:hint="eastAsia"/>
                <w:color w:val="333333"/>
                <w:shd w:val="clear" w:color="auto" w:fill="FFFFFF"/>
              </w:rPr>
              <w:t>、</w:t>
            </w:r>
            <w:proofErr w:type="gramStart"/>
            <w:r w:rsidRPr="00352CAF">
              <w:rPr>
                <w:rFonts w:ascii="宋体" w:hAnsi="宋体" w:cs="Arial" w:hint="eastAsia"/>
                <w:color w:val="333333"/>
                <w:shd w:val="clear" w:color="auto" w:fill="FFFFFF"/>
              </w:rPr>
              <w:t>众华所为雅百特</w:t>
            </w:r>
            <w:proofErr w:type="gramEnd"/>
            <w:r w:rsidRPr="00352CAF">
              <w:rPr>
                <w:rFonts w:ascii="宋体" w:hAnsi="宋体" w:cs="Arial" w:hint="eastAsia"/>
                <w:color w:val="333333"/>
                <w:shd w:val="clear" w:color="auto" w:fill="FFFFFF"/>
              </w:rPr>
              <w:t>提供盈利预测实现情况专项审核服务时未勤勉尽责</w:t>
            </w:r>
          </w:p>
          <w:p w14:paraId="7E7101D9" w14:textId="77777777" w:rsidR="001E5E72" w:rsidRPr="00725E36" w:rsidRDefault="001E5E72" w:rsidP="006A2751">
            <w:pPr>
              <w:rPr>
                <w:rFonts w:ascii="宋体" w:hAnsi="宋体" w:cs="Arial"/>
                <w:color w:val="333333"/>
                <w:shd w:val="clear" w:color="auto" w:fill="FFFFFF"/>
              </w:rPr>
            </w:pPr>
            <w:proofErr w:type="gramStart"/>
            <w:r w:rsidRPr="00352CAF">
              <w:rPr>
                <w:rFonts w:ascii="宋体" w:hAnsi="宋体" w:cs="Arial" w:hint="eastAsia"/>
                <w:color w:val="333333"/>
                <w:shd w:val="clear" w:color="auto" w:fill="FFFFFF"/>
              </w:rPr>
              <w:t>众华所为雅百特</w:t>
            </w:r>
            <w:proofErr w:type="gramEnd"/>
            <w:r w:rsidRPr="00352CAF">
              <w:rPr>
                <w:rFonts w:ascii="宋体" w:hAnsi="宋体" w:cs="Arial" w:hint="eastAsia"/>
                <w:color w:val="333333"/>
                <w:shd w:val="clear" w:color="auto" w:fill="FFFFFF"/>
              </w:rPr>
              <w:t>出具的《关于江苏雅百特科技股份有限公司盈利预测实现情况的专项审核报告》（以下简称盈利预测实现情况审核报告）认为，</w:t>
            </w:r>
            <w:proofErr w:type="gramStart"/>
            <w:r w:rsidRPr="00352CAF">
              <w:rPr>
                <w:rFonts w:ascii="宋体" w:hAnsi="宋体" w:cs="Arial" w:hint="eastAsia"/>
                <w:color w:val="333333"/>
                <w:shd w:val="clear" w:color="auto" w:fill="FFFFFF"/>
              </w:rPr>
              <w:t>雅百特</w:t>
            </w:r>
            <w:proofErr w:type="gramEnd"/>
            <w:r w:rsidRPr="00352CAF">
              <w:rPr>
                <w:rFonts w:ascii="宋体" w:hAnsi="宋体" w:cs="Arial" w:hint="eastAsia"/>
                <w:color w:val="333333"/>
                <w:shd w:val="clear" w:color="auto" w:fill="FFFFFF"/>
              </w:rPr>
              <w:t>盈利预测实现情况说明的编制符合《上市公司重大资产重组管理办法》的规定，在所有重大方面反映了</w:t>
            </w:r>
            <w:proofErr w:type="gramStart"/>
            <w:r w:rsidRPr="00352CAF">
              <w:rPr>
                <w:rFonts w:ascii="宋体" w:hAnsi="宋体" w:cs="Arial" w:hint="eastAsia"/>
                <w:color w:val="333333"/>
                <w:shd w:val="clear" w:color="auto" w:fill="FFFFFF"/>
              </w:rPr>
              <w:t>雅百特重大</w:t>
            </w:r>
            <w:proofErr w:type="gramEnd"/>
            <w:r w:rsidRPr="00352CAF">
              <w:rPr>
                <w:rFonts w:ascii="宋体" w:hAnsi="宋体" w:cs="Arial" w:hint="eastAsia"/>
                <w:color w:val="333333"/>
                <w:shd w:val="clear" w:color="auto" w:fill="FFFFFF"/>
              </w:rPr>
              <w:t>资产重组购入资产2015年度实际盈利数与利润预测数的差异情况。经查，2015年</w:t>
            </w:r>
            <w:proofErr w:type="gramStart"/>
            <w:r w:rsidRPr="00352CAF">
              <w:rPr>
                <w:rFonts w:ascii="宋体" w:hAnsi="宋体" w:cs="Arial" w:hint="eastAsia"/>
                <w:color w:val="333333"/>
                <w:shd w:val="clear" w:color="auto" w:fill="FFFFFF"/>
              </w:rPr>
              <w:t>雅百特</w:t>
            </w:r>
            <w:proofErr w:type="gramEnd"/>
            <w:r w:rsidRPr="00352CAF">
              <w:rPr>
                <w:rFonts w:ascii="宋体" w:hAnsi="宋体" w:cs="Arial" w:hint="eastAsia"/>
                <w:color w:val="333333"/>
                <w:shd w:val="clear" w:color="auto" w:fill="FFFFFF"/>
              </w:rPr>
              <w:t>通过虚构海外工程项目、虚构建筑材料出口贸易、虚构国内建筑材料贸易等方式虚增收入48,182.17万元，虚增利润23,226.34万元，虚增利润金额占当年披露利润总额的73.08%，</w:t>
            </w:r>
            <w:proofErr w:type="gramStart"/>
            <w:r w:rsidRPr="00352CAF">
              <w:rPr>
                <w:rFonts w:ascii="宋体" w:hAnsi="宋体" w:cs="Arial" w:hint="eastAsia"/>
                <w:color w:val="333333"/>
                <w:shd w:val="clear" w:color="auto" w:fill="FFFFFF"/>
              </w:rPr>
              <w:t>众华所</w:t>
            </w:r>
            <w:proofErr w:type="gramEnd"/>
            <w:r w:rsidRPr="00352CAF">
              <w:rPr>
                <w:rFonts w:ascii="宋体" w:hAnsi="宋体" w:cs="Arial" w:hint="eastAsia"/>
                <w:color w:val="333333"/>
                <w:shd w:val="clear" w:color="auto" w:fill="FFFFFF"/>
              </w:rPr>
              <w:t>出具的专项审核报告中资产实际盈利数据存在严重不实，未能如实反映实际盈利与预测利润的真实差异。</w:t>
            </w:r>
            <w:proofErr w:type="gramStart"/>
            <w:r w:rsidRPr="00352CAF">
              <w:rPr>
                <w:rFonts w:ascii="宋体" w:hAnsi="宋体" w:cs="Arial" w:hint="eastAsia"/>
                <w:color w:val="333333"/>
                <w:shd w:val="clear" w:color="auto" w:fill="FFFFFF"/>
              </w:rPr>
              <w:t>众华所</w:t>
            </w:r>
            <w:proofErr w:type="gramEnd"/>
            <w:r w:rsidRPr="00352CAF">
              <w:rPr>
                <w:rFonts w:ascii="宋体" w:hAnsi="宋体" w:cs="Arial" w:hint="eastAsia"/>
                <w:color w:val="333333"/>
                <w:shd w:val="clear" w:color="auto" w:fill="FFFFFF"/>
              </w:rPr>
              <w:t>仅根据年报审计底稿出具了盈利预测实现情况审核报告，未</w:t>
            </w:r>
            <w:proofErr w:type="gramStart"/>
            <w:r w:rsidRPr="00352CAF">
              <w:rPr>
                <w:rFonts w:ascii="宋体" w:hAnsi="宋体" w:cs="Arial" w:hint="eastAsia"/>
                <w:color w:val="333333"/>
                <w:shd w:val="clear" w:color="auto" w:fill="FFFFFF"/>
              </w:rPr>
              <w:t>基于有关</w:t>
            </w:r>
            <w:proofErr w:type="gramEnd"/>
            <w:r w:rsidRPr="00352CAF">
              <w:rPr>
                <w:rFonts w:ascii="宋体" w:hAnsi="宋体" w:cs="Arial" w:hint="eastAsia"/>
                <w:color w:val="333333"/>
                <w:shd w:val="clear" w:color="auto" w:fill="FFFFFF"/>
              </w:rPr>
              <w:t>异常情况，获取充分、适当的证据。</w:t>
            </w:r>
          </w:p>
        </w:tc>
      </w:tr>
      <w:tr w:rsidR="001E5E72" w14:paraId="15C3EC63" w14:textId="77777777" w:rsidTr="006A2751">
        <w:tc>
          <w:tcPr>
            <w:tcW w:w="1980" w:type="dxa"/>
          </w:tcPr>
          <w:p w14:paraId="316A3265" w14:textId="77777777" w:rsidR="001E5E72" w:rsidRDefault="001E5E72" w:rsidP="006A2751">
            <w:r>
              <w:rPr>
                <w:rFonts w:hint="eastAsia"/>
              </w:rPr>
              <w:lastRenderedPageBreak/>
              <w:t>审计受罚或责任描述</w:t>
            </w:r>
          </w:p>
        </w:tc>
        <w:tc>
          <w:tcPr>
            <w:tcW w:w="6316" w:type="dxa"/>
          </w:tcPr>
          <w:p w14:paraId="521C1B11" w14:textId="77777777" w:rsidR="001E5E72" w:rsidRPr="00D8628E" w:rsidRDefault="001E5E72" w:rsidP="006A2751">
            <w:pPr>
              <w:rPr>
                <w:rFonts w:ascii="宋体" w:hAnsi="宋体" w:cs="Arial"/>
                <w:color w:val="333333"/>
                <w:shd w:val="clear" w:color="auto" w:fill="FFFFFF"/>
              </w:rPr>
            </w:pPr>
            <w:r w:rsidRPr="00D8628E">
              <w:rPr>
                <w:rFonts w:ascii="宋体" w:hAnsi="宋体" w:cs="Arial" w:hint="eastAsia"/>
                <w:color w:val="333333"/>
                <w:shd w:val="clear" w:color="auto" w:fill="FFFFFF"/>
              </w:rPr>
              <w:t>一、</w:t>
            </w:r>
            <w:proofErr w:type="gramStart"/>
            <w:r w:rsidRPr="00D8628E">
              <w:rPr>
                <w:rFonts w:ascii="宋体" w:hAnsi="宋体" w:cs="Arial" w:hint="eastAsia"/>
                <w:color w:val="333333"/>
                <w:shd w:val="clear" w:color="auto" w:fill="FFFFFF"/>
              </w:rPr>
              <w:t>责令众华所</w:t>
            </w:r>
            <w:proofErr w:type="gramEnd"/>
            <w:r w:rsidRPr="00D8628E">
              <w:rPr>
                <w:rFonts w:ascii="宋体" w:hAnsi="宋体" w:cs="Arial" w:hint="eastAsia"/>
                <w:color w:val="333333"/>
                <w:shd w:val="clear" w:color="auto" w:fill="FFFFFF"/>
              </w:rPr>
              <w:t>改正，没收业务收入54万元，没收违法所得12万元，并合计处以174万元罚款。</w:t>
            </w:r>
          </w:p>
          <w:p w14:paraId="1B4734DE" w14:textId="77777777" w:rsidR="001E5E72" w:rsidRPr="00F31635" w:rsidRDefault="001E5E72" w:rsidP="006A2751">
            <w:pPr>
              <w:rPr>
                <w:rFonts w:ascii="宋体" w:hAnsi="宋体" w:cs="Arial"/>
                <w:color w:val="333333"/>
                <w:shd w:val="clear" w:color="auto" w:fill="FFFFFF"/>
              </w:rPr>
            </w:pPr>
            <w:r w:rsidRPr="00D8628E">
              <w:rPr>
                <w:rFonts w:ascii="宋体" w:hAnsi="宋体" w:cs="Arial" w:hint="eastAsia"/>
                <w:color w:val="333333"/>
                <w:shd w:val="clear" w:color="auto" w:fill="FFFFFF"/>
              </w:rPr>
              <w:t>二、对孙勇、顾洁给予警告，并分别处以8万元罚款。</w:t>
            </w:r>
          </w:p>
        </w:tc>
      </w:tr>
      <w:tr w:rsidR="001E5E72" w14:paraId="4FC1DF20" w14:textId="77777777" w:rsidTr="006A2751">
        <w:tc>
          <w:tcPr>
            <w:tcW w:w="1980" w:type="dxa"/>
          </w:tcPr>
          <w:p w14:paraId="18504D3C" w14:textId="77777777" w:rsidR="001E5E72" w:rsidRDefault="001E5E72" w:rsidP="006A2751">
            <w:r>
              <w:rPr>
                <w:rFonts w:hint="eastAsia"/>
              </w:rPr>
              <w:t>引发</w:t>
            </w:r>
            <w:r>
              <w:t>的</w:t>
            </w:r>
            <w:r>
              <w:rPr>
                <w:rFonts w:hint="eastAsia"/>
              </w:rPr>
              <w:t>企业经营及内控思考</w:t>
            </w:r>
          </w:p>
        </w:tc>
        <w:tc>
          <w:tcPr>
            <w:tcW w:w="6316" w:type="dxa"/>
          </w:tcPr>
          <w:p w14:paraId="5BAFC445" w14:textId="77777777" w:rsidR="001E5E72" w:rsidRPr="00432533" w:rsidRDefault="001E5E72" w:rsidP="006A2751">
            <w:pPr>
              <w:rPr>
                <w:b/>
                <w:bCs/>
              </w:rPr>
            </w:pPr>
            <w:r w:rsidRPr="00432533">
              <w:rPr>
                <w:b/>
                <w:bCs/>
              </w:rPr>
              <w:t>1.</w:t>
            </w:r>
            <w:r w:rsidRPr="00432533">
              <w:rPr>
                <w:rFonts w:hint="eastAsia"/>
                <w:b/>
                <w:bCs/>
              </w:rPr>
              <w:t>企业经营</w:t>
            </w:r>
          </w:p>
          <w:p w14:paraId="0109843B" w14:textId="77777777" w:rsidR="001E5E72" w:rsidRDefault="001E5E72" w:rsidP="006A2751">
            <w:pPr>
              <w:ind w:firstLineChars="200" w:firstLine="400"/>
            </w:pPr>
            <w:r>
              <w:rPr>
                <w:rFonts w:hint="eastAsia"/>
              </w:rPr>
              <w:t>1</w:t>
            </w:r>
            <w:r>
              <w:t>.</w:t>
            </w:r>
            <w:r>
              <w:rPr>
                <w:rFonts w:hint="eastAsia"/>
              </w:rPr>
              <w:t>虚构项目</w:t>
            </w:r>
          </w:p>
          <w:p w14:paraId="652273E5" w14:textId="77777777" w:rsidR="001E5E72" w:rsidRDefault="001E5E72" w:rsidP="006A2751">
            <w:pPr>
              <w:ind w:firstLineChars="200" w:firstLine="400"/>
            </w:pPr>
            <w:r>
              <w:rPr>
                <w:rFonts w:hint="eastAsia"/>
              </w:rPr>
              <w:t>雅百</w:t>
            </w:r>
            <w:proofErr w:type="gramStart"/>
            <w:r>
              <w:rPr>
                <w:rFonts w:hint="eastAsia"/>
              </w:rPr>
              <w:t>特</w:t>
            </w:r>
            <w:proofErr w:type="gramEnd"/>
            <w:r>
              <w:rPr>
                <w:rFonts w:hint="eastAsia"/>
              </w:rPr>
              <w:t>于</w:t>
            </w:r>
            <w:r>
              <w:rPr>
                <w:rFonts w:hint="eastAsia"/>
              </w:rPr>
              <w:t>2015</w:t>
            </w:r>
            <w:r>
              <w:rPr>
                <w:rFonts w:hint="eastAsia"/>
              </w:rPr>
              <w:t>年对外宣传巴基斯坦的东部城市木</w:t>
            </w:r>
            <w:proofErr w:type="gramStart"/>
            <w:r>
              <w:rPr>
                <w:rFonts w:hint="eastAsia"/>
              </w:rPr>
              <w:t>尔坦在建设</w:t>
            </w:r>
            <w:proofErr w:type="gramEnd"/>
            <w:r>
              <w:rPr>
                <w:rFonts w:hint="eastAsia"/>
              </w:rPr>
              <w:t>城市快速公交专</w:t>
            </w:r>
            <w:r>
              <w:rPr>
                <w:rFonts w:hint="eastAsia"/>
              </w:rPr>
              <w:t xml:space="preserve"> </w:t>
            </w:r>
            <w:r>
              <w:rPr>
                <w:rFonts w:hint="eastAsia"/>
              </w:rPr>
              <w:t>线的整体项目己竣工，然而经核实，该工程项目只有中铁一局公司参与，</w:t>
            </w:r>
            <w:proofErr w:type="gramStart"/>
            <w:r>
              <w:rPr>
                <w:rFonts w:hint="eastAsia"/>
              </w:rPr>
              <w:t>雅百特</w:t>
            </w:r>
            <w:proofErr w:type="gramEnd"/>
            <w:r>
              <w:rPr>
                <w:rFonts w:hint="eastAsia"/>
              </w:rPr>
              <w:t>并</w:t>
            </w:r>
            <w:r>
              <w:rPr>
                <w:rFonts w:hint="eastAsia"/>
              </w:rPr>
              <w:t xml:space="preserve"> </w:t>
            </w:r>
            <w:r>
              <w:rPr>
                <w:rFonts w:hint="eastAsia"/>
              </w:rPr>
              <w:t>无参与其中。所提交的木尔</w:t>
            </w:r>
            <w:proofErr w:type="gramStart"/>
            <w:r>
              <w:rPr>
                <w:rFonts w:hint="eastAsia"/>
              </w:rPr>
              <w:t>坦项目</w:t>
            </w:r>
            <w:proofErr w:type="gramEnd"/>
            <w:r>
              <w:rPr>
                <w:rFonts w:hint="eastAsia"/>
              </w:rPr>
              <w:t>的证据都</w:t>
            </w:r>
            <w:r>
              <w:rPr>
                <w:rFonts w:hint="eastAsia"/>
              </w:rPr>
              <w:lastRenderedPageBreak/>
              <w:t>是伪造的。</w:t>
            </w:r>
          </w:p>
          <w:p w14:paraId="75C4F553" w14:textId="77777777" w:rsidR="001E5E72" w:rsidRDefault="001E5E72" w:rsidP="006A2751">
            <w:pPr>
              <w:ind w:firstLineChars="200" w:firstLine="400"/>
            </w:pPr>
            <w:r>
              <w:rPr>
                <w:rFonts w:hint="eastAsia"/>
              </w:rPr>
              <w:t>雅百</w:t>
            </w:r>
            <w:proofErr w:type="gramStart"/>
            <w:r>
              <w:rPr>
                <w:rFonts w:hint="eastAsia"/>
              </w:rPr>
              <w:t>特</w:t>
            </w:r>
            <w:proofErr w:type="gramEnd"/>
            <w:r>
              <w:rPr>
                <w:rFonts w:hint="eastAsia"/>
              </w:rPr>
              <w:t>所伪造的木尔</w:t>
            </w:r>
            <w:proofErr w:type="gramStart"/>
            <w:r>
              <w:rPr>
                <w:rFonts w:hint="eastAsia"/>
              </w:rPr>
              <w:t>坦材料</w:t>
            </w:r>
            <w:proofErr w:type="gramEnd"/>
            <w:r>
              <w:rPr>
                <w:rFonts w:hint="eastAsia"/>
              </w:rPr>
              <w:t>运送出国这一行为，实际上海关申报后的大批材料</w:t>
            </w:r>
            <w:r>
              <w:rPr>
                <w:rFonts w:hint="eastAsia"/>
              </w:rPr>
              <w:t xml:space="preserve"> </w:t>
            </w:r>
            <w:r>
              <w:rPr>
                <w:rFonts w:hint="eastAsia"/>
              </w:rPr>
              <w:t>并没有运输到巴基斯坦。之后，这批货物通过新海丰等货运公司运送至国外后再回</w:t>
            </w:r>
            <w:r>
              <w:rPr>
                <w:rFonts w:hint="eastAsia"/>
              </w:rPr>
              <w:t xml:space="preserve"> </w:t>
            </w:r>
            <w:r>
              <w:rPr>
                <w:rFonts w:hint="eastAsia"/>
              </w:rPr>
              <w:t>国，从而给人们制造了虚假的海外回款情景。</w:t>
            </w:r>
          </w:p>
          <w:p w14:paraId="2004745B" w14:textId="77777777" w:rsidR="001E5E72" w:rsidRDefault="001E5E72" w:rsidP="006A2751">
            <w:pPr>
              <w:ind w:firstLineChars="200" w:firstLine="400"/>
            </w:pPr>
            <w:r>
              <w:rPr>
                <w:rFonts w:hint="eastAsia"/>
              </w:rPr>
              <w:t>2.</w:t>
            </w:r>
            <w:r>
              <w:rPr>
                <w:rFonts w:hint="eastAsia"/>
              </w:rPr>
              <w:t>毛利率与行业平均值不匹配</w:t>
            </w:r>
          </w:p>
          <w:p w14:paraId="65F07CA1" w14:textId="77777777" w:rsidR="001E5E72" w:rsidRDefault="001E5E72" w:rsidP="006A2751">
            <w:pPr>
              <w:ind w:firstLineChars="200" w:firstLine="400"/>
            </w:pPr>
            <w:r>
              <w:rPr>
                <w:rFonts w:hint="eastAsia"/>
              </w:rPr>
              <w:t>根据</w:t>
            </w:r>
            <w:proofErr w:type="gramStart"/>
            <w:r>
              <w:rPr>
                <w:rFonts w:hint="eastAsia"/>
              </w:rPr>
              <w:t>雅百特</w:t>
            </w:r>
            <w:proofErr w:type="gramEnd"/>
            <w:r>
              <w:rPr>
                <w:rFonts w:hint="eastAsia"/>
              </w:rPr>
              <w:t>的说法</w:t>
            </w:r>
            <w:r>
              <w:rPr>
                <w:rFonts w:hint="eastAsia"/>
              </w:rPr>
              <w:t>,2015</w:t>
            </w:r>
            <w:r>
              <w:rPr>
                <w:rFonts w:hint="eastAsia"/>
              </w:rPr>
              <w:t>年，巴基斯坦的木尔</w:t>
            </w:r>
            <w:proofErr w:type="gramStart"/>
            <w:r>
              <w:rPr>
                <w:rFonts w:hint="eastAsia"/>
              </w:rPr>
              <w:t>坦项目己</w:t>
            </w:r>
            <w:proofErr w:type="gramEnd"/>
            <w:r>
              <w:rPr>
                <w:rFonts w:hint="eastAsia"/>
              </w:rPr>
              <w:t>经完成，收入达到了</w:t>
            </w:r>
            <w:r>
              <w:rPr>
                <w:rFonts w:hint="eastAsia"/>
              </w:rPr>
              <w:t xml:space="preserve"> 2.01 </w:t>
            </w:r>
            <w:r>
              <w:rPr>
                <w:rFonts w:hint="eastAsia"/>
              </w:rPr>
              <w:t>亿元，毛利率与同行业其他公司相比，远远超过了平均水平，其</w:t>
            </w:r>
            <w:r>
              <w:rPr>
                <w:rFonts w:hint="eastAsia"/>
              </w:rPr>
              <w:t>74.16%</w:t>
            </w:r>
            <w:r>
              <w:rPr>
                <w:rFonts w:hint="eastAsia"/>
              </w:rPr>
              <w:t>的超高毛利</w:t>
            </w:r>
            <w:r>
              <w:rPr>
                <w:rFonts w:hint="eastAsia"/>
              </w:rPr>
              <w:t xml:space="preserve"> </w:t>
            </w:r>
            <w:r>
              <w:rPr>
                <w:rFonts w:hint="eastAsia"/>
              </w:rPr>
              <w:t>率不得不让人产生疑问。同时</w:t>
            </w:r>
            <w:proofErr w:type="gramStart"/>
            <w:r>
              <w:rPr>
                <w:rFonts w:hint="eastAsia"/>
              </w:rPr>
              <w:t>雅百特</w:t>
            </w:r>
            <w:proofErr w:type="gramEnd"/>
            <w:r>
              <w:rPr>
                <w:rFonts w:hint="eastAsia"/>
              </w:rPr>
              <w:t>2014</w:t>
            </w:r>
            <w:r>
              <w:rPr>
                <w:rFonts w:hint="eastAsia"/>
              </w:rPr>
              <w:t>年的毛利率仅</w:t>
            </w:r>
            <w:r>
              <w:rPr>
                <w:rFonts w:hint="eastAsia"/>
              </w:rPr>
              <w:t>38. 74%,</w:t>
            </w:r>
            <w:r>
              <w:rPr>
                <w:rFonts w:hint="eastAsia"/>
              </w:rPr>
              <w:t>而到了</w:t>
            </w:r>
            <w:r>
              <w:rPr>
                <w:rFonts w:hint="eastAsia"/>
              </w:rPr>
              <w:t xml:space="preserve"> 2015</w:t>
            </w:r>
            <w:r>
              <w:rPr>
                <w:rFonts w:hint="eastAsia"/>
              </w:rPr>
              <w:t>年因</w:t>
            </w:r>
            <w:r>
              <w:rPr>
                <w:rFonts w:hint="eastAsia"/>
              </w:rPr>
              <w:t xml:space="preserve"> </w:t>
            </w:r>
            <w:r>
              <w:rPr>
                <w:rFonts w:hint="eastAsia"/>
              </w:rPr>
              <w:t>为海外项目却达到了</w:t>
            </w:r>
            <w:r>
              <w:rPr>
                <w:rFonts w:hint="eastAsia"/>
              </w:rPr>
              <w:t>74.16%</w:t>
            </w:r>
            <w:r>
              <w:rPr>
                <w:rFonts w:hint="eastAsia"/>
              </w:rPr>
              <w:t>，这个跨越幅度，不得不让人怀疑其巴基斯坦海外项目是否真实。</w:t>
            </w:r>
          </w:p>
          <w:p w14:paraId="55EA27D2" w14:textId="77777777" w:rsidR="001E5E72" w:rsidRPr="0071121A" w:rsidRDefault="001E5E72" w:rsidP="006A2751">
            <w:r>
              <w:rPr>
                <w:noProof/>
              </w:rPr>
              <w:drawing>
                <wp:inline distT="0" distB="0" distL="0" distR="0" wp14:anchorId="1E890429" wp14:editId="09715DE8">
                  <wp:extent cx="3873500" cy="750570"/>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873500" cy="750570"/>
                          </a:xfrm>
                          <a:prstGeom prst="rect">
                            <a:avLst/>
                          </a:prstGeom>
                        </pic:spPr>
                      </pic:pic>
                    </a:graphicData>
                  </a:graphic>
                </wp:inline>
              </w:drawing>
            </w:r>
          </w:p>
          <w:p w14:paraId="13067C62" w14:textId="77777777" w:rsidR="001E5E72" w:rsidRDefault="001E5E72" w:rsidP="006A2751">
            <w:pPr>
              <w:ind w:firstLineChars="200" w:firstLine="400"/>
            </w:pPr>
            <w:r>
              <w:t>3.</w:t>
            </w:r>
            <w:r>
              <w:rPr>
                <w:rFonts w:hint="eastAsia"/>
              </w:rPr>
              <w:t>营业收入的增长与应收账款的增长不吻合</w:t>
            </w:r>
          </w:p>
          <w:p w14:paraId="7ADE6DF3" w14:textId="77777777" w:rsidR="001E5E72" w:rsidRDefault="001E5E72" w:rsidP="006A2751">
            <w:pPr>
              <w:ind w:firstLineChars="200" w:firstLine="400"/>
            </w:pPr>
            <w:r>
              <w:rPr>
                <w:rFonts w:hint="eastAsia"/>
              </w:rPr>
              <w:t>根据表</w:t>
            </w:r>
            <w:r>
              <w:rPr>
                <w:rFonts w:hint="eastAsia"/>
              </w:rPr>
              <w:t>2,</w:t>
            </w:r>
            <w:proofErr w:type="gramStart"/>
            <w:r>
              <w:rPr>
                <w:rFonts w:hint="eastAsia"/>
              </w:rPr>
              <w:t>雅百特</w:t>
            </w:r>
            <w:proofErr w:type="gramEnd"/>
            <w:r>
              <w:rPr>
                <w:rFonts w:hint="eastAsia"/>
              </w:rPr>
              <w:t>应收账款的增长率在</w:t>
            </w:r>
            <w:r>
              <w:rPr>
                <w:rFonts w:hint="eastAsia"/>
              </w:rPr>
              <w:t>2014</w:t>
            </w:r>
            <w:r>
              <w:rPr>
                <w:rFonts w:hint="eastAsia"/>
              </w:rPr>
              <w:t>年只是</w:t>
            </w:r>
            <w:r>
              <w:rPr>
                <w:rFonts w:hint="eastAsia"/>
              </w:rPr>
              <w:t>18. 46%,</w:t>
            </w:r>
            <w:r>
              <w:rPr>
                <w:rFonts w:hint="eastAsia"/>
              </w:rPr>
              <w:t>然而到了</w:t>
            </w:r>
            <w:r>
              <w:rPr>
                <w:rFonts w:hint="eastAsia"/>
              </w:rPr>
              <w:t xml:space="preserve"> 2015</w:t>
            </w:r>
            <w:r>
              <w:rPr>
                <w:rFonts w:hint="eastAsia"/>
              </w:rPr>
              <w:t>年，其增长率从</w:t>
            </w:r>
            <w:r>
              <w:rPr>
                <w:rFonts w:hint="eastAsia"/>
              </w:rPr>
              <w:t>18. 46%</w:t>
            </w:r>
            <w:r>
              <w:rPr>
                <w:rFonts w:hint="eastAsia"/>
              </w:rPr>
              <w:t>升到了</w:t>
            </w:r>
            <w:r>
              <w:rPr>
                <w:rFonts w:hint="eastAsia"/>
              </w:rPr>
              <w:t xml:space="preserve"> 375. 53%</w:t>
            </w:r>
            <w:r>
              <w:rPr>
                <w:rFonts w:hint="eastAsia"/>
              </w:rPr>
              <w:t>，</w:t>
            </w:r>
            <w:r>
              <w:rPr>
                <w:rFonts w:hint="eastAsia"/>
              </w:rPr>
              <w:t xml:space="preserve"> 2016</w:t>
            </w:r>
            <w:r>
              <w:rPr>
                <w:rFonts w:hint="eastAsia"/>
              </w:rPr>
              <w:t>年又降到了</w:t>
            </w:r>
            <w:r>
              <w:rPr>
                <w:rFonts w:hint="eastAsia"/>
              </w:rPr>
              <w:t xml:space="preserve"> 286.53% 2014</w:t>
            </w:r>
            <w:r>
              <w:rPr>
                <w:rFonts w:hint="eastAsia"/>
              </w:rPr>
              <w:t>年的营业收入</w:t>
            </w:r>
            <w:r>
              <w:rPr>
                <w:rFonts w:hint="eastAsia"/>
              </w:rPr>
              <w:t xml:space="preserve"> </w:t>
            </w:r>
            <w:r>
              <w:rPr>
                <w:rFonts w:hint="eastAsia"/>
              </w:rPr>
              <w:t>增长率高至</w:t>
            </w:r>
            <w:r>
              <w:rPr>
                <w:rFonts w:hint="eastAsia"/>
              </w:rPr>
              <w:t>230. 56%</w:t>
            </w:r>
            <w:r>
              <w:rPr>
                <w:rFonts w:hint="eastAsia"/>
              </w:rPr>
              <w:t>，然而</w:t>
            </w:r>
            <w:r>
              <w:rPr>
                <w:rFonts w:hint="eastAsia"/>
              </w:rPr>
              <w:t>2015</w:t>
            </w:r>
            <w:r>
              <w:rPr>
                <w:rFonts w:hint="eastAsia"/>
              </w:rPr>
              <w:t>年的增长率与</w:t>
            </w:r>
            <w:r>
              <w:rPr>
                <w:rFonts w:hint="eastAsia"/>
              </w:rPr>
              <w:t>2014</w:t>
            </w:r>
            <w:r>
              <w:rPr>
                <w:rFonts w:hint="eastAsia"/>
              </w:rPr>
              <w:t>年相比却只有</w:t>
            </w:r>
            <w:r>
              <w:rPr>
                <w:rFonts w:hint="eastAsia"/>
              </w:rPr>
              <w:t>86. 77%</w:t>
            </w:r>
            <w:r>
              <w:rPr>
                <w:rFonts w:hint="eastAsia"/>
              </w:rPr>
              <w:t>，到了</w:t>
            </w:r>
            <w:r>
              <w:rPr>
                <w:rFonts w:hint="eastAsia"/>
              </w:rPr>
              <w:t xml:space="preserve"> 2016</w:t>
            </w:r>
            <w:r>
              <w:rPr>
                <w:rFonts w:hint="eastAsia"/>
              </w:rPr>
              <w:t>年更是低至只有</w:t>
            </w:r>
            <w:r>
              <w:rPr>
                <w:rFonts w:hint="eastAsia"/>
              </w:rPr>
              <w:t>38. 85%</w:t>
            </w:r>
            <w:r>
              <w:rPr>
                <w:rFonts w:hint="eastAsia"/>
              </w:rPr>
              <w:t>这三年的营业收入增长率和应收账款增长率相差至大，完</w:t>
            </w:r>
            <w:r>
              <w:rPr>
                <w:rFonts w:hint="eastAsia"/>
              </w:rPr>
              <w:t xml:space="preserve"> </w:t>
            </w:r>
            <w:r>
              <w:rPr>
                <w:rFonts w:hint="eastAsia"/>
              </w:rPr>
              <w:t>全不相吻合，让人不得不对</w:t>
            </w:r>
            <w:proofErr w:type="gramStart"/>
            <w:r>
              <w:rPr>
                <w:rFonts w:hint="eastAsia"/>
              </w:rPr>
              <w:t>雅百特</w:t>
            </w:r>
            <w:proofErr w:type="gramEnd"/>
            <w:r>
              <w:rPr>
                <w:rFonts w:hint="eastAsia"/>
              </w:rPr>
              <w:t>的业务往来产生质疑。</w:t>
            </w:r>
          </w:p>
          <w:p w14:paraId="422D05E1" w14:textId="77777777" w:rsidR="001E5E72" w:rsidRDefault="001E5E72" w:rsidP="006A2751">
            <w:r>
              <w:rPr>
                <w:noProof/>
              </w:rPr>
              <w:drawing>
                <wp:inline distT="0" distB="0" distL="0" distR="0" wp14:anchorId="5D2C4BEB" wp14:editId="076970E2">
                  <wp:extent cx="3873500" cy="866775"/>
                  <wp:effectExtent l="0" t="0" r="0" b="9525"/>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873500" cy="866775"/>
                          </a:xfrm>
                          <a:prstGeom prst="rect">
                            <a:avLst/>
                          </a:prstGeom>
                        </pic:spPr>
                      </pic:pic>
                    </a:graphicData>
                  </a:graphic>
                </wp:inline>
              </w:drawing>
            </w:r>
          </w:p>
          <w:p w14:paraId="5447534B" w14:textId="77777777" w:rsidR="001E5E72" w:rsidRDefault="001E5E72" w:rsidP="006A2751">
            <w:pPr>
              <w:ind w:firstLineChars="200" w:firstLine="400"/>
            </w:pPr>
            <w:r>
              <w:t>4.</w:t>
            </w:r>
            <w:r>
              <w:rPr>
                <w:rFonts w:hint="eastAsia"/>
              </w:rPr>
              <w:t>虚构国内建材贸易</w:t>
            </w:r>
          </w:p>
          <w:p w14:paraId="4F5333D2" w14:textId="77777777" w:rsidR="001E5E72" w:rsidRDefault="001E5E72" w:rsidP="006A2751">
            <w:pPr>
              <w:ind w:firstLineChars="200" w:firstLine="400"/>
            </w:pPr>
            <w:r>
              <w:rPr>
                <w:rFonts w:hint="eastAsia"/>
              </w:rPr>
              <w:t>2015</w:t>
            </w:r>
            <w:r>
              <w:rPr>
                <w:rFonts w:hint="eastAsia"/>
              </w:rPr>
              <w:t>年，</w:t>
            </w:r>
            <w:proofErr w:type="gramStart"/>
            <w:r>
              <w:rPr>
                <w:rFonts w:hint="eastAsia"/>
              </w:rPr>
              <w:t>雅百特</w:t>
            </w:r>
            <w:proofErr w:type="gramEnd"/>
            <w:r>
              <w:rPr>
                <w:rFonts w:hint="eastAsia"/>
              </w:rPr>
              <w:t>的会计人员通过伪造假的业务往来交易信息，将企业的资金挪</w:t>
            </w:r>
            <w:r>
              <w:rPr>
                <w:rFonts w:hint="eastAsia"/>
              </w:rPr>
              <w:t xml:space="preserve"> </w:t>
            </w:r>
            <w:r>
              <w:rPr>
                <w:rFonts w:hint="eastAsia"/>
              </w:rPr>
              <w:t>用给其掌控的上海远盼、</w:t>
            </w:r>
            <w:proofErr w:type="gramStart"/>
            <w:r>
              <w:rPr>
                <w:rFonts w:hint="eastAsia"/>
              </w:rPr>
              <w:t>上海耀益等</w:t>
            </w:r>
            <w:proofErr w:type="gramEnd"/>
            <w:r>
              <w:rPr>
                <w:rFonts w:hint="eastAsia"/>
              </w:rPr>
              <w:t>公司，之后打着销售业务的旗号向上海桂良、</w:t>
            </w:r>
            <w:r>
              <w:rPr>
                <w:rFonts w:hint="eastAsia"/>
              </w:rPr>
              <w:t xml:space="preserve"> </w:t>
            </w:r>
            <w:proofErr w:type="gramStart"/>
            <w:r>
              <w:rPr>
                <w:rFonts w:hint="eastAsia"/>
              </w:rPr>
              <w:t>上海久仁等</w:t>
            </w:r>
            <w:proofErr w:type="gramEnd"/>
            <w:r>
              <w:rPr>
                <w:rFonts w:hint="eastAsia"/>
              </w:rPr>
              <w:t>客户转移了资金。</w:t>
            </w:r>
            <w:r>
              <w:rPr>
                <w:rFonts w:hint="eastAsia"/>
              </w:rPr>
              <w:t>2016</w:t>
            </w:r>
            <w:r>
              <w:rPr>
                <w:rFonts w:hint="eastAsia"/>
              </w:rPr>
              <w:t>年，</w:t>
            </w:r>
            <w:proofErr w:type="gramStart"/>
            <w:r>
              <w:rPr>
                <w:rFonts w:hint="eastAsia"/>
              </w:rPr>
              <w:t>雅百特使</w:t>
            </w:r>
            <w:proofErr w:type="gramEnd"/>
            <w:r>
              <w:rPr>
                <w:rFonts w:hint="eastAsia"/>
              </w:rPr>
              <w:t>用类似的方法伪造资金流动而没有</w:t>
            </w:r>
            <w:r>
              <w:rPr>
                <w:rFonts w:hint="eastAsia"/>
              </w:rPr>
              <w:t xml:space="preserve"> </w:t>
            </w:r>
            <w:r>
              <w:rPr>
                <w:rFonts w:hint="eastAsia"/>
              </w:rPr>
              <w:t>实际的物流转移。</w:t>
            </w:r>
            <w:proofErr w:type="gramStart"/>
            <w:r>
              <w:rPr>
                <w:rFonts w:hint="eastAsia"/>
              </w:rPr>
              <w:t>雅百特</w:t>
            </w:r>
            <w:proofErr w:type="gramEnd"/>
            <w:r>
              <w:rPr>
                <w:rFonts w:hint="eastAsia"/>
              </w:rPr>
              <w:t>在两年内达到了</w:t>
            </w:r>
            <w:r>
              <w:rPr>
                <w:rFonts w:hint="eastAsia"/>
              </w:rPr>
              <w:t xml:space="preserve"> 36277. 48</w:t>
            </w:r>
            <w:r>
              <w:rPr>
                <w:rFonts w:hint="eastAsia"/>
              </w:rPr>
              <w:t>万元的收入，利用伪造的国内建</w:t>
            </w:r>
            <w:r>
              <w:rPr>
                <w:rFonts w:hint="eastAsia"/>
              </w:rPr>
              <w:t xml:space="preserve"> </w:t>
            </w:r>
            <w:proofErr w:type="gramStart"/>
            <w:r>
              <w:rPr>
                <w:rFonts w:hint="eastAsia"/>
              </w:rPr>
              <w:t>材业务</w:t>
            </w:r>
            <w:proofErr w:type="gramEnd"/>
            <w:r>
              <w:rPr>
                <w:rFonts w:hint="eastAsia"/>
              </w:rPr>
              <w:t>交易。</w:t>
            </w:r>
          </w:p>
          <w:p w14:paraId="45F7D562" w14:textId="77777777" w:rsidR="001E5E72" w:rsidRPr="000A0328" w:rsidRDefault="001E5E72" w:rsidP="006A2751">
            <w:pPr>
              <w:ind w:firstLineChars="200" w:firstLine="400"/>
            </w:pPr>
            <w:r>
              <w:rPr>
                <w:rFonts w:hint="eastAsia"/>
              </w:rPr>
              <w:t>李某等人安排的公司在此次雅百</w:t>
            </w:r>
            <w:proofErr w:type="gramStart"/>
            <w:r>
              <w:rPr>
                <w:rFonts w:hint="eastAsia"/>
              </w:rPr>
              <w:t>特</w:t>
            </w:r>
            <w:proofErr w:type="gramEnd"/>
            <w:r>
              <w:rPr>
                <w:rFonts w:hint="eastAsia"/>
              </w:rPr>
              <w:t>所捏造的资金</w:t>
            </w:r>
            <w:proofErr w:type="gramStart"/>
            <w:r>
              <w:rPr>
                <w:rFonts w:hint="eastAsia"/>
              </w:rPr>
              <w:t>流交易</w:t>
            </w:r>
            <w:proofErr w:type="gramEnd"/>
            <w:r>
              <w:rPr>
                <w:rFonts w:hint="eastAsia"/>
              </w:rPr>
              <w:t>里发挥了主要的效力。证监会的调查发现，李某和</w:t>
            </w:r>
            <w:proofErr w:type="gramStart"/>
            <w:r>
              <w:rPr>
                <w:rFonts w:hint="eastAsia"/>
              </w:rPr>
              <w:t>雅百</w:t>
            </w:r>
            <w:proofErr w:type="gramEnd"/>
            <w:r>
              <w:rPr>
                <w:rFonts w:hint="eastAsia"/>
              </w:rPr>
              <w:t>特之间没有签署劳动合同，与</w:t>
            </w:r>
            <w:proofErr w:type="gramStart"/>
            <w:r>
              <w:rPr>
                <w:rFonts w:hint="eastAsia"/>
              </w:rPr>
              <w:t>雅百特</w:t>
            </w:r>
            <w:proofErr w:type="gramEnd"/>
            <w:r>
              <w:rPr>
                <w:rFonts w:hint="eastAsia"/>
              </w:rPr>
              <w:t>看起来好像没</w:t>
            </w:r>
            <w:r>
              <w:rPr>
                <w:rFonts w:hint="eastAsia"/>
              </w:rPr>
              <w:t xml:space="preserve"> </w:t>
            </w:r>
            <w:r>
              <w:rPr>
                <w:rFonts w:hint="eastAsia"/>
              </w:rPr>
              <w:t>有关系，然而实际上是由</w:t>
            </w:r>
            <w:proofErr w:type="gramStart"/>
            <w:r>
              <w:rPr>
                <w:rFonts w:hint="eastAsia"/>
              </w:rPr>
              <w:t>雅百特</w:t>
            </w:r>
            <w:proofErr w:type="gramEnd"/>
            <w:r>
              <w:rPr>
                <w:rFonts w:hint="eastAsia"/>
              </w:rPr>
              <w:t>安排</w:t>
            </w:r>
            <w:proofErr w:type="gramStart"/>
            <w:r>
              <w:rPr>
                <w:rFonts w:hint="eastAsia"/>
              </w:rPr>
              <w:t>上海帽益等</w:t>
            </w:r>
            <w:proofErr w:type="gramEnd"/>
            <w:r>
              <w:rPr>
                <w:rFonts w:hint="eastAsia"/>
              </w:rPr>
              <w:t>多家公司与</w:t>
            </w:r>
            <w:proofErr w:type="gramStart"/>
            <w:r>
              <w:rPr>
                <w:rFonts w:hint="eastAsia"/>
              </w:rPr>
              <w:t>雅百特</w:t>
            </w:r>
            <w:proofErr w:type="gramEnd"/>
            <w:r>
              <w:rPr>
                <w:rFonts w:hint="eastAsia"/>
              </w:rPr>
              <w:t>合作。这些公司</w:t>
            </w:r>
            <w:r>
              <w:rPr>
                <w:rFonts w:hint="eastAsia"/>
              </w:rPr>
              <w:t xml:space="preserve"> </w:t>
            </w:r>
            <w:r>
              <w:rPr>
                <w:rFonts w:hint="eastAsia"/>
              </w:rPr>
              <w:t>的共同特点是与</w:t>
            </w:r>
            <w:proofErr w:type="gramStart"/>
            <w:r>
              <w:rPr>
                <w:rFonts w:hint="eastAsia"/>
              </w:rPr>
              <w:t>雅百特没有</w:t>
            </w:r>
            <w:proofErr w:type="gramEnd"/>
            <w:r>
              <w:rPr>
                <w:rFonts w:hint="eastAsia"/>
              </w:rPr>
              <w:t>股权控制的关系，由他们与</w:t>
            </w:r>
            <w:proofErr w:type="gramStart"/>
            <w:r>
              <w:rPr>
                <w:rFonts w:hint="eastAsia"/>
              </w:rPr>
              <w:t>雅百特一起</w:t>
            </w:r>
            <w:proofErr w:type="gramEnd"/>
            <w:r>
              <w:rPr>
                <w:rFonts w:hint="eastAsia"/>
              </w:rPr>
              <w:t>实行不真实的业</w:t>
            </w:r>
            <w:r>
              <w:rPr>
                <w:rFonts w:hint="eastAsia"/>
              </w:rPr>
              <w:t xml:space="preserve"> </w:t>
            </w:r>
            <w:proofErr w:type="gramStart"/>
            <w:r>
              <w:rPr>
                <w:rFonts w:hint="eastAsia"/>
              </w:rPr>
              <w:t>务</w:t>
            </w:r>
            <w:proofErr w:type="gramEnd"/>
            <w:r>
              <w:rPr>
                <w:rFonts w:hint="eastAsia"/>
              </w:rPr>
              <w:t>交易。</w:t>
            </w:r>
          </w:p>
        </w:tc>
      </w:tr>
      <w:tr w:rsidR="001E5E72" w14:paraId="78B9233B" w14:textId="77777777" w:rsidTr="006A2751">
        <w:tc>
          <w:tcPr>
            <w:tcW w:w="1980" w:type="dxa"/>
          </w:tcPr>
          <w:p w14:paraId="5B99B640" w14:textId="77777777" w:rsidR="001E5E72" w:rsidRDefault="001E5E72" w:rsidP="006A2751">
            <w:r>
              <w:rPr>
                <w:rFonts w:hint="eastAsia"/>
              </w:rPr>
              <w:lastRenderedPageBreak/>
              <w:t>审计报告及审计意见披露</w:t>
            </w:r>
          </w:p>
        </w:tc>
        <w:tc>
          <w:tcPr>
            <w:tcW w:w="6316" w:type="dxa"/>
          </w:tcPr>
          <w:p w14:paraId="32F1971C" w14:textId="77777777" w:rsidR="001E5E72" w:rsidRPr="00881A93" w:rsidRDefault="001E5E72" w:rsidP="006A2751">
            <w:pPr>
              <w:rPr>
                <w:rFonts w:ascii="宋体" w:hAnsi="宋体"/>
              </w:rPr>
            </w:pPr>
            <w:r>
              <w:rPr>
                <w:rFonts w:ascii="宋体" w:hAnsi="宋体" w:hint="eastAsia"/>
              </w:rPr>
              <w:t>标准</w:t>
            </w:r>
            <w:r w:rsidRPr="00881A93">
              <w:rPr>
                <w:rFonts w:ascii="宋体" w:hAnsi="宋体" w:hint="eastAsia"/>
              </w:rPr>
              <w:t>无保留意见</w:t>
            </w:r>
          </w:p>
          <w:p w14:paraId="793EC930" w14:textId="77777777" w:rsidR="001E5E72" w:rsidRPr="008D3393" w:rsidRDefault="001E5E72" w:rsidP="006A2751"/>
        </w:tc>
      </w:tr>
      <w:tr w:rsidR="001E5E72" w:rsidRPr="00564660" w14:paraId="74954BC7" w14:textId="77777777" w:rsidTr="006A2751">
        <w:tc>
          <w:tcPr>
            <w:tcW w:w="1980" w:type="dxa"/>
          </w:tcPr>
          <w:p w14:paraId="718984BE" w14:textId="77777777" w:rsidR="001E5E72" w:rsidRDefault="001E5E72" w:rsidP="006A2751">
            <w:r>
              <w:rPr>
                <w:rFonts w:hint="eastAsia"/>
              </w:rPr>
              <w:t>关联的审计术语与审计方法</w:t>
            </w:r>
          </w:p>
        </w:tc>
        <w:tc>
          <w:tcPr>
            <w:tcW w:w="6316" w:type="dxa"/>
          </w:tcPr>
          <w:p w14:paraId="43B66608" w14:textId="77777777" w:rsidR="001E5E72" w:rsidRDefault="001E5E72" w:rsidP="006A2751">
            <w:r w:rsidRPr="004A6244">
              <w:rPr>
                <w:rFonts w:ascii="宋体" w:hAnsi="宋体" w:cs="Arial"/>
                <w:color w:val="333333"/>
                <w:shd w:val="clear" w:color="auto" w:fill="FFFFFF"/>
              </w:rPr>
              <w:t>重大错报风险</w:t>
            </w:r>
            <w:r>
              <w:rPr>
                <w:rFonts w:hint="eastAsia"/>
              </w:rPr>
              <w:t>、</w:t>
            </w:r>
            <w:r w:rsidRPr="004A6244">
              <w:rPr>
                <w:rFonts w:ascii="宋体" w:hAnsi="宋体" w:cs="Arial"/>
                <w:color w:val="333333"/>
                <w:shd w:val="clear" w:color="auto" w:fill="FFFFFF"/>
              </w:rPr>
              <w:t>舞弊风险评估和应对程序</w:t>
            </w:r>
            <w:r>
              <w:rPr>
                <w:rFonts w:hint="eastAsia"/>
              </w:rPr>
              <w:t>、</w:t>
            </w:r>
            <w:r w:rsidRPr="004A6244">
              <w:rPr>
                <w:rFonts w:ascii="宋体" w:hAnsi="宋体" w:cs="Arial"/>
                <w:color w:val="333333"/>
                <w:shd w:val="clear" w:color="auto" w:fill="FFFFFF"/>
              </w:rPr>
              <w:t>截止性测试</w:t>
            </w:r>
          </w:p>
          <w:p w14:paraId="4775283B" w14:textId="77777777" w:rsidR="001E5E72" w:rsidRPr="00FC05F3" w:rsidRDefault="001E5E72" w:rsidP="006A2751">
            <w:r w:rsidRPr="004A6244">
              <w:rPr>
                <w:rFonts w:ascii="宋体" w:hAnsi="宋体" w:cs="Arial"/>
                <w:color w:val="333333"/>
                <w:shd w:val="clear" w:color="auto" w:fill="FFFFFF"/>
              </w:rPr>
              <w:t>分析程序</w:t>
            </w:r>
          </w:p>
        </w:tc>
      </w:tr>
    </w:tbl>
    <w:p w14:paraId="33BB728D" w14:textId="77777777" w:rsidR="007B4978" w:rsidRDefault="007B4978">
      <w:pPr>
        <w:widowControl/>
        <w:jc w:val="left"/>
      </w:pPr>
    </w:p>
    <w:p w14:paraId="0CE0F7F3" w14:textId="77777777" w:rsidR="007B4978" w:rsidRDefault="007B4978">
      <w:pPr>
        <w:widowControl/>
        <w:jc w:val="left"/>
      </w:pPr>
      <w:r>
        <w:br w:type="page"/>
      </w:r>
    </w:p>
    <w:p w14:paraId="44AABA7F" w14:textId="358892A8" w:rsidR="007B4978" w:rsidRPr="007B4978" w:rsidRDefault="007B4978" w:rsidP="007B4978">
      <w:pPr>
        <w:pStyle w:val="1"/>
        <w:spacing w:beforeLines="50" w:before="156" w:afterLines="50" w:after="156" w:line="240" w:lineRule="auto"/>
        <w:rPr>
          <w:sz w:val="40"/>
          <w:szCs w:val="40"/>
        </w:rPr>
      </w:pPr>
      <w:bookmarkStart w:id="44" w:name="_Toc106121149"/>
      <w:r>
        <w:rPr>
          <w:sz w:val="40"/>
          <w:szCs w:val="40"/>
        </w:rPr>
        <w:lastRenderedPageBreak/>
        <w:t>3</w:t>
      </w:r>
      <w:r>
        <w:rPr>
          <w:sz w:val="40"/>
          <w:szCs w:val="40"/>
        </w:rPr>
        <w:t>9</w:t>
      </w:r>
      <w:r w:rsidR="00A143C4">
        <w:rPr>
          <w:rFonts w:hint="eastAsia"/>
          <w:sz w:val="40"/>
          <w:szCs w:val="40"/>
        </w:rPr>
        <w:t>商贸流通行业</w:t>
      </w:r>
      <w:r>
        <w:rPr>
          <w:sz w:val="40"/>
          <w:szCs w:val="40"/>
        </w:rPr>
        <w:t>-</w:t>
      </w:r>
      <w:r>
        <w:rPr>
          <w:rFonts w:hint="eastAsia"/>
          <w:sz w:val="40"/>
          <w:szCs w:val="40"/>
        </w:rPr>
        <w:t>东方金钰</w:t>
      </w:r>
      <w:r w:rsidRPr="00E30212">
        <w:rPr>
          <w:rFonts w:hint="eastAsia"/>
          <w:sz w:val="40"/>
          <w:szCs w:val="40"/>
        </w:rPr>
        <w:t>舞弊</w:t>
      </w:r>
      <w:r>
        <w:rPr>
          <w:rFonts w:hint="eastAsia"/>
          <w:sz w:val="40"/>
          <w:szCs w:val="40"/>
        </w:rPr>
        <w:t>案</w:t>
      </w:r>
      <w:bookmarkEnd w:id="44"/>
    </w:p>
    <w:tbl>
      <w:tblPr>
        <w:tblStyle w:val="a3"/>
        <w:tblW w:w="8296" w:type="dxa"/>
        <w:tblLayout w:type="fixed"/>
        <w:tblLook w:val="04A0" w:firstRow="1" w:lastRow="0" w:firstColumn="1" w:lastColumn="0" w:noHBand="0" w:noVBand="1"/>
      </w:tblPr>
      <w:tblGrid>
        <w:gridCol w:w="1980"/>
        <w:gridCol w:w="6316"/>
      </w:tblGrid>
      <w:tr w:rsidR="007B4978" w14:paraId="41406E1F" w14:textId="77777777" w:rsidTr="006A2751">
        <w:tc>
          <w:tcPr>
            <w:tcW w:w="1980" w:type="dxa"/>
          </w:tcPr>
          <w:p w14:paraId="64C18056" w14:textId="77777777" w:rsidR="007B4978" w:rsidRDefault="007B4978" w:rsidP="006A2751">
            <w:r>
              <w:rPr>
                <w:rFonts w:hint="eastAsia"/>
              </w:rPr>
              <w:t>案例数据</w:t>
            </w:r>
            <w:r>
              <w:t>编号</w:t>
            </w:r>
          </w:p>
        </w:tc>
        <w:tc>
          <w:tcPr>
            <w:tcW w:w="6316" w:type="dxa"/>
          </w:tcPr>
          <w:p w14:paraId="6E655A27" w14:textId="77777777" w:rsidR="007B4978" w:rsidRDefault="007B4978" w:rsidP="006A2751">
            <w:r>
              <w:t>1607</w:t>
            </w:r>
          </w:p>
        </w:tc>
      </w:tr>
      <w:tr w:rsidR="007B4978" w14:paraId="0A01DECC" w14:textId="77777777" w:rsidTr="006A2751">
        <w:tc>
          <w:tcPr>
            <w:tcW w:w="1980" w:type="dxa"/>
          </w:tcPr>
          <w:p w14:paraId="5FCD8116" w14:textId="77777777" w:rsidR="007B4978" w:rsidRDefault="007B4978" w:rsidP="006A2751">
            <w:r>
              <w:rPr>
                <w:rFonts w:hint="eastAsia"/>
              </w:rPr>
              <w:t>案例</w:t>
            </w:r>
            <w:r>
              <w:t>行业类别</w:t>
            </w:r>
          </w:p>
        </w:tc>
        <w:tc>
          <w:tcPr>
            <w:tcW w:w="6316" w:type="dxa"/>
          </w:tcPr>
          <w:p w14:paraId="69DE236C" w14:textId="77777777" w:rsidR="007B4978" w:rsidRDefault="007B4978" w:rsidP="006A2751">
            <w:r>
              <w:t xml:space="preserve">16 </w:t>
            </w:r>
            <w:r>
              <w:rPr>
                <w:rFonts w:hint="eastAsia"/>
              </w:rPr>
              <w:t>零售业</w:t>
            </w:r>
          </w:p>
        </w:tc>
      </w:tr>
      <w:tr w:rsidR="007B4978" w14:paraId="6226471B" w14:textId="77777777" w:rsidTr="006A2751">
        <w:tc>
          <w:tcPr>
            <w:tcW w:w="1980" w:type="dxa"/>
          </w:tcPr>
          <w:p w14:paraId="04CCF58E" w14:textId="77777777" w:rsidR="007B4978" w:rsidRDefault="007B4978" w:rsidP="006A2751">
            <w:r>
              <w:rPr>
                <w:rFonts w:hint="eastAsia"/>
              </w:rPr>
              <w:t>案例发生时间</w:t>
            </w:r>
          </w:p>
        </w:tc>
        <w:tc>
          <w:tcPr>
            <w:tcW w:w="6316" w:type="dxa"/>
          </w:tcPr>
          <w:p w14:paraId="45F4F9F7" w14:textId="77777777" w:rsidR="007B4978" w:rsidRDefault="007B4978" w:rsidP="006A2751">
            <w:r>
              <w:rPr>
                <w:rFonts w:hint="eastAsia"/>
              </w:rPr>
              <w:t>2</w:t>
            </w:r>
            <w:r>
              <w:t>018</w:t>
            </w:r>
            <w:r>
              <w:rPr>
                <w:rFonts w:hint="eastAsia"/>
              </w:rPr>
              <w:t>年</w:t>
            </w:r>
          </w:p>
        </w:tc>
      </w:tr>
      <w:tr w:rsidR="007B4978" w14:paraId="1F28F96E" w14:textId="77777777" w:rsidTr="006A2751">
        <w:tc>
          <w:tcPr>
            <w:tcW w:w="1980" w:type="dxa"/>
          </w:tcPr>
          <w:p w14:paraId="7182B07F" w14:textId="77777777" w:rsidR="007B4978" w:rsidRDefault="007B4978" w:rsidP="006A2751">
            <w:r>
              <w:rPr>
                <w:rFonts w:hint="eastAsia"/>
              </w:rPr>
              <w:t>案例企业名称</w:t>
            </w:r>
          </w:p>
        </w:tc>
        <w:tc>
          <w:tcPr>
            <w:tcW w:w="6316" w:type="dxa"/>
          </w:tcPr>
          <w:p w14:paraId="3DB9E23C" w14:textId="77777777" w:rsidR="007B4978" w:rsidRPr="002F418C" w:rsidRDefault="007B4978" w:rsidP="006A2751">
            <w:pPr>
              <w:rPr>
                <w:rFonts w:ascii="宋体" w:hAnsi="宋体"/>
              </w:rPr>
            </w:pPr>
            <w:r>
              <w:rPr>
                <w:rFonts w:ascii="Arial" w:hAnsi="Arial" w:cs="Arial"/>
                <w:color w:val="333333"/>
                <w:shd w:val="clear" w:color="auto" w:fill="FFFFFF"/>
              </w:rPr>
              <w:t>东方金钰</w:t>
            </w:r>
            <w:r>
              <w:rPr>
                <w:rFonts w:ascii="Arial" w:hAnsi="Arial" w:cs="Arial" w:hint="eastAsia"/>
                <w:color w:val="333333"/>
                <w:shd w:val="clear" w:color="auto" w:fill="FFFFFF"/>
              </w:rPr>
              <w:t>股份</w:t>
            </w:r>
            <w:r>
              <w:rPr>
                <w:rFonts w:ascii="Arial" w:hAnsi="Arial" w:cs="Arial"/>
                <w:color w:val="333333"/>
                <w:shd w:val="clear" w:color="auto" w:fill="FFFFFF"/>
              </w:rPr>
              <w:t>有限公司</w:t>
            </w:r>
          </w:p>
        </w:tc>
      </w:tr>
      <w:tr w:rsidR="007B4978" w14:paraId="131AE0E0" w14:textId="77777777" w:rsidTr="006A2751">
        <w:tc>
          <w:tcPr>
            <w:tcW w:w="1980" w:type="dxa"/>
          </w:tcPr>
          <w:p w14:paraId="01F5BE71" w14:textId="77777777" w:rsidR="007B4978" w:rsidRDefault="007B4978" w:rsidP="006A2751">
            <w:r>
              <w:rPr>
                <w:rFonts w:hint="eastAsia"/>
              </w:rPr>
              <w:t>案例企业经营范围</w:t>
            </w:r>
          </w:p>
        </w:tc>
        <w:tc>
          <w:tcPr>
            <w:tcW w:w="6316" w:type="dxa"/>
          </w:tcPr>
          <w:p w14:paraId="4B97A17C" w14:textId="77777777" w:rsidR="007B4978" w:rsidRDefault="007B4978" w:rsidP="006A2751">
            <w:r w:rsidRPr="00F444AD">
              <w:rPr>
                <w:rFonts w:hint="eastAsia"/>
              </w:rPr>
              <w:t>宝石及珠宝饰品的加工、生产、批发、销售</w:t>
            </w:r>
            <w:r w:rsidRPr="00F444AD">
              <w:rPr>
                <w:rFonts w:hint="eastAsia"/>
              </w:rPr>
              <w:t>,</w:t>
            </w:r>
            <w:r w:rsidRPr="00F444AD">
              <w:rPr>
                <w:rFonts w:hint="eastAsia"/>
              </w:rPr>
              <w:t>翡翠原材料的批发销售</w:t>
            </w:r>
          </w:p>
        </w:tc>
      </w:tr>
      <w:tr w:rsidR="007B4978" w14:paraId="6EEF3253" w14:textId="77777777" w:rsidTr="006A2751">
        <w:tc>
          <w:tcPr>
            <w:tcW w:w="1980" w:type="dxa"/>
          </w:tcPr>
          <w:p w14:paraId="0931BF27" w14:textId="77777777" w:rsidR="007B4978" w:rsidRDefault="007B4978" w:rsidP="006A2751">
            <w:r>
              <w:rPr>
                <w:rFonts w:hint="eastAsia"/>
              </w:rPr>
              <w:t>案例企业案情描述</w:t>
            </w:r>
          </w:p>
        </w:tc>
        <w:tc>
          <w:tcPr>
            <w:tcW w:w="6316" w:type="dxa"/>
          </w:tcPr>
          <w:p w14:paraId="547F0379" w14:textId="77777777" w:rsidR="007B4978" w:rsidRPr="002B3026" w:rsidRDefault="007B4978" w:rsidP="006A2751">
            <w:pPr>
              <w:rPr>
                <w:bCs/>
              </w:rPr>
            </w:pPr>
            <w:r w:rsidRPr="002B3026">
              <w:rPr>
                <w:rFonts w:hint="eastAsia"/>
                <w:bCs/>
              </w:rPr>
              <w:t>【企业背景】</w:t>
            </w:r>
          </w:p>
          <w:p w14:paraId="27B51DAA" w14:textId="77777777" w:rsidR="007B4978" w:rsidRPr="002E5268" w:rsidRDefault="007B4978" w:rsidP="006A2751">
            <w:pPr>
              <w:widowControl/>
              <w:ind w:firstLineChars="200" w:firstLine="400"/>
              <w:jc w:val="left"/>
              <w:rPr>
                <w:rFonts w:ascii="宋体" w:hAnsi="宋体" w:cs="Arial"/>
                <w:color w:val="333333"/>
                <w:shd w:val="clear" w:color="auto" w:fill="FFFFFF"/>
              </w:rPr>
            </w:pPr>
            <w:r w:rsidRPr="002E5268">
              <w:rPr>
                <w:rFonts w:ascii="宋体" w:hAnsi="宋体" w:cs="Arial" w:hint="eastAsia"/>
                <w:color w:val="333333"/>
                <w:shd w:val="clear" w:color="auto" w:fill="FFFFFF"/>
              </w:rPr>
              <w:t>“赌石大王”赵</w:t>
            </w:r>
            <w:proofErr w:type="gramStart"/>
            <w:r w:rsidRPr="002E5268">
              <w:rPr>
                <w:rFonts w:ascii="宋体" w:hAnsi="宋体" w:cs="Arial" w:hint="eastAsia"/>
                <w:color w:val="333333"/>
                <w:shd w:val="clear" w:color="auto" w:fill="FFFFFF"/>
              </w:rPr>
              <w:t>兴龙于2003年</w:t>
            </w:r>
            <w:proofErr w:type="gramEnd"/>
            <w:r w:rsidRPr="002E5268">
              <w:rPr>
                <w:rFonts w:ascii="宋体" w:hAnsi="宋体" w:cs="Arial" w:hint="eastAsia"/>
                <w:color w:val="333333"/>
                <w:shd w:val="clear" w:color="auto" w:fill="FFFFFF"/>
              </w:rPr>
              <w:t>成立了云南兴龙实业有限公司，主营业务为工艺品、饰品等的销售。赵</w:t>
            </w:r>
            <w:proofErr w:type="gramStart"/>
            <w:r w:rsidRPr="002E5268">
              <w:rPr>
                <w:rFonts w:ascii="宋体" w:hAnsi="宋体" w:cs="Arial" w:hint="eastAsia"/>
                <w:color w:val="333333"/>
                <w:shd w:val="clear" w:color="auto" w:fill="FFFFFF"/>
              </w:rPr>
              <w:t>兴龙于2005年</w:t>
            </w:r>
            <w:proofErr w:type="gramEnd"/>
            <w:r w:rsidRPr="002E5268">
              <w:rPr>
                <w:rFonts w:ascii="宋体" w:hAnsi="宋体" w:cs="Arial" w:hint="eastAsia"/>
                <w:color w:val="333333"/>
                <w:shd w:val="clear" w:color="auto" w:fill="FFFFFF"/>
              </w:rPr>
              <w:t>投资了约5 747 万元成为上市公司多佳股份第一大股东，其后注入了其持有的云南兴龙珠宝公司业务，云南兴</w:t>
            </w:r>
            <w:proofErr w:type="gramStart"/>
            <w:r w:rsidRPr="002E5268">
              <w:rPr>
                <w:rFonts w:ascii="宋体" w:hAnsi="宋体" w:cs="Arial" w:hint="eastAsia"/>
                <w:color w:val="333333"/>
                <w:shd w:val="clear" w:color="auto" w:fill="FFFFFF"/>
              </w:rPr>
              <w:t>龙实现借</w:t>
            </w:r>
            <w:proofErr w:type="gramEnd"/>
            <w:r w:rsidRPr="002E5268">
              <w:rPr>
                <w:rFonts w:ascii="宋体" w:hAnsi="宋体" w:cs="Arial" w:hint="eastAsia"/>
                <w:color w:val="333333"/>
                <w:shd w:val="clear" w:color="auto" w:fill="FFFFFF"/>
              </w:rPr>
              <w:t>壳上市。2006 年8 月，多佳股份更名为东方金钰。</w:t>
            </w:r>
          </w:p>
          <w:p w14:paraId="6A3FBB07" w14:textId="77777777" w:rsidR="007B4978" w:rsidRPr="002B3026" w:rsidRDefault="007B4978" w:rsidP="006A2751">
            <w:pPr>
              <w:rPr>
                <w:bCs/>
              </w:rPr>
            </w:pPr>
            <w:r w:rsidRPr="002B3026">
              <w:rPr>
                <w:rFonts w:hint="eastAsia"/>
                <w:bCs/>
              </w:rPr>
              <w:t>【案情背景</w:t>
            </w:r>
            <w:r w:rsidRPr="002B3026">
              <w:rPr>
                <w:bCs/>
              </w:rPr>
              <w:t>】</w:t>
            </w:r>
          </w:p>
          <w:p w14:paraId="29F6E532" w14:textId="77777777" w:rsidR="007B4978" w:rsidRPr="00141DC6" w:rsidRDefault="007B4978" w:rsidP="006A2751">
            <w:pPr>
              <w:widowControl/>
              <w:ind w:firstLineChars="200" w:firstLine="400"/>
              <w:jc w:val="left"/>
              <w:rPr>
                <w:rFonts w:ascii="宋体" w:hAnsi="宋体" w:cs="Arial"/>
                <w:color w:val="333333"/>
                <w:shd w:val="clear" w:color="auto" w:fill="FFFFFF"/>
              </w:rPr>
            </w:pPr>
            <w:r w:rsidRPr="00141DC6">
              <w:rPr>
                <w:rFonts w:ascii="宋体" w:hAnsi="宋体" w:cs="Arial" w:hint="eastAsia"/>
                <w:color w:val="333333"/>
                <w:shd w:val="clear" w:color="auto" w:fill="FFFFFF"/>
              </w:rPr>
              <w:t>2018年7月，东方金钰发行的“17金钰债”无法按时付息，其部分银行账户、资产被司法冻结；山西证监局和湖北证监局对东方金钰多次违规行为发出了行政处罚。</w:t>
            </w:r>
          </w:p>
          <w:p w14:paraId="7FC366FB" w14:textId="77777777" w:rsidR="007B4978" w:rsidRPr="00141DC6" w:rsidRDefault="007B4978" w:rsidP="006A2751">
            <w:pPr>
              <w:widowControl/>
              <w:ind w:firstLineChars="200" w:firstLine="400"/>
              <w:jc w:val="left"/>
              <w:rPr>
                <w:rFonts w:ascii="宋体" w:hAnsi="宋体" w:cs="Arial"/>
                <w:color w:val="333333"/>
                <w:shd w:val="clear" w:color="auto" w:fill="FFFFFF"/>
              </w:rPr>
            </w:pPr>
            <w:r w:rsidRPr="00141DC6">
              <w:rPr>
                <w:rFonts w:ascii="宋体" w:hAnsi="宋体" w:cs="Arial" w:hint="eastAsia"/>
                <w:color w:val="333333"/>
                <w:shd w:val="clear" w:color="auto" w:fill="FFFFFF"/>
              </w:rPr>
              <w:t>2019年1月，由于债务违约诉讼、媒体质疑等因素的影响，东方金钰因信息违规披露被证监会立案调查；</w:t>
            </w:r>
          </w:p>
          <w:p w14:paraId="0652B7C1" w14:textId="77777777" w:rsidR="007B4978" w:rsidRDefault="007B4978" w:rsidP="006A2751">
            <w:pPr>
              <w:ind w:firstLineChars="200" w:firstLine="400"/>
              <w:rPr>
                <w:rFonts w:ascii="宋体" w:hAnsi="宋体" w:cs="Arial"/>
                <w:color w:val="333333"/>
                <w:shd w:val="clear" w:color="auto" w:fill="FFFFFF"/>
              </w:rPr>
            </w:pPr>
            <w:r w:rsidRPr="00141DC6">
              <w:rPr>
                <w:rFonts w:ascii="宋体" w:hAnsi="宋体" w:cs="Arial" w:hint="eastAsia"/>
                <w:color w:val="333333"/>
                <w:shd w:val="clear" w:color="auto" w:fill="FFFFFF"/>
              </w:rPr>
              <w:t>2020 年4 月，东方金钰收到了行政处罚事先告知书；并最终于2021 年，公司被认定为交易造假类财务舞弊，在2021年1月被终止上市。</w:t>
            </w:r>
          </w:p>
          <w:p w14:paraId="2E60114D" w14:textId="77777777" w:rsidR="007B4978" w:rsidRPr="00141DC6" w:rsidRDefault="007B4978" w:rsidP="006A2751">
            <w:pPr>
              <w:ind w:firstLineChars="200" w:firstLine="400"/>
              <w:rPr>
                <w:bCs/>
              </w:rPr>
            </w:pPr>
          </w:p>
          <w:p w14:paraId="36847491" w14:textId="77777777" w:rsidR="007B4978" w:rsidRPr="002B3026" w:rsidRDefault="007B4978" w:rsidP="006A2751">
            <w:pPr>
              <w:rPr>
                <w:bCs/>
              </w:rPr>
            </w:pPr>
            <w:r w:rsidRPr="002B3026">
              <w:rPr>
                <w:rFonts w:hint="eastAsia"/>
                <w:bCs/>
              </w:rPr>
              <w:t>【案情描述】</w:t>
            </w:r>
          </w:p>
          <w:p w14:paraId="12789DFE" w14:textId="77777777" w:rsidR="007B4978" w:rsidRPr="004E5722" w:rsidRDefault="007B4978" w:rsidP="006A2751">
            <w:pPr>
              <w:widowControl/>
              <w:ind w:firstLineChars="200" w:firstLine="400"/>
              <w:jc w:val="left"/>
              <w:rPr>
                <w:rFonts w:ascii="宋体" w:hAnsi="宋体" w:cs="Arial"/>
                <w:color w:val="333333"/>
                <w:shd w:val="clear" w:color="auto" w:fill="FFFFFF"/>
              </w:rPr>
            </w:pPr>
            <w:r w:rsidRPr="004E5722">
              <w:rPr>
                <w:rFonts w:ascii="宋体" w:hAnsi="宋体" w:cs="Arial" w:hint="eastAsia"/>
                <w:color w:val="333333"/>
                <w:shd w:val="clear" w:color="auto" w:fill="FFFFFF"/>
              </w:rPr>
              <w:t>2016年12月至2018年5月间(以下简称涉案期间),东方金钰为完成营业收入、利润总额等业绩指标，虚构其所控制的瑞丽市姐</w:t>
            </w:r>
            <w:proofErr w:type="gramStart"/>
            <w:r w:rsidRPr="004E5722">
              <w:rPr>
                <w:rFonts w:ascii="宋体" w:hAnsi="宋体" w:cs="Arial" w:hint="eastAsia"/>
                <w:color w:val="333333"/>
                <w:shd w:val="clear" w:color="auto" w:fill="FFFFFF"/>
              </w:rPr>
              <w:t>告宏宁</w:t>
            </w:r>
            <w:proofErr w:type="gramEnd"/>
            <w:r w:rsidRPr="004E5722">
              <w:rPr>
                <w:rFonts w:ascii="宋体" w:hAnsi="宋体" w:cs="Arial" w:hint="eastAsia"/>
                <w:color w:val="333333"/>
                <w:shd w:val="clear" w:color="auto" w:fill="FFFFFF"/>
              </w:rPr>
              <w:t>珠宝有限公司(以下简称“姐告宏宁”)</w:t>
            </w:r>
            <w:proofErr w:type="gramStart"/>
            <w:r w:rsidRPr="004E5722">
              <w:rPr>
                <w:rFonts w:ascii="宋体" w:hAnsi="宋体" w:cs="Arial" w:hint="eastAsia"/>
                <w:color w:val="333333"/>
                <w:shd w:val="clear" w:color="auto" w:fill="FFFFFF"/>
              </w:rPr>
              <w:t>与普某腊</w:t>
            </w:r>
            <w:proofErr w:type="gramEnd"/>
            <w:r w:rsidRPr="004E5722">
              <w:rPr>
                <w:rFonts w:ascii="宋体" w:hAnsi="宋体" w:cs="Arial" w:hint="eastAsia"/>
                <w:color w:val="333333"/>
                <w:shd w:val="clear" w:color="auto" w:fill="FFFFFF"/>
              </w:rPr>
              <w:t>、保某、李某青、凤某、自某堵、张某梅等六名自然人名义客户之间的翡翠原</w:t>
            </w:r>
            <w:proofErr w:type="gramStart"/>
            <w:r w:rsidRPr="004E5722">
              <w:rPr>
                <w:rFonts w:ascii="宋体" w:hAnsi="宋体" w:cs="Arial" w:hint="eastAsia"/>
                <w:color w:val="333333"/>
                <w:shd w:val="clear" w:color="auto" w:fill="FFFFFF"/>
              </w:rPr>
              <w:t>石销售</w:t>
            </w:r>
            <w:proofErr w:type="gramEnd"/>
            <w:r w:rsidRPr="004E5722">
              <w:rPr>
                <w:rFonts w:ascii="宋体" w:hAnsi="宋体" w:cs="Arial" w:hint="eastAsia"/>
                <w:color w:val="333333"/>
                <w:shd w:val="clear" w:color="auto" w:fill="FFFFFF"/>
              </w:rPr>
              <w:t>交易。</w:t>
            </w:r>
          </w:p>
          <w:p w14:paraId="3851DF68" w14:textId="77777777" w:rsidR="007B4978" w:rsidRPr="004E5722" w:rsidRDefault="007B4978" w:rsidP="006A2751">
            <w:pPr>
              <w:widowControl/>
              <w:ind w:firstLineChars="200" w:firstLine="400"/>
              <w:jc w:val="left"/>
              <w:rPr>
                <w:rFonts w:ascii="宋体" w:hAnsi="宋体" w:cs="Arial"/>
                <w:color w:val="333333"/>
                <w:shd w:val="clear" w:color="auto" w:fill="FFFFFF"/>
              </w:rPr>
            </w:pPr>
            <w:r w:rsidRPr="004E5722">
              <w:rPr>
                <w:rFonts w:ascii="宋体" w:hAnsi="宋体" w:cs="Arial" w:hint="eastAsia"/>
                <w:color w:val="333333"/>
                <w:shd w:val="clear" w:color="auto" w:fill="FFFFFF"/>
              </w:rPr>
              <w:t>姐</w:t>
            </w:r>
            <w:proofErr w:type="gramStart"/>
            <w:r w:rsidRPr="004E5722">
              <w:rPr>
                <w:rFonts w:ascii="宋体" w:hAnsi="宋体" w:cs="Arial" w:hint="eastAsia"/>
                <w:color w:val="333333"/>
                <w:shd w:val="clear" w:color="auto" w:fill="FFFFFF"/>
              </w:rPr>
              <w:t>告宏宁控制</w:t>
            </w:r>
            <w:proofErr w:type="gramEnd"/>
            <w:r w:rsidRPr="004E5722">
              <w:rPr>
                <w:rFonts w:ascii="宋体" w:hAnsi="宋体" w:cs="Arial" w:hint="eastAsia"/>
                <w:color w:val="333333"/>
                <w:shd w:val="clear" w:color="auto" w:fill="FFFFFF"/>
              </w:rPr>
              <w:t>上述19个银行账户，将来源于或转入东方金钰及其控制的公司或银行账户的资金47930.19万元，通过上述中转方和名义供应商账户转入上述六名名义客户账户，再控制上述名义客户账户支付销售交易款项，资金最终回流</w:t>
            </w:r>
            <w:proofErr w:type="gramStart"/>
            <w:r w:rsidRPr="004E5722">
              <w:rPr>
                <w:rFonts w:ascii="宋体" w:hAnsi="宋体" w:cs="Arial" w:hint="eastAsia"/>
                <w:color w:val="333333"/>
                <w:shd w:val="clear" w:color="auto" w:fill="FFFFFF"/>
              </w:rPr>
              <w:t>至姐告宏宁</w:t>
            </w:r>
            <w:proofErr w:type="gramEnd"/>
            <w:r w:rsidRPr="004E5722">
              <w:rPr>
                <w:rFonts w:ascii="宋体" w:hAnsi="宋体" w:cs="Arial" w:hint="eastAsia"/>
                <w:color w:val="333333"/>
                <w:shd w:val="clear" w:color="auto" w:fill="FFFFFF"/>
              </w:rPr>
              <w:t>，上述资金流转构成资金闭环。</w:t>
            </w:r>
          </w:p>
          <w:p w14:paraId="37F47338" w14:textId="77777777" w:rsidR="007B4978" w:rsidRDefault="007B4978" w:rsidP="006A2751">
            <w:pPr>
              <w:ind w:firstLineChars="200" w:firstLine="400"/>
              <w:rPr>
                <w:rFonts w:ascii="宋体" w:hAnsi="宋体" w:cs="Arial"/>
                <w:color w:val="333333"/>
                <w:shd w:val="clear" w:color="auto" w:fill="FFFFFF"/>
              </w:rPr>
            </w:pPr>
            <w:r w:rsidRPr="004E5722">
              <w:rPr>
                <w:rFonts w:ascii="宋体" w:hAnsi="宋体" w:cs="Arial" w:hint="eastAsia"/>
                <w:color w:val="333333"/>
                <w:shd w:val="clear" w:color="auto" w:fill="FFFFFF"/>
              </w:rPr>
              <w:t>通过虚构的销售交易和采购交易，东方金钰2016年年度报告虚增营业收入14169.09万元，虚增营业成本4665万元，导致虚增利润总额9504.09万元；东方金钰2017年年度报告虚增营业收入29487.1万元，虚增营业成本11038.9万元，导致虚增利润总额18448.20万元；2018年半年度报告虚增营业收入12000万元，虚增营业成本4100万元，虚增应收账款7720万元，虚增利润总额7900万元。</w:t>
            </w:r>
          </w:p>
          <w:p w14:paraId="37F50E66" w14:textId="77777777" w:rsidR="007B4978" w:rsidRDefault="007B4978" w:rsidP="006A2751">
            <w:pPr>
              <w:ind w:firstLineChars="200" w:firstLine="400"/>
              <w:rPr>
                <w:rFonts w:ascii="宋体" w:hAnsi="宋体" w:cs="Arial"/>
                <w:color w:val="333333"/>
                <w:shd w:val="clear" w:color="auto" w:fill="FFFFFF"/>
              </w:rPr>
            </w:pPr>
            <w:r>
              <w:rPr>
                <w:rFonts w:ascii="宋体" w:hAnsi="宋体" w:cs="Arial"/>
                <w:noProof/>
                <w:color w:val="333333"/>
                <w:shd w:val="clear" w:color="auto" w:fill="FFFFFF"/>
              </w:rPr>
              <w:lastRenderedPageBreak/>
              <w:drawing>
                <wp:inline distT="0" distB="0" distL="0" distR="0" wp14:anchorId="1A5B0998" wp14:editId="318BD8A6">
                  <wp:extent cx="3872230" cy="658114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872230" cy="6581140"/>
                          </a:xfrm>
                          <a:prstGeom prst="rect">
                            <a:avLst/>
                          </a:prstGeom>
                          <a:noFill/>
                          <a:ln>
                            <a:noFill/>
                          </a:ln>
                        </pic:spPr>
                      </pic:pic>
                    </a:graphicData>
                  </a:graphic>
                </wp:inline>
              </w:drawing>
            </w:r>
          </w:p>
          <w:p w14:paraId="4F363DD7" w14:textId="77777777" w:rsidR="007B4978" w:rsidRPr="00FE419C" w:rsidRDefault="007B4978" w:rsidP="006A2751">
            <w:pPr>
              <w:rPr>
                <w:bCs/>
              </w:rPr>
            </w:pPr>
          </w:p>
        </w:tc>
      </w:tr>
      <w:tr w:rsidR="007B4978" w14:paraId="61B68C06" w14:textId="77777777" w:rsidTr="006A2751">
        <w:tc>
          <w:tcPr>
            <w:tcW w:w="1980" w:type="dxa"/>
          </w:tcPr>
          <w:p w14:paraId="696A9675" w14:textId="77777777" w:rsidR="007B4978" w:rsidRDefault="007B4978" w:rsidP="006A2751">
            <w:r>
              <w:rPr>
                <w:rFonts w:hint="eastAsia"/>
              </w:rPr>
              <w:lastRenderedPageBreak/>
              <w:t>企业受罚或责任描述</w:t>
            </w:r>
          </w:p>
        </w:tc>
        <w:tc>
          <w:tcPr>
            <w:tcW w:w="6316" w:type="dxa"/>
          </w:tcPr>
          <w:p w14:paraId="391AED88" w14:textId="77777777" w:rsidR="007B4978" w:rsidRPr="007F4006" w:rsidRDefault="007B4978" w:rsidP="006A2751">
            <w:pPr>
              <w:ind w:firstLineChars="200" w:firstLine="400"/>
              <w:rPr>
                <w:rFonts w:ascii="宋体" w:hAnsi="宋体" w:cs="Segoe UI"/>
                <w:color w:val="030A1A"/>
                <w:shd w:val="clear" w:color="auto" w:fill="FFFFFF"/>
              </w:rPr>
            </w:pPr>
            <w:r w:rsidRPr="007F4006">
              <w:rPr>
                <w:rFonts w:ascii="宋体" w:hAnsi="宋体" w:cs="Segoe UI" w:hint="eastAsia"/>
                <w:color w:val="030A1A"/>
                <w:shd w:val="clear" w:color="auto" w:fill="FFFFFF"/>
              </w:rPr>
              <w:t>一、对东方金钰股份有限公司责令改正，给予警告，并处以60万元的罚款；</w:t>
            </w:r>
          </w:p>
          <w:p w14:paraId="59174AE1" w14:textId="77777777" w:rsidR="007B4978" w:rsidRPr="007F4006" w:rsidRDefault="007B4978" w:rsidP="006A2751">
            <w:pPr>
              <w:ind w:firstLineChars="200" w:firstLine="400"/>
              <w:rPr>
                <w:rFonts w:ascii="宋体" w:hAnsi="宋体" w:cs="Segoe UI"/>
                <w:color w:val="030A1A"/>
                <w:shd w:val="clear" w:color="auto" w:fill="FFFFFF"/>
              </w:rPr>
            </w:pPr>
            <w:r w:rsidRPr="007F4006">
              <w:rPr>
                <w:rFonts w:ascii="宋体" w:hAnsi="宋体" w:cs="Segoe UI" w:hint="eastAsia"/>
                <w:color w:val="030A1A"/>
                <w:shd w:val="clear" w:color="auto" w:fill="FFFFFF"/>
              </w:rPr>
              <w:t>二、对赵</w:t>
            </w:r>
            <w:proofErr w:type="gramStart"/>
            <w:r w:rsidRPr="007F4006">
              <w:rPr>
                <w:rFonts w:ascii="宋体" w:hAnsi="宋体" w:cs="Segoe UI" w:hint="eastAsia"/>
                <w:color w:val="030A1A"/>
                <w:shd w:val="clear" w:color="auto" w:fill="FFFFFF"/>
              </w:rPr>
              <w:t>宁给予</w:t>
            </w:r>
            <w:proofErr w:type="gramEnd"/>
            <w:r w:rsidRPr="007F4006">
              <w:rPr>
                <w:rFonts w:ascii="宋体" w:hAnsi="宋体" w:cs="Segoe UI" w:hint="eastAsia"/>
                <w:color w:val="030A1A"/>
                <w:shd w:val="clear" w:color="auto" w:fill="FFFFFF"/>
              </w:rPr>
              <w:t>警告，并处以30万元的罚款；</w:t>
            </w:r>
          </w:p>
          <w:p w14:paraId="6DA076B9" w14:textId="77777777" w:rsidR="007B4978" w:rsidRPr="007F4006" w:rsidRDefault="007B4978" w:rsidP="006A2751">
            <w:pPr>
              <w:ind w:firstLineChars="200" w:firstLine="400"/>
              <w:rPr>
                <w:rFonts w:ascii="宋体" w:hAnsi="宋体" w:cs="Segoe UI"/>
                <w:color w:val="030A1A"/>
                <w:shd w:val="clear" w:color="auto" w:fill="FFFFFF"/>
              </w:rPr>
            </w:pPr>
            <w:r w:rsidRPr="007F4006">
              <w:rPr>
                <w:rFonts w:ascii="宋体" w:hAnsi="宋体" w:cs="Segoe UI" w:hint="eastAsia"/>
                <w:color w:val="030A1A"/>
                <w:shd w:val="clear" w:color="auto" w:fill="FFFFFF"/>
              </w:rPr>
              <w:t>三、对杨媛媛、曹霞、尹梦</w:t>
            </w:r>
            <w:proofErr w:type="gramStart"/>
            <w:r w:rsidRPr="007F4006">
              <w:rPr>
                <w:rFonts w:ascii="宋体" w:hAnsi="宋体" w:cs="Segoe UI" w:hint="eastAsia"/>
                <w:color w:val="030A1A"/>
                <w:shd w:val="clear" w:color="auto" w:fill="FFFFFF"/>
              </w:rPr>
              <w:t>葶</w:t>
            </w:r>
            <w:proofErr w:type="gramEnd"/>
            <w:r w:rsidRPr="007F4006">
              <w:rPr>
                <w:rFonts w:ascii="宋体" w:hAnsi="宋体" w:cs="Segoe UI" w:hint="eastAsia"/>
                <w:color w:val="030A1A"/>
                <w:shd w:val="clear" w:color="auto" w:fill="FFFFFF"/>
              </w:rPr>
              <w:t>给予警告，并分别处以20万元的罚款；</w:t>
            </w:r>
          </w:p>
          <w:p w14:paraId="3FF78102" w14:textId="77777777" w:rsidR="007B4978" w:rsidRPr="007F4006" w:rsidRDefault="007B4978" w:rsidP="006A2751">
            <w:pPr>
              <w:ind w:firstLineChars="200" w:firstLine="400"/>
              <w:rPr>
                <w:rFonts w:ascii="宋体" w:hAnsi="宋体" w:cs="Segoe UI"/>
                <w:color w:val="030A1A"/>
                <w:shd w:val="clear" w:color="auto" w:fill="FFFFFF"/>
              </w:rPr>
            </w:pPr>
            <w:r w:rsidRPr="007F4006">
              <w:rPr>
                <w:rFonts w:ascii="宋体" w:hAnsi="宋体" w:cs="Segoe UI" w:hint="eastAsia"/>
                <w:color w:val="030A1A"/>
                <w:shd w:val="clear" w:color="auto" w:fill="FFFFFF"/>
              </w:rPr>
              <w:t>四、对高国旭、宋孝刚给予警告，并分别处以15万元的罚款；</w:t>
            </w:r>
          </w:p>
          <w:p w14:paraId="151CEF7D" w14:textId="77777777" w:rsidR="007B4978" w:rsidRPr="007F4006" w:rsidRDefault="007B4978" w:rsidP="006A2751">
            <w:pPr>
              <w:ind w:firstLineChars="200" w:firstLine="400"/>
              <w:rPr>
                <w:rFonts w:ascii="宋体" w:hAnsi="宋体" w:cs="Segoe UI"/>
                <w:color w:val="030A1A"/>
                <w:shd w:val="clear" w:color="auto" w:fill="FFFFFF"/>
              </w:rPr>
            </w:pPr>
            <w:r w:rsidRPr="007F4006">
              <w:rPr>
                <w:rFonts w:ascii="宋体" w:hAnsi="宋体" w:cs="Segoe UI" w:hint="eastAsia"/>
                <w:color w:val="030A1A"/>
                <w:shd w:val="clear" w:color="auto" w:fill="FFFFFF"/>
              </w:rPr>
              <w:t>五、对张兆国、万安娃、刘福民、彭卓义、王志昊、雷军、姜平、刘雅清、张文风给予警告，并分别处以5万元的罚款；</w:t>
            </w:r>
          </w:p>
          <w:p w14:paraId="121C4603" w14:textId="77777777" w:rsidR="007B4978" w:rsidRPr="00A74A76" w:rsidRDefault="007B4978" w:rsidP="006A2751">
            <w:pPr>
              <w:ind w:firstLineChars="200" w:firstLine="400"/>
              <w:rPr>
                <w:rFonts w:ascii="Arial" w:hAnsi="Arial" w:cs="Arial"/>
                <w:color w:val="333333"/>
                <w:shd w:val="clear" w:color="auto" w:fill="FFFFFF"/>
              </w:rPr>
            </w:pPr>
            <w:r w:rsidRPr="007F4006">
              <w:rPr>
                <w:rFonts w:ascii="宋体" w:hAnsi="宋体" w:cs="Segoe UI" w:hint="eastAsia"/>
                <w:color w:val="030A1A"/>
                <w:shd w:val="clear" w:color="auto" w:fill="FFFFFF"/>
              </w:rPr>
              <w:t>六、对李春江、周凡鹭、陈香兰、孙敦标给予警告，并分别处以3万元的罚款。</w:t>
            </w:r>
          </w:p>
        </w:tc>
      </w:tr>
      <w:tr w:rsidR="007B4978" w14:paraId="5B2A0829" w14:textId="77777777" w:rsidTr="006A2751">
        <w:tc>
          <w:tcPr>
            <w:tcW w:w="1980" w:type="dxa"/>
          </w:tcPr>
          <w:p w14:paraId="33269F18" w14:textId="77777777" w:rsidR="007B4978" w:rsidRDefault="007B4978" w:rsidP="006A2751">
            <w:r>
              <w:rPr>
                <w:rFonts w:hint="eastAsia"/>
              </w:rPr>
              <w:t>关联审计机构</w:t>
            </w:r>
            <w:r>
              <w:t>名称</w:t>
            </w:r>
          </w:p>
        </w:tc>
        <w:tc>
          <w:tcPr>
            <w:tcW w:w="6316" w:type="dxa"/>
          </w:tcPr>
          <w:p w14:paraId="6BB2182F" w14:textId="77777777" w:rsidR="007B4978" w:rsidRPr="00810678" w:rsidRDefault="007B4978" w:rsidP="006A2751">
            <w:pPr>
              <w:rPr>
                <w:rFonts w:ascii="宋体" w:hAnsi="宋体" w:cs="Segoe UI"/>
                <w:color w:val="030A1A"/>
                <w:shd w:val="clear" w:color="auto" w:fill="FFFFFF"/>
              </w:rPr>
            </w:pPr>
            <w:r>
              <w:rPr>
                <w:rFonts w:ascii="宋体" w:hAnsi="宋体" w:cs="Segoe UI" w:hint="eastAsia"/>
                <w:color w:val="030A1A"/>
              </w:rPr>
              <w:t>大华</w:t>
            </w:r>
            <w:r w:rsidRPr="00810678">
              <w:rPr>
                <w:rFonts w:ascii="宋体" w:hAnsi="宋体" w:cs="Segoe UI"/>
                <w:color w:val="030A1A"/>
              </w:rPr>
              <w:t>会计师事务所</w:t>
            </w:r>
          </w:p>
          <w:p w14:paraId="2A56B352" w14:textId="77777777" w:rsidR="007B4978" w:rsidRDefault="007B4978" w:rsidP="006A2751"/>
        </w:tc>
      </w:tr>
      <w:tr w:rsidR="007B4978" w14:paraId="0F61F861" w14:textId="77777777" w:rsidTr="006A2751">
        <w:tc>
          <w:tcPr>
            <w:tcW w:w="1980" w:type="dxa"/>
          </w:tcPr>
          <w:p w14:paraId="7687EFA6" w14:textId="77777777" w:rsidR="007B4978" w:rsidRDefault="007B4978" w:rsidP="006A2751">
            <w:r>
              <w:rPr>
                <w:rFonts w:hint="eastAsia"/>
              </w:rPr>
              <w:lastRenderedPageBreak/>
              <w:t>审计机构案情描述</w:t>
            </w:r>
          </w:p>
        </w:tc>
        <w:tc>
          <w:tcPr>
            <w:tcW w:w="6316" w:type="dxa"/>
          </w:tcPr>
          <w:p w14:paraId="58019C94" w14:textId="77777777" w:rsidR="007B4978" w:rsidRPr="00465723" w:rsidRDefault="007B4978" w:rsidP="006A2751">
            <w:pPr>
              <w:widowControl/>
              <w:ind w:firstLineChars="200" w:firstLine="400"/>
              <w:jc w:val="left"/>
              <w:rPr>
                <w:rFonts w:ascii="宋体" w:hAnsi="宋体" w:cs="Segoe UI"/>
                <w:color w:val="030A1A"/>
                <w:shd w:val="clear" w:color="auto" w:fill="FFFFFF"/>
              </w:rPr>
            </w:pPr>
            <w:r w:rsidRPr="00465723">
              <w:rPr>
                <w:rFonts w:ascii="宋体" w:hAnsi="宋体" w:cs="Segoe UI" w:hint="eastAsia"/>
                <w:color w:val="030A1A"/>
                <w:shd w:val="clear" w:color="auto" w:fill="FFFFFF"/>
              </w:rPr>
              <w:t>（一）保留意见情况</w:t>
            </w:r>
          </w:p>
          <w:p w14:paraId="50E0BB8C" w14:textId="77777777" w:rsidR="007B4978" w:rsidRPr="00465723" w:rsidRDefault="007B4978" w:rsidP="006A2751">
            <w:pPr>
              <w:widowControl/>
              <w:ind w:firstLineChars="200" w:firstLine="400"/>
              <w:jc w:val="left"/>
              <w:rPr>
                <w:rFonts w:ascii="宋体" w:hAnsi="宋体" w:cs="Segoe UI"/>
                <w:color w:val="030A1A"/>
                <w:shd w:val="clear" w:color="auto" w:fill="FFFFFF"/>
              </w:rPr>
            </w:pPr>
          </w:p>
          <w:p w14:paraId="5887C545" w14:textId="77777777" w:rsidR="007B4978" w:rsidRPr="00465723" w:rsidRDefault="007B4978" w:rsidP="006A2751">
            <w:pPr>
              <w:widowControl/>
              <w:ind w:firstLineChars="200" w:firstLine="400"/>
              <w:jc w:val="left"/>
              <w:rPr>
                <w:rFonts w:ascii="宋体" w:hAnsi="宋体" w:cs="Segoe UI"/>
                <w:color w:val="030A1A"/>
                <w:shd w:val="clear" w:color="auto" w:fill="FFFFFF"/>
              </w:rPr>
            </w:pPr>
            <w:r w:rsidRPr="00465723">
              <w:rPr>
                <w:rFonts w:ascii="宋体" w:hAnsi="宋体" w:cs="Segoe UI" w:hint="eastAsia"/>
                <w:color w:val="030A1A"/>
                <w:shd w:val="clear" w:color="auto" w:fill="FFFFFF"/>
              </w:rPr>
              <w:t>会计师事务所认为，审计报告中除“形成保留意见的基础”部分所述事项产生的影响外，后附的财务报表在所有重大方面按照《企业会计准则》的规定编制，公允反映了公司2018年12月31日的合并及母公司财务状况以及2018年度的合并及母公司经营成果和现金流量。形成保留意见的基础为：</w:t>
            </w:r>
          </w:p>
          <w:p w14:paraId="6BA7D8FB" w14:textId="77777777" w:rsidR="007B4978" w:rsidRPr="00465723" w:rsidRDefault="007B4978" w:rsidP="006A2751">
            <w:pPr>
              <w:widowControl/>
              <w:ind w:firstLineChars="200" w:firstLine="400"/>
              <w:jc w:val="left"/>
              <w:rPr>
                <w:rFonts w:ascii="宋体" w:hAnsi="宋体" w:cs="Segoe UI"/>
                <w:color w:val="030A1A"/>
                <w:shd w:val="clear" w:color="auto" w:fill="FFFFFF"/>
              </w:rPr>
            </w:pPr>
            <w:r w:rsidRPr="00465723">
              <w:rPr>
                <w:rFonts w:ascii="宋体" w:hAnsi="宋体" w:cs="Segoe UI" w:hint="eastAsia"/>
                <w:color w:val="030A1A"/>
                <w:shd w:val="clear" w:color="auto" w:fill="FFFFFF"/>
              </w:rPr>
              <w:t>1.公司2018年度发生多起债务到期无法偿还的违约情形，公司虽然已经对逾期债务根据合同计提了相应的利息及罚息支出，但由于债务违约导致的诉讼事项尚未最终裁决，因此会计师事务所无法对财务费用、预计负债等相关科目的完整性和准确性</w:t>
            </w:r>
            <w:proofErr w:type="gramStart"/>
            <w:r w:rsidRPr="00465723">
              <w:rPr>
                <w:rFonts w:ascii="宋体" w:hAnsi="宋体" w:cs="Segoe UI" w:hint="eastAsia"/>
                <w:color w:val="030A1A"/>
                <w:shd w:val="clear" w:color="auto" w:fill="FFFFFF"/>
              </w:rPr>
              <w:t>作出</w:t>
            </w:r>
            <w:proofErr w:type="gramEnd"/>
            <w:r w:rsidRPr="00465723">
              <w:rPr>
                <w:rFonts w:ascii="宋体" w:hAnsi="宋体" w:cs="Segoe UI" w:hint="eastAsia"/>
                <w:color w:val="030A1A"/>
                <w:shd w:val="clear" w:color="auto" w:fill="FFFFFF"/>
              </w:rPr>
              <w:t>合理保证。</w:t>
            </w:r>
          </w:p>
          <w:p w14:paraId="213C0B1F" w14:textId="77777777" w:rsidR="007B4978" w:rsidRPr="00465723" w:rsidRDefault="007B4978" w:rsidP="006A2751">
            <w:pPr>
              <w:widowControl/>
              <w:ind w:firstLineChars="200" w:firstLine="400"/>
              <w:jc w:val="left"/>
              <w:rPr>
                <w:rFonts w:ascii="宋体" w:hAnsi="宋体" w:cs="Segoe UI"/>
                <w:color w:val="030A1A"/>
                <w:shd w:val="clear" w:color="auto" w:fill="FFFFFF"/>
              </w:rPr>
            </w:pPr>
            <w:r w:rsidRPr="00465723">
              <w:rPr>
                <w:rFonts w:ascii="宋体" w:hAnsi="宋体" w:cs="Segoe UI" w:hint="eastAsia"/>
                <w:color w:val="030A1A"/>
                <w:shd w:val="clear" w:color="auto" w:fill="FFFFFF"/>
              </w:rPr>
              <w:t>2.公司于2019年1月16日收到中国证券监督管理委员会（以下简称“证监会”）调查通知书，因涉嫌信息披露违规证监会对公司进行立案调查。截至目前，该立案调查尚无最终结论。</w:t>
            </w:r>
          </w:p>
          <w:p w14:paraId="17837A82" w14:textId="77777777" w:rsidR="007B4978" w:rsidRPr="00465723" w:rsidRDefault="007B4978" w:rsidP="006A2751">
            <w:pPr>
              <w:widowControl/>
              <w:ind w:firstLineChars="200" w:firstLine="400"/>
              <w:jc w:val="left"/>
              <w:rPr>
                <w:rFonts w:ascii="宋体" w:hAnsi="宋体" w:cs="Segoe UI"/>
                <w:color w:val="030A1A"/>
                <w:shd w:val="clear" w:color="auto" w:fill="FFFFFF"/>
              </w:rPr>
            </w:pPr>
            <w:r w:rsidRPr="00465723">
              <w:rPr>
                <w:rFonts w:ascii="宋体" w:hAnsi="宋体" w:cs="Segoe UI" w:hint="eastAsia"/>
                <w:color w:val="030A1A"/>
                <w:shd w:val="clear" w:color="auto" w:fill="FFFFFF"/>
              </w:rPr>
              <w:t>（二）与持续经营相关的重大不确定性</w:t>
            </w:r>
          </w:p>
          <w:p w14:paraId="29FF8354" w14:textId="77777777" w:rsidR="007B4978" w:rsidRPr="00465723" w:rsidRDefault="007B4978" w:rsidP="006A2751">
            <w:pPr>
              <w:widowControl/>
              <w:ind w:firstLineChars="200" w:firstLine="400"/>
              <w:jc w:val="left"/>
              <w:rPr>
                <w:rFonts w:ascii="宋体" w:hAnsi="宋体" w:cs="Segoe UI"/>
                <w:color w:val="030A1A"/>
                <w:shd w:val="clear" w:color="auto" w:fill="FFFFFF"/>
              </w:rPr>
            </w:pPr>
            <w:r w:rsidRPr="00465723">
              <w:rPr>
                <w:rFonts w:ascii="宋体" w:hAnsi="宋体" w:cs="Segoe UI" w:hint="eastAsia"/>
                <w:color w:val="030A1A"/>
                <w:shd w:val="clear" w:color="auto" w:fill="FFFFFF"/>
              </w:rPr>
              <w:t>会计师事务所提醒财务报表使用者关注，如审计报告财务报表附注三（2）、附注十一所述，本年度公司经营产生重大亏损，由于债务到期违约发生</w:t>
            </w:r>
          </w:p>
          <w:p w14:paraId="4A5DE689" w14:textId="77777777" w:rsidR="007B4978" w:rsidRPr="00514920" w:rsidRDefault="007B4978" w:rsidP="006A2751">
            <w:pPr>
              <w:ind w:firstLineChars="200" w:firstLine="400"/>
            </w:pPr>
            <w:r w:rsidRPr="00465723">
              <w:rPr>
                <w:rFonts w:ascii="宋体" w:hAnsi="宋体" w:cs="Segoe UI" w:hint="eastAsia"/>
                <w:color w:val="030A1A"/>
                <w:shd w:val="clear" w:color="auto" w:fill="FFFFFF"/>
              </w:rPr>
              <w:t>多起诉讼，正常经营活动受到影响，表明存在可能导致对公司持续经营能力产生重大疑虑的重大不确定性。该事项不影响已发表的审计意见。</w:t>
            </w:r>
          </w:p>
        </w:tc>
      </w:tr>
      <w:tr w:rsidR="007B4978" w14:paraId="7FB31F4D" w14:textId="77777777" w:rsidTr="006A2751">
        <w:tc>
          <w:tcPr>
            <w:tcW w:w="1980" w:type="dxa"/>
          </w:tcPr>
          <w:p w14:paraId="3C825637" w14:textId="77777777" w:rsidR="007B4978" w:rsidRDefault="007B4978" w:rsidP="006A2751">
            <w:r>
              <w:rPr>
                <w:rFonts w:hint="eastAsia"/>
              </w:rPr>
              <w:t>审计受罚或责任描述</w:t>
            </w:r>
          </w:p>
        </w:tc>
        <w:tc>
          <w:tcPr>
            <w:tcW w:w="6316" w:type="dxa"/>
          </w:tcPr>
          <w:p w14:paraId="6F323F90" w14:textId="77777777" w:rsidR="007B4978" w:rsidRPr="00D0263E" w:rsidRDefault="007B4978" w:rsidP="006A2751">
            <w:pPr>
              <w:widowControl/>
              <w:jc w:val="left"/>
              <w:rPr>
                <w:rFonts w:ascii="宋体" w:hAnsi="宋体" w:cs="Segoe UI"/>
                <w:color w:val="030A1A"/>
                <w:shd w:val="clear" w:color="auto" w:fill="FFFFFF"/>
              </w:rPr>
            </w:pPr>
            <w:r>
              <w:rPr>
                <w:rFonts w:ascii="宋体" w:hAnsi="宋体" w:cs="Segoe UI" w:hint="eastAsia"/>
                <w:color w:val="030A1A"/>
                <w:shd w:val="clear" w:color="auto" w:fill="FFFFFF"/>
              </w:rPr>
              <w:t>无</w:t>
            </w:r>
          </w:p>
          <w:p w14:paraId="75BD715E" w14:textId="77777777" w:rsidR="007B4978" w:rsidRPr="008B10C6" w:rsidRDefault="007B4978" w:rsidP="006A2751">
            <w:pPr>
              <w:rPr>
                <w:rFonts w:ascii="Arial" w:hAnsi="Arial" w:cs="Arial"/>
                <w:color w:val="333333"/>
                <w:shd w:val="clear" w:color="auto" w:fill="FFFFFF"/>
              </w:rPr>
            </w:pPr>
          </w:p>
        </w:tc>
      </w:tr>
      <w:tr w:rsidR="007B4978" w14:paraId="4B0178AB" w14:textId="77777777" w:rsidTr="006A2751">
        <w:tc>
          <w:tcPr>
            <w:tcW w:w="1980" w:type="dxa"/>
          </w:tcPr>
          <w:p w14:paraId="15C4CC6E" w14:textId="77777777" w:rsidR="007B4978" w:rsidRDefault="007B4978" w:rsidP="006A2751">
            <w:r>
              <w:rPr>
                <w:rFonts w:hint="eastAsia"/>
              </w:rPr>
              <w:t>引发</w:t>
            </w:r>
            <w:r>
              <w:t>的</w:t>
            </w:r>
            <w:r>
              <w:rPr>
                <w:rFonts w:hint="eastAsia"/>
              </w:rPr>
              <w:t>企业经营及内控思考</w:t>
            </w:r>
          </w:p>
        </w:tc>
        <w:tc>
          <w:tcPr>
            <w:tcW w:w="6316" w:type="dxa"/>
          </w:tcPr>
          <w:p w14:paraId="39E34A63" w14:textId="77777777" w:rsidR="007B4978" w:rsidRDefault="007B4978" w:rsidP="006A2751">
            <w:pPr>
              <w:widowControl/>
            </w:pPr>
            <w:r>
              <w:rPr>
                <w:rFonts w:hint="eastAsia"/>
              </w:rPr>
              <w:t>企业经营</w:t>
            </w:r>
          </w:p>
          <w:p w14:paraId="5FA99B2B" w14:textId="77777777" w:rsidR="007B4978" w:rsidRDefault="007B4978" w:rsidP="006A2751">
            <w:pPr>
              <w:widowControl/>
            </w:pPr>
            <w:r>
              <w:rPr>
                <w:rFonts w:hint="eastAsia"/>
              </w:rPr>
              <w:t xml:space="preserve"> </w:t>
            </w:r>
            <w:r>
              <w:t xml:space="preserve">   </w:t>
            </w:r>
            <w:r>
              <w:rPr>
                <w:rFonts w:hint="eastAsia"/>
              </w:rPr>
              <w:t>2018</w:t>
            </w:r>
            <w:r>
              <w:rPr>
                <w:rFonts w:hint="eastAsia"/>
              </w:rPr>
              <w:t>年</w:t>
            </w:r>
            <w:r>
              <w:rPr>
                <w:rFonts w:hint="eastAsia"/>
              </w:rPr>
              <w:t>1</w:t>
            </w:r>
            <w:r>
              <w:rPr>
                <w:rFonts w:hint="eastAsia"/>
              </w:rPr>
              <w:t>月</w:t>
            </w:r>
            <w:r>
              <w:rPr>
                <w:rFonts w:hint="eastAsia"/>
              </w:rPr>
              <w:t>18</w:t>
            </w:r>
            <w:r>
              <w:rPr>
                <w:rFonts w:hint="eastAsia"/>
              </w:rPr>
              <w:t>日，东方金钰推出一项重组方案，由公司收购位于云南昆明和瑞丽市的</w:t>
            </w:r>
            <w:r>
              <w:rPr>
                <w:rFonts w:hint="eastAsia"/>
              </w:rPr>
              <w:t>6</w:t>
            </w:r>
            <w:r>
              <w:rPr>
                <w:rFonts w:hint="eastAsia"/>
              </w:rPr>
              <w:t>个标的。后来，东方金钰压缩为</w:t>
            </w:r>
            <w:r>
              <w:rPr>
                <w:rFonts w:hint="eastAsia"/>
              </w:rPr>
              <w:t>3</w:t>
            </w:r>
            <w:r>
              <w:rPr>
                <w:rFonts w:hint="eastAsia"/>
              </w:rPr>
              <w:t>个标的，包括瑞丽金星翡翠珠宝交易市场、瑞丽姐告金龙房地产开发有限公司</w:t>
            </w:r>
            <w:r>
              <w:rPr>
                <w:rFonts w:hint="eastAsia"/>
              </w:rPr>
              <w:t>100%</w:t>
            </w:r>
            <w:r>
              <w:rPr>
                <w:rFonts w:hint="eastAsia"/>
              </w:rPr>
              <w:t>股权、云南泰丽宫珠宝交易市场等资产，上述</w:t>
            </w:r>
            <w:r>
              <w:rPr>
                <w:rFonts w:hint="eastAsia"/>
              </w:rPr>
              <w:t>3</w:t>
            </w:r>
            <w:r>
              <w:rPr>
                <w:rFonts w:hint="eastAsia"/>
              </w:rPr>
              <w:t>项资产收购价位为</w:t>
            </w:r>
            <w:r>
              <w:rPr>
                <w:rFonts w:hint="eastAsia"/>
              </w:rPr>
              <w:t>17.26</w:t>
            </w:r>
            <w:r>
              <w:rPr>
                <w:rFonts w:hint="eastAsia"/>
              </w:rPr>
              <w:t>亿元现金。</w:t>
            </w:r>
          </w:p>
          <w:p w14:paraId="08B2AD59" w14:textId="77777777" w:rsidR="007B4978" w:rsidRDefault="007B4978" w:rsidP="006A2751">
            <w:pPr>
              <w:widowControl/>
              <w:ind w:firstLineChars="200" w:firstLine="400"/>
            </w:pPr>
            <w:r>
              <w:rPr>
                <w:rFonts w:hint="eastAsia"/>
              </w:rPr>
              <w:t>但重组未能成行，却收到了中国证监会的一纸《调查通知书》（编号：</w:t>
            </w:r>
            <w:proofErr w:type="gramStart"/>
            <w:r>
              <w:rPr>
                <w:rFonts w:hint="eastAsia"/>
              </w:rPr>
              <w:t>鄂证调查字</w:t>
            </w:r>
            <w:proofErr w:type="gramEnd"/>
            <w:r>
              <w:rPr>
                <w:rFonts w:hint="eastAsia"/>
              </w:rPr>
              <w:t>2019006</w:t>
            </w:r>
            <w:r>
              <w:rPr>
                <w:rFonts w:hint="eastAsia"/>
              </w:rPr>
              <w:t>号）。就此，公司公告称，根据中国证监会立案调查结果认定的事实，若触及重大违法强制退市情形，公司股票交易将被实行退</w:t>
            </w:r>
            <w:proofErr w:type="gramStart"/>
            <w:r>
              <w:rPr>
                <w:rFonts w:hint="eastAsia"/>
              </w:rPr>
              <w:t>市风险</w:t>
            </w:r>
            <w:proofErr w:type="gramEnd"/>
            <w:r>
              <w:rPr>
                <w:rFonts w:hint="eastAsia"/>
              </w:rPr>
              <w:t>警示。“因此，公司现阶段情况不具备继续筹划重大资产重组事项的条件。”</w:t>
            </w:r>
          </w:p>
          <w:p w14:paraId="49B0D1F3" w14:textId="77777777" w:rsidR="007B4978" w:rsidRDefault="007B4978" w:rsidP="006A2751">
            <w:pPr>
              <w:widowControl/>
              <w:ind w:firstLineChars="200" w:firstLine="400"/>
            </w:pPr>
            <w:r>
              <w:rPr>
                <w:rFonts w:hint="eastAsia"/>
              </w:rPr>
              <w:t>对于无法重组的原因，东方金钰方面彼时表示：“公司近期面临较大数额债务到期标的资产处于抵押或冻结状态；由于近期公司面临较大的偿债压力，已有数笔债</w:t>
            </w:r>
            <w:proofErr w:type="gramStart"/>
            <w:r>
              <w:rPr>
                <w:rFonts w:hint="eastAsia"/>
              </w:rPr>
              <w:t>务</w:t>
            </w:r>
            <w:proofErr w:type="gramEnd"/>
            <w:r>
              <w:rPr>
                <w:rFonts w:hint="eastAsia"/>
              </w:rPr>
              <w:t>出现违约，现阶段无法完成标的资产的交割。”</w:t>
            </w:r>
          </w:p>
          <w:p w14:paraId="1F732DF9" w14:textId="77777777" w:rsidR="007B4978" w:rsidRDefault="007B4978" w:rsidP="006A2751">
            <w:pPr>
              <w:widowControl/>
              <w:ind w:firstLineChars="200" w:firstLine="400"/>
            </w:pPr>
            <w:r>
              <w:rPr>
                <w:rFonts w:hint="eastAsia"/>
              </w:rPr>
              <w:t>而时至今日，东方金钰的债务规模仍在不断扩大。</w:t>
            </w:r>
            <w:proofErr w:type="gramStart"/>
            <w:r>
              <w:rPr>
                <w:rFonts w:hint="eastAsia"/>
              </w:rPr>
              <w:t>财报显示</w:t>
            </w:r>
            <w:proofErr w:type="gramEnd"/>
            <w:r>
              <w:rPr>
                <w:rFonts w:hint="eastAsia"/>
              </w:rPr>
              <w:t>，</w:t>
            </w:r>
            <w:r>
              <w:rPr>
                <w:rFonts w:hint="eastAsia"/>
              </w:rPr>
              <w:t>2020</w:t>
            </w:r>
            <w:r>
              <w:rPr>
                <w:rFonts w:hint="eastAsia"/>
              </w:rPr>
              <w:t>年前三季度，东方金钰的总负债为</w:t>
            </w:r>
            <w:r>
              <w:rPr>
                <w:rFonts w:hint="eastAsia"/>
              </w:rPr>
              <w:t>110.69</w:t>
            </w:r>
            <w:r>
              <w:rPr>
                <w:rFonts w:hint="eastAsia"/>
              </w:rPr>
              <w:t>亿元，资产负债率高达</w:t>
            </w:r>
            <w:r>
              <w:rPr>
                <w:rFonts w:hint="eastAsia"/>
              </w:rPr>
              <w:t>102.83%</w:t>
            </w:r>
            <w:r>
              <w:rPr>
                <w:rFonts w:hint="eastAsia"/>
              </w:rPr>
              <w:t>，其中，仅流动负债就有</w:t>
            </w:r>
            <w:r>
              <w:rPr>
                <w:rFonts w:hint="eastAsia"/>
              </w:rPr>
              <w:t>96.21</w:t>
            </w:r>
            <w:r>
              <w:rPr>
                <w:rFonts w:hint="eastAsia"/>
              </w:rPr>
              <w:t>亿元。</w:t>
            </w:r>
          </w:p>
          <w:p w14:paraId="20B76301" w14:textId="77777777" w:rsidR="007B4978" w:rsidRPr="00350D0B" w:rsidRDefault="007B4978" w:rsidP="006A2751">
            <w:pPr>
              <w:widowControl/>
              <w:ind w:firstLineChars="200" w:firstLine="400"/>
            </w:pPr>
            <w:r>
              <w:rPr>
                <w:rFonts w:hint="eastAsia"/>
              </w:rPr>
              <w:t>对此，沈萌认为，东方金钰的债务问题规模大而结构复杂，因此并不是很容易被重组处置，最后要么是司法手段要么是行政手段，单凭市场化处置是很难做到的。</w:t>
            </w:r>
          </w:p>
          <w:p w14:paraId="365DE406" w14:textId="77777777" w:rsidR="007B4978" w:rsidRPr="000A0328" w:rsidRDefault="007B4978" w:rsidP="006A2751">
            <w:pPr>
              <w:widowControl/>
              <w:ind w:firstLineChars="200" w:firstLine="400"/>
            </w:pPr>
            <w:r>
              <w:rPr>
                <w:rFonts w:hint="eastAsia"/>
              </w:rPr>
              <w:t>此外，</w:t>
            </w:r>
            <w:r>
              <w:rPr>
                <w:rFonts w:hint="eastAsia"/>
              </w:rPr>
              <w:t>2019</w:t>
            </w:r>
            <w:r>
              <w:rPr>
                <w:rFonts w:hint="eastAsia"/>
              </w:rPr>
              <w:t>年，东方金钰</w:t>
            </w:r>
            <w:proofErr w:type="gramStart"/>
            <w:r>
              <w:rPr>
                <w:rFonts w:hint="eastAsia"/>
              </w:rPr>
              <w:t>更是跟</w:t>
            </w:r>
            <w:proofErr w:type="gramEnd"/>
            <w:r>
              <w:rPr>
                <w:rFonts w:hint="eastAsia"/>
              </w:rPr>
              <w:t>中国蓝田总公司上演了一场收购罗生门。</w:t>
            </w:r>
            <w:r>
              <w:rPr>
                <w:rFonts w:hint="eastAsia"/>
              </w:rPr>
              <w:t>2</w:t>
            </w:r>
            <w:r>
              <w:rPr>
                <w:rFonts w:hint="eastAsia"/>
              </w:rPr>
              <w:t>月</w:t>
            </w:r>
            <w:r>
              <w:rPr>
                <w:rFonts w:hint="eastAsia"/>
              </w:rPr>
              <w:t>2</w:t>
            </w:r>
            <w:r>
              <w:rPr>
                <w:rFonts w:hint="eastAsia"/>
              </w:rPr>
              <w:t>日东方金钰发布公告称，中国蓝田拟收购公司控股股东云南兴龙实业有限公司（以下简称“兴龙实业”）全部股权，到</w:t>
            </w:r>
            <w:r>
              <w:rPr>
                <w:rFonts w:hint="eastAsia"/>
              </w:rPr>
              <w:t>2</w:t>
            </w:r>
            <w:r>
              <w:rPr>
                <w:rFonts w:hint="eastAsia"/>
              </w:rPr>
              <w:t>月</w:t>
            </w:r>
            <w:r>
              <w:rPr>
                <w:rFonts w:hint="eastAsia"/>
              </w:rPr>
              <w:t>13</w:t>
            </w:r>
            <w:r>
              <w:rPr>
                <w:rFonts w:hint="eastAsia"/>
              </w:rPr>
              <w:t>日宣布暂时终止股权转让事项，这场收购</w:t>
            </w:r>
            <w:proofErr w:type="gramStart"/>
            <w:r>
              <w:rPr>
                <w:rFonts w:hint="eastAsia"/>
              </w:rPr>
              <w:t>案仅仅</w:t>
            </w:r>
            <w:proofErr w:type="gramEnd"/>
            <w:r>
              <w:rPr>
                <w:rFonts w:hint="eastAsia"/>
              </w:rPr>
              <w:t>持续了</w:t>
            </w:r>
            <w:r>
              <w:rPr>
                <w:rFonts w:hint="eastAsia"/>
              </w:rPr>
              <w:t>11</w:t>
            </w:r>
            <w:r>
              <w:rPr>
                <w:rFonts w:hint="eastAsia"/>
              </w:rPr>
              <w:t>天便宣告失败。</w:t>
            </w:r>
          </w:p>
        </w:tc>
      </w:tr>
      <w:tr w:rsidR="007B4978" w14:paraId="06F9181A" w14:textId="77777777" w:rsidTr="006A2751">
        <w:tc>
          <w:tcPr>
            <w:tcW w:w="1980" w:type="dxa"/>
          </w:tcPr>
          <w:p w14:paraId="127F24B2" w14:textId="77777777" w:rsidR="007B4978" w:rsidRDefault="007B4978" w:rsidP="006A2751">
            <w:r>
              <w:rPr>
                <w:rFonts w:hint="eastAsia"/>
              </w:rPr>
              <w:t>审计报告及审计意见披露</w:t>
            </w:r>
          </w:p>
        </w:tc>
        <w:tc>
          <w:tcPr>
            <w:tcW w:w="6316" w:type="dxa"/>
          </w:tcPr>
          <w:p w14:paraId="32AF7BB5" w14:textId="77777777" w:rsidR="007B4978" w:rsidRPr="001A2CAB" w:rsidRDefault="007B4978" w:rsidP="006A2751">
            <w:pPr>
              <w:rPr>
                <w:rFonts w:ascii="宋体" w:hAnsi="宋体"/>
              </w:rPr>
            </w:pPr>
            <w:r>
              <w:rPr>
                <w:rFonts w:ascii="宋体" w:hAnsi="宋体" w:hint="eastAsia"/>
              </w:rPr>
              <w:t>保留意见</w:t>
            </w:r>
          </w:p>
          <w:p w14:paraId="1129ADB1" w14:textId="77777777" w:rsidR="007B4978" w:rsidRPr="008D3393" w:rsidRDefault="007B4978" w:rsidP="006A2751"/>
        </w:tc>
      </w:tr>
    </w:tbl>
    <w:p w14:paraId="321611AC" w14:textId="77777777" w:rsidR="00A143C4" w:rsidRDefault="00A143C4">
      <w:pPr>
        <w:widowControl/>
        <w:jc w:val="left"/>
      </w:pPr>
    </w:p>
    <w:p w14:paraId="7DC51D39" w14:textId="77777777" w:rsidR="00A143C4" w:rsidRDefault="00A143C4">
      <w:pPr>
        <w:widowControl/>
        <w:jc w:val="left"/>
      </w:pPr>
      <w:r>
        <w:br w:type="page"/>
      </w:r>
    </w:p>
    <w:p w14:paraId="0F0B6C2E" w14:textId="79D383FB" w:rsidR="00A143C4" w:rsidRPr="007B4978" w:rsidRDefault="00A143C4" w:rsidP="00A143C4">
      <w:pPr>
        <w:pStyle w:val="1"/>
        <w:spacing w:beforeLines="50" w:before="156" w:afterLines="50" w:after="156" w:line="240" w:lineRule="auto"/>
        <w:rPr>
          <w:sz w:val="40"/>
          <w:szCs w:val="40"/>
        </w:rPr>
      </w:pPr>
      <w:bookmarkStart w:id="45" w:name="_Toc106121150"/>
      <w:r>
        <w:rPr>
          <w:sz w:val="40"/>
          <w:szCs w:val="40"/>
        </w:rPr>
        <w:lastRenderedPageBreak/>
        <w:t>40</w:t>
      </w:r>
      <w:r>
        <w:rPr>
          <w:rFonts w:hint="eastAsia"/>
          <w:sz w:val="40"/>
          <w:szCs w:val="40"/>
        </w:rPr>
        <w:t>制造</w:t>
      </w:r>
      <w:r>
        <w:rPr>
          <w:rFonts w:hint="eastAsia"/>
          <w:sz w:val="40"/>
          <w:szCs w:val="40"/>
        </w:rPr>
        <w:t>业</w:t>
      </w:r>
      <w:r>
        <w:rPr>
          <w:sz w:val="40"/>
          <w:szCs w:val="40"/>
        </w:rPr>
        <w:t>-</w:t>
      </w:r>
      <w:r>
        <w:rPr>
          <w:rFonts w:hint="eastAsia"/>
          <w:sz w:val="40"/>
          <w:szCs w:val="40"/>
        </w:rPr>
        <w:t>圣</w:t>
      </w:r>
      <w:proofErr w:type="gramStart"/>
      <w:r>
        <w:rPr>
          <w:rFonts w:hint="eastAsia"/>
          <w:sz w:val="40"/>
          <w:szCs w:val="40"/>
        </w:rPr>
        <w:t>莱</w:t>
      </w:r>
      <w:proofErr w:type="gramEnd"/>
      <w:r>
        <w:rPr>
          <w:rFonts w:hint="eastAsia"/>
          <w:sz w:val="40"/>
          <w:szCs w:val="40"/>
        </w:rPr>
        <w:t>达</w:t>
      </w:r>
      <w:r w:rsidRPr="00E30212">
        <w:rPr>
          <w:rFonts w:hint="eastAsia"/>
          <w:sz w:val="40"/>
          <w:szCs w:val="40"/>
        </w:rPr>
        <w:t>舞弊</w:t>
      </w:r>
      <w:r>
        <w:rPr>
          <w:rFonts w:hint="eastAsia"/>
          <w:sz w:val="40"/>
          <w:szCs w:val="40"/>
        </w:rPr>
        <w:t>案</w:t>
      </w:r>
      <w:bookmarkEnd w:id="45"/>
    </w:p>
    <w:tbl>
      <w:tblPr>
        <w:tblStyle w:val="a3"/>
        <w:tblW w:w="8296" w:type="dxa"/>
        <w:tblLayout w:type="fixed"/>
        <w:tblLook w:val="04A0" w:firstRow="1" w:lastRow="0" w:firstColumn="1" w:lastColumn="0" w:noHBand="0" w:noVBand="1"/>
      </w:tblPr>
      <w:tblGrid>
        <w:gridCol w:w="1980"/>
        <w:gridCol w:w="6316"/>
      </w:tblGrid>
      <w:tr w:rsidR="00A143C4" w14:paraId="08050817" w14:textId="77777777" w:rsidTr="006A2751">
        <w:tc>
          <w:tcPr>
            <w:tcW w:w="1980" w:type="dxa"/>
          </w:tcPr>
          <w:p w14:paraId="452608AC" w14:textId="77777777" w:rsidR="00A143C4" w:rsidRDefault="00A143C4" w:rsidP="006A2751">
            <w:r>
              <w:rPr>
                <w:rFonts w:hint="eastAsia"/>
              </w:rPr>
              <w:t>案例数据</w:t>
            </w:r>
            <w:r>
              <w:t>编号</w:t>
            </w:r>
          </w:p>
        </w:tc>
        <w:tc>
          <w:tcPr>
            <w:tcW w:w="6316" w:type="dxa"/>
          </w:tcPr>
          <w:p w14:paraId="5F2776CA" w14:textId="2E272C23" w:rsidR="00A143C4" w:rsidRDefault="00A143C4" w:rsidP="006A2751">
            <w:r>
              <w:t>07</w:t>
            </w:r>
            <w:r w:rsidR="008C75B5">
              <w:t>01</w:t>
            </w:r>
          </w:p>
        </w:tc>
      </w:tr>
      <w:tr w:rsidR="00A143C4" w14:paraId="244F231E" w14:textId="77777777" w:rsidTr="006A2751">
        <w:tc>
          <w:tcPr>
            <w:tcW w:w="1980" w:type="dxa"/>
          </w:tcPr>
          <w:p w14:paraId="441412A0" w14:textId="77777777" w:rsidR="00A143C4" w:rsidRDefault="00A143C4" w:rsidP="006A2751">
            <w:r>
              <w:rPr>
                <w:rFonts w:hint="eastAsia"/>
              </w:rPr>
              <w:t>案例</w:t>
            </w:r>
            <w:r>
              <w:t>行业类别</w:t>
            </w:r>
          </w:p>
        </w:tc>
        <w:tc>
          <w:tcPr>
            <w:tcW w:w="6316" w:type="dxa"/>
          </w:tcPr>
          <w:p w14:paraId="511B6DC6" w14:textId="77777777" w:rsidR="00A143C4" w:rsidRDefault="00A143C4" w:rsidP="006A2751">
            <w:r>
              <w:t xml:space="preserve">07 </w:t>
            </w:r>
            <w:r>
              <w:rPr>
                <w:rFonts w:hint="eastAsia"/>
              </w:rPr>
              <w:t>制造业类</w:t>
            </w:r>
          </w:p>
        </w:tc>
      </w:tr>
      <w:tr w:rsidR="00A143C4" w14:paraId="336BE936" w14:textId="77777777" w:rsidTr="006A2751">
        <w:tc>
          <w:tcPr>
            <w:tcW w:w="1980" w:type="dxa"/>
          </w:tcPr>
          <w:p w14:paraId="0B02F5BE" w14:textId="77777777" w:rsidR="00A143C4" w:rsidRDefault="00A143C4" w:rsidP="006A2751">
            <w:r>
              <w:rPr>
                <w:rFonts w:hint="eastAsia"/>
              </w:rPr>
              <w:t>案例发生时间</w:t>
            </w:r>
          </w:p>
        </w:tc>
        <w:tc>
          <w:tcPr>
            <w:tcW w:w="6316" w:type="dxa"/>
          </w:tcPr>
          <w:p w14:paraId="0B9A2436" w14:textId="77777777" w:rsidR="00A143C4" w:rsidRDefault="00A143C4" w:rsidP="006A2751">
            <w:r>
              <w:rPr>
                <w:rFonts w:hint="eastAsia"/>
              </w:rPr>
              <w:t>2</w:t>
            </w:r>
            <w:r>
              <w:t>014-2015</w:t>
            </w:r>
            <w:r>
              <w:rPr>
                <w:rFonts w:hint="eastAsia"/>
              </w:rPr>
              <w:t>年</w:t>
            </w:r>
          </w:p>
        </w:tc>
      </w:tr>
      <w:tr w:rsidR="00A143C4" w14:paraId="5B99A271" w14:textId="77777777" w:rsidTr="006A2751">
        <w:tc>
          <w:tcPr>
            <w:tcW w:w="1980" w:type="dxa"/>
          </w:tcPr>
          <w:p w14:paraId="4DDE7BEE" w14:textId="77777777" w:rsidR="00A143C4" w:rsidRDefault="00A143C4" w:rsidP="006A2751">
            <w:r>
              <w:rPr>
                <w:rFonts w:hint="eastAsia"/>
              </w:rPr>
              <w:t>案例企业名称</w:t>
            </w:r>
          </w:p>
        </w:tc>
        <w:tc>
          <w:tcPr>
            <w:tcW w:w="6316" w:type="dxa"/>
          </w:tcPr>
          <w:p w14:paraId="6B4545F4" w14:textId="77777777" w:rsidR="00A143C4" w:rsidRPr="005A3985" w:rsidRDefault="00A143C4" w:rsidP="006A2751">
            <w:r>
              <w:rPr>
                <w:rFonts w:ascii="Segoe UI" w:hAnsi="Segoe UI" w:cs="Segoe UI"/>
                <w:color w:val="262626"/>
                <w:shd w:val="clear" w:color="auto" w:fill="FFFFFF"/>
              </w:rPr>
              <w:t>宁波圣莱达电器股份有限公司</w:t>
            </w:r>
            <w:r>
              <w:rPr>
                <w:rFonts w:hint="eastAsia"/>
              </w:rPr>
              <w:t>（</w:t>
            </w:r>
            <w:r>
              <w:rPr>
                <w:rFonts w:ascii="Segoe UI" w:hAnsi="Segoe UI" w:cs="Segoe UI"/>
                <w:color w:val="262626"/>
                <w:shd w:val="clear" w:color="auto" w:fill="FFFFFF"/>
              </w:rPr>
              <w:t>002473</w:t>
            </w:r>
            <w:r>
              <w:rPr>
                <w:rFonts w:hint="eastAsia"/>
              </w:rPr>
              <w:t>）</w:t>
            </w:r>
          </w:p>
        </w:tc>
      </w:tr>
      <w:tr w:rsidR="00A143C4" w14:paraId="344F1055" w14:textId="77777777" w:rsidTr="006A2751">
        <w:tc>
          <w:tcPr>
            <w:tcW w:w="1980" w:type="dxa"/>
          </w:tcPr>
          <w:p w14:paraId="2FF9AC2F" w14:textId="77777777" w:rsidR="00A143C4" w:rsidRDefault="00A143C4" w:rsidP="006A2751">
            <w:r>
              <w:rPr>
                <w:rFonts w:hint="eastAsia"/>
              </w:rPr>
              <w:t>案例企业经营范围</w:t>
            </w:r>
          </w:p>
        </w:tc>
        <w:tc>
          <w:tcPr>
            <w:tcW w:w="6316" w:type="dxa"/>
          </w:tcPr>
          <w:p w14:paraId="184F4677" w14:textId="77777777" w:rsidR="00A143C4" w:rsidRPr="00FA4CFB" w:rsidRDefault="00A143C4" w:rsidP="006A2751">
            <w:pPr>
              <w:rPr>
                <w:rFonts w:ascii="宋体" w:hAnsi="宋体"/>
              </w:rPr>
            </w:pPr>
            <w:r w:rsidRPr="00FE5EF8">
              <w:rPr>
                <w:rFonts w:ascii="宋体" w:hAnsi="宋体" w:hint="eastAsia"/>
              </w:rPr>
              <w:t>电器零件的设计研发，主要包括关于调温器，</w:t>
            </w:r>
            <w:proofErr w:type="gramStart"/>
            <w:r w:rsidRPr="00FE5EF8">
              <w:rPr>
                <w:rFonts w:ascii="宋体" w:hAnsi="宋体" w:hint="eastAsia"/>
              </w:rPr>
              <w:t>热水机</w:t>
            </w:r>
            <w:proofErr w:type="gramEnd"/>
            <w:r w:rsidRPr="00FE5EF8">
              <w:rPr>
                <w:rFonts w:ascii="宋体" w:hAnsi="宋体" w:hint="eastAsia"/>
              </w:rPr>
              <w:t>等的制造</w:t>
            </w:r>
          </w:p>
        </w:tc>
      </w:tr>
      <w:tr w:rsidR="00A143C4" w14:paraId="11186B01" w14:textId="77777777" w:rsidTr="006A2751">
        <w:tc>
          <w:tcPr>
            <w:tcW w:w="1980" w:type="dxa"/>
          </w:tcPr>
          <w:p w14:paraId="58326332" w14:textId="77777777" w:rsidR="00A143C4" w:rsidRDefault="00A143C4" w:rsidP="006A2751">
            <w:r>
              <w:rPr>
                <w:rFonts w:hint="eastAsia"/>
              </w:rPr>
              <w:t>案例企业案情描述</w:t>
            </w:r>
          </w:p>
        </w:tc>
        <w:tc>
          <w:tcPr>
            <w:tcW w:w="6316" w:type="dxa"/>
          </w:tcPr>
          <w:p w14:paraId="20145899" w14:textId="77777777" w:rsidR="00A143C4" w:rsidRPr="002B3026" w:rsidRDefault="00A143C4" w:rsidP="006A2751">
            <w:pPr>
              <w:rPr>
                <w:bCs/>
              </w:rPr>
            </w:pPr>
            <w:r w:rsidRPr="002B3026">
              <w:rPr>
                <w:rFonts w:hint="eastAsia"/>
                <w:bCs/>
              </w:rPr>
              <w:t>【企业背景】</w:t>
            </w:r>
          </w:p>
          <w:p w14:paraId="47979A7B" w14:textId="77777777" w:rsidR="00A143C4" w:rsidRPr="00FE5EF8" w:rsidRDefault="00A143C4" w:rsidP="006A2751">
            <w:pPr>
              <w:widowControl/>
              <w:ind w:firstLineChars="200" w:firstLine="400"/>
              <w:jc w:val="left"/>
              <w:rPr>
                <w:rFonts w:ascii="宋体" w:hAnsi="宋体"/>
              </w:rPr>
            </w:pPr>
            <w:r w:rsidRPr="00FE5EF8">
              <w:rPr>
                <w:rFonts w:ascii="宋体" w:hAnsi="宋体" w:hint="eastAsia"/>
              </w:rPr>
              <w:t>2004年3月，宁波圣莱达电器股份有限公司（下文简称“圣莱达”）在杨宁恩为法人的基础上创立，注册资本大约16000万元，资产总额大约45000万元，公司的主要营业范畴是电器零件的设计研发，主要包括关于调温器，</w:t>
            </w:r>
            <w:proofErr w:type="gramStart"/>
            <w:r w:rsidRPr="00FE5EF8">
              <w:rPr>
                <w:rFonts w:ascii="宋体" w:hAnsi="宋体" w:hint="eastAsia"/>
              </w:rPr>
              <w:t>热水机</w:t>
            </w:r>
            <w:proofErr w:type="gramEnd"/>
            <w:r w:rsidRPr="00FE5EF8">
              <w:rPr>
                <w:rFonts w:ascii="宋体" w:hAnsi="宋体" w:hint="eastAsia"/>
              </w:rPr>
              <w:t>等的制造。</w:t>
            </w:r>
          </w:p>
          <w:p w14:paraId="1E0E43AB" w14:textId="77777777" w:rsidR="00A143C4" w:rsidRPr="00B119C8" w:rsidRDefault="00A143C4" w:rsidP="006A2751">
            <w:pPr>
              <w:ind w:firstLineChars="200" w:firstLine="400"/>
              <w:rPr>
                <w:rFonts w:ascii="宋体" w:hAnsi="宋体"/>
              </w:rPr>
            </w:pPr>
            <w:r w:rsidRPr="00FE5EF8">
              <w:rPr>
                <w:rFonts w:ascii="宋体" w:hAnsi="宋体" w:hint="eastAsia"/>
              </w:rPr>
              <w:t>2010年9月，公司股票首次成功公开发行（股票代号：圣莱达，股票代码:002473），成为国内恒温器和中高端电热水壶行业的第一家A股上市公司。圣莱达公司上市后，获得了多项专利权。作为我国第一家在A股上市的国内恒温器和中高端电热水壶行业上市公司，圣莱达成功地在恒温器市场上打破了国外制造商的技术垄断，并且拥有了专属于自己企业的知识产权和科学合理的管理制度。</w:t>
            </w:r>
          </w:p>
          <w:p w14:paraId="2446A893" w14:textId="77777777" w:rsidR="00A143C4" w:rsidRPr="002B3026" w:rsidRDefault="00A143C4" w:rsidP="006A2751">
            <w:pPr>
              <w:rPr>
                <w:bCs/>
              </w:rPr>
            </w:pPr>
            <w:r w:rsidRPr="002B3026">
              <w:rPr>
                <w:rFonts w:hint="eastAsia"/>
                <w:bCs/>
              </w:rPr>
              <w:t>【案情背景</w:t>
            </w:r>
            <w:r w:rsidRPr="002B3026">
              <w:rPr>
                <w:bCs/>
              </w:rPr>
              <w:t>】</w:t>
            </w:r>
          </w:p>
          <w:p w14:paraId="45BDE4BF" w14:textId="77777777" w:rsidR="00A143C4" w:rsidRPr="002B3026" w:rsidRDefault="00A143C4" w:rsidP="006A2751">
            <w:pPr>
              <w:ind w:firstLineChars="200" w:firstLine="400"/>
              <w:rPr>
                <w:bCs/>
              </w:rPr>
            </w:pPr>
            <w:r w:rsidRPr="007A43AF">
              <w:rPr>
                <w:rFonts w:hint="eastAsia"/>
                <w:bCs/>
              </w:rPr>
              <w:t>2010</w:t>
            </w:r>
            <w:r w:rsidRPr="007A43AF">
              <w:rPr>
                <w:rFonts w:hint="eastAsia"/>
                <w:bCs/>
              </w:rPr>
              <w:t>年圣莱达在深圳证券交易所上市，当年营业利润</w:t>
            </w:r>
            <w:r w:rsidRPr="007A43AF">
              <w:rPr>
                <w:rFonts w:hint="eastAsia"/>
                <w:bCs/>
              </w:rPr>
              <w:t>2.34</w:t>
            </w:r>
            <w:r w:rsidRPr="007A43AF">
              <w:rPr>
                <w:rFonts w:hint="eastAsia"/>
                <w:bCs/>
              </w:rPr>
              <w:t>亿元，净利润</w:t>
            </w:r>
            <w:r w:rsidRPr="007A43AF">
              <w:rPr>
                <w:rFonts w:hint="eastAsia"/>
                <w:bCs/>
              </w:rPr>
              <w:t>3300</w:t>
            </w:r>
            <w:r w:rsidRPr="007A43AF">
              <w:rPr>
                <w:rFonts w:hint="eastAsia"/>
                <w:bCs/>
              </w:rPr>
              <w:t>万元。但是，体现公司真正经营水平的扣除非经常性损益的净利润，却从</w:t>
            </w:r>
            <w:r w:rsidRPr="007A43AF">
              <w:rPr>
                <w:rFonts w:hint="eastAsia"/>
                <w:bCs/>
              </w:rPr>
              <w:t>2014</w:t>
            </w:r>
            <w:r w:rsidRPr="007A43AF">
              <w:rPr>
                <w:rFonts w:hint="eastAsia"/>
                <w:bCs/>
              </w:rPr>
              <w:t>年开始连续五年为负数。由于在</w:t>
            </w:r>
            <w:r w:rsidRPr="007A43AF">
              <w:rPr>
                <w:rFonts w:hint="eastAsia"/>
                <w:bCs/>
              </w:rPr>
              <w:t>2014</w:t>
            </w:r>
            <w:r w:rsidRPr="007A43AF">
              <w:rPr>
                <w:rFonts w:hint="eastAsia"/>
                <w:bCs/>
              </w:rPr>
              <w:t>年圣莱达亏损已达到</w:t>
            </w:r>
            <w:r w:rsidRPr="007A43AF">
              <w:rPr>
                <w:rFonts w:hint="eastAsia"/>
                <w:bCs/>
              </w:rPr>
              <w:t>961.63</w:t>
            </w:r>
            <w:r w:rsidRPr="007A43AF">
              <w:rPr>
                <w:rFonts w:hint="eastAsia"/>
                <w:bCs/>
              </w:rPr>
              <w:t>万元，当时的董事长胡宜东预计</w:t>
            </w:r>
            <w:r w:rsidRPr="007A43AF">
              <w:rPr>
                <w:rFonts w:hint="eastAsia"/>
                <w:bCs/>
              </w:rPr>
              <w:t>2015</w:t>
            </w:r>
            <w:r w:rsidRPr="007A43AF">
              <w:rPr>
                <w:rFonts w:hint="eastAsia"/>
                <w:bCs/>
              </w:rPr>
              <w:t>年度公司将会再度面临亏损的情况，为了防止公司继续亏损以致被</w:t>
            </w:r>
            <w:r w:rsidRPr="007A43AF">
              <w:rPr>
                <w:rFonts w:hint="eastAsia"/>
                <w:bCs/>
              </w:rPr>
              <w:t>ST</w:t>
            </w:r>
            <w:r w:rsidRPr="007A43AF">
              <w:rPr>
                <w:rFonts w:hint="eastAsia"/>
                <w:bCs/>
              </w:rPr>
              <w:t>，更为了重组能够顺利完成，于是公司铤而走险，选择通过用虚假诉讼收入和虚假政府补贴的法律文件来增加公司的营业外收入。虚增营业外收入总额</w:t>
            </w:r>
            <w:r w:rsidRPr="007A43AF">
              <w:rPr>
                <w:rFonts w:hint="eastAsia"/>
                <w:bCs/>
              </w:rPr>
              <w:t>2000</w:t>
            </w:r>
            <w:r w:rsidRPr="007A43AF">
              <w:rPr>
                <w:rFonts w:hint="eastAsia"/>
                <w:bCs/>
              </w:rPr>
              <w:t>万元，虚增净利润总额</w:t>
            </w:r>
            <w:r w:rsidRPr="007A43AF">
              <w:rPr>
                <w:rFonts w:hint="eastAsia"/>
                <w:bCs/>
              </w:rPr>
              <w:t>1500</w:t>
            </w:r>
            <w:r w:rsidRPr="007A43AF">
              <w:rPr>
                <w:rFonts w:hint="eastAsia"/>
                <w:bCs/>
              </w:rPr>
              <w:t>万元，由此，公司</w:t>
            </w:r>
            <w:r w:rsidRPr="007A43AF">
              <w:rPr>
                <w:rFonts w:hint="eastAsia"/>
                <w:bCs/>
              </w:rPr>
              <w:t>2015</w:t>
            </w:r>
            <w:r w:rsidRPr="007A43AF">
              <w:rPr>
                <w:rFonts w:hint="eastAsia"/>
                <w:bCs/>
              </w:rPr>
              <w:t>年的业绩转亏为盈。</w:t>
            </w:r>
          </w:p>
          <w:p w14:paraId="20FD48F5" w14:textId="77777777" w:rsidR="00A143C4" w:rsidRPr="002B3026" w:rsidRDefault="00A143C4" w:rsidP="006A2751">
            <w:pPr>
              <w:rPr>
                <w:bCs/>
              </w:rPr>
            </w:pPr>
            <w:r w:rsidRPr="002B3026">
              <w:rPr>
                <w:rFonts w:hint="eastAsia"/>
                <w:bCs/>
              </w:rPr>
              <w:t>【案情描述】</w:t>
            </w:r>
          </w:p>
          <w:p w14:paraId="2FE4A31D" w14:textId="77777777" w:rsidR="00A143C4" w:rsidRPr="00602F92" w:rsidRDefault="00A143C4" w:rsidP="006A2751">
            <w:pPr>
              <w:rPr>
                <w:rFonts w:ascii="宋体" w:hAnsi="宋体"/>
              </w:rPr>
            </w:pPr>
            <w:r w:rsidRPr="00602F92">
              <w:rPr>
                <w:rFonts w:ascii="宋体" w:hAnsi="宋体" w:hint="eastAsia"/>
              </w:rPr>
              <w:t>（1）祥云飞龙预借壳圣</w:t>
            </w:r>
            <w:proofErr w:type="gramStart"/>
            <w:r w:rsidRPr="00602F92">
              <w:rPr>
                <w:rFonts w:ascii="宋体" w:hAnsi="宋体" w:hint="eastAsia"/>
              </w:rPr>
              <w:t>莱</w:t>
            </w:r>
            <w:proofErr w:type="gramEnd"/>
            <w:r w:rsidRPr="00602F92">
              <w:rPr>
                <w:rFonts w:ascii="宋体" w:hAnsi="宋体" w:hint="eastAsia"/>
              </w:rPr>
              <w:t>达</w:t>
            </w:r>
          </w:p>
          <w:p w14:paraId="71526DA4" w14:textId="77777777" w:rsidR="00A143C4" w:rsidRPr="00602F92" w:rsidRDefault="00A143C4" w:rsidP="006A2751">
            <w:pPr>
              <w:ind w:firstLineChars="200" w:firstLine="400"/>
              <w:rPr>
                <w:rFonts w:ascii="宋体" w:hAnsi="宋体"/>
              </w:rPr>
            </w:pPr>
            <w:r w:rsidRPr="00602F92">
              <w:rPr>
                <w:rFonts w:ascii="宋体" w:hAnsi="宋体" w:hint="eastAsia"/>
              </w:rPr>
              <w:t>圣莱达在上市之后主</w:t>
            </w:r>
            <w:proofErr w:type="gramStart"/>
            <w:r w:rsidRPr="00602F92">
              <w:rPr>
                <w:rFonts w:ascii="宋体" w:hAnsi="宋体" w:hint="eastAsia"/>
              </w:rPr>
              <w:t>营业绩</w:t>
            </w:r>
            <w:proofErr w:type="gramEnd"/>
            <w:r w:rsidRPr="00602F92">
              <w:rPr>
                <w:rFonts w:ascii="宋体" w:hAnsi="宋体" w:hint="eastAsia"/>
              </w:rPr>
              <w:t>开始下滑、盈利能力持续下降，因此，圣莱达急需利用重组实现产业转型。</w:t>
            </w:r>
          </w:p>
          <w:p w14:paraId="0245322E" w14:textId="77777777" w:rsidR="00A143C4" w:rsidRPr="00602F92" w:rsidRDefault="00A143C4" w:rsidP="006A2751">
            <w:pPr>
              <w:ind w:firstLineChars="200" w:firstLine="400"/>
              <w:rPr>
                <w:rFonts w:ascii="宋体" w:hAnsi="宋体"/>
              </w:rPr>
            </w:pPr>
            <w:r w:rsidRPr="00602F92">
              <w:rPr>
                <w:rFonts w:ascii="宋体" w:hAnsi="宋体" w:hint="eastAsia"/>
              </w:rPr>
              <w:t>2013年10月18日，圣莱达宣布资产重组计划。云南祥云飞龙再生科技股份有限公司（以下简称“祥云飞龙”）计划以63亿元的估值借壳圣莱达。该重组计划在2015年4月8日被中国证监会否决。对于否决合并重组的原因，中国证监会认为：该重组属于借壳上市，目标公司的会计准则薄弱，内部控制不适当。</w:t>
            </w:r>
          </w:p>
          <w:p w14:paraId="33A2BD18" w14:textId="77777777" w:rsidR="00A143C4" w:rsidRPr="00602F92" w:rsidRDefault="00A143C4" w:rsidP="006A2751">
            <w:pPr>
              <w:rPr>
                <w:rFonts w:ascii="宋体" w:hAnsi="宋体"/>
              </w:rPr>
            </w:pPr>
            <w:r w:rsidRPr="00602F92">
              <w:rPr>
                <w:rFonts w:ascii="宋体" w:hAnsi="宋体" w:hint="eastAsia"/>
              </w:rPr>
              <w:t>（2）星美集团买壳圣</w:t>
            </w:r>
            <w:proofErr w:type="gramStart"/>
            <w:r w:rsidRPr="00602F92">
              <w:rPr>
                <w:rFonts w:ascii="宋体" w:hAnsi="宋体" w:hint="eastAsia"/>
              </w:rPr>
              <w:t>莱</w:t>
            </w:r>
            <w:proofErr w:type="gramEnd"/>
            <w:r w:rsidRPr="00602F92">
              <w:rPr>
                <w:rFonts w:ascii="宋体" w:hAnsi="宋体" w:hint="eastAsia"/>
              </w:rPr>
              <w:t>达</w:t>
            </w:r>
          </w:p>
          <w:p w14:paraId="053D05E9" w14:textId="77777777" w:rsidR="00A143C4" w:rsidRPr="002B3026" w:rsidRDefault="00A143C4" w:rsidP="006A2751">
            <w:pPr>
              <w:rPr>
                <w:bCs/>
              </w:rPr>
            </w:pPr>
            <w:r w:rsidRPr="00602F92">
              <w:rPr>
                <w:rFonts w:ascii="宋体" w:hAnsi="宋体" w:hint="eastAsia"/>
              </w:rPr>
              <w:t xml:space="preserve">　　</w:t>
            </w:r>
            <w:proofErr w:type="gramStart"/>
            <w:r w:rsidRPr="00602F92">
              <w:rPr>
                <w:rFonts w:ascii="宋体" w:hAnsi="宋体" w:hint="eastAsia"/>
              </w:rPr>
              <w:t>查结果</w:t>
            </w:r>
            <w:proofErr w:type="gramEnd"/>
            <w:r w:rsidRPr="00602F92">
              <w:rPr>
                <w:rFonts w:ascii="宋体" w:hAnsi="宋体" w:hint="eastAsia"/>
              </w:rPr>
              <w:t>在一周后宣布并下达，圣莱达公司在调查期间内须停止其资产重组计划。同时，圣莱达也承诺在六个月内不再进行重组计划。2015年，深圳星美圣典文化传媒集团有限公司（以下简称“星美集团”）的实际控制人覃辉收购了宁波金阳光的全部股份，成为了圣莱达的实际控制人。在证监会进行调查后，查明了圣莱达公司涉嫌违规证券市场操作，并准备着手调查圣莱达公司的其他市场活动，包括对祥云飞龙的并购等事宜。</w:t>
            </w:r>
          </w:p>
        </w:tc>
      </w:tr>
      <w:tr w:rsidR="00A143C4" w14:paraId="35BD6A2F" w14:textId="77777777" w:rsidTr="006A2751">
        <w:tc>
          <w:tcPr>
            <w:tcW w:w="1980" w:type="dxa"/>
          </w:tcPr>
          <w:p w14:paraId="70CDB10B" w14:textId="77777777" w:rsidR="00A143C4" w:rsidRDefault="00A143C4" w:rsidP="006A2751">
            <w:r>
              <w:rPr>
                <w:rFonts w:hint="eastAsia"/>
              </w:rPr>
              <w:t>企业受罚或责任描述</w:t>
            </w:r>
          </w:p>
        </w:tc>
        <w:tc>
          <w:tcPr>
            <w:tcW w:w="6316" w:type="dxa"/>
          </w:tcPr>
          <w:p w14:paraId="1E0DEF3B" w14:textId="77777777" w:rsidR="00A143C4" w:rsidRPr="00C06FAB" w:rsidRDefault="00A143C4" w:rsidP="006A2751">
            <w:pPr>
              <w:rPr>
                <w:rFonts w:ascii="宋体" w:hAnsi="宋体"/>
              </w:rPr>
            </w:pPr>
            <w:r w:rsidRPr="00C06FAB">
              <w:rPr>
                <w:rFonts w:ascii="宋体" w:hAnsi="宋体" w:hint="eastAsia"/>
              </w:rPr>
              <w:t>（一）对胡宜东给予警告并处以30万元罚款；</w:t>
            </w:r>
          </w:p>
          <w:p w14:paraId="179F6435" w14:textId="77777777" w:rsidR="00A143C4" w:rsidRPr="00C06FAB" w:rsidRDefault="00A143C4" w:rsidP="006A2751">
            <w:pPr>
              <w:rPr>
                <w:rFonts w:ascii="宋体" w:hAnsi="宋体"/>
              </w:rPr>
            </w:pPr>
            <w:r w:rsidRPr="00C06FAB">
              <w:rPr>
                <w:rFonts w:ascii="宋体" w:hAnsi="宋体" w:hint="eastAsia"/>
              </w:rPr>
              <w:t>（二）对康璐给予警告并处以20万元罚款；</w:t>
            </w:r>
          </w:p>
          <w:p w14:paraId="58D3FA74" w14:textId="77777777" w:rsidR="00A143C4" w:rsidRPr="00C06FAB" w:rsidRDefault="00A143C4" w:rsidP="006A2751">
            <w:pPr>
              <w:rPr>
                <w:rFonts w:ascii="宋体" w:hAnsi="宋体"/>
              </w:rPr>
            </w:pPr>
            <w:r w:rsidRPr="00C06FAB">
              <w:rPr>
                <w:rFonts w:ascii="宋体" w:hAnsi="宋体" w:hint="eastAsia"/>
              </w:rPr>
              <w:t>（三）对郝彬、胡如国、宋武华、刘锦源分别给予警告并分别处以5万元罚款；</w:t>
            </w:r>
          </w:p>
          <w:p w14:paraId="573C0CA1" w14:textId="77777777" w:rsidR="00A143C4" w:rsidRPr="00A74A76" w:rsidRDefault="00A143C4" w:rsidP="006A2751">
            <w:pPr>
              <w:rPr>
                <w:rFonts w:ascii="Arial" w:hAnsi="Arial" w:cs="Arial"/>
                <w:color w:val="333333"/>
                <w:shd w:val="clear" w:color="auto" w:fill="FFFFFF"/>
              </w:rPr>
            </w:pPr>
            <w:r w:rsidRPr="00C06FAB">
              <w:rPr>
                <w:rFonts w:ascii="宋体" w:hAnsi="宋体" w:hint="eastAsia"/>
              </w:rPr>
              <w:t>（四）对王晓媛、秦博、徐虹、赵晓光、欧秋生、崔天旨、张坤泉分别给予警告并分别处以3万元罚款。</w:t>
            </w:r>
          </w:p>
        </w:tc>
      </w:tr>
      <w:tr w:rsidR="00A143C4" w14:paraId="4F8C90F9" w14:textId="77777777" w:rsidTr="006A2751">
        <w:tc>
          <w:tcPr>
            <w:tcW w:w="1980" w:type="dxa"/>
          </w:tcPr>
          <w:p w14:paraId="3E9F63EB" w14:textId="77777777" w:rsidR="00A143C4" w:rsidRDefault="00A143C4" w:rsidP="006A2751">
            <w:r>
              <w:rPr>
                <w:rFonts w:hint="eastAsia"/>
              </w:rPr>
              <w:t>关联审计机构</w:t>
            </w:r>
            <w:r>
              <w:t>名称</w:t>
            </w:r>
          </w:p>
        </w:tc>
        <w:tc>
          <w:tcPr>
            <w:tcW w:w="6316" w:type="dxa"/>
          </w:tcPr>
          <w:p w14:paraId="03C8F5DB" w14:textId="77777777" w:rsidR="00A143C4" w:rsidRDefault="00A143C4" w:rsidP="006A2751">
            <w:r w:rsidRPr="00C26339">
              <w:rPr>
                <w:rFonts w:ascii="Arial" w:hAnsi="Arial" w:cs="Arial" w:hint="eastAsia"/>
                <w:color w:val="333333"/>
                <w:shd w:val="clear" w:color="auto" w:fill="FFFFFF"/>
              </w:rPr>
              <w:t>众华会计师事务所</w:t>
            </w:r>
          </w:p>
        </w:tc>
      </w:tr>
      <w:tr w:rsidR="00A143C4" w14:paraId="20A2D2FC" w14:textId="77777777" w:rsidTr="006A2751">
        <w:tc>
          <w:tcPr>
            <w:tcW w:w="1980" w:type="dxa"/>
          </w:tcPr>
          <w:p w14:paraId="5EA2860F" w14:textId="77777777" w:rsidR="00A143C4" w:rsidRDefault="00A143C4" w:rsidP="006A2751">
            <w:r>
              <w:rPr>
                <w:rFonts w:hint="eastAsia"/>
              </w:rPr>
              <w:lastRenderedPageBreak/>
              <w:t>审计机构案情描述</w:t>
            </w:r>
          </w:p>
        </w:tc>
        <w:tc>
          <w:tcPr>
            <w:tcW w:w="6316" w:type="dxa"/>
          </w:tcPr>
          <w:p w14:paraId="1BFDD2FB" w14:textId="77777777" w:rsidR="00A143C4" w:rsidRPr="00C26339" w:rsidRDefault="00A143C4" w:rsidP="006A2751">
            <w:pPr>
              <w:rPr>
                <w:rFonts w:ascii="Segoe UI" w:hAnsi="Segoe UI" w:cs="Segoe UI"/>
                <w:color w:val="030A1A"/>
                <w:szCs w:val="21"/>
                <w:shd w:val="clear" w:color="auto" w:fill="FFFFFF"/>
              </w:rPr>
            </w:pPr>
            <w:r w:rsidRPr="00C26339">
              <w:rPr>
                <w:rFonts w:ascii="Segoe UI" w:hAnsi="Segoe UI" w:cs="Segoe UI" w:hint="eastAsia"/>
                <w:color w:val="030A1A"/>
                <w:szCs w:val="21"/>
                <w:shd w:val="clear" w:color="auto" w:fill="FFFFFF"/>
              </w:rPr>
              <w:t>（一）</w:t>
            </w:r>
            <w:proofErr w:type="gramStart"/>
            <w:r w:rsidRPr="00C26339">
              <w:rPr>
                <w:rFonts w:ascii="Segoe UI" w:hAnsi="Segoe UI" w:cs="Segoe UI" w:hint="eastAsia"/>
                <w:color w:val="030A1A"/>
                <w:szCs w:val="21"/>
                <w:shd w:val="clear" w:color="auto" w:fill="FFFFFF"/>
              </w:rPr>
              <w:t>众华所</w:t>
            </w:r>
            <w:proofErr w:type="gramEnd"/>
            <w:r w:rsidRPr="00C26339">
              <w:rPr>
                <w:rFonts w:ascii="Segoe UI" w:hAnsi="Segoe UI" w:cs="Segoe UI" w:hint="eastAsia"/>
                <w:color w:val="030A1A"/>
                <w:szCs w:val="21"/>
                <w:shd w:val="clear" w:color="auto" w:fill="FFFFFF"/>
              </w:rPr>
              <w:t>未发现审计底稿中存在日期矛盾和倒置问题</w:t>
            </w:r>
          </w:p>
          <w:p w14:paraId="73939F61" w14:textId="77777777" w:rsidR="00A143C4" w:rsidRPr="00C26339" w:rsidRDefault="00A143C4" w:rsidP="006A2751">
            <w:pPr>
              <w:ind w:firstLineChars="200" w:firstLine="400"/>
              <w:rPr>
                <w:rFonts w:ascii="Segoe UI" w:hAnsi="Segoe UI" w:cs="Segoe UI"/>
                <w:color w:val="030A1A"/>
                <w:szCs w:val="21"/>
                <w:shd w:val="clear" w:color="auto" w:fill="FFFFFF"/>
              </w:rPr>
            </w:pPr>
            <w:r w:rsidRPr="00C26339">
              <w:rPr>
                <w:rFonts w:ascii="Segoe UI" w:hAnsi="Segoe UI" w:cs="Segoe UI" w:hint="eastAsia"/>
                <w:color w:val="030A1A"/>
                <w:szCs w:val="21"/>
                <w:shd w:val="clear" w:color="auto" w:fill="FFFFFF"/>
              </w:rPr>
              <w:t>审计底稿中存在两份内容一致而签约日期不同的《影片</w:t>
            </w:r>
            <w:r w:rsidRPr="00C26339">
              <w:rPr>
                <w:rFonts w:ascii="Segoe UI" w:hAnsi="Segoe UI" w:cs="Segoe UI" w:hint="eastAsia"/>
                <w:color w:val="030A1A"/>
                <w:szCs w:val="21"/>
                <w:shd w:val="clear" w:color="auto" w:fill="FFFFFF"/>
              </w:rPr>
              <w:t>&lt;</w:t>
            </w:r>
            <w:r w:rsidRPr="00C26339">
              <w:rPr>
                <w:rFonts w:ascii="Segoe UI" w:hAnsi="Segoe UI" w:cs="Segoe UI" w:hint="eastAsia"/>
                <w:color w:val="030A1A"/>
                <w:szCs w:val="21"/>
                <w:shd w:val="clear" w:color="auto" w:fill="FFFFFF"/>
              </w:rPr>
              <w:t>饕餮刑警</w:t>
            </w:r>
            <w:r w:rsidRPr="00C26339">
              <w:rPr>
                <w:rFonts w:ascii="Segoe UI" w:hAnsi="Segoe UI" w:cs="Segoe UI" w:hint="eastAsia"/>
                <w:color w:val="030A1A"/>
                <w:szCs w:val="21"/>
                <w:shd w:val="clear" w:color="auto" w:fill="FFFFFF"/>
              </w:rPr>
              <w:t>&gt;</w:t>
            </w:r>
            <w:r w:rsidRPr="00C26339">
              <w:rPr>
                <w:rFonts w:ascii="Segoe UI" w:hAnsi="Segoe UI" w:cs="Segoe UI" w:hint="eastAsia"/>
                <w:color w:val="030A1A"/>
                <w:szCs w:val="21"/>
                <w:shd w:val="clear" w:color="auto" w:fill="FFFFFF"/>
              </w:rPr>
              <w:t>版权转让协议书》（以下简称转让协议书或协议）</w:t>
            </w:r>
            <w:r w:rsidRPr="00C26339">
              <w:rPr>
                <w:rFonts w:ascii="Segoe UI" w:hAnsi="Segoe UI" w:cs="Segoe UI" w:hint="eastAsia"/>
                <w:color w:val="030A1A"/>
                <w:szCs w:val="21"/>
                <w:shd w:val="clear" w:color="auto" w:fill="FFFFFF"/>
              </w:rPr>
              <w:t>,</w:t>
            </w:r>
            <w:r w:rsidRPr="00C26339">
              <w:rPr>
                <w:rFonts w:ascii="Segoe UI" w:hAnsi="Segoe UI" w:cs="Segoe UI" w:hint="eastAsia"/>
                <w:color w:val="030A1A"/>
                <w:szCs w:val="21"/>
                <w:shd w:val="clear" w:color="auto" w:fill="FFFFFF"/>
              </w:rPr>
              <w:t>一份协议保存于圣莱达子公司的宁波圣莱达文化投资有限公司（以下简称宁波圣莱达）营业外收入审计底稿中，签约日期为</w:t>
            </w:r>
            <w:r w:rsidRPr="00C26339">
              <w:rPr>
                <w:rFonts w:ascii="Segoe UI" w:hAnsi="Segoe UI" w:cs="Segoe UI" w:hint="eastAsia"/>
                <w:color w:val="030A1A"/>
                <w:szCs w:val="21"/>
                <w:shd w:val="clear" w:color="auto" w:fill="FFFFFF"/>
              </w:rPr>
              <w:t>2015</w:t>
            </w:r>
            <w:r w:rsidRPr="00C26339">
              <w:rPr>
                <w:rFonts w:ascii="Segoe UI" w:hAnsi="Segoe UI" w:cs="Segoe UI" w:hint="eastAsia"/>
                <w:color w:val="030A1A"/>
                <w:szCs w:val="21"/>
                <w:shd w:val="clear" w:color="auto" w:fill="FFFFFF"/>
              </w:rPr>
              <w:t>年</w:t>
            </w:r>
            <w:r w:rsidRPr="00C26339">
              <w:rPr>
                <w:rFonts w:ascii="Segoe UI" w:hAnsi="Segoe UI" w:cs="Segoe UI" w:hint="eastAsia"/>
                <w:color w:val="030A1A"/>
                <w:szCs w:val="21"/>
                <w:shd w:val="clear" w:color="auto" w:fill="FFFFFF"/>
              </w:rPr>
              <w:t>10</w:t>
            </w:r>
            <w:r w:rsidRPr="00C26339">
              <w:rPr>
                <w:rFonts w:ascii="Segoe UI" w:hAnsi="Segoe UI" w:cs="Segoe UI" w:hint="eastAsia"/>
                <w:color w:val="030A1A"/>
                <w:szCs w:val="21"/>
                <w:shd w:val="clear" w:color="auto" w:fill="FFFFFF"/>
              </w:rPr>
              <w:t>月</w:t>
            </w:r>
            <w:r w:rsidRPr="00C26339">
              <w:rPr>
                <w:rFonts w:ascii="Segoe UI" w:hAnsi="Segoe UI" w:cs="Segoe UI" w:hint="eastAsia"/>
                <w:color w:val="030A1A"/>
                <w:szCs w:val="21"/>
                <w:shd w:val="clear" w:color="auto" w:fill="FFFFFF"/>
              </w:rPr>
              <w:t>10</w:t>
            </w:r>
            <w:r w:rsidRPr="00C26339">
              <w:rPr>
                <w:rFonts w:ascii="Segoe UI" w:hAnsi="Segoe UI" w:cs="Segoe UI" w:hint="eastAsia"/>
                <w:color w:val="030A1A"/>
                <w:szCs w:val="21"/>
                <w:shd w:val="clear" w:color="auto" w:fill="FFFFFF"/>
              </w:rPr>
              <w:t>日</w:t>
            </w:r>
            <w:r w:rsidRPr="00C26339">
              <w:rPr>
                <w:rFonts w:ascii="Segoe UI" w:hAnsi="Segoe UI" w:cs="Segoe UI" w:hint="eastAsia"/>
                <w:color w:val="030A1A"/>
                <w:szCs w:val="21"/>
                <w:shd w:val="clear" w:color="auto" w:fill="FFFFFF"/>
              </w:rPr>
              <w:t>,</w:t>
            </w:r>
            <w:r w:rsidRPr="00C26339">
              <w:rPr>
                <w:rFonts w:ascii="Segoe UI" w:hAnsi="Segoe UI" w:cs="Segoe UI" w:hint="eastAsia"/>
                <w:color w:val="030A1A"/>
                <w:szCs w:val="21"/>
                <w:shd w:val="clear" w:color="auto" w:fill="FFFFFF"/>
              </w:rPr>
              <w:t>是现场审计时取得，早于宁波圣莱达成立日期</w:t>
            </w:r>
            <w:r w:rsidRPr="00C26339">
              <w:rPr>
                <w:rFonts w:ascii="Segoe UI" w:hAnsi="Segoe UI" w:cs="Segoe UI" w:hint="eastAsia"/>
                <w:color w:val="030A1A"/>
                <w:szCs w:val="21"/>
                <w:shd w:val="clear" w:color="auto" w:fill="FFFFFF"/>
              </w:rPr>
              <w:t>2015</w:t>
            </w:r>
            <w:r w:rsidRPr="00C26339">
              <w:rPr>
                <w:rFonts w:ascii="Segoe UI" w:hAnsi="Segoe UI" w:cs="Segoe UI" w:hint="eastAsia"/>
                <w:color w:val="030A1A"/>
                <w:szCs w:val="21"/>
                <w:shd w:val="clear" w:color="auto" w:fill="FFFFFF"/>
              </w:rPr>
              <w:t>年</w:t>
            </w:r>
            <w:r w:rsidRPr="00C26339">
              <w:rPr>
                <w:rFonts w:ascii="Segoe UI" w:hAnsi="Segoe UI" w:cs="Segoe UI" w:hint="eastAsia"/>
                <w:color w:val="030A1A"/>
                <w:szCs w:val="21"/>
                <w:shd w:val="clear" w:color="auto" w:fill="FFFFFF"/>
              </w:rPr>
              <w:t>10</w:t>
            </w:r>
            <w:r w:rsidRPr="00C26339">
              <w:rPr>
                <w:rFonts w:ascii="Segoe UI" w:hAnsi="Segoe UI" w:cs="Segoe UI" w:hint="eastAsia"/>
                <w:color w:val="030A1A"/>
                <w:szCs w:val="21"/>
                <w:shd w:val="clear" w:color="auto" w:fill="FFFFFF"/>
              </w:rPr>
              <w:t>月</w:t>
            </w:r>
            <w:r w:rsidRPr="00C26339">
              <w:rPr>
                <w:rFonts w:ascii="Segoe UI" w:hAnsi="Segoe UI" w:cs="Segoe UI" w:hint="eastAsia"/>
                <w:color w:val="030A1A"/>
                <w:szCs w:val="21"/>
                <w:shd w:val="clear" w:color="auto" w:fill="FFFFFF"/>
              </w:rPr>
              <w:t>12</w:t>
            </w:r>
            <w:r w:rsidRPr="00C26339">
              <w:rPr>
                <w:rFonts w:ascii="Segoe UI" w:hAnsi="Segoe UI" w:cs="Segoe UI" w:hint="eastAsia"/>
                <w:color w:val="030A1A"/>
                <w:szCs w:val="21"/>
                <w:shd w:val="clear" w:color="auto" w:fill="FFFFFF"/>
              </w:rPr>
              <w:t>日；另一份协议保存于圣莱</w:t>
            </w:r>
            <w:proofErr w:type="gramStart"/>
            <w:r w:rsidRPr="00C26339">
              <w:rPr>
                <w:rFonts w:ascii="Segoe UI" w:hAnsi="Segoe UI" w:cs="Segoe UI" w:hint="eastAsia"/>
                <w:color w:val="030A1A"/>
                <w:szCs w:val="21"/>
                <w:shd w:val="clear" w:color="auto" w:fill="FFFFFF"/>
              </w:rPr>
              <w:t>达重大</w:t>
            </w:r>
            <w:proofErr w:type="gramEnd"/>
            <w:r w:rsidRPr="00C26339">
              <w:rPr>
                <w:rFonts w:ascii="Segoe UI" w:hAnsi="Segoe UI" w:cs="Segoe UI" w:hint="eastAsia"/>
                <w:color w:val="030A1A"/>
                <w:szCs w:val="21"/>
                <w:shd w:val="clear" w:color="auto" w:fill="FFFFFF"/>
              </w:rPr>
              <w:t>事项审计底稿中，签约日期为</w:t>
            </w:r>
            <w:r w:rsidRPr="00C26339">
              <w:rPr>
                <w:rFonts w:ascii="Segoe UI" w:hAnsi="Segoe UI" w:cs="Segoe UI" w:hint="eastAsia"/>
                <w:color w:val="030A1A"/>
                <w:szCs w:val="21"/>
                <w:shd w:val="clear" w:color="auto" w:fill="FFFFFF"/>
              </w:rPr>
              <w:t>2015</w:t>
            </w:r>
            <w:r w:rsidRPr="00C26339">
              <w:rPr>
                <w:rFonts w:ascii="Segoe UI" w:hAnsi="Segoe UI" w:cs="Segoe UI" w:hint="eastAsia"/>
                <w:color w:val="030A1A"/>
                <w:szCs w:val="21"/>
                <w:shd w:val="clear" w:color="auto" w:fill="FFFFFF"/>
              </w:rPr>
              <w:t>年</w:t>
            </w:r>
            <w:r w:rsidRPr="00C26339">
              <w:rPr>
                <w:rFonts w:ascii="Segoe UI" w:hAnsi="Segoe UI" w:cs="Segoe UI" w:hint="eastAsia"/>
                <w:color w:val="030A1A"/>
                <w:szCs w:val="21"/>
                <w:shd w:val="clear" w:color="auto" w:fill="FFFFFF"/>
              </w:rPr>
              <w:t>11</w:t>
            </w:r>
            <w:r w:rsidRPr="00C26339">
              <w:rPr>
                <w:rFonts w:ascii="Segoe UI" w:hAnsi="Segoe UI" w:cs="Segoe UI" w:hint="eastAsia"/>
                <w:color w:val="030A1A"/>
                <w:szCs w:val="21"/>
                <w:shd w:val="clear" w:color="auto" w:fill="FFFFFF"/>
              </w:rPr>
              <w:t>月</w:t>
            </w:r>
            <w:r w:rsidRPr="00C26339">
              <w:rPr>
                <w:rFonts w:ascii="Segoe UI" w:hAnsi="Segoe UI" w:cs="Segoe UI" w:hint="eastAsia"/>
                <w:color w:val="030A1A"/>
                <w:szCs w:val="21"/>
                <w:shd w:val="clear" w:color="auto" w:fill="FFFFFF"/>
              </w:rPr>
              <w:t>10</w:t>
            </w:r>
            <w:r w:rsidRPr="00C26339">
              <w:rPr>
                <w:rFonts w:ascii="Segoe UI" w:hAnsi="Segoe UI" w:cs="Segoe UI" w:hint="eastAsia"/>
                <w:color w:val="030A1A"/>
                <w:szCs w:val="21"/>
                <w:shd w:val="clear" w:color="auto" w:fill="FFFFFF"/>
              </w:rPr>
              <w:t>日，是后期重大事项复核时取得。两份协议内容完全一致，但签约日期不一致。上述协议是版权交易事项的关键证据，</w:t>
            </w:r>
            <w:proofErr w:type="gramStart"/>
            <w:r w:rsidRPr="00C26339">
              <w:rPr>
                <w:rFonts w:ascii="Segoe UI" w:hAnsi="Segoe UI" w:cs="Segoe UI" w:hint="eastAsia"/>
                <w:color w:val="030A1A"/>
                <w:szCs w:val="21"/>
                <w:shd w:val="clear" w:color="auto" w:fill="FFFFFF"/>
              </w:rPr>
              <w:t>众华所</w:t>
            </w:r>
            <w:proofErr w:type="gramEnd"/>
            <w:r w:rsidRPr="00C26339">
              <w:rPr>
                <w:rFonts w:ascii="Segoe UI" w:hAnsi="Segoe UI" w:cs="Segoe UI" w:hint="eastAsia"/>
                <w:color w:val="030A1A"/>
                <w:szCs w:val="21"/>
                <w:shd w:val="clear" w:color="auto" w:fill="FFFFFF"/>
              </w:rPr>
              <w:t>未发现前后提供的该证据存在日期差异，未发现协议签约日期与宁波圣莱达成立日期存在倒置情况，未对该证据的可靠性保持应有的职业怀疑，导致未能发现圣莱达的舞弊行为。</w:t>
            </w:r>
          </w:p>
          <w:p w14:paraId="01562EEC" w14:textId="77777777" w:rsidR="00A143C4" w:rsidRPr="00C26339" w:rsidRDefault="00A143C4" w:rsidP="006A2751">
            <w:pPr>
              <w:ind w:firstLineChars="200" w:firstLine="400"/>
              <w:rPr>
                <w:rFonts w:ascii="Segoe UI" w:hAnsi="Segoe UI" w:cs="Segoe UI"/>
                <w:color w:val="030A1A"/>
                <w:szCs w:val="21"/>
                <w:shd w:val="clear" w:color="auto" w:fill="FFFFFF"/>
              </w:rPr>
            </w:pPr>
            <w:proofErr w:type="gramStart"/>
            <w:r w:rsidRPr="00C26339">
              <w:rPr>
                <w:rFonts w:ascii="Segoe UI" w:hAnsi="Segoe UI" w:cs="Segoe UI" w:hint="eastAsia"/>
                <w:color w:val="030A1A"/>
                <w:szCs w:val="21"/>
                <w:shd w:val="clear" w:color="auto" w:fill="FFFFFF"/>
              </w:rPr>
              <w:t>众华所</w:t>
            </w:r>
            <w:proofErr w:type="gramEnd"/>
            <w:r w:rsidRPr="00C26339">
              <w:rPr>
                <w:rFonts w:ascii="Segoe UI" w:hAnsi="Segoe UI" w:cs="Segoe UI" w:hint="eastAsia"/>
                <w:color w:val="030A1A"/>
                <w:szCs w:val="21"/>
                <w:shd w:val="clear" w:color="auto" w:fill="FFFFFF"/>
              </w:rPr>
              <w:t>的上述行为违反了《中国注册会计师审计准则（以下简称审计准则）第</w:t>
            </w:r>
            <w:r w:rsidRPr="00C26339">
              <w:rPr>
                <w:rFonts w:ascii="Segoe UI" w:hAnsi="Segoe UI" w:cs="Segoe UI" w:hint="eastAsia"/>
                <w:color w:val="030A1A"/>
                <w:szCs w:val="21"/>
                <w:shd w:val="clear" w:color="auto" w:fill="FFFFFF"/>
              </w:rPr>
              <w:t>1301</w:t>
            </w:r>
            <w:r w:rsidRPr="00C26339">
              <w:rPr>
                <w:rFonts w:ascii="Segoe UI" w:hAnsi="Segoe UI" w:cs="Segoe UI" w:hint="eastAsia"/>
                <w:color w:val="030A1A"/>
                <w:szCs w:val="21"/>
                <w:shd w:val="clear" w:color="auto" w:fill="FFFFFF"/>
              </w:rPr>
              <w:t>号—审计证据》第十一条、《审计准则第</w:t>
            </w:r>
            <w:r w:rsidRPr="00C26339">
              <w:rPr>
                <w:rFonts w:ascii="Segoe UI" w:hAnsi="Segoe UI" w:cs="Segoe UI" w:hint="eastAsia"/>
                <w:color w:val="030A1A"/>
                <w:szCs w:val="21"/>
                <w:shd w:val="clear" w:color="auto" w:fill="FFFFFF"/>
              </w:rPr>
              <w:t>1141</w:t>
            </w:r>
            <w:r w:rsidRPr="00C26339">
              <w:rPr>
                <w:rFonts w:ascii="Segoe UI" w:hAnsi="Segoe UI" w:cs="Segoe UI" w:hint="eastAsia"/>
                <w:color w:val="030A1A"/>
                <w:szCs w:val="21"/>
                <w:shd w:val="clear" w:color="auto" w:fill="FFFFFF"/>
              </w:rPr>
              <w:t>号—财务报表审计中与舞弊相关的责任》第十四条、《审计准则第</w:t>
            </w:r>
            <w:r w:rsidRPr="00C26339">
              <w:rPr>
                <w:rFonts w:ascii="Segoe UI" w:hAnsi="Segoe UI" w:cs="Segoe UI" w:hint="eastAsia"/>
                <w:color w:val="030A1A"/>
                <w:szCs w:val="21"/>
                <w:shd w:val="clear" w:color="auto" w:fill="FFFFFF"/>
              </w:rPr>
              <w:t>1121</w:t>
            </w:r>
            <w:r w:rsidRPr="00C26339">
              <w:rPr>
                <w:rFonts w:ascii="Segoe UI" w:hAnsi="Segoe UI" w:cs="Segoe UI" w:hint="eastAsia"/>
                <w:color w:val="030A1A"/>
                <w:szCs w:val="21"/>
                <w:shd w:val="clear" w:color="auto" w:fill="FFFFFF"/>
              </w:rPr>
              <w:t>号—对财务报表审计实施的质量控制》第三十一条和第三十四条、《中国注册会计师职业道德守则第</w:t>
            </w:r>
            <w:r w:rsidRPr="00C26339">
              <w:rPr>
                <w:rFonts w:ascii="Segoe UI" w:hAnsi="Segoe UI" w:cs="Segoe UI" w:hint="eastAsia"/>
                <w:color w:val="030A1A"/>
                <w:szCs w:val="21"/>
                <w:shd w:val="clear" w:color="auto" w:fill="FFFFFF"/>
              </w:rPr>
              <w:t>1</w:t>
            </w:r>
            <w:r w:rsidRPr="00C26339">
              <w:rPr>
                <w:rFonts w:ascii="Segoe UI" w:hAnsi="Segoe UI" w:cs="Segoe UI" w:hint="eastAsia"/>
                <w:color w:val="030A1A"/>
                <w:szCs w:val="21"/>
                <w:shd w:val="clear" w:color="auto" w:fill="FFFFFF"/>
              </w:rPr>
              <w:t>号—职业道德基本原则》第十七条的规定。</w:t>
            </w:r>
          </w:p>
          <w:p w14:paraId="6252CFC0" w14:textId="77777777" w:rsidR="00A143C4" w:rsidRPr="00C26339" w:rsidRDefault="00A143C4" w:rsidP="006A2751">
            <w:pPr>
              <w:rPr>
                <w:rFonts w:ascii="Segoe UI" w:hAnsi="Segoe UI" w:cs="Segoe UI"/>
                <w:color w:val="030A1A"/>
                <w:szCs w:val="21"/>
                <w:shd w:val="clear" w:color="auto" w:fill="FFFFFF"/>
              </w:rPr>
            </w:pPr>
            <w:r w:rsidRPr="00C26339">
              <w:rPr>
                <w:rFonts w:ascii="Segoe UI" w:hAnsi="Segoe UI" w:cs="Segoe UI" w:hint="eastAsia"/>
                <w:color w:val="030A1A"/>
                <w:szCs w:val="21"/>
                <w:shd w:val="clear" w:color="auto" w:fill="FFFFFF"/>
              </w:rPr>
              <w:t>（二）</w:t>
            </w:r>
            <w:proofErr w:type="gramStart"/>
            <w:r w:rsidRPr="00C26339">
              <w:rPr>
                <w:rFonts w:ascii="Segoe UI" w:hAnsi="Segoe UI" w:cs="Segoe UI" w:hint="eastAsia"/>
                <w:color w:val="030A1A"/>
                <w:szCs w:val="21"/>
                <w:shd w:val="clear" w:color="auto" w:fill="FFFFFF"/>
              </w:rPr>
              <w:t>众华所</w:t>
            </w:r>
            <w:proofErr w:type="gramEnd"/>
            <w:r w:rsidRPr="00C26339">
              <w:rPr>
                <w:rFonts w:ascii="Segoe UI" w:hAnsi="Segoe UI" w:cs="Segoe UI" w:hint="eastAsia"/>
                <w:color w:val="030A1A"/>
                <w:szCs w:val="21"/>
                <w:shd w:val="clear" w:color="auto" w:fill="FFFFFF"/>
              </w:rPr>
              <w:t>未对影视版权的全部权利的真实性执行有效的审计程序</w:t>
            </w:r>
          </w:p>
          <w:p w14:paraId="1DF8E58D" w14:textId="77777777" w:rsidR="00A143C4" w:rsidRPr="00C26339" w:rsidRDefault="00A143C4" w:rsidP="006A2751">
            <w:pPr>
              <w:ind w:firstLineChars="200" w:firstLine="400"/>
              <w:rPr>
                <w:rFonts w:ascii="Segoe UI" w:hAnsi="Segoe UI" w:cs="Segoe UI"/>
                <w:color w:val="030A1A"/>
                <w:szCs w:val="21"/>
                <w:shd w:val="clear" w:color="auto" w:fill="FFFFFF"/>
              </w:rPr>
            </w:pPr>
            <w:r w:rsidRPr="00C26339">
              <w:rPr>
                <w:rFonts w:ascii="Segoe UI" w:hAnsi="Segoe UI" w:cs="Segoe UI" w:hint="eastAsia"/>
                <w:color w:val="030A1A"/>
                <w:szCs w:val="21"/>
                <w:shd w:val="clear" w:color="auto" w:fill="FFFFFF"/>
              </w:rPr>
              <w:t>广电总局</w:t>
            </w:r>
            <w:proofErr w:type="gramStart"/>
            <w:r w:rsidRPr="00C26339">
              <w:rPr>
                <w:rFonts w:ascii="Segoe UI" w:hAnsi="Segoe UI" w:cs="Segoe UI" w:hint="eastAsia"/>
                <w:color w:val="030A1A"/>
                <w:szCs w:val="21"/>
                <w:shd w:val="clear" w:color="auto" w:fill="FFFFFF"/>
              </w:rPr>
              <w:t>官网电影</w:t>
            </w:r>
            <w:proofErr w:type="gramEnd"/>
            <w:r w:rsidRPr="00C26339">
              <w:rPr>
                <w:rFonts w:ascii="Segoe UI" w:hAnsi="Segoe UI" w:cs="Segoe UI" w:hint="eastAsia"/>
                <w:color w:val="030A1A"/>
                <w:szCs w:val="21"/>
                <w:shd w:val="clear" w:color="auto" w:fill="FFFFFF"/>
              </w:rPr>
              <w:t>备案信息显示</w:t>
            </w:r>
            <w:proofErr w:type="gramStart"/>
            <w:r w:rsidRPr="00C26339">
              <w:rPr>
                <w:rFonts w:ascii="Segoe UI" w:hAnsi="Segoe UI" w:cs="Segoe UI" w:hint="eastAsia"/>
                <w:color w:val="030A1A"/>
                <w:szCs w:val="21"/>
                <w:shd w:val="clear" w:color="auto" w:fill="FFFFFF"/>
              </w:rPr>
              <w:t>华影亿时代</w:t>
            </w:r>
            <w:proofErr w:type="gramEnd"/>
            <w:r w:rsidRPr="00C26339">
              <w:rPr>
                <w:rFonts w:ascii="Segoe UI" w:hAnsi="Segoe UI" w:cs="Segoe UI" w:hint="eastAsia"/>
                <w:color w:val="030A1A"/>
                <w:szCs w:val="21"/>
                <w:shd w:val="clear" w:color="auto" w:fill="FFFFFF"/>
              </w:rPr>
              <w:t>国际影业（北京）有限公司（以下简称</w:t>
            </w:r>
            <w:proofErr w:type="gramStart"/>
            <w:r w:rsidRPr="00C26339">
              <w:rPr>
                <w:rFonts w:ascii="Segoe UI" w:hAnsi="Segoe UI" w:cs="Segoe UI" w:hint="eastAsia"/>
                <w:color w:val="030A1A"/>
                <w:szCs w:val="21"/>
                <w:shd w:val="clear" w:color="auto" w:fill="FFFFFF"/>
              </w:rPr>
              <w:t>华影亿</w:t>
            </w:r>
            <w:proofErr w:type="gramEnd"/>
            <w:r w:rsidRPr="00C26339">
              <w:rPr>
                <w:rFonts w:ascii="Segoe UI" w:hAnsi="Segoe UI" w:cs="Segoe UI" w:hint="eastAsia"/>
                <w:color w:val="030A1A"/>
                <w:szCs w:val="21"/>
                <w:shd w:val="clear" w:color="auto" w:fill="FFFFFF"/>
              </w:rPr>
              <w:t>）是《饕餮刑警》的备案方，与转让协议书中显示华视友邦拥有电影版权全部权利存在重大差异。影片版权备案信息的变更影响影视版权的所有权，对转让协议书所述内容真实性有重要影响。</w:t>
            </w:r>
          </w:p>
          <w:p w14:paraId="708B0745" w14:textId="77777777" w:rsidR="00A143C4" w:rsidRPr="00BC1A01" w:rsidRDefault="00A143C4" w:rsidP="006A2751">
            <w:pPr>
              <w:ind w:firstLineChars="200" w:firstLine="400"/>
              <w:rPr>
                <w:rFonts w:ascii="Segoe UI" w:hAnsi="Segoe UI" w:cs="Segoe UI"/>
                <w:color w:val="030A1A"/>
                <w:szCs w:val="21"/>
                <w:shd w:val="clear" w:color="auto" w:fill="FFFFFF"/>
              </w:rPr>
            </w:pPr>
            <w:proofErr w:type="gramStart"/>
            <w:r w:rsidRPr="00C26339">
              <w:rPr>
                <w:rFonts w:ascii="Segoe UI" w:hAnsi="Segoe UI" w:cs="Segoe UI" w:hint="eastAsia"/>
                <w:color w:val="030A1A"/>
                <w:szCs w:val="21"/>
                <w:shd w:val="clear" w:color="auto" w:fill="FFFFFF"/>
              </w:rPr>
              <w:t>众华所</w:t>
            </w:r>
            <w:proofErr w:type="gramEnd"/>
            <w:r w:rsidRPr="00C26339">
              <w:rPr>
                <w:rFonts w:ascii="Segoe UI" w:hAnsi="Segoe UI" w:cs="Segoe UI" w:hint="eastAsia"/>
                <w:color w:val="030A1A"/>
                <w:szCs w:val="21"/>
                <w:shd w:val="clear" w:color="auto" w:fill="FFFFFF"/>
              </w:rPr>
              <w:t>仅在互联网上对《饕餮刑警》进行过了解，未对转让协议书标的真实性进行充分验证，</w:t>
            </w:r>
            <w:proofErr w:type="gramStart"/>
            <w:r w:rsidRPr="00C26339">
              <w:rPr>
                <w:rFonts w:ascii="Segoe UI" w:hAnsi="Segoe UI" w:cs="Segoe UI" w:hint="eastAsia"/>
                <w:color w:val="030A1A"/>
                <w:szCs w:val="21"/>
                <w:shd w:val="clear" w:color="auto" w:fill="FFFFFF"/>
              </w:rPr>
              <w:t>未关注华</w:t>
            </w:r>
            <w:proofErr w:type="gramEnd"/>
            <w:r w:rsidRPr="00C26339">
              <w:rPr>
                <w:rFonts w:ascii="Segoe UI" w:hAnsi="Segoe UI" w:cs="Segoe UI" w:hint="eastAsia"/>
                <w:color w:val="030A1A"/>
                <w:szCs w:val="21"/>
                <w:shd w:val="clear" w:color="auto" w:fill="FFFFFF"/>
              </w:rPr>
              <w:t>视友邦是否拥有全部版权，未对公开信息与协议关于版权权利所有者的矛盾保持合理的职业怀疑，未能采取进一步的审计程序以识别管理层的舞弊风险。</w:t>
            </w:r>
            <w:proofErr w:type="gramStart"/>
            <w:r w:rsidRPr="00C26339">
              <w:rPr>
                <w:rFonts w:ascii="Segoe UI" w:hAnsi="Segoe UI" w:cs="Segoe UI" w:hint="eastAsia"/>
                <w:color w:val="030A1A"/>
                <w:szCs w:val="21"/>
                <w:shd w:val="clear" w:color="auto" w:fill="FFFFFF"/>
              </w:rPr>
              <w:t>众华所</w:t>
            </w:r>
            <w:proofErr w:type="gramEnd"/>
            <w:r w:rsidRPr="00C26339">
              <w:rPr>
                <w:rFonts w:ascii="Segoe UI" w:hAnsi="Segoe UI" w:cs="Segoe UI" w:hint="eastAsia"/>
                <w:color w:val="030A1A"/>
                <w:szCs w:val="21"/>
                <w:shd w:val="clear" w:color="auto" w:fill="FFFFFF"/>
              </w:rPr>
              <w:t>的上述行为违反了《审计准则第</w:t>
            </w:r>
            <w:r w:rsidRPr="00C26339">
              <w:rPr>
                <w:rFonts w:ascii="Segoe UI" w:hAnsi="Segoe UI" w:cs="Segoe UI" w:hint="eastAsia"/>
                <w:color w:val="030A1A"/>
                <w:szCs w:val="21"/>
                <w:shd w:val="clear" w:color="auto" w:fill="FFFFFF"/>
              </w:rPr>
              <w:t>1101</w:t>
            </w:r>
            <w:r w:rsidRPr="00C26339">
              <w:rPr>
                <w:rFonts w:ascii="Segoe UI" w:hAnsi="Segoe UI" w:cs="Segoe UI" w:hint="eastAsia"/>
                <w:color w:val="030A1A"/>
                <w:szCs w:val="21"/>
                <w:shd w:val="clear" w:color="auto" w:fill="FFFFFF"/>
              </w:rPr>
              <w:t>号—注册会计师的总体目标和审</w:t>
            </w:r>
            <w:r>
              <w:rPr>
                <w:rFonts w:ascii="Segoe UI" w:hAnsi="Segoe UI" w:cs="Segoe UI" w:hint="eastAsia"/>
                <w:color w:val="030A1A"/>
                <w:szCs w:val="21"/>
                <w:shd w:val="clear" w:color="auto" w:fill="FFFFFF"/>
              </w:rPr>
              <w:t>计</w:t>
            </w:r>
            <w:r w:rsidRPr="00C26339">
              <w:rPr>
                <w:rFonts w:ascii="Segoe UI" w:hAnsi="Segoe UI" w:cs="Segoe UI" w:hint="eastAsia"/>
                <w:color w:val="030A1A"/>
                <w:szCs w:val="21"/>
                <w:shd w:val="clear" w:color="auto" w:fill="FFFFFF"/>
              </w:rPr>
              <w:t>工作的基本要求》第二十八条、《审计准则第</w:t>
            </w:r>
            <w:r w:rsidRPr="00C26339">
              <w:rPr>
                <w:rFonts w:ascii="Segoe UI" w:hAnsi="Segoe UI" w:cs="Segoe UI" w:hint="eastAsia"/>
                <w:color w:val="030A1A"/>
                <w:szCs w:val="21"/>
                <w:shd w:val="clear" w:color="auto" w:fill="FFFFFF"/>
              </w:rPr>
              <w:t>1141</w:t>
            </w:r>
            <w:r w:rsidRPr="00C26339">
              <w:rPr>
                <w:rFonts w:ascii="Segoe UI" w:hAnsi="Segoe UI" w:cs="Segoe UI" w:hint="eastAsia"/>
                <w:color w:val="030A1A"/>
                <w:szCs w:val="21"/>
                <w:shd w:val="clear" w:color="auto" w:fill="FFFFFF"/>
              </w:rPr>
              <w:t>号—财务报表审计中与舞弊相关的责任》第十三条和《审计准则第</w:t>
            </w:r>
            <w:r w:rsidRPr="00C26339">
              <w:rPr>
                <w:rFonts w:ascii="Segoe UI" w:hAnsi="Segoe UI" w:cs="Segoe UI" w:hint="eastAsia"/>
                <w:color w:val="030A1A"/>
                <w:szCs w:val="21"/>
                <w:shd w:val="clear" w:color="auto" w:fill="FFFFFF"/>
              </w:rPr>
              <w:t>1301</w:t>
            </w:r>
            <w:r w:rsidRPr="00C26339">
              <w:rPr>
                <w:rFonts w:ascii="Segoe UI" w:hAnsi="Segoe UI" w:cs="Segoe UI" w:hint="eastAsia"/>
                <w:color w:val="030A1A"/>
                <w:szCs w:val="21"/>
                <w:shd w:val="clear" w:color="auto" w:fill="FFFFFF"/>
              </w:rPr>
              <w:t>号—审计证据》第十条的规定。</w:t>
            </w:r>
          </w:p>
        </w:tc>
      </w:tr>
      <w:tr w:rsidR="00A143C4" w14:paraId="6C997CF5" w14:textId="77777777" w:rsidTr="006A2751">
        <w:tc>
          <w:tcPr>
            <w:tcW w:w="1980" w:type="dxa"/>
          </w:tcPr>
          <w:p w14:paraId="2184DD33" w14:textId="77777777" w:rsidR="00A143C4" w:rsidRDefault="00A143C4" w:rsidP="006A2751">
            <w:r>
              <w:rPr>
                <w:rFonts w:hint="eastAsia"/>
              </w:rPr>
              <w:t>审计受罚或责任描述</w:t>
            </w:r>
          </w:p>
        </w:tc>
        <w:tc>
          <w:tcPr>
            <w:tcW w:w="6316" w:type="dxa"/>
          </w:tcPr>
          <w:p w14:paraId="0126A43B" w14:textId="77777777" w:rsidR="00A143C4" w:rsidRPr="008D04CC" w:rsidRDefault="00A143C4" w:rsidP="006A2751">
            <w:pPr>
              <w:rPr>
                <w:rFonts w:ascii="Arial" w:hAnsi="Arial" w:cs="Arial"/>
                <w:color w:val="333333"/>
                <w:shd w:val="clear" w:color="auto" w:fill="FFFFFF"/>
              </w:rPr>
            </w:pPr>
            <w:r w:rsidRPr="008D04CC">
              <w:rPr>
                <w:rFonts w:ascii="Arial" w:hAnsi="Arial" w:cs="Arial" w:hint="eastAsia"/>
                <w:color w:val="333333"/>
                <w:shd w:val="clear" w:color="auto" w:fill="FFFFFF"/>
              </w:rPr>
              <w:t>一、</w:t>
            </w:r>
            <w:proofErr w:type="gramStart"/>
            <w:r w:rsidRPr="008D04CC">
              <w:rPr>
                <w:rFonts w:ascii="Arial" w:hAnsi="Arial" w:cs="Arial" w:hint="eastAsia"/>
                <w:color w:val="333333"/>
                <w:shd w:val="clear" w:color="auto" w:fill="FFFFFF"/>
              </w:rPr>
              <w:t>对众华所</w:t>
            </w:r>
            <w:proofErr w:type="gramEnd"/>
            <w:r w:rsidRPr="008D04CC">
              <w:rPr>
                <w:rFonts w:ascii="Arial" w:hAnsi="Arial" w:cs="Arial" w:hint="eastAsia"/>
                <w:color w:val="333333"/>
                <w:shd w:val="clear" w:color="auto" w:fill="FFFFFF"/>
              </w:rPr>
              <w:t>责令改正，没收业务收入</w:t>
            </w:r>
            <w:r w:rsidRPr="008D04CC">
              <w:rPr>
                <w:rFonts w:ascii="Arial" w:hAnsi="Arial" w:cs="Arial" w:hint="eastAsia"/>
                <w:color w:val="333333"/>
                <w:shd w:val="clear" w:color="auto" w:fill="FFFFFF"/>
              </w:rPr>
              <w:t>35</w:t>
            </w:r>
            <w:r w:rsidRPr="008D04CC">
              <w:rPr>
                <w:rFonts w:ascii="Arial" w:hAnsi="Arial" w:cs="Arial" w:hint="eastAsia"/>
                <w:color w:val="333333"/>
                <w:shd w:val="clear" w:color="auto" w:fill="FFFFFF"/>
              </w:rPr>
              <w:t>万元，并处以</w:t>
            </w:r>
            <w:r w:rsidRPr="008D04CC">
              <w:rPr>
                <w:rFonts w:ascii="Arial" w:hAnsi="Arial" w:cs="Arial" w:hint="eastAsia"/>
                <w:color w:val="333333"/>
                <w:shd w:val="clear" w:color="auto" w:fill="FFFFFF"/>
              </w:rPr>
              <w:t>105</w:t>
            </w:r>
            <w:r w:rsidRPr="008D04CC">
              <w:rPr>
                <w:rFonts w:ascii="Arial" w:hAnsi="Arial" w:cs="Arial" w:hint="eastAsia"/>
                <w:color w:val="333333"/>
                <w:shd w:val="clear" w:color="auto" w:fill="FFFFFF"/>
              </w:rPr>
              <w:t>万元罚款；</w:t>
            </w:r>
          </w:p>
          <w:p w14:paraId="42770F79" w14:textId="77777777" w:rsidR="00A143C4" w:rsidRPr="008D04CC" w:rsidRDefault="00A143C4" w:rsidP="006A2751">
            <w:pPr>
              <w:rPr>
                <w:rFonts w:ascii="Arial" w:hAnsi="Arial" w:cs="Arial"/>
                <w:color w:val="333333"/>
                <w:shd w:val="clear" w:color="auto" w:fill="FFFFFF"/>
              </w:rPr>
            </w:pPr>
            <w:r w:rsidRPr="008D04CC">
              <w:rPr>
                <w:rFonts w:ascii="Arial" w:hAnsi="Arial" w:cs="Arial" w:hint="eastAsia"/>
                <w:color w:val="333333"/>
                <w:shd w:val="clear" w:color="auto" w:fill="FFFFFF"/>
              </w:rPr>
              <w:t>二、对孙勇、戴光宏给予警告，并分别处以</w:t>
            </w:r>
            <w:r w:rsidRPr="008D04CC">
              <w:rPr>
                <w:rFonts w:ascii="Arial" w:hAnsi="Arial" w:cs="Arial" w:hint="eastAsia"/>
                <w:color w:val="333333"/>
                <w:shd w:val="clear" w:color="auto" w:fill="FFFFFF"/>
              </w:rPr>
              <w:t>10</w:t>
            </w:r>
            <w:r w:rsidRPr="008D04CC">
              <w:rPr>
                <w:rFonts w:ascii="Arial" w:hAnsi="Arial" w:cs="Arial" w:hint="eastAsia"/>
                <w:color w:val="333333"/>
                <w:shd w:val="clear" w:color="auto" w:fill="FFFFFF"/>
              </w:rPr>
              <w:t>万元罚款。</w:t>
            </w:r>
          </w:p>
        </w:tc>
      </w:tr>
      <w:tr w:rsidR="00A143C4" w14:paraId="4F27427C" w14:textId="77777777" w:rsidTr="006A2751">
        <w:tc>
          <w:tcPr>
            <w:tcW w:w="1980" w:type="dxa"/>
          </w:tcPr>
          <w:p w14:paraId="575BACCD" w14:textId="77777777" w:rsidR="00A143C4" w:rsidRDefault="00A143C4" w:rsidP="006A2751">
            <w:r>
              <w:rPr>
                <w:rFonts w:hint="eastAsia"/>
              </w:rPr>
              <w:t>引发</w:t>
            </w:r>
            <w:r>
              <w:t>的</w:t>
            </w:r>
            <w:r>
              <w:rPr>
                <w:rFonts w:hint="eastAsia"/>
              </w:rPr>
              <w:t>企业经营及内控思考</w:t>
            </w:r>
          </w:p>
        </w:tc>
        <w:tc>
          <w:tcPr>
            <w:tcW w:w="6316" w:type="dxa"/>
          </w:tcPr>
          <w:p w14:paraId="73012097" w14:textId="77777777" w:rsidR="00A143C4" w:rsidRPr="00432533" w:rsidRDefault="00A143C4" w:rsidP="006A2751">
            <w:pPr>
              <w:rPr>
                <w:b/>
                <w:bCs/>
              </w:rPr>
            </w:pPr>
            <w:r w:rsidRPr="00432533">
              <w:rPr>
                <w:rFonts w:hint="eastAsia"/>
                <w:b/>
                <w:bCs/>
              </w:rPr>
              <w:t>企业经营</w:t>
            </w:r>
          </w:p>
          <w:p w14:paraId="0D4C452F" w14:textId="77777777" w:rsidR="00A143C4" w:rsidRDefault="00A143C4" w:rsidP="006A2751">
            <w:pPr>
              <w:ind w:firstLineChars="200" w:firstLine="400"/>
            </w:pPr>
            <w:r>
              <w:rPr>
                <w:rFonts w:hint="eastAsia"/>
              </w:rPr>
              <w:t>2015</w:t>
            </w:r>
            <w:r>
              <w:rPr>
                <w:rFonts w:hint="eastAsia"/>
              </w:rPr>
              <w:t>年</w:t>
            </w:r>
            <w:r>
              <w:rPr>
                <w:rFonts w:hint="eastAsia"/>
              </w:rPr>
              <w:t>12</w:t>
            </w:r>
            <w:r>
              <w:rPr>
                <w:rFonts w:hint="eastAsia"/>
              </w:rPr>
              <w:t>月</w:t>
            </w:r>
            <w:r>
              <w:rPr>
                <w:rFonts w:hint="eastAsia"/>
              </w:rPr>
              <w:t>31</w:t>
            </w:r>
            <w:r>
              <w:rPr>
                <w:rFonts w:hint="eastAsia"/>
              </w:rPr>
              <w:t>日，圣莱达宣布获得政府</w:t>
            </w:r>
            <w:r>
              <w:rPr>
                <w:rFonts w:hint="eastAsia"/>
              </w:rPr>
              <w:t>1000</w:t>
            </w:r>
            <w:r>
              <w:rPr>
                <w:rFonts w:hint="eastAsia"/>
              </w:rPr>
              <w:t>万元人民币的</w:t>
            </w:r>
            <w:proofErr w:type="gramStart"/>
            <w:r>
              <w:rPr>
                <w:rFonts w:hint="eastAsia"/>
              </w:rPr>
              <w:t>极</w:t>
            </w:r>
            <w:proofErr w:type="gramEnd"/>
            <w:r>
              <w:rPr>
                <w:rFonts w:hint="eastAsia"/>
              </w:rPr>
              <w:t>速咖啡机研发项目的补助。并在</w:t>
            </w:r>
            <w:r>
              <w:rPr>
                <w:rFonts w:hint="eastAsia"/>
              </w:rPr>
              <w:t>2015</w:t>
            </w:r>
            <w:r>
              <w:rPr>
                <w:rFonts w:hint="eastAsia"/>
              </w:rPr>
              <w:t>年将其确认为营业外收入。实际上，圣莱达的控股股东宁波金阳光以税收保证金的形式将这笔钱转移给了政府，然后该政府又以政府补助的形式转给了圣莱达。</w:t>
            </w:r>
          </w:p>
          <w:p w14:paraId="4206C728" w14:textId="77777777" w:rsidR="00A143C4" w:rsidRDefault="00A143C4" w:rsidP="006A2751">
            <w:pPr>
              <w:ind w:firstLineChars="200" w:firstLine="400"/>
            </w:pPr>
            <w:r>
              <w:rPr>
                <w:rFonts w:hint="eastAsia"/>
              </w:rPr>
              <w:t>但值得推敲的是，如果宁波金阳光直接将</w:t>
            </w:r>
            <w:r>
              <w:rPr>
                <w:rFonts w:hint="eastAsia"/>
              </w:rPr>
              <w:t>1000</w:t>
            </w:r>
            <w:r>
              <w:rPr>
                <w:rFonts w:hint="eastAsia"/>
              </w:rPr>
              <w:t>万元转给圣莱达，这一行为从会计准则上来看，</w:t>
            </w:r>
            <w:proofErr w:type="gramStart"/>
            <w:r>
              <w:rPr>
                <w:rFonts w:hint="eastAsia"/>
              </w:rPr>
              <w:t>不</w:t>
            </w:r>
            <w:proofErr w:type="gramEnd"/>
            <w:r>
              <w:rPr>
                <w:rFonts w:hint="eastAsia"/>
              </w:rPr>
              <w:t>得计</w:t>
            </w:r>
            <w:proofErr w:type="gramStart"/>
            <w:r>
              <w:rPr>
                <w:rFonts w:hint="eastAsia"/>
              </w:rPr>
              <w:t>入利润</w:t>
            </w:r>
            <w:proofErr w:type="gramEnd"/>
            <w:r>
              <w:rPr>
                <w:rFonts w:hint="eastAsia"/>
              </w:rPr>
              <w:t>表中，应作为股东资本性投入，圣莱达应将</w:t>
            </w:r>
            <w:r>
              <w:rPr>
                <w:rFonts w:hint="eastAsia"/>
              </w:rPr>
              <w:t>1000</w:t>
            </w:r>
            <w:r>
              <w:rPr>
                <w:rFonts w:hint="eastAsia"/>
              </w:rPr>
              <w:t>万计入资本公积。通过</w:t>
            </w:r>
            <w:proofErr w:type="gramStart"/>
            <w:r>
              <w:rPr>
                <w:rFonts w:hint="eastAsia"/>
              </w:rPr>
              <w:t>慈</w:t>
            </w:r>
            <w:proofErr w:type="gramEnd"/>
            <w:r>
              <w:rPr>
                <w:rFonts w:hint="eastAsia"/>
              </w:rPr>
              <w:t>城市政府的资金转移，以政府财政补贴的方式使收入增加</w:t>
            </w:r>
            <w:r>
              <w:rPr>
                <w:rFonts w:hint="eastAsia"/>
              </w:rPr>
              <w:t>1000</w:t>
            </w:r>
            <w:r>
              <w:rPr>
                <w:rFonts w:hint="eastAsia"/>
              </w:rPr>
              <w:t>万元。圣莱达就可以将这</w:t>
            </w:r>
            <w:r>
              <w:rPr>
                <w:rFonts w:hint="eastAsia"/>
              </w:rPr>
              <w:t>1000</w:t>
            </w:r>
            <w:r>
              <w:rPr>
                <w:rFonts w:hint="eastAsia"/>
              </w:rPr>
              <w:t>万作为营业外收入，并在利润表中反映出来。以政府为造假手段方式进行资金转移以增加收入也是圣莱达财务欺诈中使用的方法之一。</w:t>
            </w:r>
          </w:p>
          <w:p w14:paraId="19133462" w14:textId="77777777" w:rsidR="00A143C4" w:rsidRDefault="00A143C4" w:rsidP="006A2751">
            <w:pPr>
              <w:ind w:firstLineChars="200" w:firstLine="400"/>
            </w:pPr>
            <w:r>
              <w:rPr>
                <w:rFonts w:hint="eastAsia"/>
              </w:rPr>
              <w:t>通过这两次财务造假，圣莱达公司</w:t>
            </w:r>
            <w:r>
              <w:rPr>
                <w:rFonts w:hint="eastAsia"/>
              </w:rPr>
              <w:t>2015</w:t>
            </w:r>
            <w:r>
              <w:rPr>
                <w:rFonts w:hint="eastAsia"/>
              </w:rPr>
              <w:t>年的营业外收入瞬间增加了</w:t>
            </w:r>
            <w:r>
              <w:rPr>
                <w:rFonts w:hint="eastAsia"/>
              </w:rPr>
              <w:t>2000</w:t>
            </w:r>
            <w:r>
              <w:rPr>
                <w:rFonts w:hint="eastAsia"/>
              </w:rPr>
              <w:t>万元，净利润也增加了</w:t>
            </w:r>
            <w:r>
              <w:rPr>
                <w:rFonts w:hint="eastAsia"/>
              </w:rPr>
              <w:t>1500</w:t>
            </w:r>
            <w:r>
              <w:rPr>
                <w:rFonts w:hint="eastAsia"/>
              </w:rPr>
              <w:t>万元，公司成功地将亏损转化为盈利。</w:t>
            </w:r>
          </w:p>
          <w:p w14:paraId="10CD47D4" w14:textId="77777777" w:rsidR="00A143C4" w:rsidRDefault="00A143C4" w:rsidP="006A2751">
            <w:pPr>
              <w:ind w:firstLineChars="200" w:firstLine="400"/>
            </w:pPr>
            <w:r>
              <w:rPr>
                <w:rFonts w:hint="eastAsia"/>
              </w:rPr>
              <w:t>圣莱达时任董事长联合财务共同导演了两部的“电影”，通过法院关于合同违约赔偿的裁决以及地方政府给与的虚拟财政补贴，轻而易举的虚增了</w:t>
            </w:r>
            <w:r>
              <w:rPr>
                <w:rFonts w:hint="eastAsia"/>
              </w:rPr>
              <w:t>2000</w:t>
            </w:r>
            <w:r>
              <w:rPr>
                <w:rFonts w:hint="eastAsia"/>
              </w:rPr>
              <w:t>万元的收入，简直是天衣无缝。谁会想到法院的裁</w:t>
            </w:r>
            <w:r>
              <w:rPr>
                <w:rFonts w:hint="eastAsia"/>
              </w:rPr>
              <w:lastRenderedPageBreak/>
              <w:t>决和地方当局的拨款实际上是圣莱达财务造假以改变财务状况的一种手段。</w:t>
            </w:r>
          </w:p>
          <w:p w14:paraId="2E495AA5" w14:textId="77777777" w:rsidR="00A143C4" w:rsidRPr="000A0328" w:rsidRDefault="00A143C4" w:rsidP="006A2751">
            <w:pPr>
              <w:ind w:firstLineChars="200" w:firstLine="400"/>
            </w:pPr>
            <w:r>
              <w:rPr>
                <w:rFonts w:hint="eastAsia"/>
              </w:rPr>
              <w:t>面对圣莱达这种情况，财务报表已经失去意义，其造假手段算是一个“异类”，这种是利用“司法途径”、“政府公信”来配合造假的，简直就是“灯下黑”。说实话，如果没有监管机构的监督调查和证据收集，没有人敢说圣莱达公司的财务存在问题。</w:t>
            </w:r>
          </w:p>
        </w:tc>
      </w:tr>
      <w:tr w:rsidR="00A143C4" w14:paraId="45D2BABE" w14:textId="77777777" w:rsidTr="006A2751">
        <w:tc>
          <w:tcPr>
            <w:tcW w:w="1980" w:type="dxa"/>
          </w:tcPr>
          <w:p w14:paraId="302E6105" w14:textId="77777777" w:rsidR="00A143C4" w:rsidRDefault="00A143C4" w:rsidP="006A2751">
            <w:r>
              <w:rPr>
                <w:rFonts w:hint="eastAsia"/>
              </w:rPr>
              <w:lastRenderedPageBreak/>
              <w:t>审计报告及审计意见披露</w:t>
            </w:r>
          </w:p>
        </w:tc>
        <w:tc>
          <w:tcPr>
            <w:tcW w:w="6316" w:type="dxa"/>
          </w:tcPr>
          <w:p w14:paraId="7E4CCBB6" w14:textId="77777777" w:rsidR="00A143C4" w:rsidRDefault="00A143C4" w:rsidP="006A2751">
            <w:r>
              <w:rPr>
                <w:rFonts w:hint="eastAsia"/>
              </w:rPr>
              <w:t>标准无保留意见</w:t>
            </w:r>
          </w:p>
          <w:p w14:paraId="63300F95" w14:textId="77777777" w:rsidR="00A143C4" w:rsidRPr="008D3393" w:rsidRDefault="00A143C4" w:rsidP="006A2751"/>
        </w:tc>
      </w:tr>
      <w:tr w:rsidR="00A143C4" w:rsidRPr="00564660" w14:paraId="598B027D" w14:textId="77777777" w:rsidTr="006A2751">
        <w:tc>
          <w:tcPr>
            <w:tcW w:w="1980" w:type="dxa"/>
          </w:tcPr>
          <w:p w14:paraId="4052EF47" w14:textId="77777777" w:rsidR="00A143C4" w:rsidRDefault="00A143C4" w:rsidP="006A2751">
            <w:r>
              <w:rPr>
                <w:rFonts w:hint="eastAsia"/>
              </w:rPr>
              <w:t>关联的审计术语与审计方法</w:t>
            </w:r>
          </w:p>
        </w:tc>
        <w:tc>
          <w:tcPr>
            <w:tcW w:w="6316" w:type="dxa"/>
          </w:tcPr>
          <w:p w14:paraId="48B251FB" w14:textId="77777777" w:rsidR="00A143C4" w:rsidRDefault="00A143C4" w:rsidP="006A2751">
            <w:r w:rsidRPr="001C5E82">
              <w:rPr>
                <w:rFonts w:ascii="宋体" w:hAnsi="宋体"/>
              </w:rPr>
              <w:t>分析性程序</w:t>
            </w:r>
          </w:p>
          <w:p w14:paraId="7BFFE631" w14:textId="77777777" w:rsidR="00A143C4" w:rsidRDefault="00A143C4" w:rsidP="006A2751">
            <w:r w:rsidRPr="00BC1A01">
              <w:rPr>
                <w:rFonts w:ascii="Segoe UI" w:hAnsi="Segoe UI" w:cs="Segoe UI"/>
                <w:color w:val="030A1A"/>
                <w:szCs w:val="21"/>
                <w:shd w:val="clear" w:color="auto" w:fill="FFFFFF"/>
              </w:rPr>
              <w:t>风险评估</w:t>
            </w:r>
          </w:p>
          <w:p w14:paraId="232EE81A" w14:textId="77777777" w:rsidR="00A143C4" w:rsidRPr="00A436AB" w:rsidRDefault="00A143C4" w:rsidP="006A2751">
            <w:proofErr w:type="gramStart"/>
            <w:r w:rsidRPr="00BC1A01">
              <w:rPr>
                <w:rFonts w:ascii="Segoe UI" w:hAnsi="Segoe UI" w:cs="Segoe UI"/>
                <w:color w:val="030A1A"/>
                <w:szCs w:val="21"/>
                <w:shd w:val="clear" w:color="auto" w:fill="FFFFFF"/>
              </w:rPr>
              <w:t>存货监盘</w:t>
            </w:r>
            <w:proofErr w:type="gramEnd"/>
          </w:p>
        </w:tc>
      </w:tr>
    </w:tbl>
    <w:p w14:paraId="2648F761" w14:textId="13B0B965" w:rsidR="00850FE4" w:rsidRDefault="00850FE4">
      <w:pPr>
        <w:widowControl/>
        <w:jc w:val="left"/>
      </w:pPr>
      <w:r>
        <w:br w:type="page"/>
      </w:r>
    </w:p>
    <w:p w14:paraId="667269FC" w14:textId="3D537974" w:rsidR="00E30212" w:rsidRPr="007F7FD3" w:rsidRDefault="008C75B5" w:rsidP="00850FE4">
      <w:pPr>
        <w:pStyle w:val="1"/>
        <w:spacing w:beforeLines="50" w:before="156" w:afterLines="50" w:after="156" w:line="240" w:lineRule="auto"/>
        <w:rPr>
          <w:sz w:val="40"/>
          <w:szCs w:val="40"/>
        </w:rPr>
      </w:pPr>
      <w:bookmarkStart w:id="46" w:name="_Toc106121151"/>
      <w:r>
        <w:rPr>
          <w:sz w:val="40"/>
          <w:szCs w:val="40"/>
        </w:rPr>
        <w:lastRenderedPageBreak/>
        <w:t>41</w:t>
      </w:r>
      <w:r w:rsidR="00850FE4">
        <w:rPr>
          <w:rFonts w:hint="eastAsia"/>
          <w:sz w:val="40"/>
          <w:szCs w:val="40"/>
        </w:rPr>
        <w:t>采矿业</w:t>
      </w:r>
      <w:r w:rsidR="00850FE4">
        <w:rPr>
          <w:sz w:val="40"/>
          <w:szCs w:val="40"/>
        </w:rPr>
        <w:t>-</w:t>
      </w:r>
      <w:r w:rsidR="00E30212" w:rsidRPr="00E30212">
        <w:rPr>
          <w:rFonts w:hint="eastAsia"/>
          <w:sz w:val="40"/>
          <w:szCs w:val="40"/>
        </w:rPr>
        <w:t>华</w:t>
      </w:r>
      <w:proofErr w:type="gramStart"/>
      <w:r w:rsidR="00E30212" w:rsidRPr="00E30212">
        <w:rPr>
          <w:rFonts w:hint="eastAsia"/>
          <w:sz w:val="40"/>
          <w:szCs w:val="40"/>
        </w:rPr>
        <w:t>泽钴镍关联</w:t>
      </w:r>
      <w:proofErr w:type="gramEnd"/>
      <w:r w:rsidR="00E30212" w:rsidRPr="00E30212">
        <w:rPr>
          <w:rFonts w:hint="eastAsia"/>
          <w:sz w:val="40"/>
          <w:szCs w:val="40"/>
        </w:rPr>
        <w:t>交易舞弊</w:t>
      </w:r>
      <w:bookmarkEnd w:id="46"/>
    </w:p>
    <w:tbl>
      <w:tblPr>
        <w:tblStyle w:val="a3"/>
        <w:tblW w:w="8296" w:type="dxa"/>
        <w:tblLayout w:type="fixed"/>
        <w:tblLook w:val="04A0" w:firstRow="1" w:lastRow="0" w:firstColumn="1" w:lastColumn="0" w:noHBand="0" w:noVBand="1"/>
      </w:tblPr>
      <w:tblGrid>
        <w:gridCol w:w="1980"/>
        <w:gridCol w:w="6316"/>
      </w:tblGrid>
      <w:tr w:rsidR="00850FE4" w:rsidRPr="00E30212" w14:paraId="065B1C8D" w14:textId="77777777" w:rsidTr="003429D9">
        <w:tc>
          <w:tcPr>
            <w:tcW w:w="1980" w:type="dxa"/>
          </w:tcPr>
          <w:p w14:paraId="67F582D6" w14:textId="77777777" w:rsidR="00850FE4" w:rsidRPr="00E30212" w:rsidRDefault="00850FE4" w:rsidP="003429D9">
            <w:pPr>
              <w:rPr>
                <w:kern w:val="2"/>
              </w:rPr>
            </w:pPr>
            <w:r w:rsidRPr="00E30212">
              <w:rPr>
                <w:rFonts w:hint="eastAsia"/>
                <w:kern w:val="2"/>
              </w:rPr>
              <w:t>案例数据</w:t>
            </w:r>
            <w:r w:rsidRPr="00E30212">
              <w:rPr>
                <w:kern w:val="2"/>
              </w:rPr>
              <w:t>编号</w:t>
            </w:r>
          </w:p>
        </w:tc>
        <w:tc>
          <w:tcPr>
            <w:tcW w:w="6316" w:type="dxa"/>
          </w:tcPr>
          <w:p w14:paraId="50A934CA" w14:textId="77777777" w:rsidR="00850FE4" w:rsidRPr="00E30212" w:rsidRDefault="00850FE4" w:rsidP="003429D9">
            <w:pPr>
              <w:rPr>
                <w:kern w:val="2"/>
              </w:rPr>
            </w:pPr>
            <w:r w:rsidRPr="00E30212">
              <w:rPr>
                <w:kern w:val="2"/>
              </w:rPr>
              <w:t>0501</w:t>
            </w:r>
          </w:p>
        </w:tc>
      </w:tr>
      <w:tr w:rsidR="00850FE4" w:rsidRPr="00E30212" w14:paraId="3F35B853" w14:textId="77777777" w:rsidTr="003429D9">
        <w:tc>
          <w:tcPr>
            <w:tcW w:w="1980" w:type="dxa"/>
          </w:tcPr>
          <w:p w14:paraId="706307AA" w14:textId="77777777" w:rsidR="00850FE4" w:rsidRPr="00E30212" w:rsidRDefault="00850FE4" w:rsidP="003429D9">
            <w:pPr>
              <w:rPr>
                <w:kern w:val="2"/>
              </w:rPr>
            </w:pPr>
            <w:r w:rsidRPr="00E30212">
              <w:rPr>
                <w:rFonts w:hint="eastAsia"/>
                <w:kern w:val="2"/>
              </w:rPr>
              <w:t>案例</w:t>
            </w:r>
            <w:r w:rsidRPr="00E30212">
              <w:rPr>
                <w:kern w:val="2"/>
              </w:rPr>
              <w:t>行业类别</w:t>
            </w:r>
          </w:p>
        </w:tc>
        <w:tc>
          <w:tcPr>
            <w:tcW w:w="6316" w:type="dxa"/>
          </w:tcPr>
          <w:p w14:paraId="2229F8AD" w14:textId="77777777" w:rsidR="00850FE4" w:rsidRPr="00E30212" w:rsidRDefault="00850FE4" w:rsidP="003429D9">
            <w:pPr>
              <w:rPr>
                <w:kern w:val="2"/>
              </w:rPr>
            </w:pPr>
            <w:r w:rsidRPr="00E30212">
              <w:rPr>
                <w:kern w:val="2"/>
              </w:rPr>
              <w:t xml:space="preserve">05 </w:t>
            </w:r>
            <w:r w:rsidRPr="00E30212">
              <w:rPr>
                <w:rFonts w:hint="eastAsia"/>
                <w:kern w:val="2"/>
              </w:rPr>
              <w:t>采矿业</w:t>
            </w:r>
          </w:p>
        </w:tc>
      </w:tr>
      <w:tr w:rsidR="00850FE4" w:rsidRPr="00E30212" w14:paraId="5AA3AD38" w14:textId="77777777" w:rsidTr="003429D9">
        <w:tc>
          <w:tcPr>
            <w:tcW w:w="1980" w:type="dxa"/>
          </w:tcPr>
          <w:p w14:paraId="0AED19D4" w14:textId="77777777" w:rsidR="00850FE4" w:rsidRPr="00E30212" w:rsidRDefault="00850FE4" w:rsidP="003429D9">
            <w:pPr>
              <w:rPr>
                <w:kern w:val="2"/>
              </w:rPr>
            </w:pPr>
            <w:r w:rsidRPr="00E30212">
              <w:rPr>
                <w:rFonts w:hint="eastAsia"/>
                <w:kern w:val="2"/>
              </w:rPr>
              <w:t>案例发生时间</w:t>
            </w:r>
          </w:p>
        </w:tc>
        <w:tc>
          <w:tcPr>
            <w:tcW w:w="6316" w:type="dxa"/>
          </w:tcPr>
          <w:p w14:paraId="45048D0B" w14:textId="77777777" w:rsidR="00850FE4" w:rsidRPr="00E30212" w:rsidRDefault="00850FE4" w:rsidP="003429D9">
            <w:pPr>
              <w:rPr>
                <w:kern w:val="2"/>
              </w:rPr>
            </w:pPr>
            <w:r w:rsidRPr="00E30212">
              <w:rPr>
                <w:kern w:val="2"/>
              </w:rPr>
              <w:t>2013-2014</w:t>
            </w:r>
            <w:r w:rsidRPr="00E30212">
              <w:rPr>
                <w:rFonts w:hint="eastAsia"/>
                <w:kern w:val="2"/>
              </w:rPr>
              <w:t>年</w:t>
            </w:r>
          </w:p>
        </w:tc>
      </w:tr>
      <w:tr w:rsidR="00850FE4" w:rsidRPr="00E30212" w14:paraId="64F47859" w14:textId="77777777" w:rsidTr="003429D9">
        <w:tc>
          <w:tcPr>
            <w:tcW w:w="1980" w:type="dxa"/>
          </w:tcPr>
          <w:p w14:paraId="54392F75" w14:textId="77777777" w:rsidR="00850FE4" w:rsidRPr="00E30212" w:rsidRDefault="00850FE4" w:rsidP="003429D9">
            <w:pPr>
              <w:rPr>
                <w:kern w:val="2"/>
              </w:rPr>
            </w:pPr>
            <w:r w:rsidRPr="00E30212">
              <w:rPr>
                <w:rFonts w:hint="eastAsia"/>
                <w:kern w:val="2"/>
              </w:rPr>
              <w:t>案例企业名称</w:t>
            </w:r>
          </w:p>
        </w:tc>
        <w:tc>
          <w:tcPr>
            <w:tcW w:w="6316" w:type="dxa"/>
          </w:tcPr>
          <w:p w14:paraId="30DE8DD9" w14:textId="77777777" w:rsidR="00850FE4" w:rsidRPr="00E30212" w:rsidRDefault="00850FE4" w:rsidP="003429D9">
            <w:pPr>
              <w:rPr>
                <w:kern w:val="2"/>
              </w:rPr>
            </w:pPr>
            <w:r w:rsidRPr="00E30212">
              <w:rPr>
                <w:rFonts w:hint="eastAsia"/>
                <w:kern w:val="2"/>
              </w:rPr>
              <w:t>华</w:t>
            </w:r>
            <w:proofErr w:type="gramStart"/>
            <w:r w:rsidRPr="00E30212">
              <w:rPr>
                <w:rFonts w:hint="eastAsia"/>
                <w:kern w:val="2"/>
              </w:rPr>
              <w:t>泽钴镍</w:t>
            </w:r>
            <w:proofErr w:type="gramEnd"/>
          </w:p>
        </w:tc>
      </w:tr>
      <w:tr w:rsidR="00850FE4" w:rsidRPr="00E30212" w14:paraId="159B9D35" w14:textId="77777777" w:rsidTr="003429D9">
        <w:tc>
          <w:tcPr>
            <w:tcW w:w="1980" w:type="dxa"/>
          </w:tcPr>
          <w:p w14:paraId="11B9E938" w14:textId="77777777" w:rsidR="00850FE4" w:rsidRPr="00E30212" w:rsidRDefault="00850FE4" w:rsidP="003429D9">
            <w:pPr>
              <w:rPr>
                <w:kern w:val="2"/>
              </w:rPr>
            </w:pPr>
            <w:r w:rsidRPr="00E30212">
              <w:rPr>
                <w:rFonts w:hint="eastAsia"/>
                <w:kern w:val="2"/>
              </w:rPr>
              <w:t>案例企业经营范围</w:t>
            </w:r>
          </w:p>
        </w:tc>
        <w:tc>
          <w:tcPr>
            <w:tcW w:w="6316" w:type="dxa"/>
            <w:tcBorders>
              <w:bottom w:val="single" w:sz="4" w:space="0" w:color="auto"/>
            </w:tcBorders>
          </w:tcPr>
          <w:p w14:paraId="2434B8A0" w14:textId="77777777" w:rsidR="00850FE4" w:rsidRPr="00E30212" w:rsidRDefault="00850FE4" w:rsidP="003429D9">
            <w:pPr>
              <w:rPr>
                <w:kern w:val="2"/>
              </w:rPr>
            </w:pPr>
            <w:proofErr w:type="gramStart"/>
            <w:r w:rsidRPr="00E30212">
              <w:rPr>
                <w:rFonts w:hint="eastAsia"/>
                <w:kern w:val="2"/>
              </w:rPr>
              <w:t>镍产品</w:t>
            </w:r>
            <w:proofErr w:type="gramEnd"/>
            <w:r w:rsidRPr="00E30212">
              <w:rPr>
                <w:rFonts w:hint="eastAsia"/>
                <w:kern w:val="2"/>
              </w:rPr>
              <w:t>开采、冶炼和开发研究</w:t>
            </w:r>
          </w:p>
        </w:tc>
      </w:tr>
      <w:tr w:rsidR="00850FE4" w:rsidRPr="00E30212" w14:paraId="5C02F952" w14:textId="77777777" w:rsidTr="003429D9">
        <w:tc>
          <w:tcPr>
            <w:tcW w:w="1980" w:type="dxa"/>
          </w:tcPr>
          <w:p w14:paraId="0DEAADE2" w14:textId="77777777" w:rsidR="00850FE4" w:rsidRPr="00E30212" w:rsidRDefault="00850FE4" w:rsidP="003429D9">
            <w:pPr>
              <w:rPr>
                <w:kern w:val="2"/>
              </w:rPr>
            </w:pPr>
            <w:r w:rsidRPr="00E30212">
              <w:rPr>
                <w:rFonts w:hint="eastAsia"/>
                <w:kern w:val="2"/>
              </w:rPr>
              <w:t>企业单位案情描述</w:t>
            </w:r>
          </w:p>
        </w:tc>
        <w:tc>
          <w:tcPr>
            <w:tcW w:w="6316" w:type="dxa"/>
            <w:tcBorders>
              <w:bottom w:val="nil"/>
            </w:tcBorders>
          </w:tcPr>
          <w:p w14:paraId="7F1D7058" w14:textId="77777777" w:rsidR="00850FE4" w:rsidRPr="00E30212" w:rsidRDefault="00850FE4" w:rsidP="003429D9">
            <w:pPr>
              <w:rPr>
                <w:bCs/>
                <w:kern w:val="2"/>
              </w:rPr>
            </w:pPr>
            <w:r w:rsidRPr="00E30212">
              <w:rPr>
                <w:rFonts w:hint="eastAsia"/>
                <w:bCs/>
                <w:kern w:val="2"/>
              </w:rPr>
              <w:t>【企业背景】</w:t>
            </w:r>
          </w:p>
          <w:p w14:paraId="276BD77B" w14:textId="43E584A0" w:rsidR="00850FE4" w:rsidRPr="00E30212" w:rsidRDefault="00850FE4" w:rsidP="00E30212">
            <w:pPr>
              <w:ind w:firstLineChars="200" w:firstLine="400"/>
              <w:rPr>
                <w:bCs/>
                <w:kern w:val="2"/>
              </w:rPr>
            </w:pPr>
            <w:r w:rsidRPr="00E30212">
              <w:rPr>
                <w:rFonts w:hint="eastAsia"/>
                <w:bCs/>
                <w:kern w:val="2"/>
              </w:rPr>
              <w:t>成都华泽钴镍材料股份有限公司（以下简称华泽钴镍），原名为成都聚友网络股份有限公司（以下简称成都聚友）。经过股权置换，陕西华泽钴镍金属有限公司（以下简称陕西华泽）成功借壳成都聚友上市，在</w:t>
            </w:r>
            <w:r w:rsidRPr="00E30212">
              <w:rPr>
                <w:rFonts w:hint="eastAsia"/>
                <w:bCs/>
                <w:kern w:val="2"/>
              </w:rPr>
              <w:t xml:space="preserve"> 2012 </w:t>
            </w:r>
            <w:r w:rsidRPr="00E30212">
              <w:rPr>
                <w:rFonts w:hint="eastAsia"/>
                <w:bCs/>
                <w:kern w:val="2"/>
              </w:rPr>
              <w:t>年</w:t>
            </w:r>
            <w:r w:rsidRPr="00E30212">
              <w:rPr>
                <w:rFonts w:hint="eastAsia"/>
                <w:bCs/>
                <w:kern w:val="2"/>
              </w:rPr>
              <w:t xml:space="preserve"> 12 </w:t>
            </w:r>
            <w:r w:rsidRPr="00E30212">
              <w:rPr>
                <w:rFonts w:hint="eastAsia"/>
                <w:bCs/>
                <w:kern w:val="2"/>
              </w:rPr>
              <w:t>月</w:t>
            </w:r>
            <w:r w:rsidRPr="00E30212">
              <w:rPr>
                <w:rFonts w:hint="eastAsia"/>
                <w:bCs/>
                <w:kern w:val="2"/>
              </w:rPr>
              <w:t xml:space="preserve"> 31 </w:t>
            </w:r>
            <w:r w:rsidRPr="00E30212">
              <w:rPr>
                <w:rFonts w:hint="eastAsia"/>
                <w:bCs/>
                <w:kern w:val="2"/>
              </w:rPr>
              <w:t>日，深交所做出同意成都聚友股票恢复上市的决定。因其主要经营范围发生了重大变化，在</w:t>
            </w:r>
            <w:r w:rsidRPr="00E30212">
              <w:rPr>
                <w:rFonts w:hint="eastAsia"/>
                <w:bCs/>
                <w:kern w:val="2"/>
              </w:rPr>
              <w:t xml:space="preserve"> 2013 </w:t>
            </w:r>
            <w:r w:rsidRPr="00E30212">
              <w:rPr>
                <w:rFonts w:hint="eastAsia"/>
                <w:bCs/>
                <w:kern w:val="2"/>
              </w:rPr>
              <w:t>年</w:t>
            </w:r>
            <w:r w:rsidRPr="00E30212">
              <w:rPr>
                <w:rFonts w:hint="eastAsia"/>
                <w:bCs/>
                <w:kern w:val="2"/>
              </w:rPr>
              <w:t xml:space="preserve"> 9 </w:t>
            </w:r>
            <w:r w:rsidRPr="00E30212">
              <w:rPr>
                <w:rFonts w:hint="eastAsia"/>
                <w:bCs/>
                <w:kern w:val="2"/>
              </w:rPr>
              <w:t>月</w:t>
            </w:r>
            <w:r w:rsidRPr="00E30212">
              <w:rPr>
                <w:rFonts w:hint="eastAsia"/>
                <w:bCs/>
                <w:kern w:val="2"/>
              </w:rPr>
              <w:t xml:space="preserve"> 18 </w:t>
            </w:r>
            <w:r w:rsidRPr="00E30212">
              <w:rPr>
                <w:rFonts w:hint="eastAsia"/>
                <w:bCs/>
                <w:kern w:val="2"/>
              </w:rPr>
              <w:t>日，公司向深交所申请变更公司的证券简称。自</w:t>
            </w:r>
            <w:r w:rsidRPr="00E30212">
              <w:rPr>
                <w:rFonts w:hint="eastAsia"/>
                <w:bCs/>
                <w:kern w:val="2"/>
              </w:rPr>
              <w:t xml:space="preserve"> 2014 </w:t>
            </w:r>
            <w:r w:rsidRPr="00E30212">
              <w:rPr>
                <w:rFonts w:hint="eastAsia"/>
                <w:bCs/>
                <w:kern w:val="2"/>
              </w:rPr>
              <w:t>年</w:t>
            </w:r>
            <w:r w:rsidRPr="00E30212">
              <w:rPr>
                <w:rFonts w:hint="eastAsia"/>
                <w:bCs/>
                <w:kern w:val="2"/>
              </w:rPr>
              <w:t xml:space="preserve"> 1 </w:t>
            </w:r>
            <w:r w:rsidRPr="00E30212">
              <w:rPr>
                <w:rFonts w:hint="eastAsia"/>
                <w:bCs/>
                <w:kern w:val="2"/>
              </w:rPr>
              <w:t>月</w:t>
            </w:r>
            <w:r w:rsidRPr="00E30212">
              <w:rPr>
                <w:rFonts w:hint="eastAsia"/>
                <w:bCs/>
                <w:kern w:val="2"/>
              </w:rPr>
              <w:t xml:space="preserve">10 </w:t>
            </w:r>
            <w:r w:rsidRPr="00E30212">
              <w:rPr>
                <w:rFonts w:hint="eastAsia"/>
                <w:bCs/>
                <w:kern w:val="2"/>
              </w:rPr>
              <w:t>日起，该公司股票简称变更为“华泽钴镍”。</w:t>
            </w:r>
          </w:p>
          <w:p w14:paraId="6F3658BB" w14:textId="77777777" w:rsidR="00850FE4" w:rsidRPr="00E30212" w:rsidRDefault="00850FE4" w:rsidP="003429D9">
            <w:pPr>
              <w:rPr>
                <w:bCs/>
                <w:kern w:val="2"/>
              </w:rPr>
            </w:pPr>
            <w:r w:rsidRPr="00E30212">
              <w:rPr>
                <w:rFonts w:hint="eastAsia"/>
                <w:bCs/>
                <w:kern w:val="2"/>
              </w:rPr>
              <w:t>【案情背景</w:t>
            </w:r>
            <w:r w:rsidRPr="00E30212">
              <w:rPr>
                <w:bCs/>
                <w:kern w:val="2"/>
              </w:rPr>
              <w:t>】</w:t>
            </w:r>
          </w:p>
          <w:p w14:paraId="12F6EFFA" w14:textId="77777777" w:rsidR="00850FE4" w:rsidRPr="00E30212" w:rsidRDefault="00850FE4" w:rsidP="003429D9">
            <w:pPr>
              <w:ind w:firstLineChars="200" w:firstLine="400"/>
              <w:rPr>
                <w:bCs/>
                <w:kern w:val="2"/>
              </w:rPr>
            </w:pPr>
            <w:r w:rsidRPr="00E30212">
              <w:rPr>
                <w:rFonts w:hint="eastAsia"/>
                <w:bCs/>
                <w:kern w:val="2"/>
              </w:rPr>
              <w:t xml:space="preserve">2015 </w:t>
            </w:r>
            <w:r w:rsidRPr="00E30212">
              <w:rPr>
                <w:rFonts w:hint="eastAsia"/>
                <w:bCs/>
                <w:kern w:val="2"/>
              </w:rPr>
              <w:t>年</w:t>
            </w:r>
            <w:r w:rsidRPr="00E30212">
              <w:rPr>
                <w:rFonts w:hint="eastAsia"/>
                <w:bCs/>
                <w:kern w:val="2"/>
              </w:rPr>
              <w:t xml:space="preserve"> 11 </w:t>
            </w:r>
            <w:r w:rsidRPr="00E30212">
              <w:rPr>
                <w:rFonts w:hint="eastAsia"/>
                <w:bCs/>
                <w:kern w:val="2"/>
              </w:rPr>
              <w:t>月</w:t>
            </w:r>
            <w:r w:rsidRPr="00E30212">
              <w:rPr>
                <w:rFonts w:hint="eastAsia"/>
                <w:bCs/>
                <w:kern w:val="2"/>
              </w:rPr>
              <w:t xml:space="preserve"> 23 </w:t>
            </w:r>
            <w:r w:rsidRPr="00E30212">
              <w:rPr>
                <w:rFonts w:hint="eastAsia"/>
                <w:bCs/>
                <w:kern w:val="2"/>
              </w:rPr>
              <w:t>日和</w:t>
            </w:r>
            <w:r w:rsidRPr="00E30212">
              <w:rPr>
                <w:rFonts w:hint="eastAsia"/>
                <w:bCs/>
                <w:kern w:val="2"/>
              </w:rPr>
              <w:t xml:space="preserve"> 2016 </w:t>
            </w:r>
            <w:r w:rsidRPr="00E30212">
              <w:rPr>
                <w:rFonts w:hint="eastAsia"/>
                <w:bCs/>
                <w:kern w:val="2"/>
              </w:rPr>
              <w:t>年</w:t>
            </w:r>
            <w:r w:rsidRPr="00E30212">
              <w:rPr>
                <w:rFonts w:hint="eastAsia"/>
                <w:bCs/>
                <w:kern w:val="2"/>
              </w:rPr>
              <w:t xml:space="preserve"> 6 </w:t>
            </w:r>
            <w:r w:rsidRPr="00E30212">
              <w:rPr>
                <w:rFonts w:hint="eastAsia"/>
                <w:bCs/>
                <w:kern w:val="2"/>
              </w:rPr>
              <w:t>月</w:t>
            </w:r>
            <w:r w:rsidRPr="00E30212">
              <w:rPr>
                <w:rFonts w:hint="eastAsia"/>
                <w:bCs/>
                <w:kern w:val="2"/>
              </w:rPr>
              <w:t xml:space="preserve"> 29 </w:t>
            </w:r>
            <w:r w:rsidRPr="00E30212">
              <w:rPr>
                <w:rFonts w:hint="eastAsia"/>
                <w:bCs/>
                <w:kern w:val="2"/>
              </w:rPr>
              <w:t>日，证监会均下达了对</w:t>
            </w:r>
            <w:proofErr w:type="gramStart"/>
            <w:r w:rsidRPr="00E30212">
              <w:rPr>
                <w:rFonts w:hint="eastAsia"/>
                <w:bCs/>
                <w:kern w:val="2"/>
              </w:rPr>
              <w:t>华泽钴镍的</w:t>
            </w:r>
            <w:proofErr w:type="gramEnd"/>
            <w:r w:rsidRPr="00E30212">
              <w:rPr>
                <w:rFonts w:hint="eastAsia"/>
                <w:bCs/>
                <w:kern w:val="2"/>
              </w:rPr>
              <w:t>调查通知书，因公司存在涉嫌关联交易和关联担保，以及信息披露不实等行为，被证监会立案调查。</w:t>
            </w:r>
          </w:p>
          <w:p w14:paraId="26610EFB" w14:textId="77777777" w:rsidR="00850FE4" w:rsidRPr="00E30212" w:rsidRDefault="00850FE4" w:rsidP="003429D9">
            <w:pPr>
              <w:rPr>
                <w:bCs/>
                <w:kern w:val="2"/>
              </w:rPr>
            </w:pPr>
            <w:r w:rsidRPr="00E30212">
              <w:rPr>
                <w:rFonts w:hint="eastAsia"/>
                <w:bCs/>
                <w:kern w:val="2"/>
              </w:rPr>
              <w:t>【案情描述】</w:t>
            </w:r>
          </w:p>
          <w:p w14:paraId="74887FC2" w14:textId="2DD4D1A9" w:rsidR="00850FE4" w:rsidRPr="00E30212" w:rsidRDefault="00850FE4" w:rsidP="00E30212">
            <w:pPr>
              <w:ind w:firstLineChars="200" w:firstLine="400"/>
              <w:rPr>
                <w:bCs/>
                <w:kern w:val="2"/>
              </w:rPr>
            </w:pPr>
            <w:r w:rsidRPr="00E30212">
              <w:rPr>
                <w:rFonts w:hint="eastAsia"/>
                <w:bCs/>
                <w:kern w:val="2"/>
              </w:rPr>
              <w:t>2015</w:t>
            </w:r>
            <w:r w:rsidRPr="00E30212">
              <w:rPr>
                <w:rFonts w:hint="eastAsia"/>
                <w:bCs/>
                <w:kern w:val="2"/>
              </w:rPr>
              <w:t>年，镍价持续下跌，全行业面临亏损。华泽</w:t>
            </w:r>
            <w:proofErr w:type="gramStart"/>
            <w:r w:rsidRPr="00E30212">
              <w:rPr>
                <w:rFonts w:hint="eastAsia"/>
                <w:bCs/>
                <w:kern w:val="2"/>
              </w:rPr>
              <w:t>钴镍业绩</w:t>
            </w:r>
            <w:proofErr w:type="gramEnd"/>
            <w:r w:rsidRPr="00E30212">
              <w:rPr>
                <w:rFonts w:hint="eastAsia"/>
                <w:bCs/>
                <w:kern w:val="2"/>
              </w:rPr>
              <w:t>急转直下，全年净亏损</w:t>
            </w:r>
            <w:r w:rsidRPr="00E30212">
              <w:rPr>
                <w:rFonts w:hint="eastAsia"/>
                <w:bCs/>
                <w:kern w:val="2"/>
              </w:rPr>
              <w:t>1</w:t>
            </w:r>
            <w:r w:rsidRPr="00E30212">
              <w:rPr>
                <w:rFonts w:hint="eastAsia"/>
                <w:bCs/>
                <w:kern w:val="2"/>
              </w:rPr>
              <w:t>．</w:t>
            </w:r>
            <w:r w:rsidRPr="00E30212">
              <w:rPr>
                <w:rFonts w:hint="eastAsia"/>
                <w:bCs/>
                <w:kern w:val="2"/>
              </w:rPr>
              <w:t>55</w:t>
            </w:r>
            <w:r w:rsidRPr="00E30212">
              <w:rPr>
                <w:rFonts w:hint="eastAsia"/>
                <w:bCs/>
                <w:kern w:val="2"/>
              </w:rPr>
              <w:t>亿元。危机面前，大股东王应虎对公司的亏损却不管不顾，还在背地里</w:t>
            </w:r>
            <w:proofErr w:type="gramStart"/>
            <w:r w:rsidRPr="00E30212">
              <w:rPr>
                <w:rFonts w:hint="eastAsia"/>
                <w:bCs/>
                <w:kern w:val="2"/>
              </w:rPr>
              <w:t>套现圈钱</w:t>
            </w:r>
            <w:proofErr w:type="gramEnd"/>
            <w:r w:rsidRPr="00E30212">
              <w:rPr>
                <w:rFonts w:hint="eastAsia"/>
                <w:bCs/>
                <w:kern w:val="2"/>
              </w:rPr>
              <w:t>。</w:t>
            </w:r>
            <w:proofErr w:type="gramStart"/>
            <w:r w:rsidRPr="00E30212">
              <w:rPr>
                <w:rFonts w:hint="eastAsia"/>
                <w:bCs/>
                <w:kern w:val="2"/>
              </w:rPr>
              <w:t>华泽钴镍毫无</w:t>
            </w:r>
            <w:proofErr w:type="gramEnd"/>
            <w:r w:rsidRPr="00E30212">
              <w:rPr>
                <w:rFonts w:hint="eastAsia"/>
                <w:bCs/>
                <w:kern w:val="2"/>
              </w:rPr>
              <w:t>意外地崩盘了。</w:t>
            </w:r>
          </w:p>
          <w:p w14:paraId="339A27BE" w14:textId="77777777" w:rsidR="00850FE4" w:rsidRPr="00E30212" w:rsidRDefault="00850FE4" w:rsidP="003429D9">
            <w:pPr>
              <w:ind w:firstLineChars="200" w:firstLine="400"/>
              <w:rPr>
                <w:bCs/>
                <w:kern w:val="2"/>
              </w:rPr>
            </w:pPr>
            <w:r w:rsidRPr="00E30212">
              <w:rPr>
                <w:rFonts w:hint="eastAsia"/>
                <w:bCs/>
                <w:kern w:val="2"/>
              </w:rPr>
              <w:t>2016</w:t>
            </w:r>
            <w:r w:rsidRPr="00E30212">
              <w:rPr>
                <w:rFonts w:hint="eastAsia"/>
                <w:bCs/>
                <w:kern w:val="2"/>
              </w:rPr>
              <w:t>年，</w:t>
            </w:r>
            <w:proofErr w:type="gramStart"/>
            <w:r w:rsidRPr="00E30212">
              <w:rPr>
                <w:rFonts w:hint="eastAsia"/>
                <w:bCs/>
                <w:kern w:val="2"/>
              </w:rPr>
              <w:t>华泽钴镍披露</w:t>
            </w:r>
            <w:proofErr w:type="gramEnd"/>
            <w:r w:rsidRPr="00E30212">
              <w:rPr>
                <w:rFonts w:hint="eastAsia"/>
                <w:bCs/>
                <w:kern w:val="2"/>
              </w:rPr>
              <w:t>公告，揭开了王氏家族通过</w:t>
            </w:r>
            <w:proofErr w:type="gramStart"/>
            <w:r w:rsidRPr="00E30212">
              <w:rPr>
                <w:rFonts w:hint="eastAsia"/>
                <w:bCs/>
                <w:kern w:val="2"/>
              </w:rPr>
              <w:t>陕西星王长期</w:t>
            </w:r>
            <w:proofErr w:type="gramEnd"/>
            <w:r w:rsidRPr="00E30212">
              <w:rPr>
                <w:rFonts w:hint="eastAsia"/>
                <w:bCs/>
                <w:kern w:val="2"/>
              </w:rPr>
              <w:t>占用其资金高达</w:t>
            </w:r>
            <w:r w:rsidRPr="00E30212">
              <w:rPr>
                <w:rFonts w:hint="eastAsia"/>
                <w:bCs/>
                <w:kern w:val="2"/>
              </w:rPr>
              <w:t>14</w:t>
            </w:r>
            <w:r w:rsidRPr="00E30212">
              <w:rPr>
                <w:rFonts w:hint="eastAsia"/>
                <w:bCs/>
                <w:kern w:val="2"/>
              </w:rPr>
              <w:t>．</w:t>
            </w:r>
            <w:r w:rsidRPr="00E30212">
              <w:rPr>
                <w:rFonts w:hint="eastAsia"/>
                <w:bCs/>
                <w:kern w:val="2"/>
              </w:rPr>
              <w:t>97</w:t>
            </w:r>
            <w:r w:rsidRPr="00E30212">
              <w:rPr>
                <w:rFonts w:hint="eastAsia"/>
                <w:bCs/>
                <w:kern w:val="2"/>
              </w:rPr>
              <w:t>亿元的事实。这场骗局被摊开在阳光之下。</w:t>
            </w:r>
          </w:p>
          <w:p w14:paraId="3BF37E03" w14:textId="77777777" w:rsidR="00850FE4" w:rsidRPr="00E30212" w:rsidRDefault="00850FE4" w:rsidP="003429D9">
            <w:pPr>
              <w:ind w:firstLineChars="200" w:firstLine="400"/>
              <w:rPr>
                <w:bCs/>
                <w:kern w:val="2"/>
              </w:rPr>
            </w:pPr>
            <w:r w:rsidRPr="00E30212">
              <w:rPr>
                <w:rFonts w:hint="eastAsia"/>
                <w:bCs/>
                <w:kern w:val="2"/>
              </w:rPr>
              <w:t>据调查，王应虎一家在华泽</w:t>
            </w:r>
            <w:proofErr w:type="gramStart"/>
            <w:r w:rsidRPr="00E30212">
              <w:rPr>
                <w:rFonts w:hint="eastAsia"/>
                <w:bCs/>
                <w:kern w:val="2"/>
              </w:rPr>
              <w:t>钴镍借</w:t>
            </w:r>
            <w:proofErr w:type="gramEnd"/>
            <w:r w:rsidRPr="00E30212">
              <w:rPr>
                <w:rFonts w:hint="eastAsia"/>
                <w:bCs/>
                <w:kern w:val="2"/>
              </w:rPr>
              <w:t>壳上市之时就隐瞒了关联交易，进行财务作假，并屡次签订虚假合同，占用华泽资金，为了磨平财务漏洞，还将无效票据入账充当还款。</w:t>
            </w:r>
          </w:p>
          <w:p w14:paraId="073618B4" w14:textId="77777777" w:rsidR="00850FE4" w:rsidRPr="00E30212" w:rsidRDefault="00850FE4" w:rsidP="003429D9">
            <w:pPr>
              <w:ind w:firstLineChars="200" w:firstLine="400"/>
              <w:rPr>
                <w:bCs/>
                <w:kern w:val="2"/>
              </w:rPr>
            </w:pPr>
            <w:r w:rsidRPr="00E30212">
              <w:rPr>
                <w:rFonts w:hint="eastAsia"/>
                <w:bCs/>
                <w:kern w:val="2"/>
              </w:rPr>
              <w:t>以为就如此吗？在华泽</w:t>
            </w:r>
            <w:proofErr w:type="gramStart"/>
            <w:r w:rsidRPr="00E30212">
              <w:rPr>
                <w:rFonts w:hint="eastAsia"/>
                <w:bCs/>
                <w:kern w:val="2"/>
              </w:rPr>
              <w:t>钴镍上市</w:t>
            </w:r>
            <w:proofErr w:type="gramEnd"/>
            <w:r w:rsidRPr="00E30212">
              <w:rPr>
                <w:rFonts w:hint="eastAsia"/>
                <w:bCs/>
                <w:kern w:val="2"/>
              </w:rPr>
              <w:t>没几个月，王氏家族就密集办理股权质押业务，又通过“</w:t>
            </w:r>
            <w:proofErr w:type="gramStart"/>
            <w:r w:rsidRPr="00E30212">
              <w:rPr>
                <w:rFonts w:hint="eastAsia"/>
                <w:bCs/>
                <w:kern w:val="2"/>
              </w:rPr>
              <w:t>一</w:t>
            </w:r>
            <w:proofErr w:type="gramEnd"/>
            <w:r w:rsidRPr="00E30212">
              <w:rPr>
                <w:rFonts w:hint="eastAsia"/>
                <w:bCs/>
                <w:kern w:val="2"/>
              </w:rPr>
              <w:t>房二卖”，将原本要补偿中小股东的股权，拿去抵押换钱，从而实现套现，金额接近</w:t>
            </w:r>
            <w:r w:rsidRPr="00E30212">
              <w:rPr>
                <w:rFonts w:hint="eastAsia"/>
                <w:bCs/>
                <w:kern w:val="2"/>
              </w:rPr>
              <w:t>40</w:t>
            </w:r>
            <w:r w:rsidRPr="00E30212">
              <w:rPr>
                <w:rFonts w:hint="eastAsia"/>
                <w:bCs/>
                <w:kern w:val="2"/>
              </w:rPr>
              <w:t>亿元。</w:t>
            </w:r>
          </w:p>
          <w:p w14:paraId="415E5C2D" w14:textId="77777777" w:rsidR="00850FE4" w:rsidRPr="00E30212" w:rsidRDefault="00850FE4" w:rsidP="003429D9">
            <w:pPr>
              <w:ind w:firstLineChars="200" w:firstLine="400"/>
              <w:rPr>
                <w:bCs/>
                <w:kern w:val="2"/>
              </w:rPr>
            </w:pPr>
            <w:r w:rsidRPr="00E30212">
              <w:rPr>
                <w:rFonts w:hint="eastAsia"/>
                <w:bCs/>
                <w:kern w:val="2"/>
              </w:rPr>
              <w:t>事件败露后，</w:t>
            </w:r>
            <w:r w:rsidRPr="00E30212">
              <w:rPr>
                <w:rFonts w:hint="eastAsia"/>
                <w:bCs/>
                <w:kern w:val="2"/>
              </w:rPr>
              <w:t xml:space="preserve"> </w:t>
            </w:r>
            <w:r w:rsidRPr="00E30212">
              <w:rPr>
                <w:rFonts w:hint="eastAsia"/>
                <w:bCs/>
                <w:kern w:val="2"/>
              </w:rPr>
              <w:t>华泽镍钴被戴帽</w:t>
            </w:r>
            <w:r w:rsidRPr="00E30212">
              <w:rPr>
                <w:rFonts w:hint="eastAsia"/>
                <w:bCs/>
                <w:kern w:val="2"/>
              </w:rPr>
              <w:t>ST</w:t>
            </w:r>
            <w:r w:rsidRPr="00E30212">
              <w:rPr>
                <w:rFonts w:hint="eastAsia"/>
                <w:bCs/>
                <w:kern w:val="2"/>
              </w:rPr>
              <w:t>濒临退市，业绩更是连年亏损。最惨时期，公司账上只有</w:t>
            </w:r>
            <w:r w:rsidRPr="00E30212">
              <w:rPr>
                <w:rFonts w:hint="eastAsia"/>
                <w:bCs/>
                <w:kern w:val="2"/>
              </w:rPr>
              <w:t>53</w:t>
            </w:r>
            <w:r w:rsidRPr="00E30212">
              <w:rPr>
                <w:rFonts w:hint="eastAsia"/>
                <w:bCs/>
                <w:kern w:val="2"/>
              </w:rPr>
              <w:t>元，被称为历史上最穷的上市公司。</w:t>
            </w:r>
          </w:p>
        </w:tc>
      </w:tr>
      <w:tr w:rsidR="00850FE4" w:rsidRPr="00E30212" w14:paraId="52600D61" w14:textId="77777777" w:rsidTr="003429D9">
        <w:tc>
          <w:tcPr>
            <w:tcW w:w="1980" w:type="dxa"/>
          </w:tcPr>
          <w:p w14:paraId="7923A9DC" w14:textId="77777777" w:rsidR="00850FE4" w:rsidRPr="00E30212" w:rsidRDefault="00850FE4" w:rsidP="003429D9">
            <w:pPr>
              <w:rPr>
                <w:kern w:val="2"/>
              </w:rPr>
            </w:pPr>
            <w:r w:rsidRPr="00E30212">
              <w:rPr>
                <w:rFonts w:hint="eastAsia"/>
                <w:kern w:val="2"/>
              </w:rPr>
              <w:t>企业受罚或责任描述</w:t>
            </w:r>
          </w:p>
        </w:tc>
        <w:tc>
          <w:tcPr>
            <w:tcW w:w="6316" w:type="dxa"/>
            <w:tcBorders>
              <w:top w:val="nil"/>
            </w:tcBorders>
          </w:tcPr>
          <w:p w14:paraId="68384C6A" w14:textId="77777777" w:rsidR="00850FE4" w:rsidRPr="00E30212" w:rsidRDefault="00850FE4" w:rsidP="003429D9">
            <w:pPr>
              <w:ind w:firstLineChars="200" w:firstLine="400"/>
              <w:rPr>
                <w:kern w:val="2"/>
              </w:rPr>
            </w:pPr>
            <w:r w:rsidRPr="00E30212">
              <w:rPr>
                <w:rFonts w:hint="eastAsia"/>
                <w:kern w:val="2"/>
              </w:rPr>
              <w:t>一、依据《证券法》第一百九十三条第一款的规定：对</w:t>
            </w:r>
            <w:proofErr w:type="gramStart"/>
            <w:r w:rsidRPr="00E30212">
              <w:rPr>
                <w:rFonts w:hint="eastAsia"/>
                <w:kern w:val="2"/>
              </w:rPr>
              <w:t>勤上股份</w:t>
            </w:r>
            <w:proofErr w:type="gramEnd"/>
            <w:r w:rsidRPr="00E30212">
              <w:rPr>
                <w:rFonts w:hint="eastAsia"/>
                <w:kern w:val="2"/>
              </w:rPr>
              <w:t>责令改正，给予警告，并处以六十万元罚款；对</w:t>
            </w:r>
            <w:proofErr w:type="gramStart"/>
            <w:r w:rsidRPr="00E30212">
              <w:rPr>
                <w:rFonts w:hint="eastAsia"/>
                <w:kern w:val="2"/>
              </w:rPr>
              <w:t>胡玄跟给予</w:t>
            </w:r>
            <w:proofErr w:type="gramEnd"/>
            <w:r w:rsidRPr="00E30212">
              <w:rPr>
                <w:rFonts w:hint="eastAsia"/>
                <w:kern w:val="2"/>
              </w:rPr>
              <w:t>警告，并处以三十万元罚款；对陈</w:t>
            </w:r>
            <w:proofErr w:type="gramStart"/>
            <w:r w:rsidRPr="00E30212">
              <w:rPr>
                <w:rFonts w:hint="eastAsia"/>
                <w:kern w:val="2"/>
              </w:rPr>
              <w:t>永洪给予</w:t>
            </w:r>
            <w:proofErr w:type="gramEnd"/>
            <w:r w:rsidRPr="00E30212">
              <w:rPr>
                <w:rFonts w:hint="eastAsia"/>
                <w:kern w:val="2"/>
              </w:rPr>
              <w:t>警告，并处以十万元罚款。</w:t>
            </w:r>
          </w:p>
          <w:p w14:paraId="52D86323" w14:textId="77777777" w:rsidR="00850FE4" w:rsidRPr="00E30212" w:rsidRDefault="00850FE4" w:rsidP="003429D9">
            <w:pPr>
              <w:ind w:firstLineChars="200" w:firstLine="400"/>
              <w:rPr>
                <w:kern w:val="2"/>
              </w:rPr>
            </w:pPr>
            <w:r w:rsidRPr="00E30212">
              <w:rPr>
                <w:rFonts w:hint="eastAsia"/>
                <w:kern w:val="2"/>
              </w:rPr>
              <w:t>二、依据《证券法》第一百九十三条第一款和第三款的规定：对李旭</w:t>
            </w:r>
            <w:proofErr w:type="gramStart"/>
            <w:r w:rsidRPr="00E30212">
              <w:rPr>
                <w:rFonts w:hint="eastAsia"/>
                <w:kern w:val="2"/>
              </w:rPr>
              <w:t>亮给予</w:t>
            </w:r>
            <w:proofErr w:type="gramEnd"/>
            <w:r w:rsidRPr="00E30212">
              <w:rPr>
                <w:rFonts w:hint="eastAsia"/>
                <w:kern w:val="2"/>
              </w:rPr>
              <w:t>警告，并处以六十万元罚款。</w:t>
            </w:r>
          </w:p>
        </w:tc>
      </w:tr>
      <w:tr w:rsidR="00850FE4" w:rsidRPr="00E30212" w14:paraId="1899637F" w14:textId="77777777" w:rsidTr="003429D9">
        <w:tc>
          <w:tcPr>
            <w:tcW w:w="1980" w:type="dxa"/>
          </w:tcPr>
          <w:p w14:paraId="49EE3002" w14:textId="77777777" w:rsidR="00850FE4" w:rsidRPr="00E30212" w:rsidRDefault="00850FE4" w:rsidP="003429D9">
            <w:pPr>
              <w:rPr>
                <w:kern w:val="2"/>
              </w:rPr>
            </w:pPr>
            <w:r w:rsidRPr="00E30212">
              <w:rPr>
                <w:rFonts w:hint="eastAsia"/>
                <w:kern w:val="2"/>
              </w:rPr>
              <w:t>关联审计机构</w:t>
            </w:r>
            <w:r w:rsidRPr="00E30212">
              <w:rPr>
                <w:kern w:val="2"/>
              </w:rPr>
              <w:t>名称</w:t>
            </w:r>
          </w:p>
        </w:tc>
        <w:tc>
          <w:tcPr>
            <w:tcW w:w="6316" w:type="dxa"/>
          </w:tcPr>
          <w:p w14:paraId="51B49A89" w14:textId="77777777" w:rsidR="00850FE4" w:rsidRPr="00E30212" w:rsidRDefault="00850FE4" w:rsidP="003429D9">
            <w:pPr>
              <w:rPr>
                <w:kern w:val="2"/>
              </w:rPr>
            </w:pPr>
            <w:r w:rsidRPr="00E30212">
              <w:rPr>
                <w:rFonts w:hint="eastAsia"/>
                <w:kern w:val="2"/>
              </w:rPr>
              <w:t>瑞华会计师事务所</w:t>
            </w:r>
          </w:p>
        </w:tc>
      </w:tr>
      <w:tr w:rsidR="00850FE4" w:rsidRPr="00E30212" w14:paraId="0F4428A3" w14:textId="77777777" w:rsidTr="003429D9">
        <w:tc>
          <w:tcPr>
            <w:tcW w:w="1980" w:type="dxa"/>
          </w:tcPr>
          <w:p w14:paraId="4F8ABDED" w14:textId="77777777" w:rsidR="00850FE4" w:rsidRPr="00E30212" w:rsidRDefault="00850FE4" w:rsidP="003429D9">
            <w:pPr>
              <w:rPr>
                <w:kern w:val="2"/>
              </w:rPr>
            </w:pPr>
            <w:r w:rsidRPr="00E30212">
              <w:rPr>
                <w:rFonts w:hint="eastAsia"/>
                <w:kern w:val="2"/>
              </w:rPr>
              <w:t>审计机构案情描述</w:t>
            </w:r>
          </w:p>
        </w:tc>
        <w:tc>
          <w:tcPr>
            <w:tcW w:w="6316" w:type="dxa"/>
          </w:tcPr>
          <w:p w14:paraId="18A50F2E" w14:textId="77777777" w:rsidR="00850FE4" w:rsidRPr="00E30212" w:rsidRDefault="00850FE4" w:rsidP="00E30212">
            <w:pPr>
              <w:ind w:firstLineChars="200" w:firstLine="400"/>
              <w:rPr>
                <w:kern w:val="2"/>
              </w:rPr>
            </w:pPr>
            <w:r w:rsidRPr="00E30212">
              <w:rPr>
                <w:rFonts w:hint="eastAsia"/>
                <w:kern w:val="2"/>
              </w:rPr>
              <w:t>瑞华所是由原中瑞岳华和原国富</w:t>
            </w:r>
            <w:proofErr w:type="gramStart"/>
            <w:r w:rsidRPr="00E30212">
              <w:rPr>
                <w:rFonts w:hint="eastAsia"/>
                <w:kern w:val="2"/>
              </w:rPr>
              <w:t>浩</w:t>
            </w:r>
            <w:proofErr w:type="gramEnd"/>
            <w:r w:rsidRPr="00E30212">
              <w:rPr>
                <w:rFonts w:hint="eastAsia"/>
                <w:kern w:val="2"/>
              </w:rPr>
              <w:t>华在平等协商基础上，于２０１３年４月联合成立。由表５－４可知，２０１３－２０１６年，瑞华所迅速扩张，收入规模持续增长，成长为收入规模第一的内资所，在２０１６年度中注协公布的百强事务所排名中位列第二，超过三家国际四大。在规模迅速扩张的背后，审计质量问题逐渐显现，审计失败案例逐渐被发现，瑞华所也接连收到证监会的处罚。</w:t>
            </w:r>
          </w:p>
        </w:tc>
      </w:tr>
      <w:tr w:rsidR="00850FE4" w:rsidRPr="00E30212" w14:paraId="53F61339" w14:textId="77777777" w:rsidTr="003429D9">
        <w:tc>
          <w:tcPr>
            <w:tcW w:w="1980" w:type="dxa"/>
          </w:tcPr>
          <w:p w14:paraId="44D7AF49" w14:textId="77777777" w:rsidR="00850FE4" w:rsidRPr="00E30212" w:rsidRDefault="00850FE4" w:rsidP="003429D9">
            <w:pPr>
              <w:rPr>
                <w:kern w:val="2"/>
              </w:rPr>
            </w:pPr>
            <w:r w:rsidRPr="00E30212">
              <w:rPr>
                <w:rFonts w:hint="eastAsia"/>
                <w:kern w:val="2"/>
              </w:rPr>
              <w:t>审计受罚或责任描述</w:t>
            </w:r>
          </w:p>
        </w:tc>
        <w:tc>
          <w:tcPr>
            <w:tcW w:w="6316" w:type="dxa"/>
          </w:tcPr>
          <w:p w14:paraId="216C5498" w14:textId="77777777" w:rsidR="00850FE4" w:rsidRPr="00E30212" w:rsidRDefault="00850FE4" w:rsidP="003429D9">
            <w:pPr>
              <w:ind w:firstLineChars="200" w:firstLine="400"/>
              <w:rPr>
                <w:kern w:val="2"/>
              </w:rPr>
            </w:pPr>
            <w:r w:rsidRPr="00E30212">
              <w:rPr>
                <w:rFonts w:hint="eastAsia"/>
                <w:kern w:val="2"/>
              </w:rPr>
              <w:t>没收瑞华</w:t>
            </w:r>
            <w:proofErr w:type="gramStart"/>
            <w:r w:rsidRPr="00E30212">
              <w:rPr>
                <w:rFonts w:hint="eastAsia"/>
                <w:kern w:val="2"/>
              </w:rPr>
              <w:t>所相关</w:t>
            </w:r>
            <w:proofErr w:type="gramEnd"/>
            <w:r w:rsidRPr="00E30212">
              <w:rPr>
                <w:rFonts w:hint="eastAsia"/>
                <w:kern w:val="2"/>
              </w:rPr>
              <w:t>业务收入，该金额为</w:t>
            </w:r>
            <w:r w:rsidRPr="00E30212">
              <w:rPr>
                <w:rFonts w:hint="eastAsia"/>
                <w:kern w:val="2"/>
              </w:rPr>
              <w:t xml:space="preserve"> 130</w:t>
            </w:r>
            <w:r w:rsidRPr="00E30212">
              <w:rPr>
                <w:rFonts w:hint="eastAsia"/>
                <w:kern w:val="2"/>
              </w:rPr>
              <w:t>万元，并对其处以</w:t>
            </w:r>
            <w:r w:rsidRPr="00E30212">
              <w:rPr>
                <w:rFonts w:hint="eastAsia"/>
                <w:kern w:val="2"/>
              </w:rPr>
              <w:t xml:space="preserve"> 390 </w:t>
            </w:r>
            <w:r w:rsidRPr="00E30212">
              <w:rPr>
                <w:rFonts w:hint="eastAsia"/>
                <w:kern w:val="2"/>
              </w:rPr>
              <w:t>万元罚款；对王晓江、刘少锋、张富平三位负责签字的注册会计师给予警告，并分别处以</w:t>
            </w:r>
            <w:r w:rsidRPr="00E30212">
              <w:rPr>
                <w:rFonts w:hint="eastAsia"/>
                <w:kern w:val="2"/>
              </w:rPr>
              <w:t xml:space="preserve"> 10 </w:t>
            </w:r>
            <w:r w:rsidRPr="00E30212">
              <w:rPr>
                <w:rFonts w:hint="eastAsia"/>
                <w:kern w:val="2"/>
              </w:rPr>
              <w:t>万元罚款。</w:t>
            </w:r>
          </w:p>
        </w:tc>
      </w:tr>
      <w:tr w:rsidR="00850FE4" w:rsidRPr="00E30212" w14:paraId="71B139D4" w14:textId="77777777" w:rsidTr="003429D9">
        <w:tc>
          <w:tcPr>
            <w:tcW w:w="1980" w:type="dxa"/>
          </w:tcPr>
          <w:p w14:paraId="224C60E7" w14:textId="77777777" w:rsidR="00850FE4" w:rsidRPr="00E30212" w:rsidRDefault="00850FE4" w:rsidP="003429D9">
            <w:pPr>
              <w:rPr>
                <w:kern w:val="2"/>
              </w:rPr>
            </w:pPr>
            <w:r w:rsidRPr="00E30212">
              <w:rPr>
                <w:rFonts w:hint="eastAsia"/>
                <w:kern w:val="2"/>
              </w:rPr>
              <w:t>引发</w:t>
            </w:r>
            <w:r w:rsidRPr="00E30212">
              <w:rPr>
                <w:kern w:val="2"/>
              </w:rPr>
              <w:t>的</w:t>
            </w:r>
            <w:r w:rsidRPr="00E30212">
              <w:rPr>
                <w:rFonts w:hint="eastAsia"/>
                <w:kern w:val="2"/>
              </w:rPr>
              <w:t>企业经营及内控思考</w:t>
            </w:r>
          </w:p>
        </w:tc>
        <w:tc>
          <w:tcPr>
            <w:tcW w:w="6316" w:type="dxa"/>
          </w:tcPr>
          <w:p w14:paraId="672E46AC" w14:textId="77777777" w:rsidR="00850FE4" w:rsidRPr="00E30212" w:rsidRDefault="00850FE4" w:rsidP="003429D9">
            <w:pPr>
              <w:rPr>
                <w:b/>
                <w:bCs/>
                <w:kern w:val="2"/>
              </w:rPr>
            </w:pPr>
            <w:r w:rsidRPr="00E30212">
              <w:rPr>
                <w:rFonts w:hint="eastAsia"/>
                <w:b/>
                <w:bCs/>
                <w:kern w:val="2"/>
              </w:rPr>
              <w:t>企业经营</w:t>
            </w:r>
          </w:p>
          <w:p w14:paraId="755A1CA2" w14:textId="77777777" w:rsidR="00850FE4" w:rsidRPr="00E30212" w:rsidRDefault="00850FE4" w:rsidP="003429D9">
            <w:pPr>
              <w:ind w:firstLineChars="200" w:firstLine="400"/>
              <w:rPr>
                <w:bCs/>
                <w:kern w:val="2"/>
              </w:rPr>
            </w:pPr>
            <w:r w:rsidRPr="00E30212">
              <w:rPr>
                <w:rFonts w:hint="eastAsia"/>
                <w:bCs/>
                <w:kern w:val="2"/>
              </w:rPr>
              <w:t>第一，华泽</w:t>
            </w:r>
            <w:proofErr w:type="gramStart"/>
            <w:r w:rsidRPr="00E30212">
              <w:rPr>
                <w:rFonts w:hint="eastAsia"/>
                <w:bCs/>
                <w:kern w:val="2"/>
              </w:rPr>
              <w:t>钴镍在</w:t>
            </w:r>
            <w:proofErr w:type="gramEnd"/>
            <w:r w:rsidRPr="00E30212">
              <w:rPr>
                <w:rFonts w:hint="eastAsia"/>
                <w:bCs/>
                <w:kern w:val="2"/>
              </w:rPr>
              <w:t xml:space="preserve"> 2013 </w:t>
            </w:r>
            <w:r w:rsidRPr="00E30212">
              <w:rPr>
                <w:rFonts w:hint="eastAsia"/>
                <w:bCs/>
                <w:kern w:val="2"/>
              </w:rPr>
              <w:t>年、</w:t>
            </w:r>
            <w:r w:rsidRPr="00E30212">
              <w:rPr>
                <w:rFonts w:hint="eastAsia"/>
                <w:bCs/>
                <w:kern w:val="2"/>
              </w:rPr>
              <w:t xml:space="preserve">2014 </w:t>
            </w:r>
            <w:r w:rsidRPr="00E30212">
              <w:rPr>
                <w:rFonts w:hint="eastAsia"/>
                <w:bCs/>
                <w:kern w:val="2"/>
              </w:rPr>
              <w:t>年及</w:t>
            </w:r>
            <w:r w:rsidRPr="00E30212">
              <w:rPr>
                <w:rFonts w:hint="eastAsia"/>
                <w:bCs/>
                <w:kern w:val="2"/>
              </w:rPr>
              <w:t xml:space="preserve"> 2015 </w:t>
            </w:r>
            <w:r w:rsidRPr="00E30212">
              <w:rPr>
                <w:rFonts w:hint="eastAsia"/>
                <w:bCs/>
                <w:kern w:val="2"/>
              </w:rPr>
              <w:t>年上半年财报中，没有披露关联方交易以及关联方非经营性占用资金的相关情况。下表</w:t>
            </w:r>
            <w:r w:rsidRPr="00E30212">
              <w:rPr>
                <w:rFonts w:hint="eastAsia"/>
                <w:bCs/>
                <w:kern w:val="2"/>
              </w:rPr>
              <w:t xml:space="preserve"> 2.5 </w:t>
            </w:r>
            <w:r w:rsidRPr="00E30212">
              <w:rPr>
                <w:rFonts w:hint="eastAsia"/>
                <w:bCs/>
                <w:kern w:val="2"/>
              </w:rPr>
              <w:t>展示了</w:t>
            </w:r>
            <w:proofErr w:type="gramStart"/>
            <w:r w:rsidRPr="00E30212">
              <w:rPr>
                <w:rFonts w:hint="eastAsia"/>
                <w:bCs/>
                <w:kern w:val="2"/>
              </w:rPr>
              <w:t>华泽钴镍关联</w:t>
            </w:r>
            <w:proofErr w:type="gramEnd"/>
            <w:r w:rsidRPr="00E30212">
              <w:rPr>
                <w:rFonts w:hint="eastAsia"/>
                <w:bCs/>
                <w:kern w:val="2"/>
              </w:rPr>
              <w:t>方各年占用资金的具体金额。</w:t>
            </w:r>
          </w:p>
          <w:p w14:paraId="1D095F20" w14:textId="77777777" w:rsidR="00850FE4" w:rsidRPr="00E30212" w:rsidRDefault="00850FE4" w:rsidP="00E30212">
            <w:pPr>
              <w:jc w:val="center"/>
              <w:rPr>
                <w:bCs/>
                <w:kern w:val="2"/>
              </w:rPr>
            </w:pPr>
            <w:r w:rsidRPr="00E30212">
              <w:rPr>
                <w:noProof/>
              </w:rPr>
              <w:lastRenderedPageBreak/>
              <w:drawing>
                <wp:inline distT="0" distB="0" distL="0" distR="0" wp14:anchorId="30D2016A" wp14:editId="6DE62159">
                  <wp:extent cx="3527669" cy="1162974"/>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541049" cy="1167385"/>
                          </a:xfrm>
                          <a:prstGeom prst="rect">
                            <a:avLst/>
                          </a:prstGeom>
                        </pic:spPr>
                      </pic:pic>
                    </a:graphicData>
                  </a:graphic>
                </wp:inline>
              </w:drawing>
            </w:r>
          </w:p>
          <w:p w14:paraId="0B93143D" w14:textId="77777777" w:rsidR="00850FE4" w:rsidRPr="00E30212" w:rsidRDefault="00850FE4" w:rsidP="003429D9">
            <w:pPr>
              <w:ind w:firstLineChars="200" w:firstLine="400"/>
              <w:rPr>
                <w:kern w:val="2"/>
              </w:rPr>
            </w:pPr>
            <w:proofErr w:type="gramStart"/>
            <w:r w:rsidRPr="00E30212">
              <w:rPr>
                <w:rFonts w:hint="eastAsia"/>
                <w:kern w:val="2"/>
              </w:rPr>
              <w:t>华泽钴镍一共</w:t>
            </w:r>
            <w:proofErr w:type="gramEnd"/>
            <w:r w:rsidRPr="00E30212">
              <w:rPr>
                <w:rFonts w:hint="eastAsia"/>
                <w:kern w:val="2"/>
              </w:rPr>
              <w:t>通过两大渠道向王涛家族控股</w:t>
            </w:r>
            <w:proofErr w:type="gramStart"/>
            <w:r w:rsidRPr="00E30212">
              <w:rPr>
                <w:rFonts w:hint="eastAsia"/>
                <w:kern w:val="2"/>
              </w:rPr>
              <w:t>的星王集团</w:t>
            </w:r>
            <w:proofErr w:type="gramEnd"/>
            <w:r w:rsidRPr="00E30212">
              <w:rPr>
                <w:rFonts w:hint="eastAsia"/>
                <w:kern w:val="2"/>
              </w:rPr>
              <w:t>提供资金：一个渠道是由陕西华泽通过</w:t>
            </w:r>
            <w:proofErr w:type="gramStart"/>
            <w:r w:rsidRPr="00E30212">
              <w:rPr>
                <w:rFonts w:hint="eastAsia"/>
                <w:kern w:val="2"/>
              </w:rPr>
              <w:t>臻泰融佳</w:t>
            </w:r>
            <w:proofErr w:type="gramEnd"/>
            <w:r w:rsidRPr="00E30212">
              <w:rPr>
                <w:rFonts w:hint="eastAsia"/>
                <w:kern w:val="2"/>
              </w:rPr>
              <w:t>、天慕</w:t>
            </w:r>
            <w:proofErr w:type="gramStart"/>
            <w:r w:rsidRPr="00E30212">
              <w:rPr>
                <w:rFonts w:hint="eastAsia"/>
                <w:kern w:val="2"/>
              </w:rPr>
              <w:t>灏</w:t>
            </w:r>
            <w:proofErr w:type="gramEnd"/>
            <w:r w:rsidRPr="00E30212">
              <w:rPr>
                <w:rFonts w:hint="eastAsia"/>
                <w:kern w:val="2"/>
              </w:rPr>
              <w:t>锦两家企业</w:t>
            </w:r>
            <w:proofErr w:type="gramStart"/>
            <w:r w:rsidRPr="00E30212">
              <w:rPr>
                <w:rFonts w:hint="eastAsia"/>
                <w:kern w:val="2"/>
              </w:rPr>
              <w:t>向星王集团</w:t>
            </w:r>
            <w:proofErr w:type="gramEnd"/>
            <w:r w:rsidRPr="00E30212">
              <w:rPr>
                <w:rFonts w:hint="eastAsia"/>
                <w:kern w:val="2"/>
              </w:rPr>
              <w:t>提供资金；另一个渠道是由陕西华泽直接</w:t>
            </w:r>
            <w:proofErr w:type="gramStart"/>
            <w:r w:rsidRPr="00E30212">
              <w:rPr>
                <w:rFonts w:hint="eastAsia"/>
                <w:kern w:val="2"/>
              </w:rPr>
              <w:t>向星王集团</w:t>
            </w:r>
            <w:proofErr w:type="gramEnd"/>
            <w:r w:rsidRPr="00E30212">
              <w:rPr>
                <w:rFonts w:hint="eastAsia"/>
                <w:kern w:val="2"/>
              </w:rPr>
              <w:t>提供资金。从第一个渠道来看，王涛家族通过他人控股了</w:t>
            </w:r>
            <w:proofErr w:type="gramStart"/>
            <w:r w:rsidRPr="00E30212">
              <w:rPr>
                <w:rFonts w:hint="eastAsia"/>
                <w:kern w:val="2"/>
              </w:rPr>
              <w:t>臻泰融佳</w:t>
            </w:r>
            <w:proofErr w:type="gramEnd"/>
            <w:r w:rsidRPr="00E30212">
              <w:rPr>
                <w:rFonts w:hint="eastAsia"/>
                <w:kern w:val="2"/>
              </w:rPr>
              <w:t>和天慕</w:t>
            </w:r>
            <w:proofErr w:type="gramStart"/>
            <w:r w:rsidRPr="00E30212">
              <w:rPr>
                <w:rFonts w:hint="eastAsia"/>
                <w:kern w:val="2"/>
              </w:rPr>
              <w:t>灏</w:t>
            </w:r>
            <w:proofErr w:type="gramEnd"/>
            <w:r w:rsidRPr="00E30212">
              <w:rPr>
                <w:rFonts w:hint="eastAsia"/>
                <w:kern w:val="2"/>
              </w:rPr>
              <w:t>锦两家企业，而华泽</w:t>
            </w:r>
            <w:proofErr w:type="gramStart"/>
            <w:r w:rsidRPr="00E30212">
              <w:rPr>
                <w:rFonts w:hint="eastAsia"/>
                <w:kern w:val="2"/>
              </w:rPr>
              <w:t>钴镍在</w:t>
            </w:r>
            <w:proofErr w:type="gramEnd"/>
            <w:r w:rsidRPr="00E30212">
              <w:rPr>
                <w:rFonts w:hint="eastAsia"/>
                <w:kern w:val="2"/>
              </w:rPr>
              <w:t>被证监会立案调查之前，其从未披露过</w:t>
            </w:r>
            <w:proofErr w:type="gramStart"/>
            <w:r w:rsidRPr="00E30212">
              <w:rPr>
                <w:rFonts w:hint="eastAsia"/>
                <w:kern w:val="2"/>
              </w:rPr>
              <w:t>臻泰融佳</w:t>
            </w:r>
            <w:proofErr w:type="gramEnd"/>
            <w:r w:rsidRPr="00E30212">
              <w:rPr>
                <w:rFonts w:hint="eastAsia"/>
                <w:kern w:val="2"/>
              </w:rPr>
              <w:t>和天慕</w:t>
            </w:r>
            <w:proofErr w:type="gramStart"/>
            <w:r w:rsidRPr="00E30212">
              <w:rPr>
                <w:rFonts w:hint="eastAsia"/>
                <w:kern w:val="2"/>
              </w:rPr>
              <w:t>灏</w:t>
            </w:r>
            <w:proofErr w:type="gramEnd"/>
            <w:r w:rsidRPr="00E30212">
              <w:rPr>
                <w:rFonts w:hint="eastAsia"/>
                <w:kern w:val="2"/>
              </w:rPr>
              <w:t>锦的相关信息。实际上，这两家公司均由王涛受益注册，并且其从工商登记经办人、注册经办人，到公司银行</w:t>
            </w:r>
            <w:proofErr w:type="gramStart"/>
            <w:r w:rsidRPr="00E30212">
              <w:rPr>
                <w:rFonts w:hint="eastAsia"/>
                <w:kern w:val="2"/>
              </w:rPr>
              <w:t>账</w:t>
            </w:r>
            <w:proofErr w:type="gramEnd"/>
          </w:p>
          <w:p w14:paraId="247C11D3" w14:textId="77777777" w:rsidR="00850FE4" w:rsidRPr="00E30212" w:rsidRDefault="00850FE4" w:rsidP="003429D9">
            <w:pPr>
              <w:rPr>
                <w:kern w:val="2"/>
              </w:rPr>
            </w:pPr>
            <w:r w:rsidRPr="00E30212">
              <w:rPr>
                <w:rFonts w:hint="eastAsia"/>
                <w:kern w:val="2"/>
              </w:rPr>
              <w:t>户和印章的使用人、保管人等等关键性员工全部来自实际上被王涛家族控制的公司。</w:t>
            </w:r>
          </w:p>
          <w:p w14:paraId="46C47ED4" w14:textId="77777777" w:rsidR="00850FE4" w:rsidRPr="00E30212" w:rsidRDefault="00850FE4" w:rsidP="003429D9">
            <w:pPr>
              <w:ind w:firstLineChars="200" w:firstLine="400"/>
              <w:rPr>
                <w:bCs/>
                <w:kern w:val="2"/>
              </w:rPr>
            </w:pPr>
            <w:r w:rsidRPr="00E30212">
              <w:rPr>
                <w:rFonts w:hint="eastAsia"/>
                <w:kern w:val="2"/>
              </w:rPr>
              <w:t>第二，在</w:t>
            </w:r>
            <w:r w:rsidRPr="00E30212">
              <w:rPr>
                <w:rFonts w:hint="eastAsia"/>
                <w:kern w:val="2"/>
              </w:rPr>
              <w:t xml:space="preserve"> 2013 </w:t>
            </w:r>
            <w:r w:rsidRPr="00E30212">
              <w:rPr>
                <w:rFonts w:hint="eastAsia"/>
                <w:kern w:val="2"/>
              </w:rPr>
              <w:t>年、</w:t>
            </w:r>
            <w:r w:rsidRPr="00E30212">
              <w:rPr>
                <w:rFonts w:hint="eastAsia"/>
                <w:kern w:val="2"/>
              </w:rPr>
              <w:t xml:space="preserve">2014 </w:t>
            </w:r>
            <w:r w:rsidRPr="00E30212">
              <w:rPr>
                <w:rFonts w:hint="eastAsia"/>
                <w:kern w:val="2"/>
              </w:rPr>
              <w:t>年和</w:t>
            </w:r>
            <w:r w:rsidRPr="00E30212">
              <w:rPr>
                <w:rFonts w:hint="eastAsia"/>
                <w:kern w:val="2"/>
              </w:rPr>
              <w:t xml:space="preserve"> 2015 </w:t>
            </w:r>
            <w:r w:rsidRPr="00E30212">
              <w:rPr>
                <w:rFonts w:hint="eastAsia"/>
                <w:kern w:val="2"/>
              </w:rPr>
              <w:t>年上半年，</w:t>
            </w:r>
            <w:proofErr w:type="gramStart"/>
            <w:r w:rsidRPr="00E30212">
              <w:rPr>
                <w:rFonts w:hint="eastAsia"/>
                <w:kern w:val="2"/>
              </w:rPr>
              <w:t>华泽钴镍将</w:t>
            </w:r>
            <w:proofErr w:type="gramEnd"/>
            <w:r w:rsidRPr="00E30212">
              <w:rPr>
                <w:rFonts w:hint="eastAsia"/>
                <w:kern w:val="2"/>
              </w:rPr>
              <w:t>无效票据充当应收票据入账，并且其相应年份财务报告存在虚假记载。下表</w:t>
            </w:r>
            <w:r w:rsidRPr="00E30212">
              <w:rPr>
                <w:rFonts w:hint="eastAsia"/>
                <w:kern w:val="2"/>
              </w:rPr>
              <w:t xml:space="preserve"> 2.6 </w:t>
            </w:r>
            <w:r w:rsidRPr="00E30212">
              <w:rPr>
                <w:rFonts w:hint="eastAsia"/>
                <w:kern w:val="2"/>
              </w:rPr>
              <w:t>统计了</w:t>
            </w:r>
            <w:proofErr w:type="gramStart"/>
            <w:r w:rsidRPr="00E30212">
              <w:rPr>
                <w:rFonts w:hint="eastAsia"/>
                <w:kern w:val="2"/>
              </w:rPr>
              <w:t>华泽钴镍各年</w:t>
            </w:r>
            <w:proofErr w:type="gramEnd"/>
            <w:r w:rsidRPr="00E30212">
              <w:rPr>
                <w:rFonts w:hint="eastAsia"/>
                <w:kern w:val="2"/>
              </w:rPr>
              <w:t>应收票据以及无效票据的金额。</w:t>
            </w:r>
          </w:p>
          <w:p w14:paraId="7B42672D" w14:textId="77777777" w:rsidR="00850FE4" w:rsidRPr="00E30212" w:rsidRDefault="00850FE4" w:rsidP="003429D9">
            <w:pPr>
              <w:rPr>
                <w:bCs/>
                <w:kern w:val="2"/>
              </w:rPr>
            </w:pPr>
            <w:r w:rsidRPr="00E30212">
              <w:rPr>
                <w:noProof/>
              </w:rPr>
              <w:drawing>
                <wp:inline distT="0" distB="0" distL="0" distR="0" wp14:anchorId="57E133B1" wp14:editId="7588F0E1">
                  <wp:extent cx="3873500" cy="1248410"/>
                  <wp:effectExtent l="0" t="0" r="0" b="889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873500" cy="1248410"/>
                          </a:xfrm>
                          <a:prstGeom prst="rect">
                            <a:avLst/>
                          </a:prstGeom>
                        </pic:spPr>
                      </pic:pic>
                    </a:graphicData>
                  </a:graphic>
                </wp:inline>
              </w:drawing>
            </w:r>
          </w:p>
          <w:p w14:paraId="3D7D1339" w14:textId="77777777" w:rsidR="00850FE4" w:rsidRPr="00E30212" w:rsidRDefault="00850FE4" w:rsidP="003429D9">
            <w:pPr>
              <w:ind w:firstLineChars="200" w:firstLine="400"/>
              <w:rPr>
                <w:bCs/>
                <w:kern w:val="2"/>
              </w:rPr>
            </w:pPr>
            <w:r w:rsidRPr="00E30212">
              <w:rPr>
                <w:rFonts w:hint="eastAsia"/>
                <w:bCs/>
                <w:kern w:val="2"/>
              </w:rPr>
              <w:t>由于王涛家族一直通过本票和银行承兑汇票向关联方提供资金，导致华泽</w:t>
            </w:r>
            <w:proofErr w:type="gramStart"/>
            <w:r w:rsidRPr="00E30212">
              <w:rPr>
                <w:rFonts w:hint="eastAsia"/>
                <w:bCs/>
                <w:kern w:val="2"/>
              </w:rPr>
              <w:t>钴镍存在</w:t>
            </w:r>
            <w:proofErr w:type="gramEnd"/>
            <w:r w:rsidRPr="00E30212">
              <w:rPr>
                <w:rFonts w:hint="eastAsia"/>
                <w:bCs/>
                <w:kern w:val="2"/>
              </w:rPr>
              <w:t>很多虚挂的往来款，同时王涛家族将无效票据入账，其中包含票据复印件等。可以看出，华泽</w:t>
            </w:r>
            <w:proofErr w:type="gramStart"/>
            <w:r w:rsidRPr="00E30212">
              <w:rPr>
                <w:rFonts w:hint="eastAsia"/>
                <w:bCs/>
                <w:kern w:val="2"/>
              </w:rPr>
              <w:t>钴镍完全掌</w:t>
            </w:r>
            <w:proofErr w:type="gramEnd"/>
            <w:r w:rsidRPr="00E30212">
              <w:rPr>
                <w:rFonts w:hint="eastAsia"/>
                <w:bCs/>
                <w:kern w:val="2"/>
              </w:rPr>
              <w:t>控在王涛家族之中，导致每一年无效票据的比例均高达</w:t>
            </w:r>
            <w:r w:rsidRPr="00E30212">
              <w:rPr>
                <w:rFonts w:hint="eastAsia"/>
                <w:bCs/>
                <w:kern w:val="2"/>
              </w:rPr>
              <w:t xml:space="preserve"> 99%</w:t>
            </w:r>
            <w:r w:rsidRPr="00E30212">
              <w:rPr>
                <w:rFonts w:hint="eastAsia"/>
                <w:bCs/>
                <w:kern w:val="2"/>
              </w:rPr>
              <w:t>以上。</w:t>
            </w:r>
          </w:p>
          <w:p w14:paraId="02573E83" w14:textId="77777777" w:rsidR="00850FE4" w:rsidRPr="00E30212" w:rsidRDefault="00850FE4" w:rsidP="003429D9">
            <w:pPr>
              <w:ind w:firstLineChars="200" w:firstLine="400"/>
              <w:rPr>
                <w:bCs/>
                <w:kern w:val="2"/>
              </w:rPr>
            </w:pPr>
            <w:r w:rsidRPr="00E30212">
              <w:rPr>
                <w:rFonts w:hint="eastAsia"/>
                <w:bCs/>
                <w:kern w:val="2"/>
              </w:rPr>
              <w:t>第三，在</w:t>
            </w:r>
            <w:r w:rsidRPr="00E30212">
              <w:rPr>
                <w:rFonts w:hint="eastAsia"/>
                <w:bCs/>
                <w:kern w:val="2"/>
              </w:rPr>
              <w:t xml:space="preserve"> 2015 </w:t>
            </w:r>
            <w:r w:rsidRPr="00E30212">
              <w:rPr>
                <w:rFonts w:hint="eastAsia"/>
                <w:bCs/>
                <w:kern w:val="2"/>
              </w:rPr>
              <w:t>年，华泽</w:t>
            </w:r>
            <w:proofErr w:type="gramStart"/>
            <w:r w:rsidRPr="00E30212">
              <w:rPr>
                <w:rFonts w:hint="eastAsia"/>
                <w:bCs/>
                <w:kern w:val="2"/>
              </w:rPr>
              <w:t>钴镍没有</w:t>
            </w:r>
            <w:proofErr w:type="gramEnd"/>
            <w:r w:rsidRPr="00E30212">
              <w:rPr>
                <w:rFonts w:hint="eastAsia"/>
                <w:bCs/>
                <w:kern w:val="2"/>
              </w:rPr>
              <w:t>按时披露、并且没有在其当年财务报告中披露其</w:t>
            </w:r>
            <w:proofErr w:type="gramStart"/>
            <w:r w:rsidRPr="00E30212">
              <w:rPr>
                <w:rFonts w:hint="eastAsia"/>
                <w:bCs/>
                <w:kern w:val="2"/>
              </w:rPr>
              <w:t>为星王集团</w:t>
            </w:r>
            <w:proofErr w:type="gramEnd"/>
            <w:r w:rsidRPr="00E30212">
              <w:rPr>
                <w:rFonts w:hint="eastAsia"/>
                <w:bCs/>
                <w:kern w:val="2"/>
              </w:rPr>
              <w:t>的融资提供担保，</w:t>
            </w:r>
            <w:proofErr w:type="gramStart"/>
            <w:r w:rsidRPr="00E30212">
              <w:rPr>
                <w:rFonts w:hint="eastAsia"/>
                <w:bCs/>
                <w:kern w:val="2"/>
              </w:rPr>
              <w:t>以及星王集团</w:t>
            </w:r>
            <w:proofErr w:type="gramEnd"/>
            <w:r w:rsidRPr="00E30212">
              <w:rPr>
                <w:rFonts w:hint="eastAsia"/>
                <w:bCs/>
                <w:kern w:val="2"/>
              </w:rPr>
              <w:t>与陕西华泽存在签订代付款项合同的事实；并且该</w:t>
            </w:r>
            <w:proofErr w:type="gramStart"/>
            <w:r w:rsidRPr="00E30212">
              <w:rPr>
                <w:rFonts w:hint="eastAsia"/>
                <w:bCs/>
                <w:kern w:val="2"/>
              </w:rPr>
              <w:t>担保既</w:t>
            </w:r>
            <w:proofErr w:type="gramEnd"/>
            <w:r w:rsidRPr="00E30212">
              <w:rPr>
                <w:rFonts w:hint="eastAsia"/>
                <w:bCs/>
                <w:kern w:val="2"/>
              </w:rPr>
              <w:t>没有经董事会、股东大会决议通过；也并没有对外披露，在执行担保流程和相关信息披露两方面均不符合规定。</w:t>
            </w:r>
            <w:r w:rsidRPr="00E30212">
              <w:rPr>
                <w:rFonts w:hint="eastAsia"/>
                <w:bCs/>
                <w:kern w:val="2"/>
              </w:rPr>
              <w:t xml:space="preserve"> </w:t>
            </w:r>
          </w:p>
          <w:p w14:paraId="6805E208" w14:textId="77777777" w:rsidR="00850FE4" w:rsidRPr="00E30212" w:rsidRDefault="00850FE4" w:rsidP="003429D9">
            <w:pPr>
              <w:ind w:firstLineChars="200" w:firstLine="400"/>
              <w:rPr>
                <w:bCs/>
                <w:kern w:val="2"/>
              </w:rPr>
            </w:pPr>
            <w:r w:rsidRPr="00E30212">
              <w:rPr>
                <w:rFonts w:hint="eastAsia"/>
                <w:bCs/>
                <w:kern w:val="2"/>
              </w:rPr>
              <w:t>第四，在</w:t>
            </w:r>
            <w:r w:rsidRPr="00E30212">
              <w:rPr>
                <w:rFonts w:hint="eastAsia"/>
                <w:bCs/>
                <w:kern w:val="2"/>
              </w:rPr>
              <w:t xml:space="preserve"> 2015 </w:t>
            </w:r>
            <w:r w:rsidRPr="00E30212">
              <w:rPr>
                <w:rFonts w:hint="eastAsia"/>
                <w:bCs/>
                <w:kern w:val="2"/>
              </w:rPr>
              <w:t>年，华泽</w:t>
            </w:r>
            <w:proofErr w:type="gramStart"/>
            <w:r w:rsidRPr="00E30212">
              <w:rPr>
                <w:rFonts w:hint="eastAsia"/>
                <w:bCs/>
                <w:kern w:val="2"/>
              </w:rPr>
              <w:t>钴镍同样</w:t>
            </w:r>
            <w:proofErr w:type="gramEnd"/>
            <w:r w:rsidRPr="00E30212">
              <w:rPr>
                <w:rFonts w:hint="eastAsia"/>
                <w:bCs/>
                <w:kern w:val="2"/>
              </w:rPr>
              <w:t>没有按时披露、并且没有在相应年份财务报告中披露</w:t>
            </w:r>
            <w:proofErr w:type="gramStart"/>
            <w:r w:rsidRPr="00E30212">
              <w:rPr>
                <w:rFonts w:hint="eastAsia"/>
                <w:bCs/>
                <w:kern w:val="2"/>
              </w:rPr>
              <w:t>华泽钴镍为</w:t>
            </w:r>
            <w:proofErr w:type="gramEnd"/>
            <w:r w:rsidRPr="00E30212">
              <w:rPr>
                <w:rFonts w:hint="eastAsia"/>
                <w:bCs/>
                <w:kern w:val="2"/>
              </w:rPr>
              <w:t>王涛的一笔借款提供担保的事实。下图</w:t>
            </w:r>
            <w:r w:rsidRPr="00E30212">
              <w:rPr>
                <w:rFonts w:hint="eastAsia"/>
                <w:bCs/>
                <w:kern w:val="2"/>
              </w:rPr>
              <w:t xml:space="preserve"> 2.3 </w:t>
            </w:r>
            <w:r w:rsidRPr="00E30212">
              <w:rPr>
                <w:rFonts w:hint="eastAsia"/>
                <w:bCs/>
                <w:kern w:val="2"/>
              </w:rPr>
              <w:t>反映了</w:t>
            </w:r>
            <w:proofErr w:type="gramStart"/>
            <w:r w:rsidRPr="00E30212">
              <w:rPr>
                <w:rFonts w:hint="eastAsia"/>
                <w:bCs/>
                <w:kern w:val="2"/>
              </w:rPr>
              <w:t>华泽钴镍的</w:t>
            </w:r>
            <w:proofErr w:type="gramEnd"/>
            <w:r w:rsidRPr="00E30212">
              <w:rPr>
                <w:rFonts w:hint="eastAsia"/>
                <w:bCs/>
                <w:kern w:val="2"/>
              </w:rPr>
              <w:t>违规担保关系。</w:t>
            </w:r>
          </w:p>
          <w:p w14:paraId="44BD40D3" w14:textId="77777777" w:rsidR="00850FE4" w:rsidRPr="00E30212" w:rsidRDefault="00850FE4" w:rsidP="00E30212">
            <w:pPr>
              <w:jc w:val="center"/>
              <w:rPr>
                <w:bCs/>
                <w:kern w:val="2"/>
              </w:rPr>
            </w:pPr>
            <w:r w:rsidRPr="00E30212">
              <w:rPr>
                <w:noProof/>
              </w:rPr>
              <w:drawing>
                <wp:inline distT="0" distB="0" distL="0" distR="0" wp14:anchorId="218DD0F1" wp14:editId="009981FB">
                  <wp:extent cx="3351823" cy="979721"/>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357971" cy="981518"/>
                          </a:xfrm>
                          <a:prstGeom prst="rect">
                            <a:avLst/>
                          </a:prstGeom>
                        </pic:spPr>
                      </pic:pic>
                    </a:graphicData>
                  </a:graphic>
                </wp:inline>
              </w:drawing>
            </w:r>
          </w:p>
          <w:p w14:paraId="01349B7C" w14:textId="074CA878" w:rsidR="00E30212" w:rsidRPr="00E30212" w:rsidRDefault="00850FE4" w:rsidP="00E30212">
            <w:pPr>
              <w:ind w:firstLineChars="200" w:firstLine="400"/>
              <w:rPr>
                <w:kern w:val="2"/>
              </w:rPr>
            </w:pPr>
            <w:r w:rsidRPr="00E30212">
              <w:rPr>
                <w:rFonts w:hint="eastAsia"/>
                <w:kern w:val="2"/>
              </w:rPr>
              <w:t>在</w:t>
            </w:r>
            <w:r w:rsidRPr="00E30212">
              <w:rPr>
                <w:rFonts w:hint="eastAsia"/>
                <w:kern w:val="2"/>
              </w:rPr>
              <w:t xml:space="preserve"> 2015 </w:t>
            </w:r>
            <w:r w:rsidRPr="00E30212">
              <w:rPr>
                <w:rFonts w:hint="eastAsia"/>
                <w:kern w:val="2"/>
              </w:rPr>
              <w:t>年</w:t>
            </w:r>
            <w:r w:rsidRPr="00E30212">
              <w:rPr>
                <w:rFonts w:hint="eastAsia"/>
                <w:kern w:val="2"/>
              </w:rPr>
              <w:t xml:space="preserve"> 8 </w:t>
            </w:r>
            <w:r w:rsidRPr="00E30212">
              <w:rPr>
                <w:rFonts w:hint="eastAsia"/>
                <w:kern w:val="2"/>
              </w:rPr>
              <w:t>月</w:t>
            </w:r>
            <w:r w:rsidRPr="00E30212">
              <w:rPr>
                <w:rFonts w:hint="eastAsia"/>
                <w:kern w:val="2"/>
              </w:rPr>
              <w:t xml:space="preserve"> 24 </w:t>
            </w:r>
            <w:r w:rsidRPr="00E30212">
              <w:rPr>
                <w:rFonts w:hint="eastAsia"/>
                <w:kern w:val="2"/>
              </w:rPr>
              <w:t>日，王涛向山东黄河三角洲基金提出借款申请，金额为</w:t>
            </w:r>
            <w:r w:rsidRPr="00E30212">
              <w:rPr>
                <w:rFonts w:hint="eastAsia"/>
                <w:kern w:val="2"/>
              </w:rPr>
              <w:t xml:space="preserve">3500 </w:t>
            </w:r>
            <w:r w:rsidRPr="00E30212">
              <w:rPr>
                <w:rFonts w:hint="eastAsia"/>
                <w:kern w:val="2"/>
              </w:rPr>
              <w:t>万元，应在</w:t>
            </w:r>
            <w:r w:rsidRPr="00E30212">
              <w:rPr>
                <w:rFonts w:hint="eastAsia"/>
                <w:kern w:val="2"/>
              </w:rPr>
              <w:t xml:space="preserve"> 2 </w:t>
            </w:r>
            <w:proofErr w:type="gramStart"/>
            <w:r w:rsidRPr="00E30212">
              <w:rPr>
                <w:rFonts w:hint="eastAsia"/>
                <w:kern w:val="2"/>
              </w:rPr>
              <w:t>个</w:t>
            </w:r>
            <w:proofErr w:type="gramEnd"/>
            <w:r w:rsidRPr="00E30212">
              <w:rPr>
                <w:rFonts w:hint="eastAsia"/>
                <w:kern w:val="2"/>
              </w:rPr>
              <w:t>月后偿还，在借款到期之后，约定继续借款两个月。在王涛与该公司签订借款合同的同时，三角洲基金与华泽钴镍、王应虎、王辉签订了一份针对这笔借款的《保证合同》，担保该笔借款。所以华泽钴镍、王应虎和王辉共为王涛提供了为期四个月价值</w:t>
            </w:r>
            <w:r w:rsidRPr="00E30212">
              <w:rPr>
                <w:rFonts w:hint="eastAsia"/>
                <w:kern w:val="2"/>
              </w:rPr>
              <w:t xml:space="preserve"> 3500 </w:t>
            </w:r>
            <w:r w:rsidRPr="00E30212">
              <w:rPr>
                <w:rFonts w:hint="eastAsia"/>
                <w:kern w:val="2"/>
              </w:rPr>
              <w:t>万元的担保。同样，这笔担保没有经过正规流程审批也没有对外披露。华泽</w:t>
            </w:r>
            <w:proofErr w:type="gramStart"/>
            <w:r w:rsidRPr="00E30212">
              <w:rPr>
                <w:rFonts w:hint="eastAsia"/>
                <w:kern w:val="2"/>
              </w:rPr>
              <w:t>钴镍最终</w:t>
            </w:r>
            <w:proofErr w:type="gramEnd"/>
            <w:r w:rsidRPr="00E30212">
              <w:rPr>
                <w:rFonts w:hint="eastAsia"/>
                <w:kern w:val="2"/>
              </w:rPr>
              <w:t>因为王涛未按时偿还借款而对该笔借款承担连带清偿责任。</w:t>
            </w:r>
          </w:p>
          <w:p w14:paraId="1D32B5EB" w14:textId="77777777" w:rsidR="00E30212" w:rsidRDefault="00E30212" w:rsidP="00E30212">
            <w:pPr>
              <w:rPr>
                <w:b/>
                <w:bCs/>
                <w:kern w:val="2"/>
              </w:rPr>
            </w:pPr>
          </w:p>
          <w:p w14:paraId="11BF3854" w14:textId="03B04AD0" w:rsidR="00850FE4" w:rsidRPr="00E30212" w:rsidRDefault="00850FE4" w:rsidP="00E30212">
            <w:pPr>
              <w:rPr>
                <w:b/>
                <w:bCs/>
                <w:kern w:val="2"/>
              </w:rPr>
            </w:pPr>
            <w:r w:rsidRPr="00E30212">
              <w:rPr>
                <w:rFonts w:hint="eastAsia"/>
                <w:b/>
                <w:bCs/>
                <w:kern w:val="2"/>
              </w:rPr>
              <w:lastRenderedPageBreak/>
              <w:t>内部控制</w:t>
            </w:r>
          </w:p>
          <w:p w14:paraId="6FE0BC4A" w14:textId="77777777" w:rsidR="00850FE4" w:rsidRPr="00E30212" w:rsidRDefault="00850FE4" w:rsidP="003429D9">
            <w:pPr>
              <w:ind w:firstLineChars="200" w:firstLine="400"/>
              <w:rPr>
                <w:kern w:val="2"/>
              </w:rPr>
            </w:pPr>
            <w:r w:rsidRPr="00E30212">
              <w:rPr>
                <w:rFonts w:hint="eastAsia"/>
                <w:kern w:val="2"/>
              </w:rPr>
              <w:t>控制环境方面，华泽</w:t>
            </w:r>
            <w:proofErr w:type="gramStart"/>
            <w:r w:rsidRPr="00E30212">
              <w:rPr>
                <w:rFonts w:hint="eastAsia"/>
                <w:kern w:val="2"/>
              </w:rPr>
              <w:t>钴镍公司</w:t>
            </w:r>
            <w:proofErr w:type="gramEnd"/>
            <w:r w:rsidRPr="00E30212">
              <w:rPr>
                <w:rFonts w:hint="eastAsia"/>
                <w:kern w:val="2"/>
              </w:rPr>
              <w:t>对控制环境的控制已经失控。设立监事会、董事会和股东大会三大治理机构，将监督权、经营权和决策权进行分立，让其相互制衡，相互监督，这是一个股份公司治理结构基本原则。但是华泽</w:t>
            </w:r>
            <w:proofErr w:type="gramStart"/>
            <w:r w:rsidRPr="00E30212">
              <w:rPr>
                <w:rFonts w:hint="eastAsia"/>
                <w:kern w:val="2"/>
              </w:rPr>
              <w:t>钴镍虽然</w:t>
            </w:r>
            <w:proofErr w:type="gramEnd"/>
            <w:r w:rsidRPr="00E30212">
              <w:rPr>
                <w:rFonts w:hint="eastAsia"/>
                <w:kern w:val="2"/>
              </w:rPr>
              <w:t>满足监事会、董事会和股东大会三会并立的制度要求，但事实上并没有做到三权平衡。股东大会由于其余中小股东的股权过于分散，使得股东大会中，王氏家族的股权形成了“一股独大”的局面；董事会及下属委员会更是被王氏家族牢牢把控，董事长与副董事长都是王氏家族的成员；而监事会成员全部由关联公司成员组成，审计委员会等每一个</w:t>
            </w:r>
            <w:proofErr w:type="gramStart"/>
            <w:r w:rsidRPr="00E30212">
              <w:rPr>
                <w:rFonts w:hint="eastAsia"/>
                <w:kern w:val="2"/>
              </w:rPr>
              <w:t>独立监督</w:t>
            </w:r>
            <w:proofErr w:type="gramEnd"/>
            <w:r w:rsidRPr="00E30212">
              <w:rPr>
                <w:rFonts w:hint="eastAsia"/>
                <w:kern w:val="2"/>
              </w:rPr>
              <w:t>机构都有王氏家族的成员在列，可以说整个公司已经成为一言堂，为后面的违规行为埋下了隐患。加上公司本身对内部控制的轻视，对自我监督的放纵，导致财务舞弊的发生。</w:t>
            </w:r>
            <w:r w:rsidRPr="00E30212">
              <w:rPr>
                <w:rFonts w:hint="eastAsia"/>
                <w:kern w:val="2"/>
              </w:rPr>
              <w:t xml:space="preserve"> </w:t>
            </w:r>
          </w:p>
          <w:p w14:paraId="1BA4688F" w14:textId="77777777" w:rsidR="00850FE4" w:rsidRPr="00E30212" w:rsidRDefault="00850FE4" w:rsidP="003429D9">
            <w:pPr>
              <w:ind w:firstLineChars="200" w:firstLine="400"/>
              <w:rPr>
                <w:kern w:val="2"/>
              </w:rPr>
            </w:pPr>
            <w:r w:rsidRPr="00E30212">
              <w:rPr>
                <w:rFonts w:hint="eastAsia"/>
                <w:kern w:val="2"/>
              </w:rPr>
              <w:t>控制活动方面，</w:t>
            </w:r>
            <w:proofErr w:type="gramStart"/>
            <w:r w:rsidRPr="00E30212">
              <w:rPr>
                <w:rFonts w:hint="eastAsia"/>
                <w:kern w:val="2"/>
              </w:rPr>
              <w:t>华泽钴镍也做</w:t>
            </w:r>
            <w:proofErr w:type="gramEnd"/>
            <w:r w:rsidRPr="00E30212">
              <w:rPr>
                <w:rFonts w:hint="eastAsia"/>
                <w:kern w:val="2"/>
              </w:rPr>
              <w:t>的很差。公司大额关联交易及重大资金占用都未履行审批程序，而资金的支付环节，出纳可以直接对接董事长，董事长同意后可以直接进行大额的资金支付行为。这在上市公司的控制活动中是存在重大缺陷的，这样的支付审批流程使得公司的钱库变成了董事长一人的钱包，公司的</w:t>
            </w:r>
            <w:proofErr w:type="gramStart"/>
            <w:r w:rsidRPr="00E30212">
              <w:rPr>
                <w:rFonts w:hint="eastAsia"/>
                <w:kern w:val="2"/>
              </w:rPr>
              <w:t>其余管理层很难</w:t>
            </w:r>
            <w:proofErr w:type="gramEnd"/>
            <w:r w:rsidRPr="00E30212">
              <w:rPr>
                <w:rFonts w:hint="eastAsia"/>
                <w:kern w:val="2"/>
              </w:rPr>
              <w:t>控制公司资金的走向，给公司出现财务舞弊提供了极大的便利。</w:t>
            </w:r>
            <w:r w:rsidRPr="00E30212">
              <w:rPr>
                <w:rFonts w:hint="eastAsia"/>
                <w:kern w:val="2"/>
              </w:rPr>
              <w:t xml:space="preserve"> </w:t>
            </w:r>
          </w:p>
          <w:p w14:paraId="0D4BEB3A" w14:textId="77777777" w:rsidR="00850FE4" w:rsidRPr="00E30212" w:rsidRDefault="00850FE4" w:rsidP="003429D9">
            <w:pPr>
              <w:ind w:firstLineChars="200" w:firstLine="400"/>
              <w:rPr>
                <w:kern w:val="2"/>
              </w:rPr>
            </w:pPr>
            <w:r w:rsidRPr="00E30212">
              <w:rPr>
                <w:rFonts w:hint="eastAsia"/>
                <w:kern w:val="2"/>
              </w:rPr>
              <w:t>信息的沟通与交流方面，信息沟通是</w:t>
            </w:r>
            <w:r w:rsidRPr="00E30212">
              <w:rPr>
                <w:rFonts w:hint="eastAsia"/>
                <w:kern w:val="2"/>
              </w:rPr>
              <w:t xml:space="preserve"> COSO </w:t>
            </w:r>
            <w:r w:rsidRPr="00E30212">
              <w:rPr>
                <w:rFonts w:hint="eastAsia"/>
                <w:kern w:val="2"/>
              </w:rPr>
              <w:t>框架要素中十分重要的一个要素，其反映了其他四个要素的情况。而华泽</w:t>
            </w:r>
            <w:proofErr w:type="gramStart"/>
            <w:r w:rsidRPr="00E30212">
              <w:rPr>
                <w:rFonts w:hint="eastAsia"/>
                <w:kern w:val="2"/>
              </w:rPr>
              <w:t>钴镍通过</w:t>
            </w:r>
            <w:proofErr w:type="gramEnd"/>
            <w:r w:rsidRPr="00E30212">
              <w:rPr>
                <w:rFonts w:hint="eastAsia"/>
                <w:kern w:val="2"/>
              </w:rPr>
              <w:t>对信息的隐瞒和虚构，将信息的沟通与交流变成了误导其余中小股东的一个工具，无论是在披露的真实性和及时性方面都存在严重问题。</w:t>
            </w:r>
            <w:r w:rsidRPr="00E30212">
              <w:rPr>
                <w:rFonts w:hint="eastAsia"/>
                <w:kern w:val="2"/>
              </w:rPr>
              <w:t xml:space="preserve"> </w:t>
            </w:r>
          </w:p>
          <w:p w14:paraId="348BC92B" w14:textId="77777777" w:rsidR="00850FE4" w:rsidRPr="00E30212" w:rsidRDefault="00850FE4" w:rsidP="003429D9">
            <w:pPr>
              <w:ind w:firstLineChars="200" w:firstLine="400"/>
              <w:rPr>
                <w:b/>
                <w:bCs/>
                <w:kern w:val="2"/>
              </w:rPr>
            </w:pPr>
            <w:r w:rsidRPr="00E30212">
              <w:rPr>
                <w:rFonts w:hint="eastAsia"/>
                <w:kern w:val="2"/>
              </w:rPr>
              <w:t>监督活动方面，审计部门又缺乏独立性，不但被财务部门所管理，且受到其余部门的打分，反而成了被监督的一方，使得内部审计流于形式，完成失去了应有的作用。而其他</w:t>
            </w:r>
            <w:proofErr w:type="gramStart"/>
            <w:r w:rsidRPr="00E30212">
              <w:rPr>
                <w:rFonts w:hint="eastAsia"/>
                <w:kern w:val="2"/>
              </w:rPr>
              <w:t>独立监督</w:t>
            </w:r>
            <w:proofErr w:type="gramEnd"/>
            <w:r w:rsidRPr="00E30212">
              <w:rPr>
                <w:rFonts w:hint="eastAsia"/>
                <w:kern w:val="2"/>
              </w:rPr>
              <w:t>机构，如独立董事和审计委员会，不是失职就是被“王氏家族”控制，成为利益链条的一环，失去了其监督作用。</w:t>
            </w:r>
          </w:p>
        </w:tc>
      </w:tr>
      <w:tr w:rsidR="00850FE4" w:rsidRPr="00E30212" w14:paraId="132B2C81" w14:textId="77777777" w:rsidTr="003429D9">
        <w:tc>
          <w:tcPr>
            <w:tcW w:w="1980" w:type="dxa"/>
          </w:tcPr>
          <w:p w14:paraId="37047799" w14:textId="77777777" w:rsidR="00850FE4" w:rsidRPr="00E30212" w:rsidRDefault="00850FE4" w:rsidP="003429D9">
            <w:pPr>
              <w:rPr>
                <w:kern w:val="2"/>
              </w:rPr>
            </w:pPr>
            <w:r w:rsidRPr="00E30212">
              <w:rPr>
                <w:rFonts w:hint="eastAsia"/>
                <w:kern w:val="2"/>
              </w:rPr>
              <w:lastRenderedPageBreak/>
              <w:t>审计报告及审计意见披露</w:t>
            </w:r>
          </w:p>
        </w:tc>
        <w:tc>
          <w:tcPr>
            <w:tcW w:w="6316" w:type="dxa"/>
          </w:tcPr>
          <w:p w14:paraId="51786799" w14:textId="5A3D9366" w:rsidR="00850FE4" w:rsidRPr="00E30212" w:rsidRDefault="00850FE4" w:rsidP="003429D9">
            <w:pPr>
              <w:rPr>
                <w:kern w:val="2"/>
              </w:rPr>
            </w:pPr>
            <w:r w:rsidRPr="00E30212">
              <w:rPr>
                <w:rFonts w:hint="eastAsia"/>
                <w:kern w:val="2"/>
              </w:rPr>
              <w:t>连续两年无保留意见的审计报告</w:t>
            </w:r>
          </w:p>
        </w:tc>
      </w:tr>
      <w:tr w:rsidR="00850FE4" w:rsidRPr="00E30212" w14:paraId="56B31FA6" w14:textId="77777777" w:rsidTr="003429D9">
        <w:tc>
          <w:tcPr>
            <w:tcW w:w="1980" w:type="dxa"/>
          </w:tcPr>
          <w:p w14:paraId="7A57151F" w14:textId="77777777" w:rsidR="00850FE4" w:rsidRPr="00E30212" w:rsidRDefault="00850FE4" w:rsidP="003429D9">
            <w:pPr>
              <w:rPr>
                <w:kern w:val="2"/>
              </w:rPr>
            </w:pPr>
            <w:r w:rsidRPr="00E30212">
              <w:rPr>
                <w:rFonts w:hint="eastAsia"/>
                <w:kern w:val="2"/>
              </w:rPr>
              <w:t>风险分析</w:t>
            </w:r>
          </w:p>
        </w:tc>
        <w:tc>
          <w:tcPr>
            <w:tcW w:w="6316" w:type="dxa"/>
          </w:tcPr>
          <w:p w14:paraId="79D2324E" w14:textId="77777777" w:rsidR="00850FE4" w:rsidRPr="00E30212" w:rsidRDefault="00850FE4" w:rsidP="003429D9">
            <w:pPr>
              <w:rPr>
                <w:kern w:val="2"/>
              </w:rPr>
            </w:pPr>
            <w:r w:rsidRPr="00E30212">
              <w:rPr>
                <w:kern w:val="2"/>
              </w:rPr>
              <w:t>1.</w:t>
            </w:r>
            <w:r w:rsidRPr="00E30212">
              <w:rPr>
                <w:rFonts w:hint="eastAsia"/>
              </w:rPr>
              <w:t xml:space="preserve"> </w:t>
            </w:r>
            <w:r w:rsidRPr="00E30212">
              <w:rPr>
                <w:rFonts w:hint="eastAsia"/>
                <w:kern w:val="2"/>
              </w:rPr>
              <w:t>未发现</w:t>
            </w:r>
            <w:proofErr w:type="gramStart"/>
            <w:r w:rsidRPr="00E30212">
              <w:rPr>
                <w:rFonts w:hint="eastAsia"/>
                <w:kern w:val="2"/>
              </w:rPr>
              <w:t>华泽钴镍应收票据</w:t>
            </w:r>
            <w:proofErr w:type="gramEnd"/>
            <w:r w:rsidRPr="00E30212">
              <w:rPr>
                <w:rFonts w:hint="eastAsia"/>
                <w:kern w:val="2"/>
              </w:rPr>
              <w:t>存在虚假记载</w:t>
            </w:r>
            <w:r w:rsidRPr="00E30212">
              <w:rPr>
                <w:rFonts w:hint="eastAsia"/>
                <w:kern w:val="2"/>
              </w:rPr>
              <w:t xml:space="preserve"> </w:t>
            </w:r>
          </w:p>
          <w:p w14:paraId="0FE0D7D8" w14:textId="77777777" w:rsidR="00850FE4" w:rsidRPr="00E30212" w:rsidRDefault="00850FE4" w:rsidP="003429D9">
            <w:pPr>
              <w:rPr>
                <w:kern w:val="2"/>
              </w:rPr>
            </w:pPr>
            <w:proofErr w:type="gramStart"/>
            <w:r w:rsidRPr="00E30212">
              <w:rPr>
                <w:rFonts w:hint="eastAsia"/>
                <w:kern w:val="2"/>
              </w:rPr>
              <w:t>华泽钴镍</w:t>
            </w:r>
            <w:proofErr w:type="gramEnd"/>
            <w:r w:rsidRPr="00E30212">
              <w:rPr>
                <w:rFonts w:hint="eastAsia"/>
                <w:kern w:val="2"/>
              </w:rPr>
              <w:t xml:space="preserve"> 2013 </w:t>
            </w:r>
            <w:r w:rsidRPr="00E30212">
              <w:rPr>
                <w:rFonts w:hint="eastAsia"/>
                <w:kern w:val="2"/>
              </w:rPr>
              <w:t>年财务报告的应收票据项目中存在</w:t>
            </w:r>
            <w:r w:rsidRPr="00E30212">
              <w:rPr>
                <w:rFonts w:hint="eastAsia"/>
                <w:kern w:val="2"/>
              </w:rPr>
              <w:t xml:space="preserve"> 1,319,170,000 </w:t>
            </w:r>
            <w:r w:rsidRPr="00E30212">
              <w:rPr>
                <w:rFonts w:hint="eastAsia"/>
                <w:kern w:val="2"/>
              </w:rPr>
              <w:t>元无效票据，在</w:t>
            </w:r>
            <w:r w:rsidRPr="00E30212">
              <w:rPr>
                <w:rFonts w:hint="eastAsia"/>
                <w:kern w:val="2"/>
              </w:rPr>
              <w:t xml:space="preserve"> 2014 </w:t>
            </w:r>
            <w:proofErr w:type="gramStart"/>
            <w:r w:rsidRPr="00E30212">
              <w:rPr>
                <w:rFonts w:hint="eastAsia"/>
                <w:kern w:val="2"/>
              </w:rPr>
              <w:t>年存在</w:t>
            </w:r>
            <w:proofErr w:type="gramEnd"/>
            <w:r w:rsidRPr="00E30212">
              <w:rPr>
                <w:rFonts w:hint="eastAsia"/>
                <w:kern w:val="2"/>
              </w:rPr>
              <w:t xml:space="preserve"> 1,361,531,170 </w:t>
            </w:r>
            <w:r w:rsidRPr="00E30212">
              <w:rPr>
                <w:rFonts w:hint="eastAsia"/>
                <w:kern w:val="2"/>
              </w:rPr>
              <w:t>元无效票据。这些均是为掩盖关联方占用资金而入账充当还款的。但执行审计程序的注册会计师未重视</w:t>
            </w:r>
            <w:proofErr w:type="gramStart"/>
            <w:r w:rsidRPr="00E30212">
              <w:rPr>
                <w:rFonts w:hint="eastAsia"/>
                <w:kern w:val="2"/>
              </w:rPr>
              <w:t>华泽钴镍票据</w:t>
            </w:r>
            <w:proofErr w:type="gramEnd"/>
            <w:r w:rsidRPr="00E30212">
              <w:rPr>
                <w:rFonts w:hint="eastAsia"/>
                <w:kern w:val="2"/>
              </w:rPr>
              <w:t>余额在审计基准日前后存在较大变动的事实，未对</w:t>
            </w:r>
            <w:proofErr w:type="gramStart"/>
            <w:r w:rsidRPr="00E30212">
              <w:rPr>
                <w:rFonts w:hint="eastAsia"/>
                <w:kern w:val="2"/>
              </w:rPr>
              <w:t>询证函</w:t>
            </w:r>
            <w:proofErr w:type="gramEnd"/>
            <w:r w:rsidRPr="00E30212">
              <w:rPr>
                <w:rFonts w:hint="eastAsia"/>
                <w:kern w:val="2"/>
              </w:rPr>
              <w:t>异常情况保持足够的关注，且没有实施充分的针对应收票据的审计程序，导致未能发现部分票据无效的事实。</w:t>
            </w:r>
          </w:p>
          <w:p w14:paraId="3FC53689" w14:textId="77777777" w:rsidR="00850FE4" w:rsidRPr="00E30212" w:rsidRDefault="00850FE4" w:rsidP="003429D9">
            <w:pPr>
              <w:rPr>
                <w:kern w:val="2"/>
              </w:rPr>
            </w:pPr>
            <w:r w:rsidRPr="00E30212">
              <w:rPr>
                <w:rFonts w:hint="eastAsia"/>
                <w:kern w:val="2"/>
              </w:rPr>
              <w:t>2</w:t>
            </w:r>
            <w:r w:rsidRPr="00E30212">
              <w:rPr>
                <w:kern w:val="2"/>
              </w:rPr>
              <w:t>.</w:t>
            </w:r>
            <w:r w:rsidRPr="00E30212">
              <w:rPr>
                <w:rFonts w:hint="eastAsia"/>
              </w:rPr>
              <w:t xml:space="preserve"> </w:t>
            </w:r>
            <w:r w:rsidRPr="00E30212">
              <w:rPr>
                <w:rFonts w:hint="eastAsia"/>
                <w:kern w:val="2"/>
              </w:rPr>
              <w:t>未发现部分购销合同未执行的事实</w:t>
            </w:r>
            <w:r w:rsidRPr="00E30212">
              <w:rPr>
                <w:rFonts w:hint="eastAsia"/>
                <w:kern w:val="2"/>
              </w:rPr>
              <w:t xml:space="preserve"> </w:t>
            </w:r>
          </w:p>
          <w:p w14:paraId="0BCA0109" w14:textId="77777777" w:rsidR="00850FE4" w:rsidRPr="00E30212" w:rsidRDefault="00850FE4" w:rsidP="003429D9">
            <w:pPr>
              <w:rPr>
                <w:kern w:val="2"/>
              </w:rPr>
            </w:pPr>
            <w:r w:rsidRPr="00E30212">
              <w:rPr>
                <w:rFonts w:hint="eastAsia"/>
                <w:kern w:val="2"/>
              </w:rPr>
              <w:t>王涛家族私自挪用</w:t>
            </w:r>
            <w:proofErr w:type="gramStart"/>
            <w:r w:rsidRPr="00E30212">
              <w:rPr>
                <w:rFonts w:hint="eastAsia"/>
                <w:kern w:val="2"/>
              </w:rPr>
              <w:t>华泽钴镍的</w:t>
            </w:r>
            <w:proofErr w:type="gramEnd"/>
            <w:r w:rsidRPr="00E30212">
              <w:rPr>
                <w:rFonts w:hint="eastAsia"/>
                <w:kern w:val="2"/>
              </w:rPr>
              <w:t>资金的第一个方法就是以陕西华泽从天慕</w:t>
            </w:r>
            <w:proofErr w:type="gramStart"/>
            <w:r w:rsidRPr="00E30212">
              <w:rPr>
                <w:rFonts w:hint="eastAsia"/>
                <w:kern w:val="2"/>
              </w:rPr>
              <w:t>灏</w:t>
            </w:r>
            <w:proofErr w:type="gramEnd"/>
            <w:r w:rsidRPr="00E30212">
              <w:rPr>
                <w:rFonts w:hint="eastAsia"/>
                <w:kern w:val="2"/>
              </w:rPr>
              <w:t>锦和</w:t>
            </w:r>
            <w:proofErr w:type="gramStart"/>
            <w:r w:rsidRPr="00E30212">
              <w:rPr>
                <w:rFonts w:hint="eastAsia"/>
                <w:kern w:val="2"/>
              </w:rPr>
              <w:t>臻泰融佳</w:t>
            </w:r>
            <w:proofErr w:type="gramEnd"/>
            <w:r w:rsidRPr="00E30212">
              <w:rPr>
                <w:rFonts w:hint="eastAsia"/>
                <w:kern w:val="2"/>
              </w:rPr>
              <w:t>两家企业购买商品的名义，通过陕西华泽向以上两家公司输送资金，而后再将资金输送</w:t>
            </w:r>
            <w:proofErr w:type="gramStart"/>
            <w:r w:rsidRPr="00E30212">
              <w:rPr>
                <w:rFonts w:hint="eastAsia"/>
                <w:kern w:val="2"/>
              </w:rPr>
              <w:t>至星王</w:t>
            </w:r>
            <w:proofErr w:type="gramEnd"/>
            <w:r w:rsidRPr="00E30212">
              <w:rPr>
                <w:rFonts w:hint="eastAsia"/>
                <w:kern w:val="2"/>
              </w:rPr>
              <w:t>集团。但陕西华泽与</w:t>
            </w:r>
            <w:proofErr w:type="gramStart"/>
            <w:r w:rsidRPr="00E30212">
              <w:rPr>
                <w:rFonts w:hint="eastAsia"/>
                <w:kern w:val="2"/>
              </w:rPr>
              <w:t>臻泰融佳</w:t>
            </w:r>
            <w:proofErr w:type="gramEnd"/>
            <w:r w:rsidRPr="00E30212">
              <w:rPr>
                <w:rFonts w:hint="eastAsia"/>
                <w:kern w:val="2"/>
              </w:rPr>
              <w:t>、天慕</w:t>
            </w:r>
            <w:proofErr w:type="gramStart"/>
            <w:r w:rsidRPr="00E30212">
              <w:rPr>
                <w:rFonts w:hint="eastAsia"/>
                <w:kern w:val="2"/>
              </w:rPr>
              <w:t>灏锦之间</w:t>
            </w:r>
            <w:proofErr w:type="gramEnd"/>
            <w:r w:rsidRPr="00E30212">
              <w:rPr>
                <w:rFonts w:hint="eastAsia"/>
                <w:kern w:val="2"/>
              </w:rPr>
              <w:t>没有对应的商品购销出库记录，也没有实际履行附在往来凭证上的购销合同，而注册会计师未能发现这一点。</w:t>
            </w:r>
          </w:p>
          <w:p w14:paraId="5F9672E3" w14:textId="77777777" w:rsidR="00850FE4" w:rsidRPr="00E30212" w:rsidRDefault="00850FE4" w:rsidP="003429D9">
            <w:pPr>
              <w:rPr>
                <w:kern w:val="2"/>
              </w:rPr>
            </w:pPr>
            <w:r w:rsidRPr="00E30212">
              <w:rPr>
                <w:kern w:val="2"/>
              </w:rPr>
              <w:t>3.</w:t>
            </w:r>
            <w:r w:rsidRPr="00E30212">
              <w:rPr>
                <w:rFonts w:hint="eastAsia"/>
                <w:kern w:val="2"/>
              </w:rPr>
              <w:t xml:space="preserve"> </w:t>
            </w:r>
            <w:r w:rsidRPr="00E30212">
              <w:rPr>
                <w:rFonts w:hint="eastAsia"/>
                <w:kern w:val="2"/>
              </w:rPr>
              <w:t>未发现华泽</w:t>
            </w:r>
            <w:proofErr w:type="gramStart"/>
            <w:r w:rsidRPr="00E30212">
              <w:rPr>
                <w:rFonts w:hint="eastAsia"/>
                <w:kern w:val="2"/>
              </w:rPr>
              <w:t>钴镍存在</w:t>
            </w:r>
            <w:proofErr w:type="gramEnd"/>
            <w:r w:rsidRPr="00E30212">
              <w:rPr>
                <w:rFonts w:hint="eastAsia"/>
                <w:kern w:val="2"/>
              </w:rPr>
              <w:t>违规担保的问题</w:t>
            </w:r>
            <w:r w:rsidRPr="00E30212">
              <w:rPr>
                <w:rFonts w:hint="eastAsia"/>
                <w:kern w:val="2"/>
              </w:rPr>
              <w:t xml:space="preserve"> </w:t>
            </w:r>
          </w:p>
          <w:p w14:paraId="29C24648" w14:textId="77777777" w:rsidR="00850FE4" w:rsidRPr="00E30212" w:rsidRDefault="00850FE4" w:rsidP="003429D9">
            <w:pPr>
              <w:rPr>
                <w:kern w:val="2"/>
              </w:rPr>
            </w:pPr>
            <w:r w:rsidRPr="00E30212">
              <w:rPr>
                <w:rFonts w:hint="eastAsia"/>
                <w:kern w:val="2"/>
              </w:rPr>
              <w:t>在</w:t>
            </w:r>
            <w:r w:rsidRPr="00E30212">
              <w:rPr>
                <w:rFonts w:hint="eastAsia"/>
                <w:kern w:val="2"/>
              </w:rPr>
              <w:t xml:space="preserve"> 2015 </w:t>
            </w:r>
            <w:r w:rsidRPr="00E30212">
              <w:rPr>
                <w:rFonts w:hint="eastAsia"/>
                <w:kern w:val="2"/>
              </w:rPr>
              <w:t>年，华泽</w:t>
            </w:r>
            <w:proofErr w:type="gramStart"/>
            <w:r w:rsidRPr="00E30212">
              <w:rPr>
                <w:rFonts w:hint="eastAsia"/>
                <w:kern w:val="2"/>
              </w:rPr>
              <w:t>钴镍对星王</w:t>
            </w:r>
            <w:proofErr w:type="gramEnd"/>
            <w:r w:rsidRPr="00E30212">
              <w:rPr>
                <w:rFonts w:hint="eastAsia"/>
                <w:kern w:val="2"/>
              </w:rPr>
              <w:t>集团和王涛的借款违规提供借款担保，最后还因为王涛的借款承担连带清偿责任，但瑞华所未能发现</w:t>
            </w:r>
            <w:proofErr w:type="gramStart"/>
            <w:r w:rsidRPr="00E30212">
              <w:rPr>
                <w:rFonts w:hint="eastAsia"/>
                <w:kern w:val="2"/>
              </w:rPr>
              <w:t>华泽钴镍违规</w:t>
            </w:r>
            <w:proofErr w:type="gramEnd"/>
            <w:r w:rsidRPr="00E30212">
              <w:rPr>
                <w:rFonts w:hint="eastAsia"/>
                <w:kern w:val="2"/>
              </w:rPr>
              <w:t>担保事实。</w:t>
            </w:r>
          </w:p>
          <w:p w14:paraId="1D0F0D81" w14:textId="77777777" w:rsidR="00850FE4" w:rsidRPr="00E30212" w:rsidRDefault="00850FE4" w:rsidP="003429D9">
            <w:pPr>
              <w:rPr>
                <w:kern w:val="2"/>
              </w:rPr>
            </w:pPr>
            <w:r w:rsidRPr="00E30212">
              <w:rPr>
                <w:rFonts w:hint="eastAsia"/>
                <w:kern w:val="2"/>
              </w:rPr>
              <w:t xml:space="preserve">4 </w:t>
            </w:r>
            <w:r w:rsidRPr="00E30212">
              <w:rPr>
                <w:kern w:val="2"/>
              </w:rPr>
              <w:t>.</w:t>
            </w:r>
            <w:r w:rsidRPr="00E30212">
              <w:rPr>
                <w:rFonts w:hint="eastAsia"/>
                <w:kern w:val="2"/>
              </w:rPr>
              <w:t>未发现华泽</w:t>
            </w:r>
            <w:proofErr w:type="gramStart"/>
            <w:r w:rsidRPr="00E30212">
              <w:rPr>
                <w:rFonts w:hint="eastAsia"/>
                <w:kern w:val="2"/>
              </w:rPr>
              <w:t>钴镍存在未</w:t>
            </w:r>
            <w:proofErr w:type="gramEnd"/>
            <w:r w:rsidRPr="00E30212">
              <w:rPr>
                <w:rFonts w:hint="eastAsia"/>
                <w:kern w:val="2"/>
              </w:rPr>
              <w:t>披露的关联方关系</w:t>
            </w:r>
            <w:r w:rsidRPr="00E30212">
              <w:rPr>
                <w:rFonts w:hint="eastAsia"/>
                <w:kern w:val="2"/>
              </w:rPr>
              <w:t xml:space="preserve"> </w:t>
            </w:r>
          </w:p>
          <w:p w14:paraId="6585BD11" w14:textId="77777777" w:rsidR="00850FE4" w:rsidRPr="00E30212" w:rsidRDefault="00850FE4" w:rsidP="003429D9">
            <w:pPr>
              <w:rPr>
                <w:kern w:val="2"/>
              </w:rPr>
            </w:pPr>
            <w:r w:rsidRPr="00E30212">
              <w:rPr>
                <w:rFonts w:hint="eastAsia"/>
                <w:kern w:val="2"/>
              </w:rPr>
              <w:t>根据《审计准则》，审计项目</w:t>
            </w:r>
            <w:proofErr w:type="gramStart"/>
            <w:r w:rsidRPr="00E30212">
              <w:rPr>
                <w:rFonts w:hint="eastAsia"/>
                <w:kern w:val="2"/>
              </w:rPr>
              <w:t>组应该</w:t>
            </w:r>
            <w:proofErr w:type="gramEnd"/>
            <w:r w:rsidRPr="00E30212">
              <w:rPr>
                <w:rFonts w:hint="eastAsia"/>
                <w:kern w:val="2"/>
              </w:rPr>
              <w:t>负责审核由被审单位提供的关联方清单的真实完整性。华泽</w:t>
            </w:r>
            <w:proofErr w:type="gramStart"/>
            <w:r w:rsidRPr="00E30212">
              <w:rPr>
                <w:rFonts w:hint="eastAsia"/>
                <w:kern w:val="2"/>
              </w:rPr>
              <w:t>钴镍和星王</w:t>
            </w:r>
            <w:proofErr w:type="gramEnd"/>
            <w:r w:rsidRPr="00E30212">
              <w:rPr>
                <w:rFonts w:hint="eastAsia"/>
                <w:kern w:val="2"/>
              </w:rPr>
              <w:t>集团、</w:t>
            </w:r>
            <w:proofErr w:type="gramStart"/>
            <w:r w:rsidRPr="00E30212">
              <w:rPr>
                <w:rFonts w:hint="eastAsia"/>
                <w:kern w:val="2"/>
              </w:rPr>
              <w:t>臻泰融佳</w:t>
            </w:r>
            <w:proofErr w:type="gramEnd"/>
            <w:r w:rsidRPr="00E30212">
              <w:rPr>
                <w:rFonts w:hint="eastAsia"/>
                <w:kern w:val="2"/>
              </w:rPr>
              <w:t>和天慕</w:t>
            </w:r>
            <w:proofErr w:type="gramStart"/>
            <w:r w:rsidRPr="00E30212">
              <w:rPr>
                <w:rFonts w:hint="eastAsia"/>
                <w:kern w:val="2"/>
              </w:rPr>
              <w:t>灏锦之间</w:t>
            </w:r>
            <w:proofErr w:type="gramEnd"/>
            <w:r w:rsidRPr="00E30212">
              <w:rPr>
                <w:rFonts w:hint="eastAsia"/>
                <w:kern w:val="2"/>
              </w:rPr>
              <w:t>存在关联方关系，并且没有对外界披露这一关联方关系，但瑞华所未能识别。</w:t>
            </w:r>
          </w:p>
        </w:tc>
      </w:tr>
    </w:tbl>
    <w:p w14:paraId="2CFE87D4" w14:textId="34C465E2" w:rsidR="0095721E" w:rsidRDefault="0095721E">
      <w:pPr>
        <w:widowControl/>
        <w:jc w:val="left"/>
      </w:pPr>
      <w:r>
        <w:br w:type="page"/>
      </w:r>
    </w:p>
    <w:p w14:paraId="293B1F45" w14:textId="209A9717" w:rsidR="00840DEE" w:rsidRDefault="00C969B4" w:rsidP="00C969B4">
      <w:pPr>
        <w:pStyle w:val="1"/>
        <w:spacing w:beforeLines="50" w:before="156" w:afterLines="50" w:after="156" w:line="240" w:lineRule="auto"/>
      </w:pPr>
      <w:bookmarkStart w:id="47" w:name="_Toc106121152"/>
      <w:r>
        <w:lastRenderedPageBreak/>
        <w:t>4</w:t>
      </w:r>
      <w:r w:rsidR="001252CA">
        <w:t>2</w:t>
      </w:r>
      <w:r>
        <w:t>-5</w:t>
      </w:r>
      <w:r w:rsidR="001252CA">
        <w:t>1</w:t>
      </w:r>
      <w:r>
        <w:t xml:space="preserve"> </w:t>
      </w:r>
      <w:r>
        <w:rPr>
          <w:rFonts w:hint="eastAsia"/>
        </w:rPr>
        <w:t>主要分析人：吴雨泽</w:t>
      </w:r>
      <w:bookmarkEnd w:id="47"/>
    </w:p>
    <w:p w14:paraId="322616E9" w14:textId="3E90E16F" w:rsidR="00C969B4" w:rsidRPr="00A449BB" w:rsidRDefault="00C969B4" w:rsidP="00C969B4">
      <w:pPr>
        <w:pStyle w:val="1"/>
        <w:spacing w:beforeLines="50" w:before="156" w:afterLines="50" w:after="156" w:line="240" w:lineRule="auto"/>
        <w:rPr>
          <w:sz w:val="40"/>
          <w:szCs w:val="40"/>
        </w:rPr>
      </w:pPr>
      <w:bookmarkStart w:id="48" w:name="_Toc106121153"/>
      <w:r>
        <w:rPr>
          <w:sz w:val="40"/>
          <w:szCs w:val="40"/>
        </w:rPr>
        <w:t>4</w:t>
      </w:r>
      <w:r w:rsidR="001252CA">
        <w:rPr>
          <w:sz w:val="40"/>
          <w:szCs w:val="40"/>
        </w:rPr>
        <w:t>2</w:t>
      </w:r>
      <w:r w:rsidR="00907829">
        <w:rPr>
          <w:rFonts w:hint="eastAsia"/>
          <w:sz w:val="40"/>
          <w:szCs w:val="40"/>
        </w:rPr>
        <w:t>医药卫生</w:t>
      </w:r>
      <w:r>
        <w:rPr>
          <w:rFonts w:hint="eastAsia"/>
          <w:sz w:val="40"/>
          <w:szCs w:val="40"/>
        </w:rPr>
        <w:t>行业</w:t>
      </w:r>
      <w:r w:rsidRPr="006F3850">
        <w:rPr>
          <w:rFonts w:hint="eastAsia"/>
          <w:sz w:val="40"/>
          <w:szCs w:val="40"/>
        </w:rPr>
        <w:t>-</w:t>
      </w:r>
      <w:r w:rsidR="005B4ACF" w:rsidRPr="005B4ACF">
        <w:rPr>
          <w:rFonts w:hint="eastAsia"/>
          <w:sz w:val="40"/>
          <w:szCs w:val="40"/>
        </w:rPr>
        <w:t>湖南千山制药</w:t>
      </w:r>
      <w:r w:rsidR="005B4ACF">
        <w:rPr>
          <w:rFonts w:hint="eastAsia"/>
          <w:sz w:val="40"/>
          <w:szCs w:val="40"/>
        </w:rPr>
        <w:t>造假案</w:t>
      </w:r>
      <w:bookmarkEnd w:id="48"/>
      <w:r w:rsidRPr="006F3850">
        <w:rPr>
          <w:sz w:val="40"/>
          <w:szCs w:val="40"/>
        </w:rPr>
        <w:t xml:space="preserve"> </w:t>
      </w:r>
    </w:p>
    <w:tbl>
      <w:tblPr>
        <w:tblStyle w:val="a3"/>
        <w:tblW w:w="8296" w:type="dxa"/>
        <w:tblLayout w:type="fixed"/>
        <w:tblLook w:val="04A0" w:firstRow="1" w:lastRow="0" w:firstColumn="1" w:lastColumn="0" w:noHBand="0" w:noVBand="1"/>
      </w:tblPr>
      <w:tblGrid>
        <w:gridCol w:w="1980"/>
        <w:gridCol w:w="6316"/>
      </w:tblGrid>
      <w:tr w:rsidR="00907829" w:rsidRPr="00907829" w14:paraId="47999113" w14:textId="77777777" w:rsidTr="001019D0">
        <w:tc>
          <w:tcPr>
            <w:tcW w:w="1980" w:type="dxa"/>
          </w:tcPr>
          <w:p w14:paraId="5B8EDBA4" w14:textId="77777777" w:rsidR="00907829" w:rsidRDefault="00907829" w:rsidP="001019D0">
            <w:r>
              <w:rPr>
                <w:rFonts w:hint="eastAsia"/>
              </w:rPr>
              <w:t>案例数据</w:t>
            </w:r>
            <w:r>
              <w:t>编号</w:t>
            </w:r>
          </w:p>
        </w:tc>
        <w:tc>
          <w:tcPr>
            <w:tcW w:w="6316" w:type="dxa"/>
          </w:tcPr>
          <w:p w14:paraId="128D08DC" w14:textId="77777777" w:rsidR="00907829" w:rsidRDefault="00907829" w:rsidP="001019D0">
            <w:r>
              <w:t>1</w:t>
            </w:r>
            <w:r>
              <w:rPr>
                <w:rFonts w:hint="eastAsia"/>
              </w:rPr>
              <w:t>501</w:t>
            </w:r>
          </w:p>
        </w:tc>
      </w:tr>
      <w:tr w:rsidR="00907829" w:rsidRPr="00907829" w14:paraId="1629164F" w14:textId="77777777" w:rsidTr="001019D0">
        <w:tc>
          <w:tcPr>
            <w:tcW w:w="1980" w:type="dxa"/>
          </w:tcPr>
          <w:p w14:paraId="695F65BC" w14:textId="77777777" w:rsidR="00907829" w:rsidRDefault="00907829" w:rsidP="001019D0">
            <w:r>
              <w:rPr>
                <w:rFonts w:hint="eastAsia"/>
              </w:rPr>
              <w:t>案例</w:t>
            </w:r>
            <w:r>
              <w:t>行业类别</w:t>
            </w:r>
          </w:p>
        </w:tc>
        <w:tc>
          <w:tcPr>
            <w:tcW w:w="6316" w:type="dxa"/>
          </w:tcPr>
          <w:p w14:paraId="0BCEC35A" w14:textId="77777777" w:rsidR="00907829" w:rsidRDefault="00907829" w:rsidP="001019D0">
            <w:r>
              <w:t xml:space="preserve">11 </w:t>
            </w:r>
            <w:r>
              <w:rPr>
                <w:rFonts w:hint="eastAsia"/>
              </w:rPr>
              <w:t>医药卫生</w:t>
            </w:r>
          </w:p>
        </w:tc>
      </w:tr>
      <w:tr w:rsidR="00907829" w:rsidRPr="00907829" w14:paraId="6610086B" w14:textId="77777777" w:rsidTr="001019D0">
        <w:tc>
          <w:tcPr>
            <w:tcW w:w="1980" w:type="dxa"/>
          </w:tcPr>
          <w:p w14:paraId="41499A88" w14:textId="77777777" w:rsidR="00907829" w:rsidRDefault="00907829" w:rsidP="001019D0">
            <w:r>
              <w:rPr>
                <w:rFonts w:hint="eastAsia"/>
              </w:rPr>
              <w:t>案例发生时间</w:t>
            </w:r>
          </w:p>
        </w:tc>
        <w:tc>
          <w:tcPr>
            <w:tcW w:w="6316" w:type="dxa"/>
          </w:tcPr>
          <w:p w14:paraId="3FBA3856" w14:textId="77777777" w:rsidR="00907829" w:rsidRDefault="00907829" w:rsidP="001019D0">
            <w:r>
              <w:rPr>
                <w:rFonts w:hint="eastAsia"/>
              </w:rPr>
              <w:t>2015</w:t>
            </w:r>
            <w:r>
              <w:rPr>
                <w:rFonts w:hint="eastAsia"/>
              </w:rPr>
              <w:t>到</w:t>
            </w:r>
            <w:r>
              <w:rPr>
                <w:rFonts w:hint="eastAsia"/>
              </w:rPr>
              <w:t>2017</w:t>
            </w:r>
            <w:r>
              <w:rPr>
                <w:rFonts w:hint="eastAsia"/>
              </w:rPr>
              <w:t>连续两年严重造假</w:t>
            </w:r>
          </w:p>
        </w:tc>
      </w:tr>
      <w:tr w:rsidR="00907829" w:rsidRPr="00907829" w14:paraId="13E41ABF" w14:textId="77777777" w:rsidTr="001019D0">
        <w:tc>
          <w:tcPr>
            <w:tcW w:w="1980" w:type="dxa"/>
          </w:tcPr>
          <w:p w14:paraId="101FCE29" w14:textId="77777777" w:rsidR="00907829" w:rsidRDefault="00907829" w:rsidP="001019D0">
            <w:r>
              <w:rPr>
                <w:rFonts w:hint="eastAsia"/>
              </w:rPr>
              <w:t>案例企业名称</w:t>
            </w:r>
          </w:p>
        </w:tc>
        <w:tc>
          <w:tcPr>
            <w:tcW w:w="6316" w:type="dxa"/>
          </w:tcPr>
          <w:p w14:paraId="2F34B3D7" w14:textId="77777777" w:rsidR="00907829" w:rsidRDefault="00907829" w:rsidP="001019D0">
            <w:r>
              <w:rPr>
                <w:rFonts w:hint="eastAsia"/>
              </w:rPr>
              <w:t>湖南千山制药机械股份有限公司</w:t>
            </w:r>
          </w:p>
        </w:tc>
      </w:tr>
      <w:tr w:rsidR="00907829" w:rsidRPr="00907829" w14:paraId="23BC4D32" w14:textId="77777777" w:rsidTr="001019D0">
        <w:tc>
          <w:tcPr>
            <w:tcW w:w="1980" w:type="dxa"/>
          </w:tcPr>
          <w:p w14:paraId="30E2CA7C" w14:textId="77777777" w:rsidR="00907829" w:rsidRDefault="00907829" w:rsidP="001019D0">
            <w:r>
              <w:rPr>
                <w:rFonts w:hint="eastAsia"/>
              </w:rPr>
              <w:t>案例企业经营范围</w:t>
            </w:r>
          </w:p>
        </w:tc>
        <w:tc>
          <w:tcPr>
            <w:tcW w:w="6316" w:type="dxa"/>
          </w:tcPr>
          <w:p w14:paraId="077EBA43" w14:textId="77777777" w:rsidR="00907829" w:rsidRDefault="00907829" w:rsidP="001019D0">
            <w:r>
              <w:rPr>
                <w:rFonts w:hint="eastAsia"/>
              </w:rPr>
              <w:t>药业</w:t>
            </w:r>
            <w:r>
              <w:t>类</w:t>
            </w:r>
          </w:p>
        </w:tc>
      </w:tr>
      <w:tr w:rsidR="00907829" w:rsidRPr="00907829" w14:paraId="2ECAFF80" w14:textId="77777777" w:rsidTr="001019D0">
        <w:tc>
          <w:tcPr>
            <w:tcW w:w="1980" w:type="dxa"/>
          </w:tcPr>
          <w:p w14:paraId="09EA3B21" w14:textId="77777777" w:rsidR="00907829" w:rsidRDefault="00907829" w:rsidP="001019D0">
            <w:r>
              <w:rPr>
                <w:rFonts w:hint="eastAsia"/>
              </w:rPr>
              <w:t>案例企业案情描述</w:t>
            </w:r>
          </w:p>
        </w:tc>
        <w:tc>
          <w:tcPr>
            <w:tcW w:w="6316" w:type="dxa"/>
          </w:tcPr>
          <w:p w14:paraId="0C075A06" w14:textId="77777777" w:rsidR="0062050D" w:rsidRDefault="00907829" w:rsidP="0062050D">
            <w:r w:rsidRPr="00907829">
              <w:rPr>
                <w:rFonts w:hint="eastAsia"/>
              </w:rPr>
              <w:t>【企业背景】</w:t>
            </w:r>
          </w:p>
          <w:p w14:paraId="7B0106CF" w14:textId="77777777" w:rsidR="0062050D" w:rsidRDefault="00907829" w:rsidP="0062050D">
            <w:pPr>
              <w:ind w:firstLineChars="200" w:firstLine="400"/>
              <w:jc w:val="left"/>
            </w:pPr>
            <w:r w:rsidRPr="00907829">
              <w:rPr>
                <w:rFonts w:hint="eastAsia"/>
              </w:rPr>
              <w:t>湖南千山制药机械股份有限公司成立于</w:t>
            </w:r>
            <w:r w:rsidRPr="00907829">
              <w:rPr>
                <w:rFonts w:hint="eastAsia"/>
              </w:rPr>
              <w:t>2002</w:t>
            </w:r>
            <w:r w:rsidRPr="00907829">
              <w:rPr>
                <w:rFonts w:hint="eastAsia"/>
              </w:rPr>
              <w:t>年</w:t>
            </w:r>
            <w:r w:rsidRPr="00907829">
              <w:rPr>
                <w:rFonts w:hint="eastAsia"/>
              </w:rPr>
              <w:t>10</w:t>
            </w:r>
            <w:r w:rsidRPr="00907829">
              <w:rPr>
                <w:rFonts w:hint="eastAsia"/>
              </w:rPr>
              <w:t>月，</w:t>
            </w:r>
            <w:r w:rsidRPr="00907829">
              <w:rPr>
                <w:rFonts w:hint="eastAsia"/>
              </w:rPr>
              <w:t>2011</w:t>
            </w:r>
            <w:r w:rsidRPr="00907829">
              <w:rPr>
                <w:rFonts w:hint="eastAsia"/>
              </w:rPr>
              <w:t>年</w:t>
            </w:r>
            <w:r w:rsidRPr="00907829">
              <w:rPr>
                <w:rFonts w:hint="eastAsia"/>
              </w:rPr>
              <w:t>5</w:t>
            </w:r>
            <w:r w:rsidRPr="00907829">
              <w:rPr>
                <w:rFonts w:hint="eastAsia"/>
              </w:rPr>
              <w:t>月在深圳证券交易所创业</w:t>
            </w:r>
            <w:proofErr w:type="gramStart"/>
            <w:r w:rsidRPr="00907829">
              <w:rPr>
                <w:rFonts w:hint="eastAsia"/>
              </w:rPr>
              <w:t>板公开</w:t>
            </w:r>
            <w:proofErr w:type="gramEnd"/>
            <w:r w:rsidRPr="00907829">
              <w:rPr>
                <w:rFonts w:hint="eastAsia"/>
              </w:rPr>
              <w:t>上市，是国家火炬计划重点高新技术企业。当年营收近</w:t>
            </w:r>
            <w:r w:rsidRPr="00907829">
              <w:rPr>
                <w:rFonts w:hint="eastAsia"/>
              </w:rPr>
              <w:t>3</w:t>
            </w:r>
            <w:r w:rsidRPr="00907829">
              <w:rPr>
                <w:rFonts w:hint="eastAsia"/>
              </w:rPr>
              <w:t>亿元，年利润近</w:t>
            </w:r>
            <w:r w:rsidRPr="00907829">
              <w:rPr>
                <w:rFonts w:hint="eastAsia"/>
              </w:rPr>
              <w:t>6000</w:t>
            </w:r>
            <w:r w:rsidRPr="00907829">
              <w:rPr>
                <w:rFonts w:hint="eastAsia"/>
              </w:rPr>
              <w:t>万元。公司研发实力雄厚，</w:t>
            </w:r>
            <w:r w:rsidRPr="00907829">
              <w:rPr>
                <w:rFonts w:hint="eastAsia"/>
              </w:rPr>
              <w:t>2014</w:t>
            </w:r>
            <w:r w:rsidRPr="00907829">
              <w:rPr>
                <w:rFonts w:hint="eastAsia"/>
              </w:rPr>
              <w:t>年</w:t>
            </w:r>
            <w:r w:rsidRPr="00907829">
              <w:rPr>
                <w:rFonts w:hint="eastAsia"/>
              </w:rPr>
              <w:t>12</w:t>
            </w:r>
            <w:r w:rsidRPr="00907829">
              <w:rPr>
                <w:rFonts w:hint="eastAsia"/>
              </w:rPr>
              <w:t>月</w:t>
            </w:r>
            <w:proofErr w:type="gramStart"/>
            <w:r w:rsidRPr="00907829">
              <w:rPr>
                <w:rFonts w:hint="eastAsia"/>
              </w:rPr>
              <w:t>国家发改委</w:t>
            </w:r>
            <w:proofErr w:type="gramEnd"/>
            <w:r w:rsidRPr="00907829">
              <w:rPr>
                <w:rFonts w:hint="eastAsia"/>
              </w:rPr>
              <w:t>等五部委联合认定我司企业技术中心为国家企业技术中心。其主营业务为制药机械、医疗器械、医药</w:t>
            </w:r>
            <w:proofErr w:type="gramStart"/>
            <w:r w:rsidRPr="00907829">
              <w:rPr>
                <w:rFonts w:hint="eastAsia"/>
              </w:rPr>
              <w:t>包材产品</w:t>
            </w:r>
            <w:proofErr w:type="gramEnd"/>
            <w:r w:rsidRPr="00907829">
              <w:rPr>
                <w:rFonts w:hint="eastAsia"/>
              </w:rPr>
              <w:t>的研发、生产和销售，以及部分医疗服务。上市</w:t>
            </w:r>
            <w:proofErr w:type="gramStart"/>
            <w:r w:rsidRPr="00907829">
              <w:rPr>
                <w:rFonts w:hint="eastAsia"/>
              </w:rPr>
              <w:t>后千山药机</w:t>
            </w:r>
            <w:proofErr w:type="gramEnd"/>
            <w:r w:rsidRPr="00907829">
              <w:rPr>
                <w:rFonts w:hint="eastAsia"/>
              </w:rPr>
              <w:t>开始疯狂并购扩张。公司董事长兼总经理是刘祥华，主要负责公司日常经营活动；董事、常务副总经理钟波，为协助总经理工作，分管国内业务部、国际业务部、办公室、人力资源部；刘燕是公司的董事、副总经理、总工程师，分管研究一所、研究二所、研究三所和技术部；王国华负责分管生产供应部；国内业务部总经理、董事付慧龙分管国内销售工作；管理层还包括分管国际运营的副总经理邹永红、分管上海千山远东的王亚军及财务总监周大连。刘祥华提出，要将企业打造成“千亿市值大健康公司”。他始终紧追热门股市热门题材，以</w:t>
            </w:r>
            <w:r w:rsidRPr="00907829">
              <w:rPr>
                <w:rFonts w:hint="eastAsia"/>
              </w:rPr>
              <w:t>5.56</w:t>
            </w:r>
            <w:r w:rsidRPr="00907829">
              <w:rPr>
                <w:rFonts w:hint="eastAsia"/>
              </w:rPr>
              <w:t>亿元现金收购乐福地</w:t>
            </w:r>
            <w:r w:rsidRPr="00907829">
              <w:rPr>
                <w:rFonts w:hint="eastAsia"/>
              </w:rPr>
              <w:t>100%</w:t>
            </w:r>
            <w:r w:rsidRPr="00907829">
              <w:rPr>
                <w:rFonts w:hint="eastAsia"/>
              </w:rPr>
              <w:t>股权，以</w:t>
            </w:r>
            <w:r w:rsidRPr="00907829">
              <w:rPr>
                <w:rFonts w:hint="eastAsia"/>
              </w:rPr>
              <w:t>7002</w:t>
            </w:r>
            <w:r w:rsidRPr="00907829">
              <w:rPr>
                <w:rFonts w:hint="eastAsia"/>
              </w:rPr>
              <w:t>万元增资入股</w:t>
            </w:r>
            <w:proofErr w:type="gramStart"/>
            <w:r w:rsidRPr="00907829">
              <w:rPr>
                <w:rFonts w:hint="eastAsia"/>
              </w:rPr>
              <w:t>上海申友生物技术</w:t>
            </w:r>
            <w:proofErr w:type="gramEnd"/>
            <w:r w:rsidRPr="00907829">
              <w:rPr>
                <w:rFonts w:hint="eastAsia"/>
              </w:rPr>
              <w:t>，以</w:t>
            </w:r>
            <w:r w:rsidRPr="00907829">
              <w:rPr>
                <w:rFonts w:hint="eastAsia"/>
              </w:rPr>
              <w:t>200</w:t>
            </w:r>
            <w:r w:rsidRPr="00907829">
              <w:rPr>
                <w:rFonts w:hint="eastAsia"/>
              </w:rPr>
              <w:t>万美元收购美国</w:t>
            </w:r>
            <w:proofErr w:type="spellStart"/>
            <w:r w:rsidRPr="00907829">
              <w:rPr>
                <w:rFonts w:hint="eastAsia"/>
              </w:rPr>
              <w:t>Glucovation</w:t>
            </w:r>
            <w:proofErr w:type="spellEnd"/>
            <w:r w:rsidRPr="00907829">
              <w:rPr>
                <w:rFonts w:hint="eastAsia"/>
              </w:rPr>
              <w:t xml:space="preserve"> 20%</w:t>
            </w:r>
            <w:r w:rsidRPr="00907829">
              <w:rPr>
                <w:rFonts w:hint="eastAsia"/>
              </w:rPr>
              <w:t>股权，并成立合资公司，以</w:t>
            </w:r>
            <w:r w:rsidRPr="00907829">
              <w:rPr>
                <w:rFonts w:hint="eastAsia"/>
              </w:rPr>
              <w:t>1050</w:t>
            </w:r>
            <w:r w:rsidRPr="00907829">
              <w:rPr>
                <w:rFonts w:hint="eastAsia"/>
              </w:rPr>
              <w:t>万元增资控股三谊医疗。此外，刘祥华还设立医疗器械、健康管理等子公司多达</w:t>
            </w:r>
            <w:r w:rsidRPr="00907829">
              <w:rPr>
                <w:rFonts w:hint="eastAsia"/>
              </w:rPr>
              <w:t>26</w:t>
            </w:r>
            <w:r w:rsidRPr="00907829">
              <w:rPr>
                <w:rFonts w:hint="eastAsia"/>
              </w:rPr>
              <w:t>家。</w:t>
            </w:r>
          </w:p>
          <w:p w14:paraId="51EE69EC" w14:textId="77777777" w:rsidR="0062050D" w:rsidRDefault="0062050D" w:rsidP="0062050D">
            <w:pPr>
              <w:jc w:val="left"/>
            </w:pPr>
          </w:p>
          <w:p w14:paraId="511655A1" w14:textId="77777777" w:rsidR="0062050D" w:rsidRDefault="00907829" w:rsidP="0062050D">
            <w:pPr>
              <w:jc w:val="left"/>
            </w:pPr>
            <w:r w:rsidRPr="00907829">
              <w:rPr>
                <w:rFonts w:hint="eastAsia"/>
              </w:rPr>
              <w:t>【案情背景</w:t>
            </w:r>
            <w:r w:rsidRPr="00907829">
              <w:t>】</w:t>
            </w:r>
            <w:r w:rsidRPr="00907829">
              <w:tab/>
            </w:r>
          </w:p>
          <w:p w14:paraId="056CC885" w14:textId="77777777" w:rsidR="0062050D" w:rsidRDefault="00907829" w:rsidP="0062050D">
            <w:pPr>
              <w:ind w:firstLineChars="200" w:firstLine="400"/>
              <w:jc w:val="left"/>
            </w:pPr>
            <w:r w:rsidRPr="00907829">
              <w:rPr>
                <w:rFonts w:hint="eastAsia"/>
              </w:rPr>
              <w:t>近年来，随着我国的发展，我国人口老龄化问题越来越严重，人们的保健意识也逐步增强，使得医疗费用支出逐步上升，带动了药品消费市场和医疗器械市场。千</w:t>
            </w:r>
            <w:proofErr w:type="gramStart"/>
            <w:r w:rsidRPr="00907829">
              <w:rPr>
                <w:rFonts w:hint="eastAsia"/>
              </w:rPr>
              <w:t>山药机</w:t>
            </w:r>
            <w:proofErr w:type="gramEnd"/>
            <w:r w:rsidRPr="00907829">
              <w:rPr>
                <w:rFonts w:hint="eastAsia"/>
              </w:rPr>
              <w:t>主要从事医疗器械等有关产品的开发、销售和进出口业务，随着我国医药行业的发展和其自身科学技术的研究，公司凭借丰富的科研成果成为了中国制药装备行业的龙头企业。</w:t>
            </w:r>
          </w:p>
          <w:p w14:paraId="1A302913" w14:textId="77777777" w:rsidR="0062050D" w:rsidRDefault="0062050D" w:rsidP="0062050D">
            <w:pPr>
              <w:jc w:val="left"/>
            </w:pPr>
          </w:p>
          <w:p w14:paraId="733CAC4E" w14:textId="77777777" w:rsidR="0062050D" w:rsidRDefault="00907829" w:rsidP="0062050D">
            <w:pPr>
              <w:jc w:val="left"/>
            </w:pPr>
            <w:r w:rsidRPr="00907829">
              <w:rPr>
                <w:rFonts w:hint="eastAsia"/>
              </w:rPr>
              <w:t>【案情描述】</w:t>
            </w:r>
          </w:p>
          <w:p w14:paraId="15897F95" w14:textId="77777777" w:rsidR="0062050D" w:rsidRDefault="00907829" w:rsidP="0062050D">
            <w:pPr>
              <w:ind w:firstLineChars="200" w:firstLine="400"/>
              <w:jc w:val="left"/>
              <w:rPr>
                <w:noProof/>
              </w:rPr>
            </w:pPr>
            <w:r w:rsidRPr="00907829">
              <w:rPr>
                <w:rFonts w:hint="eastAsia"/>
              </w:rPr>
              <w:t>千</w:t>
            </w:r>
            <w:proofErr w:type="gramStart"/>
            <w:r w:rsidRPr="00907829">
              <w:rPr>
                <w:rFonts w:hint="eastAsia"/>
              </w:rPr>
              <w:t>山药机</w:t>
            </w:r>
            <w:proofErr w:type="gramEnd"/>
            <w:r w:rsidRPr="00907829">
              <w:rPr>
                <w:rFonts w:hint="eastAsia"/>
              </w:rPr>
              <w:t>在两年内虚增了</w:t>
            </w:r>
            <w:r w:rsidRPr="00907829">
              <w:rPr>
                <w:rFonts w:hint="eastAsia"/>
              </w:rPr>
              <w:t>4.3</w:t>
            </w:r>
            <w:r w:rsidRPr="00907829">
              <w:rPr>
                <w:rFonts w:hint="eastAsia"/>
              </w:rPr>
              <w:t>亿净利润，证监调查结果显示，千</w:t>
            </w:r>
            <w:proofErr w:type="gramStart"/>
            <w:r w:rsidRPr="00907829">
              <w:rPr>
                <w:rFonts w:hint="eastAsia"/>
              </w:rPr>
              <w:t>山药机</w:t>
            </w:r>
            <w:proofErr w:type="gramEnd"/>
            <w:r w:rsidRPr="00907829">
              <w:rPr>
                <w:rFonts w:hint="eastAsia"/>
              </w:rPr>
              <w:t>的财务数据存在严重的造假情况。具体表现在，</w:t>
            </w:r>
            <w:r w:rsidRPr="00907829">
              <w:rPr>
                <w:rFonts w:hint="eastAsia"/>
              </w:rPr>
              <w:t>2015</w:t>
            </w:r>
            <w:r w:rsidRPr="00907829">
              <w:rPr>
                <w:rFonts w:hint="eastAsia"/>
              </w:rPr>
              <w:t>年千</w:t>
            </w:r>
            <w:proofErr w:type="gramStart"/>
            <w:r w:rsidRPr="00907829">
              <w:rPr>
                <w:rFonts w:hint="eastAsia"/>
              </w:rPr>
              <w:t>山药机</w:t>
            </w:r>
            <w:proofErr w:type="gramEnd"/>
            <w:r w:rsidRPr="00907829">
              <w:rPr>
                <w:rFonts w:hint="eastAsia"/>
              </w:rPr>
              <w:t>虚构销售回款、虚减应收账款及坏账准备，虚增销售收入，导致</w:t>
            </w:r>
            <w:r w:rsidRPr="00907829">
              <w:rPr>
                <w:rFonts w:hint="eastAsia"/>
              </w:rPr>
              <w:t>2015</w:t>
            </w:r>
            <w:r w:rsidRPr="00907829">
              <w:rPr>
                <w:rFonts w:hint="eastAsia"/>
              </w:rPr>
              <w:t>年年度利润虚增</w:t>
            </w:r>
            <w:r w:rsidRPr="00907829">
              <w:rPr>
                <w:rFonts w:hint="eastAsia"/>
              </w:rPr>
              <w:t>7950</w:t>
            </w:r>
            <w:r w:rsidRPr="00907829">
              <w:rPr>
                <w:rFonts w:hint="eastAsia"/>
              </w:rPr>
              <w:t>，</w:t>
            </w:r>
            <w:r w:rsidRPr="00907829">
              <w:rPr>
                <w:rFonts w:hint="eastAsia"/>
              </w:rPr>
              <w:t>53</w:t>
            </w:r>
            <w:r w:rsidRPr="00907829">
              <w:rPr>
                <w:rFonts w:hint="eastAsia"/>
              </w:rPr>
              <w:t>万元，占当年年报披露利润总额的</w:t>
            </w:r>
            <w:r w:rsidRPr="00907829">
              <w:rPr>
                <w:rFonts w:hint="eastAsia"/>
              </w:rPr>
              <w:t>95.76%</w:t>
            </w:r>
            <w:r w:rsidRPr="00907829">
              <w:rPr>
                <w:rFonts w:hint="eastAsia"/>
              </w:rPr>
              <w:t>；</w:t>
            </w:r>
            <w:r w:rsidRPr="00907829">
              <w:rPr>
                <w:rFonts w:hint="eastAsia"/>
              </w:rPr>
              <w:t>2016</w:t>
            </w:r>
            <w:r w:rsidRPr="00907829">
              <w:rPr>
                <w:rFonts w:hint="eastAsia"/>
              </w:rPr>
              <w:t>年千</w:t>
            </w:r>
            <w:proofErr w:type="gramStart"/>
            <w:r w:rsidRPr="00907829">
              <w:rPr>
                <w:rFonts w:hint="eastAsia"/>
              </w:rPr>
              <w:t>山药机</w:t>
            </w:r>
            <w:proofErr w:type="gramEnd"/>
            <w:r w:rsidRPr="00907829">
              <w:rPr>
                <w:rFonts w:hint="eastAsia"/>
              </w:rPr>
              <w:t>虚增在建工程、虚减应收账款及坏账准备，虚增销售收入，导致</w:t>
            </w:r>
            <w:r w:rsidRPr="00907829">
              <w:rPr>
                <w:rFonts w:hint="eastAsia"/>
              </w:rPr>
              <w:t>2016</w:t>
            </w:r>
            <w:r w:rsidRPr="00907829">
              <w:rPr>
                <w:rFonts w:hint="eastAsia"/>
              </w:rPr>
              <w:t>年虚增利润总额</w:t>
            </w:r>
            <w:r w:rsidRPr="00907829">
              <w:rPr>
                <w:rFonts w:hint="eastAsia"/>
              </w:rPr>
              <w:t>3.57</w:t>
            </w:r>
            <w:r w:rsidRPr="00907829">
              <w:rPr>
                <w:rFonts w:hint="eastAsia"/>
              </w:rPr>
              <w:t>亿元左右，</w:t>
            </w:r>
            <w:r w:rsidRPr="00907829">
              <w:rPr>
                <w:rFonts w:hint="eastAsia"/>
              </w:rPr>
              <w:t xml:space="preserve"> </w:t>
            </w:r>
            <w:r w:rsidRPr="00907829">
              <w:rPr>
                <w:rFonts w:hint="eastAsia"/>
              </w:rPr>
              <w:t>占当年年报披露利润总额的</w:t>
            </w:r>
            <w:r w:rsidRPr="00907829">
              <w:rPr>
                <w:rFonts w:hint="eastAsia"/>
              </w:rPr>
              <w:t xml:space="preserve"> 160.05%</w:t>
            </w:r>
            <w:r w:rsidRPr="00907829">
              <w:rPr>
                <w:rFonts w:hint="eastAsia"/>
              </w:rPr>
              <w:t>；</w:t>
            </w:r>
            <w:r w:rsidRPr="00907829">
              <w:rPr>
                <w:rFonts w:hint="eastAsia"/>
              </w:rPr>
              <w:t>2017</w:t>
            </w:r>
            <w:r w:rsidRPr="00907829">
              <w:rPr>
                <w:rFonts w:hint="eastAsia"/>
              </w:rPr>
              <w:t>年，千</w:t>
            </w:r>
            <w:proofErr w:type="gramStart"/>
            <w:r w:rsidRPr="00907829">
              <w:rPr>
                <w:rFonts w:hint="eastAsia"/>
              </w:rPr>
              <w:t>山药机债务</w:t>
            </w:r>
            <w:proofErr w:type="gramEnd"/>
            <w:r w:rsidRPr="00907829">
              <w:rPr>
                <w:rFonts w:hint="eastAsia"/>
              </w:rPr>
              <w:t>危机爆发，金额巨大的民间借贷、关联方资金占用、对外担保以及不明原因的资金收支事项让年报难产，本应</w:t>
            </w:r>
            <w:r w:rsidRPr="00907829">
              <w:rPr>
                <w:rFonts w:hint="eastAsia"/>
              </w:rPr>
              <w:t>2018</w:t>
            </w:r>
            <w:r w:rsidRPr="00907829">
              <w:rPr>
                <w:rFonts w:hint="eastAsia"/>
              </w:rPr>
              <w:t>年</w:t>
            </w:r>
            <w:r w:rsidRPr="00907829">
              <w:rPr>
                <w:rFonts w:hint="eastAsia"/>
              </w:rPr>
              <w:t>4</w:t>
            </w:r>
            <w:r w:rsidRPr="00907829">
              <w:rPr>
                <w:rFonts w:hint="eastAsia"/>
              </w:rPr>
              <w:t>月</w:t>
            </w:r>
            <w:r w:rsidRPr="00907829">
              <w:rPr>
                <w:rFonts w:hint="eastAsia"/>
              </w:rPr>
              <w:t>27</w:t>
            </w:r>
            <w:r w:rsidRPr="00907829">
              <w:rPr>
                <w:rFonts w:hint="eastAsia"/>
              </w:rPr>
              <w:t>日披露的</w:t>
            </w:r>
            <w:r w:rsidRPr="00907829">
              <w:rPr>
                <w:rFonts w:hint="eastAsia"/>
              </w:rPr>
              <w:t>2017</w:t>
            </w:r>
            <w:r w:rsidRPr="00907829">
              <w:rPr>
                <w:rFonts w:hint="eastAsia"/>
              </w:rPr>
              <w:t>年年度报告，直到</w:t>
            </w:r>
            <w:r w:rsidRPr="00907829">
              <w:rPr>
                <w:rFonts w:hint="eastAsia"/>
              </w:rPr>
              <w:t>2018</w:t>
            </w:r>
            <w:r w:rsidRPr="00907829">
              <w:rPr>
                <w:rFonts w:hint="eastAsia"/>
              </w:rPr>
              <w:t>年</w:t>
            </w:r>
            <w:r w:rsidRPr="00907829">
              <w:rPr>
                <w:rFonts w:hint="eastAsia"/>
              </w:rPr>
              <w:t>6</w:t>
            </w:r>
            <w:r w:rsidRPr="00907829">
              <w:rPr>
                <w:rFonts w:hint="eastAsia"/>
              </w:rPr>
              <w:t>月</w:t>
            </w:r>
            <w:r w:rsidRPr="00907829">
              <w:rPr>
                <w:rFonts w:hint="eastAsia"/>
              </w:rPr>
              <w:t>9</w:t>
            </w:r>
            <w:r w:rsidRPr="00907829">
              <w:rPr>
                <w:rFonts w:hint="eastAsia"/>
              </w:rPr>
              <w:t>日才披露。此外，千</w:t>
            </w:r>
            <w:proofErr w:type="gramStart"/>
            <w:r w:rsidRPr="00907829">
              <w:rPr>
                <w:rFonts w:hint="eastAsia"/>
              </w:rPr>
              <w:t>山药机</w:t>
            </w:r>
            <w:proofErr w:type="gramEnd"/>
            <w:r w:rsidRPr="00907829">
              <w:rPr>
                <w:rFonts w:hint="eastAsia"/>
              </w:rPr>
              <w:t>2019</w:t>
            </w:r>
            <w:r w:rsidRPr="00907829">
              <w:rPr>
                <w:rFonts w:hint="eastAsia"/>
              </w:rPr>
              <w:t>年</w:t>
            </w:r>
            <w:r w:rsidRPr="00907829">
              <w:rPr>
                <w:rFonts w:hint="eastAsia"/>
              </w:rPr>
              <w:t>12</w:t>
            </w:r>
            <w:r w:rsidRPr="00907829">
              <w:rPr>
                <w:rFonts w:hint="eastAsia"/>
              </w:rPr>
              <w:t>月</w:t>
            </w:r>
            <w:r w:rsidRPr="00907829">
              <w:rPr>
                <w:rFonts w:hint="eastAsia"/>
              </w:rPr>
              <w:t>2</w:t>
            </w:r>
            <w:r w:rsidRPr="00907829">
              <w:rPr>
                <w:rFonts w:hint="eastAsia"/>
              </w:rPr>
              <w:t>日公告显示，根据事先告知书认定的实事，上市公司</w:t>
            </w:r>
            <w:r w:rsidRPr="00907829">
              <w:rPr>
                <w:rFonts w:hint="eastAsia"/>
              </w:rPr>
              <w:t>2015</w:t>
            </w:r>
            <w:r w:rsidRPr="00907829">
              <w:rPr>
                <w:rFonts w:hint="eastAsia"/>
              </w:rPr>
              <w:t>年</w:t>
            </w:r>
            <w:r w:rsidRPr="00907829">
              <w:rPr>
                <w:rFonts w:hint="eastAsia"/>
              </w:rPr>
              <w:t>-2018</w:t>
            </w:r>
            <w:r w:rsidRPr="00907829">
              <w:rPr>
                <w:rFonts w:hint="eastAsia"/>
              </w:rPr>
              <w:t>年连续</w:t>
            </w:r>
            <w:r w:rsidRPr="00907829">
              <w:rPr>
                <w:rFonts w:hint="eastAsia"/>
              </w:rPr>
              <w:t>4</w:t>
            </w:r>
            <w:r w:rsidRPr="00907829">
              <w:rPr>
                <w:rFonts w:hint="eastAsia"/>
              </w:rPr>
              <w:t>年净利润实际为负，触及深交所关于上市公司重大违法强制退市实施办法相关条例规定的“重大违法强制退市”情形。</w:t>
            </w:r>
            <w:r w:rsidRPr="00907829">
              <w:rPr>
                <w:rFonts w:hint="eastAsia"/>
              </w:rPr>
              <w:t>2019</w:t>
            </w:r>
            <w:r w:rsidRPr="00907829">
              <w:rPr>
                <w:rFonts w:hint="eastAsia"/>
              </w:rPr>
              <w:t>年前三季度实</w:t>
            </w:r>
            <w:r w:rsidRPr="00907829">
              <w:rPr>
                <w:rFonts w:hint="eastAsia"/>
              </w:rPr>
              <w:lastRenderedPageBreak/>
              <w:t>现营业收入</w:t>
            </w:r>
            <w:r w:rsidRPr="00907829">
              <w:rPr>
                <w:rFonts w:hint="eastAsia"/>
              </w:rPr>
              <w:t>1.47</w:t>
            </w:r>
            <w:r w:rsidRPr="00907829">
              <w:rPr>
                <w:rFonts w:hint="eastAsia"/>
              </w:rPr>
              <w:t>亿元，同比下降</w:t>
            </w:r>
            <w:r w:rsidRPr="00907829">
              <w:rPr>
                <w:rFonts w:hint="eastAsia"/>
              </w:rPr>
              <w:t>15.83%</w:t>
            </w:r>
            <w:r w:rsidRPr="00907829">
              <w:rPr>
                <w:rFonts w:hint="eastAsia"/>
              </w:rPr>
              <w:t>；实现</w:t>
            </w:r>
            <w:proofErr w:type="gramStart"/>
            <w:r w:rsidRPr="00907829">
              <w:rPr>
                <w:rFonts w:hint="eastAsia"/>
              </w:rPr>
              <w:t>归母净利润</w:t>
            </w:r>
            <w:proofErr w:type="gramEnd"/>
            <w:r w:rsidRPr="00907829">
              <w:rPr>
                <w:rFonts w:hint="eastAsia"/>
              </w:rPr>
              <w:t>-4.73</w:t>
            </w:r>
            <w:r w:rsidRPr="00907829">
              <w:rPr>
                <w:rFonts w:hint="eastAsia"/>
              </w:rPr>
              <w:t>亿元，同比下降</w:t>
            </w:r>
            <w:r w:rsidRPr="00907829">
              <w:rPr>
                <w:rFonts w:hint="eastAsia"/>
              </w:rPr>
              <w:t>17.28%</w:t>
            </w:r>
            <w:r w:rsidRPr="00907829">
              <w:rPr>
                <w:rFonts w:hint="eastAsia"/>
              </w:rPr>
              <w:t>，亏损进一步扩大。因为连续两年被出具“无法表示意见”的审计报告，且</w:t>
            </w:r>
            <w:r w:rsidRPr="00907829">
              <w:rPr>
                <w:rFonts w:hint="eastAsia"/>
              </w:rPr>
              <w:t>2018</w:t>
            </w:r>
            <w:r w:rsidRPr="00907829">
              <w:rPr>
                <w:rFonts w:hint="eastAsia"/>
              </w:rPr>
              <w:t>年末审计净资产为负值，千</w:t>
            </w:r>
            <w:proofErr w:type="gramStart"/>
            <w:r w:rsidRPr="00907829">
              <w:rPr>
                <w:rFonts w:hint="eastAsia"/>
              </w:rPr>
              <w:t>山药机</w:t>
            </w:r>
            <w:proofErr w:type="gramEnd"/>
            <w:r w:rsidRPr="00907829">
              <w:rPr>
                <w:rFonts w:hint="eastAsia"/>
              </w:rPr>
              <w:t>在</w:t>
            </w:r>
            <w:r w:rsidRPr="00907829">
              <w:rPr>
                <w:rFonts w:hint="eastAsia"/>
              </w:rPr>
              <w:t>2019</w:t>
            </w:r>
            <w:r w:rsidRPr="00907829">
              <w:rPr>
                <w:rFonts w:hint="eastAsia"/>
              </w:rPr>
              <w:t>年</w:t>
            </w:r>
            <w:r w:rsidRPr="00907829">
              <w:rPr>
                <w:rFonts w:hint="eastAsia"/>
              </w:rPr>
              <w:t>5</w:t>
            </w:r>
            <w:r w:rsidRPr="00907829">
              <w:rPr>
                <w:rFonts w:hint="eastAsia"/>
              </w:rPr>
              <w:t>月即被暂停上市。</w:t>
            </w:r>
            <w:r w:rsidRPr="00907829">
              <w:rPr>
                <w:rFonts w:hint="eastAsia"/>
              </w:rPr>
              <w:t>2020</w:t>
            </w:r>
            <w:r w:rsidRPr="00907829">
              <w:rPr>
                <w:rFonts w:hint="eastAsia"/>
              </w:rPr>
              <w:t>年</w:t>
            </w:r>
            <w:r w:rsidRPr="00907829">
              <w:rPr>
                <w:rFonts w:hint="eastAsia"/>
              </w:rPr>
              <w:t>1</w:t>
            </w:r>
            <w:r w:rsidRPr="00907829">
              <w:rPr>
                <w:rFonts w:hint="eastAsia"/>
              </w:rPr>
              <w:t>月</w:t>
            </w:r>
            <w:r w:rsidRPr="00907829">
              <w:rPr>
                <w:rFonts w:hint="eastAsia"/>
              </w:rPr>
              <w:t>3</w:t>
            </w:r>
            <w:r w:rsidRPr="00907829">
              <w:rPr>
                <w:rFonts w:hint="eastAsia"/>
              </w:rPr>
              <w:t>日，千</w:t>
            </w:r>
            <w:proofErr w:type="gramStart"/>
            <w:r w:rsidRPr="00907829">
              <w:rPr>
                <w:rFonts w:hint="eastAsia"/>
              </w:rPr>
              <w:t>山药机发布</w:t>
            </w:r>
            <w:proofErr w:type="gramEnd"/>
            <w:r w:rsidRPr="00907829">
              <w:rPr>
                <w:rFonts w:hint="eastAsia"/>
              </w:rPr>
              <w:t>公告称收到深交所关于对湖南千山制药机械股份有限公司的关注函，深交所主要关注近日千</w:t>
            </w:r>
            <w:proofErr w:type="gramStart"/>
            <w:r w:rsidRPr="00907829">
              <w:rPr>
                <w:rFonts w:hint="eastAsia"/>
              </w:rPr>
              <w:t>山药机</w:t>
            </w:r>
            <w:proofErr w:type="gramEnd"/>
            <w:r w:rsidRPr="00907829">
              <w:rPr>
                <w:rFonts w:hint="eastAsia"/>
              </w:rPr>
              <w:t>披露的两个事项，两事项涉及金额共</w:t>
            </w:r>
            <w:r w:rsidRPr="00907829">
              <w:rPr>
                <w:rFonts w:hint="eastAsia"/>
              </w:rPr>
              <w:t>2.96</w:t>
            </w:r>
            <w:r w:rsidRPr="00907829">
              <w:rPr>
                <w:rFonts w:hint="eastAsia"/>
              </w:rPr>
              <w:t>亿元。</w:t>
            </w:r>
            <w:r w:rsidRPr="00907829">
              <w:rPr>
                <w:rFonts w:hint="eastAsia"/>
              </w:rPr>
              <w:t>1</w:t>
            </w:r>
            <w:r w:rsidRPr="00907829">
              <w:rPr>
                <w:rFonts w:hint="eastAsia"/>
              </w:rPr>
              <w:t>月</w:t>
            </w:r>
            <w:r w:rsidRPr="00907829">
              <w:rPr>
                <w:rFonts w:hint="eastAsia"/>
              </w:rPr>
              <w:t>2</w:t>
            </w:r>
            <w:r w:rsidRPr="00907829">
              <w:rPr>
                <w:rFonts w:hint="eastAsia"/>
              </w:rPr>
              <w:t>日晚间，千</w:t>
            </w:r>
            <w:proofErr w:type="gramStart"/>
            <w:r w:rsidRPr="00907829">
              <w:rPr>
                <w:rFonts w:hint="eastAsia"/>
              </w:rPr>
              <w:t>山药机</w:t>
            </w:r>
            <w:proofErr w:type="gramEnd"/>
            <w:r w:rsidRPr="00907829">
              <w:rPr>
                <w:rFonts w:hint="eastAsia"/>
              </w:rPr>
              <w:t>披露了《关于签订重大合同的公告》（以下简称《公告》），称公司与衡阳市人民政府签订了《衡阳市人民政府购买公共卫生服务项目框架协议》（以下简称《框架协议》），涉及金额</w:t>
            </w:r>
            <w:r w:rsidRPr="00907829">
              <w:rPr>
                <w:rFonts w:hint="eastAsia"/>
              </w:rPr>
              <w:t>1.5</w:t>
            </w:r>
            <w:r w:rsidRPr="00907829">
              <w:rPr>
                <w:rFonts w:hint="eastAsia"/>
              </w:rPr>
              <w:t>亿元；与国药控股湖南有限公司签订了《高血压基因检测试剂盒购销合同》（以下简称《购销合同》），涉及金额</w:t>
            </w:r>
            <w:r w:rsidRPr="00907829">
              <w:rPr>
                <w:rFonts w:hint="eastAsia"/>
              </w:rPr>
              <w:t>1.46</w:t>
            </w:r>
            <w:r w:rsidRPr="00907829">
              <w:rPr>
                <w:rFonts w:hint="eastAsia"/>
              </w:rPr>
              <w:t>亿元。</w:t>
            </w:r>
          </w:p>
          <w:p w14:paraId="559F797D" w14:textId="62049F4D" w:rsidR="0062050D" w:rsidRDefault="0062050D" w:rsidP="004D0025">
            <w:pPr>
              <w:jc w:val="center"/>
              <w:rPr>
                <w:noProof/>
              </w:rPr>
            </w:pPr>
            <w:r w:rsidRPr="00907829">
              <w:rPr>
                <w:noProof/>
              </w:rPr>
              <w:drawing>
                <wp:inline distT="0" distB="0" distL="114300" distR="114300" wp14:anchorId="66604694" wp14:editId="16809467">
                  <wp:extent cx="3322320" cy="899795"/>
                  <wp:effectExtent l="0" t="0" r="1905" b="5080"/>
                  <wp:docPr id="46"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69"/>
                          <a:stretch>
                            <a:fillRect/>
                          </a:stretch>
                        </pic:blipFill>
                        <pic:spPr>
                          <a:xfrm>
                            <a:off x="0" y="0"/>
                            <a:ext cx="3322320" cy="899795"/>
                          </a:xfrm>
                          <a:prstGeom prst="rect">
                            <a:avLst/>
                          </a:prstGeom>
                          <a:noFill/>
                          <a:ln w="9525">
                            <a:noFill/>
                          </a:ln>
                        </pic:spPr>
                      </pic:pic>
                    </a:graphicData>
                  </a:graphic>
                </wp:inline>
              </w:drawing>
            </w:r>
          </w:p>
          <w:p w14:paraId="2589B3FF" w14:textId="56F023EF" w:rsidR="00907829" w:rsidRPr="00644163" w:rsidRDefault="00644163" w:rsidP="0062050D">
            <w:pPr>
              <w:ind w:firstLineChars="200" w:firstLine="360"/>
              <w:jc w:val="center"/>
              <w:rPr>
                <w:bCs/>
                <w:sz w:val="18"/>
                <w:szCs w:val="18"/>
              </w:rPr>
            </w:pPr>
            <w:r w:rsidRPr="0027226C">
              <w:rPr>
                <w:rFonts w:hint="eastAsia"/>
                <w:bCs/>
                <w:sz w:val="18"/>
                <w:szCs w:val="18"/>
              </w:rPr>
              <w:t>图</w:t>
            </w:r>
            <w:r>
              <w:rPr>
                <w:bCs/>
                <w:sz w:val="18"/>
                <w:szCs w:val="18"/>
              </w:rPr>
              <w:t>1</w:t>
            </w:r>
            <w:r w:rsidRPr="0027226C">
              <w:rPr>
                <w:bCs/>
                <w:sz w:val="18"/>
                <w:szCs w:val="18"/>
              </w:rPr>
              <w:t xml:space="preserve">  </w:t>
            </w:r>
            <w:r>
              <w:rPr>
                <w:rFonts w:hint="eastAsia"/>
                <w:bCs/>
                <w:sz w:val="18"/>
                <w:szCs w:val="18"/>
              </w:rPr>
              <w:t>股票趋势图</w:t>
            </w:r>
          </w:p>
        </w:tc>
      </w:tr>
      <w:tr w:rsidR="00907829" w:rsidRPr="00907829" w14:paraId="5CA5C019" w14:textId="77777777" w:rsidTr="001019D0">
        <w:tc>
          <w:tcPr>
            <w:tcW w:w="1980" w:type="dxa"/>
          </w:tcPr>
          <w:p w14:paraId="3CB89E61" w14:textId="77777777" w:rsidR="00907829" w:rsidRDefault="00907829" w:rsidP="001019D0">
            <w:r>
              <w:rPr>
                <w:rFonts w:hint="eastAsia"/>
              </w:rPr>
              <w:lastRenderedPageBreak/>
              <w:t>企业受罚或责任描述</w:t>
            </w:r>
          </w:p>
        </w:tc>
        <w:tc>
          <w:tcPr>
            <w:tcW w:w="6316" w:type="dxa"/>
          </w:tcPr>
          <w:p w14:paraId="11A0B0A7" w14:textId="77777777" w:rsidR="00907829" w:rsidRPr="00907829" w:rsidRDefault="00907829" w:rsidP="00644163">
            <w:pPr>
              <w:ind w:firstLineChars="200" w:firstLine="400"/>
            </w:pPr>
            <w:r w:rsidRPr="00907829">
              <w:rPr>
                <w:rFonts w:hint="eastAsia"/>
              </w:rPr>
              <w:t>2018</w:t>
            </w:r>
            <w:r w:rsidRPr="00907829">
              <w:rPr>
                <w:rFonts w:hint="eastAsia"/>
              </w:rPr>
              <w:t>年，千</w:t>
            </w:r>
            <w:proofErr w:type="gramStart"/>
            <w:r w:rsidRPr="00907829">
              <w:rPr>
                <w:rFonts w:hint="eastAsia"/>
              </w:rPr>
              <w:t>山药机</w:t>
            </w:r>
            <w:proofErr w:type="gramEnd"/>
            <w:r w:rsidRPr="00907829">
              <w:rPr>
                <w:rFonts w:hint="eastAsia"/>
              </w:rPr>
              <w:t>被爆出年报延迟、债务未清还等负面消息，最终千</w:t>
            </w:r>
            <w:proofErr w:type="gramStart"/>
            <w:r w:rsidRPr="00907829">
              <w:rPr>
                <w:rFonts w:hint="eastAsia"/>
              </w:rPr>
              <w:t>山药机</w:t>
            </w:r>
            <w:proofErr w:type="gramEnd"/>
            <w:r w:rsidRPr="00907829">
              <w:rPr>
                <w:rFonts w:hint="eastAsia"/>
              </w:rPr>
              <w:t>在证监会的行政处罚及市场禁入事先告知书，因公司财务造假，触及</w:t>
            </w:r>
            <w:proofErr w:type="gramStart"/>
            <w:r w:rsidRPr="00907829">
              <w:rPr>
                <w:rFonts w:hint="eastAsia"/>
              </w:rPr>
              <w:t>重大违被强制</w:t>
            </w:r>
            <w:proofErr w:type="gramEnd"/>
            <w:r w:rsidRPr="00907829">
              <w:rPr>
                <w:rFonts w:hint="eastAsia"/>
              </w:rPr>
              <w:t>退市。</w:t>
            </w:r>
          </w:p>
        </w:tc>
      </w:tr>
      <w:tr w:rsidR="00907829" w:rsidRPr="00907829" w14:paraId="1237A31E" w14:textId="77777777" w:rsidTr="001019D0">
        <w:tc>
          <w:tcPr>
            <w:tcW w:w="1980" w:type="dxa"/>
          </w:tcPr>
          <w:p w14:paraId="5DC75938" w14:textId="77777777" w:rsidR="00907829" w:rsidRDefault="00907829" w:rsidP="001019D0">
            <w:r>
              <w:rPr>
                <w:rFonts w:hint="eastAsia"/>
              </w:rPr>
              <w:t>关联审计机构</w:t>
            </w:r>
            <w:r>
              <w:t>名称</w:t>
            </w:r>
          </w:p>
        </w:tc>
        <w:tc>
          <w:tcPr>
            <w:tcW w:w="6316" w:type="dxa"/>
          </w:tcPr>
          <w:p w14:paraId="5B9F73E6" w14:textId="77777777" w:rsidR="0062050D" w:rsidRDefault="00907829" w:rsidP="00644163">
            <w:pPr>
              <w:jc w:val="center"/>
              <w:rPr>
                <w:bCs/>
                <w:sz w:val="18"/>
                <w:szCs w:val="18"/>
              </w:rPr>
            </w:pPr>
            <w:r w:rsidRPr="00907829">
              <w:rPr>
                <w:noProof/>
              </w:rPr>
              <w:drawing>
                <wp:inline distT="0" distB="0" distL="114300" distR="114300" wp14:anchorId="3C46BD6C" wp14:editId="00DDB4C6">
                  <wp:extent cx="3376930" cy="1548765"/>
                  <wp:effectExtent l="0" t="0" r="4445" b="3810"/>
                  <wp:docPr id="47" name="图片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70"/>
                          <a:stretch>
                            <a:fillRect/>
                          </a:stretch>
                        </pic:blipFill>
                        <pic:spPr>
                          <a:xfrm>
                            <a:off x="0" y="0"/>
                            <a:ext cx="3376930" cy="1548765"/>
                          </a:xfrm>
                          <a:prstGeom prst="rect">
                            <a:avLst/>
                          </a:prstGeom>
                          <a:noFill/>
                          <a:ln w="9525">
                            <a:noFill/>
                          </a:ln>
                        </pic:spPr>
                      </pic:pic>
                    </a:graphicData>
                  </a:graphic>
                </wp:inline>
              </w:drawing>
            </w:r>
          </w:p>
          <w:p w14:paraId="32DE38D9" w14:textId="20D662F7" w:rsidR="00907829" w:rsidRPr="00644163" w:rsidRDefault="00644163" w:rsidP="00644163">
            <w:pPr>
              <w:jc w:val="center"/>
              <w:rPr>
                <w:bCs/>
                <w:sz w:val="18"/>
                <w:szCs w:val="18"/>
              </w:rPr>
            </w:pPr>
            <w:r w:rsidRPr="00644163">
              <w:rPr>
                <w:rFonts w:hint="eastAsia"/>
                <w:bCs/>
                <w:sz w:val="18"/>
                <w:szCs w:val="18"/>
              </w:rPr>
              <w:t>图</w:t>
            </w:r>
            <w:r w:rsidRPr="00644163">
              <w:rPr>
                <w:rFonts w:hint="eastAsia"/>
                <w:bCs/>
                <w:sz w:val="18"/>
                <w:szCs w:val="18"/>
              </w:rPr>
              <w:t>2</w:t>
            </w:r>
            <w:r w:rsidRPr="00644163">
              <w:rPr>
                <w:bCs/>
                <w:sz w:val="18"/>
                <w:szCs w:val="18"/>
              </w:rPr>
              <w:t xml:space="preserve"> </w:t>
            </w:r>
            <w:r w:rsidR="00907829" w:rsidRPr="00644163">
              <w:rPr>
                <w:rFonts w:hint="eastAsia"/>
                <w:bCs/>
                <w:sz w:val="18"/>
                <w:szCs w:val="18"/>
              </w:rPr>
              <w:t>历年会计师事务所及其审计意见</w:t>
            </w:r>
          </w:p>
        </w:tc>
      </w:tr>
      <w:tr w:rsidR="00907829" w:rsidRPr="00907829" w14:paraId="567B8A8C" w14:textId="77777777" w:rsidTr="001019D0">
        <w:tc>
          <w:tcPr>
            <w:tcW w:w="1980" w:type="dxa"/>
          </w:tcPr>
          <w:p w14:paraId="7B7977E8" w14:textId="77777777" w:rsidR="00907829" w:rsidRDefault="00907829" w:rsidP="001019D0">
            <w:r>
              <w:rPr>
                <w:rFonts w:hint="eastAsia"/>
              </w:rPr>
              <w:t>审计机构案情描述</w:t>
            </w:r>
          </w:p>
        </w:tc>
        <w:tc>
          <w:tcPr>
            <w:tcW w:w="6316" w:type="dxa"/>
          </w:tcPr>
          <w:p w14:paraId="212D0091" w14:textId="69046CF2" w:rsidR="00907829" w:rsidRPr="00644163" w:rsidRDefault="00907829" w:rsidP="00644163">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907829">
              <w:rPr>
                <w:rFonts w:ascii="Times New Roman" w:hAnsi="Times New Roman" w:cs="Times New Roman" w:hint="eastAsia"/>
                <w:sz w:val="20"/>
                <w:szCs w:val="20"/>
              </w:rPr>
              <w:t>2015</w:t>
            </w:r>
            <w:r w:rsidRPr="00907829">
              <w:rPr>
                <w:rFonts w:ascii="Times New Roman" w:hAnsi="Times New Roman" w:cs="Times New Roman" w:hint="eastAsia"/>
                <w:sz w:val="20"/>
                <w:szCs w:val="20"/>
              </w:rPr>
              <w:t>年千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虚构与九江清源实业集团有限公司、江西康胜医疗设备有限公司、广西裕源药业有限公司、淮安润德机械设备有限公司、山东康和医药包装材料科技有限公司、上海中成融资租赁有限公司等</w:t>
            </w:r>
            <w:r w:rsidRPr="00907829">
              <w:rPr>
                <w:rFonts w:ascii="Times New Roman" w:hAnsi="Times New Roman" w:cs="Times New Roman" w:hint="eastAsia"/>
                <w:sz w:val="20"/>
                <w:szCs w:val="20"/>
              </w:rPr>
              <w:t>6</w:t>
            </w:r>
            <w:r w:rsidRPr="00907829">
              <w:rPr>
                <w:rFonts w:ascii="Times New Roman" w:hAnsi="Times New Roman" w:cs="Times New Roman" w:hint="eastAsia"/>
                <w:sz w:val="20"/>
                <w:szCs w:val="20"/>
              </w:rPr>
              <w:t>家客户的销售回款由千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的工商银行账户转入，但银行对账单显示大量的回款并没有相应的资金流水记录。</w:t>
            </w:r>
            <w:r w:rsidRPr="00907829">
              <w:rPr>
                <w:rFonts w:ascii="Times New Roman" w:hAnsi="Times New Roman" w:cs="Times New Roman" w:hint="eastAsia"/>
                <w:sz w:val="20"/>
                <w:szCs w:val="20"/>
              </w:rPr>
              <w:t>2015</w:t>
            </w:r>
            <w:r w:rsidRPr="00907829">
              <w:rPr>
                <w:rFonts w:ascii="Times New Roman" w:hAnsi="Times New Roman" w:cs="Times New Roman" w:hint="eastAsia"/>
                <w:sz w:val="20"/>
                <w:szCs w:val="20"/>
              </w:rPr>
              <w:t>年千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通过虚构销售回款，虚减了应收账款</w:t>
            </w:r>
            <w:r w:rsidRPr="00907829">
              <w:rPr>
                <w:rFonts w:ascii="Times New Roman" w:hAnsi="Times New Roman" w:cs="Times New Roman" w:hint="eastAsia"/>
                <w:sz w:val="20"/>
                <w:szCs w:val="20"/>
              </w:rPr>
              <w:t>132469000.00</w:t>
            </w:r>
            <w:r w:rsidRPr="00907829">
              <w:rPr>
                <w:rFonts w:ascii="Times New Roman" w:hAnsi="Times New Roman" w:cs="Times New Roman" w:hint="eastAsia"/>
                <w:sz w:val="20"/>
                <w:szCs w:val="20"/>
              </w:rPr>
              <w:t>元。根据公司相应的会计政策，公司当年少计提了</w:t>
            </w:r>
            <w:r w:rsidRPr="00907829">
              <w:rPr>
                <w:rFonts w:ascii="Times New Roman" w:hAnsi="Times New Roman" w:cs="Times New Roman" w:hint="eastAsia"/>
                <w:sz w:val="20"/>
                <w:szCs w:val="20"/>
              </w:rPr>
              <w:t>2015</w:t>
            </w:r>
            <w:r w:rsidRPr="00907829">
              <w:rPr>
                <w:rFonts w:ascii="Times New Roman" w:hAnsi="Times New Roman" w:cs="Times New Roman" w:hint="eastAsia"/>
                <w:sz w:val="20"/>
                <w:szCs w:val="20"/>
              </w:rPr>
              <w:t>年坏账准备</w:t>
            </w:r>
            <w:r w:rsidRPr="00907829">
              <w:rPr>
                <w:rFonts w:ascii="Times New Roman" w:hAnsi="Times New Roman" w:cs="Times New Roman" w:hint="eastAsia"/>
                <w:sz w:val="20"/>
                <w:szCs w:val="20"/>
              </w:rPr>
              <w:t>21811583.32</w:t>
            </w:r>
            <w:r w:rsidRPr="00907829">
              <w:rPr>
                <w:rFonts w:ascii="Times New Roman" w:hAnsi="Times New Roman" w:cs="Times New Roman" w:hint="eastAsia"/>
                <w:sz w:val="20"/>
                <w:szCs w:val="20"/>
              </w:rPr>
              <w:t>元，虚增利润</w:t>
            </w:r>
            <w:r w:rsidRPr="00907829">
              <w:rPr>
                <w:rFonts w:ascii="Times New Roman" w:hAnsi="Times New Roman" w:cs="Times New Roman" w:hint="eastAsia"/>
                <w:sz w:val="20"/>
                <w:szCs w:val="20"/>
              </w:rPr>
              <w:t>21811583.32</w:t>
            </w:r>
            <w:r w:rsidRPr="00907829">
              <w:rPr>
                <w:rFonts w:ascii="Times New Roman" w:hAnsi="Times New Roman" w:cs="Times New Roman" w:hint="eastAsia"/>
                <w:sz w:val="20"/>
                <w:szCs w:val="20"/>
              </w:rPr>
              <w:t>元，占当年年度报告披露利润总额的</w:t>
            </w:r>
            <w:r w:rsidRPr="00907829">
              <w:rPr>
                <w:rFonts w:ascii="Times New Roman" w:hAnsi="Times New Roman" w:cs="Times New Roman" w:hint="eastAsia"/>
                <w:sz w:val="20"/>
                <w:szCs w:val="20"/>
              </w:rPr>
              <w:t>95.76%</w:t>
            </w:r>
            <w:r w:rsidRPr="00907829">
              <w:rPr>
                <w:rFonts w:ascii="Times New Roman" w:hAnsi="Times New Roman" w:cs="Times New Roman" w:hint="eastAsia"/>
                <w:sz w:val="20"/>
                <w:szCs w:val="20"/>
              </w:rPr>
              <w:t>。</w:t>
            </w:r>
            <w:r w:rsidRPr="00907829">
              <w:rPr>
                <w:rFonts w:ascii="Times New Roman" w:hAnsi="Times New Roman" w:cs="Times New Roman" w:hint="eastAsia"/>
                <w:sz w:val="20"/>
                <w:szCs w:val="20"/>
              </w:rPr>
              <w:t>2016</w:t>
            </w:r>
            <w:r w:rsidRPr="00907829">
              <w:rPr>
                <w:rFonts w:ascii="Times New Roman" w:hAnsi="Times New Roman" w:cs="Times New Roman" w:hint="eastAsia"/>
                <w:sz w:val="20"/>
                <w:szCs w:val="20"/>
              </w:rPr>
              <w:t>年</w:t>
            </w:r>
            <w:r w:rsidRPr="00907829">
              <w:rPr>
                <w:rFonts w:ascii="Times New Roman" w:hAnsi="Times New Roman" w:cs="Times New Roman" w:hint="eastAsia"/>
                <w:sz w:val="20"/>
                <w:szCs w:val="20"/>
              </w:rPr>
              <w:t>3</w:t>
            </w:r>
            <w:r w:rsidRPr="00907829">
              <w:rPr>
                <w:rFonts w:ascii="Times New Roman" w:hAnsi="Times New Roman" w:cs="Times New Roman" w:hint="eastAsia"/>
                <w:sz w:val="20"/>
                <w:szCs w:val="20"/>
              </w:rPr>
              <w:t>月</w:t>
            </w:r>
            <w:r w:rsidRPr="00907829">
              <w:rPr>
                <w:rFonts w:ascii="Times New Roman" w:hAnsi="Times New Roman" w:cs="Times New Roman" w:hint="eastAsia"/>
                <w:sz w:val="20"/>
                <w:szCs w:val="20"/>
              </w:rPr>
              <w:t>9</w:t>
            </w:r>
            <w:r w:rsidRPr="00907829">
              <w:rPr>
                <w:rFonts w:ascii="Times New Roman" w:hAnsi="Times New Roman" w:cs="Times New Roman" w:hint="eastAsia"/>
                <w:sz w:val="20"/>
                <w:szCs w:val="20"/>
              </w:rPr>
              <w:t>日至</w:t>
            </w:r>
            <w:r w:rsidRPr="00907829">
              <w:rPr>
                <w:rFonts w:ascii="Times New Roman" w:hAnsi="Times New Roman" w:cs="Times New Roman" w:hint="eastAsia"/>
                <w:sz w:val="20"/>
                <w:szCs w:val="20"/>
              </w:rPr>
              <w:t>8</w:t>
            </w:r>
            <w:r w:rsidRPr="00907829">
              <w:rPr>
                <w:rFonts w:ascii="Times New Roman" w:hAnsi="Times New Roman" w:cs="Times New Roman" w:hint="eastAsia"/>
                <w:sz w:val="20"/>
                <w:szCs w:val="20"/>
              </w:rPr>
              <w:t>月</w:t>
            </w:r>
            <w:r w:rsidRPr="00907829">
              <w:rPr>
                <w:rFonts w:ascii="Times New Roman" w:hAnsi="Times New Roman" w:cs="Times New Roman" w:hint="eastAsia"/>
                <w:sz w:val="20"/>
                <w:szCs w:val="20"/>
              </w:rPr>
              <w:t>8</w:t>
            </w:r>
            <w:r w:rsidRPr="00907829">
              <w:rPr>
                <w:rFonts w:ascii="Times New Roman" w:hAnsi="Times New Roman" w:cs="Times New Roman" w:hint="eastAsia"/>
                <w:sz w:val="20"/>
                <w:szCs w:val="20"/>
              </w:rPr>
              <w:t>日，千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再次与华冠花炮签订了两份烟花生产线合同，并在</w:t>
            </w:r>
            <w:r w:rsidRPr="00907829">
              <w:rPr>
                <w:rFonts w:ascii="Times New Roman" w:hAnsi="Times New Roman" w:cs="Times New Roman" w:hint="eastAsia"/>
                <w:sz w:val="20"/>
                <w:szCs w:val="20"/>
              </w:rPr>
              <w:t>2106</w:t>
            </w:r>
            <w:r w:rsidRPr="00907829">
              <w:rPr>
                <w:rFonts w:ascii="Times New Roman" w:hAnsi="Times New Roman" w:cs="Times New Roman" w:hint="eastAsia"/>
                <w:sz w:val="20"/>
                <w:szCs w:val="20"/>
              </w:rPr>
              <w:t>年年度报告中显示完成了生产线的生产和交付，并确认了销售收入、利润，收到销售回款。经查，千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直至立案调查后才交付烟花生产线，在调查过程中并未完成烟花生产线的安装调试。在销售过程中，华冠花炮没有安全生产许可证，千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也没有向其开具销售发票。同时，千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虚构烟花生产线的回款单，华冠花炮并不存在千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所说的转回银行账户，千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涉嫌伪造银行回单。</w:t>
            </w:r>
            <w:r w:rsidRPr="00907829">
              <w:rPr>
                <w:rFonts w:ascii="Times New Roman" w:hAnsi="Times New Roman" w:cs="Times New Roman" w:hint="eastAsia"/>
                <w:sz w:val="20"/>
                <w:szCs w:val="20"/>
              </w:rPr>
              <w:t>2016</w:t>
            </w:r>
            <w:r w:rsidRPr="00907829">
              <w:rPr>
                <w:rFonts w:ascii="Times New Roman" w:hAnsi="Times New Roman" w:cs="Times New Roman" w:hint="eastAsia"/>
                <w:sz w:val="20"/>
                <w:szCs w:val="20"/>
              </w:rPr>
              <w:t>年</w:t>
            </w:r>
            <w:r w:rsidRPr="00907829">
              <w:rPr>
                <w:rFonts w:ascii="Times New Roman" w:hAnsi="Times New Roman" w:cs="Times New Roman" w:hint="eastAsia"/>
                <w:sz w:val="20"/>
                <w:szCs w:val="20"/>
              </w:rPr>
              <w:t>2</w:t>
            </w:r>
            <w:r w:rsidRPr="00907829">
              <w:rPr>
                <w:rFonts w:ascii="Times New Roman" w:hAnsi="Times New Roman" w:cs="Times New Roman" w:hint="eastAsia"/>
                <w:sz w:val="20"/>
                <w:szCs w:val="20"/>
              </w:rPr>
              <w:t>月</w:t>
            </w:r>
            <w:r w:rsidRPr="00907829">
              <w:rPr>
                <w:rFonts w:ascii="Times New Roman" w:hAnsi="Times New Roman" w:cs="Times New Roman" w:hint="eastAsia"/>
                <w:sz w:val="20"/>
                <w:szCs w:val="20"/>
              </w:rPr>
              <w:t>4</w:t>
            </w:r>
            <w:r w:rsidRPr="00907829">
              <w:rPr>
                <w:rFonts w:ascii="Times New Roman" w:hAnsi="Times New Roman" w:cs="Times New Roman" w:hint="eastAsia"/>
                <w:sz w:val="20"/>
                <w:szCs w:val="20"/>
              </w:rPr>
              <w:t>日，千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与其关联企业中</w:t>
            </w:r>
            <w:proofErr w:type="gramStart"/>
            <w:r w:rsidRPr="00907829">
              <w:rPr>
                <w:rFonts w:ascii="Times New Roman" w:hAnsi="Times New Roman" w:cs="Times New Roman" w:hint="eastAsia"/>
                <w:sz w:val="20"/>
                <w:szCs w:val="20"/>
              </w:rPr>
              <w:t>苋</w:t>
            </w:r>
            <w:proofErr w:type="gramEnd"/>
            <w:r w:rsidRPr="00907829">
              <w:rPr>
                <w:rFonts w:ascii="Times New Roman" w:hAnsi="Times New Roman" w:cs="Times New Roman" w:hint="eastAsia"/>
                <w:sz w:val="20"/>
                <w:szCs w:val="20"/>
              </w:rPr>
              <w:t>生态有限公司签订了智能混合捆包销售合同，数量</w:t>
            </w:r>
            <w:r w:rsidRPr="00907829">
              <w:rPr>
                <w:rFonts w:ascii="Times New Roman" w:hAnsi="Times New Roman" w:cs="Times New Roman" w:hint="eastAsia"/>
                <w:sz w:val="20"/>
                <w:szCs w:val="20"/>
              </w:rPr>
              <w:t>150</w:t>
            </w:r>
            <w:r w:rsidRPr="00907829">
              <w:rPr>
                <w:rFonts w:ascii="Times New Roman" w:hAnsi="Times New Roman" w:cs="Times New Roman" w:hint="eastAsia"/>
                <w:sz w:val="20"/>
                <w:szCs w:val="20"/>
              </w:rPr>
              <w:t>条，金额</w:t>
            </w:r>
            <w:r w:rsidRPr="00907829">
              <w:rPr>
                <w:rFonts w:ascii="Times New Roman" w:hAnsi="Times New Roman" w:cs="Times New Roman" w:hint="eastAsia"/>
                <w:sz w:val="20"/>
                <w:szCs w:val="20"/>
              </w:rPr>
              <w:t>6</w:t>
            </w:r>
            <w:r w:rsidRPr="00907829">
              <w:rPr>
                <w:rFonts w:ascii="Times New Roman" w:hAnsi="Times New Roman" w:cs="Times New Roman" w:hint="eastAsia"/>
                <w:sz w:val="20"/>
                <w:szCs w:val="20"/>
              </w:rPr>
              <w:t>亿元。并在当年有关财务数据中记录已经完成</w:t>
            </w:r>
            <w:r w:rsidRPr="00907829">
              <w:rPr>
                <w:rFonts w:ascii="Times New Roman" w:hAnsi="Times New Roman" w:cs="Times New Roman" w:hint="eastAsia"/>
                <w:sz w:val="20"/>
                <w:szCs w:val="20"/>
              </w:rPr>
              <w:t>40</w:t>
            </w:r>
            <w:r w:rsidRPr="00907829">
              <w:rPr>
                <w:rFonts w:ascii="Times New Roman" w:hAnsi="Times New Roman" w:cs="Times New Roman" w:hint="eastAsia"/>
                <w:sz w:val="20"/>
                <w:szCs w:val="20"/>
              </w:rPr>
              <w:t>条捆包机生产线的生产交付和调试安装，并且确认了收入。但中</w:t>
            </w:r>
            <w:proofErr w:type="gramStart"/>
            <w:r w:rsidRPr="00907829">
              <w:rPr>
                <w:rFonts w:ascii="Times New Roman" w:hAnsi="Times New Roman" w:cs="Times New Roman" w:hint="eastAsia"/>
                <w:sz w:val="20"/>
                <w:szCs w:val="20"/>
              </w:rPr>
              <w:t>苋</w:t>
            </w:r>
            <w:proofErr w:type="gramEnd"/>
            <w:r w:rsidRPr="00907829">
              <w:rPr>
                <w:rFonts w:ascii="Times New Roman" w:hAnsi="Times New Roman" w:cs="Times New Roman" w:hint="eastAsia"/>
                <w:sz w:val="20"/>
                <w:szCs w:val="20"/>
              </w:rPr>
              <w:t>科技仅在</w:t>
            </w:r>
            <w:r w:rsidRPr="00907829">
              <w:rPr>
                <w:rFonts w:ascii="Times New Roman" w:hAnsi="Times New Roman" w:cs="Times New Roman" w:hint="eastAsia"/>
                <w:sz w:val="20"/>
                <w:szCs w:val="20"/>
              </w:rPr>
              <w:t>3</w:t>
            </w:r>
            <w:r w:rsidRPr="00907829">
              <w:rPr>
                <w:rFonts w:ascii="Times New Roman" w:hAnsi="Times New Roman" w:cs="Times New Roman" w:hint="eastAsia"/>
                <w:sz w:val="20"/>
                <w:szCs w:val="20"/>
              </w:rPr>
              <w:t>月及</w:t>
            </w:r>
            <w:r w:rsidRPr="00907829">
              <w:rPr>
                <w:rFonts w:ascii="Times New Roman" w:hAnsi="Times New Roman" w:cs="Times New Roman" w:hint="eastAsia"/>
                <w:sz w:val="20"/>
                <w:szCs w:val="20"/>
              </w:rPr>
              <w:t>4</w:t>
            </w:r>
            <w:r w:rsidRPr="00907829">
              <w:rPr>
                <w:rFonts w:ascii="Times New Roman" w:hAnsi="Times New Roman" w:cs="Times New Roman" w:hint="eastAsia"/>
                <w:sz w:val="20"/>
                <w:szCs w:val="20"/>
              </w:rPr>
              <w:t>月预付千</w:t>
            </w:r>
            <w:proofErr w:type="gramStart"/>
            <w:r w:rsidRPr="00907829">
              <w:rPr>
                <w:rFonts w:ascii="Times New Roman" w:hAnsi="Times New Roman" w:cs="Times New Roman" w:hint="eastAsia"/>
                <w:sz w:val="20"/>
                <w:szCs w:val="20"/>
              </w:rPr>
              <w:t>山药机采购款</w:t>
            </w:r>
            <w:proofErr w:type="gramEnd"/>
            <w:r w:rsidRPr="00907829">
              <w:rPr>
                <w:rFonts w:ascii="Times New Roman" w:hAnsi="Times New Roman" w:cs="Times New Roman" w:hint="eastAsia"/>
                <w:sz w:val="20"/>
                <w:szCs w:val="20"/>
              </w:rPr>
              <w:t>外，并无其他资金往来。</w:t>
            </w:r>
            <w:r w:rsidRPr="00907829">
              <w:rPr>
                <w:rFonts w:ascii="Times New Roman" w:hAnsi="Times New Roman" w:cs="Times New Roman" w:hint="eastAsia"/>
                <w:sz w:val="20"/>
                <w:szCs w:val="20"/>
              </w:rPr>
              <w:t>2016</w:t>
            </w:r>
            <w:r w:rsidRPr="00907829">
              <w:rPr>
                <w:rFonts w:ascii="Times New Roman" w:hAnsi="Times New Roman" w:cs="Times New Roman" w:hint="eastAsia"/>
                <w:sz w:val="20"/>
                <w:szCs w:val="20"/>
              </w:rPr>
              <w:t>年年</w:t>
            </w:r>
            <w:proofErr w:type="gramStart"/>
            <w:r w:rsidRPr="00907829">
              <w:rPr>
                <w:rFonts w:ascii="Times New Roman" w:hAnsi="Times New Roman" w:cs="Times New Roman" w:hint="eastAsia"/>
                <w:sz w:val="20"/>
                <w:szCs w:val="20"/>
              </w:rPr>
              <w:t>末千山药机捆</w:t>
            </w:r>
            <w:proofErr w:type="gramEnd"/>
            <w:r w:rsidRPr="00907829">
              <w:rPr>
                <w:rFonts w:ascii="Times New Roman" w:hAnsi="Times New Roman" w:cs="Times New Roman" w:hint="eastAsia"/>
                <w:sz w:val="20"/>
                <w:szCs w:val="20"/>
              </w:rPr>
              <w:t>包机生产线并未达到中</w:t>
            </w:r>
            <w:proofErr w:type="gramStart"/>
            <w:r w:rsidRPr="00907829">
              <w:rPr>
                <w:rFonts w:ascii="Times New Roman" w:hAnsi="Times New Roman" w:cs="Times New Roman" w:hint="eastAsia"/>
                <w:sz w:val="20"/>
                <w:szCs w:val="20"/>
              </w:rPr>
              <w:t>苋</w:t>
            </w:r>
            <w:proofErr w:type="gramEnd"/>
            <w:r w:rsidRPr="00907829">
              <w:rPr>
                <w:rFonts w:ascii="Times New Roman" w:hAnsi="Times New Roman" w:cs="Times New Roman" w:hint="eastAsia"/>
                <w:sz w:val="20"/>
                <w:szCs w:val="20"/>
              </w:rPr>
              <w:t>科技的验收标准，千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虚构了相关的销售回款，捆包机生产线主要风险和报酬并未由千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转移给中</w:t>
            </w:r>
            <w:proofErr w:type="gramStart"/>
            <w:r w:rsidRPr="00907829">
              <w:rPr>
                <w:rFonts w:ascii="Times New Roman" w:hAnsi="Times New Roman" w:cs="Times New Roman" w:hint="eastAsia"/>
                <w:sz w:val="20"/>
                <w:szCs w:val="20"/>
              </w:rPr>
              <w:t>苋</w:t>
            </w:r>
            <w:proofErr w:type="gramEnd"/>
            <w:r w:rsidRPr="00907829">
              <w:rPr>
                <w:rFonts w:ascii="Times New Roman" w:hAnsi="Times New Roman" w:cs="Times New Roman" w:hint="eastAsia"/>
                <w:sz w:val="20"/>
                <w:szCs w:val="20"/>
              </w:rPr>
              <w:t>科技，相关的经济利</w:t>
            </w:r>
            <w:r w:rsidRPr="00907829">
              <w:rPr>
                <w:rFonts w:ascii="Times New Roman" w:hAnsi="Times New Roman" w:cs="Times New Roman" w:hint="eastAsia"/>
                <w:sz w:val="20"/>
                <w:szCs w:val="20"/>
              </w:rPr>
              <w:lastRenderedPageBreak/>
              <w:t>益流入企业具有重大的不确定性。导致千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2016</w:t>
            </w:r>
            <w:r w:rsidRPr="00907829">
              <w:rPr>
                <w:rFonts w:ascii="Times New Roman" w:hAnsi="Times New Roman" w:cs="Times New Roman" w:hint="eastAsia"/>
                <w:sz w:val="20"/>
                <w:szCs w:val="20"/>
              </w:rPr>
              <w:t>年虚增收入</w:t>
            </w:r>
            <w:r w:rsidRPr="00907829">
              <w:rPr>
                <w:rFonts w:ascii="Times New Roman" w:hAnsi="Times New Roman" w:cs="Times New Roman" w:hint="eastAsia"/>
                <w:sz w:val="20"/>
                <w:szCs w:val="20"/>
              </w:rPr>
              <w:t>136752136.75</w:t>
            </w:r>
            <w:r w:rsidRPr="00907829">
              <w:rPr>
                <w:rFonts w:ascii="Times New Roman" w:hAnsi="Times New Roman" w:cs="Times New Roman" w:hint="eastAsia"/>
                <w:sz w:val="20"/>
                <w:szCs w:val="20"/>
              </w:rPr>
              <w:t>元，虚增利润</w:t>
            </w:r>
            <w:r w:rsidRPr="00907829">
              <w:rPr>
                <w:rFonts w:ascii="Times New Roman" w:hAnsi="Times New Roman" w:cs="Times New Roman" w:hint="eastAsia"/>
                <w:sz w:val="20"/>
                <w:szCs w:val="20"/>
              </w:rPr>
              <w:t>80167050.11</w:t>
            </w:r>
            <w:r w:rsidRPr="00907829">
              <w:rPr>
                <w:rFonts w:ascii="Times New Roman" w:hAnsi="Times New Roman" w:cs="Times New Roman" w:hint="eastAsia"/>
                <w:sz w:val="20"/>
                <w:szCs w:val="20"/>
              </w:rPr>
              <w:t>元。千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2016</w:t>
            </w:r>
            <w:r w:rsidRPr="00907829">
              <w:rPr>
                <w:rFonts w:ascii="Times New Roman" w:hAnsi="Times New Roman" w:cs="Times New Roman" w:hint="eastAsia"/>
                <w:sz w:val="20"/>
                <w:szCs w:val="20"/>
              </w:rPr>
              <w:t>年年度报告中显示，千山药机</w:t>
            </w:r>
            <w:proofErr w:type="gramStart"/>
            <w:r w:rsidRPr="00907829">
              <w:rPr>
                <w:rFonts w:ascii="Times New Roman" w:hAnsi="Times New Roman" w:cs="Times New Roman" w:hint="eastAsia"/>
                <w:sz w:val="20"/>
                <w:szCs w:val="20"/>
              </w:rPr>
              <w:t>2016</w:t>
            </w:r>
            <w:proofErr w:type="gramEnd"/>
            <w:r w:rsidRPr="00907829">
              <w:rPr>
                <w:rFonts w:ascii="Times New Roman" w:hAnsi="Times New Roman" w:cs="Times New Roman" w:hint="eastAsia"/>
                <w:sz w:val="20"/>
                <w:szCs w:val="20"/>
              </w:rPr>
              <w:t>年代千山慢病健康管理有限公司（千山药机子公司）支付给春华建筑工程款</w:t>
            </w:r>
            <w:r w:rsidRPr="00907829">
              <w:rPr>
                <w:rFonts w:ascii="Times New Roman" w:hAnsi="Times New Roman" w:cs="Times New Roman" w:hint="eastAsia"/>
                <w:sz w:val="20"/>
                <w:szCs w:val="20"/>
              </w:rPr>
              <w:t>91662331.39</w:t>
            </w:r>
            <w:r w:rsidRPr="00907829">
              <w:rPr>
                <w:rFonts w:ascii="Times New Roman" w:hAnsi="Times New Roman" w:cs="Times New Roman" w:hint="eastAsia"/>
                <w:sz w:val="20"/>
                <w:szCs w:val="20"/>
              </w:rPr>
              <w:t>元，其中以银行存款代付工程款</w:t>
            </w:r>
            <w:r w:rsidRPr="00907829">
              <w:rPr>
                <w:rFonts w:ascii="Times New Roman" w:hAnsi="Times New Roman" w:cs="Times New Roman" w:hint="eastAsia"/>
                <w:sz w:val="20"/>
                <w:szCs w:val="20"/>
              </w:rPr>
              <w:t>58612865.87</w:t>
            </w:r>
            <w:r w:rsidRPr="00907829">
              <w:rPr>
                <w:rFonts w:ascii="Times New Roman" w:hAnsi="Times New Roman" w:cs="Times New Roman" w:hint="eastAsia"/>
                <w:sz w:val="20"/>
                <w:szCs w:val="20"/>
              </w:rPr>
              <w:t>元，以银行承兑汇票背书方式支付代付工程款</w:t>
            </w:r>
            <w:r w:rsidRPr="00907829">
              <w:rPr>
                <w:rFonts w:ascii="Times New Roman" w:hAnsi="Times New Roman" w:cs="Times New Roman" w:hint="eastAsia"/>
                <w:sz w:val="20"/>
                <w:szCs w:val="20"/>
              </w:rPr>
              <w:t>33049465.52</w:t>
            </w:r>
            <w:r w:rsidRPr="00907829">
              <w:rPr>
                <w:rFonts w:ascii="Times New Roman" w:hAnsi="Times New Roman" w:cs="Times New Roman" w:hint="eastAsia"/>
                <w:sz w:val="20"/>
                <w:szCs w:val="20"/>
              </w:rPr>
              <w:t>元。实际上，千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将支付给刘祥华、刘华山所控制的陈顺华账户</w:t>
            </w:r>
            <w:r w:rsidRPr="00907829">
              <w:rPr>
                <w:rFonts w:ascii="Times New Roman" w:hAnsi="Times New Roman" w:cs="Times New Roman" w:hint="eastAsia"/>
                <w:sz w:val="20"/>
                <w:szCs w:val="20"/>
              </w:rPr>
              <w:t>28348505.87</w:t>
            </w:r>
            <w:r w:rsidRPr="00907829">
              <w:rPr>
                <w:rFonts w:ascii="Times New Roman" w:hAnsi="Times New Roman" w:cs="Times New Roman" w:hint="eastAsia"/>
                <w:sz w:val="20"/>
                <w:szCs w:val="20"/>
              </w:rPr>
              <w:t>元、湖南新中制药机械股份有限公司</w:t>
            </w:r>
            <w:r w:rsidRPr="00907829">
              <w:rPr>
                <w:rFonts w:ascii="Times New Roman" w:hAnsi="Times New Roman" w:cs="Times New Roman" w:hint="eastAsia"/>
                <w:sz w:val="20"/>
                <w:szCs w:val="20"/>
              </w:rPr>
              <w:t>30000000.00</w:t>
            </w:r>
            <w:r w:rsidRPr="00907829">
              <w:rPr>
                <w:rFonts w:ascii="Times New Roman" w:hAnsi="Times New Roman" w:cs="Times New Roman" w:hint="eastAsia"/>
                <w:sz w:val="20"/>
                <w:szCs w:val="20"/>
              </w:rPr>
              <w:t>元及虚列的银行存款支出</w:t>
            </w:r>
            <w:r w:rsidRPr="00907829">
              <w:rPr>
                <w:rFonts w:ascii="Times New Roman" w:hAnsi="Times New Roman" w:cs="Times New Roman" w:hint="eastAsia"/>
                <w:sz w:val="20"/>
                <w:szCs w:val="20"/>
              </w:rPr>
              <w:t>264360.00</w:t>
            </w:r>
            <w:r w:rsidRPr="00907829">
              <w:rPr>
                <w:rFonts w:ascii="Times New Roman" w:hAnsi="Times New Roman" w:cs="Times New Roman" w:hint="eastAsia"/>
                <w:sz w:val="20"/>
                <w:szCs w:val="20"/>
              </w:rPr>
              <w:t>元，共</w:t>
            </w:r>
            <w:r w:rsidRPr="00907829">
              <w:rPr>
                <w:rFonts w:ascii="Times New Roman" w:hAnsi="Times New Roman" w:cs="Times New Roman" w:hint="eastAsia"/>
                <w:sz w:val="20"/>
                <w:szCs w:val="20"/>
              </w:rPr>
              <w:t>58612865.87</w:t>
            </w:r>
            <w:r w:rsidRPr="00907829">
              <w:rPr>
                <w:rFonts w:ascii="Times New Roman" w:hAnsi="Times New Roman" w:cs="Times New Roman" w:hint="eastAsia"/>
                <w:sz w:val="20"/>
                <w:szCs w:val="20"/>
              </w:rPr>
              <w:t>元计入在建工程；将从华冠花炮获得的银行承兑汇票、从广东南国药业有限公司获取的银行承兑汇票虚列背书支付给春华建筑，并记入在建工程。千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2016</w:t>
            </w:r>
            <w:r w:rsidRPr="00907829">
              <w:rPr>
                <w:rFonts w:ascii="Times New Roman" w:hAnsi="Times New Roman" w:cs="Times New Roman" w:hint="eastAsia"/>
                <w:sz w:val="20"/>
                <w:szCs w:val="20"/>
              </w:rPr>
              <w:t>年年度报告以虚列或支付他方银行存款方式和虚列银行承兑汇票背书方式，虚增在建工程</w:t>
            </w:r>
            <w:r w:rsidRPr="00907829">
              <w:rPr>
                <w:rFonts w:ascii="Times New Roman" w:hAnsi="Times New Roman" w:cs="Times New Roman" w:hint="eastAsia"/>
                <w:sz w:val="20"/>
                <w:szCs w:val="20"/>
              </w:rPr>
              <w:t>91662331.39</w:t>
            </w:r>
            <w:r w:rsidRPr="00907829">
              <w:rPr>
                <w:rFonts w:ascii="Times New Roman" w:hAnsi="Times New Roman" w:cs="Times New Roman" w:hint="eastAsia"/>
                <w:sz w:val="20"/>
                <w:szCs w:val="20"/>
              </w:rPr>
              <w:t>元，占公司</w:t>
            </w:r>
            <w:r w:rsidRPr="00907829">
              <w:rPr>
                <w:rFonts w:ascii="Times New Roman" w:hAnsi="Times New Roman" w:cs="Times New Roman" w:hint="eastAsia"/>
                <w:sz w:val="20"/>
                <w:szCs w:val="20"/>
              </w:rPr>
              <w:t>2016</w:t>
            </w:r>
            <w:r w:rsidRPr="00907829">
              <w:rPr>
                <w:rFonts w:ascii="Times New Roman" w:hAnsi="Times New Roman" w:cs="Times New Roman" w:hint="eastAsia"/>
                <w:sz w:val="20"/>
                <w:szCs w:val="20"/>
              </w:rPr>
              <w:t>年年度报告披露总资产的</w:t>
            </w:r>
            <w:r w:rsidRPr="00907829">
              <w:rPr>
                <w:rFonts w:ascii="Times New Roman" w:hAnsi="Times New Roman" w:cs="Times New Roman" w:hint="eastAsia"/>
                <w:sz w:val="20"/>
                <w:szCs w:val="20"/>
              </w:rPr>
              <w:t>2.24%</w:t>
            </w:r>
            <w:r w:rsidRPr="00907829">
              <w:rPr>
                <w:rFonts w:ascii="Times New Roman" w:hAnsi="Times New Roman" w:cs="Times New Roman" w:hint="eastAsia"/>
                <w:sz w:val="20"/>
                <w:szCs w:val="20"/>
              </w:rPr>
              <w:t>、占归属上市公司股东净资产的</w:t>
            </w:r>
            <w:r w:rsidRPr="00907829">
              <w:rPr>
                <w:rFonts w:ascii="Times New Roman" w:hAnsi="Times New Roman" w:cs="Times New Roman" w:hint="eastAsia"/>
                <w:sz w:val="20"/>
                <w:szCs w:val="20"/>
              </w:rPr>
              <w:t>9.75%</w:t>
            </w:r>
            <w:r w:rsidRPr="00907829">
              <w:rPr>
                <w:rFonts w:ascii="Times New Roman" w:hAnsi="Times New Roman" w:cs="Times New Roman" w:hint="eastAsia"/>
                <w:sz w:val="20"/>
                <w:szCs w:val="20"/>
              </w:rPr>
              <w:t>。</w:t>
            </w:r>
          </w:p>
        </w:tc>
      </w:tr>
      <w:tr w:rsidR="00907829" w:rsidRPr="00907829" w14:paraId="209F8D9A" w14:textId="77777777" w:rsidTr="001019D0">
        <w:tc>
          <w:tcPr>
            <w:tcW w:w="1980" w:type="dxa"/>
          </w:tcPr>
          <w:p w14:paraId="5C7F0ED3" w14:textId="3EBD6B1C" w:rsidR="00907829" w:rsidRDefault="00644163" w:rsidP="001019D0">
            <w:r>
              <w:rPr>
                <w:rFonts w:hint="eastAsia"/>
              </w:rPr>
              <w:lastRenderedPageBreak/>
              <w:t>引发</w:t>
            </w:r>
            <w:r>
              <w:t>的</w:t>
            </w:r>
            <w:r>
              <w:rPr>
                <w:rFonts w:hint="eastAsia"/>
              </w:rPr>
              <w:t>企业经营及内控思考</w:t>
            </w:r>
          </w:p>
        </w:tc>
        <w:tc>
          <w:tcPr>
            <w:tcW w:w="6316" w:type="dxa"/>
          </w:tcPr>
          <w:p w14:paraId="75C3F3DC" w14:textId="77777777" w:rsidR="0062050D" w:rsidRPr="0062050D" w:rsidRDefault="00907829" w:rsidP="00644163">
            <w:pPr>
              <w:pStyle w:val="a7"/>
              <w:shd w:val="clear" w:color="auto" w:fill="FFFFFF"/>
              <w:spacing w:before="0" w:beforeAutospacing="0" w:after="0" w:afterAutospacing="0"/>
              <w:rPr>
                <w:b/>
                <w:bCs/>
                <w:sz w:val="21"/>
                <w:szCs w:val="21"/>
              </w:rPr>
            </w:pPr>
            <w:r w:rsidRPr="0062050D">
              <w:rPr>
                <w:b/>
                <w:bCs/>
                <w:sz w:val="21"/>
                <w:szCs w:val="21"/>
              </w:rPr>
              <w:t>1.</w:t>
            </w:r>
            <w:r w:rsidRPr="0062050D">
              <w:rPr>
                <w:rFonts w:hint="eastAsia"/>
                <w:b/>
                <w:bCs/>
                <w:sz w:val="21"/>
                <w:szCs w:val="21"/>
              </w:rPr>
              <w:t>企业经营</w:t>
            </w:r>
          </w:p>
          <w:p w14:paraId="3D1771E3" w14:textId="748ED9D0" w:rsidR="0062050D" w:rsidRDefault="00907829" w:rsidP="0062050D">
            <w:pPr>
              <w:pStyle w:val="a7"/>
              <w:shd w:val="clear" w:color="auto" w:fill="FFFFFF"/>
              <w:spacing w:before="0" w:beforeAutospacing="0" w:after="0" w:afterAutospacing="0"/>
              <w:ind w:firstLineChars="200" w:firstLine="400"/>
              <w:rPr>
                <w:rFonts w:ascii="Times New Roman" w:hAnsi="Times New Roman" w:cs="Times New Roman"/>
                <w:sz w:val="20"/>
                <w:szCs w:val="20"/>
              </w:rPr>
            </w:pPr>
            <w:r w:rsidRPr="00907829">
              <w:rPr>
                <w:rFonts w:ascii="Times New Roman" w:hAnsi="Times New Roman" w:cs="Times New Roman" w:hint="eastAsia"/>
                <w:sz w:val="20"/>
                <w:szCs w:val="20"/>
              </w:rPr>
              <w:t>自</w:t>
            </w:r>
            <w:r w:rsidRPr="00907829">
              <w:rPr>
                <w:rFonts w:ascii="Times New Roman" w:hAnsi="Times New Roman" w:cs="Times New Roman" w:hint="eastAsia"/>
                <w:sz w:val="20"/>
                <w:szCs w:val="20"/>
              </w:rPr>
              <w:t>2014</w:t>
            </w:r>
            <w:r w:rsidRPr="00907829">
              <w:rPr>
                <w:rFonts w:ascii="Times New Roman" w:hAnsi="Times New Roman" w:cs="Times New Roman" w:hint="eastAsia"/>
                <w:sz w:val="20"/>
                <w:szCs w:val="20"/>
              </w:rPr>
              <w:t>年千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进入快速向外扩张阶段，千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的营业额已经出现下降的趋势，特别是在</w:t>
            </w:r>
            <w:r w:rsidRPr="00907829">
              <w:rPr>
                <w:rFonts w:ascii="Times New Roman" w:hAnsi="Times New Roman" w:cs="Times New Roman" w:hint="eastAsia"/>
                <w:sz w:val="20"/>
                <w:szCs w:val="20"/>
              </w:rPr>
              <w:t>2017</w:t>
            </w:r>
            <w:r w:rsidRPr="00907829">
              <w:rPr>
                <w:rFonts w:ascii="Times New Roman" w:hAnsi="Times New Roman" w:cs="Times New Roman" w:hint="eastAsia"/>
                <w:sz w:val="20"/>
                <w:szCs w:val="20"/>
              </w:rPr>
              <w:t>年，千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在当年净利润亏损到</w:t>
            </w:r>
            <w:r w:rsidRPr="00907829">
              <w:rPr>
                <w:rFonts w:ascii="Times New Roman" w:hAnsi="Times New Roman" w:cs="Times New Roman" w:hint="eastAsia"/>
                <w:sz w:val="20"/>
                <w:szCs w:val="20"/>
              </w:rPr>
              <w:t>3.59</w:t>
            </w:r>
            <w:r w:rsidRPr="00907829">
              <w:rPr>
                <w:rFonts w:ascii="Times New Roman" w:hAnsi="Times New Roman" w:cs="Times New Roman" w:hint="eastAsia"/>
                <w:sz w:val="20"/>
                <w:szCs w:val="20"/>
              </w:rPr>
              <w:t>亿元，而且这已经包括了非经常性损益项目的收入。此时，千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的持续经营能力已经收到了业界投资者的质疑，引发了社会各界的关注。</w:t>
            </w:r>
            <w:r w:rsidRPr="00907829">
              <w:rPr>
                <w:rFonts w:ascii="Times New Roman" w:hAnsi="Times New Roman" w:cs="Times New Roman" w:hint="eastAsia"/>
                <w:sz w:val="20"/>
                <w:szCs w:val="20"/>
              </w:rPr>
              <w:t>2018</w:t>
            </w:r>
            <w:r w:rsidRPr="00907829">
              <w:rPr>
                <w:rFonts w:ascii="Times New Roman" w:hAnsi="Times New Roman" w:cs="Times New Roman" w:hint="eastAsia"/>
                <w:sz w:val="20"/>
                <w:szCs w:val="20"/>
              </w:rPr>
              <w:t>年千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的财务状况并没有好转，净利润仍处于亏损状态，</w:t>
            </w:r>
            <w:proofErr w:type="gramStart"/>
            <w:r w:rsidRPr="00907829">
              <w:rPr>
                <w:rFonts w:ascii="Times New Roman" w:hAnsi="Times New Roman" w:cs="Times New Roman" w:hint="eastAsia"/>
                <w:sz w:val="20"/>
                <w:szCs w:val="20"/>
              </w:rPr>
              <w:t>故千山药机</w:t>
            </w:r>
            <w:proofErr w:type="gramEnd"/>
            <w:r w:rsidRPr="00907829">
              <w:rPr>
                <w:rFonts w:ascii="Times New Roman" w:hAnsi="Times New Roman" w:cs="Times New Roman" w:hint="eastAsia"/>
                <w:sz w:val="20"/>
                <w:szCs w:val="20"/>
              </w:rPr>
              <w:t>发生财务危机是必然事件。自</w:t>
            </w:r>
            <w:r w:rsidRPr="00907829">
              <w:rPr>
                <w:rFonts w:ascii="Times New Roman" w:hAnsi="Times New Roman" w:cs="Times New Roman" w:hint="eastAsia"/>
                <w:sz w:val="20"/>
                <w:szCs w:val="20"/>
              </w:rPr>
              <w:t>2016</w:t>
            </w:r>
            <w:r w:rsidRPr="00907829">
              <w:rPr>
                <w:rFonts w:ascii="Times New Roman" w:hAnsi="Times New Roman" w:cs="Times New Roman" w:hint="eastAsia"/>
                <w:sz w:val="20"/>
                <w:szCs w:val="20"/>
              </w:rPr>
              <w:t>年起，千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经营现金紧张，导致公司存在大量的债务违约，到期债务无法偿还，截止到</w:t>
            </w:r>
            <w:r w:rsidRPr="00907829">
              <w:rPr>
                <w:rFonts w:ascii="Times New Roman" w:hAnsi="Times New Roman" w:cs="Times New Roman" w:hint="eastAsia"/>
                <w:sz w:val="20"/>
                <w:szCs w:val="20"/>
              </w:rPr>
              <w:t>2018</w:t>
            </w:r>
            <w:r w:rsidRPr="00907829">
              <w:rPr>
                <w:rFonts w:ascii="Times New Roman" w:hAnsi="Times New Roman" w:cs="Times New Roman" w:hint="eastAsia"/>
                <w:sz w:val="20"/>
                <w:szCs w:val="20"/>
              </w:rPr>
              <w:t>年年末，千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未能清还的账务已经达到</w:t>
            </w:r>
            <w:r w:rsidRPr="00907829">
              <w:rPr>
                <w:rFonts w:ascii="Times New Roman" w:hAnsi="Times New Roman" w:cs="Times New Roman" w:hint="eastAsia"/>
                <w:sz w:val="20"/>
                <w:szCs w:val="20"/>
              </w:rPr>
              <w:t>20.13</w:t>
            </w:r>
            <w:r w:rsidRPr="00907829">
              <w:rPr>
                <w:rFonts w:ascii="Times New Roman" w:hAnsi="Times New Roman" w:cs="Times New Roman" w:hint="eastAsia"/>
                <w:sz w:val="20"/>
                <w:szCs w:val="20"/>
              </w:rPr>
              <w:t>亿元。在此时千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面临着诉讼、仲裁、银行账户被冻结等危机，这无疑不标志着千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的资金链已经断裂，也表明着千</w:t>
            </w:r>
            <w:proofErr w:type="gramStart"/>
            <w:r w:rsidRPr="00907829">
              <w:rPr>
                <w:rFonts w:ascii="Times New Roman" w:hAnsi="Times New Roman" w:cs="Times New Roman" w:hint="eastAsia"/>
                <w:sz w:val="20"/>
                <w:szCs w:val="20"/>
              </w:rPr>
              <w:t>山药机</w:t>
            </w:r>
            <w:proofErr w:type="gramEnd"/>
            <w:r w:rsidRPr="00907829">
              <w:rPr>
                <w:rFonts w:ascii="Times New Roman" w:hAnsi="Times New Roman" w:cs="Times New Roman" w:hint="eastAsia"/>
                <w:sz w:val="20"/>
                <w:szCs w:val="20"/>
              </w:rPr>
              <w:t>发生了财务危机。</w:t>
            </w:r>
          </w:p>
          <w:p w14:paraId="2746F288" w14:textId="77777777" w:rsidR="004D0025" w:rsidRDefault="004D0025" w:rsidP="004D0025">
            <w:pPr>
              <w:pStyle w:val="a7"/>
              <w:shd w:val="clear" w:color="auto" w:fill="FFFFFF"/>
              <w:spacing w:before="0" w:beforeAutospacing="0" w:after="0" w:afterAutospacing="0"/>
              <w:rPr>
                <w:rFonts w:ascii="Times New Roman" w:hAnsi="Times New Roman" w:cs="Times New Roman"/>
                <w:sz w:val="20"/>
                <w:szCs w:val="20"/>
              </w:rPr>
            </w:pPr>
          </w:p>
          <w:p w14:paraId="05B6D7B3" w14:textId="77777777" w:rsidR="0062050D" w:rsidRPr="0062050D" w:rsidRDefault="00907829" w:rsidP="0062050D">
            <w:pPr>
              <w:pStyle w:val="a7"/>
              <w:shd w:val="clear" w:color="auto" w:fill="FFFFFF"/>
              <w:spacing w:before="0" w:beforeAutospacing="0" w:after="0" w:afterAutospacing="0"/>
              <w:rPr>
                <w:b/>
                <w:bCs/>
                <w:sz w:val="21"/>
                <w:szCs w:val="21"/>
              </w:rPr>
            </w:pPr>
            <w:r w:rsidRPr="0062050D">
              <w:rPr>
                <w:rFonts w:hint="eastAsia"/>
                <w:b/>
                <w:bCs/>
                <w:sz w:val="21"/>
                <w:szCs w:val="21"/>
              </w:rPr>
              <w:t>2</w:t>
            </w:r>
            <w:r w:rsidRPr="0062050D">
              <w:rPr>
                <w:b/>
                <w:bCs/>
                <w:sz w:val="21"/>
                <w:szCs w:val="21"/>
              </w:rPr>
              <w:t>.</w:t>
            </w:r>
            <w:r w:rsidRPr="0062050D">
              <w:rPr>
                <w:rFonts w:hint="eastAsia"/>
                <w:b/>
                <w:bCs/>
                <w:sz w:val="21"/>
                <w:szCs w:val="21"/>
              </w:rPr>
              <w:t>内部控制</w:t>
            </w:r>
          </w:p>
          <w:p w14:paraId="3A1F52B9" w14:textId="77777777" w:rsidR="0062050D" w:rsidRDefault="00644163" w:rsidP="0062050D">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①</w:t>
            </w:r>
            <w:r w:rsidR="00907829" w:rsidRPr="00907829">
              <w:rPr>
                <w:rFonts w:ascii="Times New Roman" w:hAnsi="Times New Roman" w:cs="Times New Roman" w:hint="eastAsia"/>
                <w:sz w:val="20"/>
                <w:szCs w:val="20"/>
              </w:rPr>
              <w:t>内部管理制度不健全，缺乏章程、岗位职责等基本的内部管理制度，对重大事项决策程序缺乏明确的规定，关键程序、关键岗位内部控制制度不够细致和明确，且实际执行效果差。</w:t>
            </w:r>
          </w:p>
          <w:p w14:paraId="69314CD2" w14:textId="77777777" w:rsidR="004607CE" w:rsidRDefault="00644163" w:rsidP="0062050D">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②</w:t>
            </w:r>
            <w:r w:rsidR="00907829" w:rsidRPr="00907829">
              <w:rPr>
                <w:rFonts w:ascii="Times New Roman" w:hAnsi="Times New Roman" w:cs="Times New Roman" w:hint="eastAsia"/>
                <w:sz w:val="20"/>
                <w:szCs w:val="20"/>
              </w:rPr>
              <w:t>资产管理制度不健全，管理程序不规范，账</w:t>
            </w:r>
            <w:proofErr w:type="gramStart"/>
            <w:r w:rsidR="00907829" w:rsidRPr="00907829">
              <w:rPr>
                <w:rFonts w:ascii="Times New Roman" w:hAnsi="Times New Roman" w:cs="Times New Roman" w:hint="eastAsia"/>
                <w:sz w:val="20"/>
                <w:szCs w:val="20"/>
              </w:rPr>
              <w:t>实严重</w:t>
            </w:r>
            <w:proofErr w:type="gramEnd"/>
            <w:r w:rsidR="00907829" w:rsidRPr="00907829">
              <w:rPr>
                <w:rFonts w:ascii="Times New Roman" w:hAnsi="Times New Roman" w:cs="Times New Roman" w:hint="eastAsia"/>
                <w:sz w:val="20"/>
                <w:szCs w:val="20"/>
              </w:rPr>
              <w:t>不符，固定资产盘点不及时，对盘盈、盘亏资产没有及时查找原因进行处理，遗留问题较多。</w:t>
            </w:r>
          </w:p>
          <w:p w14:paraId="083627BF" w14:textId="366F5C36" w:rsidR="00907829" w:rsidRPr="00644163" w:rsidRDefault="00644163" w:rsidP="0062050D">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③</w:t>
            </w:r>
            <w:r w:rsidR="00907829" w:rsidRPr="00907829">
              <w:rPr>
                <w:rFonts w:ascii="Times New Roman" w:hAnsi="Times New Roman" w:cs="Times New Roman" w:hint="eastAsia"/>
                <w:sz w:val="20"/>
                <w:szCs w:val="20"/>
              </w:rPr>
              <w:t>非政府采购支出缺乏规范程序与合理的内部控制，具体表现为缺乏招标程序，内部控制程序有漏洞。</w:t>
            </w:r>
          </w:p>
        </w:tc>
      </w:tr>
      <w:tr w:rsidR="00907829" w:rsidRPr="00907829" w14:paraId="6160237F" w14:textId="77777777" w:rsidTr="001019D0">
        <w:tc>
          <w:tcPr>
            <w:tcW w:w="1980" w:type="dxa"/>
          </w:tcPr>
          <w:p w14:paraId="2407FDCD" w14:textId="77777777" w:rsidR="00907829" w:rsidRDefault="00907829" w:rsidP="001019D0">
            <w:r>
              <w:rPr>
                <w:rFonts w:hint="eastAsia"/>
              </w:rPr>
              <w:t>审计报告及审计意见披露</w:t>
            </w:r>
          </w:p>
        </w:tc>
        <w:tc>
          <w:tcPr>
            <w:tcW w:w="6316" w:type="dxa"/>
          </w:tcPr>
          <w:p w14:paraId="61A0656E" w14:textId="77777777" w:rsidR="00907829" w:rsidRDefault="00907829" w:rsidP="00644163">
            <w:pPr>
              <w:ind w:firstLineChars="200" w:firstLine="400"/>
            </w:pPr>
            <w:r>
              <w:rPr>
                <w:rFonts w:hint="eastAsia"/>
              </w:rPr>
              <w:t>2</w:t>
            </w:r>
            <w:r>
              <w:t>007-2016</w:t>
            </w:r>
            <w:r>
              <w:rPr>
                <w:rFonts w:hint="eastAsia"/>
              </w:rPr>
              <w:t>年连续十年出具无保留意见的审计报告，</w:t>
            </w:r>
            <w:r>
              <w:rPr>
                <w:rFonts w:hint="eastAsia"/>
              </w:rPr>
              <w:t>2</w:t>
            </w:r>
            <w:r>
              <w:t>017-2018</w:t>
            </w:r>
            <w:r>
              <w:rPr>
                <w:rFonts w:hint="eastAsia"/>
              </w:rPr>
              <w:t>年出具无法表示意见的审计报告。</w:t>
            </w:r>
          </w:p>
        </w:tc>
      </w:tr>
      <w:tr w:rsidR="00907829" w:rsidRPr="00907829" w14:paraId="68808343" w14:textId="77777777" w:rsidTr="001019D0">
        <w:tc>
          <w:tcPr>
            <w:tcW w:w="1980" w:type="dxa"/>
          </w:tcPr>
          <w:p w14:paraId="403EA69D" w14:textId="77777777" w:rsidR="00907829" w:rsidRDefault="00907829" w:rsidP="001019D0">
            <w:r>
              <w:rPr>
                <w:rFonts w:hint="eastAsia"/>
              </w:rPr>
              <w:t>关联的审计术语与审计方法</w:t>
            </w:r>
          </w:p>
        </w:tc>
        <w:tc>
          <w:tcPr>
            <w:tcW w:w="6316" w:type="dxa"/>
          </w:tcPr>
          <w:p w14:paraId="3E8AA8F5" w14:textId="77777777" w:rsidR="00907829" w:rsidRDefault="00907829" w:rsidP="00644163">
            <w:pPr>
              <w:ind w:firstLineChars="200" w:firstLine="400"/>
            </w:pPr>
            <w:r w:rsidRPr="00907829">
              <w:rPr>
                <w:rFonts w:hint="eastAsia"/>
              </w:rPr>
              <w:t>风险评估审计程序、实质性审计程序</w:t>
            </w:r>
            <w:r>
              <w:rPr>
                <w:rFonts w:hint="eastAsia"/>
              </w:rPr>
              <w:t>、</w:t>
            </w:r>
            <w:r w:rsidRPr="00907829">
              <w:rPr>
                <w:rFonts w:hint="eastAsia"/>
              </w:rPr>
              <w:t>内部控制有效性审计、函证、替代审计程序</w:t>
            </w:r>
          </w:p>
        </w:tc>
      </w:tr>
    </w:tbl>
    <w:p w14:paraId="18571E69" w14:textId="5E1AAF94" w:rsidR="004607CE" w:rsidRDefault="004607CE" w:rsidP="000E6770">
      <w:pPr>
        <w:rPr>
          <w:kern w:val="0"/>
          <w:sz w:val="20"/>
          <w:szCs w:val="20"/>
        </w:rPr>
      </w:pPr>
    </w:p>
    <w:p w14:paraId="40CEAA0A" w14:textId="77777777" w:rsidR="004607CE" w:rsidRDefault="004607CE">
      <w:pPr>
        <w:widowControl/>
        <w:jc w:val="left"/>
        <w:rPr>
          <w:kern w:val="0"/>
          <w:sz w:val="20"/>
          <w:szCs w:val="20"/>
        </w:rPr>
      </w:pPr>
      <w:r>
        <w:rPr>
          <w:kern w:val="0"/>
          <w:sz w:val="20"/>
          <w:szCs w:val="20"/>
        </w:rPr>
        <w:br w:type="page"/>
      </w:r>
    </w:p>
    <w:p w14:paraId="535E2357" w14:textId="46FE153C" w:rsidR="004607CE" w:rsidRPr="00A449BB" w:rsidRDefault="004607CE" w:rsidP="004607CE">
      <w:pPr>
        <w:pStyle w:val="1"/>
        <w:spacing w:beforeLines="50" w:before="156" w:afterLines="50" w:after="156" w:line="240" w:lineRule="auto"/>
        <w:rPr>
          <w:sz w:val="40"/>
          <w:szCs w:val="40"/>
        </w:rPr>
      </w:pPr>
      <w:bookmarkStart w:id="49" w:name="_Toc106121154"/>
      <w:r>
        <w:rPr>
          <w:sz w:val="40"/>
          <w:szCs w:val="40"/>
        </w:rPr>
        <w:lastRenderedPageBreak/>
        <w:t>4</w:t>
      </w:r>
      <w:r w:rsidR="001252CA">
        <w:rPr>
          <w:sz w:val="40"/>
          <w:szCs w:val="40"/>
        </w:rPr>
        <w:t>3</w:t>
      </w:r>
      <w:r>
        <w:rPr>
          <w:rFonts w:hint="eastAsia"/>
          <w:sz w:val="40"/>
          <w:szCs w:val="40"/>
        </w:rPr>
        <w:t>医药卫生行业</w:t>
      </w:r>
      <w:r w:rsidRPr="006F3850">
        <w:rPr>
          <w:rFonts w:hint="eastAsia"/>
          <w:sz w:val="40"/>
          <w:szCs w:val="40"/>
        </w:rPr>
        <w:t>-</w:t>
      </w:r>
      <w:r>
        <w:rPr>
          <w:rFonts w:hint="eastAsia"/>
          <w:sz w:val="40"/>
          <w:szCs w:val="40"/>
        </w:rPr>
        <w:t>康美药业</w:t>
      </w:r>
      <w:r w:rsidR="00A669B2">
        <w:rPr>
          <w:rFonts w:hint="eastAsia"/>
          <w:sz w:val="40"/>
          <w:szCs w:val="40"/>
        </w:rPr>
        <w:t>舞弊案</w:t>
      </w:r>
      <w:bookmarkEnd w:id="49"/>
    </w:p>
    <w:tbl>
      <w:tblPr>
        <w:tblStyle w:val="a3"/>
        <w:tblW w:w="8296" w:type="dxa"/>
        <w:tblLayout w:type="fixed"/>
        <w:tblLook w:val="04A0" w:firstRow="1" w:lastRow="0" w:firstColumn="1" w:lastColumn="0" w:noHBand="0" w:noVBand="1"/>
      </w:tblPr>
      <w:tblGrid>
        <w:gridCol w:w="1980"/>
        <w:gridCol w:w="6316"/>
      </w:tblGrid>
      <w:tr w:rsidR="004607CE" w14:paraId="0FC470B8" w14:textId="77777777" w:rsidTr="0041052B">
        <w:tc>
          <w:tcPr>
            <w:tcW w:w="1980" w:type="dxa"/>
          </w:tcPr>
          <w:p w14:paraId="75EE8792" w14:textId="77777777" w:rsidR="004607CE" w:rsidRDefault="004607CE" w:rsidP="0041052B">
            <w:r>
              <w:rPr>
                <w:rFonts w:hint="eastAsia"/>
              </w:rPr>
              <w:t>案例数据</w:t>
            </w:r>
            <w:r>
              <w:t>编号</w:t>
            </w:r>
          </w:p>
        </w:tc>
        <w:tc>
          <w:tcPr>
            <w:tcW w:w="6316" w:type="dxa"/>
          </w:tcPr>
          <w:p w14:paraId="5AD3F0A9" w14:textId="77777777" w:rsidR="004607CE" w:rsidRDefault="004607CE" w:rsidP="0041052B">
            <w:r>
              <w:t>1</w:t>
            </w:r>
            <w:r>
              <w:rPr>
                <w:rFonts w:hint="eastAsia"/>
              </w:rPr>
              <w:t>502</w:t>
            </w:r>
          </w:p>
        </w:tc>
      </w:tr>
      <w:tr w:rsidR="004607CE" w14:paraId="0FCF6292" w14:textId="77777777" w:rsidTr="0041052B">
        <w:tc>
          <w:tcPr>
            <w:tcW w:w="1980" w:type="dxa"/>
          </w:tcPr>
          <w:p w14:paraId="7E24F6D7" w14:textId="77777777" w:rsidR="004607CE" w:rsidRDefault="004607CE" w:rsidP="0041052B">
            <w:r>
              <w:rPr>
                <w:rFonts w:hint="eastAsia"/>
              </w:rPr>
              <w:t>案例</w:t>
            </w:r>
            <w:r>
              <w:t>行业类别</w:t>
            </w:r>
          </w:p>
        </w:tc>
        <w:tc>
          <w:tcPr>
            <w:tcW w:w="6316" w:type="dxa"/>
          </w:tcPr>
          <w:p w14:paraId="6B1E988E" w14:textId="77777777" w:rsidR="004607CE" w:rsidRDefault="004607CE" w:rsidP="0041052B">
            <w:r>
              <w:t xml:space="preserve">11 </w:t>
            </w:r>
            <w:r>
              <w:rPr>
                <w:rFonts w:hint="eastAsia"/>
              </w:rPr>
              <w:t>医药卫生</w:t>
            </w:r>
          </w:p>
        </w:tc>
      </w:tr>
      <w:tr w:rsidR="004607CE" w14:paraId="7492C55B" w14:textId="77777777" w:rsidTr="0041052B">
        <w:tc>
          <w:tcPr>
            <w:tcW w:w="1980" w:type="dxa"/>
          </w:tcPr>
          <w:p w14:paraId="22052C92" w14:textId="77777777" w:rsidR="004607CE" w:rsidRDefault="004607CE" w:rsidP="0041052B">
            <w:r>
              <w:rPr>
                <w:rFonts w:hint="eastAsia"/>
              </w:rPr>
              <w:t>案例发生时间</w:t>
            </w:r>
          </w:p>
        </w:tc>
        <w:tc>
          <w:tcPr>
            <w:tcW w:w="6316" w:type="dxa"/>
          </w:tcPr>
          <w:p w14:paraId="3B8B92FD" w14:textId="77777777" w:rsidR="004607CE" w:rsidRDefault="004607CE" w:rsidP="0041052B">
            <w:r>
              <w:rPr>
                <w:rFonts w:hint="eastAsia"/>
              </w:rPr>
              <w:t>2019-2021</w:t>
            </w:r>
          </w:p>
        </w:tc>
      </w:tr>
      <w:tr w:rsidR="004607CE" w14:paraId="71ABE961" w14:textId="77777777" w:rsidTr="0041052B">
        <w:tc>
          <w:tcPr>
            <w:tcW w:w="1980" w:type="dxa"/>
          </w:tcPr>
          <w:p w14:paraId="3DAA1EE8" w14:textId="77777777" w:rsidR="004607CE" w:rsidRDefault="004607CE" w:rsidP="0041052B">
            <w:r>
              <w:rPr>
                <w:rFonts w:hint="eastAsia"/>
              </w:rPr>
              <w:t>案例企业名称</w:t>
            </w:r>
          </w:p>
        </w:tc>
        <w:tc>
          <w:tcPr>
            <w:tcW w:w="6316" w:type="dxa"/>
          </w:tcPr>
          <w:p w14:paraId="42708505" w14:textId="77777777" w:rsidR="004607CE" w:rsidRDefault="004607CE" w:rsidP="0041052B">
            <w:r>
              <w:rPr>
                <w:rFonts w:hint="eastAsia"/>
              </w:rPr>
              <w:t>康美药业</w:t>
            </w:r>
          </w:p>
        </w:tc>
      </w:tr>
      <w:tr w:rsidR="004607CE" w14:paraId="6E459D61" w14:textId="77777777" w:rsidTr="0041052B">
        <w:tc>
          <w:tcPr>
            <w:tcW w:w="1980" w:type="dxa"/>
          </w:tcPr>
          <w:p w14:paraId="6B2522E6" w14:textId="77777777" w:rsidR="004607CE" w:rsidRDefault="004607CE" w:rsidP="0041052B">
            <w:r>
              <w:rPr>
                <w:rFonts w:hint="eastAsia"/>
              </w:rPr>
              <w:t>案例企业经营范围</w:t>
            </w:r>
          </w:p>
        </w:tc>
        <w:tc>
          <w:tcPr>
            <w:tcW w:w="6316" w:type="dxa"/>
          </w:tcPr>
          <w:p w14:paraId="0AB8CAB8" w14:textId="77777777" w:rsidR="004607CE" w:rsidRDefault="004607CE" w:rsidP="0041052B">
            <w:r>
              <w:rPr>
                <w:rFonts w:hint="eastAsia"/>
              </w:rPr>
              <w:t>药业</w:t>
            </w:r>
            <w:r>
              <w:t>类</w:t>
            </w:r>
          </w:p>
        </w:tc>
      </w:tr>
      <w:tr w:rsidR="004607CE" w14:paraId="03043F30" w14:textId="77777777" w:rsidTr="0041052B">
        <w:tc>
          <w:tcPr>
            <w:tcW w:w="1980" w:type="dxa"/>
          </w:tcPr>
          <w:p w14:paraId="7FB37657" w14:textId="77777777" w:rsidR="004607CE" w:rsidRDefault="004607CE" w:rsidP="0041052B">
            <w:r>
              <w:rPr>
                <w:rFonts w:hint="eastAsia"/>
              </w:rPr>
              <w:t>案例企业案情描述</w:t>
            </w:r>
          </w:p>
        </w:tc>
        <w:tc>
          <w:tcPr>
            <w:tcW w:w="6316" w:type="dxa"/>
          </w:tcPr>
          <w:p w14:paraId="22CFDB39" w14:textId="77777777" w:rsidR="004607CE" w:rsidRDefault="004607CE" w:rsidP="0041052B">
            <w:r>
              <w:rPr>
                <w:rFonts w:hint="eastAsia"/>
              </w:rPr>
              <w:t>【企业背景】</w:t>
            </w:r>
          </w:p>
          <w:p w14:paraId="1B19D7AD" w14:textId="77777777" w:rsidR="004607CE" w:rsidRDefault="004607CE" w:rsidP="004607CE">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2018</w:t>
            </w:r>
            <w:r>
              <w:rPr>
                <w:rFonts w:ascii="Times New Roman" w:hAnsi="Times New Roman" w:cs="Times New Roman" w:hint="eastAsia"/>
                <w:sz w:val="20"/>
                <w:szCs w:val="20"/>
              </w:rPr>
              <w:t>年</w:t>
            </w:r>
            <w:r>
              <w:rPr>
                <w:rFonts w:ascii="Times New Roman" w:hAnsi="Times New Roman" w:cs="Times New Roman" w:hint="eastAsia"/>
                <w:sz w:val="20"/>
                <w:szCs w:val="20"/>
              </w:rPr>
              <w:t>5</w:t>
            </w:r>
            <w:r>
              <w:rPr>
                <w:rFonts w:ascii="Times New Roman" w:hAnsi="Times New Roman" w:cs="Times New Roman" w:hint="eastAsia"/>
                <w:sz w:val="20"/>
                <w:szCs w:val="20"/>
              </w:rPr>
              <w:t>月</w:t>
            </w:r>
            <w:r>
              <w:rPr>
                <w:rFonts w:ascii="Times New Roman" w:hAnsi="Times New Roman" w:cs="Times New Roman" w:hint="eastAsia"/>
                <w:sz w:val="20"/>
                <w:szCs w:val="20"/>
              </w:rPr>
              <w:t>29</w:t>
            </w:r>
            <w:r>
              <w:rPr>
                <w:rFonts w:ascii="Times New Roman" w:hAnsi="Times New Roman" w:cs="Times New Roman" w:hint="eastAsia"/>
                <w:sz w:val="20"/>
                <w:szCs w:val="20"/>
              </w:rPr>
              <w:t>日对康美董事长马兴田而言，是值得纪念的一天。这一天康美药业的股价达到了历史最高点</w:t>
            </w:r>
            <w:r>
              <w:rPr>
                <w:rFonts w:ascii="Times New Roman" w:hAnsi="Times New Roman" w:cs="Times New Roman" w:hint="eastAsia"/>
                <w:sz w:val="20"/>
                <w:szCs w:val="20"/>
              </w:rPr>
              <w:t>27.99</w:t>
            </w:r>
            <w:r>
              <w:rPr>
                <w:rFonts w:ascii="Times New Roman" w:hAnsi="Times New Roman" w:cs="Times New Roman" w:hint="eastAsia"/>
                <w:sz w:val="20"/>
                <w:szCs w:val="20"/>
              </w:rPr>
              <w:t>元，市值更是创下了</w:t>
            </w:r>
            <w:r>
              <w:rPr>
                <w:rFonts w:ascii="Times New Roman" w:hAnsi="Times New Roman" w:cs="Times New Roman" w:hint="eastAsia"/>
                <w:sz w:val="20"/>
                <w:szCs w:val="20"/>
              </w:rPr>
              <w:t>1390</w:t>
            </w:r>
            <w:r>
              <w:rPr>
                <w:rFonts w:ascii="Times New Roman" w:hAnsi="Times New Roman" w:cs="Times New Roman" w:hint="eastAsia"/>
                <w:sz w:val="20"/>
                <w:szCs w:val="20"/>
              </w:rPr>
              <w:t>亿元的新记录。</w:t>
            </w:r>
          </w:p>
          <w:p w14:paraId="4973C3A4" w14:textId="53E72EDA" w:rsidR="004607CE" w:rsidRDefault="004607CE" w:rsidP="004607CE">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在过去的二十多年里，马兴田带领康美药业在市场上狂飙突进，屡创奇迹，一个很直观的数据是，</w:t>
            </w:r>
            <w:r>
              <w:rPr>
                <w:rFonts w:ascii="Times New Roman" w:hAnsi="Times New Roman" w:cs="Times New Roman" w:hint="eastAsia"/>
                <w:sz w:val="20"/>
                <w:szCs w:val="20"/>
              </w:rPr>
              <w:t>2001</w:t>
            </w:r>
            <w:r>
              <w:rPr>
                <w:rFonts w:ascii="Times New Roman" w:hAnsi="Times New Roman" w:cs="Times New Roman" w:hint="eastAsia"/>
                <w:sz w:val="20"/>
                <w:szCs w:val="20"/>
              </w:rPr>
              <w:t>年上市</w:t>
            </w:r>
            <w:proofErr w:type="gramStart"/>
            <w:r>
              <w:rPr>
                <w:rFonts w:ascii="Times New Roman" w:hAnsi="Times New Roman" w:cs="Times New Roman" w:hint="eastAsia"/>
                <w:sz w:val="20"/>
                <w:szCs w:val="20"/>
              </w:rPr>
              <w:t>之初其市值</w:t>
            </w:r>
            <w:proofErr w:type="gramEnd"/>
            <w:r>
              <w:rPr>
                <w:rFonts w:ascii="Times New Roman" w:hAnsi="Times New Roman" w:cs="Times New Roman" w:hint="eastAsia"/>
                <w:sz w:val="20"/>
                <w:szCs w:val="20"/>
              </w:rPr>
              <w:t>只有</w:t>
            </w:r>
            <w:r>
              <w:rPr>
                <w:rFonts w:ascii="Times New Roman" w:hAnsi="Times New Roman" w:cs="Times New Roman" w:hint="eastAsia"/>
                <w:sz w:val="20"/>
                <w:szCs w:val="20"/>
              </w:rPr>
              <w:t>8.9</w:t>
            </w:r>
            <w:r>
              <w:rPr>
                <w:rFonts w:ascii="Times New Roman" w:hAnsi="Times New Roman" w:cs="Times New Roman" w:hint="eastAsia"/>
                <w:sz w:val="20"/>
                <w:szCs w:val="20"/>
              </w:rPr>
              <w:t>亿元，</w:t>
            </w:r>
            <w:r>
              <w:rPr>
                <w:rFonts w:ascii="Times New Roman" w:hAnsi="Times New Roman" w:cs="Times New Roman" w:hint="eastAsia"/>
                <w:sz w:val="20"/>
                <w:szCs w:val="20"/>
              </w:rPr>
              <w:t>2015</w:t>
            </w:r>
            <w:r>
              <w:rPr>
                <w:rFonts w:ascii="Times New Roman" w:hAnsi="Times New Roman" w:cs="Times New Roman" w:hint="eastAsia"/>
                <w:sz w:val="20"/>
                <w:szCs w:val="20"/>
              </w:rPr>
              <w:t>年时已突破千亿，市值增长</w:t>
            </w:r>
            <w:r>
              <w:rPr>
                <w:rFonts w:ascii="Times New Roman" w:hAnsi="Times New Roman" w:cs="Times New Roman" w:hint="eastAsia"/>
                <w:sz w:val="20"/>
                <w:szCs w:val="20"/>
              </w:rPr>
              <w:t>120</w:t>
            </w:r>
            <w:r>
              <w:rPr>
                <w:rFonts w:ascii="Times New Roman" w:hAnsi="Times New Roman" w:cs="Times New Roman" w:hint="eastAsia"/>
                <w:sz w:val="20"/>
                <w:szCs w:val="20"/>
              </w:rPr>
              <w:t>多倍，是</w:t>
            </w:r>
            <w:r>
              <w:rPr>
                <w:rFonts w:ascii="Times New Roman" w:hAnsi="Times New Roman" w:cs="Times New Roman" w:hint="eastAsia"/>
                <w:sz w:val="20"/>
                <w:szCs w:val="20"/>
              </w:rPr>
              <w:t>A</w:t>
            </w:r>
            <w:r>
              <w:rPr>
                <w:rFonts w:ascii="Times New Roman" w:hAnsi="Times New Roman" w:cs="Times New Roman" w:hint="eastAsia"/>
                <w:sz w:val="20"/>
                <w:szCs w:val="20"/>
              </w:rPr>
              <w:t>股市场上首</w:t>
            </w:r>
            <w:proofErr w:type="gramStart"/>
            <w:r>
              <w:rPr>
                <w:rFonts w:ascii="Times New Roman" w:hAnsi="Times New Roman" w:cs="Times New Roman" w:hint="eastAsia"/>
                <w:sz w:val="20"/>
                <w:szCs w:val="20"/>
              </w:rPr>
              <w:t>个</w:t>
            </w:r>
            <w:proofErr w:type="gramEnd"/>
            <w:r>
              <w:rPr>
                <w:rFonts w:ascii="Times New Roman" w:hAnsi="Times New Roman" w:cs="Times New Roman" w:hint="eastAsia"/>
                <w:sz w:val="20"/>
                <w:szCs w:val="20"/>
              </w:rPr>
              <w:t>突破千亿市值的药</w:t>
            </w:r>
            <w:proofErr w:type="gramStart"/>
            <w:r>
              <w:rPr>
                <w:rFonts w:ascii="Times New Roman" w:hAnsi="Times New Roman" w:cs="Times New Roman" w:hint="eastAsia"/>
                <w:sz w:val="20"/>
                <w:szCs w:val="20"/>
              </w:rPr>
              <w:t>企</w:t>
            </w:r>
            <w:proofErr w:type="gramEnd"/>
            <w:r>
              <w:rPr>
                <w:rFonts w:ascii="Times New Roman" w:hAnsi="Times New Roman" w:cs="Times New Roman" w:hint="eastAsia"/>
                <w:sz w:val="20"/>
                <w:szCs w:val="20"/>
              </w:rPr>
              <w:t>。</w:t>
            </w:r>
          </w:p>
          <w:p w14:paraId="79254277" w14:textId="1CCE6E6F" w:rsidR="004607CE" w:rsidRDefault="004607CE" w:rsidP="004607CE">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在漫漫熊市的</w:t>
            </w:r>
            <w:r>
              <w:rPr>
                <w:rFonts w:ascii="Times New Roman" w:hAnsi="Times New Roman" w:cs="Times New Roman" w:hint="eastAsia"/>
                <w:sz w:val="20"/>
                <w:szCs w:val="20"/>
              </w:rPr>
              <w:t>A</w:t>
            </w:r>
            <w:r>
              <w:rPr>
                <w:rFonts w:ascii="Times New Roman" w:hAnsi="Times New Roman" w:cs="Times New Roman" w:hint="eastAsia"/>
                <w:sz w:val="20"/>
                <w:szCs w:val="20"/>
              </w:rPr>
              <w:t>股市场中，康美药业是众多股民心目中的大白马、摇钱树、发家致富的希望所在。康美药业也“不负众望”，发展到</w:t>
            </w:r>
            <w:r>
              <w:rPr>
                <w:rFonts w:ascii="Times New Roman" w:hAnsi="Times New Roman" w:cs="Times New Roman" w:hint="eastAsia"/>
                <w:sz w:val="20"/>
                <w:szCs w:val="20"/>
              </w:rPr>
              <w:t>2018</w:t>
            </w:r>
            <w:r>
              <w:rPr>
                <w:rFonts w:ascii="Times New Roman" w:hAnsi="Times New Roman" w:cs="Times New Roman" w:hint="eastAsia"/>
                <w:sz w:val="20"/>
                <w:szCs w:val="20"/>
              </w:rPr>
              <w:t>年，力压</w:t>
            </w:r>
            <w:hyperlink r:id="rId171" w:tgtFrame="https://finance.sina.com.cn/chanjing/gsnews/2020-05-27/_blank" w:history="1">
              <w:r>
                <w:rPr>
                  <w:rFonts w:ascii="Times New Roman" w:hAnsi="Times New Roman" w:cs="Times New Roman" w:hint="eastAsia"/>
                  <w:sz w:val="20"/>
                  <w:szCs w:val="20"/>
                </w:rPr>
                <w:t>上海</w:t>
              </w:r>
              <w:proofErr w:type="gramStart"/>
              <w:r>
                <w:rPr>
                  <w:rFonts w:ascii="Times New Roman" w:hAnsi="Times New Roman" w:cs="Times New Roman" w:hint="eastAsia"/>
                  <w:sz w:val="20"/>
                  <w:szCs w:val="20"/>
                </w:rPr>
                <w:t>莱</w:t>
              </w:r>
              <w:proofErr w:type="gramEnd"/>
              <w:r>
                <w:rPr>
                  <w:rFonts w:ascii="Times New Roman" w:hAnsi="Times New Roman" w:cs="Times New Roman" w:hint="eastAsia"/>
                  <w:sz w:val="20"/>
                  <w:szCs w:val="20"/>
                </w:rPr>
                <w:t>士</w:t>
              </w:r>
            </w:hyperlink>
            <w:r>
              <w:rPr>
                <w:rFonts w:ascii="Times New Roman" w:hAnsi="Times New Roman" w:cs="Times New Roman" w:hint="eastAsia"/>
                <w:sz w:val="20"/>
                <w:szCs w:val="20"/>
              </w:rPr>
              <w:t>、</w:t>
            </w:r>
            <w:hyperlink r:id="rId172" w:tgtFrame="https://finance.sina.com.cn/chanjing/gsnews/2020-05-27/_blank" w:history="1">
              <w:r>
                <w:rPr>
                  <w:rFonts w:ascii="Times New Roman" w:hAnsi="Times New Roman" w:cs="Times New Roman" w:hint="eastAsia"/>
                  <w:sz w:val="20"/>
                  <w:szCs w:val="20"/>
                </w:rPr>
                <w:t>白云山</w:t>
              </w:r>
            </w:hyperlink>
            <w:r>
              <w:rPr>
                <w:rFonts w:ascii="Times New Roman" w:hAnsi="Times New Roman" w:cs="Times New Roman" w:hint="eastAsia"/>
                <w:sz w:val="20"/>
                <w:szCs w:val="20"/>
              </w:rPr>
              <w:t>、</w:t>
            </w:r>
            <w:hyperlink r:id="rId173" w:tgtFrame="https://finance.sina.com.cn/chanjing/gsnews/2020-05-27/_blank" w:history="1">
              <w:r>
                <w:rPr>
                  <w:rFonts w:ascii="Times New Roman" w:hAnsi="Times New Roman" w:cs="Times New Roman" w:hint="eastAsia"/>
                  <w:sz w:val="20"/>
                  <w:szCs w:val="20"/>
                </w:rPr>
                <w:t>复星医药</w:t>
              </w:r>
            </w:hyperlink>
            <w:r>
              <w:rPr>
                <w:rFonts w:ascii="Times New Roman" w:hAnsi="Times New Roman" w:cs="Times New Roman" w:hint="eastAsia"/>
                <w:sz w:val="20"/>
                <w:szCs w:val="20"/>
              </w:rPr>
              <w:t>等知名药企，稳坐医药板块的第二把交椅，被誉为是中国民族医药健康产业的一面大旗。耀眼的成绩，让马兴田获誉无数，他先后荣获全国劳动模范、中国十大工商英才、</w:t>
            </w:r>
            <w:hyperlink r:id="rId174" w:tgtFrame="https://finance.sina.com.cn/chanjing/gsnews/2020-05-27/_blank" w:history="1">
              <w:r>
                <w:rPr>
                  <w:rFonts w:ascii="Times New Roman" w:hAnsi="Times New Roman" w:cs="Times New Roman" w:hint="eastAsia"/>
                  <w:sz w:val="20"/>
                  <w:szCs w:val="20"/>
                </w:rPr>
                <w:t>中国医药</w:t>
              </w:r>
            </w:hyperlink>
            <w:r>
              <w:rPr>
                <w:rFonts w:ascii="Times New Roman" w:hAnsi="Times New Roman" w:cs="Times New Roman" w:hint="eastAsia"/>
                <w:sz w:val="20"/>
                <w:szCs w:val="20"/>
              </w:rPr>
              <w:t>年度人物、最受尊敬上市公司领导者、广东十大经济风云人物、广东省中医药强省建设致敬人物、广东省医药行业特殊贡献企业家等等众多荣誉。</w:t>
            </w:r>
            <w:r>
              <w:rPr>
                <w:rFonts w:ascii="Times New Roman" w:hAnsi="Times New Roman" w:cs="Times New Roman" w:hint="eastAsia"/>
                <w:sz w:val="20"/>
                <w:szCs w:val="20"/>
              </w:rPr>
              <w:t>2013</w:t>
            </w:r>
            <w:r>
              <w:rPr>
                <w:rFonts w:ascii="Times New Roman" w:hAnsi="Times New Roman" w:cs="Times New Roman" w:hint="eastAsia"/>
                <w:sz w:val="20"/>
                <w:szCs w:val="20"/>
              </w:rPr>
              <w:t>年、</w:t>
            </w:r>
            <w:r>
              <w:rPr>
                <w:rFonts w:ascii="Times New Roman" w:hAnsi="Times New Roman" w:cs="Times New Roman" w:hint="eastAsia"/>
                <w:sz w:val="20"/>
                <w:szCs w:val="20"/>
              </w:rPr>
              <w:t>2017</w:t>
            </w:r>
            <w:r>
              <w:rPr>
                <w:rFonts w:ascii="Times New Roman" w:hAnsi="Times New Roman" w:cs="Times New Roman" w:hint="eastAsia"/>
                <w:sz w:val="20"/>
                <w:szCs w:val="20"/>
              </w:rPr>
              <w:t>年，马兴</w:t>
            </w:r>
            <w:proofErr w:type="gramStart"/>
            <w:r>
              <w:rPr>
                <w:rFonts w:ascii="Times New Roman" w:hAnsi="Times New Roman" w:cs="Times New Roman" w:hint="eastAsia"/>
                <w:sz w:val="20"/>
                <w:szCs w:val="20"/>
              </w:rPr>
              <w:t>田更是</w:t>
            </w:r>
            <w:proofErr w:type="gramEnd"/>
            <w:r>
              <w:rPr>
                <w:rFonts w:ascii="Times New Roman" w:hAnsi="Times New Roman" w:cs="Times New Roman" w:hint="eastAsia"/>
                <w:sz w:val="20"/>
                <w:szCs w:val="20"/>
              </w:rPr>
              <w:t>两度荣登福布斯中国发布的“中国上市公司最佳</w:t>
            </w:r>
            <w:r>
              <w:rPr>
                <w:rFonts w:ascii="Times New Roman" w:hAnsi="Times New Roman" w:cs="Times New Roman" w:hint="eastAsia"/>
                <w:sz w:val="20"/>
                <w:szCs w:val="20"/>
              </w:rPr>
              <w:t>CEO</w:t>
            </w:r>
            <w:r>
              <w:rPr>
                <w:rFonts w:ascii="Times New Roman" w:hAnsi="Times New Roman" w:cs="Times New Roman" w:hint="eastAsia"/>
                <w:sz w:val="20"/>
                <w:szCs w:val="20"/>
              </w:rPr>
              <w:t>”榜单。</w:t>
            </w:r>
          </w:p>
          <w:p w14:paraId="2573D1E8" w14:textId="77777777" w:rsidR="004607CE" w:rsidRDefault="004607CE" w:rsidP="0041052B">
            <w:r>
              <w:rPr>
                <w:rFonts w:hint="eastAsia"/>
              </w:rPr>
              <w:t>【案情背景</w:t>
            </w:r>
            <w:r>
              <w:t>】</w:t>
            </w:r>
          </w:p>
          <w:p w14:paraId="674882BA" w14:textId="77777777" w:rsidR="004607CE" w:rsidRDefault="004607CE" w:rsidP="004607CE">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2018</w:t>
            </w:r>
            <w:r>
              <w:rPr>
                <w:rFonts w:ascii="Times New Roman" w:hAnsi="Times New Roman" w:cs="Times New Roman" w:hint="eastAsia"/>
                <w:sz w:val="20"/>
                <w:szCs w:val="20"/>
              </w:rPr>
              <w:t>年</w:t>
            </w:r>
            <w:r>
              <w:rPr>
                <w:rFonts w:ascii="Times New Roman" w:hAnsi="Times New Roman" w:cs="Times New Roman" w:hint="eastAsia"/>
                <w:sz w:val="20"/>
                <w:szCs w:val="20"/>
              </w:rPr>
              <w:t>10</w:t>
            </w:r>
            <w:r>
              <w:rPr>
                <w:rFonts w:ascii="Times New Roman" w:hAnsi="Times New Roman" w:cs="Times New Roman" w:hint="eastAsia"/>
                <w:sz w:val="20"/>
                <w:szCs w:val="20"/>
              </w:rPr>
              <w:t>月</w:t>
            </w:r>
            <w:r>
              <w:rPr>
                <w:rFonts w:ascii="Times New Roman" w:hAnsi="Times New Roman" w:cs="Times New Roman" w:hint="eastAsia"/>
                <w:sz w:val="20"/>
                <w:szCs w:val="20"/>
              </w:rPr>
              <w:t>16</w:t>
            </w:r>
            <w:r>
              <w:rPr>
                <w:rFonts w:ascii="Times New Roman" w:hAnsi="Times New Roman" w:cs="Times New Roman" w:hint="eastAsia"/>
                <w:sz w:val="20"/>
                <w:szCs w:val="20"/>
              </w:rPr>
              <w:t>日，康美药业在盘中突然跌停，</w:t>
            </w:r>
            <w:r>
              <w:rPr>
                <w:rFonts w:ascii="Times New Roman" w:hAnsi="Times New Roman" w:cs="Times New Roman" w:hint="eastAsia"/>
                <w:sz w:val="20"/>
                <w:szCs w:val="20"/>
              </w:rPr>
              <w:t>17</w:t>
            </w:r>
            <w:r>
              <w:rPr>
                <w:rFonts w:ascii="Times New Roman" w:hAnsi="Times New Roman" w:cs="Times New Roman" w:hint="eastAsia"/>
                <w:sz w:val="20"/>
                <w:szCs w:val="20"/>
              </w:rPr>
              <w:t>日再度</w:t>
            </w:r>
            <w:proofErr w:type="gramStart"/>
            <w:r>
              <w:rPr>
                <w:rFonts w:ascii="Times New Roman" w:hAnsi="Times New Roman" w:cs="Times New Roman" w:hint="eastAsia"/>
                <w:sz w:val="20"/>
                <w:szCs w:val="20"/>
              </w:rPr>
              <w:t>闪崩跌停</w:t>
            </w:r>
            <w:proofErr w:type="gramEnd"/>
            <w:r>
              <w:rPr>
                <w:rFonts w:ascii="Times New Roman" w:hAnsi="Times New Roman" w:cs="Times New Roman" w:hint="eastAsia"/>
                <w:sz w:val="20"/>
                <w:szCs w:val="20"/>
              </w:rPr>
              <w:t>，</w:t>
            </w:r>
            <w:r>
              <w:rPr>
                <w:rFonts w:ascii="Times New Roman" w:hAnsi="Times New Roman" w:cs="Times New Roman" w:hint="eastAsia"/>
                <w:sz w:val="20"/>
                <w:szCs w:val="20"/>
              </w:rPr>
              <w:t>17</w:t>
            </w:r>
            <w:r>
              <w:rPr>
                <w:rFonts w:ascii="Times New Roman" w:hAnsi="Times New Roman" w:cs="Times New Roman" w:hint="eastAsia"/>
                <w:sz w:val="20"/>
                <w:szCs w:val="20"/>
              </w:rPr>
              <w:t>日之后的</w:t>
            </w:r>
            <w:r>
              <w:rPr>
                <w:rFonts w:ascii="Times New Roman" w:hAnsi="Times New Roman" w:cs="Times New Roman" w:hint="eastAsia"/>
                <w:sz w:val="20"/>
                <w:szCs w:val="20"/>
              </w:rPr>
              <w:t>4</w:t>
            </w:r>
            <w:r>
              <w:rPr>
                <w:rFonts w:ascii="Times New Roman" w:hAnsi="Times New Roman" w:cs="Times New Roman" w:hint="eastAsia"/>
                <w:sz w:val="20"/>
                <w:szCs w:val="20"/>
              </w:rPr>
              <w:t>个工作日，康美市值迅速被腰斩。此后市场上关于康美财务造假的声音越来越响。</w:t>
            </w:r>
            <w:r>
              <w:rPr>
                <w:rFonts w:ascii="Times New Roman" w:hAnsi="Times New Roman" w:cs="Times New Roman" w:hint="eastAsia"/>
                <w:sz w:val="20"/>
                <w:szCs w:val="20"/>
              </w:rPr>
              <w:t>2018</w:t>
            </w:r>
            <w:r>
              <w:rPr>
                <w:rFonts w:ascii="Times New Roman" w:hAnsi="Times New Roman" w:cs="Times New Roman" w:hint="eastAsia"/>
                <w:sz w:val="20"/>
                <w:szCs w:val="20"/>
              </w:rPr>
              <w:t>年</w:t>
            </w:r>
            <w:r>
              <w:rPr>
                <w:rFonts w:ascii="Times New Roman" w:hAnsi="Times New Roman" w:cs="Times New Roman" w:hint="eastAsia"/>
                <w:sz w:val="20"/>
                <w:szCs w:val="20"/>
              </w:rPr>
              <w:t>12</w:t>
            </w:r>
            <w:r>
              <w:rPr>
                <w:rFonts w:ascii="Times New Roman" w:hAnsi="Times New Roman" w:cs="Times New Roman" w:hint="eastAsia"/>
                <w:sz w:val="20"/>
                <w:szCs w:val="20"/>
              </w:rPr>
              <w:t>月，因涉嫌信息披露违法违规，康美药业被证监会立案调查。但此时马兴</w:t>
            </w:r>
            <w:proofErr w:type="gramStart"/>
            <w:r>
              <w:rPr>
                <w:rFonts w:ascii="Times New Roman" w:hAnsi="Times New Roman" w:cs="Times New Roman" w:hint="eastAsia"/>
                <w:sz w:val="20"/>
                <w:szCs w:val="20"/>
              </w:rPr>
              <w:t>田对外</w:t>
            </w:r>
            <w:proofErr w:type="gramEnd"/>
            <w:r>
              <w:rPr>
                <w:rFonts w:ascii="Times New Roman" w:hAnsi="Times New Roman" w:cs="Times New Roman" w:hint="eastAsia"/>
                <w:sz w:val="20"/>
                <w:szCs w:val="20"/>
              </w:rPr>
              <w:t>表现得依然颇为淡定，在</w:t>
            </w:r>
            <w:r>
              <w:rPr>
                <w:rFonts w:ascii="Times New Roman" w:hAnsi="Times New Roman" w:cs="Times New Roman" w:hint="eastAsia"/>
                <w:sz w:val="20"/>
                <w:szCs w:val="20"/>
              </w:rPr>
              <w:t>2019</w:t>
            </w:r>
            <w:r>
              <w:rPr>
                <w:rFonts w:ascii="Times New Roman" w:hAnsi="Times New Roman" w:cs="Times New Roman" w:hint="eastAsia"/>
                <w:sz w:val="20"/>
                <w:szCs w:val="20"/>
              </w:rPr>
              <w:t>年</w:t>
            </w:r>
            <w:r>
              <w:rPr>
                <w:rFonts w:ascii="Times New Roman" w:hAnsi="Times New Roman" w:cs="Times New Roman" w:hint="eastAsia"/>
                <w:sz w:val="20"/>
                <w:szCs w:val="20"/>
              </w:rPr>
              <w:t>2</w:t>
            </w:r>
            <w:r>
              <w:rPr>
                <w:rFonts w:ascii="Times New Roman" w:hAnsi="Times New Roman" w:cs="Times New Roman" w:hint="eastAsia"/>
                <w:sz w:val="20"/>
                <w:szCs w:val="20"/>
              </w:rPr>
              <w:t>月</w:t>
            </w:r>
            <w:r>
              <w:rPr>
                <w:rFonts w:ascii="Times New Roman" w:hAnsi="Times New Roman" w:cs="Times New Roman" w:hint="eastAsia"/>
                <w:sz w:val="20"/>
                <w:szCs w:val="20"/>
              </w:rPr>
              <w:t>4</w:t>
            </w:r>
            <w:r>
              <w:rPr>
                <w:rFonts w:ascii="Times New Roman" w:hAnsi="Times New Roman" w:cs="Times New Roman" w:hint="eastAsia"/>
                <w:sz w:val="20"/>
                <w:szCs w:val="20"/>
              </w:rPr>
              <w:t>日的《新春祝辞》中，他写到：“</w:t>
            </w:r>
            <w:r>
              <w:rPr>
                <w:rFonts w:ascii="Times New Roman" w:hAnsi="Times New Roman" w:cs="Times New Roman" w:hint="eastAsia"/>
                <w:sz w:val="20"/>
                <w:szCs w:val="20"/>
              </w:rPr>
              <w:t>2019</w:t>
            </w:r>
            <w:r>
              <w:rPr>
                <w:rFonts w:ascii="Times New Roman" w:hAnsi="Times New Roman" w:cs="Times New Roman" w:hint="eastAsia"/>
                <w:sz w:val="20"/>
                <w:szCs w:val="20"/>
              </w:rPr>
              <w:t>年要‘发展实业、聚焦主业、瘦身健体、固本强基’”，一副准备东山再起的模样。而在此前一天，康美药业还获得普宁市</w:t>
            </w:r>
            <w:r>
              <w:rPr>
                <w:rFonts w:ascii="Times New Roman" w:hAnsi="Times New Roman" w:cs="Times New Roman" w:hint="eastAsia"/>
                <w:sz w:val="20"/>
                <w:szCs w:val="20"/>
              </w:rPr>
              <w:t>2018</w:t>
            </w:r>
            <w:r>
              <w:rPr>
                <w:rFonts w:ascii="Times New Roman" w:hAnsi="Times New Roman" w:cs="Times New Roman" w:hint="eastAsia"/>
                <w:sz w:val="20"/>
                <w:szCs w:val="20"/>
              </w:rPr>
              <w:t>年度“光荣纳税户”特别贡献奖。在颁奖仪式上，普宁市长表示，康美药业连续</w:t>
            </w:r>
            <w:r>
              <w:rPr>
                <w:rFonts w:ascii="Times New Roman" w:hAnsi="Times New Roman" w:cs="Times New Roman" w:hint="eastAsia"/>
                <w:sz w:val="20"/>
                <w:szCs w:val="20"/>
              </w:rPr>
              <w:t>11</w:t>
            </w:r>
            <w:r>
              <w:rPr>
                <w:rFonts w:ascii="Times New Roman" w:hAnsi="Times New Roman" w:cs="Times New Roman" w:hint="eastAsia"/>
                <w:sz w:val="20"/>
                <w:szCs w:val="20"/>
              </w:rPr>
              <w:t>年纳税额居全市首位，是普宁市的标杆企业。</w:t>
            </w:r>
          </w:p>
          <w:p w14:paraId="63CC046B" w14:textId="77777777" w:rsidR="004607CE" w:rsidRDefault="004607CE" w:rsidP="0041052B">
            <w:pPr>
              <w:pStyle w:val="a7"/>
              <w:spacing w:before="0" w:beforeAutospacing="0" w:after="225" w:afterAutospacing="0"/>
              <w:rPr>
                <w:rFonts w:ascii="Times New Roman" w:hAnsi="Times New Roman" w:cs="Times New Roman"/>
                <w:sz w:val="20"/>
                <w:szCs w:val="20"/>
              </w:rPr>
            </w:pPr>
            <w:r>
              <w:rPr>
                <w:noProof/>
              </w:rPr>
              <w:drawing>
                <wp:inline distT="0" distB="0" distL="114300" distR="114300" wp14:anchorId="4948586E" wp14:editId="777559B6">
                  <wp:extent cx="3651250" cy="1911985"/>
                  <wp:effectExtent l="0" t="0" r="6350" b="2540"/>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75"/>
                          <a:stretch>
                            <a:fillRect/>
                          </a:stretch>
                        </pic:blipFill>
                        <pic:spPr>
                          <a:xfrm>
                            <a:off x="0" y="0"/>
                            <a:ext cx="3651250" cy="1911985"/>
                          </a:xfrm>
                          <a:prstGeom prst="rect">
                            <a:avLst/>
                          </a:prstGeom>
                          <a:noFill/>
                          <a:ln w="9525">
                            <a:noFill/>
                          </a:ln>
                        </pic:spPr>
                      </pic:pic>
                    </a:graphicData>
                  </a:graphic>
                </wp:inline>
              </w:drawing>
            </w:r>
          </w:p>
          <w:p w14:paraId="24D25776" w14:textId="77777777" w:rsidR="004607CE" w:rsidRDefault="004607CE" w:rsidP="0041052B">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【案情描述】</w:t>
            </w:r>
          </w:p>
          <w:p w14:paraId="178922AF" w14:textId="7B0F432D" w:rsidR="004607CE" w:rsidRPr="004607CE" w:rsidRDefault="004607CE" w:rsidP="004607CE">
            <w:pPr>
              <w:pStyle w:val="a7"/>
              <w:spacing w:before="0" w:beforeAutospacing="0" w:after="225"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2019</w:t>
            </w:r>
            <w:r>
              <w:rPr>
                <w:rFonts w:ascii="Times New Roman" w:hAnsi="Times New Roman" w:cs="Times New Roman" w:hint="eastAsia"/>
                <w:sz w:val="20"/>
                <w:szCs w:val="20"/>
              </w:rPr>
              <w:t>年，康美药业的近</w:t>
            </w:r>
            <w:r>
              <w:rPr>
                <w:rFonts w:ascii="Times New Roman" w:hAnsi="Times New Roman" w:cs="Times New Roman" w:hint="eastAsia"/>
                <w:sz w:val="20"/>
                <w:szCs w:val="20"/>
              </w:rPr>
              <w:t>300</w:t>
            </w:r>
            <w:r>
              <w:rPr>
                <w:rFonts w:ascii="Times New Roman" w:hAnsi="Times New Roman" w:cs="Times New Roman" w:hint="eastAsia"/>
                <w:sz w:val="20"/>
                <w:szCs w:val="20"/>
              </w:rPr>
              <w:t>亿财务造假案，震惊了整个中国资本市场。而在此前很长时间里，这家企业还是</w:t>
            </w:r>
            <w:r>
              <w:rPr>
                <w:rFonts w:ascii="Times New Roman" w:hAnsi="Times New Roman" w:cs="Times New Roman" w:hint="eastAsia"/>
                <w:sz w:val="20"/>
                <w:szCs w:val="20"/>
              </w:rPr>
              <w:t>A</w:t>
            </w:r>
            <w:r>
              <w:rPr>
                <w:rFonts w:ascii="Times New Roman" w:hAnsi="Times New Roman" w:cs="Times New Roman" w:hint="eastAsia"/>
                <w:sz w:val="20"/>
                <w:szCs w:val="20"/>
              </w:rPr>
              <w:t>股市场上人人追捧的大白马，被誉为中国民族医药健康产业的一面旗帜。如今，当神话破灭之后，这家制造了</w:t>
            </w:r>
            <w:r>
              <w:rPr>
                <w:rFonts w:ascii="Times New Roman" w:hAnsi="Times New Roman" w:cs="Times New Roman" w:hint="eastAsia"/>
                <w:sz w:val="20"/>
                <w:szCs w:val="20"/>
              </w:rPr>
              <w:t>A</w:t>
            </w:r>
            <w:proofErr w:type="gramStart"/>
            <w:r>
              <w:rPr>
                <w:rFonts w:ascii="Times New Roman" w:hAnsi="Times New Roman" w:cs="Times New Roman" w:hint="eastAsia"/>
                <w:sz w:val="20"/>
                <w:szCs w:val="20"/>
              </w:rPr>
              <w:t>股史上</w:t>
            </w:r>
            <w:proofErr w:type="gramEnd"/>
            <w:r>
              <w:rPr>
                <w:rFonts w:ascii="Times New Roman" w:hAnsi="Times New Roman" w:cs="Times New Roman" w:hint="eastAsia"/>
                <w:sz w:val="20"/>
                <w:szCs w:val="20"/>
              </w:rPr>
              <w:t>最大规模财务造假案的企业，也走向了末路。本文复盘了康美药业从始至今的发展之路，以探寻其“神话”背</w:t>
            </w:r>
            <w:r>
              <w:rPr>
                <w:rFonts w:ascii="Times New Roman" w:hAnsi="Times New Roman" w:cs="Times New Roman" w:hint="eastAsia"/>
                <w:sz w:val="20"/>
                <w:szCs w:val="20"/>
              </w:rPr>
              <w:lastRenderedPageBreak/>
              <w:t>后的真相和失败的深层原因。</w:t>
            </w:r>
          </w:p>
        </w:tc>
      </w:tr>
      <w:tr w:rsidR="004607CE" w14:paraId="0E2EF892" w14:textId="77777777" w:rsidTr="0041052B">
        <w:tc>
          <w:tcPr>
            <w:tcW w:w="1980" w:type="dxa"/>
          </w:tcPr>
          <w:p w14:paraId="54F8BCF9" w14:textId="77777777" w:rsidR="004607CE" w:rsidRDefault="004607CE" w:rsidP="0041052B">
            <w:r>
              <w:rPr>
                <w:rFonts w:hint="eastAsia"/>
              </w:rPr>
              <w:lastRenderedPageBreak/>
              <w:t>企业受罚或责任描述</w:t>
            </w:r>
          </w:p>
        </w:tc>
        <w:tc>
          <w:tcPr>
            <w:tcW w:w="6316" w:type="dxa"/>
          </w:tcPr>
          <w:p w14:paraId="65768090" w14:textId="77777777" w:rsidR="004607CE" w:rsidRDefault="004607CE" w:rsidP="0041052B">
            <w:pPr>
              <w:ind w:firstLineChars="200" w:firstLine="400"/>
            </w:pPr>
            <w:r>
              <w:rPr>
                <w:rFonts w:hint="eastAsia"/>
              </w:rPr>
              <w:t>2021</w:t>
            </w:r>
            <w:r>
              <w:rPr>
                <w:rFonts w:hint="eastAsia"/>
              </w:rPr>
              <w:t>年</w:t>
            </w:r>
            <w:r>
              <w:rPr>
                <w:rFonts w:hint="eastAsia"/>
              </w:rPr>
              <w:t>11</w:t>
            </w:r>
            <w:r>
              <w:rPr>
                <w:rFonts w:hint="eastAsia"/>
              </w:rPr>
              <w:t>月</w:t>
            </w:r>
            <w:r>
              <w:rPr>
                <w:rFonts w:hint="eastAsia"/>
              </w:rPr>
              <w:t>12</w:t>
            </w:r>
            <w:r>
              <w:rPr>
                <w:rFonts w:hint="eastAsia"/>
              </w:rPr>
              <w:t>日，康美药业证券特别代表人诉讼也</w:t>
            </w:r>
            <w:proofErr w:type="gramStart"/>
            <w:r>
              <w:rPr>
                <w:rFonts w:hint="eastAsia"/>
              </w:rPr>
              <w:t>作出</w:t>
            </w:r>
            <w:proofErr w:type="gramEnd"/>
            <w:r>
              <w:rPr>
                <w:rFonts w:hint="eastAsia"/>
              </w:rPr>
              <w:t>一审判决，广州中院当庭宣告康美药业等相关被告承担投资者</w:t>
            </w:r>
            <w:proofErr w:type="gramStart"/>
            <w:r>
              <w:rPr>
                <w:rFonts w:hint="eastAsia"/>
              </w:rPr>
              <w:t>损失总</w:t>
            </w:r>
            <w:proofErr w:type="gramEnd"/>
            <w:r>
              <w:rPr>
                <w:rFonts w:hint="eastAsia"/>
              </w:rPr>
              <w:t>金额达</w:t>
            </w:r>
            <w:r>
              <w:rPr>
                <w:rFonts w:hint="eastAsia"/>
              </w:rPr>
              <w:t>24.59</w:t>
            </w:r>
            <w:r>
              <w:rPr>
                <w:rFonts w:hint="eastAsia"/>
              </w:rPr>
              <w:t>亿元。审计机构正中珠江会计师事务所未实施基本的审计程序，承担</w:t>
            </w:r>
            <w:r>
              <w:rPr>
                <w:rFonts w:hint="eastAsia"/>
              </w:rPr>
              <w:t>100%</w:t>
            </w:r>
            <w:r>
              <w:rPr>
                <w:rFonts w:hint="eastAsia"/>
              </w:rPr>
              <w:t>的连带赔偿责任，正中珠江合伙人和签字会计师杨文蔚在正中珠江</w:t>
            </w:r>
            <w:proofErr w:type="gramStart"/>
            <w:r>
              <w:rPr>
                <w:rFonts w:hint="eastAsia"/>
              </w:rPr>
              <w:t>承责范围</w:t>
            </w:r>
            <w:proofErr w:type="gramEnd"/>
            <w:r>
              <w:rPr>
                <w:rFonts w:hint="eastAsia"/>
              </w:rPr>
              <w:t>内承担连带赔偿责任。</w:t>
            </w:r>
          </w:p>
        </w:tc>
      </w:tr>
      <w:tr w:rsidR="004607CE" w14:paraId="0ABE46FB" w14:textId="77777777" w:rsidTr="0041052B">
        <w:tc>
          <w:tcPr>
            <w:tcW w:w="1980" w:type="dxa"/>
          </w:tcPr>
          <w:p w14:paraId="3B02ADDD" w14:textId="77777777" w:rsidR="004607CE" w:rsidRDefault="004607CE" w:rsidP="0041052B">
            <w:r>
              <w:rPr>
                <w:rFonts w:hint="eastAsia"/>
              </w:rPr>
              <w:t>关联审计机构</w:t>
            </w:r>
            <w:r>
              <w:t>名称</w:t>
            </w:r>
          </w:p>
        </w:tc>
        <w:tc>
          <w:tcPr>
            <w:tcW w:w="6316" w:type="dxa"/>
          </w:tcPr>
          <w:p w14:paraId="302B5DE7" w14:textId="7EFAB100" w:rsidR="004607CE" w:rsidRPr="004607CE" w:rsidRDefault="004607CE" w:rsidP="004607CE">
            <w:pPr>
              <w:jc w:val="center"/>
            </w:pPr>
            <w:r>
              <w:rPr>
                <w:rFonts w:hint="eastAsia"/>
              </w:rPr>
              <w:t>正中珠江会计事务所</w:t>
            </w:r>
          </w:p>
        </w:tc>
      </w:tr>
      <w:tr w:rsidR="004607CE" w14:paraId="38201038" w14:textId="77777777" w:rsidTr="0041052B">
        <w:tc>
          <w:tcPr>
            <w:tcW w:w="1980" w:type="dxa"/>
          </w:tcPr>
          <w:p w14:paraId="40B5B96A" w14:textId="77777777" w:rsidR="004607CE" w:rsidRDefault="004607CE" w:rsidP="0041052B">
            <w:r>
              <w:rPr>
                <w:rFonts w:hint="eastAsia"/>
              </w:rPr>
              <w:t>审计机构案情描述</w:t>
            </w:r>
          </w:p>
        </w:tc>
        <w:tc>
          <w:tcPr>
            <w:tcW w:w="6316" w:type="dxa"/>
          </w:tcPr>
          <w:p w14:paraId="1696F41F" w14:textId="77777777" w:rsidR="004607CE" w:rsidRDefault="004607CE"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在证监会立案调查过程中，康美药业经公司自查，发现因公司治理、内部控制存在缺陷，资金管理、关联交易管理等方面存在重大缺陷，违反了公司日常资金管理规范及关联交易管理制度的相关规定。</w:t>
            </w:r>
            <w:r>
              <w:rPr>
                <w:rFonts w:ascii="Times New Roman" w:hAnsi="Times New Roman" w:cs="Times New Roman" w:hint="eastAsia"/>
                <w:sz w:val="20"/>
                <w:szCs w:val="20"/>
              </w:rPr>
              <w:t>2019</w:t>
            </w:r>
            <w:r>
              <w:rPr>
                <w:rFonts w:ascii="Times New Roman" w:hAnsi="Times New Roman" w:cs="Times New Roman" w:hint="eastAsia"/>
                <w:sz w:val="20"/>
                <w:szCs w:val="20"/>
              </w:rPr>
              <w:t>年</w:t>
            </w:r>
            <w:r>
              <w:rPr>
                <w:rFonts w:ascii="Times New Roman" w:hAnsi="Times New Roman" w:cs="Times New Roman" w:hint="eastAsia"/>
                <w:sz w:val="20"/>
                <w:szCs w:val="20"/>
              </w:rPr>
              <w:t>11</w:t>
            </w:r>
            <w:r>
              <w:rPr>
                <w:rFonts w:ascii="Times New Roman" w:hAnsi="Times New Roman" w:cs="Times New Roman" w:hint="eastAsia"/>
                <w:sz w:val="20"/>
                <w:szCs w:val="20"/>
              </w:rPr>
              <w:t>月</w:t>
            </w:r>
            <w:r>
              <w:rPr>
                <w:rFonts w:ascii="Times New Roman" w:hAnsi="Times New Roman" w:cs="Times New Roman" w:hint="eastAsia"/>
                <w:sz w:val="20"/>
                <w:szCs w:val="20"/>
              </w:rPr>
              <w:t>19</w:t>
            </w:r>
            <w:r>
              <w:rPr>
                <w:rFonts w:ascii="Times New Roman" w:hAnsi="Times New Roman" w:cs="Times New Roman" w:hint="eastAsia"/>
                <w:sz w:val="20"/>
                <w:szCs w:val="20"/>
              </w:rPr>
              <w:t>日晚间，康美药业（</w:t>
            </w:r>
            <w:r>
              <w:rPr>
                <w:rFonts w:ascii="Times New Roman" w:hAnsi="Times New Roman" w:cs="Times New Roman" w:hint="eastAsia"/>
                <w:sz w:val="20"/>
                <w:szCs w:val="20"/>
              </w:rPr>
              <w:t>ST</w:t>
            </w:r>
            <w:r>
              <w:rPr>
                <w:rFonts w:ascii="Times New Roman" w:hAnsi="Times New Roman" w:cs="Times New Roman" w:hint="eastAsia"/>
                <w:sz w:val="20"/>
                <w:szCs w:val="20"/>
              </w:rPr>
              <w:t>康美）宣布，公司召开了董事会决议，同意将公司</w:t>
            </w:r>
            <w:r>
              <w:rPr>
                <w:rFonts w:ascii="Times New Roman" w:hAnsi="Times New Roman" w:cs="Times New Roman" w:hint="eastAsia"/>
                <w:sz w:val="20"/>
                <w:szCs w:val="20"/>
              </w:rPr>
              <w:t>2019</w:t>
            </w:r>
            <w:r>
              <w:rPr>
                <w:rFonts w:ascii="Times New Roman" w:hAnsi="Times New Roman" w:cs="Times New Roman" w:hint="eastAsia"/>
                <w:sz w:val="20"/>
                <w:szCs w:val="20"/>
              </w:rPr>
              <w:t>年度审计机构变更为立信会计师事务所。在合作超过</w:t>
            </w:r>
            <w:r>
              <w:rPr>
                <w:rFonts w:ascii="Times New Roman" w:hAnsi="Times New Roman" w:cs="Times New Roman" w:hint="eastAsia"/>
                <w:sz w:val="20"/>
                <w:szCs w:val="20"/>
              </w:rPr>
              <w:t>19</w:t>
            </w:r>
            <w:r>
              <w:rPr>
                <w:rFonts w:ascii="Times New Roman" w:hAnsi="Times New Roman" w:cs="Times New Roman" w:hint="eastAsia"/>
                <w:sz w:val="20"/>
                <w:szCs w:val="20"/>
              </w:rPr>
              <w:t>年后，康美药业与正中珠江终于终止续约。</w:t>
            </w:r>
          </w:p>
        </w:tc>
      </w:tr>
      <w:tr w:rsidR="004607CE" w14:paraId="5196E850" w14:textId="77777777" w:rsidTr="0041052B">
        <w:tc>
          <w:tcPr>
            <w:tcW w:w="1980" w:type="dxa"/>
          </w:tcPr>
          <w:p w14:paraId="411B0EB5" w14:textId="77777777" w:rsidR="004607CE" w:rsidRDefault="004607CE" w:rsidP="0041052B">
            <w:r>
              <w:rPr>
                <w:rFonts w:hint="eastAsia"/>
              </w:rPr>
              <w:t>引发</w:t>
            </w:r>
            <w:r>
              <w:t>的</w:t>
            </w:r>
            <w:r>
              <w:rPr>
                <w:rFonts w:hint="eastAsia"/>
              </w:rPr>
              <w:t>企业经营及内控思考</w:t>
            </w:r>
          </w:p>
        </w:tc>
        <w:tc>
          <w:tcPr>
            <w:tcW w:w="6316" w:type="dxa"/>
          </w:tcPr>
          <w:p w14:paraId="461011D7" w14:textId="77777777" w:rsidR="004607CE" w:rsidRDefault="004607CE"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 xml:space="preserve">1 </w:t>
            </w:r>
            <w:r>
              <w:rPr>
                <w:rFonts w:ascii="Times New Roman" w:hAnsi="Times New Roman" w:cs="Times New Roman" w:hint="eastAsia"/>
                <w:sz w:val="20"/>
                <w:szCs w:val="20"/>
              </w:rPr>
              <w:t>企业架构不合理，康美药业股权过度集中导致审计风险提高</w:t>
            </w:r>
          </w:p>
          <w:p w14:paraId="71894802" w14:textId="77777777" w:rsidR="004607CE" w:rsidRDefault="004607CE" w:rsidP="0041052B">
            <w:pPr>
              <w:pStyle w:val="a7"/>
              <w:shd w:val="clear" w:color="auto" w:fill="FFFFFF"/>
              <w:spacing w:before="0" w:beforeAutospacing="0" w:after="0" w:afterAutospacing="0"/>
              <w:ind w:firstLineChars="200" w:firstLine="400"/>
            </w:pPr>
            <w:r>
              <w:rPr>
                <w:rFonts w:ascii="Times New Roman" w:hAnsi="Times New Roman" w:cs="Times New Roman" w:hint="eastAsia"/>
                <w:sz w:val="20"/>
                <w:szCs w:val="20"/>
              </w:rPr>
              <w:t>康美药业资金管理，关联交易管理存在重大缺陷。存在关联方资金往来的情况，其行为违反了康美药业日常资金管理规范及关联交易管理制度的相关规定。康美药业关联方占用</w:t>
            </w:r>
            <w:r>
              <w:rPr>
                <w:rFonts w:ascii="Times New Roman" w:hAnsi="Times New Roman" w:cs="Times New Roman" w:hint="eastAsia"/>
                <w:sz w:val="20"/>
                <w:szCs w:val="20"/>
              </w:rPr>
              <w:t>89</w:t>
            </w:r>
            <w:r>
              <w:rPr>
                <w:rFonts w:ascii="Times New Roman" w:hAnsi="Times New Roman" w:cs="Times New Roman" w:hint="eastAsia"/>
                <w:sz w:val="20"/>
                <w:szCs w:val="20"/>
              </w:rPr>
              <w:t>亿资金买卖康美药业股票，从</w:t>
            </w:r>
            <w:r>
              <w:rPr>
                <w:rFonts w:ascii="Times New Roman" w:hAnsi="Times New Roman" w:cs="Times New Roman" w:hint="eastAsia"/>
                <w:sz w:val="20"/>
                <w:szCs w:val="20"/>
              </w:rPr>
              <w:t>2017</w:t>
            </w:r>
            <w:r>
              <w:rPr>
                <w:rFonts w:ascii="Times New Roman" w:hAnsi="Times New Roman" w:cs="Times New Roman" w:hint="eastAsia"/>
                <w:sz w:val="20"/>
                <w:szCs w:val="20"/>
              </w:rPr>
              <w:t>年</w:t>
            </w:r>
            <w:r>
              <w:rPr>
                <w:rFonts w:ascii="Times New Roman" w:hAnsi="Times New Roman" w:cs="Times New Roman" w:hint="eastAsia"/>
                <w:sz w:val="20"/>
                <w:szCs w:val="20"/>
              </w:rPr>
              <w:t>5</w:t>
            </w:r>
            <w:r>
              <w:rPr>
                <w:rFonts w:ascii="Times New Roman" w:hAnsi="Times New Roman" w:cs="Times New Roman" w:hint="eastAsia"/>
                <w:sz w:val="20"/>
                <w:szCs w:val="20"/>
              </w:rPr>
              <w:t>月开始，康美药业第一大股东康美实业开始频繁增持。在</w:t>
            </w:r>
            <w:r>
              <w:rPr>
                <w:rFonts w:ascii="Times New Roman" w:hAnsi="Times New Roman" w:cs="Times New Roman" w:hint="eastAsia"/>
                <w:sz w:val="20"/>
                <w:szCs w:val="20"/>
              </w:rPr>
              <w:t>2017</w:t>
            </w:r>
            <w:r>
              <w:rPr>
                <w:rFonts w:ascii="Times New Roman" w:hAnsi="Times New Roman" w:cs="Times New Roman" w:hint="eastAsia"/>
                <w:sz w:val="20"/>
                <w:szCs w:val="20"/>
              </w:rPr>
              <w:t>年</w:t>
            </w:r>
            <w:r>
              <w:rPr>
                <w:rFonts w:ascii="Times New Roman" w:hAnsi="Times New Roman" w:cs="Times New Roman" w:hint="eastAsia"/>
                <w:sz w:val="20"/>
                <w:szCs w:val="20"/>
              </w:rPr>
              <w:t>5</w:t>
            </w:r>
            <w:r>
              <w:rPr>
                <w:rFonts w:ascii="Times New Roman" w:hAnsi="Times New Roman" w:cs="Times New Roman" w:hint="eastAsia"/>
                <w:sz w:val="20"/>
                <w:szCs w:val="20"/>
              </w:rPr>
              <w:t>月</w:t>
            </w:r>
            <w:r>
              <w:rPr>
                <w:rFonts w:ascii="Times New Roman" w:hAnsi="Times New Roman" w:cs="Times New Roman" w:hint="eastAsia"/>
                <w:sz w:val="20"/>
                <w:szCs w:val="20"/>
              </w:rPr>
              <w:t>11</w:t>
            </w:r>
            <w:r>
              <w:rPr>
                <w:rFonts w:ascii="Times New Roman" w:hAnsi="Times New Roman" w:cs="Times New Roman" w:hint="eastAsia"/>
                <w:sz w:val="20"/>
                <w:szCs w:val="20"/>
              </w:rPr>
              <w:t>日至</w:t>
            </w:r>
            <w:r>
              <w:rPr>
                <w:rFonts w:ascii="Times New Roman" w:hAnsi="Times New Roman" w:cs="Times New Roman" w:hint="eastAsia"/>
                <w:sz w:val="20"/>
                <w:szCs w:val="20"/>
              </w:rPr>
              <w:t>2017</w:t>
            </w:r>
            <w:r>
              <w:rPr>
                <w:rFonts w:ascii="Times New Roman" w:hAnsi="Times New Roman" w:cs="Times New Roman" w:hint="eastAsia"/>
                <w:sz w:val="20"/>
                <w:szCs w:val="20"/>
              </w:rPr>
              <w:t>年</w:t>
            </w:r>
            <w:r>
              <w:rPr>
                <w:rFonts w:ascii="Times New Roman" w:hAnsi="Times New Roman" w:cs="Times New Roman" w:hint="eastAsia"/>
                <w:sz w:val="20"/>
                <w:szCs w:val="20"/>
              </w:rPr>
              <w:t>6</w:t>
            </w:r>
            <w:r>
              <w:rPr>
                <w:rFonts w:ascii="Times New Roman" w:hAnsi="Times New Roman" w:cs="Times New Roman" w:hint="eastAsia"/>
                <w:sz w:val="20"/>
                <w:szCs w:val="20"/>
              </w:rPr>
              <w:t>月</w:t>
            </w:r>
            <w:r>
              <w:rPr>
                <w:rFonts w:ascii="Times New Roman" w:hAnsi="Times New Roman" w:cs="Times New Roman" w:hint="eastAsia"/>
                <w:sz w:val="20"/>
                <w:szCs w:val="20"/>
              </w:rPr>
              <w:t>19</w:t>
            </w:r>
            <w:r>
              <w:rPr>
                <w:rFonts w:ascii="Times New Roman" w:hAnsi="Times New Roman" w:cs="Times New Roman" w:hint="eastAsia"/>
                <w:sz w:val="20"/>
                <w:szCs w:val="20"/>
              </w:rPr>
              <w:t>日之内的一个月时间内，康美实业和许冬瑾共发布增持公告七次，共增持股份市值约</w:t>
            </w:r>
            <w:r>
              <w:rPr>
                <w:rFonts w:ascii="Times New Roman" w:hAnsi="Times New Roman" w:cs="Times New Roman" w:hint="eastAsia"/>
                <w:sz w:val="20"/>
                <w:szCs w:val="20"/>
              </w:rPr>
              <w:t>20</w:t>
            </w:r>
            <w:r>
              <w:rPr>
                <w:rFonts w:ascii="Times New Roman" w:hAnsi="Times New Roman" w:cs="Times New Roman" w:hint="eastAsia"/>
                <w:sz w:val="20"/>
                <w:szCs w:val="20"/>
              </w:rPr>
              <w:t>亿元。</w:t>
            </w:r>
            <w:r>
              <w:rPr>
                <w:noProof/>
              </w:rPr>
              <w:drawing>
                <wp:inline distT="0" distB="0" distL="114300" distR="114300" wp14:anchorId="6BFF8E94" wp14:editId="460DC085">
                  <wp:extent cx="3398520" cy="1769745"/>
                  <wp:effectExtent l="0" t="0" r="1905" b="1905"/>
                  <wp:docPr id="2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76"/>
                          <a:stretch>
                            <a:fillRect/>
                          </a:stretch>
                        </pic:blipFill>
                        <pic:spPr>
                          <a:xfrm>
                            <a:off x="0" y="0"/>
                            <a:ext cx="3398520" cy="1769745"/>
                          </a:xfrm>
                          <a:prstGeom prst="rect">
                            <a:avLst/>
                          </a:prstGeom>
                          <a:noFill/>
                          <a:ln w="9525">
                            <a:noFill/>
                          </a:ln>
                        </pic:spPr>
                      </pic:pic>
                    </a:graphicData>
                  </a:graphic>
                </wp:inline>
              </w:drawing>
            </w:r>
          </w:p>
          <w:p w14:paraId="3A9C6BF0" w14:textId="77777777" w:rsidR="004607CE" w:rsidRDefault="004607CE"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由图表可以直观看出，康美药业第一大股东为康美实业投资有限公司，而马兴田以</w:t>
            </w:r>
            <w:r>
              <w:rPr>
                <w:rFonts w:ascii="Times New Roman" w:hAnsi="Times New Roman" w:cs="Times New Roman" w:hint="eastAsia"/>
                <w:sz w:val="20"/>
                <w:szCs w:val="20"/>
              </w:rPr>
              <w:t>99.7%</w:t>
            </w:r>
            <w:r>
              <w:rPr>
                <w:rFonts w:ascii="Times New Roman" w:hAnsi="Times New Roman" w:cs="Times New Roman" w:hint="eastAsia"/>
                <w:sz w:val="20"/>
                <w:szCs w:val="20"/>
              </w:rPr>
              <w:t>的持股比例控制康美实业投资公司，其妻许冬瑾为第五大自然人股东，而</w:t>
            </w:r>
            <w:proofErr w:type="gramStart"/>
            <w:r>
              <w:rPr>
                <w:rFonts w:ascii="Times New Roman" w:hAnsi="Times New Roman" w:cs="Times New Roman" w:hint="eastAsia"/>
                <w:sz w:val="20"/>
                <w:szCs w:val="20"/>
              </w:rPr>
              <w:t>其母许燕君</w:t>
            </w:r>
            <w:proofErr w:type="gramEnd"/>
            <w:r>
              <w:rPr>
                <w:rFonts w:ascii="Times New Roman" w:hAnsi="Times New Roman" w:cs="Times New Roman" w:hint="eastAsia"/>
                <w:sz w:val="20"/>
                <w:szCs w:val="20"/>
              </w:rPr>
              <w:t>为第七大自然人股东。实际上康美药业已经被马兴田与其关联方所控制，直接造成股权过度集中的后果。</w:t>
            </w:r>
          </w:p>
          <w:p w14:paraId="1DE5AFBB" w14:textId="77777777" w:rsidR="004607CE" w:rsidRDefault="004607CE"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 xml:space="preserve">2 </w:t>
            </w:r>
            <w:r>
              <w:rPr>
                <w:rFonts w:ascii="Times New Roman" w:hAnsi="Times New Roman" w:cs="Times New Roman" w:hint="eastAsia"/>
                <w:sz w:val="20"/>
                <w:szCs w:val="20"/>
              </w:rPr>
              <w:t>架构不合理，康美药业监事会存在缺陷，导致审计风险提高</w:t>
            </w:r>
          </w:p>
          <w:p w14:paraId="0F934EBC" w14:textId="77777777" w:rsidR="004607CE" w:rsidRDefault="004607CE"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根据康美药业历届监事会公告，康美药业监事会对于董事会决策通过率过高，通常以全票同意</w:t>
            </w:r>
            <w:r>
              <w:rPr>
                <w:rFonts w:ascii="Times New Roman" w:hAnsi="Times New Roman" w:cs="Times New Roman" w:hint="eastAsia"/>
                <w:sz w:val="20"/>
                <w:szCs w:val="20"/>
              </w:rPr>
              <w:t>0</w:t>
            </w:r>
            <w:r>
              <w:rPr>
                <w:rFonts w:ascii="Times New Roman" w:hAnsi="Times New Roman" w:cs="Times New Roman" w:hint="eastAsia"/>
                <w:sz w:val="20"/>
                <w:szCs w:val="20"/>
              </w:rPr>
              <w:t>票否决</w:t>
            </w:r>
            <w:r>
              <w:rPr>
                <w:rFonts w:ascii="Times New Roman" w:hAnsi="Times New Roman" w:cs="Times New Roman" w:hint="eastAsia"/>
                <w:sz w:val="20"/>
                <w:szCs w:val="20"/>
              </w:rPr>
              <w:t>0</w:t>
            </w:r>
            <w:r>
              <w:rPr>
                <w:rFonts w:ascii="Times New Roman" w:hAnsi="Times New Roman" w:cs="Times New Roman" w:hint="eastAsia"/>
                <w:sz w:val="20"/>
                <w:szCs w:val="20"/>
              </w:rPr>
              <w:t>票弃权的绝对比例通过董事会决策，其高度一致性的结果令人生疑，而监事会作为现代企业组织结构中重要的一部分，是依法治企的顶层设计，是保障企业持续、健康、快速发展必不可少的一个环节。监事会监督职能失效，造成公司的内部控制架构被破坏。康美药业监事会及其内部审计部门对内部审计的监督不到位，使得康美药业监督系统在日常监督工作中没有发现公司存在使用不实单据和业务凭证造成多计银行存款及收入、未如实反映款项支付等情况。</w:t>
            </w:r>
          </w:p>
          <w:p w14:paraId="214045CF" w14:textId="77777777" w:rsidR="004607CE" w:rsidRDefault="004607CE"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 xml:space="preserve">3 </w:t>
            </w:r>
            <w:r>
              <w:rPr>
                <w:rFonts w:ascii="Times New Roman" w:hAnsi="Times New Roman" w:cs="Times New Roman" w:hint="eastAsia"/>
                <w:sz w:val="20"/>
                <w:szCs w:val="20"/>
              </w:rPr>
              <w:t>康美药业企业文化失格，导致审计风险提高</w:t>
            </w:r>
          </w:p>
          <w:p w14:paraId="39C2E2ED" w14:textId="77777777" w:rsidR="004607CE" w:rsidRDefault="004607CE"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康美药业企业文化，简单而言，就是康美药业在日常运行中所表现出的各方各面，与康美药业职工在日常工作中所表现的精神面貌和态度。而企业经营者的个人品德与经营活动中倾向以提高公司产品质量打开市场，或倾向以不正当手段投机取巧提升企业销售额和企业利润，会对公司整体运营风险产生重要影响。</w:t>
            </w:r>
          </w:p>
          <w:p w14:paraId="048877F1" w14:textId="77777777" w:rsidR="004607CE" w:rsidRDefault="004607CE"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lastRenderedPageBreak/>
              <w:t xml:space="preserve">4 </w:t>
            </w:r>
            <w:r>
              <w:rPr>
                <w:rFonts w:ascii="Times New Roman" w:hAnsi="Times New Roman" w:cs="Times New Roman" w:hint="eastAsia"/>
                <w:sz w:val="20"/>
                <w:szCs w:val="20"/>
              </w:rPr>
              <w:t>法律政策对财务造假处罚力度轻，造成审计风险直接增强</w:t>
            </w:r>
          </w:p>
          <w:p w14:paraId="026E03DD" w14:textId="77777777" w:rsidR="004607CE" w:rsidRDefault="004607CE"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财务造假案屡禁不止，其重要原因之一为中国财务造假惩罚力度不大，根据《证券法》规定，对于上市公司信息披露不实的处罚，上市公司以</w:t>
            </w:r>
            <w:r>
              <w:rPr>
                <w:rFonts w:ascii="Times New Roman" w:hAnsi="Times New Roman" w:cs="Times New Roman" w:hint="eastAsia"/>
                <w:sz w:val="20"/>
                <w:szCs w:val="20"/>
              </w:rPr>
              <w:t>60</w:t>
            </w:r>
            <w:r>
              <w:rPr>
                <w:rFonts w:ascii="Times New Roman" w:hAnsi="Times New Roman" w:cs="Times New Roman" w:hint="eastAsia"/>
                <w:sz w:val="20"/>
                <w:szCs w:val="20"/>
              </w:rPr>
              <w:t>万封顶，管理层则为</w:t>
            </w:r>
            <w:r>
              <w:rPr>
                <w:rFonts w:ascii="Times New Roman" w:hAnsi="Times New Roman" w:cs="Times New Roman" w:hint="eastAsia"/>
                <w:sz w:val="20"/>
                <w:szCs w:val="20"/>
              </w:rPr>
              <w:t>30</w:t>
            </w:r>
            <w:r>
              <w:rPr>
                <w:rFonts w:ascii="Times New Roman" w:hAnsi="Times New Roman" w:cs="Times New Roman" w:hint="eastAsia"/>
                <w:sz w:val="20"/>
                <w:szCs w:val="20"/>
              </w:rPr>
              <w:t>万</w:t>
            </w:r>
            <w:proofErr w:type="gramStart"/>
            <w:r>
              <w:rPr>
                <w:rFonts w:ascii="Times New Roman" w:hAnsi="Times New Roman" w:cs="Times New Roman" w:hint="eastAsia"/>
                <w:sz w:val="20"/>
                <w:szCs w:val="20"/>
              </w:rPr>
              <w:t>为处罚</w:t>
            </w:r>
            <w:proofErr w:type="gramEnd"/>
            <w:r>
              <w:rPr>
                <w:rFonts w:ascii="Times New Roman" w:hAnsi="Times New Roman" w:cs="Times New Roman" w:hint="eastAsia"/>
                <w:sz w:val="20"/>
                <w:szCs w:val="20"/>
              </w:rPr>
              <w:t>上限，相比康美药业数百亿的财务造假，罚款相当于造假获取得不正当盈利中的九牛一毛，完全不足以打消企业进行财务造假的强烈动机。由此可知，在中国证券市场法规对财务造假处罚力度不够和造假收益如此之高的情况下，低惩罚成本很可能是企业进行财务造假的潜在诱因，相比证券市场法较为成熟的美国，制定高额的违法成本，严重的违法处理结果会对倾向于财务造价的公司起到强烈警告作用，直接降低企业财务造假风险，相应降低了会计师事务所审计风险。</w:t>
            </w:r>
          </w:p>
        </w:tc>
      </w:tr>
      <w:tr w:rsidR="004607CE" w14:paraId="32A94258" w14:textId="77777777" w:rsidTr="0041052B">
        <w:tc>
          <w:tcPr>
            <w:tcW w:w="1980" w:type="dxa"/>
          </w:tcPr>
          <w:p w14:paraId="255B134B" w14:textId="77777777" w:rsidR="004607CE" w:rsidRDefault="004607CE" w:rsidP="0041052B">
            <w:r>
              <w:rPr>
                <w:rFonts w:hint="eastAsia"/>
              </w:rPr>
              <w:lastRenderedPageBreak/>
              <w:t>审计报告及审计意见披露</w:t>
            </w:r>
          </w:p>
        </w:tc>
        <w:tc>
          <w:tcPr>
            <w:tcW w:w="6316" w:type="dxa"/>
          </w:tcPr>
          <w:p w14:paraId="31FFE0A4" w14:textId="77777777" w:rsidR="004607CE" w:rsidRDefault="004607CE"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会计师事务所在长期承接同一家被审计单位的情况下，会倾向于降低发现被审计单位的重大错报风险的敏感性，因为事务所在审计过程中发现的被审计单位新问题新情况是对其过去审计工作的否定。否定自己过去的审计结果，不仅是对自身过去劳动成果的否定，也是对自身业务能力的潜在质疑。会计师事务所长期为一家上市公司提供审计服务，甚至可能会因为与治理层和管理层关系过于密切而影响其独立性，进而主动包庇被审计单位的财务舞弊。</w:t>
            </w:r>
          </w:p>
          <w:p w14:paraId="4059B67D" w14:textId="77777777" w:rsidR="004607CE" w:rsidRDefault="004607CE"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由此认为可以采取会计师事务所轮换审计制度，轮换会计师事务所，其重大意义在于向被审计单位施压，当被审计单位认识到新的特殊合伙会计师事务所将会对当前公司内部控制架构，财务报表真实性做出全新审视与评价时，由于财务造假被披露的可能性性提高，造假成本提高，其财务舞弊的意愿会降低。可见，在审计师事务所无法过多干预被审计单位内部控制情况时，通过外部轮换制度，就可以从</w:t>
            </w:r>
            <w:proofErr w:type="gramStart"/>
            <w:r>
              <w:rPr>
                <w:rFonts w:ascii="Times New Roman" w:hAnsi="Times New Roman" w:cs="Times New Roman" w:hint="eastAsia"/>
                <w:sz w:val="20"/>
                <w:szCs w:val="20"/>
              </w:rPr>
              <w:t>外部向</w:t>
            </w:r>
            <w:proofErr w:type="gramEnd"/>
            <w:r>
              <w:rPr>
                <w:rFonts w:ascii="Times New Roman" w:hAnsi="Times New Roman" w:cs="Times New Roman" w:hint="eastAsia"/>
                <w:sz w:val="20"/>
                <w:szCs w:val="20"/>
              </w:rPr>
              <w:t>企业内部施压，迫使企业完善内部控制架构，降低审计风险，同时也增强会计师事务所及其注册会计师的独立性，从而提高审质量，防范审计失败，维护投资者利益。</w:t>
            </w:r>
          </w:p>
          <w:p w14:paraId="4CBABB1E" w14:textId="77777777" w:rsidR="004607CE" w:rsidRDefault="004607CE" w:rsidP="0041052B">
            <w:pPr>
              <w:ind w:firstLineChars="200" w:firstLine="400"/>
            </w:pPr>
          </w:p>
        </w:tc>
      </w:tr>
      <w:tr w:rsidR="004607CE" w14:paraId="22D7BBB2" w14:textId="77777777" w:rsidTr="0041052B">
        <w:tc>
          <w:tcPr>
            <w:tcW w:w="1980" w:type="dxa"/>
          </w:tcPr>
          <w:p w14:paraId="2262F8A5" w14:textId="77777777" w:rsidR="004607CE" w:rsidRDefault="004607CE" w:rsidP="0041052B">
            <w:r>
              <w:rPr>
                <w:rFonts w:hint="eastAsia"/>
              </w:rPr>
              <w:t>关联的审计术语与审计方法</w:t>
            </w:r>
          </w:p>
        </w:tc>
        <w:tc>
          <w:tcPr>
            <w:tcW w:w="6316" w:type="dxa"/>
          </w:tcPr>
          <w:p w14:paraId="49E9A124" w14:textId="77777777" w:rsidR="004607CE" w:rsidRDefault="004607CE" w:rsidP="00324C38">
            <w:pPr>
              <w:ind w:firstLineChars="200" w:firstLine="400"/>
              <w:rPr>
                <w:rFonts w:eastAsia="微软雅黑"/>
              </w:rPr>
            </w:pPr>
            <w:r>
              <w:rPr>
                <w:rFonts w:hint="eastAsia"/>
              </w:rPr>
              <w:t>在现今环境下，内部环境的制度解释理论提到，非正式制度对企业内部环境的影响程度达到</w:t>
            </w:r>
            <w:r>
              <w:rPr>
                <w:rFonts w:hint="eastAsia"/>
              </w:rPr>
              <w:t>90%</w:t>
            </w:r>
            <w:r>
              <w:rPr>
                <w:rFonts w:hint="eastAsia"/>
              </w:rPr>
              <w:t>，法律和政策为</w:t>
            </w:r>
            <w:r>
              <w:rPr>
                <w:rFonts w:hint="eastAsia"/>
              </w:rPr>
              <w:t>70%</w:t>
            </w:r>
            <w:r>
              <w:rPr>
                <w:rFonts w:hint="eastAsia"/>
              </w:rPr>
              <w:t>，而契约和架构占</w:t>
            </w:r>
            <w:r>
              <w:rPr>
                <w:rFonts w:hint="eastAsia"/>
              </w:rPr>
              <w:t>30%</w:t>
            </w:r>
            <w:r>
              <w:rPr>
                <w:rFonts w:hint="eastAsia"/>
              </w:rPr>
              <w:t>，最后是定价和激励措施。非正式制度，即企业文化等重要企业灵魂在企业内部环境中所扮演的角色至关重要，而会计师事务所也要正视企业内部环境对审计风险的影响。相应变更自身固有的审计程序，以此降低自身审计程序风险。而本文提出的理论建议要在现行市场下实行或许存在一定困难，需要一定的外部力量帮助上述理论建议的顺利实施。</w:t>
            </w:r>
          </w:p>
        </w:tc>
      </w:tr>
    </w:tbl>
    <w:p w14:paraId="047A2CF0" w14:textId="5C5A2ED3" w:rsidR="004607CE" w:rsidRDefault="004607CE" w:rsidP="000E6770">
      <w:pPr>
        <w:rPr>
          <w:kern w:val="0"/>
          <w:sz w:val="20"/>
          <w:szCs w:val="20"/>
        </w:rPr>
      </w:pPr>
    </w:p>
    <w:p w14:paraId="0AC33CA8" w14:textId="77777777" w:rsidR="004607CE" w:rsidRDefault="004607CE">
      <w:pPr>
        <w:widowControl/>
        <w:jc w:val="left"/>
        <w:rPr>
          <w:kern w:val="0"/>
          <w:sz w:val="20"/>
          <w:szCs w:val="20"/>
        </w:rPr>
      </w:pPr>
      <w:r>
        <w:rPr>
          <w:kern w:val="0"/>
          <w:sz w:val="20"/>
          <w:szCs w:val="20"/>
        </w:rPr>
        <w:br w:type="page"/>
      </w:r>
    </w:p>
    <w:p w14:paraId="3ABFC6AE" w14:textId="2FCCA211" w:rsidR="004607CE" w:rsidRPr="00A449BB" w:rsidRDefault="004607CE" w:rsidP="004607CE">
      <w:pPr>
        <w:pStyle w:val="1"/>
        <w:spacing w:beforeLines="50" w:before="156" w:afterLines="50" w:after="156" w:line="240" w:lineRule="auto"/>
        <w:rPr>
          <w:sz w:val="40"/>
          <w:szCs w:val="40"/>
        </w:rPr>
      </w:pPr>
      <w:bookmarkStart w:id="50" w:name="_Toc106121155"/>
      <w:r>
        <w:rPr>
          <w:sz w:val="40"/>
          <w:szCs w:val="40"/>
        </w:rPr>
        <w:lastRenderedPageBreak/>
        <w:t>4</w:t>
      </w:r>
      <w:r w:rsidR="001252CA">
        <w:rPr>
          <w:sz w:val="40"/>
          <w:szCs w:val="40"/>
        </w:rPr>
        <w:t>4</w:t>
      </w:r>
      <w:r>
        <w:rPr>
          <w:rFonts w:hint="eastAsia"/>
          <w:sz w:val="40"/>
          <w:szCs w:val="40"/>
        </w:rPr>
        <w:t>医药卫生行业</w:t>
      </w:r>
      <w:r w:rsidRPr="006F3850">
        <w:rPr>
          <w:rFonts w:hint="eastAsia"/>
          <w:sz w:val="40"/>
          <w:szCs w:val="40"/>
        </w:rPr>
        <w:t>-</w:t>
      </w:r>
      <w:r w:rsidRPr="004607CE">
        <w:rPr>
          <w:rFonts w:hint="eastAsia"/>
          <w:sz w:val="40"/>
          <w:szCs w:val="40"/>
        </w:rPr>
        <w:t>紫</w:t>
      </w:r>
      <w:proofErr w:type="gramStart"/>
      <w:r w:rsidRPr="004607CE">
        <w:rPr>
          <w:rFonts w:hint="eastAsia"/>
          <w:sz w:val="40"/>
          <w:szCs w:val="40"/>
        </w:rPr>
        <w:t>鑫</w:t>
      </w:r>
      <w:proofErr w:type="gramEnd"/>
      <w:r w:rsidRPr="004607CE">
        <w:rPr>
          <w:rFonts w:hint="eastAsia"/>
          <w:sz w:val="40"/>
          <w:szCs w:val="40"/>
        </w:rPr>
        <w:t>药业</w:t>
      </w:r>
      <w:r w:rsidR="00A669B2">
        <w:rPr>
          <w:rFonts w:hint="eastAsia"/>
          <w:sz w:val="40"/>
          <w:szCs w:val="40"/>
        </w:rPr>
        <w:t>舞弊案</w:t>
      </w:r>
      <w:bookmarkEnd w:id="50"/>
    </w:p>
    <w:tbl>
      <w:tblPr>
        <w:tblStyle w:val="a3"/>
        <w:tblW w:w="8296" w:type="dxa"/>
        <w:tblLayout w:type="fixed"/>
        <w:tblLook w:val="04A0" w:firstRow="1" w:lastRow="0" w:firstColumn="1" w:lastColumn="0" w:noHBand="0" w:noVBand="1"/>
      </w:tblPr>
      <w:tblGrid>
        <w:gridCol w:w="1980"/>
        <w:gridCol w:w="6316"/>
      </w:tblGrid>
      <w:tr w:rsidR="00324C38" w14:paraId="59BED946" w14:textId="77777777" w:rsidTr="0041052B">
        <w:tc>
          <w:tcPr>
            <w:tcW w:w="1980" w:type="dxa"/>
          </w:tcPr>
          <w:p w14:paraId="44069E25" w14:textId="77777777" w:rsidR="00324C38" w:rsidRDefault="00324C38" w:rsidP="0041052B">
            <w:r>
              <w:rPr>
                <w:rFonts w:hint="eastAsia"/>
              </w:rPr>
              <w:t>案例数据</w:t>
            </w:r>
            <w:r>
              <w:t>编号</w:t>
            </w:r>
          </w:p>
        </w:tc>
        <w:tc>
          <w:tcPr>
            <w:tcW w:w="6316" w:type="dxa"/>
          </w:tcPr>
          <w:p w14:paraId="4CEDCC2E" w14:textId="77777777" w:rsidR="00324C38" w:rsidRDefault="00324C38" w:rsidP="0041052B">
            <w:r>
              <w:t>1</w:t>
            </w:r>
            <w:r>
              <w:rPr>
                <w:rFonts w:hint="eastAsia"/>
              </w:rPr>
              <w:t>503</w:t>
            </w:r>
          </w:p>
        </w:tc>
      </w:tr>
      <w:tr w:rsidR="00324C38" w14:paraId="37CB54E8" w14:textId="77777777" w:rsidTr="0041052B">
        <w:tc>
          <w:tcPr>
            <w:tcW w:w="1980" w:type="dxa"/>
          </w:tcPr>
          <w:p w14:paraId="09A24719" w14:textId="77777777" w:rsidR="00324C38" w:rsidRDefault="00324C38" w:rsidP="0041052B">
            <w:r>
              <w:rPr>
                <w:rFonts w:hint="eastAsia"/>
              </w:rPr>
              <w:t>案例</w:t>
            </w:r>
            <w:r>
              <w:t>行业类别</w:t>
            </w:r>
          </w:p>
        </w:tc>
        <w:tc>
          <w:tcPr>
            <w:tcW w:w="6316" w:type="dxa"/>
          </w:tcPr>
          <w:p w14:paraId="318E3671" w14:textId="77777777" w:rsidR="00324C38" w:rsidRDefault="00324C38" w:rsidP="0041052B">
            <w:r>
              <w:t xml:space="preserve">11 </w:t>
            </w:r>
            <w:r>
              <w:rPr>
                <w:rFonts w:hint="eastAsia"/>
              </w:rPr>
              <w:t>医药卫生</w:t>
            </w:r>
          </w:p>
        </w:tc>
      </w:tr>
      <w:tr w:rsidR="00324C38" w14:paraId="3BE92D64" w14:textId="77777777" w:rsidTr="0041052B">
        <w:tc>
          <w:tcPr>
            <w:tcW w:w="1980" w:type="dxa"/>
          </w:tcPr>
          <w:p w14:paraId="0E85298B" w14:textId="77777777" w:rsidR="00324C38" w:rsidRDefault="00324C38" w:rsidP="0041052B">
            <w:r>
              <w:rPr>
                <w:rFonts w:hint="eastAsia"/>
              </w:rPr>
              <w:t>案例发生时间</w:t>
            </w:r>
          </w:p>
        </w:tc>
        <w:tc>
          <w:tcPr>
            <w:tcW w:w="6316" w:type="dxa"/>
          </w:tcPr>
          <w:p w14:paraId="25976422" w14:textId="77777777" w:rsidR="00324C38" w:rsidRDefault="00324C38" w:rsidP="0041052B">
            <w:r>
              <w:rPr>
                <w:rFonts w:hint="eastAsia"/>
              </w:rPr>
              <w:t>2012</w:t>
            </w:r>
          </w:p>
        </w:tc>
      </w:tr>
      <w:tr w:rsidR="00324C38" w14:paraId="23492F98" w14:textId="77777777" w:rsidTr="0041052B">
        <w:tc>
          <w:tcPr>
            <w:tcW w:w="1980" w:type="dxa"/>
          </w:tcPr>
          <w:p w14:paraId="7B7F2247" w14:textId="77777777" w:rsidR="00324C38" w:rsidRDefault="00324C38" w:rsidP="0041052B">
            <w:r>
              <w:rPr>
                <w:rFonts w:hint="eastAsia"/>
              </w:rPr>
              <w:t>案例企业名称</w:t>
            </w:r>
          </w:p>
        </w:tc>
        <w:tc>
          <w:tcPr>
            <w:tcW w:w="6316" w:type="dxa"/>
          </w:tcPr>
          <w:p w14:paraId="5752EC89" w14:textId="77777777" w:rsidR="00324C38" w:rsidRDefault="00324C38" w:rsidP="0041052B">
            <w:bookmarkStart w:id="51" w:name="_Hlk105625865"/>
            <w:r>
              <w:rPr>
                <w:rFonts w:hint="eastAsia"/>
              </w:rPr>
              <w:t>紫</w:t>
            </w:r>
            <w:proofErr w:type="gramStart"/>
            <w:r>
              <w:rPr>
                <w:rFonts w:hint="eastAsia"/>
              </w:rPr>
              <w:t>鑫</w:t>
            </w:r>
            <w:proofErr w:type="gramEnd"/>
            <w:r>
              <w:rPr>
                <w:rFonts w:hint="eastAsia"/>
              </w:rPr>
              <w:t>药业</w:t>
            </w:r>
            <w:bookmarkEnd w:id="51"/>
          </w:p>
        </w:tc>
      </w:tr>
      <w:tr w:rsidR="00324C38" w14:paraId="74DBE04F" w14:textId="77777777" w:rsidTr="0041052B">
        <w:tc>
          <w:tcPr>
            <w:tcW w:w="1980" w:type="dxa"/>
          </w:tcPr>
          <w:p w14:paraId="49B39C4E" w14:textId="77777777" w:rsidR="00324C38" w:rsidRDefault="00324C38" w:rsidP="0041052B">
            <w:r>
              <w:rPr>
                <w:rFonts w:hint="eastAsia"/>
              </w:rPr>
              <w:t>案例企业经营范围</w:t>
            </w:r>
          </w:p>
        </w:tc>
        <w:tc>
          <w:tcPr>
            <w:tcW w:w="6316" w:type="dxa"/>
          </w:tcPr>
          <w:p w14:paraId="0A803E1F" w14:textId="77777777" w:rsidR="00324C38" w:rsidRDefault="00324C38" w:rsidP="0041052B">
            <w:r>
              <w:rPr>
                <w:rFonts w:hint="eastAsia"/>
              </w:rPr>
              <w:t>药业</w:t>
            </w:r>
            <w:r>
              <w:t>类</w:t>
            </w:r>
          </w:p>
        </w:tc>
      </w:tr>
      <w:tr w:rsidR="00324C38" w14:paraId="695A1919" w14:textId="77777777" w:rsidTr="0041052B">
        <w:tc>
          <w:tcPr>
            <w:tcW w:w="1980" w:type="dxa"/>
          </w:tcPr>
          <w:p w14:paraId="3239279E" w14:textId="77777777" w:rsidR="00324C38" w:rsidRDefault="00324C38" w:rsidP="0041052B">
            <w:r>
              <w:rPr>
                <w:rFonts w:hint="eastAsia"/>
              </w:rPr>
              <w:t>案例企业案情描述</w:t>
            </w:r>
          </w:p>
        </w:tc>
        <w:tc>
          <w:tcPr>
            <w:tcW w:w="6316" w:type="dxa"/>
          </w:tcPr>
          <w:p w14:paraId="55B1A80C" w14:textId="77777777" w:rsidR="00324C38" w:rsidRDefault="00324C38" w:rsidP="0041052B">
            <w:r>
              <w:rPr>
                <w:rFonts w:hint="eastAsia"/>
              </w:rPr>
              <w:t>【企业背景】</w:t>
            </w:r>
          </w:p>
          <w:p w14:paraId="1B88B16C"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1998</w:t>
            </w:r>
            <w:r>
              <w:rPr>
                <w:rFonts w:ascii="Times New Roman" w:hAnsi="Times New Roman" w:cs="Times New Roman"/>
                <w:sz w:val="20"/>
                <w:szCs w:val="20"/>
              </w:rPr>
              <w:t>年</w:t>
            </w:r>
            <w:r>
              <w:rPr>
                <w:rFonts w:ascii="Times New Roman" w:hAnsi="Times New Roman" w:cs="Times New Roman"/>
                <w:sz w:val="20"/>
                <w:szCs w:val="20"/>
              </w:rPr>
              <w:t>5</w:t>
            </w:r>
            <w:r>
              <w:rPr>
                <w:rFonts w:ascii="Times New Roman" w:hAnsi="Times New Roman" w:cs="Times New Roman"/>
                <w:sz w:val="20"/>
                <w:szCs w:val="20"/>
              </w:rPr>
              <w:t>月</w:t>
            </w:r>
            <w:r>
              <w:rPr>
                <w:rFonts w:ascii="Times New Roman" w:hAnsi="Times New Roman" w:cs="Times New Roman"/>
                <w:sz w:val="20"/>
                <w:szCs w:val="20"/>
              </w:rPr>
              <w:t>25</w:t>
            </w:r>
            <w:r>
              <w:rPr>
                <w:rFonts w:ascii="Times New Roman" w:hAnsi="Times New Roman" w:cs="Times New Roman"/>
                <w:sz w:val="20"/>
                <w:szCs w:val="20"/>
              </w:rPr>
              <w:t>日，紫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药业由康平保健食品有限公司、吉泰经贸</w:t>
            </w:r>
            <w:proofErr w:type="gramStart"/>
            <w:r>
              <w:rPr>
                <w:rFonts w:ascii="Times New Roman" w:hAnsi="Times New Roman" w:cs="Times New Roman"/>
                <w:sz w:val="20"/>
                <w:szCs w:val="20"/>
              </w:rPr>
              <w:t>有限公司有限公司</w:t>
            </w:r>
            <w:proofErr w:type="gramEnd"/>
            <w:r>
              <w:rPr>
                <w:rFonts w:ascii="Times New Roman" w:hAnsi="Times New Roman" w:cs="Times New Roman"/>
                <w:sz w:val="20"/>
                <w:szCs w:val="20"/>
              </w:rPr>
              <w:t>联合设立而成。</w:t>
            </w:r>
          </w:p>
          <w:p w14:paraId="660B46A3"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1998</w:t>
            </w:r>
            <w:r>
              <w:rPr>
                <w:rFonts w:ascii="Times New Roman" w:hAnsi="Times New Roman" w:cs="Times New Roman"/>
                <w:sz w:val="20"/>
                <w:szCs w:val="20"/>
              </w:rPr>
              <w:t>年</w:t>
            </w:r>
            <w:r>
              <w:rPr>
                <w:rFonts w:ascii="Times New Roman" w:hAnsi="Times New Roman" w:cs="Times New Roman"/>
                <w:sz w:val="20"/>
                <w:szCs w:val="20"/>
              </w:rPr>
              <w:t>11</w:t>
            </w:r>
            <w:r>
              <w:rPr>
                <w:rFonts w:ascii="Times New Roman" w:hAnsi="Times New Roman" w:cs="Times New Roman"/>
                <w:sz w:val="20"/>
                <w:szCs w:val="20"/>
              </w:rPr>
              <w:t>月，根据股东的决定，公司的资本增加了</w:t>
            </w:r>
            <w:r>
              <w:rPr>
                <w:rFonts w:ascii="Times New Roman" w:hAnsi="Times New Roman" w:cs="Times New Roman"/>
                <w:sz w:val="20"/>
                <w:szCs w:val="20"/>
              </w:rPr>
              <w:t>300</w:t>
            </w:r>
            <w:r>
              <w:rPr>
                <w:rFonts w:ascii="Times New Roman" w:hAnsi="Times New Roman" w:cs="Times New Roman"/>
                <w:sz w:val="20"/>
                <w:szCs w:val="20"/>
              </w:rPr>
              <w:t>万元。</w:t>
            </w:r>
            <w:r>
              <w:rPr>
                <w:rFonts w:ascii="Times New Roman" w:hAnsi="Times New Roman" w:cs="Times New Roman"/>
                <w:sz w:val="20"/>
                <w:szCs w:val="20"/>
              </w:rPr>
              <w:t>2001</w:t>
            </w:r>
            <w:r>
              <w:rPr>
                <w:rFonts w:ascii="Times New Roman" w:hAnsi="Times New Roman" w:cs="Times New Roman"/>
                <w:sz w:val="20"/>
                <w:szCs w:val="20"/>
              </w:rPr>
              <w:t>年</w:t>
            </w:r>
            <w:r>
              <w:rPr>
                <w:rFonts w:ascii="Times New Roman" w:hAnsi="Times New Roman" w:cs="Times New Roman"/>
                <w:sz w:val="20"/>
                <w:szCs w:val="20"/>
              </w:rPr>
              <w:t>5</w:t>
            </w:r>
            <w:r>
              <w:rPr>
                <w:rFonts w:ascii="Times New Roman" w:hAnsi="Times New Roman" w:cs="Times New Roman"/>
                <w:sz w:val="20"/>
                <w:szCs w:val="20"/>
              </w:rPr>
              <w:t>月</w:t>
            </w:r>
            <w:r>
              <w:rPr>
                <w:rFonts w:ascii="Times New Roman" w:hAnsi="Times New Roman" w:cs="Times New Roman"/>
                <w:sz w:val="20"/>
                <w:szCs w:val="20"/>
              </w:rPr>
              <w:t>28</w:t>
            </w:r>
            <w:r>
              <w:rPr>
                <w:rFonts w:ascii="Times New Roman" w:hAnsi="Times New Roman" w:cs="Times New Roman"/>
                <w:sz w:val="20"/>
                <w:szCs w:val="20"/>
              </w:rPr>
              <w:t>日，该公司更名为吉林紫鑫药业有限公司。</w:t>
            </w:r>
            <w:r>
              <w:rPr>
                <w:rFonts w:ascii="Times New Roman" w:hAnsi="Times New Roman" w:cs="Times New Roman"/>
                <w:sz w:val="20"/>
                <w:szCs w:val="20"/>
              </w:rPr>
              <w:t>2007</w:t>
            </w:r>
            <w:r>
              <w:rPr>
                <w:rFonts w:ascii="Times New Roman" w:hAnsi="Times New Roman" w:cs="Times New Roman"/>
                <w:sz w:val="20"/>
                <w:szCs w:val="20"/>
              </w:rPr>
              <w:t>年</w:t>
            </w:r>
            <w:r>
              <w:rPr>
                <w:rFonts w:ascii="Times New Roman" w:hAnsi="Times New Roman" w:cs="Times New Roman"/>
                <w:sz w:val="20"/>
                <w:szCs w:val="20"/>
              </w:rPr>
              <w:t>3</w:t>
            </w:r>
            <w:r>
              <w:rPr>
                <w:rFonts w:ascii="Times New Roman" w:hAnsi="Times New Roman" w:cs="Times New Roman"/>
                <w:sz w:val="20"/>
                <w:szCs w:val="20"/>
              </w:rPr>
              <w:t>月</w:t>
            </w:r>
            <w:r>
              <w:rPr>
                <w:rFonts w:ascii="Times New Roman" w:hAnsi="Times New Roman" w:cs="Times New Roman"/>
                <w:sz w:val="20"/>
                <w:szCs w:val="20"/>
              </w:rPr>
              <w:t>2</w:t>
            </w:r>
            <w:r>
              <w:rPr>
                <w:rFonts w:ascii="Times New Roman" w:hAnsi="Times New Roman" w:cs="Times New Roman"/>
                <w:sz w:val="20"/>
                <w:szCs w:val="20"/>
              </w:rPr>
              <w:t>日在深圳证券交易所上市。</w:t>
            </w:r>
          </w:p>
          <w:p w14:paraId="59A1C337"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上市之后，公司的每股收益逐年下降，从</w:t>
            </w:r>
            <w:r>
              <w:rPr>
                <w:rFonts w:ascii="Times New Roman" w:hAnsi="Times New Roman" w:cs="Times New Roman"/>
                <w:sz w:val="20"/>
                <w:szCs w:val="20"/>
              </w:rPr>
              <w:t>2007</w:t>
            </w:r>
            <w:r>
              <w:rPr>
                <w:rFonts w:ascii="Times New Roman" w:hAnsi="Times New Roman" w:cs="Times New Roman"/>
                <w:sz w:val="20"/>
                <w:szCs w:val="20"/>
              </w:rPr>
              <w:t>年</w:t>
            </w:r>
            <w:r>
              <w:rPr>
                <w:rFonts w:ascii="Times New Roman" w:hAnsi="Times New Roman" w:cs="Times New Roman"/>
                <w:sz w:val="20"/>
                <w:szCs w:val="20"/>
              </w:rPr>
              <w:t>0.74</w:t>
            </w:r>
            <w:r>
              <w:rPr>
                <w:rFonts w:ascii="Times New Roman" w:hAnsi="Times New Roman" w:cs="Times New Roman"/>
                <w:sz w:val="20"/>
                <w:szCs w:val="20"/>
              </w:rPr>
              <w:t>元下降到</w:t>
            </w:r>
            <w:r>
              <w:rPr>
                <w:rFonts w:ascii="Times New Roman" w:hAnsi="Times New Roman" w:cs="Times New Roman"/>
                <w:sz w:val="20"/>
                <w:szCs w:val="20"/>
              </w:rPr>
              <w:t>2009</w:t>
            </w:r>
            <w:r>
              <w:rPr>
                <w:rFonts w:ascii="Times New Roman" w:hAnsi="Times New Roman" w:cs="Times New Roman"/>
                <w:sz w:val="20"/>
                <w:szCs w:val="20"/>
              </w:rPr>
              <w:t>年的</w:t>
            </w:r>
            <w:r>
              <w:rPr>
                <w:rFonts w:ascii="Times New Roman" w:hAnsi="Times New Roman" w:cs="Times New Roman"/>
                <w:sz w:val="20"/>
                <w:szCs w:val="20"/>
              </w:rPr>
              <w:t>0.3</w:t>
            </w:r>
            <w:r>
              <w:rPr>
                <w:rFonts w:ascii="Times New Roman" w:hAnsi="Times New Roman" w:cs="Times New Roman"/>
                <w:sz w:val="20"/>
                <w:szCs w:val="20"/>
              </w:rPr>
              <w:t>元。</w:t>
            </w:r>
            <w:r>
              <w:rPr>
                <w:rFonts w:ascii="Times New Roman" w:hAnsi="Times New Roman" w:cs="Times New Roman"/>
                <w:sz w:val="20"/>
                <w:szCs w:val="20"/>
              </w:rPr>
              <w:t>2009</w:t>
            </w:r>
            <w:r>
              <w:rPr>
                <w:rFonts w:ascii="Times New Roman" w:hAnsi="Times New Roman" w:cs="Times New Roman"/>
                <w:sz w:val="20"/>
                <w:szCs w:val="20"/>
              </w:rPr>
              <w:t>年底，吉林省出台了支援人参产业的利好政策。紫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药业筹集了</w:t>
            </w:r>
            <w:r>
              <w:rPr>
                <w:rFonts w:ascii="Times New Roman" w:hAnsi="Times New Roman" w:cs="Times New Roman"/>
                <w:sz w:val="20"/>
                <w:szCs w:val="20"/>
              </w:rPr>
              <w:t>10</w:t>
            </w:r>
            <w:r>
              <w:rPr>
                <w:rFonts w:ascii="Times New Roman" w:hAnsi="Times New Roman" w:cs="Times New Roman"/>
                <w:sz w:val="20"/>
                <w:szCs w:val="20"/>
              </w:rPr>
              <w:t>亿元进入了人参项目。在此之后，紫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药业成为了第一家试点企业。紫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药业获得了</w:t>
            </w:r>
            <w:r>
              <w:rPr>
                <w:rFonts w:ascii="Times New Roman" w:hAnsi="Times New Roman" w:cs="Times New Roman"/>
                <w:sz w:val="20"/>
                <w:szCs w:val="20"/>
              </w:rPr>
              <w:t>12</w:t>
            </w:r>
            <w:r>
              <w:rPr>
                <w:rFonts w:ascii="Times New Roman" w:hAnsi="Times New Roman" w:cs="Times New Roman"/>
                <w:sz w:val="20"/>
                <w:szCs w:val="20"/>
              </w:rPr>
              <w:t>项产品的批准。人参产业的爆发式发展</w:t>
            </w:r>
            <w:r>
              <w:rPr>
                <w:rFonts w:ascii="Times New Roman" w:hAnsi="Times New Roman" w:cs="Times New Roman"/>
                <w:sz w:val="20"/>
                <w:szCs w:val="20"/>
              </w:rPr>
              <w:t>,</w:t>
            </w:r>
            <w:r>
              <w:rPr>
                <w:rFonts w:ascii="Times New Roman" w:hAnsi="Times New Roman" w:cs="Times New Roman"/>
                <w:sz w:val="20"/>
                <w:szCs w:val="20"/>
              </w:rPr>
              <w:t>稳定的收益和股票价格</w:t>
            </w:r>
            <w:r>
              <w:rPr>
                <w:rFonts w:ascii="Times New Roman" w:hAnsi="Times New Roman" w:cs="Times New Roman"/>
                <w:sz w:val="20"/>
                <w:szCs w:val="20"/>
              </w:rPr>
              <w:t>,</w:t>
            </w:r>
            <w:r>
              <w:rPr>
                <w:rFonts w:ascii="Times New Roman" w:hAnsi="Times New Roman" w:cs="Times New Roman"/>
                <w:sz w:val="20"/>
                <w:szCs w:val="20"/>
              </w:rPr>
              <w:t>使得紫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药业成为人参股票市场。</w:t>
            </w:r>
            <w:r>
              <w:rPr>
                <w:rFonts w:ascii="Times New Roman" w:hAnsi="Times New Roman" w:cs="Times New Roman"/>
                <w:sz w:val="20"/>
                <w:szCs w:val="20"/>
              </w:rPr>
              <w:t>2010</w:t>
            </w:r>
            <w:r>
              <w:rPr>
                <w:rFonts w:ascii="Times New Roman" w:hAnsi="Times New Roman" w:cs="Times New Roman"/>
                <w:sz w:val="20"/>
                <w:szCs w:val="20"/>
              </w:rPr>
              <w:t>年</w:t>
            </w:r>
            <w:r>
              <w:rPr>
                <w:rFonts w:ascii="Times New Roman" w:hAnsi="Times New Roman" w:cs="Times New Roman"/>
                <w:sz w:val="20"/>
                <w:szCs w:val="20"/>
              </w:rPr>
              <w:t>,</w:t>
            </w:r>
            <w:r>
              <w:rPr>
                <w:rFonts w:ascii="Times New Roman" w:hAnsi="Times New Roman" w:cs="Times New Roman"/>
                <w:sz w:val="20"/>
                <w:szCs w:val="20"/>
              </w:rPr>
              <w:t>其营收达到</w:t>
            </w:r>
            <w:r>
              <w:rPr>
                <w:rFonts w:ascii="Times New Roman" w:hAnsi="Times New Roman" w:cs="Times New Roman"/>
                <w:sz w:val="20"/>
                <w:szCs w:val="20"/>
              </w:rPr>
              <w:t>6.4</w:t>
            </w:r>
            <w:r>
              <w:rPr>
                <w:rFonts w:ascii="Times New Roman" w:hAnsi="Times New Roman" w:cs="Times New Roman"/>
                <w:sz w:val="20"/>
                <w:szCs w:val="20"/>
              </w:rPr>
              <w:t>亿元</w:t>
            </w:r>
            <w:r>
              <w:rPr>
                <w:rFonts w:ascii="Times New Roman" w:hAnsi="Times New Roman" w:cs="Times New Roman"/>
                <w:sz w:val="20"/>
                <w:szCs w:val="20"/>
              </w:rPr>
              <w:t>,</w:t>
            </w:r>
            <w:r>
              <w:rPr>
                <w:rFonts w:ascii="Times New Roman" w:hAnsi="Times New Roman" w:cs="Times New Roman"/>
                <w:sz w:val="20"/>
                <w:szCs w:val="20"/>
              </w:rPr>
              <w:t>同比增长</w:t>
            </w:r>
            <w:r>
              <w:rPr>
                <w:rFonts w:ascii="Times New Roman" w:hAnsi="Times New Roman" w:cs="Times New Roman"/>
                <w:sz w:val="20"/>
                <w:szCs w:val="20"/>
              </w:rPr>
              <w:t>1.5</w:t>
            </w:r>
            <w:r>
              <w:rPr>
                <w:rFonts w:ascii="Times New Roman" w:hAnsi="Times New Roman" w:cs="Times New Roman"/>
                <w:sz w:val="20"/>
                <w:szCs w:val="20"/>
              </w:rPr>
              <w:t>倍。净利润</w:t>
            </w:r>
            <w:r>
              <w:rPr>
                <w:rFonts w:ascii="Times New Roman" w:hAnsi="Times New Roman" w:cs="Times New Roman"/>
                <w:sz w:val="20"/>
                <w:szCs w:val="20"/>
              </w:rPr>
              <w:t>1.73</w:t>
            </w:r>
            <w:r>
              <w:rPr>
                <w:rFonts w:ascii="Times New Roman" w:hAnsi="Times New Roman" w:cs="Times New Roman"/>
                <w:sz w:val="20"/>
                <w:szCs w:val="20"/>
              </w:rPr>
              <w:t>亿元</w:t>
            </w:r>
            <w:r>
              <w:rPr>
                <w:rFonts w:ascii="Times New Roman" w:hAnsi="Times New Roman" w:cs="Times New Roman"/>
                <w:sz w:val="20"/>
                <w:szCs w:val="20"/>
              </w:rPr>
              <w:t>,</w:t>
            </w:r>
            <w:r>
              <w:rPr>
                <w:rFonts w:ascii="Times New Roman" w:hAnsi="Times New Roman" w:cs="Times New Roman"/>
                <w:sz w:val="20"/>
                <w:szCs w:val="20"/>
              </w:rPr>
              <w:t>同比增长</w:t>
            </w:r>
            <w:r>
              <w:rPr>
                <w:rFonts w:ascii="Times New Roman" w:hAnsi="Times New Roman" w:cs="Times New Roman"/>
                <w:sz w:val="20"/>
                <w:szCs w:val="20"/>
              </w:rPr>
              <w:t>1.8</w:t>
            </w:r>
            <w:r>
              <w:rPr>
                <w:rFonts w:ascii="Times New Roman" w:hAnsi="Times New Roman" w:cs="Times New Roman"/>
                <w:sz w:val="20"/>
                <w:szCs w:val="20"/>
              </w:rPr>
              <w:t>倍。每股收益</w:t>
            </w:r>
            <w:r>
              <w:rPr>
                <w:rFonts w:ascii="Times New Roman" w:hAnsi="Times New Roman" w:cs="Times New Roman"/>
                <w:sz w:val="20"/>
                <w:szCs w:val="20"/>
              </w:rPr>
              <w:t>0.84</w:t>
            </w:r>
            <w:r>
              <w:rPr>
                <w:rFonts w:ascii="Times New Roman" w:hAnsi="Times New Roman" w:cs="Times New Roman"/>
                <w:sz w:val="20"/>
                <w:szCs w:val="20"/>
              </w:rPr>
              <w:t>元。</w:t>
            </w:r>
            <w:r>
              <w:rPr>
                <w:rFonts w:ascii="Times New Roman" w:hAnsi="Times New Roman" w:cs="Times New Roman"/>
                <w:sz w:val="20"/>
                <w:szCs w:val="20"/>
              </w:rPr>
              <w:t>2011</w:t>
            </w:r>
            <w:r>
              <w:rPr>
                <w:rFonts w:ascii="Times New Roman" w:hAnsi="Times New Roman" w:cs="Times New Roman"/>
                <w:sz w:val="20"/>
                <w:szCs w:val="20"/>
              </w:rPr>
              <w:t>年上半年</w:t>
            </w:r>
            <w:r>
              <w:rPr>
                <w:rFonts w:ascii="Times New Roman" w:hAnsi="Times New Roman" w:cs="Times New Roman"/>
                <w:sz w:val="20"/>
                <w:szCs w:val="20"/>
              </w:rPr>
              <w:t>,</w:t>
            </w:r>
            <w:r>
              <w:rPr>
                <w:rFonts w:ascii="Times New Roman" w:hAnsi="Times New Roman" w:cs="Times New Roman"/>
                <w:sz w:val="20"/>
                <w:szCs w:val="20"/>
              </w:rPr>
              <w:t>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药业持续蓬勃发展</w:t>
            </w:r>
            <w:r>
              <w:rPr>
                <w:rFonts w:ascii="Times New Roman" w:hAnsi="Times New Roman" w:cs="Times New Roman"/>
                <w:sz w:val="20"/>
                <w:szCs w:val="20"/>
              </w:rPr>
              <w:t>,</w:t>
            </w:r>
            <w:r>
              <w:rPr>
                <w:rFonts w:ascii="Times New Roman" w:hAnsi="Times New Roman" w:cs="Times New Roman"/>
                <w:sz w:val="20"/>
                <w:szCs w:val="20"/>
              </w:rPr>
              <w:t>营业收入和净利润分别为</w:t>
            </w:r>
            <w:r>
              <w:rPr>
                <w:rFonts w:ascii="Times New Roman" w:hAnsi="Times New Roman" w:cs="Times New Roman"/>
                <w:sz w:val="20"/>
                <w:szCs w:val="20"/>
              </w:rPr>
              <w:t>3.7</w:t>
            </w:r>
            <w:r>
              <w:rPr>
                <w:rFonts w:ascii="Times New Roman" w:hAnsi="Times New Roman" w:cs="Times New Roman"/>
                <w:sz w:val="20"/>
                <w:szCs w:val="20"/>
              </w:rPr>
              <w:t>元和</w:t>
            </w:r>
            <w:r>
              <w:rPr>
                <w:rFonts w:ascii="Times New Roman" w:hAnsi="Times New Roman" w:cs="Times New Roman"/>
                <w:sz w:val="20"/>
                <w:szCs w:val="20"/>
              </w:rPr>
              <w:t>1.11</w:t>
            </w:r>
            <w:r>
              <w:rPr>
                <w:rFonts w:ascii="Times New Roman" w:hAnsi="Times New Roman" w:cs="Times New Roman"/>
                <w:sz w:val="20"/>
                <w:szCs w:val="20"/>
              </w:rPr>
              <w:t>亿元</w:t>
            </w:r>
            <w:r>
              <w:rPr>
                <w:rFonts w:ascii="Times New Roman" w:hAnsi="Times New Roman" w:cs="Times New Roman"/>
                <w:sz w:val="20"/>
                <w:szCs w:val="20"/>
              </w:rPr>
              <w:t>,</w:t>
            </w:r>
            <w:r>
              <w:rPr>
                <w:rFonts w:ascii="Times New Roman" w:hAnsi="Times New Roman" w:cs="Times New Roman"/>
                <w:sz w:val="20"/>
                <w:szCs w:val="20"/>
              </w:rPr>
              <w:t>分别增长</w:t>
            </w:r>
            <w:r>
              <w:rPr>
                <w:rFonts w:ascii="Times New Roman" w:hAnsi="Times New Roman" w:cs="Times New Roman"/>
                <w:sz w:val="20"/>
                <w:szCs w:val="20"/>
              </w:rPr>
              <w:t>2.26</w:t>
            </w:r>
            <w:r>
              <w:rPr>
                <w:rFonts w:ascii="Times New Roman" w:hAnsi="Times New Roman" w:cs="Times New Roman"/>
                <w:sz w:val="20"/>
                <w:szCs w:val="20"/>
              </w:rPr>
              <w:t>倍和</w:t>
            </w:r>
            <w:r>
              <w:rPr>
                <w:rFonts w:ascii="Times New Roman" w:hAnsi="Times New Roman" w:cs="Times New Roman"/>
                <w:sz w:val="20"/>
                <w:szCs w:val="20"/>
              </w:rPr>
              <w:t>3.25</w:t>
            </w:r>
            <w:r>
              <w:rPr>
                <w:rFonts w:ascii="Times New Roman" w:hAnsi="Times New Roman" w:cs="Times New Roman"/>
                <w:sz w:val="20"/>
                <w:szCs w:val="20"/>
              </w:rPr>
              <w:t>倍。</w:t>
            </w:r>
          </w:p>
          <w:p w14:paraId="3DA9EB32" w14:textId="77777777" w:rsidR="00324C38" w:rsidRDefault="00324C38" w:rsidP="0041052B">
            <w:pPr>
              <w:pStyle w:val="a7"/>
              <w:shd w:val="clear" w:color="auto" w:fill="FFFFFF"/>
              <w:spacing w:before="0" w:beforeAutospacing="0" w:after="0" w:afterAutospacing="0"/>
              <w:rPr>
                <w:rFonts w:ascii="Times New Roman" w:hAnsi="Times New Roman" w:cs="Times New Roman"/>
                <w:sz w:val="20"/>
                <w:szCs w:val="20"/>
              </w:rPr>
            </w:pPr>
          </w:p>
          <w:p w14:paraId="3AB0C1DE" w14:textId="77777777" w:rsidR="00324C38" w:rsidRDefault="00324C38" w:rsidP="0041052B">
            <w:r>
              <w:rPr>
                <w:rFonts w:hint="eastAsia"/>
              </w:rPr>
              <w:t>【案情背景</w:t>
            </w:r>
            <w:r>
              <w:t>】</w:t>
            </w:r>
          </w:p>
          <w:p w14:paraId="2A0A4049" w14:textId="77777777" w:rsidR="00324C38" w:rsidRDefault="00324C38" w:rsidP="0041052B">
            <w:r>
              <w:rPr>
                <w:rFonts w:hint="eastAsia"/>
              </w:rPr>
              <w:t>紫</w:t>
            </w:r>
            <w:proofErr w:type="gramStart"/>
            <w:r>
              <w:rPr>
                <w:rFonts w:hint="eastAsia"/>
              </w:rPr>
              <w:t>鑫</w:t>
            </w:r>
            <w:proofErr w:type="gramEnd"/>
            <w:r>
              <w:rPr>
                <w:rFonts w:hint="eastAsia"/>
              </w:rPr>
              <w:t>快速增长的业务表现引发了对其参与关联交易和虚构人参交易的疑虑。</w:t>
            </w:r>
            <w:r>
              <w:rPr>
                <w:rFonts w:hint="eastAsia"/>
              </w:rPr>
              <w:t>2011</w:t>
            </w:r>
            <w:r>
              <w:rPr>
                <w:rFonts w:hint="eastAsia"/>
              </w:rPr>
              <w:t>年</w:t>
            </w:r>
            <w:r>
              <w:rPr>
                <w:rFonts w:hint="eastAsia"/>
              </w:rPr>
              <w:t>10</w:t>
            </w:r>
            <w:r>
              <w:rPr>
                <w:rFonts w:hint="eastAsia"/>
              </w:rPr>
              <w:t>月</w:t>
            </w:r>
            <w:r>
              <w:rPr>
                <w:rFonts w:hint="eastAsia"/>
              </w:rPr>
              <w:t>,</w:t>
            </w:r>
            <w:r>
              <w:rPr>
                <w:rFonts w:hint="eastAsia"/>
              </w:rPr>
              <w:t>中国证券监督管理委员会调查了紫</w:t>
            </w:r>
            <w:proofErr w:type="gramStart"/>
            <w:r>
              <w:rPr>
                <w:rFonts w:hint="eastAsia"/>
              </w:rPr>
              <w:t>鑫</w:t>
            </w:r>
            <w:proofErr w:type="gramEnd"/>
            <w:r>
              <w:rPr>
                <w:rFonts w:hint="eastAsia"/>
              </w:rPr>
              <w:t>药业公司涉嫌隐瞒关联交易及其他违法行为。</w:t>
            </w:r>
            <w:r>
              <w:rPr>
                <w:rFonts w:hint="eastAsia"/>
              </w:rPr>
              <w:t>2014</w:t>
            </w:r>
            <w:r>
              <w:rPr>
                <w:rFonts w:hint="eastAsia"/>
              </w:rPr>
              <w:t>年</w:t>
            </w:r>
            <w:r>
              <w:rPr>
                <w:rFonts w:hint="eastAsia"/>
              </w:rPr>
              <w:t>2</w:t>
            </w:r>
            <w:r>
              <w:rPr>
                <w:rFonts w:hint="eastAsia"/>
              </w:rPr>
              <w:t>月</w:t>
            </w:r>
            <w:r>
              <w:rPr>
                <w:rFonts w:hint="eastAsia"/>
              </w:rPr>
              <w:t>,</w:t>
            </w:r>
            <w:r>
              <w:rPr>
                <w:rFonts w:hint="eastAsia"/>
              </w:rPr>
              <w:t>紫</w:t>
            </w:r>
            <w:proofErr w:type="gramStart"/>
            <w:r>
              <w:rPr>
                <w:rFonts w:hint="eastAsia"/>
              </w:rPr>
              <w:t>鑫</w:t>
            </w:r>
            <w:proofErr w:type="gramEnd"/>
            <w:r>
              <w:rPr>
                <w:rFonts w:hint="eastAsia"/>
              </w:rPr>
              <w:t>收到中国证券监督管理委员会的行政处罚决定</w:t>
            </w:r>
            <w:r>
              <w:rPr>
                <w:rFonts w:hint="eastAsia"/>
              </w:rPr>
              <w:t>,</w:t>
            </w:r>
            <w:r>
              <w:rPr>
                <w:rFonts w:hint="eastAsia"/>
              </w:rPr>
              <w:t>报告显示紫</w:t>
            </w:r>
            <w:proofErr w:type="gramStart"/>
            <w:r>
              <w:rPr>
                <w:rFonts w:hint="eastAsia"/>
              </w:rPr>
              <w:t>鑫</w:t>
            </w:r>
            <w:proofErr w:type="gramEnd"/>
            <w:r>
              <w:rPr>
                <w:rFonts w:hint="eastAsia"/>
              </w:rPr>
              <w:t>隐瞒关联交易</w:t>
            </w:r>
            <w:r>
              <w:rPr>
                <w:rFonts w:hint="eastAsia"/>
              </w:rPr>
              <w:t>,</w:t>
            </w:r>
            <w:r>
              <w:rPr>
                <w:rFonts w:hint="eastAsia"/>
              </w:rPr>
              <w:t>向公司发出警告</w:t>
            </w:r>
            <w:r>
              <w:rPr>
                <w:rFonts w:hint="eastAsia"/>
              </w:rPr>
              <w:t>,</w:t>
            </w:r>
            <w:r>
              <w:rPr>
                <w:rFonts w:hint="eastAsia"/>
              </w:rPr>
              <w:t>处以</w:t>
            </w:r>
            <w:r>
              <w:rPr>
                <w:rFonts w:hint="eastAsia"/>
              </w:rPr>
              <w:t>40</w:t>
            </w:r>
            <w:r>
              <w:rPr>
                <w:rFonts w:hint="eastAsia"/>
              </w:rPr>
              <w:t>万元罚款并且对中准会计师事务所的两名项目注册会计师进行通报批评。</w:t>
            </w:r>
          </w:p>
          <w:p w14:paraId="6650F3CE" w14:textId="07DBD408" w:rsidR="00324C38" w:rsidRDefault="00324C38" w:rsidP="0041052B">
            <w:pPr>
              <w:pStyle w:val="a7"/>
              <w:shd w:val="clear" w:color="auto" w:fill="FFFFFF"/>
              <w:spacing w:before="0" w:beforeAutospacing="0" w:after="0" w:afterAutospacing="0"/>
              <w:rPr>
                <w:rFonts w:ascii="Times New Roman" w:hAnsi="Times New Roman" w:cs="Times New Roman"/>
                <w:sz w:val="20"/>
                <w:szCs w:val="20"/>
              </w:rPr>
            </w:pPr>
          </w:p>
          <w:p w14:paraId="4AA60405" w14:textId="77777777" w:rsidR="00324C38" w:rsidRDefault="00324C38" w:rsidP="0041052B">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【案情描述】</w:t>
            </w:r>
          </w:p>
          <w:p w14:paraId="5DF51A04" w14:textId="77777777" w:rsidR="00324C38" w:rsidRDefault="00324C38" w:rsidP="0041052B">
            <w:pPr>
              <w:pStyle w:val="a7"/>
              <w:shd w:val="clear" w:color="auto" w:fill="FFFFFF"/>
              <w:spacing w:before="0" w:beforeAutospacing="0" w:after="150" w:afterAutospacing="0" w:line="13" w:lineRule="atLeast"/>
              <w:ind w:firstLine="420"/>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sz w:val="20"/>
                <w:szCs w:val="20"/>
              </w:rPr>
              <w:t>998</w:t>
            </w:r>
            <w:r>
              <w:rPr>
                <w:rFonts w:ascii="Times New Roman" w:hAnsi="Times New Roman" w:cs="Times New Roman"/>
                <w:sz w:val="20"/>
                <w:szCs w:val="20"/>
              </w:rPr>
              <w:t>年紫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药业有限公司成立。是一家高科技制药公司。其主要业务是动植物医药的研发、生产和销售。自从</w:t>
            </w:r>
            <w:r>
              <w:rPr>
                <w:rFonts w:ascii="Times New Roman" w:hAnsi="Times New Roman" w:cs="Times New Roman"/>
                <w:sz w:val="20"/>
                <w:szCs w:val="20"/>
              </w:rPr>
              <w:t>2007</w:t>
            </w:r>
            <w:r>
              <w:rPr>
                <w:rFonts w:ascii="Times New Roman" w:hAnsi="Times New Roman" w:cs="Times New Roman"/>
                <w:sz w:val="20"/>
                <w:szCs w:val="20"/>
              </w:rPr>
              <w:t>年上市以来表现普通。然而，其</w:t>
            </w:r>
            <w:r>
              <w:rPr>
                <w:rFonts w:ascii="Times New Roman" w:hAnsi="Times New Roman" w:cs="Times New Roman"/>
                <w:sz w:val="20"/>
                <w:szCs w:val="20"/>
              </w:rPr>
              <w:t>2010</w:t>
            </w:r>
            <w:r>
              <w:rPr>
                <w:rFonts w:ascii="Times New Roman" w:hAnsi="Times New Roman" w:cs="Times New Roman"/>
                <w:sz w:val="20"/>
                <w:szCs w:val="20"/>
              </w:rPr>
              <w:t>年的财务报告却让人眼前一亮。营业收入</w:t>
            </w:r>
            <w:r>
              <w:rPr>
                <w:rFonts w:ascii="Times New Roman" w:hAnsi="Times New Roman" w:cs="Times New Roman"/>
                <w:sz w:val="20"/>
                <w:szCs w:val="20"/>
              </w:rPr>
              <w:t>6.4</w:t>
            </w:r>
            <w:r>
              <w:rPr>
                <w:rFonts w:ascii="Times New Roman" w:hAnsi="Times New Roman" w:cs="Times New Roman"/>
                <w:sz w:val="20"/>
                <w:szCs w:val="20"/>
              </w:rPr>
              <w:t>亿元，净利润</w:t>
            </w:r>
            <w:r>
              <w:rPr>
                <w:rFonts w:ascii="Times New Roman" w:hAnsi="Times New Roman" w:cs="Times New Roman"/>
                <w:sz w:val="20"/>
                <w:szCs w:val="20"/>
              </w:rPr>
              <w:t>1.73</w:t>
            </w:r>
            <w:r>
              <w:rPr>
                <w:rFonts w:ascii="Times New Roman" w:hAnsi="Times New Roman" w:cs="Times New Roman"/>
                <w:sz w:val="20"/>
                <w:szCs w:val="20"/>
              </w:rPr>
              <w:t>亿元。同比增长</w:t>
            </w:r>
            <w:r>
              <w:rPr>
                <w:rFonts w:ascii="Times New Roman" w:hAnsi="Times New Roman" w:cs="Times New Roman"/>
                <w:sz w:val="20"/>
                <w:szCs w:val="20"/>
              </w:rPr>
              <w:t>1.51</w:t>
            </w:r>
            <w:r>
              <w:rPr>
                <w:rFonts w:ascii="Times New Roman" w:hAnsi="Times New Roman" w:cs="Times New Roman"/>
                <w:sz w:val="20"/>
                <w:szCs w:val="20"/>
              </w:rPr>
              <w:t>和</w:t>
            </w:r>
            <w:r>
              <w:rPr>
                <w:rFonts w:ascii="Times New Roman" w:hAnsi="Times New Roman" w:cs="Times New Roman"/>
                <w:sz w:val="20"/>
                <w:szCs w:val="20"/>
              </w:rPr>
              <w:t>1.84</w:t>
            </w:r>
            <w:r>
              <w:rPr>
                <w:rFonts w:ascii="Times New Roman" w:hAnsi="Times New Roman" w:cs="Times New Roman"/>
                <w:sz w:val="20"/>
                <w:szCs w:val="20"/>
              </w:rPr>
              <w:t>倍。一年后其营业收入和净利润同比增长</w:t>
            </w:r>
            <w:r>
              <w:rPr>
                <w:rFonts w:ascii="Times New Roman" w:hAnsi="Times New Roman" w:cs="Times New Roman"/>
                <w:sz w:val="20"/>
                <w:szCs w:val="20"/>
              </w:rPr>
              <w:t>2.26</w:t>
            </w:r>
            <w:r>
              <w:rPr>
                <w:rFonts w:ascii="Times New Roman" w:hAnsi="Times New Roman" w:cs="Times New Roman"/>
                <w:sz w:val="20"/>
                <w:szCs w:val="20"/>
              </w:rPr>
              <w:t>倍和</w:t>
            </w:r>
            <w:r>
              <w:rPr>
                <w:rFonts w:ascii="Times New Roman" w:hAnsi="Times New Roman" w:cs="Times New Roman"/>
                <w:sz w:val="20"/>
                <w:szCs w:val="20"/>
              </w:rPr>
              <w:t>3.25</w:t>
            </w:r>
            <w:r>
              <w:rPr>
                <w:rFonts w:ascii="Times New Roman" w:hAnsi="Times New Roman" w:cs="Times New Roman"/>
                <w:sz w:val="20"/>
                <w:szCs w:val="20"/>
              </w:rPr>
              <w:t>倍。紫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药业惊人的业绩受到了外界的关注，之后紫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药业被爆借助空壳公司进行自买自卖的行为。证券及期货事务监察委员会于</w:t>
            </w:r>
            <w:r>
              <w:rPr>
                <w:rFonts w:ascii="Times New Roman" w:hAnsi="Times New Roman" w:cs="Times New Roman"/>
                <w:sz w:val="20"/>
                <w:szCs w:val="20"/>
              </w:rPr>
              <w:t>2011</w:t>
            </w:r>
            <w:r>
              <w:rPr>
                <w:rFonts w:ascii="Times New Roman" w:hAnsi="Times New Roman" w:cs="Times New Roman"/>
                <w:sz w:val="20"/>
                <w:szCs w:val="20"/>
              </w:rPr>
              <w:t>年</w:t>
            </w:r>
            <w:r>
              <w:rPr>
                <w:rFonts w:ascii="Times New Roman" w:hAnsi="Times New Roman" w:cs="Times New Roman"/>
                <w:sz w:val="20"/>
                <w:szCs w:val="20"/>
              </w:rPr>
              <w:t>3</w:t>
            </w:r>
            <w:r>
              <w:rPr>
                <w:rFonts w:ascii="Times New Roman" w:hAnsi="Times New Roman" w:cs="Times New Roman"/>
                <w:sz w:val="20"/>
                <w:szCs w:val="20"/>
              </w:rPr>
              <w:t>月就其涉嫌非法活动进行调查</w:t>
            </w:r>
            <w:r>
              <w:rPr>
                <w:rFonts w:ascii="Times New Roman" w:hAnsi="Times New Roman" w:cs="Times New Roman"/>
                <w:sz w:val="20"/>
                <w:szCs w:val="20"/>
              </w:rPr>
              <w:t>,2014</w:t>
            </w:r>
            <w:r>
              <w:rPr>
                <w:rFonts w:ascii="Times New Roman" w:hAnsi="Times New Roman" w:cs="Times New Roman"/>
                <w:sz w:val="20"/>
                <w:szCs w:val="20"/>
              </w:rPr>
              <w:t>年对紫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药业进行了警告和处罚。</w:t>
            </w:r>
          </w:p>
          <w:p w14:paraId="1EF4025E" w14:textId="77777777" w:rsidR="00324C38" w:rsidRDefault="00324C38" w:rsidP="00324C38">
            <w:pPr>
              <w:pStyle w:val="a7"/>
              <w:shd w:val="clear" w:color="auto" w:fill="FFFFFF"/>
              <w:spacing w:before="0" w:beforeAutospacing="0" w:after="150" w:afterAutospacing="0" w:line="13" w:lineRule="atLeast"/>
              <w:ind w:firstLine="420"/>
              <w:jc w:val="center"/>
              <w:rPr>
                <w:rFonts w:ascii="Times New Roman" w:hAnsi="Times New Roman" w:cs="Times New Roman"/>
                <w:sz w:val="20"/>
                <w:szCs w:val="20"/>
              </w:rPr>
            </w:pPr>
            <w:r w:rsidRPr="00324C38">
              <w:rPr>
                <w:rFonts w:ascii="Times New Roman" w:hAnsi="Times New Roman" w:cs="Times New Roman"/>
                <w:noProof/>
                <w:sz w:val="20"/>
                <w:szCs w:val="20"/>
              </w:rPr>
              <w:drawing>
                <wp:inline distT="0" distB="0" distL="114300" distR="114300" wp14:anchorId="2EA58322" wp14:editId="0F3B3721">
                  <wp:extent cx="2687782" cy="1572527"/>
                  <wp:effectExtent l="0" t="0" r="0" b="0"/>
                  <wp:docPr id="51" name="图片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77"/>
                          <a:stretch>
                            <a:fillRect/>
                          </a:stretch>
                        </pic:blipFill>
                        <pic:spPr>
                          <a:xfrm>
                            <a:off x="0" y="0"/>
                            <a:ext cx="2694642" cy="1576541"/>
                          </a:xfrm>
                          <a:prstGeom prst="rect">
                            <a:avLst/>
                          </a:prstGeom>
                          <a:noFill/>
                          <a:ln w="9525">
                            <a:noFill/>
                          </a:ln>
                        </pic:spPr>
                      </pic:pic>
                    </a:graphicData>
                  </a:graphic>
                </wp:inline>
              </w:drawing>
            </w:r>
          </w:p>
          <w:p w14:paraId="7C8DDCBC" w14:textId="6DBE9E37" w:rsidR="00324C38" w:rsidRPr="00324C38" w:rsidRDefault="00324C38" w:rsidP="00324C38">
            <w:pPr>
              <w:pStyle w:val="a7"/>
              <w:shd w:val="clear" w:color="auto" w:fill="FFFFFF"/>
              <w:spacing w:before="0" w:beforeAutospacing="0" w:after="150" w:afterAutospacing="0" w:line="13" w:lineRule="atLeast"/>
              <w:ind w:firstLineChars="200" w:firstLine="400"/>
              <w:rPr>
                <w:rFonts w:ascii="Times New Roman" w:hAnsi="Times New Roman" w:cs="Times New Roman"/>
                <w:sz w:val="20"/>
                <w:szCs w:val="20"/>
              </w:rPr>
            </w:pPr>
            <w:r>
              <w:rPr>
                <w:rFonts w:ascii="Times New Roman" w:hAnsi="Times New Roman" w:cs="Times New Roman"/>
                <w:sz w:val="20"/>
                <w:szCs w:val="20"/>
              </w:rPr>
              <w:t>仅从财务报表来看，紫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药业的人参业务具有独立的业务运营和良好的业绩，可以预测其产品的竞争力会带来持久的利润。然而，根</w:t>
            </w:r>
            <w:r>
              <w:rPr>
                <w:rFonts w:ascii="Times New Roman" w:hAnsi="Times New Roman" w:cs="Times New Roman"/>
                <w:sz w:val="20"/>
                <w:szCs w:val="20"/>
              </w:rPr>
              <w:lastRenderedPageBreak/>
              <w:t>据媒体报道和中国证券监督管理委员会的调查，紫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的巨额利润完全是通过内部关联交易产生的。紫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药业有限公司的五个客户似乎表面上没有任何关系，但经过实地调查，这五家企业与紫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药业有限公司有着不可分割的关系。有些公司是由紫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控制的，有的是供应商与紫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有联系，有些甚至成立了空壳公司来隐瞒真相。在紫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药业的巨额利润之后，事实暴露无遗，紫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开始长期停牌，股价复盘后从</w:t>
            </w:r>
            <w:r>
              <w:rPr>
                <w:rFonts w:ascii="Times New Roman" w:hAnsi="Times New Roman" w:cs="Times New Roman"/>
                <w:sz w:val="20"/>
                <w:szCs w:val="20"/>
              </w:rPr>
              <w:t>40</w:t>
            </w:r>
            <w:r>
              <w:rPr>
                <w:rFonts w:ascii="Times New Roman" w:hAnsi="Times New Roman" w:cs="Times New Roman"/>
                <w:sz w:val="20"/>
                <w:szCs w:val="20"/>
              </w:rPr>
              <w:t>元跌到</w:t>
            </w:r>
            <w:r>
              <w:rPr>
                <w:rFonts w:ascii="Times New Roman" w:hAnsi="Times New Roman" w:cs="Times New Roman"/>
                <w:sz w:val="20"/>
                <w:szCs w:val="20"/>
              </w:rPr>
              <w:t>15</w:t>
            </w:r>
            <w:r>
              <w:rPr>
                <w:rFonts w:ascii="Times New Roman" w:hAnsi="Times New Roman" w:cs="Times New Roman"/>
                <w:sz w:val="20"/>
                <w:szCs w:val="20"/>
              </w:rPr>
              <w:t>元，紫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药业人参贸易创造的神话就此破灭。</w:t>
            </w:r>
            <w:r w:rsidRPr="00324C38">
              <w:rPr>
                <w:rFonts w:ascii="Times New Roman" w:hAnsi="Times New Roman" w:cs="Times New Roman"/>
                <w:noProof/>
                <w:sz w:val="20"/>
                <w:szCs w:val="20"/>
              </w:rPr>
              <w:drawing>
                <wp:inline distT="0" distB="0" distL="114300" distR="114300" wp14:anchorId="260DF28E" wp14:editId="001F09DB">
                  <wp:extent cx="3810000" cy="1104900"/>
                  <wp:effectExtent l="0" t="0" r="0" b="0"/>
                  <wp:docPr id="52" name="图片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78"/>
                          <a:stretch>
                            <a:fillRect/>
                          </a:stretch>
                        </pic:blipFill>
                        <pic:spPr>
                          <a:xfrm>
                            <a:off x="0" y="0"/>
                            <a:ext cx="3810000" cy="1104900"/>
                          </a:xfrm>
                          <a:prstGeom prst="rect">
                            <a:avLst/>
                          </a:prstGeom>
                          <a:noFill/>
                          <a:ln w="9525">
                            <a:noFill/>
                          </a:ln>
                        </pic:spPr>
                      </pic:pic>
                    </a:graphicData>
                  </a:graphic>
                </wp:inline>
              </w:drawing>
            </w:r>
          </w:p>
        </w:tc>
      </w:tr>
      <w:tr w:rsidR="00324C38" w14:paraId="023CA19E" w14:textId="77777777" w:rsidTr="0041052B">
        <w:tc>
          <w:tcPr>
            <w:tcW w:w="1980" w:type="dxa"/>
          </w:tcPr>
          <w:p w14:paraId="4081B736" w14:textId="77777777" w:rsidR="00324C38" w:rsidRDefault="00324C38" w:rsidP="0041052B">
            <w:r>
              <w:rPr>
                <w:rFonts w:hint="eastAsia"/>
              </w:rPr>
              <w:lastRenderedPageBreak/>
              <w:t>企业受罚或责任描述</w:t>
            </w:r>
          </w:p>
        </w:tc>
        <w:tc>
          <w:tcPr>
            <w:tcW w:w="6316" w:type="dxa"/>
          </w:tcPr>
          <w:p w14:paraId="4B5E785F" w14:textId="77777777" w:rsidR="00324C38" w:rsidRDefault="00324C38" w:rsidP="0041052B">
            <w:pPr>
              <w:ind w:firstLineChars="200" w:firstLine="400"/>
            </w:pPr>
            <w:r>
              <w:rPr>
                <w:rFonts w:hint="eastAsia"/>
              </w:rPr>
              <w:t>2014</w:t>
            </w:r>
            <w:r>
              <w:rPr>
                <w:rFonts w:hint="eastAsia"/>
              </w:rPr>
              <w:t>年</w:t>
            </w:r>
            <w:r>
              <w:rPr>
                <w:rFonts w:hint="eastAsia"/>
              </w:rPr>
              <w:t>2</w:t>
            </w:r>
            <w:r>
              <w:rPr>
                <w:rFonts w:hint="eastAsia"/>
              </w:rPr>
              <w:t>月</w:t>
            </w:r>
            <w:r>
              <w:rPr>
                <w:rFonts w:hint="eastAsia"/>
              </w:rPr>
              <w:t>,</w:t>
            </w:r>
            <w:r>
              <w:rPr>
                <w:rFonts w:hint="eastAsia"/>
              </w:rPr>
              <w:t>紫</w:t>
            </w:r>
            <w:proofErr w:type="gramStart"/>
            <w:r>
              <w:rPr>
                <w:rFonts w:hint="eastAsia"/>
              </w:rPr>
              <w:t>鑫</w:t>
            </w:r>
            <w:proofErr w:type="gramEnd"/>
            <w:r>
              <w:rPr>
                <w:rFonts w:hint="eastAsia"/>
              </w:rPr>
              <w:t>收到中国证券监督管理委员会的行政处罚决定</w:t>
            </w:r>
            <w:r>
              <w:rPr>
                <w:rFonts w:hint="eastAsia"/>
              </w:rPr>
              <w:t>,</w:t>
            </w:r>
            <w:r>
              <w:rPr>
                <w:rFonts w:hint="eastAsia"/>
              </w:rPr>
              <w:t>报告显示紫</w:t>
            </w:r>
            <w:proofErr w:type="gramStart"/>
            <w:r>
              <w:rPr>
                <w:rFonts w:hint="eastAsia"/>
              </w:rPr>
              <w:t>鑫</w:t>
            </w:r>
            <w:proofErr w:type="gramEnd"/>
            <w:r>
              <w:rPr>
                <w:rFonts w:hint="eastAsia"/>
              </w:rPr>
              <w:t>隐瞒关联交易</w:t>
            </w:r>
            <w:r>
              <w:rPr>
                <w:rFonts w:hint="eastAsia"/>
              </w:rPr>
              <w:t>,</w:t>
            </w:r>
            <w:r>
              <w:rPr>
                <w:rFonts w:hint="eastAsia"/>
              </w:rPr>
              <w:t>向公司发出警告</w:t>
            </w:r>
            <w:r>
              <w:rPr>
                <w:rFonts w:hint="eastAsia"/>
              </w:rPr>
              <w:t>,</w:t>
            </w:r>
            <w:r>
              <w:rPr>
                <w:rFonts w:hint="eastAsia"/>
              </w:rPr>
              <w:t>处以</w:t>
            </w:r>
            <w:r>
              <w:rPr>
                <w:rFonts w:hint="eastAsia"/>
              </w:rPr>
              <w:t>40</w:t>
            </w:r>
            <w:r>
              <w:rPr>
                <w:rFonts w:hint="eastAsia"/>
              </w:rPr>
              <w:t>万元罚款并且对中准会计师事务所的两名项目注册会计师进行通报批评。</w:t>
            </w:r>
          </w:p>
        </w:tc>
      </w:tr>
      <w:tr w:rsidR="00324C38" w14:paraId="62E84FBE" w14:textId="77777777" w:rsidTr="0041052B">
        <w:tc>
          <w:tcPr>
            <w:tcW w:w="1980" w:type="dxa"/>
          </w:tcPr>
          <w:p w14:paraId="6B10DA5A" w14:textId="77777777" w:rsidR="00324C38" w:rsidRDefault="00324C38" w:rsidP="0041052B">
            <w:r>
              <w:rPr>
                <w:rFonts w:hint="eastAsia"/>
              </w:rPr>
              <w:t>关联审计机构</w:t>
            </w:r>
            <w:r>
              <w:t>名称</w:t>
            </w:r>
          </w:p>
        </w:tc>
        <w:tc>
          <w:tcPr>
            <w:tcW w:w="6316" w:type="dxa"/>
          </w:tcPr>
          <w:p w14:paraId="0513C7E5" w14:textId="77777777" w:rsidR="00324C38" w:rsidRDefault="00324C38" w:rsidP="0041052B">
            <w:pPr>
              <w:jc w:val="center"/>
              <w:rPr>
                <w:bCs/>
                <w:sz w:val="18"/>
                <w:szCs w:val="18"/>
              </w:rPr>
            </w:pPr>
            <w:r w:rsidRPr="00324C38">
              <w:rPr>
                <w:rFonts w:hint="eastAsia"/>
              </w:rPr>
              <w:t>中准会计事务所</w:t>
            </w:r>
          </w:p>
        </w:tc>
      </w:tr>
      <w:tr w:rsidR="00324C38" w14:paraId="260F50E1" w14:textId="77777777" w:rsidTr="0041052B">
        <w:tc>
          <w:tcPr>
            <w:tcW w:w="1980" w:type="dxa"/>
          </w:tcPr>
          <w:p w14:paraId="0548102A" w14:textId="77777777" w:rsidR="00324C38" w:rsidRDefault="00324C38" w:rsidP="0041052B">
            <w:r>
              <w:rPr>
                <w:rFonts w:hint="eastAsia"/>
              </w:rPr>
              <w:t>审计机构案情描述</w:t>
            </w:r>
          </w:p>
        </w:tc>
        <w:tc>
          <w:tcPr>
            <w:tcW w:w="6316" w:type="dxa"/>
          </w:tcPr>
          <w:p w14:paraId="38A0D135" w14:textId="77777777" w:rsidR="00324C38" w:rsidRDefault="00324C38"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由紫</w:t>
            </w:r>
            <w:proofErr w:type="gramStart"/>
            <w:r>
              <w:rPr>
                <w:rFonts w:ascii="Times New Roman" w:hAnsi="Times New Roman" w:cs="Times New Roman" w:hint="eastAsia"/>
                <w:sz w:val="20"/>
                <w:szCs w:val="20"/>
              </w:rPr>
              <w:t>鑫</w:t>
            </w:r>
            <w:proofErr w:type="gramEnd"/>
            <w:r>
              <w:rPr>
                <w:rFonts w:ascii="Times New Roman" w:hAnsi="Times New Roman" w:cs="Times New Roman" w:hint="eastAsia"/>
                <w:sz w:val="20"/>
                <w:szCs w:val="20"/>
              </w:rPr>
              <w:t>药业私下操控的供应商向紫鑫药业销售人参，紫</w:t>
            </w:r>
            <w:proofErr w:type="gramStart"/>
            <w:r>
              <w:rPr>
                <w:rFonts w:ascii="Times New Roman" w:hAnsi="Times New Roman" w:cs="Times New Roman" w:hint="eastAsia"/>
                <w:sz w:val="20"/>
                <w:szCs w:val="20"/>
              </w:rPr>
              <w:t>鑫</w:t>
            </w:r>
            <w:proofErr w:type="gramEnd"/>
            <w:r>
              <w:rPr>
                <w:rFonts w:ascii="Times New Roman" w:hAnsi="Times New Roman" w:cs="Times New Roman" w:hint="eastAsia"/>
                <w:sz w:val="20"/>
                <w:szCs w:val="20"/>
              </w:rPr>
              <w:t>药业将人参货款支付给上游供应商后通过各种方式将资金转移到紫</w:t>
            </w:r>
            <w:proofErr w:type="gramStart"/>
            <w:r>
              <w:rPr>
                <w:rFonts w:ascii="Times New Roman" w:hAnsi="Times New Roman" w:cs="Times New Roman" w:hint="eastAsia"/>
                <w:sz w:val="20"/>
                <w:szCs w:val="20"/>
              </w:rPr>
              <w:t>鑫</w:t>
            </w:r>
            <w:proofErr w:type="gramEnd"/>
            <w:r>
              <w:rPr>
                <w:rFonts w:ascii="Times New Roman" w:hAnsi="Times New Roman" w:cs="Times New Roman" w:hint="eastAsia"/>
                <w:sz w:val="20"/>
                <w:szCs w:val="20"/>
              </w:rPr>
              <w:t>药业的销售商，销售商利用这笔资金向紫鑫药业购买人参。通过操作上下游客户的方式，资金全部返回全紫鑫药业，降低了采购成本，增加了销售成本。</w:t>
            </w:r>
          </w:p>
          <w:p w14:paraId="0C86AFB4" w14:textId="77777777" w:rsidR="00324C38" w:rsidRDefault="00324C38" w:rsidP="0041052B">
            <w:pPr>
              <w:pStyle w:val="a7"/>
              <w:shd w:val="clear" w:color="auto" w:fill="FFFFFF"/>
              <w:spacing w:before="0" w:beforeAutospacing="0" w:after="0" w:afterAutospacing="0"/>
              <w:ind w:firstLineChars="200" w:firstLine="480"/>
              <w:rPr>
                <w:rFonts w:ascii="Times New Roman" w:hAnsi="Times New Roman" w:cs="Times New Roman"/>
                <w:sz w:val="20"/>
                <w:szCs w:val="20"/>
              </w:rPr>
            </w:pPr>
            <w:r>
              <w:rPr>
                <w:noProof/>
              </w:rPr>
              <w:drawing>
                <wp:inline distT="0" distB="0" distL="114300" distR="114300" wp14:anchorId="41C9C8FC" wp14:editId="75304EC0">
                  <wp:extent cx="3209925" cy="1861820"/>
                  <wp:effectExtent l="0" t="0" r="0" b="5080"/>
                  <wp:docPr id="62" name="图片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79"/>
                          <a:stretch>
                            <a:fillRect/>
                          </a:stretch>
                        </pic:blipFill>
                        <pic:spPr>
                          <a:xfrm>
                            <a:off x="0" y="0"/>
                            <a:ext cx="3209925" cy="1861820"/>
                          </a:xfrm>
                          <a:prstGeom prst="rect">
                            <a:avLst/>
                          </a:prstGeom>
                          <a:noFill/>
                          <a:ln w="9525">
                            <a:noFill/>
                          </a:ln>
                        </pic:spPr>
                      </pic:pic>
                    </a:graphicData>
                  </a:graphic>
                </wp:inline>
              </w:drawing>
            </w:r>
          </w:p>
        </w:tc>
      </w:tr>
      <w:tr w:rsidR="00324C38" w14:paraId="410CF0BA" w14:textId="77777777" w:rsidTr="0041052B">
        <w:tc>
          <w:tcPr>
            <w:tcW w:w="1980" w:type="dxa"/>
          </w:tcPr>
          <w:p w14:paraId="349E7BF7" w14:textId="77777777" w:rsidR="00324C38" w:rsidRDefault="00324C38" w:rsidP="0041052B">
            <w:r>
              <w:rPr>
                <w:rFonts w:hint="eastAsia"/>
              </w:rPr>
              <w:t>引发</w:t>
            </w:r>
            <w:r>
              <w:t>的</w:t>
            </w:r>
            <w:r>
              <w:rPr>
                <w:rFonts w:hint="eastAsia"/>
              </w:rPr>
              <w:t>企业经营及内控思考</w:t>
            </w:r>
          </w:p>
        </w:tc>
        <w:tc>
          <w:tcPr>
            <w:tcW w:w="6316" w:type="dxa"/>
          </w:tcPr>
          <w:p w14:paraId="3F067D5C" w14:textId="77777777" w:rsidR="00324C38" w:rsidRDefault="00324C38" w:rsidP="0077200F">
            <w:pPr>
              <w:rPr>
                <w:b/>
                <w:bCs/>
              </w:rPr>
            </w:pPr>
            <w:r>
              <w:t>1</w:t>
            </w:r>
            <w:r>
              <w:t>外部环境影响</w:t>
            </w:r>
          </w:p>
          <w:p w14:paraId="770408F6"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在紫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的案例中，监管机构难辞其咎。注册会计师在这个案件中有明显的失职行为，对面如此多的虚假数据，没有抱着职业怀疑的态度去审视和调查。这也就解释了为什么注册会计师在没有进一步调查关联方交易的情况下，就给出了无保留的审计意见。并且这种行为严重违反了审计师的职业道德和审计准则，对证券市场的发展产生了不良的影响。</w:t>
            </w:r>
          </w:p>
          <w:p w14:paraId="70D8BDB3"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会计信息的主观模糊性使得主观行为的模糊性创造了机会。会计需要对纷繁复杂的会计信息分门别类的进行汇总。但是分类的标准和界限却没有明确的标准和答案，会计人员往往是根据自己的经验进行分类。会计准则不能涵盖所有的会计活动，因为会计活动时多种多样的。不同的公司会有不同的特定的会计活动。无法用一个准则进行完整的覆盖。准则只能够对日常中的公共事项进行指导和规范。不同公司的会计核算方法往往是由公司自行确定的，对于同一时期的相同交易活动，不同企业之间的核算方法也具有质的区别。即使是同一公司，在不同时期核算方法也会出现差别。因此，这些都为舞弊的发生提供了机会和借口。</w:t>
            </w:r>
          </w:p>
          <w:p w14:paraId="471CE886" w14:textId="77777777" w:rsidR="00324C38" w:rsidRDefault="00324C38" w:rsidP="00324C38">
            <w:pPr>
              <w:pStyle w:val="3"/>
              <w:widowControl/>
              <w:shd w:val="clear" w:color="auto" w:fill="FFFFFF"/>
              <w:spacing w:before="0" w:after="0" w:line="240" w:lineRule="auto"/>
              <w:outlineLvl w:val="2"/>
              <w:rPr>
                <w:b w:val="0"/>
                <w:bCs w:val="0"/>
                <w:sz w:val="20"/>
                <w:szCs w:val="20"/>
              </w:rPr>
            </w:pPr>
          </w:p>
          <w:p w14:paraId="1CCD305B" w14:textId="77777777" w:rsidR="00324C38" w:rsidRDefault="00324C38" w:rsidP="00324C38">
            <w:pPr>
              <w:pStyle w:val="3"/>
              <w:widowControl/>
              <w:shd w:val="clear" w:color="auto" w:fill="FFFFFF"/>
              <w:spacing w:before="0" w:after="0" w:line="240" w:lineRule="auto"/>
              <w:outlineLvl w:val="2"/>
              <w:rPr>
                <w:b w:val="0"/>
                <w:bCs w:val="0"/>
                <w:sz w:val="20"/>
                <w:szCs w:val="20"/>
              </w:rPr>
            </w:pPr>
          </w:p>
          <w:p w14:paraId="45F27171" w14:textId="3B112BE1" w:rsidR="00324C38" w:rsidRDefault="00324C38" w:rsidP="0077200F">
            <w:pPr>
              <w:rPr>
                <w:b/>
                <w:bCs/>
              </w:rPr>
            </w:pPr>
            <w:r>
              <w:lastRenderedPageBreak/>
              <w:t>2</w:t>
            </w:r>
            <w:r>
              <w:t>治理结构不合理</w:t>
            </w:r>
          </w:p>
          <w:p w14:paraId="00F6C7CF"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虽然紫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的董事、独立董事和监事会的成员人数都符合公司法中对上市公司规定人数的要求。在五年中，一直存在董事兼任管理层的现象。不仅是独立董事，董事会的其他人也在管理层具有职位。这样就形成了同一个群里既是管理层也是治理层的局面。在这种情况下，治理</w:t>
            </w:r>
            <w:proofErr w:type="gramStart"/>
            <w:r>
              <w:rPr>
                <w:rFonts w:ascii="Times New Roman" w:hAnsi="Times New Roman" w:cs="Times New Roman"/>
                <w:sz w:val="20"/>
                <w:szCs w:val="20"/>
              </w:rPr>
              <w:t>层监督</w:t>
            </w:r>
            <w:proofErr w:type="gramEnd"/>
            <w:r>
              <w:rPr>
                <w:rFonts w:ascii="Times New Roman" w:hAnsi="Times New Roman" w:cs="Times New Roman"/>
                <w:sz w:val="20"/>
                <w:szCs w:val="20"/>
              </w:rPr>
              <w:t>管理层的作用就失效了。郭春生是公司的最终控制人，他不仅是公司的董事长还是总经理。兼任管理层和治理层的双重角色。这就是典型的金字塔的控制结构。郭春生控制着整个紫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药业包括</w:t>
            </w:r>
            <w:proofErr w:type="gramStart"/>
            <w:r>
              <w:rPr>
                <w:rFonts w:ascii="Times New Roman" w:hAnsi="Times New Roman" w:cs="Times New Roman"/>
                <w:sz w:val="20"/>
                <w:szCs w:val="20"/>
              </w:rPr>
              <w:t>最</w:t>
            </w:r>
            <w:proofErr w:type="gramEnd"/>
            <w:r>
              <w:rPr>
                <w:rFonts w:ascii="Times New Roman" w:hAnsi="Times New Roman" w:cs="Times New Roman"/>
                <w:sz w:val="20"/>
                <w:szCs w:val="20"/>
              </w:rPr>
              <w:t>底层的公司。在这种结构中，最终控制人就可以通过控制底层公司的董事会进而控制监事会，达到谋取私利的目的。</w:t>
            </w:r>
            <w:r>
              <w:rPr>
                <w:rFonts w:ascii="Times New Roman" w:hAnsi="Times New Roman" w:cs="Times New Roman" w:hint="eastAsia"/>
                <w:noProof/>
                <w:sz w:val="20"/>
                <w:szCs w:val="20"/>
              </w:rPr>
              <w:drawing>
                <wp:inline distT="0" distB="0" distL="114300" distR="114300" wp14:anchorId="594A16DB" wp14:editId="0A5BBA2F">
                  <wp:extent cx="3425190" cy="1361440"/>
                  <wp:effectExtent l="0" t="0" r="3810" b="635"/>
                  <wp:docPr id="63" name="图片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80"/>
                          <a:stretch>
                            <a:fillRect/>
                          </a:stretch>
                        </pic:blipFill>
                        <pic:spPr>
                          <a:xfrm>
                            <a:off x="0" y="0"/>
                            <a:ext cx="3425190" cy="1361440"/>
                          </a:xfrm>
                          <a:prstGeom prst="rect">
                            <a:avLst/>
                          </a:prstGeom>
                          <a:noFill/>
                          <a:ln w="9525">
                            <a:noFill/>
                          </a:ln>
                        </pic:spPr>
                      </pic:pic>
                    </a:graphicData>
                  </a:graphic>
                </wp:inline>
              </w:drawing>
            </w:r>
          </w:p>
          <w:p w14:paraId="165BF5D1" w14:textId="77777777" w:rsidR="00324C38" w:rsidRDefault="00324C38" w:rsidP="0077200F">
            <w:pPr>
              <w:rPr>
                <w:b/>
                <w:bCs/>
              </w:rPr>
            </w:pPr>
            <w:r>
              <w:t>3</w:t>
            </w:r>
            <w:r>
              <w:t>内控机制形同虚设</w:t>
            </w:r>
          </w:p>
          <w:p w14:paraId="60F20D72"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虽然在紫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的独立董事中有各行各业的权威人士，如，会计、法律。医学。但是，在面对由于关联方交易舞弊所带来的会计数据异常的事实，独立董事却没有发现任何问题并且提出必要的建议。这显然不是因为独立董事的专业水平欠缺，很有可能是独立董事睁一只眼闭一只眼，受到利益的驱动而玩忽职守。从以上事实我们可以看出，独立董事只是名义上的存在并没有发挥相应的作用，所以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药业就可以毫无顾忌的进行关联方交易舞弊了。</w:t>
            </w:r>
          </w:p>
          <w:p w14:paraId="400954F4" w14:textId="06C4CFD4"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药业是二元委员会的体制。公司设立监事会。董事会每年会聘请会计师事务所对财务报告进行审计，公司内部并没有独立的审计部门。监事会的作用是对日常的经营活动进行监视、核实公司的会计实务以及高</w:t>
            </w:r>
            <w:proofErr w:type="gramStart"/>
            <w:r>
              <w:rPr>
                <w:rFonts w:ascii="Times New Roman" w:hAnsi="Times New Roman" w:cs="Times New Roman"/>
                <w:sz w:val="20"/>
                <w:szCs w:val="20"/>
              </w:rPr>
              <w:t>管履行</w:t>
            </w:r>
            <w:proofErr w:type="gramEnd"/>
            <w:r>
              <w:rPr>
                <w:rFonts w:ascii="Times New Roman" w:hAnsi="Times New Roman" w:cs="Times New Roman"/>
                <w:sz w:val="20"/>
                <w:szCs w:val="20"/>
              </w:rPr>
              <w:t>职责的合法性。然而，监事会却对财务报表中巨额的利润没有丝毫的怀疑。也没有调查出现巨额利润的原因。事实上，公司的实际控制人已经将监事会的控制权放到了自己的手中。监事会已经变成了一个空壳的部门。一方面审计师没有专业的职业修养，没有抱着怀疑的态度进行审计。另一方面，监事会没有发挥其监督的作用。正是因为这些原因，使得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药业能够进行关联方交易舞弊，伪造财务报表。</w:t>
            </w:r>
          </w:p>
        </w:tc>
      </w:tr>
      <w:tr w:rsidR="00324C38" w14:paraId="23353DAA" w14:textId="77777777" w:rsidTr="0041052B">
        <w:tc>
          <w:tcPr>
            <w:tcW w:w="1980" w:type="dxa"/>
          </w:tcPr>
          <w:p w14:paraId="287BF27A" w14:textId="77777777" w:rsidR="00324C38" w:rsidRDefault="00324C38" w:rsidP="0041052B">
            <w:r>
              <w:rPr>
                <w:rFonts w:hint="eastAsia"/>
              </w:rPr>
              <w:lastRenderedPageBreak/>
              <w:t>审计报告及审计意见披露</w:t>
            </w:r>
          </w:p>
        </w:tc>
        <w:tc>
          <w:tcPr>
            <w:tcW w:w="6316" w:type="dxa"/>
          </w:tcPr>
          <w:p w14:paraId="3612032B" w14:textId="77777777" w:rsidR="00324C38" w:rsidRDefault="00324C38" w:rsidP="0077200F">
            <w:pPr>
              <w:rPr>
                <w:b/>
                <w:bCs/>
              </w:rPr>
            </w:pPr>
            <w:r>
              <w:t>1</w:t>
            </w:r>
            <w:r>
              <w:t>在审计风险评估的初始阶段，应特别注意关联方舞弊</w:t>
            </w:r>
          </w:p>
          <w:p w14:paraId="6C106215"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在风险评估的初始阶段，注册会计师从受审核方收集数据，充分了解受审核方的日常业务活动，融资和投资活动，所有权和组织结构，并根据他们的工作经验关注相关方和相关方，以获得足够的审计证据，使他们能够对相关支持审计师做出正确判断。通过对以往事实的分析，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药业所有制结构是一个一股独大的现象。郭春生的妻子和母亲分别拥有</w:t>
            </w:r>
            <w:r>
              <w:rPr>
                <w:rFonts w:ascii="Times New Roman" w:hAnsi="Times New Roman" w:cs="Times New Roman"/>
                <w:sz w:val="20"/>
                <w:szCs w:val="20"/>
              </w:rPr>
              <w:t>2.42%</w:t>
            </w:r>
            <w:r>
              <w:rPr>
                <w:rFonts w:ascii="Times New Roman" w:hAnsi="Times New Roman" w:cs="Times New Roman"/>
                <w:sz w:val="20"/>
                <w:szCs w:val="20"/>
              </w:rPr>
              <w:t>和</w:t>
            </w:r>
            <w:r>
              <w:rPr>
                <w:rFonts w:ascii="Times New Roman" w:hAnsi="Times New Roman" w:cs="Times New Roman"/>
                <w:sz w:val="20"/>
                <w:szCs w:val="20"/>
              </w:rPr>
              <w:t>43.4%</w:t>
            </w:r>
            <w:r>
              <w:rPr>
                <w:rFonts w:ascii="Times New Roman" w:hAnsi="Times New Roman" w:cs="Times New Roman"/>
                <w:sz w:val="20"/>
                <w:szCs w:val="20"/>
              </w:rPr>
              <w:t>的股份，其他基本上由亲属持有，管理和监督层都在董事长手中。而中准会计师事务所并未特别关注这种现象。</w:t>
            </w:r>
          </w:p>
          <w:p w14:paraId="4B8FBB2F"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在风险评估阶段，中准会计师事务所的审计师应首先审查上一年度报告中涉及的相关方，并确定关系是否发生变化。其次，审计师应查看当年投入的巨额新金融投资，看看是否存在新的相关性。最后，被审计公司的员工被问及公司主要员工的主要家庭关系，关联企业的名称和细节，以及高级管理人员与公司之间互动的可能性。该企业最初被确定。如果审核</w:t>
            </w:r>
            <w:proofErr w:type="gramStart"/>
            <w:r>
              <w:rPr>
                <w:rFonts w:ascii="Times New Roman" w:hAnsi="Times New Roman" w:cs="Times New Roman"/>
                <w:sz w:val="20"/>
                <w:szCs w:val="20"/>
              </w:rPr>
              <w:t>员关注</w:t>
            </w:r>
            <w:proofErr w:type="gramEnd"/>
            <w:r>
              <w:rPr>
                <w:rFonts w:ascii="Times New Roman" w:hAnsi="Times New Roman" w:cs="Times New Roman"/>
                <w:sz w:val="20"/>
                <w:szCs w:val="20"/>
              </w:rPr>
              <w:t>上述建议的五个新客户，可能不会有空壳公司，如紫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下游通化系统客户和上游延边系统供应商。</w:t>
            </w:r>
          </w:p>
          <w:p w14:paraId="55806AB6" w14:textId="77777777" w:rsidR="00324C38" w:rsidRDefault="00324C38" w:rsidP="00324C38">
            <w:pPr>
              <w:pStyle w:val="3"/>
              <w:widowControl/>
              <w:shd w:val="clear" w:color="auto" w:fill="FFFFFF"/>
              <w:spacing w:before="0" w:after="0" w:line="240" w:lineRule="auto"/>
              <w:outlineLvl w:val="2"/>
              <w:rPr>
                <w:b w:val="0"/>
                <w:bCs w:val="0"/>
                <w:sz w:val="20"/>
                <w:szCs w:val="20"/>
              </w:rPr>
            </w:pPr>
          </w:p>
          <w:p w14:paraId="640CE824" w14:textId="75D708FB" w:rsidR="00324C38" w:rsidRDefault="00324C38" w:rsidP="0077200F">
            <w:pPr>
              <w:rPr>
                <w:b/>
                <w:bCs/>
              </w:rPr>
            </w:pPr>
            <w:r>
              <w:lastRenderedPageBreak/>
              <w:t>2</w:t>
            </w:r>
            <w:r>
              <w:t>在了解内部控制的基础上实施进一步的审计程序</w:t>
            </w:r>
          </w:p>
          <w:p w14:paraId="5E32A6C3"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舞弊风险和审计的固有风险一样是难以避免的。随着经济的快速发展，经济的繁荣和增长，舞弊风险的可能性越来越大。根据国内外以往的文献，舞弊风险也有其自身的规则，即执行管理需求动机，外部竞争压力或其他合理因素的综合效应。一般而言，金融市场的现状对企业每年确保高盈利能力和整合现金流的能力产生负面影响。被审计公司业绩不佳，进一步加剧了管理层希望通过关联方交易舞弊的捷径改变公司亏损风险的风险。在这方面，上级公司和独立外部董事设立的内部审计部门应发挥监督高级管理人员非法金融交易的作用。但是，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的内部控制和其他监控将由郭春生董事长管理。大型家族企业使员工不敢违背董事长的意愿，因此他们只能对其关联交易视而不见。在行业的文化背景下，在最初进行项目的时候要更多的了解企业的关联方交易的授权审批是否有合理的控制程序，以确保交易对手，如企业的高管和核心员工，以及他们是否完全识别和披露交易细节，特别是在交易过程中的违规行为，或直接咨询相关方和员工、查看企业的交易文件以及监事会和独立董事的任命。简而言之，审计师应检查可能影响受审计方内部控制的所有因素，提高审计证据的可信度并降低审计失败的风险。</w:t>
            </w:r>
          </w:p>
          <w:p w14:paraId="156CDA71" w14:textId="77777777" w:rsidR="00324C38" w:rsidRDefault="00324C38" w:rsidP="00324C38">
            <w:pPr>
              <w:pStyle w:val="3"/>
              <w:widowControl/>
              <w:shd w:val="clear" w:color="auto" w:fill="FFFFFF"/>
              <w:spacing w:before="0" w:after="0" w:line="240" w:lineRule="auto"/>
              <w:outlineLvl w:val="2"/>
              <w:rPr>
                <w:b w:val="0"/>
                <w:bCs w:val="0"/>
                <w:sz w:val="20"/>
                <w:szCs w:val="20"/>
              </w:rPr>
            </w:pPr>
          </w:p>
          <w:p w14:paraId="58346014" w14:textId="56A5103D" w:rsidR="00324C38" w:rsidRDefault="00324C38" w:rsidP="0077200F">
            <w:pPr>
              <w:rPr>
                <w:b/>
                <w:bCs/>
              </w:rPr>
            </w:pPr>
            <w:r>
              <w:t>3</w:t>
            </w:r>
            <w:r>
              <w:t>特别注意处理销售价格，利息，租金收入等异常事项</w:t>
            </w:r>
          </w:p>
          <w:p w14:paraId="6C56C5EA"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审计准则要求注册会计师在审计过程中注意交易价格，支付方式和异常交易。类似的交易，如紫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w:t>
            </w:r>
            <w:r>
              <w:rPr>
                <w:rFonts w:ascii="Times New Roman" w:hAnsi="Times New Roman" w:cs="Times New Roman"/>
                <w:sz w:val="20"/>
                <w:szCs w:val="20"/>
              </w:rPr>
              <w:t>2011</w:t>
            </w:r>
            <w:r>
              <w:rPr>
                <w:rFonts w:ascii="Times New Roman" w:hAnsi="Times New Roman" w:cs="Times New Roman"/>
                <w:sz w:val="20"/>
                <w:szCs w:val="20"/>
              </w:rPr>
              <w:t>年财务报表和延边部门四家供应商的采购平均为</w:t>
            </w:r>
            <w:r>
              <w:rPr>
                <w:rFonts w:ascii="Times New Roman" w:hAnsi="Times New Roman" w:cs="Times New Roman"/>
                <w:sz w:val="20"/>
                <w:szCs w:val="20"/>
              </w:rPr>
              <w:t>16,439</w:t>
            </w:r>
            <w:r>
              <w:rPr>
                <w:rFonts w:ascii="Times New Roman" w:hAnsi="Times New Roman" w:cs="Times New Roman"/>
                <w:sz w:val="20"/>
                <w:szCs w:val="20"/>
              </w:rPr>
              <w:t>元</w:t>
            </w:r>
            <w:r>
              <w:rPr>
                <w:rFonts w:ascii="Times New Roman" w:hAnsi="Times New Roman" w:cs="Times New Roman"/>
                <w:sz w:val="20"/>
                <w:szCs w:val="20"/>
              </w:rPr>
              <w:t>/</w:t>
            </w:r>
            <w:r>
              <w:rPr>
                <w:rFonts w:ascii="Times New Roman" w:hAnsi="Times New Roman" w:cs="Times New Roman"/>
                <w:sz w:val="20"/>
                <w:szCs w:val="20"/>
              </w:rPr>
              <w:t>克。只要审核员对野山</w:t>
            </w:r>
            <w:proofErr w:type="gramStart"/>
            <w:r>
              <w:rPr>
                <w:rFonts w:ascii="Times New Roman" w:hAnsi="Times New Roman" w:cs="Times New Roman"/>
                <w:sz w:val="20"/>
                <w:szCs w:val="20"/>
              </w:rPr>
              <w:t>参贸易</w:t>
            </w:r>
            <w:proofErr w:type="gramEnd"/>
            <w:r>
              <w:rPr>
                <w:rFonts w:ascii="Times New Roman" w:hAnsi="Times New Roman" w:cs="Times New Roman"/>
                <w:sz w:val="20"/>
                <w:szCs w:val="20"/>
              </w:rPr>
              <w:t>有一些，就会知道当时的平均市场价格存在偏差，因此显然这不是一个合乎逻辑的商业交易。但是，我们不能要求审计师无所不能，并且对各行各业都有一定的了解。因此，审计准则还主张审计师在第三方的帮助下，使用咨询和验证作为委托手段来完成相关的项目审计。总之，在实质审计程序中，注册会计师应特别注意处理销售价格，利息，租金收入等异常事项。</w:t>
            </w:r>
          </w:p>
          <w:p w14:paraId="715623F3" w14:textId="77777777" w:rsidR="00324C38" w:rsidRDefault="00324C38" w:rsidP="00324C38">
            <w:pPr>
              <w:pStyle w:val="3"/>
              <w:widowControl/>
              <w:shd w:val="clear" w:color="auto" w:fill="FFFFFF"/>
              <w:spacing w:before="0" w:after="0" w:line="240" w:lineRule="auto"/>
              <w:outlineLvl w:val="2"/>
              <w:rPr>
                <w:b w:val="0"/>
                <w:bCs w:val="0"/>
                <w:sz w:val="20"/>
                <w:szCs w:val="20"/>
              </w:rPr>
            </w:pPr>
          </w:p>
          <w:p w14:paraId="57F39C5D" w14:textId="2FB94343" w:rsidR="00324C38" w:rsidRDefault="00324C38" w:rsidP="0077200F">
            <w:pPr>
              <w:rPr>
                <w:b/>
                <w:bCs/>
              </w:rPr>
            </w:pPr>
            <w:r>
              <w:t>4</w:t>
            </w:r>
            <w:r>
              <w:t>加强总体性分析复核</w:t>
            </w:r>
          </w:p>
          <w:p w14:paraId="37C28D74"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紫</w:t>
            </w:r>
            <w:proofErr w:type="gramStart"/>
            <w:r>
              <w:rPr>
                <w:rFonts w:ascii="Times New Roman" w:hAnsi="Times New Roman" w:cs="Times New Roman"/>
                <w:sz w:val="20"/>
                <w:szCs w:val="20"/>
              </w:rPr>
              <w:t>鑫</w:t>
            </w:r>
            <w:proofErr w:type="gramEnd"/>
            <w:r>
              <w:rPr>
                <w:rFonts w:ascii="Times New Roman" w:hAnsi="Times New Roman" w:cs="Times New Roman"/>
                <w:sz w:val="20"/>
                <w:szCs w:val="20"/>
              </w:rPr>
              <w:t>药业关联交易存在诸多问题，但中准会计师事务所的审计师多年来发布了不适当的审计报告，表明审计师未对其进行严格审查就发布最终审计报告。在出具审计报告阶段，审计标准明确要求在审计结束的阶段要通过分析程序对年报进行整体性的复核。特别是在审计阶段不易确定关联方交易的情况下，应进行三级审计。项目负责人，负责人和负责人应逐一批准，只有根据审计结果和审计报告，才能考虑出具何种审计意见。但签字会计师应充分考虑被审计单位是否应按照标准在年度报告中真实可靠地披露相关方和交易，并全面考虑审计报告的意见类型。只有</w:t>
            </w:r>
            <w:proofErr w:type="gramStart"/>
            <w:r>
              <w:rPr>
                <w:rFonts w:ascii="Times New Roman" w:hAnsi="Times New Roman" w:cs="Times New Roman"/>
                <w:sz w:val="20"/>
                <w:szCs w:val="20"/>
              </w:rPr>
              <w:t>当注册</w:t>
            </w:r>
            <w:proofErr w:type="gramEnd"/>
            <w:r>
              <w:rPr>
                <w:rFonts w:ascii="Times New Roman" w:hAnsi="Times New Roman" w:cs="Times New Roman"/>
                <w:sz w:val="20"/>
                <w:szCs w:val="20"/>
              </w:rPr>
              <w:t>会计师充分</w:t>
            </w:r>
            <w:proofErr w:type="gramStart"/>
            <w:r>
              <w:rPr>
                <w:rFonts w:ascii="Times New Roman" w:hAnsi="Times New Roman" w:cs="Times New Roman"/>
                <w:sz w:val="20"/>
                <w:szCs w:val="20"/>
              </w:rPr>
              <w:t>考虑受</w:t>
            </w:r>
            <w:proofErr w:type="gramEnd"/>
            <w:r>
              <w:rPr>
                <w:rFonts w:ascii="Times New Roman" w:hAnsi="Times New Roman" w:cs="Times New Roman"/>
                <w:sz w:val="20"/>
                <w:szCs w:val="20"/>
              </w:rPr>
              <w:t>审核方可以利用关联方在审计过程的各个方面实施舞弊并采用相应的审计策略进行验证时，审计风险才能降低到可接受的低水平的行业项目，并提出适当的审计意见，维护中小股东的合法权益。</w:t>
            </w:r>
          </w:p>
          <w:p w14:paraId="1F8554DE" w14:textId="77777777" w:rsidR="00324C38" w:rsidRDefault="00324C38" w:rsidP="00324C38">
            <w:pPr>
              <w:pStyle w:val="3"/>
              <w:widowControl/>
              <w:shd w:val="clear" w:color="auto" w:fill="FFFFFF"/>
              <w:spacing w:before="0" w:after="0" w:line="240" w:lineRule="auto"/>
              <w:outlineLvl w:val="2"/>
              <w:rPr>
                <w:b w:val="0"/>
                <w:bCs w:val="0"/>
                <w:sz w:val="20"/>
                <w:szCs w:val="20"/>
              </w:rPr>
            </w:pPr>
          </w:p>
          <w:p w14:paraId="3DB963AC" w14:textId="5B9934A4" w:rsidR="00324C38" w:rsidRDefault="00324C38" w:rsidP="0077200F">
            <w:pPr>
              <w:rPr>
                <w:b/>
                <w:bCs/>
              </w:rPr>
            </w:pPr>
            <w:r>
              <w:t>5</w:t>
            </w:r>
            <w:r>
              <w:t>优化审计软件</w:t>
            </w:r>
          </w:p>
          <w:p w14:paraId="0C3190BC"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在经济高速发展的背景之下，四大会计师事务所也纷纷引进了先进的人工智能技术。将其应用到会计、审计和税务的领域。这一措施就能将审计师从枯燥无味且技术含量低的工作中解放出来。通过财务机器人的帮助之下，审计师可以对经营账务和相关的合同做到全查。在这之前，审计师只能通过抽样调查。这样一来就节省了审计师的时间，使其把精力投入更为重要的工作中去。如果中准会计师事务所使用具有人工智能性质的审计软件，系统可以直接将关联方的数据归纳出来。这样一来，审计师就可以轻而易举的发现舞弊行为。</w:t>
            </w:r>
          </w:p>
          <w:p w14:paraId="648A2834" w14:textId="77777777" w:rsidR="00324C38" w:rsidRDefault="00324C38" w:rsidP="00324C38">
            <w:pPr>
              <w:ind w:firstLineChars="200" w:firstLine="400"/>
            </w:pPr>
          </w:p>
        </w:tc>
      </w:tr>
      <w:tr w:rsidR="00324C38" w14:paraId="4D50C515" w14:textId="77777777" w:rsidTr="0041052B">
        <w:tc>
          <w:tcPr>
            <w:tcW w:w="1980" w:type="dxa"/>
          </w:tcPr>
          <w:p w14:paraId="4C8B7661" w14:textId="77777777" w:rsidR="00324C38" w:rsidRDefault="00324C38" w:rsidP="0041052B">
            <w:r>
              <w:rPr>
                <w:rFonts w:hint="eastAsia"/>
              </w:rPr>
              <w:lastRenderedPageBreak/>
              <w:t>关联的审计术语与审计方法</w:t>
            </w:r>
          </w:p>
        </w:tc>
        <w:tc>
          <w:tcPr>
            <w:tcW w:w="6316" w:type="dxa"/>
          </w:tcPr>
          <w:p w14:paraId="1D4935FE"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rPr>
              <w:t>1</w:t>
            </w:r>
            <w:r>
              <w:rPr>
                <w:rFonts w:ascii="Times New Roman" w:hAnsi="Times New Roman" w:cs="Times New Roman"/>
                <w:sz w:val="20"/>
                <w:szCs w:val="20"/>
              </w:rPr>
              <w:t>）与购买和销售有关的舞弊行为</w:t>
            </w:r>
          </w:p>
          <w:p w14:paraId="1CA90115"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关联公司购销舞弊是指上市公司通过关联方之间的收购和销售活动的舞弊行为。根据中国会计准则，当上市公司和其子公司和母公司进行买卖时，如果交易记录需要在合并报表中进行抵消时，不能进行抵消，关联交易需要在财务报表中进行注释。</w:t>
            </w:r>
          </w:p>
          <w:p w14:paraId="1A9B31C3"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rPr>
              <w:t>2</w:t>
            </w:r>
            <w:r>
              <w:rPr>
                <w:rFonts w:ascii="Times New Roman" w:hAnsi="Times New Roman" w:cs="Times New Roman"/>
                <w:sz w:val="20"/>
                <w:szCs w:val="20"/>
              </w:rPr>
              <w:t>）委托业务中的舞弊行为</w:t>
            </w:r>
          </w:p>
          <w:p w14:paraId="4ED0C2FB"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委托经营中的舞弊手段是指上市公司利用我国委托经营法律法规缺失的制度缺陷，采取委托经营方式，达到操纵利润的目的。在实际的情况中，上市公司把不良资产委托给相关方并且获取巨额的回报。</w:t>
            </w:r>
          </w:p>
          <w:p w14:paraId="39D4F96A"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rPr>
              <w:t>3</w:t>
            </w:r>
            <w:r>
              <w:rPr>
                <w:rFonts w:ascii="Times New Roman" w:hAnsi="Times New Roman" w:cs="Times New Roman"/>
                <w:sz w:val="20"/>
                <w:szCs w:val="20"/>
              </w:rPr>
              <w:t>）虚假资本交易</w:t>
            </w:r>
          </w:p>
          <w:p w14:paraId="3A71365E"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虽然中国法律不允许企业互相借款，但仍有许多上市公司由于缺乏良好的投资项目，将未包括在合并中的贷款借给母公司或其他相关报表并收取资本占用以商定的高利率收费以增加利润。</w:t>
            </w:r>
          </w:p>
          <w:p w14:paraId="243F8C57"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rPr>
              <w:t>4</w:t>
            </w:r>
            <w:r>
              <w:rPr>
                <w:rFonts w:ascii="Times New Roman" w:hAnsi="Times New Roman" w:cs="Times New Roman"/>
                <w:sz w:val="20"/>
                <w:szCs w:val="20"/>
              </w:rPr>
              <w:t>）成本分摊舞弊</w:t>
            </w:r>
          </w:p>
          <w:p w14:paraId="34F7B76E" w14:textId="77777777" w:rsidR="00324C38" w:rsidRDefault="00324C38" w:rsidP="00324C38">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成本分摊舞弊是指通过和关联方共享销售和管理费用来达到调整利润的目的。上市公司和集团公司对费用的使用达成协议，这已经成为上市公司常用的手段。</w:t>
            </w:r>
          </w:p>
          <w:p w14:paraId="1E44B7ED" w14:textId="77777777" w:rsidR="00324C38" w:rsidRDefault="00324C38" w:rsidP="00324C38">
            <w:pPr>
              <w:ind w:firstLineChars="200" w:firstLine="400"/>
            </w:pPr>
          </w:p>
        </w:tc>
      </w:tr>
    </w:tbl>
    <w:p w14:paraId="15AE575C" w14:textId="7E4527FC" w:rsidR="00324C38" w:rsidRDefault="00324C38" w:rsidP="000E6770">
      <w:pPr>
        <w:rPr>
          <w:kern w:val="0"/>
          <w:sz w:val="20"/>
          <w:szCs w:val="20"/>
        </w:rPr>
      </w:pPr>
    </w:p>
    <w:p w14:paraId="3E1BEC48" w14:textId="77777777" w:rsidR="00324C38" w:rsidRDefault="00324C38">
      <w:pPr>
        <w:widowControl/>
        <w:jc w:val="left"/>
        <w:rPr>
          <w:kern w:val="0"/>
          <w:sz w:val="20"/>
          <w:szCs w:val="20"/>
        </w:rPr>
      </w:pPr>
      <w:r>
        <w:rPr>
          <w:kern w:val="0"/>
          <w:sz w:val="20"/>
          <w:szCs w:val="20"/>
        </w:rPr>
        <w:br w:type="page"/>
      </w:r>
    </w:p>
    <w:p w14:paraId="1F04D578" w14:textId="304B5F6E" w:rsidR="00A669B2" w:rsidRPr="00A449BB" w:rsidRDefault="00324C38" w:rsidP="00324C38">
      <w:pPr>
        <w:pStyle w:val="1"/>
        <w:spacing w:beforeLines="50" w:before="156" w:afterLines="50" w:after="156" w:line="240" w:lineRule="auto"/>
        <w:rPr>
          <w:sz w:val="40"/>
          <w:szCs w:val="40"/>
        </w:rPr>
      </w:pPr>
      <w:bookmarkStart w:id="52" w:name="_Toc106121156"/>
      <w:r>
        <w:rPr>
          <w:sz w:val="40"/>
          <w:szCs w:val="40"/>
        </w:rPr>
        <w:lastRenderedPageBreak/>
        <w:t>4</w:t>
      </w:r>
      <w:r w:rsidR="001252CA">
        <w:rPr>
          <w:sz w:val="40"/>
          <w:szCs w:val="40"/>
        </w:rPr>
        <w:t>5</w:t>
      </w:r>
      <w:r>
        <w:rPr>
          <w:rFonts w:hint="eastAsia"/>
          <w:sz w:val="40"/>
          <w:szCs w:val="40"/>
        </w:rPr>
        <w:t>医药卫生行业</w:t>
      </w:r>
      <w:r w:rsidRPr="006F3850">
        <w:rPr>
          <w:rFonts w:hint="eastAsia"/>
          <w:sz w:val="40"/>
          <w:szCs w:val="40"/>
        </w:rPr>
        <w:t>-</w:t>
      </w:r>
      <w:r w:rsidR="00A669B2" w:rsidRPr="00A669B2">
        <w:rPr>
          <w:rFonts w:hint="eastAsia"/>
          <w:sz w:val="40"/>
          <w:szCs w:val="40"/>
        </w:rPr>
        <w:t>武汉国药科技</w:t>
      </w:r>
      <w:r w:rsidR="00A669B2">
        <w:rPr>
          <w:rFonts w:hint="eastAsia"/>
          <w:sz w:val="40"/>
          <w:szCs w:val="40"/>
        </w:rPr>
        <w:t>舞弊案</w:t>
      </w:r>
      <w:bookmarkEnd w:id="52"/>
    </w:p>
    <w:tbl>
      <w:tblPr>
        <w:tblStyle w:val="a3"/>
        <w:tblW w:w="8296" w:type="dxa"/>
        <w:tblLayout w:type="fixed"/>
        <w:tblLook w:val="04A0" w:firstRow="1" w:lastRow="0" w:firstColumn="1" w:lastColumn="0" w:noHBand="0" w:noVBand="1"/>
      </w:tblPr>
      <w:tblGrid>
        <w:gridCol w:w="1980"/>
        <w:gridCol w:w="6316"/>
      </w:tblGrid>
      <w:tr w:rsidR="00A669B2" w14:paraId="6A362385" w14:textId="77777777" w:rsidTr="0041052B">
        <w:tc>
          <w:tcPr>
            <w:tcW w:w="1980" w:type="dxa"/>
          </w:tcPr>
          <w:p w14:paraId="19967A80" w14:textId="77777777" w:rsidR="00A669B2" w:rsidRDefault="00A669B2" w:rsidP="0041052B">
            <w:r>
              <w:rPr>
                <w:rFonts w:hint="eastAsia"/>
              </w:rPr>
              <w:t>案例数据</w:t>
            </w:r>
            <w:r>
              <w:t>编号</w:t>
            </w:r>
          </w:p>
        </w:tc>
        <w:tc>
          <w:tcPr>
            <w:tcW w:w="6316" w:type="dxa"/>
          </w:tcPr>
          <w:p w14:paraId="3CE64D74" w14:textId="77777777" w:rsidR="00A669B2" w:rsidRDefault="00A669B2" w:rsidP="0041052B">
            <w:r>
              <w:t>1</w:t>
            </w:r>
            <w:r>
              <w:rPr>
                <w:rFonts w:hint="eastAsia"/>
              </w:rPr>
              <w:t>504</w:t>
            </w:r>
          </w:p>
        </w:tc>
      </w:tr>
      <w:tr w:rsidR="00A669B2" w14:paraId="310C5D42" w14:textId="77777777" w:rsidTr="0041052B">
        <w:tc>
          <w:tcPr>
            <w:tcW w:w="1980" w:type="dxa"/>
          </w:tcPr>
          <w:p w14:paraId="39FD90FD" w14:textId="77777777" w:rsidR="00A669B2" w:rsidRDefault="00A669B2" w:rsidP="0041052B">
            <w:r>
              <w:rPr>
                <w:rFonts w:hint="eastAsia"/>
              </w:rPr>
              <w:t>案例</w:t>
            </w:r>
            <w:r>
              <w:t>行业类别</w:t>
            </w:r>
          </w:p>
        </w:tc>
        <w:tc>
          <w:tcPr>
            <w:tcW w:w="6316" w:type="dxa"/>
          </w:tcPr>
          <w:p w14:paraId="4FB0146C" w14:textId="77777777" w:rsidR="00A669B2" w:rsidRDefault="00A669B2" w:rsidP="0041052B">
            <w:r>
              <w:t xml:space="preserve">11 </w:t>
            </w:r>
            <w:r>
              <w:rPr>
                <w:rFonts w:hint="eastAsia"/>
              </w:rPr>
              <w:t>医药卫生</w:t>
            </w:r>
          </w:p>
        </w:tc>
      </w:tr>
      <w:tr w:rsidR="00A669B2" w14:paraId="1AAE40C5" w14:textId="77777777" w:rsidTr="0041052B">
        <w:tc>
          <w:tcPr>
            <w:tcW w:w="1980" w:type="dxa"/>
          </w:tcPr>
          <w:p w14:paraId="426287A4" w14:textId="77777777" w:rsidR="00A669B2" w:rsidRDefault="00A669B2" w:rsidP="0041052B">
            <w:r>
              <w:rPr>
                <w:rFonts w:hint="eastAsia"/>
              </w:rPr>
              <w:t>案例发生时间</w:t>
            </w:r>
          </w:p>
        </w:tc>
        <w:tc>
          <w:tcPr>
            <w:tcW w:w="6316" w:type="dxa"/>
          </w:tcPr>
          <w:p w14:paraId="58FA702D" w14:textId="77777777" w:rsidR="00A669B2" w:rsidRDefault="00A669B2" w:rsidP="0041052B">
            <w:r>
              <w:rPr>
                <w:rFonts w:hint="eastAsia"/>
              </w:rPr>
              <w:t>2018</w:t>
            </w:r>
          </w:p>
        </w:tc>
      </w:tr>
      <w:tr w:rsidR="00A669B2" w14:paraId="7D072076" w14:textId="77777777" w:rsidTr="0041052B">
        <w:tc>
          <w:tcPr>
            <w:tcW w:w="1980" w:type="dxa"/>
          </w:tcPr>
          <w:p w14:paraId="29F797EA" w14:textId="77777777" w:rsidR="00A669B2" w:rsidRDefault="00A669B2" w:rsidP="0041052B">
            <w:r>
              <w:rPr>
                <w:rFonts w:hint="eastAsia"/>
              </w:rPr>
              <w:t>案例企业名称</w:t>
            </w:r>
          </w:p>
        </w:tc>
        <w:tc>
          <w:tcPr>
            <w:tcW w:w="6316" w:type="dxa"/>
          </w:tcPr>
          <w:p w14:paraId="1A8BB763" w14:textId="77777777" w:rsidR="00A669B2" w:rsidRDefault="00A669B2" w:rsidP="0041052B">
            <w:bookmarkStart w:id="53" w:name="_Hlk105626037"/>
            <w:r>
              <w:rPr>
                <w:rFonts w:hint="eastAsia"/>
              </w:rPr>
              <w:t>武汉国药科技</w:t>
            </w:r>
            <w:bookmarkEnd w:id="53"/>
          </w:p>
        </w:tc>
      </w:tr>
      <w:tr w:rsidR="00A669B2" w14:paraId="0968C5A5" w14:textId="77777777" w:rsidTr="0041052B">
        <w:tc>
          <w:tcPr>
            <w:tcW w:w="1980" w:type="dxa"/>
          </w:tcPr>
          <w:p w14:paraId="1575445C" w14:textId="77777777" w:rsidR="00A669B2" w:rsidRDefault="00A669B2" w:rsidP="0041052B">
            <w:r>
              <w:rPr>
                <w:rFonts w:hint="eastAsia"/>
              </w:rPr>
              <w:t>案例企业经营范围</w:t>
            </w:r>
          </w:p>
        </w:tc>
        <w:tc>
          <w:tcPr>
            <w:tcW w:w="6316" w:type="dxa"/>
          </w:tcPr>
          <w:p w14:paraId="4ECC29B4" w14:textId="77777777" w:rsidR="00A669B2" w:rsidRDefault="00A669B2" w:rsidP="0041052B">
            <w:r>
              <w:rPr>
                <w:rFonts w:hint="eastAsia"/>
              </w:rPr>
              <w:t>药业</w:t>
            </w:r>
            <w:r>
              <w:t>类</w:t>
            </w:r>
          </w:p>
        </w:tc>
      </w:tr>
      <w:tr w:rsidR="00A669B2" w14:paraId="73ABADD0" w14:textId="77777777" w:rsidTr="0041052B">
        <w:tc>
          <w:tcPr>
            <w:tcW w:w="1980" w:type="dxa"/>
          </w:tcPr>
          <w:p w14:paraId="137309F6" w14:textId="77777777" w:rsidR="00A669B2" w:rsidRDefault="00A669B2" w:rsidP="0041052B">
            <w:r>
              <w:rPr>
                <w:rFonts w:hint="eastAsia"/>
              </w:rPr>
              <w:t>案例企业案情描述</w:t>
            </w:r>
          </w:p>
        </w:tc>
        <w:tc>
          <w:tcPr>
            <w:tcW w:w="6316" w:type="dxa"/>
          </w:tcPr>
          <w:p w14:paraId="3F51CCA1" w14:textId="77777777" w:rsidR="00A669B2" w:rsidRDefault="00A669B2" w:rsidP="00A669B2">
            <w:r>
              <w:rPr>
                <w:rFonts w:hint="eastAsia"/>
              </w:rPr>
              <w:t>【企业背景】</w:t>
            </w:r>
          </w:p>
          <w:p w14:paraId="4024010C" w14:textId="77777777"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公司前身是武汉春天生物工程有限公司。经湖北省经济体制改革委员会鄂体改【</w:t>
            </w:r>
            <w:r>
              <w:rPr>
                <w:rFonts w:ascii="Times New Roman" w:hAnsi="Times New Roman" w:cs="Times New Roman"/>
                <w:sz w:val="20"/>
                <w:szCs w:val="20"/>
              </w:rPr>
              <w:t>1997</w:t>
            </w:r>
            <w:r>
              <w:rPr>
                <w:rFonts w:ascii="Times New Roman" w:hAnsi="Times New Roman" w:cs="Times New Roman"/>
                <w:sz w:val="20"/>
                <w:szCs w:val="20"/>
              </w:rPr>
              <w:t>】</w:t>
            </w:r>
            <w:r>
              <w:rPr>
                <w:rFonts w:ascii="Times New Roman" w:hAnsi="Times New Roman" w:cs="Times New Roman"/>
                <w:sz w:val="20"/>
                <w:szCs w:val="20"/>
              </w:rPr>
              <w:t>343</w:t>
            </w:r>
            <w:r>
              <w:rPr>
                <w:rFonts w:ascii="Times New Roman" w:hAnsi="Times New Roman" w:cs="Times New Roman"/>
                <w:sz w:val="20"/>
                <w:szCs w:val="20"/>
              </w:rPr>
              <w:t>号文批准，由武汉新一代科技有限公司、武汉东湖新技术开发区发展总公司、上海武汉香烟伴侣生物工程有限公司、湖北中医学院、同济医科大学、复旦大学（湖北）生命科学实验基地共同发起，</w:t>
            </w:r>
            <w:r>
              <w:rPr>
                <w:rFonts w:ascii="Times New Roman" w:hAnsi="Times New Roman" w:cs="Times New Roman"/>
                <w:sz w:val="20"/>
                <w:szCs w:val="20"/>
              </w:rPr>
              <w:t>1997</w:t>
            </w:r>
            <w:r>
              <w:rPr>
                <w:rFonts w:ascii="Times New Roman" w:hAnsi="Times New Roman" w:cs="Times New Roman"/>
                <w:sz w:val="20"/>
                <w:szCs w:val="20"/>
              </w:rPr>
              <w:t>年</w:t>
            </w:r>
            <w:r>
              <w:rPr>
                <w:rFonts w:ascii="Times New Roman" w:hAnsi="Times New Roman" w:cs="Times New Roman"/>
                <w:sz w:val="20"/>
                <w:szCs w:val="20"/>
              </w:rPr>
              <w:t>11</w:t>
            </w:r>
            <w:r>
              <w:rPr>
                <w:rFonts w:ascii="Times New Roman" w:hAnsi="Times New Roman" w:cs="Times New Roman"/>
                <w:sz w:val="20"/>
                <w:szCs w:val="20"/>
              </w:rPr>
              <w:t>月</w:t>
            </w:r>
            <w:r>
              <w:rPr>
                <w:rFonts w:ascii="Times New Roman" w:hAnsi="Times New Roman" w:cs="Times New Roman"/>
                <w:sz w:val="20"/>
                <w:szCs w:val="20"/>
              </w:rPr>
              <w:t>20</w:t>
            </w:r>
            <w:r>
              <w:rPr>
                <w:rFonts w:ascii="Times New Roman" w:hAnsi="Times New Roman" w:cs="Times New Roman"/>
                <w:sz w:val="20"/>
                <w:szCs w:val="20"/>
              </w:rPr>
              <w:t>日以武汉春天生物工程有限公司整体改制设立公司，并在湖北省工商行政管理局登记注册。</w:t>
            </w:r>
          </w:p>
          <w:p w14:paraId="40490AEB" w14:textId="77777777" w:rsidR="00A669B2" w:rsidRDefault="00A669B2" w:rsidP="00A669B2">
            <w:r>
              <w:rPr>
                <w:rFonts w:hint="eastAsia"/>
              </w:rPr>
              <w:t>【案情背景</w:t>
            </w:r>
            <w:r>
              <w:t>】</w:t>
            </w:r>
          </w:p>
          <w:p w14:paraId="4D349FE1" w14:textId="77777777"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立信所对武汉国药科技股份有限公司（</w:t>
            </w:r>
            <w:r>
              <w:rPr>
                <w:rFonts w:ascii="Times New Roman" w:hAnsi="Times New Roman" w:cs="Times New Roman"/>
                <w:sz w:val="20"/>
                <w:szCs w:val="20"/>
              </w:rPr>
              <w:t>2014</w:t>
            </w:r>
            <w:r>
              <w:rPr>
                <w:rFonts w:ascii="Times New Roman" w:hAnsi="Times New Roman" w:cs="Times New Roman"/>
                <w:sz w:val="20"/>
                <w:szCs w:val="20"/>
              </w:rPr>
              <w:t>年更名为湖北仰帆控股股份有限公司，以下简称</w:t>
            </w:r>
            <w:r>
              <w:rPr>
                <w:rFonts w:ascii="Times New Roman" w:hAnsi="Times New Roman" w:cs="Times New Roman"/>
                <w:sz w:val="20"/>
                <w:szCs w:val="20"/>
              </w:rPr>
              <w:t>*ST</w:t>
            </w:r>
            <w:r>
              <w:rPr>
                <w:rFonts w:ascii="Times New Roman" w:hAnsi="Times New Roman" w:cs="Times New Roman"/>
                <w:sz w:val="20"/>
                <w:szCs w:val="20"/>
              </w:rPr>
              <w:t>国药）</w:t>
            </w:r>
            <w:r>
              <w:rPr>
                <w:rFonts w:ascii="Times New Roman" w:hAnsi="Times New Roman" w:cs="Times New Roman"/>
                <w:sz w:val="20"/>
                <w:szCs w:val="20"/>
              </w:rPr>
              <w:t>2012</w:t>
            </w:r>
            <w:r>
              <w:rPr>
                <w:rFonts w:ascii="Times New Roman" w:hAnsi="Times New Roman" w:cs="Times New Roman"/>
                <w:sz w:val="20"/>
                <w:szCs w:val="20"/>
              </w:rPr>
              <w:t>年、</w:t>
            </w:r>
            <w:r>
              <w:rPr>
                <w:rFonts w:ascii="Times New Roman" w:hAnsi="Times New Roman" w:cs="Times New Roman"/>
                <w:sz w:val="20"/>
                <w:szCs w:val="20"/>
              </w:rPr>
              <w:t>2013</w:t>
            </w:r>
            <w:r>
              <w:rPr>
                <w:rFonts w:ascii="Times New Roman" w:hAnsi="Times New Roman" w:cs="Times New Roman"/>
                <w:sz w:val="20"/>
                <w:szCs w:val="20"/>
              </w:rPr>
              <w:t>年年度财务报表进行了审计。</w:t>
            </w:r>
            <w:r>
              <w:rPr>
                <w:rFonts w:ascii="Times New Roman" w:hAnsi="Times New Roman" w:cs="Times New Roman"/>
                <w:sz w:val="20"/>
                <w:szCs w:val="20"/>
              </w:rPr>
              <w:t>2012</w:t>
            </w:r>
            <w:r>
              <w:rPr>
                <w:rFonts w:ascii="Times New Roman" w:hAnsi="Times New Roman" w:cs="Times New Roman"/>
                <w:sz w:val="20"/>
                <w:szCs w:val="20"/>
              </w:rPr>
              <w:t>年度财务报表审计收费为</w:t>
            </w:r>
            <w:r>
              <w:rPr>
                <w:rFonts w:ascii="Times New Roman" w:hAnsi="Times New Roman" w:cs="Times New Roman"/>
                <w:sz w:val="20"/>
                <w:szCs w:val="20"/>
              </w:rPr>
              <w:t>50</w:t>
            </w:r>
            <w:r>
              <w:rPr>
                <w:rFonts w:ascii="Times New Roman" w:hAnsi="Times New Roman" w:cs="Times New Roman"/>
                <w:sz w:val="20"/>
                <w:szCs w:val="20"/>
              </w:rPr>
              <w:t>万元，</w:t>
            </w:r>
            <w:r>
              <w:rPr>
                <w:rFonts w:ascii="Times New Roman" w:hAnsi="Times New Roman" w:cs="Times New Roman"/>
                <w:sz w:val="20"/>
                <w:szCs w:val="20"/>
              </w:rPr>
              <w:t>2013</w:t>
            </w:r>
            <w:r>
              <w:rPr>
                <w:rFonts w:ascii="Times New Roman" w:hAnsi="Times New Roman" w:cs="Times New Roman"/>
                <w:sz w:val="20"/>
                <w:szCs w:val="20"/>
              </w:rPr>
              <w:t>年度财务报表审计收费为</w:t>
            </w:r>
            <w:r>
              <w:rPr>
                <w:rFonts w:ascii="Times New Roman" w:hAnsi="Times New Roman" w:cs="Times New Roman"/>
                <w:sz w:val="20"/>
                <w:szCs w:val="20"/>
              </w:rPr>
              <w:t>45</w:t>
            </w:r>
            <w:r>
              <w:rPr>
                <w:rFonts w:ascii="Times New Roman" w:hAnsi="Times New Roman" w:cs="Times New Roman"/>
                <w:sz w:val="20"/>
                <w:szCs w:val="20"/>
              </w:rPr>
              <w:t>万元，签字注册会计师均为</w:t>
            </w:r>
            <w:proofErr w:type="gramStart"/>
            <w:r>
              <w:rPr>
                <w:rFonts w:ascii="Times New Roman" w:hAnsi="Times New Roman" w:cs="Times New Roman"/>
                <w:sz w:val="20"/>
                <w:szCs w:val="20"/>
              </w:rPr>
              <w:t>周铮文</w:t>
            </w:r>
            <w:proofErr w:type="gramEnd"/>
            <w:r>
              <w:rPr>
                <w:rFonts w:ascii="Times New Roman" w:hAnsi="Times New Roman" w:cs="Times New Roman"/>
                <w:sz w:val="20"/>
                <w:szCs w:val="20"/>
              </w:rPr>
              <w:t>和陶奇。</w:t>
            </w:r>
          </w:p>
          <w:p w14:paraId="76E651A7" w14:textId="77777777"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2013</w:t>
            </w:r>
            <w:r>
              <w:rPr>
                <w:rFonts w:ascii="Times New Roman" w:hAnsi="Times New Roman" w:cs="Times New Roman"/>
                <w:sz w:val="20"/>
                <w:szCs w:val="20"/>
              </w:rPr>
              <w:t>年</w:t>
            </w:r>
            <w:r>
              <w:rPr>
                <w:rFonts w:ascii="Times New Roman" w:hAnsi="Times New Roman" w:cs="Times New Roman"/>
                <w:sz w:val="20"/>
                <w:szCs w:val="20"/>
              </w:rPr>
              <w:t>2</w:t>
            </w:r>
            <w:r>
              <w:rPr>
                <w:rFonts w:ascii="Times New Roman" w:hAnsi="Times New Roman" w:cs="Times New Roman"/>
                <w:sz w:val="20"/>
                <w:szCs w:val="20"/>
              </w:rPr>
              <w:t>月</w:t>
            </w:r>
            <w:r>
              <w:rPr>
                <w:rFonts w:ascii="Times New Roman" w:hAnsi="Times New Roman" w:cs="Times New Roman"/>
                <w:sz w:val="20"/>
                <w:szCs w:val="20"/>
              </w:rPr>
              <w:t>3</w:t>
            </w:r>
            <w:r>
              <w:rPr>
                <w:rFonts w:ascii="Times New Roman" w:hAnsi="Times New Roman" w:cs="Times New Roman"/>
                <w:sz w:val="20"/>
                <w:szCs w:val="20"/>
              </w:rPr>
              <w:t>日，立信所对</w:t>
            </w:r>
            <w:r>
              <w:rPr>
                <w:rFonts w:ascii="Times New Roman" w:hAnsi="Times New Roman" w:cs="Times New Roman"/>
                <w:sz w:val="20"/>
                <w:szCs w:val="20"/>
              </w:rPr>
              <w:t>*ST</w:t>
            </w:r>
            <w:r>
              <w:rPr>
                <w:rFonts w:ascii="Times New Roman" w:hAnsi="Times New Roman" w:cs="Times New Roman"/>
                <w:sz w:val="20"/>
                <w:szCs w:val="20"/>
              </w:rPr>
              <w:t>国药</w:t>
            </w:r>
            <w:r>
              <w:rPr>
                <w:rFonts w:ascii="Times New Roman" w:hAnsi="Times New Roman" w:cs="Times New Roman"/>
                <w:sz w:val="20"/>
                <w:szCs w:val="20"/>
              </w:rPr>
              <w:t>2012</w:t>
            </w:r>
            <w:r>
              <w:rPr>
                <w:rFonts w:ascii="Times New Roman" w:hAnsi="Times New Roman" w:cs="Times New Roman"/>
                <w:sz w:val="20"/>
                <w:szCs w:val="20"/>
              </w:rPr>
              <w:t>年财务报表出具了</w:t>
            </w:r>
            <w:r>
              <w:rPr>
                <w:rFonts w:ascii="Times New Roman" w:hAnsi="Times New Roman" w:cs="Times New Roman"/>
                <w:sz w:val="20"/>
                <w:szCs w:val="20"/>
              </w:rPr>
              <w:t>“</w:t>
            </w:r>
            <w:r>
              <w:rPr>
                <w:rFonts w:ascii="Times New Roman" w:hAnsi="Times New Roman" w:cs="Times New Roman"/>
                <w:sz w:val="20"/>
                <w:szCs w:val="20"/>
              </w:rPr>
              <w:t>信会师报字〔</w:t>
            </w:r>
            <w:r>
              <w:rPr>
                <w:rFonts w:ascii="Times New Roman" w:hAnsi="Times New Roman" w:cs="Times New Roman"/>
                <w:sz w:val="20"/>
                <w:szCs w:val="20"/>
              </w:rPr>
              <w:t>2013</w:t>
            </w:r>
            <w:r>
              <w:rPr>
                <w:rFonts w:ascii="Times New Roman" w:hAnsi="Times New Roman" w:cs="Times New Roman"/>
                <w:sz w:val="20"/>
                <w:szCs w:val="20"/>
              </w:rPr>
              <w:t>〕第</w:t>
            </w:r>
            <w:r>
              <w:rPr>
                <w:rFonts w:ascii="Times New Roman" w:hAnsi="Times New Roman" w:cs="Times New Roman"/>
                <w:sz w:val="20"/>
                <w:szCs w:val="20"/>
              </w:rPr>
              <w:t>110056</w:t>
            </w:r>
            <w:r>
              <w:rPr>
                <w:rFonts w:ascii="Times New Roman" w:hAnsi="Times New Roman" w:cs="Times New Roman"/>
                <w:sz w:val="20"/>
                <w:szCs w:val="20"/>
              </w:rPr>
              <w:t>号</w:t>
            </w:r>
            <w:r>
              <w:rPr>
                <w:rFonts w:ascii="Times New Roman" w:hAnsi="Times New Roman" w:cs="Times New Roman"/>
                <w:sz w:val="20"/>
                <w:szCs w:val="20"/>
              </w:rPr>
              <w:t>”</w:t>
            </w:r>
            <w:r>
              <w:rPr>
                <w:rFonts w:ascii="Times New Roman" w:hAnsi="Times New Roman" w:cs="Times New Roman"/>
                <w:sz w:val="20"/>
                <w:szCs w:val="20"/>
              </w:rPr>
              <w:t>审计报告。审计意见为：</w:t>
            </w:r>
            <w:r>
              <w:rPr>
                <w:rFonts w:ascii="Times New Roman" w:hAnsi="Times New Roman" w:cs="Times New Roman"/>
                <w:sz w:val="20"/>
                <w:szCs w:val="20"/>
              </w:rPr>
              <w:t>“</w:t>
            </w:r>
            <w:r>
              <w:rPr>
                <w:rFonts w:ascii="Times New Roman" w:hAnsi="Times New Roman" w:cs="Times New Roman"/>
                <w:sz w:val="20"/>
                <w:szCs w:val="20"/>
              </w:rPr>
              <w:t>我们认为，贵公司财务报表在所有重大方面按照企业会计准则的规定编制，公允反映了贵公司</w:t>
            </w:r>
            <w:r>
              <w:rPr>
                <w:rFonts w:ascii="Times New Roman" w:hAnsi="Times New Roman" w:cs="Times New Roman"/>
                <w:sz w:val="20"/>
                <w:szCs w:val="20"/>
              </w:rPr>
              <w:t>2012</w:t>
            </w:r>
            <w:r>
              <w:rPr>
                <w:rFonts w:ascii="Times New Roman" w:hAnsi="Times New Roman" w:cs="Times New Roman"/>
                <w:sz w:val="20"/>
                <w:szCs w:val="20"/>
              </w:rPr>
              <w:t>年</w:t>
            </w:r>
            <w:r>
              <w:rPr>
                <w:rFonts w:ascii="Times New Roman" w:hAnsi="Times New Roman" w:cs="Times New Roman"/>
                <w:sz w:val="20"/>
                <w:szCs w:val="20"/>
              </w:rPr>
              <w:t>12</w:t>
            </w:r>
            <w:r>
              <w:rPr>
                <w:rFonts w:ascii="Times New Roman" w:hAnsi="Times New Roman" w:cs="Times New Roman"/>
                <w:sz w:val="20"/>
                <w:szCs w:val="20"/>
              </w:rPr>
              <w:t>月</w:t>
            </w:r>
            <w:r>
              <w:rPr>
                <w:rFonts w:ascii="Times New Roman" w:hAnsi="Times New Roman" w:cs="Times New Roman"/>
                <w:sz w:val="20"/>
                <w:szCs w:val="20"/>
              </w:rPr>
              <w:t>31</w:t>
            </w:r>
            <w:r>
              <w:rPr>
                <w:rFonts w:ascii="Times New Roman" w:hAnsi="Times New Roman" w:cs="Times New Roman"/>
                <w:sz w:val="20"/>
                <w:szCs w:val="20"/>
              </w:rPr>
              <w:t>日的财务状况以及</w:t>
            </w:r>
            <w:r>
              <w:rPr>
                <w:rFonts w:ascii="Times New Roman" w:hAnsi="Times New Roman" w:cs="Times New Roman"/>
                <w:sz w:val="20"/>
                <w:szCs w:val="20"/>
              </w:rPr>
              <w:t>2012</w:t>
            </w:r>
            <w:r>
              <w:rPr>
                <w:rFonts w:ascii="Times New Roman" w:hAnsi="Times New Roman" w:cs="Times New Roman"/>
                <w:sz w:val="20"/>
                <w:szCs w:val="20"/>
              </w:rPr>
              <w:t>年度的经营成果和现金流量</w:t>
            </w:r>
            <w:r>
              <w:rPr>
                <w:rFonts w:ascii="Times New Roman" w:hAnsi="Times New Roman" w:cs="Times New Roman"/>
                <w:sz w:val="20"/>
                <w:szCs w:val="20"/>
              </w:rPr>
              <w:t>”</w:t>
            </w:r>
            <w:r>
              <w:rPr>
                <w:rFonts w:ascii="Times New Roman" w:hAnsi="Times New Roman" w:cs="Times New Roman"/>
                <w:sz w:val="20"/>
                <w:szCs w:val="20"/>
              </w:rPr>
              <w:t>。强调事项为：</w:t>
            </w:r>
            <w:r>
              <w:rPr>
                <w:rFonts w:ascii="Times New Roman" w:hAnsi="Times New Roman" w:cs="Times New Roman"/>
                <w:sz w:val="20"/>
                <w:szCs w:val="20"/>
              </w:rPr>
              <w:t>“</w:t>
            </w:r>
            <w:r>
              <w:rPr>
                <w:rFonts w:ascii="Times New Roman" w:hAnsi="Times New Roman" w:cs="Times New Roman"/>
                <w:sz w:val="20"/>
                <w:szCs w:val="20"/>
              </w:rPr>
              <w:t>我们提醒财务报表使用者关注，如财务报表附注十（一）所述，以上会计报表是基于持续经营的原则而编制的。贵公司截止</w:t>
            </w:r>
            <w:r>
              <w:rPr>
                <w:rFonts w:ascii="Times New Roman" w:hAnsi="Times New Roman" w:cs="Times New Roman"/>
                <w:sz w:val="20"/>
                <w:szCs w:val="20"/>
              </w:rPr>
              <w:t>2012</w:t>
            </w:r>
            <w:r>
              <w:rPr>
                <w:rFonts w:ascii="Times New Roman" w:hAnsi="Times New Roman" w:cs="Times New Roman"/>
                <w:sz w:val="20"/>
                <w:szCs w:val="20"/>
              </w:rPr>
              <w:t>年</w:t>
            </w:r>
            <w:r>
              <w:rPr>
                <w:rFonts w:ascii="Times New Roman" w:hAnsi="Times New Roman" w:cs="Times New Roman"/>
                <w:sz w:val="20"/>
                <w:szCs w:val="20"/>
              </w:rPr>
              <w:t>12</w:t>
            </w:r>
            <w:r>
              <w:rPr>
                <w:rFonts w:ascii="Times New Roman" w:hAnsi="Times New Roman" w:cs="Times New Roman"/>
                <w:sz w:val="20"/>
                <w:szCs w:val="20"/>
              </w:rPr>
              <w:t>月</w:t>
            </w:r>
            <w:r>
              <w:rPr>
                <w:rFonts w:ascii="Times New Roman" w:hAnsi="Times New Roman" w:cs="Times New Roman"/>
                <w:sz w:val="20"/>
                <w:szCs w:val="20"/>
              </w:rPr>
              <w:t>31</w:t>
            </w:r>
            <w:r>
              <w:rPr>
                <w:rFonts w:ascii="Times New Roman" w:hAnsi="Times New Roman" w:cs="Times New Roman"/>
                <w:sz w:val="20"/>
                <w:szCs w:val="20"/>
              </w:rPr>
              <w:t>日的资产总额约为人民币</w:t>
            </w:r>
            <w:r>
              <w:rPr>
                <w:rFonts w:ascii="Times New Roman" w:hAnsi="Times New Roman" w:cs="Times New Roman"/>
                <w:sz w:val="20"/>
                <w:szCs w:val="20"/>
              </w:rPr>
              <w:t>1.72</w:t>
            </w:r>
            <w:r>
              <w:rPr>
                <w:rFonts w:ascii="Times New Roman" w:hAnsi="Times New Roman" w:cs="Times New Roman"/>
                <w:sz w:val="20"/>
                <w:szCs w:val="20"/>
              </w:rPr>
              <w:t>亿元，负债总额约为人民币</w:t>
            </w:r>
            <w:r>
              <w:rPr>
                <w:rFonts w:ascii="Times New Roman" w:hAnsi="Times New Roman" w:cs="Times New Roman"/>
                <w:sz w:val="20"/>
                <w:szCs w:val="20"/>
              </w:rPr>
              <w:t>2.20</w:t>
            </w:r>
            <w:r>
              <w:rPr>
                <w:rFonts w:ascii="Times New Roman" w:hAnsi="Times New Roman" w:cs="Times New Roman"/>
                <w:sz w:val="20"/>
                <w:szCs w:val="20"/>
              </w:rPr>
              <w:t>亿元，累计亏损约为人民币</w:t>
            </w:r>
            <w:r>
              <w:rPr>
                <w:rFonts w:ascii="Times New Roman" w:hAnsi="Times New Roman" w:cs="Times New Roman"/>
                <w:sz w:val="20"/>
                <w:szCs w:val="20"/>
              </w:rPr>
              <w:t>4.30</w:t>
            </w:r>
            <w:r>
              <w:rPr>
                <w:rFonts w:ascii="Times New Roman" w:hAnsi="Times New Roman" w:cs="Times New Roman"/>
                <w:sz w:val="20"/>
                <w:szCs w:val="20"/>
              </w:rPr>
              <w:t>亿元。虽然贵公司已在会计报表附注十（一）中充分披露了拟采取的改善措施，但其持续经营能力仍然存在重大不确定性。本段内容不影响已发表的审计意见</w:t>
            </w:r>
            <w:r>
              <w:rPr>
                <w:rFonts w:ascii="Times New Roman" w:hAnsi="Times New Roman" w:cs="Times New Roman"/>
                <w:sz w:val="20"/>
                <w:szCs w:val="20"/>
              </w:rPr>
              <w:t>”</w:t>
            </w:r>
            <w:r>
              <w:rPr>
                <w:rFonts w:ascii="Times New Roman" w:hAnsi="Times New Roman" w:cs="Times New Roman"/>
                <w:sz w:val="20"/>
                <w:szCs w:val="20"/>
              </w:rPr>
              <w:t>。</w:t>
            </w:r>
          </w:p>
          <w:p w14:paraId="06AF61FA" w14:textId="332A6AFB"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2014</w:t>
            </w:r>
            <w:r>
              <w:rPr>
                <w:rFonts w:ascii="Times New Roman" w:hAnsi="Times New Roman" w:cs="Times New Roman"/>
                <w:sz w:val="20"/>
                <w:szCs w:val="20"/>
              </w:rPr>
              <w:t>年</w:t>
            </w:r>
            <w:r>
              <w:rPr>
                <w:rFonts w:ascii="Times New Roman" w:hAnsi="Times New Roman" w:cs="Times New Roman"/>
                <w:sz w:val="20"/>
                <w:szCs w:val="20"/>
              </w:rPr>
              <w:t>3</w:t>
            </w:r>
            <w:r>
              <w:rPr>
                <w:rFonts w:ascii="Times New Roman" w:hAnsi="Times New Roman" w:cs="Times New Roman"/>
                <w:sz w:val="20"/>
                <w:szCs w:val="20"/>
              </w:rPr>
              <w:t>月</w:t>
            </w:r>
            <w:r>
              <w:rPr>
                <w:rFonts w:ascii="Times New Roman" w:hAnsi="Times New Roman" w:cs="Times New Roman"/>
                <w:sz w:val="20"/>
                <w:szCs w:val="20"/>
              </w:rPr>
              <w:t>19</w:t>
            </w:r>
            <w:r>
              <w:rPr>
                <w:rFonts w:ascii="Times New Roman" w:hAnsi="Times New Roman" w:cs="Times New Roman"/>
                <w:sz w:val="20"/>
                <w:szCs w:val="20"/>
              </w:rPr>
              <w:t>日，立信所对</w:t>
            </w:r>
            <w:r>
              <w:rPr>
                <w:rFonts w:ascii="Times New Roman" w:hAnsi="Times New Roman" w:cs="Times New Roman"/>
                <w:sz w:val="20"/>
                <w:szCs w:val="20"/>
              </w:rPr>
              <w:t>*ST</w:t>
            </w:r>
            <w:r>
              <w:rPr>
                <w:rFonts w:ascii="Times New Roman" w:hAnsi="Times New Roman" w:cs="Times New Roman"/>
                <w:sz w:val="20"/>
                <w:szCs w:val="20"/>
              </w:rPr>
              <w:t>国药</w:t>
            </w:r>
            <w:r>
              <w:rPr>
                <w:rFonts w:ascii="Times New Roman" w:hAnsi="Times New Roman" w:cs="Times New Roman"/>
                <w:sz w:val="20"/>
                <w:szCs w:val="20"/>
              </w:rPr>
              <w:t>2013</w:t>
            </w:r>
            <w:r>
              <w:rPr>
                <w:rFonts w:ascii="Times New Roman" w:hAnsi="Times New Roman" w:cs="Times New Roman"/>
                <w:sz w:val="20"/>
                <w:szCs w:val="20"/>
              </w:rPr>
              <w:t>年财务报表出具了</w:t>
            </w:r>
            <w:r>
              <w:rPr>
                <w:rFonts w:ascii="Times New Roman" w:hAnsi="Times New Roman" w:cs="Times New Roman"/>
                <w:sz w:val="20"/>
                <w:szCs w:val="20"/>
              </w:rPr>
              <w:t>“</w:t>
            </w:r>
            <w:r>
              <w:rPr>
                <w:rFonts w:ascii="Times New Roman" w:hAnsi="Times New Roman" w:cs="Times New Roman"/>
                <w:sz w:val="20"/>
                <w:szCs w:val="20"/>
              </w:rPr>
              <w:t>信会师报字〔</w:t>
            </w:r>
            <w:r>
              <w:rPr>
                <w:rFonts w:ascii="Times New Roman" w:hAnsi="Times New Roman" w:cs="Times New Roman"/>
                <w:sz w:val="20"/>
                <w:szCs w:val="20"/>
              </w:rPr>
              <w:t>2014</w:t>
            </w:r>
            <w:r>
              <w:rPr>
                <w:rFonts w:ascii="Times New Roman" w:hAnsi="Times New Roman" w:cs="Times New Roman"/>
                <w:sz w:val="20"/>
                <w:szCs w:val="20"/>
              </w:rPr>
              <w:t>〕第</w:t>
            </w:r>
            <w:r>
              <w:rPr>
                <w:rFonts w:ascii="Times New Roman" w:hAnsi="Times New Roman" w:cs="Times New Roman"/>
                <w:sz w:val="20"/>
                <w:szCs w:val="20"/>
              </w:rPr>
              <w:t>110652</w:t>
            </w:r>
            <w:r>
              <w:rPr>
                <w:rFonts w:ascii="Times New Roman" w:hAnsi="Times New Roman" w:cs="Times New Roman"/>
                <w:sz w:val="20"/>
                <w:szCs w:val="20"/>
              </w:rPr>
              <w:t>号</w:t>
            </w:r>
            <w:r>
              <w:rPr>
                <w:rFonts w:ascii="Times New Roman" w:hAnsi="Times New Roman" w:cs="Times New Roman"/>
                <w:sz w:val="20"/>
                <w:szCs w:val="20"/>
              </w:rPr>
              <w:t>”</w:t>
            </w:r>
            <w:r>
              <w:rPr>
                <w:rFonts w:ascii="Times New Roman" w:hAnsi="Times New Roman" w:cs="Times New Roman"/>
                <w:sz w:val="20"/>
                <w:szCs w:val="20"/>
              </w:rPr>
              <w:t>审计报告。审计意见为：</w:t>
            </w:r>
            <w:r>
              <w:rPr>
                <w:rFonts w:ascii="Times New Roman" w:hAnsi="Times New Roman" w:cs="Times New Roman"/>
                <w:sz w:val="20"/>
                <w:szCs w:val="20"/>
              </w:rPr>
              <w:t>“</w:t>
            </w:r>
            <w:r>
              <w:rPr>
                <w:rFonts w:ascii="Times New Roman" w:hAnsi="Times New Roman" w:cs="Times New Roman"/>
                <w:sz w:val="20"/>
                <w:szCs w:val="20"/>
              </w:rPr>
              <w:t>我们认为，贵公司财务报表在所有重大方面按照企业会计准则的规定编制，公允反映了贵公司</w:t>
            </w:r>
            <w:r>
              <w:rPr>
                <w:rFonts w:ascii="Times New Roman" w:hAnsi="Times New Roman" w:cs="Times New Roman"/>
                <w:sz w:val="20"/>
                <w:szCs w:val="20"/>
              </w:rPr>
              <w:t>2013</w:t>
            </w:r>
            <w:r>
              <w:rPr>
                <w:rFonts w:ascii="Times New Roman" w:hAnsi="Times New Roman" w:cs="Times New Roman"/>
                <w:sz w:val="20"/>
                <w:szCs w:val="20"/>
              </w:rPr>
              <w:t>年</w:t>
            </w:r>
            <w:r>
              <w:rPr>
                <w:rFonts w:ascii="Times New Roman" w:hAnsi="Times New Roman" w:cs="Times New Roman"/>
                <w:sz w:val="20"/>
                <w:szCs w:val="20"/>
              </w:rPr>
              <w:t>12</w:t>
            </w:r>
            <w:r>
              <w:rPr>
                <w:rFonts w:ascii="Times New Roman" w:hAnsi="Times New Roman" w:cs="Times New Roman"/>
                <w:sz w:val="20"/>
                <w:szCs w:val="20"/>
              </w:rPr>
              <w:t>月</w:t>
            </w:r>
            <w:r>
              <w:rPr>
                <w:rFonts w:ascii="Times New Roman" w:hAnsi="Times New Roman" w:cs="Times New Roman"/>
                <w:sz w:val="20"/>
                <w:szCs w:val="20"/>
              </w:rPr>
              <w:t>31</w:t>
            </w:r>
            <w:r>
              <w:rPr>
                <w:rFonts w:ascii="Times New Roman" w:hAnsi="Times New Roman" w:cs="Times New Roman"/>
                <w:sz w:val="20"/>
                <w:szCs w:val="20"/>
              </w:rPr>
              <w:t>日的财务状况以及</w:t>
            </w:r>
            <w:r>
              <w:rPr>
                <w:rFonts w:ascii="Times New Roman" w:hAnsi="Times New Roman" w:cs="Times New Roman"/>
                <w:sz w:val="20"/>
                <w:szCs w:val="20"/>
              </w:rPr>
              <w:t>2013</w:t>
            </w:r>
            <w:r>
              <w:rPr>
                <w:rFonts w:ascii="Times New Roman" w:hAnsi="Times New Roman" w:cs="Times New Roman"/>
                <w:sz w:val="20"/>
                <w:szCs w:val="20"/>
              </w:rPr>
              <w:t>年度的经营成果和现金流量</w:t>
            </w:r>
            <w:r>
              <w:rPr>
                <w:rFonts w:ascii="Times New Roman" w:hAnsi="Times New Roman" w:cs="Times New Roman"/>
                <w:sz w:val="20"/>
                <w:szCs w:val="20"/>
              </w:rPr>
              <w:t>”</w:t>
            </w:r>
            <w:r>
              <w:rPr>
                <w:rFonts w:ascii="Times New Roman" w:hAnsi="Times New Roman" w:cs="Times New Roman"/>
                <w:sz w:val="20"/>
                <w:szCs w:val="20"/>
              </w:rPr>
              <w:t>。</w:t>
            </w:r>
          </w:p>
          <w:p w14:paraId="114E5AA3" w14:textId="77777777" w:rsidR="00A669B2" w:rsidRDefault="00A669B2" w:rsidP="00A669B2">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【案情描述】</w:t>
            </w:r>
          </w:p>
          <w:p w14:paraId="05F7D624" w14:textId="77777777" w:rsidR="00A669B2" w:rsidRDefault="00A669B2" w:rsidP="00A669B2">
            <w:pPr>
              <w:pStyle w:val="a7"/>
              <w:shd w:val="clear" w:color="auto" w:fill="FFFFFF"/>
              <w:spacing w:before="0" w:beforeAutospacing="0" w:after="0" w:afterAutospacing="0"/>
              <w:ind w:firstLineChars="200" w:firstLine="240"/>
              <w:rPr>
                <w:rFonts w:ascii="Times New Roman" w:hAnsi="Times New Roman" w:cs="Times New Roman"/>
                <w:sz w:val="20"/>
                <w:szCs w:val="20"/>
              </w:rPr>
            </w:pPr>
            <w:r>
              <w:rPr>
                <w:rFonts w:ascii="Arial" w:eastAsia="Arial" w:hAnsi="Arial" w:cs="Arial" w:hint="eastAsia"/>
                <w:color w:val="191919"/>
                <w:sz w:val="12"/>
                <w:szCs w:val="12"/>
                <w:shd w:val="clear" w:color="auto" w:fill="FFFFFF"/>
              </w:rPr>
              <w:t>*</w:t>
            </w:r>
            <w:r>
              <w:rPr>
                <w:rFonts w:ascii="Times New Roman" w:hAnsi="Times New Roman" w:cs="Times New Roman" w:hint="eastAsia"/>
                <w:sz w:val="20"/>
                <w:szCs w:val="20"/>
              </w:rPr>
              <w:t>ST</w:t>
            </w:r>
            <w:r>
              <w:rPr>
                <w:rFonts w:ascii="Times New Roman" w:hAnsi="Times New Roman" w:cs="Times New Roman" w:hint="eastAsia"/>
                <w:sz w:val="20"/>
                <w:szCs w:val="20"/>
              </w:rPr>
              <w:t>国药在</w:t>
            </w:r>
            <w:r>
              <w:rPr>
                <w:rFonts w:ascii="Times New Roman" w:hAnsi="Times New Roman" w:cs="Times New Roman" w:hint="eastAsia"/>
                <w:sz w:val="20"/>
                <w:szCs w:val="20"/>
              </w:rPr>
              <w:t>2012</w:t>
            </w:r>
            <w:r>
              <w:rPr>
                <w:rFonts w:ascii="Times New Roman" w:hAnsi="Times New Roman" w:cs="Times New Roman" w:hint="eastAsia"/>
                <w:sz w:val="20"/>
                <w:szCs w:val="20"/>
              </w:rPr>
              <w:t>年财务报表中虚假记载与上海公合实业有限公司（以下</w:t>
            </w:r>
            <w:proofErr w:type="gramStart"/>
            <w:r>
              <w:rPr>
                <w:rFonts w:ascii="Times New Roman" w:hAnsi="Times New Roman" w:cs="Times New Roman" w:hint="eastAsia"/>
                <w:sz w:val="20"/>
                <w:szCs w:val="20"/>
              </w:rPr>
              <w:t>简称公合实业</w:t>
            </w:r>
            <w:proofErr w:type="gramEnd"/>
            <w:r>
              <w:rPr>
                <w:rFonts w:ascii="Times New Roman" w:hAnsi="Times New Roman" w:cs="Times New Roman" w:hint="eastAsia"/>
                <w:sz w:val="20"/>
                <w:szCs w:val="20"/>
              </w:rPr>
              <w:t>）等客户钢材贸易业务收入约</w:t>
            </w:r>
            <w:r>
              <w:rPr>
                <w:rFonts w:ascii="Times New Roman" w:hAnsi="Times New Roman" w:cs="Times New Roman" w:hint="eastAsia"/>
                <w:sz w:val="20"/>
                <w:szCs w:val="20"/>
              </w:rPr>
              <w:t>4,115.20</w:t>
            </w:r>
            <w:r>
              <w:rPr>
                <w:rFonts w:ascii="Times New Roman" w:hAnsi="Times New Roman" w:cs="Times New Roman" w:hint="eastAsia"/>
                <w:sz w:val="20"/>
                <w:szCs w:val="20"/>
              </w:rPr>
              <w:t>万元，占当年营业收入的</w:t>
            </w:r>
            <w:r>
              <w:rPr>
                <w:rFonts w:ascii="Times New Roman" w:hAnsi="Times New Roman" w:cs="Times New Roman" w:hint="eastAsia"/>
                <w:sz w:val="20"/>
                <w:szCs w:val="20"/>
              </w:rPr>
              <w:t>83.66%</w:t>
            </w:r>
            <w:r>
              <w:rPr>
                <w:rFonts w:ascii="Times New Roman" w:hAnsi="Times New Roman" w:cs="Times New Roman" w:hint="eastAsia"/>
                <w:sz w:val="20"/>
                <w:szCs w:val="20"/>
              </w:rPr>
              <w:t>；在</w:t>
            </w:r>
            <w:r>
              <w:rPr>
                <w:rFonts w:ascii="Times New Roman" w:hAnsi="Times New Roman" w:cs="Times New Roman" w:hint="eastAsia"/>
                <w:sz w:val="20"/>
                <w:szCs w:val="20"/>
              </w:rPr>
              <w:t>2013</w:t>
            </w:r>
            <w:r>
              <w:rPr>
                <w:rFonts w:ascii="Times New Roman" w:hAnsi="Times New Roman" w:cs="Times New Roman" w:hint="eastAsia"/>
                <w:sz w:val="20"/>
                <w:szCs w:val="20"/>
              </w:rPr>
              <w:t>年财务报表中虚假记载</w:t>
            </w:r>
            <w:proofErr w:type="gramStart"/>
            <w:r>
              <w:rPr>
                <w:rFonts w:ascii="Times New Roman" w:hAnsi="Times New Roman" w:cs="Times New Roman" w:hint="eastAsia"/>
                <w:sz w:val="20"/>
                <w:szCs w:val="20"/>
              </w:rPr>
              <w:t>与公合实业</w:t>
            </w:r>
            <w:proofErr w:type="gramEnd"/>
            <w:r>
              <w:rPr>
                <w:rFonts w:ascii="Times New Roman" w:hAnsi="Times New Roman" w:cs="Times New Roman" w:hint="eastAsia"/>
                <w:sz w:val="20"/>
                <w:szCs w:val="20"/>
              </w:rPr>
              <w:t>钢材贸易业务收入约</w:t>
            </w:r>
            <w:r>
              <w:rPr>
                <w:rFonts w:ascii="Times New Roman" w:hAnsi="Times New Roman" w:cs="Times New Roman" w:hint="eastAsia"/>
                <w:sz w:val="20"/>
                <w:szCs w:val="20"/>
              </w:rPr>
              <w:t>1.03</w:t>
            </w:r>
            <w:r>
              <w:rPr>
                <w:rFonts w:ascii="Times New Roman" w:hAnsi="Times New Roman" w:cs="Times New Roman" w:hint="eastAsia"/>
                <w:sz w:val="20"/>
                <w:szCs w:val="20"/>
              </w:rPr>
              <w:t>亿元，占当年营业收入的</w:t>
            </w:r>
            <w:r>
              <w:rPr>
                <w:rFonts w:ascii="Times New Roman" w:hAnsi="Times New Roman" w:cs="Times New Roman" w:hint="eastAsia"/>
                <w:sz w:val="20"/>
                <w:szCs w:val="20"/>
              </w:rPr>
              <w:t>92.49%</w:t>
            </w:r>
            <w:r>
              <w:rPr>
                <w:rFonts w:ascii="Times New Roman" w:hAnsi="Times New Roman" w:cs="Times New Roman" w:hint="eastAsia"/>
                <w:sz w:val="20"/>
                <w:szCs w:val="20"/>
              </w:rPr>
              <w:t>。</w:t>
            </w:r>
          </w:p>
          <w:p w14:paraId="0FDEDC07" w14:textId="77777777" w:rsidR="00A669B2" w:rsidRDefault="00A669B2" w:rsidP="00A669B2">
            <w:pPr>
              <w:jc w:val="center"/>
              <w:rPr>
                <w:bCs/>
                <w:sz w:val="18"/>
                <w:szCs w:val="18"/>
              </w:rPr>
            </w:pPr>
          </w:p>
        </w:tc>
      </w:tr>
      <w:tr w:rsidR="00A669B2" w14:paraId="0A37C44F" w14:textId="77777777" w:rsidTr="0041052B">
        <w:tc>
          <w:tcPr>
            <w:tcW w:w="1980" w:type="dxa"/>
          </w:tcPr>
          <w:p w14:paraId="1C380A63" w14:textId="77777777" w:rsidR="00A669B2" w:rsidRDefault="00A669B2" w:rsidP="0041052B">
            <w:r>
              <w:rPr>
                <w:rFonts w:hint="eastAsia"/>
              </w:rPr>
              <w:t>企业受罚或责任描述</w:t>
            </w:r>
          </w:p>
        </w:tc>
        <w:tc>
          <w:tcPr>
            <w:tcW w:w="6316" w:type="dxa"/>
          </w:tcPr>
          <w:p w14:paraId="08355F8D" w14:textId="77777777" w:rsidR="00A669B2" w:rsidRDefault="00A669B2" w:rsidP="0041052B">
            <w:pPr>
              <w:ind w:firstLineChars="200" w:firstLine="400"/>
            </w:pPr>
            <w:r>
              <w:rPr>
                <w:rFonts w:hint="eastAsia"/>
              </w:rPr>
              <w:t>立信所审计人员在风险评估、收入和关联方审计方面存在明显程序缺失，未勤勉尽责，导致未能发现</w:t>
            </w:r>
            <w:r>
              <w:rPr>
                <w:rFonts w:hint="eastAsia"/>
              </w:rPr>
              <w:t>*ST</w:t>
            </w:r>
            <w:r>
              <w:rPr>
                <w:rFonts w:hint="eastAsia"/>
              </w:rPr>
              <w:t>国药</w:t>
            </w:r>
            <w:r>
              <w:rPr>
                <w:rFonts w:hint="eastAsia"/>
              </w:rPr>
              <w:t>2012</w:t>
            </w:r>
            <w:r>
              <w:rPr>
                <w:rFonts w:hint="eastAsia"/>
              </w:rPr>
              <w:t>年、</w:t>
            </w:r>
            <w:r>
              <w:rPr>
                <w:rFonts w:hint="eastAsia"/>
              </w:rPr>
              <w:t>2013</w:t>
            </w:r>
            <w:r>
              <w:rPr>
                <w:rFonts w:hint="eastAsia"/>
              </w:rPr>
              <w:t>年收入虚假的事实，也未能发现</w:t>
            </w:r>
            <w:r>
              <w:rPr>
                <w:rFonts w:hint="eastAsia"/>
              </w:rPr>
              <w:t>*ST</w:t>
            </w:r>
            <w:r>
              <w:rPr>
                <w:rFonts w:hint="eastAsia"/>
              </w:rPr>
              <w:t>国药</w:t>
            </w:r>
            <w:proofErr w:type="gramStart"/>
            <w:r>
              <w:rPr>
                <w:rFonts w:hint="eastAsia"/>
              </w:rPr>
              <w:t>与公合实业</w:t>
            </w:r>
            <w:proofErr w:type="gramEnd"/>
            <w:r>
              <w:rPr>
                <w:rFonts w:hint="eastAsia"/>
              </w:rPr>
              <w:t>存在关联关系的事实。证监会决定：</w:t>
            </w:r>
          </w:p>
          <w:p w14:paraId="3689B8FA" w14:textId="77777777" w:rsidR="00A669B2" w:rsidRDefault="00A669B2" w:rsidP="0041052B">
            <w:pPr>
              <w:ind w:firstLineChars="200" w:firstLine="400"/>
            </w:pPr>
            <w:r>
              <w:rPr>
                <w:rFonts w:hint="eastAsia"/>
              </w:rPr>
              <w:t>一、没收立信所业务收入</w:t>
            </w:r>
            <w:r>
              <w:rPr>
                <w:rFonts w:hint="eastAsia"/>
              </w:rPr>
              <w:t>95</w:t>
            </w:r>
            <w:r>
              <w:rPr>
                <w:rFonts w:hint="eastAsia"/>
              </w:rPr>
              <w:t>万元，并处以</w:t>
            </w:r>
            <w:r>
              <w:rPr>
                <w:rFonts w:hint="eastAsia"/>
              </w:rPr>
              <w:t>95</w:t>
            </w:r>
            <w:r>
              <w:rPr>
                <w:rFonts w:hint="eastAsia"/>
              </w:rPr>
              <w:t>万元的罚款；</w:t>
            </w:r>
          </w:p>
          <w:p w14:paraId="2CF33B54" w14:textId="029F5B99" w:rsidR="00A669B2" w:rsidRDefault="00A669B2" w:rsidP="0041052B">
            <w:pPr>
              <w:ind w:firstLineChars="200" w:firstLine="400"/>
            </w:pPr>
            <w:r>
              <w:rPr>
                <w:rFonts w:hint="eastAsia"/>
              </w:rPr>
              <w:t>二、</w:t>
            </w:r>
            <w:proofErr w:type="gramStart"/>
            <w:r>
              <w:rPr>
                <w:rFonts w:hint="eastAsia"/>
              </w:rPr>
              <w:t>对周铮文</w:t>
            </w:r>
            <w:proofErr w:type="gramEnd"/>
            <w:r>
              <w:rPr>
                <w:rFonts w:hint="eastAsia"/>
              </w:rPr>
              <w:t>、陶奇给予警告，并分别处以</w:t>
            </w:r>
            <w:r>
              <w:rPr>
                <w:rFonts w:hint="eastAsia"/>
              </w:rPr>
              <w:t>10</w:t>
            </w:r>
            <w:r>
              <w:rPr>
                <w:rFonts w:hint="eastAsia"/>
              </w:rPr>
              <w:t>万元的罚款。</w:t>
            </w:r>
          </w:p>
        </w:tc>
      </w:tr>
      <w:tr w:rsidR="00A669B2" w14:paraId="3ADF90C9" w14:textId="77777777" w:rsidTr="0041052B">
        <w:tc>
          <w:tcPr>
            <w:tcW w:w="1980" w:type="dxa"/>
          </w:tcPr>
          <w:p w14:paraId="1872C66B" w14:textId="77777777" w:rsidR="00A669B2" w:rsidRDefault="00A669B2" w:rsidP="0041052B">
            <w:r>
              <w:rPr>
                <w:rFonts w:hint="eastAsia"/>
              </w:rPr>
              <w:t>关联审计机构</w:t>
            </w:r>
            <w:r>
              <w:t>名称</w:t>
            </w:r>
          </w:p>
        </w:tc>
        <w:tc>
          <w:tcPr>
            <w:tcW w:w="6316" w:type="dxa"/>
          </w:tcPr>
          <w:p w14:paraId="6527972D" w14:textId="5C8A11BB" w:rsidR="00A669B2" w:rsidRPr="00A669B2" w:rsidRDefault="00A669B2" w:rsidP="00A669B2">
            <w:pPr>
              <w:jc w:val="center"/>
            </w:pPr>
            <w:r>
              <w:rPr>
                <w:rFonts w:hint="eastAsia"/>
              </w:rPr>
              <w:t>立信会计事务所</w:t>
            </w:r>
          </w:p>
        </w:tc>
      </w:tr>
      <w:tr w:rsidR="00A669B2" w14:paraId="55D7BBA1" w14:textId="77777777" w:rsidTr="0041052B">
        <w:tc>
          <w:tcPr>
            <w:tcW w:w="1980" w:type="dxa"/>
          </w:tcPr>
          <w:p w14:paraId="2DC23707" w14:textId="77777777" w:rsidR="00A669B2" w:rsidRDefault="00A669B2" w:rsidP="0041052B">
            <w:r>
              <w:rPr>
                <w:rFonts w:hint="eastAsia"/>
              </w:rPr>
              <w:t>审计机构案情描述</w:t>
            </w:r>
          </w:p>
        </w:tc>
        <w:tc>
          <w:tcPr>
            <w:tcW w:w="6316" w:type="dxa"/>
          </w:tcPr>
          <w:p w14:paraId="0EC5D060" w14:textId="77777777" w:rsidR="00A669B2" w:rsidRDefault="00A669B2"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中国证监会公布了，对立信会计师事务所、周铮文、陶奇的处罚决定。</w:t>
            </w:r>
          </w:p>
        </w:tc>
      </w:tr>
      <w:tr w:rsidR="00A669B2" w14:paraId="4B85FE32" w14:textId="77777777" w:rsidTr="0041052B">
        <w:tc>
          <w:tcPr>
            <w:tcW w:w="1980" w:type="dxa"/>
          </w:tcPr>
          <w:p w14:paraId="5045F7A3" w14:textId="77777777" w:rsidR="00A669B2" w:rsidRDefault="00A669B2" w:rsidP="0041052B">
            <w:r>
              <w:rPr>
                <w:rFonts w:hint="eastAsia"/>
              </w:rPr>
              <w:t>引发</w:t>
            </w:r>
            <w:r>
              <w:t>的</w:t>
            </w:r>
            <w:r>
              <w:rPr>
                <w:rFonts w:hint="eastAsia"/>
              </w:rPr>
              <w:t>企业经营及内控思考</w:t>
            </w:r>
          </w:p>
        </w:tc>
        <w:tc>
          <w:tcPr>
            <w:tcW w:w="6316" w:type="dxa"/>
          </w:tcPr>
          <w:p w14:paraId="273A147D" w14:textId="77777777"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（一）关联方审计程序不到位</w:t>
            </w:r>
          </w:p>
          <w:p w14:paraId="7A30C4F1" w14:textId="77777777"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经查，</w:t>
            </w:r>
            <w:proofErr w:type="gramStart"/>
            <w:r>
              <w:rPr>
                <w:rFonts w:ascii="Times New Roman" w:hAnsi="Times New Roman" w:cs="Times New Roman"/>
                <w:sz w:val="20"/>
                <w:szCs w:val="20"/>
              </w:rPr>
              <w:t>公合实业</w:t>
            </w:r>
            <w:proofErr w:type="gramEnd"/>
            <w:r>
              <w:rPr>
                <w:rFonts w:ascii="Times New Roman" w:hAnsi="Times New Roman" w:cs="Times New Roman"/>
                <w:sz w:val="20"/>
                <w:szCs w:val="20"/>
              </w:rPr>
              <w:t>时任总经理、现任董事长龚某系</w:t>
            </w:r>
            <w:r>
              <w:rPr>
                <w:rFonts w:ascii="Times New Roman" w:hAnsi="Times New Roman" w:cs="Times New Roman"/>
                <w:sz w:val="20"/>
                <w:szCs w:val="20"/>
              </w:rPr>
              <w:t>*ST</w:t>
            </w:r>
            <w:r>
              <w:rPr>
                <w:rFonts w:ascii="Times New Roman" w:hAnsi="Times New Roman" w:cs="Times New Roman"/>
                <w:sz w:val="20"/>
                <w:szCs w:val="20"/>
              </w:rPr>
              <w:t>国药主管会</w:t>
            </w:r>
            <w:r>
              <w:rPr>
                <w:rFonts w:ascii="Times New Roman" w:hAnsi="Times New Roman" w:cs="Times New Roman"/>
                <w:sz w:val="20"/>
                <w:szCs w:val="20"/>
              </w:rPr>
              <w:lastRenderedPageBreak/>
              <w:t>计工作负责人（财务总监）黄</w:t>
            </w:r>
            <w:proofErr w:type="gramStart"/>
            <w:r>
              <w:rPr>
                <w:rFonts w:ascii="Times New Roman" w:hAnsi="Times New Roman" w:cs="Times New Roman"/>
                <w:sz w:val="20"/>
                <w:szCs w:val="20"/>
              </w:rPr>
              <w:t>某华配偶</w:t>
            </w:r>
            <w:proofErr w:type="gramEnd"/>
            <w:r>
              <w:rPr>
                <w:rFonts w:ascii="Times New Roman" w:hAnsi="Times New Roman" w:cs="Times New Roman"/>
                <w:sz w:val="20"/>
                <w:szCs w:val="20"/>
              </w:rPr>
              <w:t>，龚某、黄某华均承认以上事实。根据《上市公司信息披露管理办法》（证监会令第</w:t>
            </w:r>
            <w:r>
              <w:rPr>
                <w:rFonts w:ascii="Times New Roman" w:hAnsi="Times New Roman" w:cs="Times New Roman"/>
                <w:sz w:val="20"/>
                <w:szCs w:val="20"/>
              </w:rPr>
              <w:t>40</w:t>
            </w:r>
            <w:r>
              <w:rPr>
                <w:rFonts w:ascii="Times New Roman" w:hAnsi="Times New Roman" w:cs="Times New Roman"/>
                <w:sz w:val="20"/>
                <w:szCs w:val="20"/>
              </w:rPr>
              <w:t>号）第七十一条规定，龚某为</w:t>
            </w:r>
            <w:r>
              <w:rPr>
                <w:rFonts w:ascii="Times New Roman" w:hAnsi="Times New Roman" w:cs="Times New Roman"/>
                <w:sz w:val="20"/>
                <w:szCs w:val="20"/>
              </w:rPr>
              <w:t>*ST</w:t>
            </w:r>
            <w:r>
              <w:rPr>
                <w:rFonts w:ascii="Times New Roman" w:hAnsi="Times New Roman" w:cs="Times New Roman"/>
                <w:sz w:val="20"/>
                <w:szCs w:val="20"/>
              </w:rPr>
              <w:t>国药关联自然人，</w:t>
            </w:r>
            <w:proofErr w:type="gramStart"/>
            <w:r>
              <w:rPr>
                <w:rFonts w:ascii="Times New Roman" w:hAnsi="Times New Roman" w:cs="Times New Roman"/>
                <w:sz w:val="20"/>
                <w:szCs w:val="20"/>
              </w:rPr>
              <w:t>公合实业</w:t>
            </w:r>
            <w:proofErr w:type="gramEnd"/>
            <w:r>
              <w:rPr>
                <w:rFonts w:ascii="Times New Roman" w:hAnsi="Times New Roman" w:cs="Times New Roman"/>
                <w:sz w:val="20"/>
                <w:szCs w:val="20"/>
              </w:rPr>
              <w:t>为</w:t>
            </w:r>
            <w:r>
              <w:rPr>
                <w:rFonts w:ascii="Times New Roman" w:hAnsi="Times New Roman" w:cs="Times New Roman"/>
                <w:sz w:val="20"/>
                <w:szCs w:val="20"/>
              </w:rPr>
              <w:t>*ST</w:t>
            </w:r>
            <w:r>
              <w:rPr>
                <w:rFonts w:ascii="Times New Roman" w:hAnsi="Times New Roman" w:cs="Times New Roman"/>
                <w:sz w:val="20"/>
                <w:szCs w:val="20"/>
              </w:rPr>
              <w:t>国药关联法人。</w:t>
            </w:r>
          </w:p>
          <w:p w14:paraId="3C0040F8" w14:textId="77777777"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中国证监会在《会计监管风险提示第</w:t>
            </w:r>
            <w:r>
              <w:rPr>
                <w:rFonts w:ascii="Times New Roman" w:hAnsi="Times New Roman" w:cs="Times New Roman"/>
                <w:sz w:val="20"/>
                <w:szCs w:val="20"/>
              </w:rPr>
              <w:t>2</w:t>
            </w:r>
            <w:r>
              <w:rPr>
                <w:rFonts w:ascii="Times New Roman" w:hAnsi="Times New Roman" w:cs="Times New Roman"/>
                <w:sz w:val="20"/>
                <w:szCs w:val="20"/>
              </w:rPr>
              <w:t>号</w:t>
            </w:r>
            <w:r>
              <w:rPr>
                <w:rFonts w:ascii="Times New Roman" w:hAnsi="Times New Roman" w:cs="Times New Roman"/>
                <w:sz w:val="20"/>
                <w:szCs w:val="20"/>
              </w:rPr>
              <w:t>——</w:t>
            </w:r>
            <w:r>
              <w:rPr>
                <w:rFonts w:ascii="Times New Roman" w:hAnsi="Times New Roman" w:cs="Times New Roman"/>
                <w:sz w:val="20"/>
                <w:szCs w:val="20"/>
              </w:rPr>
              <w:t>通过未披露关联方实施的舞弊风险》（证监办发〔</w:t>
            </w:r>
            <w:r>
              <w:rPr>
                <w:rFonts w:ascii="Times New Roman" w:hAnsi="Times New Roman" w:cs="Times New Roman"/>
                <w:sz w:val="20"/>
                <w:szCs w:val="20"/>
              </w:rPr>
              <w:t>2012</w:t>
            </w:r>
            <w:r>
              <w:rPr>
                <w:rFonts w:ascii="Times New Roman" w:hAnsi="Times New Roman" w:cs="Times New Roman"/>
                <w:sz w:val="20"/>
                <w:szCs w:val="20"/>
              </w:rPr>
              <w:t>〕</w:t>
            </w:r>
            <w:r>
              <w:rPr>
                <w:rFonts w:ascii="Times New Roman" w:hAnsi="Times New Roman" w:cs="Times New Roman"/>
                <w:sz w:val="20"/>
                <w:szCs w:val="20"/>
              </w:rPr>
              <w:t>22</w:t>
            </w:r>
            <w:r>
              <w:rPr>
                <w:rFonts w:ascii="Times New Roman" w:hAnsi="Times New Roman" w:cs="Times New Roman"/>
                <w:sz w:val="20"/>
                <w:szCs w:val="20"/>
              </w:rPr>
              <w:t>号）中明确指出，</w:t>
            </w:r>
            <w:r>
              <w:rPr>
                <w:rFonts w:ascii="Times New Roman" w:hAnsi="Times New Roman" w:cs="Times New Roman"/>
                <w:sz w:val="20"/>
                <w:szCs w:val="20"/>
              </w:rPr>
              <w:t>“</w:t>
            </w:r>
            <w:r>
              <w:rPr>
                <w:rFonts w:ascii="Times New Roman" w:hAnsi="Times New Roman" w:cs="Times New Roman"/>
                <w:sz w:val="20"/>
                <w:szCs w:val="20"/>
              </w:rPr>
              <w:t>与同一客户同时发生销售和采购业务</w:t>
            </w:r>
            <w:r>
              <w:rPr>
                <w:rFonts w:ascii="Times New Roman" w:hAnsi="Times New Roman" w:cs="Times New Roman"/>
                <w:sz w:val="20"/>
                <w:szCs w:val="20"/>
              </w:rPr>
              <w:t>”</w:t>
            </w:r>
            <w:r>
              <w:rPr>
                <w:rFonts w:ascii="Times New Roman" w:hAnsi="Times New Roman" w:cs="Times New Roman"/>
                <w:sz w:val="20"/>
                <w:szCs w:val="20"/>
              </w:rPr>
              <w:t>是未披露关联方交易的主要特征之一。</w:t>
            </w:r>
            <w:r>
              <w:rPr>
                <w:rFonts w:ascii="Times New Roman" w:hAnsi="Times New Roman" w:cs="Times New Roman"/>
                <w:sz w:val="20"/>
                <w:szCs w:val="20"/>
              </w:rPr>
              <w:t>2012</w:t>
            </w:r>
            <w:r>
              <w:rPr>
                <w:rFonts w:ascii="Times New Roman" w:hAnsi="Times New Roman" w:cs="Times New Roman"/>
                <w:sz w:val="20"/>
                <w:szCs w:val="20"/>
              </w:rPr>
              <w:t>年，审计人员在明知</w:t>
            </w:r>
            <w:r>
              <w:rPr>
                <w:rFonts w:ascii="Times New Roman" w:hAnsi="Times New Roman" w:cs="Times New Roman"/>
                <w:sz w:val="20"/>
                <w:szCs w:val="20"/>
              </w:rPr>
              <w:t>*ST</w:t>
            </w:r>
            <w:r>
              <w:rPr>
                <w:rFonts w:ascii="Times New Roman" w:hAnsi="Times New Roman" w:cs="Times New Roman"/>
                <w:sz w:val="20"/>
                <w:szCs w:val="20"/>
              </w:rPr>
              <w:t>国药子公司上海鄂欣实业有限公司（以下简称鄂欣实业）</w:t>
            </w:r>
            <w:proofErr w:type="gramStart"/>
            <w:r>
              <w:rPr>
                <w:rFonts w:ascii="Times New Roman" w:hAnsi="Times New Roman" w:cs="Times New Roman"/>
                <w:sz w:val="20"/>
                <w:szCs w:val="20"/>
              </w:rPr>
              <w:t>与公合实业</w:t>
            </w:r>
            <w:proofErr w:type="gramEnd"/>
            <w:r>
              <w:rPr>
                <w:rFonts w:ascii="Times New Roman" w:hAnsi="Times New Roman" w:cs="Times New Roman"/>
                <w:sz w:val="20"/>
                <w:szCs w:val="20"/>
              </w:rPr>
              <w:t>同时发生钢材销售和采购业务的情况下，忽视明显的未披露关联方特征，未保持职业怀疑，未作为异常处理，未实施进一步审计程序。</w:t>
            </w:r>
          </w:p>
          <w:p w14:paraId="70C947D4" w14:textId="77777777"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此外，在</w:t>
            </w:r>
            <w:r>
              <w:rPr>
                <w:rFonts w:ascii="Times New Roman" w:hAnsi="Times New Roman" w:cs="Times New Roman"/>
                <w:sz w:val="20"/>
                <w:szCs w:val="20"/>
              </w:rPr>
              <w:t>2012</w:t>
            </w:r>
            <w:r>
              <w:rPr>
                <w:rFonts w:ascii="Times New Roman" w:hAnsi="Times New Roman" w:cs="Times New Roman"/>
                <w:sz w:val="20"/>
                <w:szCs w:val="20"/>
              </w:rPr>
              <w:t>年和</w:t>
            </w:r>
            <w:r>
              <w:rPr>
                <w:rFonts w:ascii="Times New Roman" w:hAnsi="Times New Roman" w:cs="Times New Roman"/>
                <w:sz w:val="20"/>
                <w:szCs w:val="20"/>
              </w:rPr>
              <w:t>2013</w:t>
            </w:r>
            <w:r>
              <w:rPr>
                <w:rFonts w:ascii="Times New Roman" w:hAnsi="Times New Roman" w:cs="Times New Roman"/>
                <w:sz w:val="20"/>
                <w:szCs w:val="20"/>
              </w:rPr>
              <w:t>年财务报表审计时，获取的审计证据不足，均没有获取</w:t>
            </w:r>
            <w:r>
              <w:rPr>
                <w:rFonts w:ascii="Times New Roman" w:hAnsi="Times New Roman" w:cs="Times New Roman"/>
                <w:sz w:val="20"/>
                <w:szCs w:val="20"/>
              </w:rPr>
              <w:t>*ST</w:t>
            </w:r>
            <w:r>
              <w:rPr>
                <w:rFonts w:ascii="Times New Roman" w:hAnsi="Times New Roman" w:cs="Times New Roman"/>
                <w:sz w:val="20"/>
                <w:szCs w:val="20"/>
              </w:rPr>
              <w:t>国药董事、监事、高级管理人员的直系亲属名单、工作单位、职务等情况，未能</w:t>
            </w:r>
            <w:proofErr w:type="gramStart"/>
            <w:r>
              <w:rPr>
                <w:rFonts w:ascii="Times New Roman" w:hAnsi="Times New Roman" w:cs="Times New Roman"/>
                <w:sz w:val="20"/>
                <w:szCs w:val="20"/>
              </w:rPr>
              <w:t>发现公合实业</w:t>
            </w:r>
            <w:proofErr w:type="gramEnd"/>
            <w:r>
              <w:rPr>
                <w:rFonts w:ascii="Times New Roman" w:hAnsi="Times New Roman" w:cs="Times New Roman"/>
                <w:sz w:val="20"/>
                <w:szCs w:val="20"/>
              </w:rPr>
              <w:t>和</w:t>
            </w:r>
            <w:r>
              <w:rPr>
                <w:rFonts w:ascii="Times New Roman" w:hAnsi="Times New Roman" w:cs="Times New Roman"/>
                <w:sz w:val="20"/>
                <w:szCs w:val="20"/>
              </w:rPr>
              <w:t>*ST</w:t>
            </w:r>
            <w:r>
              <w:rPr>
                <w:rFonts w:ascii="Times New Roman" w:hAnsi="Times New Roman" w:cs="Times New Roman"/>
                <w:sz w:val="20"/>
                <w:szCs w:val="20"/>
              </w:rPr>
              <w:t>国药之间存在的关联关系。</w:t>
            </w:r>
          </w:p>
          <w:p w14:paraId="74D572C5" w14:textId="77777777"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（二）钢材贸易收入审计程序不到位</w:t>
            </w:r>
          </w:p>
          <w:p w14:paraId="3BA0D8FE" w14:textId="77777777"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一是穿行测试审计证据获取不充分，且未记录测试结论。在</w:t>
            </w:r>
            <w:r>
              <w:rPr>
                <w:rFonts w:ascii="Times New Roman" w:hAnsi="Times New Roman" w:cs="Times New Roman"/>
                <w:sz w:val="20"/>
                <w:szCs w:val="20"/>
              </w:rPr>
              <w:t>2012</w:t>
            </w:r>
            <w:r>
              <w:rPr>
                <w:rFonts w:ascii="Times New Roman" w:hAnsi="Times New Roman" w:cs="Times New Roman"/>
                <w:sz w:val="20"/>
                <w:szCs w:val="20"/>
              </w:rPr>
              <w:t>年财务报表审计过程中，对鄂欣实业钢材销售进行穿行测试时，未取得</w:t>
            </w:r>
            <w:r>
              <w:rPr>
                <w:rFonts w:ascii="Times New Roman" w:hAnsi="Times New Roman" w:cs="Times New Roman"/>
                <w:sz w:val="20"/>
                <w:szCs w:val="20"/>
              </w:rPr>
              <w:t>“</w:t>
            </w:r>
            <w:r>
              <w:rPr>
                <w:rFonts w:ascii="Times New Roman" w:hAnsi="Times New Roman" w:cs="Times New Roman"/>
                <w:sz w:val="20"/>
                <w:szCs w:val="20"/>
              </w:rPr>
              <w:t>销售合同审批单</w:t>
            </w:r>
            <w:r>
              <w:rPr>
                <w:rFonts w:ascii="Times New Roman" w:hAnsi="Times New Roman" w:cs="Times New Roman"/>
                <w:sz w:val="20"/>
                <w:szCs w:val="20"/>
              </w:rPr>
              <w:t>”</w:t>
            </w:r>
            <w:r>
              <w:rPr>
                <w:rFonts w:ascii="Times New Roman" w:hAnsi="Times New Roman" w:cs="Times New Roman"/>
                <w:sz w:val="20"/>
                <w:szCs w:val="20"/>
              </w:rPr>
              <w:t>；上海淙远实业有限公司开具的</w:t>
            </w:r>
            <w:r>
              <w:rPr>
                <w:rFonts w:ascii="Times New Roman" w:hAnsi="Times New Roman" w:cs="Times New Roman"/>
                <w:sz w:val="20"/>
                <w:szCs w:val="20"/>
              </w:rPr>
              <w:t>0004126</w:t>
            </w:r>
            <w:r>
              <w:rPr>
                <w:rFonts w:ascii="Times New Roman" w:hAnsi="Times New Roman" w:cs="Times New Roman"/>
                <w:sz w:val="20"/>
                <w:szCs w:val="20"/>
              </w:rPr>
              <w:t>、</w:t>
            </w:r>
            <w:r>
              <w:rPr>
                <w:rFonts w:ascii="Times New Roman" w:hAnsi="Times New Roman" w:cs="Times New Roman"/>
                <w:sz w:val="20"/>
                <w:szCs w:val="20"/>
              </w:rPr>
              <w:t>0004127</w:t>
            </w:r>
            <w:r>
              <w:rPr>
                <w:rFonts w:ascii="Times New Roman" w:hAnsi="Times New Roman" w:cs="Times New Roman"/>
                <w:sz w:val="20"/>
                <w:szCs w:val="20"/>
              </w:rPr>
              <w:t>、</w:t>
            </w:r>
            <w:r>
              <w:rPr>
                <w:rFonts w:ascii="Times New Roman" w:hAnsi="Times New Roman" w:cs="Times New Roman"/>
                <w:sz w:val="20"/>
                <w:szCs w:val="20"/>
              </w:rPr>
              <w:t>0004128</w:t>
            </w:r>
            <w:r>
              <w:rPr>
                <w:rFonts w:ascii="Times New Roman" w:hAnsi="Times New Roman" w:cs="Times New Roman"/>
                <w:sz w:val="20"/>
                <w:szCs w:val="20"/>
              </w:rPr>
              <w:t>和</w:t>
            </w:r>
            <w:r>
              <w:rPr>
                <w:rFonts w:ascii="Times New Roman" w:hAnsi="Times New Roman" w:cs="Times New Roman"/>
                <w:sz w:val="20"/>
                <w:szCs w:val="20"/>
              </w:rPr>
              <w:t>0004130</w:t>
            </w:r>
            <w:r>
              <w:rPr>
                <w:rFonts w:ascii="Times New Roman" w:hAnsi="Times New Roman" w:cs="Times New Roman"/>
                <w:sz w:val="20"/>
                <w:szCs w:val="20"/>
              </w:rPr>
              <w:t>号提货单要求凭发货码单结账，审计人员未关注、未收集发货码单；穿行测试审计底稿未记录测试结论。</w:t>
            </w:r>
          </w:p>
          <w:p w14:paraId="24B151A1" w14:textId="77777777"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二是未保持职业怀疑，分析程序不到位。在对营业收入的审计中，立信所及其审计人员没有对鄂欣实业</w:t>
            </w:r>
            <w:r>
              <w:rPr>
                <w:rFonts w:ascii="Times New Roman" w:hAnsi="Times New Roman" w:cs="Times New Roman"/>
                <w:sz w:val="20"/>
                <w:szCs w:val="20"/>
              </w:rPr>
              <w:t>2012</w:t>
            </w:r>
            <w:r>
              <w:rPr>
                <w:rFonts w:ascii="Times New Roman" w:hAnsi="Times New Roman" w:cs="Times New Roman"/>
                <w:sz w:val="20"/>
                <w:szCs w:val="20"/>
              </w:rPr>
              <w:t>年、</w:t>
            </w:r>
            <w:r>
              <w:rPr>
                <w:rFonts w:ascii="Times New Roman" w:hAnsi="Times New Roman" w:cs="Times New Roman"/>
                <w:sz w:val="20"/>
                <w:szCs w:val="20"/>
              </w:rPr>
              <w:t>2013</w:t>
            </w:r>
            <w:r>
              <w:rPr>
                <w:rFonts w:ascii="Times New Roman" w:hAnsi="Times New Roman" w:cs="Times New Roman"/>
                <w:sz w:val="20"/>
                <w:szCs w:val="20"/>
              </w:rPr>
              <w:t>年钢材贸易合同和提货单进行认真分析，没有发现部分合同编号前后不一致、部分合同没有编号、个别合同交货地点前后不一致、部分合同未约定提货地点、提货单未注明捆包号、部分提单号前后不一致、</w:t>
            </w:r>
            <w:proofErr w:type="gramStart"/>
            <w:r>
              <w:rPr>
                <w:rFonts w:ascii="Times New Roman" w:hAnsi="Times New Roman" w:cs="Times New Roman"/>
                <w:sz w:val="20"/>
                <w:szCs w:val="20"/>
              </w:rPr>
              <w:t>货权转移</w:t>
            </w:r>
            <w:proofErr w:type="gramEnd"/>
            <w:r>
              <w:rPr>
                <w:rFonts w:ascii="Times New Roman" w:hAnsi="Times New Roman" w:cs="Times New Roman"/>
                <w:sz w:val="20"/>
                <w:szCs w:val="20"/>
              </w:rPr>
              <w:t>证明无编号等一系列明显异常。审计人员在对鄂欣实业</w:t>
            </w:r>
            <w:r>
              <w:rPr>
                <w:rFonts w:ascii="Times New Roman" w:hAnsi="Times New Roman" w:cs="Times New Roman"/>
                <w:sz w:val="20"/>
                <w:szCs w:val="20"/>
              </w:rPr>
              <w:t>2013</w:t>
            </w:r>
            <w:r>
              <w:rPr>
                <w:rFonts w:ascii="Times New Roman" w:hAnsi="Times New Roman" w:cs="Times New Roman"/>
                <w:sz w:val="20"/>
                <w:szCs w:val="20"/>
              </w:rPr>
              <w:t>年营业收入进行实质性测试时，在</w:t>
            </w:r>
            <w:r>
              <w:rPr>
                <w:rFonts w:ascii="Times New Roman" w:hAnsi="Times New Roman" w:cs="Times New Roman"/>
                <w:sz w:val="20"/>
                <w:szCs w:val="20"/>
              </w:rPr>
              <w:t>“</w:t>
            </w:r>
            <w:r>
              <w:rPr>
                <w:rFonts w:ascii="Times New Roman" w:hAnsi="Times New Roman" w:cs="Times New Roman"/>
                <w:sz w:val="20"/>
                <w:szCs w:val="20"/>
              </w:rPr>
              <w:t>销售收入细节测试记录表</w:t>
            </w:r>
            <w:r>
              <w:rPr>
                <w:rFonts w:ascii="Times New Roman" w:hAnsi="Times New Roman" w:cs="Times New Roman"/>
                <w:sz w:val="20"/>
                <w:szCs w:val="20"/>
              </w:rPr>
              <w:t>”</w:t>
            </w:r>
            <w:r>
              <w:rPr>
                <w:rFonts w:ascii="Times New Roman" w:hAnsi="Times New Roman" w:cs="Times New Roman"/>
                <w:sz w:val="20"/>
                <w:szCs w:val="20"/>
              </w:rPr>
              <w:t>的出库单信息中对</w:t>
            </w:r>
            <w:r>
              <w:rPr>
                <w:rFonts w:ascii="Times New Roman" w:hAnsi="Times New Roman" w:cs="Times New Roman"/>
                <w:sz w:val="20"/>
                <w:szCs w:val="20"/>
              </w:rPr>
              <w:t>2</w:t>
            </w:r>
            <w:r>
              <w:rPr>
                <w:rFonts w:ascii="Times New Roman" w:hAnsi="Times New Roman" w:cs="Times New Roman"/>
                <w:sz w:val="20"/>
                <w:szCs w:val="20"/>
              </w:rPr>
              <w:t>笔合同记录了</w:t>
            </w:r>
            <w:r>
              <w:rPr>
                <w:rFonts w:ascii="Times New Roman" w:hAnsi="Times New Roman" w:cs="Times New Roman"/>
                <w:sz w:val="20"/>
                <w:szCs w:val="20"/>
              </w:rPr>
              <w:t>“</w:t>
            </w:r>
            <w:r>
              <w:rPr>
                <w:rFonts w:ascii="Times New Roman" w:hAnsi="Times New Roman" w:cs="Times New Roman"/>
                <w:sz w:val="20"/>
                <w:szCs w:val="20"/>
              </w:rPr>
              <w:t>转移证明无编号</w:t>
            </w:r>
            <w:r>
              <w:rPr>
                <w:rFonts w:ascii="Times New Roman" w:hAnsi="Times New Roman" w:cs="Times New Roman"/>
                <w:sz w:val="20"/>
                <w:szCs w:val="20"/>
              </w:rPr>
              <w:t>”</w:t>
            </w:r>
            <w:r>
              <w:rPr>
                <w:rFonts w:ascii="Times New Roman" w:hAnsi="Times New Roman" w:cs="Times New Roman"/>
                <w:sz w:val="20"/>
                <w:szCs w:val="20"/>
              </w:rPr>
              <w:t>、</w:t>
            </w:r>
            <w:r>
              <w:rPr>
                <w:rFonts w:ascii="Times New Roman" w:hAnsi="Times New Roman" w:cs="Times New Roman"/>
                <w:sz w:val="20"/>
                <w:szCs w:val="20"/>
              </w:rPr>
              <w:t>1</w:t>
            </w:r>
            <w:r>
              <w:rPr>
                <w:rFonts w:ascii="Times New Roman" w:hAnsi="Times New Roman" w:cs="Times New Roman"/>
                <w:sz w:val="20"/>
                <w:szCs w:val="20"/>
              </w:rPr>
              <w:t>笔合同记录了</w:t>
            </w:r>
            <w:r>
              <w:rPr>
                <w:rFonts w:ascii="Times New Roman" w:hAnsi="Times New Roman" w:cs="Times New Roman"/>
                <w:sz w:val="20"/>
                <w:szCs w:val="20"/>
              </w:rPr>
              <w:t>“</w:t>
            </w:r>
            <w:r>
              <w:rPr>
                <w:rFonts w:ascii="Times New Roman" w:hAnsi="Times New Roman" w:cs="Times New Roman"/>
                <w:sz w:val="20"/>
                <w:szCs w:val="20"/>
              </w:rPr>
              <w:t>出库明细无编号</w:t>
            </w:r>
            <w:r>
              <w:rPr>
                <w:rFonts w:ascii="Times New Roman" w:hAnsi="Times New Roman" w:cs="Times New Roman"/>
                <w:sz w:val="20"/>
                <w:szCs w:val="20"/>
              </w:rPr>
              <w:t>”</w:t>
            </w:r>
            <w:r>
              <w:rPr>
                <w:rFonts w:ascii="Times New Roman" w:hAnsi="Times New Roman" w:cs="Times New Roman"/>
                <w:sz w:val="20"/>
                <w:szCs w:val="20"/>
              </w:rPr>
              <w:t>，但审计人员对此记录认为不存在异常，没有保持职业怀疑，没有采取进一步审计程序，以致没有发现鄂欣实业钢材贸易业务收入的错报。</w:t>
            </w:r>
          </w:p>
          <w:p w14:paraId="419560A9" w14:textId="77777777"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（三）立信所在审计中存在的其他不足</w:t>
            </w:r>
          </w:p>
          <w:p w14:paraId="1AA9FEB3" w14:textId="2F97627A"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r>
              <w:rPr>
                <w:rFonts w:ascii="Times New Roman" w:hAnsi="Times New Roman" w:cs="Times New Roman"/>
                <w:sz w:val="20"/>
                <w:szCs w:val="20"/>
              </w:rPr>
              <w:t>一是</w:t>
            </w:r>
            <w:r>
              <w:rPr>
                <w:rFonts w:ascii="Times New Roman" w:hAnsi="Times New Roman" w:cs="Times New Roman"/>
                <w:sz w:val="20"/>
                <w:szCs w:val="20"/>
              </w:rPr>
              <w:t>2012</w:t>
            </w:r>
            <w:r>
              <w:rPr>
                <w:rFonts w:ascii="Times New Roman" w:hAnsi="Times New Roman" w:cs="Times New Roman"/>
                <w:sz w:val="20"/>
                <w:szCs w:val="20"/>
              </w:rPr>
              <w:t>年财务报表审计时，风险评估遗漏相关信息。审计工作底稿中描述资本性投资时，遗漏</w:t>
            </w:r>
            <w:r>
              <w:rPr>
                <w:rFonts w:ascii="Times New Roman" w:hAnsi="Times New Roman" w:cs="Times New Roman"/>
                <w:sz w:val="20"/>
                <w:szCs w:val="20"/>
              </w:rPr>
              <w:t>“</w:t>
            </w:r>
            <w:r>
              <w:rPr>
                <w:rFonts w:ascii="Times New Roman" w:hAnsi="Times New Roman" w:cs="Times New Roman"/>
                <w:sz w:val="20"/>
                <w:szCs w:val="20"/>
              </w:rPr>
              <w:t>鄂欣实业</w:t>
            </w:r>
            <w:r>
              <w:rPr>
                <w:rFonts w:ascii="Times New Roman" w:hAnsi="Times New Roman" w:cs="Times New Roman"/>
                <w:sz w:val="20"/>
                <w:szCs w:val="20"/>
              </w:rPr>
              <w:t>”</w:t>
            </w:r>
            <w:r>
              <w:rPr>
                <w:rFonts w:ascii="Times New Roman" w:hAnsi="Times New Roman" w:cs="Times New Roman"/>
                <w:sz w:val="20"/>
                <w:szCs w:val="20"/>
              </w:rPr>
              <w:t>；描述主要子公司和联营企业时，遗漏</w:t>
            </w:r>
            <w:r>
              <w:rPr>
                <w:rFonts w:ascii="Times New Roman" w:hAnsi="Times New Roman" w:cs="Times New Roman"/>
                <w:sz w:val="20"/>
                <w:szCs w:val="20"/>
              </w:rPr>
              <w:t>“</w:t>
            </w:r>
            <w:r>
              <w:rPr>
                <w:rFonts w:ascii="Times New Roman" w:hAnsi="Times New Roman" w:cs="Times New Roman"/>
                <w:sz w:val="20"/>
                <w:szCs w:val="20"/>
              </w:rPr>
              <w:t>鄂欣实业</w:t>
            </w:r>
            <w:r>
              <w:rPr>
                <w:rFonts w:ascii="Times New Roman" w:hAnsi="Times New Roman" w:cs="Times New Roman"/>
                <w:sz w:val="20"/>
                <w:szCs w:val="20"/>
              </w:rPr>
              <w:t>”</w:t>
            </w:r>
            <w:r>
              <w:rPr>
                <w:rFonts w:ascii="Times New Roman" w:hAnsi="Times New Roman" w:cs="Times New Roman"/>
                <w:sz w:val="20"/>
                <w:szCs w:val="20"/>
              </w:rPr>
              <w:t>。二是</w:t>
            </w:r>
            <w:r>
              <w:rPr>
                <w:rFonts w:ascii="Times New Roman" w:hAnsi="Times New Roman" w:cs="Times New Roman"/>
                <w:sz w:val="20"/>
                <w:szCs w:val="20"/>
              </w:rPr>
              <w:t>2012</w:t>
            </w:r>
            <w:r>
              <w:rPr>
                <w:rFonts w:ascii="Times New Roman" w:hAnsi="Times New Roman" w:cs="Times New Roman"/>
                <w:sz w:val="20"/>
                <w:szCs w:val="20"/>
              </w:rPr>
              <w:t>年及</w:t>
            </w:r>
            <w:r>
              <w:rPr>
                <w:rFonts w:ascii="Times New Roman" w:hAnsi="Times New Roman" w:cs="Times New Roman"/>
                <w:sz w:val="20"/>
                <w:szCs w:val="20"/>
              </w:rPr>
              <w:t>2013</w:t>
            </w:r>
            <w:r>
              <w:rPr>
                <w:rFonts w:ascii="Times New Roman" w:hAnsi="Times New Roman" w:cs="Times New Roman"/>
                <w:sz w:val="20"/>
                <w:szCs w:val="20"/>
              </w:rPr>
              <w:t>年财务报表审计时，将鄂欣实业审计风险评估过程描述为</w:t>
            </w:r>
            <w:r>
              <w:rPr>
                <w:rFonts w:ascii="Times New Roman" w:hAnsi="Times New Roman" w:cs="Times New Roman"/>
                <w:sz w:val="20"/>
                <w:szCs w:val="20"/>
              </w:rPr>
              <w:t>“</w:t>
            </w:r>
            <w:r>
              <w:rPr>
                <w:rFonts w:ascii="Times New Roman" w:hAnsi="Times New Roman" w:cs="Times New Roman"/>
                <w:sz w:val="20"/>
                <w:szCs w:val="20"/>
              </w:rPr>
              <w:t>我们通过与客户的沟通和电影行业特点进行风险评估</w:t>
            </w:r>
            <w:r>
              <w:rPr>
                <w:rFonts w:ascii="Times New Roman" w:hAnsi="Times New Roman" w:cs="Times New Roman"/>
                <w:sz w:val="20"/>
                <w:szCs w:val="20"/>
              </w:rPr>
              <w:t>”</w:t>
            </w:r>
            <w:r>
              <w:rPr>
                <w:rFonts w:ascii="Times New Roman" w:hAnsi="Times New Roman" w:cs="Times New Roman"/>
                <w:sz w:val="20"/>
                <w:szCs w:val="20"/>
              </w:rPr>
              <w:t>，与鄂欣实业从事钢材贸易行业的情况明显不符。立信所在对</w:t>
            </w:r>
            <w:r>
              <w:rPr>
                <w:rFonts w:ascii="Times New Roman" w:hAnsi="Times New Roman" w:cs="Times New Roman"/>
                <w:sz w:val="20"/>
                <w:szCs w:val="20"/>
              </w:rPr>
              <w:t>*ST</w:t>
            </w:r>
            <w:r>
              <w:rPr>
                <w:rFonts w:ascii="Times New Roman" w:hAnsi="Times New Roman" w:cs="Times New Roman"/>
                <w:sz w:val="20"/>
                <w:szCs w:val="20"/>
              </w:rPr>
              <w:t>国药</w:t>
            </w:r>
            <w:r>
              <w:rPr>
                <w:rFonts w:ascii="Times New Roman" w:hAnsi="Times New Roman" w:cs="Times New Roman"/>
                <w:sz w:val="20"/>
                <w:szCs w:val="20"/>
              </w:rPr>
              <w:t>2012</w:t>
            </w:r>
            <w:r>
              <w:rPr>
                <w:rFonts w:ascii="Times New Roman" w:hAnsi="Times New Roman" w:cs="Times New Roman"/>
                <w:sz w:val="20"/>
                <w:szCs w:val="20"/>
              </w:rPr>
              <w:t>年度、</w:t>
            </w:r>
            <w:r>
              <w:rPr>
                <w:rFonts w:ascii="Times New Roman" w:hAnsi="Times New Roman" w:cs="Times New Roman"/>
                <w:sz w:val="20"/>
                <w:szCs w:val="20"/>
              </w:rPr>
              <w:t>2013</w:t>
            </w:r>
            <w:r>
              <w:rPr>
                <w:rFonts w:ascii="Times New Roman" w:hAnsi="Times New Roman" w:cs="Times New Roman"/>
                <w:sz w:val="20"/>
                <w:szCs w:val="20"/>
              </w:rPr>
              <w:t>年度财务报表审计时，未勤勉尽责，出具了含有虚假内容的审计报告。对上述行为直接负责的签字注册会计师为周铮文、陶奇。</w:t>
            </w:r>
          </w:p>
          <w:p w14:paraId="069CE190" w14:textId="77777777" w:rsidR="00A669B2" w:rsidRDefault="00A669B2" w:rsidP="00A669B2">
            <w:pPr>
              <w:pStyle w:val="a7"/>
              <w:shd w:val="clear" w:color="auto" w:fill="FFFFFF"/>
              <w:spacing w:before="0" w:beforeAutospacing="0" w:after="0" w:afterAutospacing="0"/>
              <w:ind w:firstLine="420"/>
              <w:rPr>
                <w:rFonts w:ascii="Times New Roman" w:hAnsi="Times New Roman" w:cs="Times New Roman"/>
                <w:sz w:val="20"/>
                <w:szCs w:val="20"/>
              </w:rPr>
            </w:pPr>
          </w:p>
        </w:tc>
      </w:tr>
      <w:tr w:rsidR="00A669B2" w14:paraId="4BCB91C7" w14:textId="77777777" w:rsidTr="0041052B">
        <w:tc>
          <w:tcPr>
            <w:tcW w:w="1980" w:type="dxa"/>
          </w:tcPr>
          <w:p w14:paraId="6E75966F" w14:textId="77777777" w:rsidR="00A669B2" w:rsidRDefault="00A669B2" w:rsidP="0041052B">
            <w:r>
              <w:rPr>
                <w:rFonts w:hint="eastAsia"/>
              </w:rPr>
              <w:lastRenderedPageBreak/>
              <w:t>审计报告及审计意见披露</w:t>
            </w:r>
          </w:p>
        </w:tc>
        <w:tc>
          <w:tcPr>
            <w:tcW w:w="6316" w:type="dxa"/>
          </w:tcPr>
          <w:p w14:paraId="30190B19" w14:textId="77777777" w:rsidR="00A669B2" w:rsidRDefault="00A669B2" w:rsidP="0041052B">
            <w:pPr>
              <w:ind w:firstLineChars="200" w:firstLine="400"/>
            </w:pPr>
            <w:r>
              <w:rPr>
                <w:rFonts w:hint="eastAsia"/>
              </w:rPr>
              <w:t>立信所审计失败的原因可归纳为三个层面</w:t>
            </w:r>
            <w:r>
              <w:rPr>
                <w:rFonts w:hint="eastAsia"/>
              </w:rPr>
              <w:t>,</w:t>
            </w:r>
            <w:r>
              <w:rPr>
                <w:rFonts w:hint="eastAsia"/>
              </w:rPr>
              <w:t>分别是注册会计师层面、会计师事务所层面及行业监管层面。其中</w:t>
            </w:r>
            <w:r>
              <w:rPr>
                <w:rFonts w:hint="eastAsia"/>
              </w:rPr>
              <w:t>,</w:t>
            </w:r>
            <w:r>
              <w:rPr>
                <w:rFonts w:hint="eastAsia"/>
              </w:rPr>
              <w:t>注册会计师层面</w:t>
            </w:r>
            <w:r>
              <w:rPr>
                <w:rFonts w:hint="eastAsia"/>
              </w:rPr>
              <w:t>,</w:t>
            </w:r>
            <w:r>
              <w:rPr>
                <w:rFonts w:hint="eastAsia"/>
              </w:rPr>
              <w:t>笔者从注册会计师学历背景和行业审计经验以及在实务中职业怀疑态度的保持三个方面入手</w:t>
            </w:r>
            <w:r>
              <w:rPr>
                <w:rFonts w:hint="eastAsia"/>
              </w:rPr>
              <w:t>,</w:t>
            </w:r>
            <w:r>
              <w:rPr>
                <w:rFonts w:hint="eastAsia"/>
              </w:rPr>
              <w:t>分析得出注册会计师的专业胜任能力存在不足。会计师事务所层面</w:t>
            </w:r>
            <w:r>
              <w:rPr>
                <w:rFonts w:hint="eastAsia"/>
              </w:rPr>
              <w:t>,</w:t>
            </w:r>
            <w:r>
              <w:rPr>
                <w:rFonts w:hint="eastAsia"/>
              </w:rPr>
              <w:t>结合立信所审计质量复核制度</w:t>
            </w:r>
            <w:r>
              <w:rPr>
                <w:rFonts w:hint="eastAsia"/>
              </w:rPr>
              <w:t>,</w:t>
            </w:r>
            <w:r>
              <w:rPr>
                <w:rFonts w:hint="eastAsia"/>
              </w:rPr>
              <w:t>分析了立信所审计业务的人员安排以及审计质量复核控制</w:t>
            </w:r>
            <w:r>
              <w:rPr>
                <w:rFonts w:hint="eastAsia"/>
              </w:rPr>
              <w:t>,</w:t>
            </w:r>
            <w:r>
              <w:rPr>
                <w:rFonts w:hint="eastAsia"/>
              </w:rPr>
              <w:t>分析得出立信所审计质量控制不严。行业监管层面</w:t>
            </w:r>
            <w:r>
              <w:rPr>
                <w:rFonts w:hint="eastAsia"/>
              </w:rPr>
              <w:t>,</w:t>
            </w:r>
            <w:r>
              <w:rPr>
                <w:rFonts w:hint="eastAsia"/>
              </w:rPr>
              <w:t>笔者分析了审计失败的处罚情况以及行业监管方式</w:t>
            </w:r>
            <w:r>
              <w:rPr>
                <w:rFonts w:hint="eastAsia"/>
              </w:rPr>
              <w:t>,</w:t>
            </w:r>
            <w:r>
              <w:rPr>
                <w:rFonts w:hint="eastAsia"/>
              </w:rPr>
              <w:t>得出目前审计行业监管与处罚力度不够。最后本文就上述审计失败的原因</w:t>
            </w:r>
            <w:r>
              <w:rPr>
                <w:rFonts w:hint="eastAsia"/>
              </w:rPr>
              <w:t>,</w:t>
            </w:r>
            <w:r>
              <w:rPr>
                <w:rFonts w:hint="eastAsia"/>
              </w:rPr>
              <w:t>提出了立信所防范审计失败的建议</w:t>
            </w:r>
            <w:r>
              <w:rPr>
                <w:rFonts w:hint="eastAsia"/>
              </w:rPr>
              <w:t>,</w:t>
            </w:r>
            <w:r>
              <w:rPr>
                <w:rFonts w:hint="eastAsia"/>
              </w:rPr>
              <w:t>相关注册会计师的专业胜任能力有待提高</w:t>
            </w:r>
            <w:r>
              <w:rPr>
                <w:rFonts w:hint="eastAsia"/>
              </w:rPr>
              <w:t>,</w:t>
            </w:r>
            <w:r>
              <w:rPr>
                <w:rFonts w:hint="eastAsia"/>
              </w:rPr>
              <w:t>会计师事务所应合</w:t>
            </w:r>
            <w:proofErr w:type="gramStart"/>
            <w:r>
              <w:rPr>
                <w:rFonts w:hint="eastAsia"/>
              </w:rPr>
              <w:t>理进行</w:t>
            </w:r>
            <w:proofErr w:type="gramEnd"/>
            <w:r>
              <w:rPr>
                <w:rFonts w:hint="eastAsia"/>
              </w:rPr>
              <w:t>审计项目的人员安排并且严格执行审计质量复核</w:t>
            </w:r>
            <w:r>
              <w:rPr>
                <w:rFonts w:hint="eastAsia"/>
              </w:rPr>
              <w:t>,</w:t>
            </w:r>
            <w:r>
              <w:rPr>
                <w:rFonts w:hint="eastAsia"/>
              </w:rPr>
              <w:t>外部监管方面应该明确监管职责</w:t>
            </w:r>
            <w:r>
              <w:rPr>
                <w:rFonts w:hint="eastAsia"/>
              </w:rPr>
              <w:t>,</w:t>
            </w:r>
            <w:r>
              <w:rPr>
                <w:rFonts w:hint="eastAsia"/>
              </w:rPr>
              <w:t>在处罚力度已经大大提高</w:t>
            </w:r>
            <w:r>
              <w:rPr>
                <w:rFonts w:hint="eastAsia"/>
              </w:rPr>
              <w:lastRenderedPageBreak/>
              <w:t>的基础上</w:t>
            </w:r>
            <w:r>
              <w:rPr>
                <w:rFonts w:hint="eastAsia"/>
              </w:rPr>
              <w:t>,</w:t>
            </w:r>
            <w:r>
              <w:rPr>
                <w:rFonts w:hint="eastAsia"/>
              </w:rPr>
              <w:t>严格执法适当增加审计工作质量检查的范围及次数。</w:t>
            </w:r>
            <w:r>
              <w:t>一是</w:t>
            </w:r>
            <w:r>
              <w:rPr>
                <w:rFonts w:hint="eastAsia"/>
              </w:rPr>
              <w:t>*ST</w:t>
            </w:r>
            <w:r>
              <w:rPr>
                <w:rFonts w:hint="eastAsia"/>
              </w:rPr>
              <w:t>国药关联方交易审计失败既有注册会计师和会计师事务所的内部因素</w:t>
            </w:r>
            <w:r>
              <w:rPr>
                <w:rFonts w:hint="eastAsia"/>
              </w:rPr>
              <w:t>,</w:t>
            </w:r>
            <w:r>
              <w:rPr>
                <w:rFonts w:hint="eastAsia"/>
              </w:rPr>
              <w:t>也有监管和行业的外部因素。在内部因素方面</w:t>
            </w:r>
            <w:r>
              <w:rPr>
                <w:rFonts w:hint="eastAsia"/>
              </w:rPr>
              <w:t>,</w:t>
            </w:r>
            <w:r>
              <w:rPr>
                <w:rFonts w:hint="eastAsia"/>
              </w:rPr>
              <w:t>注册会计师未严格执行风险导向审计导致关联方舞弊风险因素的识别与评估不到位</w:t>
            </w:r>
            <w:r>
              <w:rPr>
                <w:rFonts w:hint="eastAsia"/>
              </w:rPr>
              <w:t>,</w:t>
            </w:r>
            <w:r>
              <w:rPr>
                <w:rFonts w:hint="eastAsia"/>
              </w:rPr>
              <w:t>关联方交易的舞弊风险应对不足</w:t>
            </w:r>
            <w:r>
              <w:rPr>
                <w:rFonts w:hint="eastAsia"/>
              </w:rPr>
              <w:t>,</w:t>
            </w:r>
            <w:r>
              <w:rPr>
                <w:rFonts w:hint="eastAsia"/>
              </w:rPr>
              <w:t>收入审计程序不到位</w:t>
            </w:r>
            <w:r>
              <w:rPr>
                <w:rFonts w:hint="eastAsia"/>
              </w:rPr>
              <w:t>;</w:t>
            </w:r>
            <w:r>
              <w:rPr>
                <w:rFonts w:hint="eastAsia"/>
              </w:rPr>
              <w:t>会计师事务所审计成本投入不足导致了成本效益原则的滥用</w:t>
            </w:r>
          </w:p>
        </w:tc>
      </w:tr>
      <w:tr w:rsidR="00A669B2" w14:paraId="18E9E296" w14:textId="77777777" w:rsidTr="0041052B">
        <w:tc>
          <w:tcPr>
            <w:tcW w:w="1980" w:type="dxa"/>
          </w:tcPr>
          <w:p w14:paraId="5BA45502" w14:textId="77777777" w:rsidR="00A669B2" w:rsidRDefault="00A669B2" w:rsidP="0041052B">
            <w:r>
              <w:rPr>
                <w:rFonts w:hint="eastAsia"/>
              </w:rPr>
              <w:lastRenderedPageBreak/>
              <w:t>关联的审计术语与审计方法</w:t>
            </w:r>
          </w:p>
        </w:tc>
        <w:tc>
          <w:tcPr>
            <w:tcW w:w="6316" w:type="dxa"/>
          </w:tcPr>
          <w:p w14:paraId="4A5E2623" w14:textId="77777777" w:rsidR="00A669B2" w:rsidRDefault="00A669B2" w:rsidP="0041052B">
            <w:pPr>
              <w:ind w:firstLineChars="200" w:firstLine="400"/>
            </w:pPr>
            <w:r>
              <w:rPr>
                <w:rFonts w:hint="eastAsia"/>
              </w:rPr>
              <w:t>ST</w:t>
            </w:r>
            <w:r>
              <w:rPr>
                <w:rFonts w:hint="eastAsia"/>
              </w:rPr>
              <w:t>国药控股股东武汉新一代科技有限公司的母公司</w:t>
            </w:r>
            <w:proofErr w:type="gramStart"/>
            <w:r>
              <w:rPr>
                <w:rFonts w:hint="eastAsia"/>
              </w:rPr>
              <w:t>仰帆公司</w:t>
            </w:r>
            <w:proofErr w:type="gramEnd"/>
            <w:r>
              <w:rPr>
                <w:rFonts w:hint="eastAsia"/>
              </w:rPr>
              <w:t>系上海市城镇工业合作联社成员单位。</w:t>
            </w:r>
            <w:r>
              <w:rPr>
                <w:rFonts w:hint="eastAsia"/>
              </w:rPr>
              <w:t>2012</w:t>
            </w:r>
            <w:r>
              <w:rPr>
                <w:rFonts w:hint="eastAsia"/>
              </w:rPr>
              <w:t>年</w:t>
            </w:r>
            <w:r>
              <w:rPr>
                <w:rFonts w:hint="eastAsia"/>
              </w:rPr>
              <w:t>3</w:t>
            </w:r>
            <w:r>
              <w:rPr>
                <w:rFonts w:hint="eastAsia"/>
              </w:rPr>
              <w:t>、</w:t>
            </w:r>
            <w:r>
              <w:rPr>
                <w:rFonts w:hint="eastAsia"/>
              </w:rPr>
              <w:t>4</w:t>
            </w:r>
            <w:r>
              <w:rPr>
                <w:rFonts w:hint="eastAsia"/>
              </w:rPr>
              <w:t>月份，</w:t>
            </w:r>
            <w:r>
              <w:rPr>
                <w:rFonts w:hint="eastAsia"/>
              </w:rPr>
              <w:t>*ST</w:t>
            </w:r>
            <w:r>
              <w:rPr>
                <w:rFonts w:hint="eastAsia"/>
              </w:rPr>
              <w:t>国药董事滕祖昌、朱忠良与联社主任丁某某联系，请丁某某帮</w:t>
            </w:r>
            <w:r>
              <w:rPr>
                <w:rFonts w:hint="eastAsia"/>
              </w:rPr>
              <w:t>*ST</w:t>
            </w:r>
            <w:r>
              <w:rPr>
                <w:rFonts w:hint="eastAsia"/>
              </w:rPr>
              <w:t>国药增加营业收入。丁某某安排联社下属公司上海公合实业有限公司帮助</w:t>
            </w:r>
            <w:r>
              <w:rPr>
                <w:rFonts w:hint="eastAsia"/>
              </w:rPr>
              <w:t>*ST</w:t>
            </w:r>
            <w:r>
              <w:rPr>
                <w:rFonts w:hint="eastAsia"/>
              </w:rPr>
              <w:t>国药开展钢材贸易以增加营业收入</w:t>
            </w:r>
          </w:p>
        </w:tc>
      </w:tr>
    </w:tbl>
    <w:p w14:paraId="02331F51" w14:textId="59D261CD" w:rsidR="00A669B2" w:rsidRDefault="00A669B2" w:rsidP="000E6770">
      <w:pPr>
        <w:rPr>
          <w:kern w:val="0"/>
          <w:sz w:val="20"/>
          <w:szCs w:val="20"/>
        </w:rPr>
      </w:pPr>
    </w:p>
    <w:p w14:paraId="76FED89A" w14:textId="77777777" w:rsidR="00A669B2" w:rsidRDefault="00A669B2">
      <w:pPr>
        <w:widowControl/>
        <w:jc w:val="left"/>
        <w:rPr>
          <w:kern w:val="0"/>
          <w:sz w:val="20"/>
          <w:szCs w:val="20"/>
        </w:rPr>
      </w:pPr>
      <w:r>
        <w:rPr>
          <w:kern w:val="0"/>
          <w:sz w:val="20"/>
          <w:szCs w:val="20"/>
        </w:rPr>
        <w:br w:type="page"/>
      </w:r>
    </w:p>
    <w:p w14:paraId="67DCC18A" w14:textId="3FEA6BD8" w:rsidR="00A669B2" w:rsidRPr="00A449BB" w:rsidRDefault="00A669B2" w:rsidP="00A669B2">
      <w:pPr>
        <w:pStyle w:val="1"/>
        <w:spacing w:beforeLines="50" w:before="156" w:afterLines="50" w:after="156" w:line="240" w:lineRule="auto"/>
        <w:rPr>
          <w:sz w:val="40"/>
          <w:szCs w:val="40"/>
        </w:rPr>
      </w:pPr>
      <w:bookmarkStart w:id="54" w:name="_Toc106121157"/>
      <w:r>
        <w:rPr>
          <w:sz w:val="40"/>
          <w:szCs w:val="40"/>
        </w:rPr>
        <w:lastRenderedPageBreak/>
        <w:t>4</w:t>
      </w:r>
      <w:r w:rsidR="001252CA">
        <w:rPr>
          <w:sz w:val="40"/>
          <w:szCs w:val="40"/>
        </w:rPr>
        <w:t>6</w:t>
      </w:r>
      <w:r>
        <w:rPr>
          <w:rFonts w:hint="eastAsia"/>
          <w:sz w:val="40"/>
          <w:szCs w:val="40"/>
        </w:rPr>
        <w:t>医药卫生行业</w:t>
      </w:r>
      <w:r w:rsidRPr="006F3850">
        <w:rPr>
          <w:rFonts w:hint="eastAsia"/>
          <w:sz w:val="40"/>
          <w:szCs w:val="40"/>
        </w:rPr>
        <w:t>-</w:t>
      </w:r>
      <w:r w:rsidRPr="00A669B2">
        <w:rPr>
          <w:rFonts w:hint="eastAsia"/>
          <w:sz w:val="40"/>
          <w:szCs w:val="40"/>
        </w:rPr>
        <w:t>尔康制药</w:t>
      </w:r>
      <w:r>
        <w:rPr>
          <w:rFonts w:hint="eastAsia"/>
          <w:sz w:val="40"/>
          <w:szCs w:val="40"/>
        </w:rPr>
        <w:t>舞弊案</w:t>
      </w:r>
      <w:bookmarkEnd w:id="54"/>
    </w:p>
    <w:tbl>
      <w:tblPr>
        <w:tblStyle w:val="a3"/>
        <w:tblW w:w="8296" w:type="dxa"/>
        <w:tblLayout w:type="fixed"/>
        <w:tblLook w:val="04A0" w:firstRow="1" w:lastRow="0" w:firstColumn="1" w:lastColumn="0" w:noHBand="0" w:noVBand="1"/>
      </w:tblPr>
      <w:tblGrid>
        <w:gridCol w:w="1980"/>
        <w:gridCol w:w="6316"/>
      </w:tblGrid>
      <w:tr w:rsidR="00A669B2" w14:paraId="5812B50C" w14:textId="77777777" w:rsidTr="0041052B">
        <w:tc>
          <w:tcPr>
            <w:tcW w:w="1980" w:type="dxa"/>
          </w:tcPr>
          <w:p w14:paraId="56A847EA" w14:textId="77777777" w:rsidR="00A669B2" w:rsidRDefault="00A669B2" w:rsidP="0041052B">
            <w:r>
              <w:rPr>
                <w:rFonts w:hint="eastAsia"/>
              </w:rPr>
              <w:t>案例数据</w:t>
            </w:r>
            <w:r>
              <w:t>编号</w:t>
            </w:r>
          </w:p>
        </w:tc>
        <w:tc>
          <w:tcPr>
            <w:tcW w:w="6316" w:type="dxa"/>
          </w:tcPr>
          <w:p w14:paraId="10DBB746" w14:textId="77777777" w:rsidR="00A669B2" w:rsidRDefault="00A669B2" w:rsidP="0041052B">
            <w:r>
              <w:t>1</w:t>
            </w:r>
            <w:r>
              <w:rPr>
                <w:rFonts w:hint="eastAsia"/>
              </w:rPr>
              <w:t>505</w:t>
            </w:r>
          </w:p>
        </w:tc>
      </w:tr>
      <w:tr w:rsidR="00A669B2" w14:paraId="476E0FDE" w14:textId="77777777" w:rsidTr="0041052B">
        <w:tc>
          <w:tcPr>
            <w:tcW w:w="1980" w:type="dxa"/>
          </w:tcPr>
          <w:p w14:paraId="60B8652C" w14:textId="77777777" w:rsidR="00A669B2" w:rsidRDefault="00A669B2" w:rsidP="0041052B">
            <w:r>
              <w:rPr>
                <w:rFonts w:hint="eastAsia"/>
              </w:rPr>
              <w:t>案例</w:t>
            </w:r>
            <w:r>
              <w:t>行业类别</w:t>
            </w:r>
          </w:p>
        </w:tc>
        <w:tc>
          <w:tcPr>
            <w:tcW w:w="6316" w:type="dxa"/>
          </w:tcPr>
          <w:p w14:paraId="1D0E44B2" w14:textId="77777777" w:rsidR="00A669B2" w:rsidRDefault="00A669B2" w:rsidP="0041052B">
            <w:r>
              <w:t xml:space="preserve">11 </w:t>
            </w:r>
            <w:r>
              <w:rPr>
                <w:rFonts w:hint="eastAsia"/>
              </w:rPr>
              <w:t>医药卫生</w:t>
            </w:r>
          </w:p>
        </w:tc>
      </w:tr>
      <w:tr w:rsidR="00A669B2" w14:paraId="48BDE4BF" w14:textId="77777777" w:rsidTr="0041052B">
        <w:tc>
          <w:tcPr>
            <w:tcW w:w="1980" w:type="dxa"/>
          </w:tcPr>
          <w:p w14:paraId="6463A21F" w14:textId="77777777" w:rsidR="00A669B2" w:rsidRDefault="00A669B2" w:rsidP="0041052B">
            <w:r>
              <w:rPr>
                <w:rFonts w:hint="eastAsia"/>
              </w:rPr>
              <w:t>案例发生时间</w:t>
            </w:r>
          </w:p>
        </w:tc>
        <w:tc>
          <w:tcPr>
            <w:tcW w:w="6316" w:type="dxa"/>
          </w:tcPr>
          <w:p w14:paraId="5D4F5D5F" w14:textId="77777777" w:rsidR="00A669B2" w:rsidRDefault="00A669B2" w:rsidP="0041052B">
            <w:r>
              <w:rPr>
                <w:rFonts w:hint="eastAsia"/>
              </w:rPr>
              <w:t>2017</w:t>
            </w:r>
            <w:r>
              <w:rPr>
                <w:rFonts w:hint="eastAsia"/>
              </w:rPr>
              <w:t>年</w:t>
            </w:r>
          </w:p>
        </w:tc>
      </w:tr>
      <w:tr w:rsidR="00A669B2" w14:paraId="550576F5" w14:textId="77777777" w:rsidTr="0041052B">
        <w:tc>
          <w:tcPr>
            <w:tcW w:w="1980" w:type="dxa"/>
          </w:tcPr>
          <w:p w14:paraId="37FD480E" w14:textId="77777777" w:rsidR="00A669B2" w:rsidRDefault="00A669B2" w:rsidP="0041052B">
            <w:r>
              <w:rPr>
                <w:rFonts w:hint="eastAsia"/>
              </w:rPr>
              <w:t>案例企业名称</w:t>
            </w:r>
          </w:p>
        </w:tc>
        <w:tc>
          <w:tcPr>
            <w:tcW w:w="6316" w:type="dxa"/>
          </w:tcPr>
          <w:p w14:paraId="0AC224AB" w14:textId="77777777" w:rsidR="00A669B2" w:rsidRDefault="00A669B2" w:rsidP="0041052B">
            <w:r>
              <w:rPr>
                <w:rFonts w:hint="eastAsia"/>
              </w:rPr>
              <w:t>湖南尔康制药股份有限公司</w:t>
            </w:r>
          </w:p>
        </w:tc>
      </w:tr>
      <w:tr w:rsidR="00A669B2" w14:paraId="6B6F0327" w14:textId="77777777" w:rsidTr="0041052B">
        <w:tc>
          <w:tcPr>
            <w:tcW w:w="1980" w:type="dxa"/>
          </w:tcPr>
          <w:p w14:paraId="4DB16FBE" w14:textId="77777777" w:rsidR="00A669B2" w:rsidRDefault="00A669B2" w:rsidP="0041052B">
            <w:r>
              <w:rPr>
                <w:rFonts w:hint="eastAsia"/>
              </w:rPr>
              <w:t>案例企业经营范围</w:t>
            </w:r>
          </w:p>
        </w:tc>
        <w:tc>
          <w:tcPr>
            <w:tcW w:w="6316" w:type="dxa"/>
          </w:tcPr>
          <w:p w14:paraId="2B18A497" w14:textId="77777777" w:rsidR="00A669B2" w:rsidRDefault="00A669B2" w:rsidP="0041052B">
            <w:r>
              <w:rPr>
                <w:rFonts w:hint="eastAsia"/>
              </w:rPr>
              <w:t>药业</w:t>
            </w:r>
            <w:r>
              <w:t>类</w:t>
            </w:r>
          </w:p>
        </w:tc>
      </w:tr>
      <w:tr w:rsidR="00A669B2" w14:paraId="58C37CCF" w14:textId="77777777" w:rsidTr="0041052B">
        <w:tc>
          <w:tcPr>
            <w:tcW w:w="1980" w:type="dxa"/>
          </w:tcPr>
          <w:p w14:paraId="1CD8E841" w14:textId="77777777" w:rsidR="00A669B2" w:rsidRDefault="00A669B2" w:rsidP="0041052B">
            <w:r>
              <w:rPr>
                <w:rFonts w:hint="eastAsia"/>
              </w:rPr>
              <w:t>案例企业案情描述</w:t>
            </w:r>
          </w:p>
        </w:tc>
        <w:tc>
          <w:tcPr>
            <w:tcW w:w="6316" w:type="dxa"/>
          </w:tcPr>
          <w:p w14:paraId="4852CD78" w14:textId="77777777" w:rsidR="00A669B2" w:rsidRDefault="00A669B2" w:rsidP="0041052B">
            <w:pPr>
              <w:ind w:firstLineChars="200" w:firstLine="400"/>
            </w:pPr>
            <w:r>
              <w:rPr>
                <w:rFonts w:hint="eastAsia"/>
              </w:rPr>
              <w:t>【企业背景】</w:t>
            </w:r>
          </w:p>
          <w:p w14:paraId="2BA155DA"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尔康制药全称湖南尔康制药股份有限公司，于</w:t>
            </w:r>
            <w:r>
              <w:rPr>
                <w:rFonts w:ascii="Times New Roman" w:hAnsi="Times New Roman" w:cs="Times New Roman" w:hint="eastAsia"/>
                <w:sz w:val="20"/>
                <w:szCs w:val="20"/>
              </w:rPr>
              <w:t>2003</w:t>
            </w:r>
            <w:r>
              <w:rPr>
                <w:rFonts w:ascii="Times New Roman" w:hAnsi="Times New Roman" w:cs="Times New Roman" w:hint="eastAsia"/>
                <w:sz w:val="20"/>
                <w:szCs w:val="20"/>
              </w:rPr>
              <w:t>年</w:t>
            </w:r>
            <w:r>
              <w:rPr>
                <w:rFonts w:ascii="Times New Roman" w:hAnsi="Times New Roman" w:cs="Times New Roman" w:hint="eastAsia"/>
                <w:sz w:val="20"/>
                <w:szCs w:val="20"/>
              </w:rPr>
              <w:t>10</w:t>
            </w:r>
            <w:r>
              <w:rPr>
                <w:rFonts w:ascii="Times New Roman" w:hAnsi="Times New Roman" w:cs="Times New Roman" w:hint="eastAsia"/>
                <w:sz w:val="20"/>
                <w:szCs w:val="20"/>
              </w:rPr>
              <w:t>月正式成立，总部位于湖南省浏阳市，是一家以药用辅料为主，兼有成品药、原料药的三大系列产品协同发展的综合性高新技术企业。公司下设有</w:t>
            </w:r>
            <w:r>
              <w:rPr>
                <w:rFonts w:ascii="Times New Roman" w:hAnsi="Times New Roman" w:cs="Times New Roman" w:hint="eastAsia"/>
                <w:sz w:val="20"/>
                <w:szCs w:val="20"/>
              </w:rPr>
              <w:t>18</w:t>
            </w:r>
            <w:r>
              <w:rPr>
                <w:rFonts w:ascii="Times New Roman" w:hAnsi="Times New Roman" w:cs="Times New Roman" w:hint="eastAsia"/>
                <w:sz w:val="20"/>
                <w:szCs w:val="20"/>
              </w:rPr>
              <w:t>个子公司以及</w:t>
            </w:r>
            <w:r>
              <w:rPr>
                <w:rFonts w:ascii="Times New Roman" w:hAnsi="Times New Roman" w:cs="Times New Roman" w:hint="eastAsia"/>
                <w:sz w:val="20"/>
                <w:szCs w:val="20"/>
              </w:rPr>
              <w:t>15</w:t>
            </w:r>
            <w:r>
              <w:rPr>
                <w:rFonts w:ascii="Times New Roman" w:hAnsi="Times New Roman" w:cs="Times New Roman" w:hint="eastAsia"/>
                <w:sz w:val="20"/>
                <w:szCs w:val="20"/>
              </w:rPr>
              <w:t>个办事处及配送中心，业务范围涵盖了全国</w:t>
            </w:r>
            <w:r>
              <w:rPr>
                <w:rFonts w:ascii="Times New Roman" w:hAnsi="Times New Roman" w:cs="Times New Roman" w:hint="eastAsia"/>
                <w:sz w:val="20"/>
                <w:szCs w:val="20"/>
              </w:rPr>
              <w:t>30</w:t>
            </w:r>
            <w:r>
              <w:rPr>
                <w:rFonts w:ascii="Times New Roman" w:hAnsi="Times New Roman" w:cs="Times New Roman" w:hint="eastAsia"/>
                <w:sz w:val="20"/>
                <w:szCs w:val="20"/>
              </w:rPr>
              <w:t>多个省市甚至延伸至东南亚及欧美各国。截至目前，尔康制药共拥有</w:t>
            </w:r>
            <w:r>
              <w:rPr>
                <w:rFonts w:ascii="Times New Roman" w:hAnsi="Times New Roman" w:cs="Times New Roman" w:hint="eastAsia"/>
                <w:sz w:val="20"/>
                <w:szCs w:val="20"/>
              </w:rPr>
              <w:t>129</w:t>
            </w:r>
            <w:r>
              <w:rPr>
                <w:rFonts w:ascii="Times New Roman" w:hAnsi="Times New Roman" w:cs="Times New Roman" w:hint="eastAsia"/>
                <w:sz w:val="20"/>
                <w:szCs w:val="20"/>
              </w:rPr>
              <w:t>项药用辅料注册批件，其中新型药用辅料</w:t>
            </w:r>
            <w:proofErr w:type="gramStart"/>
            <w:r>
              <w:rPr>
                <w:rFonts w:ascii="Times New Roman" w:hAnsi="Times New Roman" w:cs="Times New Roman" w:hint="eastAsia"/>
                <w:sz w:val="20"/>
                <w:szCs w:val="20"/>
              </w:rPr>
              <w:t>包括湘尔康</w:t>
            </w:r>
            <w:proofErr w:type="gramEnd"/>
            <w:r>
              <w:rPr>
                <w:rFonts w:ascii="Times New Roman" w:hAnsi="Times New Roman" w:cs="Times New Roman" w:hint="eastAsia"/>
                <w:sz w:val="20"/>
                <w:szCs w:val="20"/>
              </w:rPr>
              <w:t>淀粉空囊、淀粉软胶囊、柠檬酸盐系列产品</w:t>
            </w:r>
            <w:r>
              <w:rPr>
                <w:rFonts w:ascii="Times New Roman" w:hAnsi="Times New Roman" w:cs="Times New Roman" w:hint="eastAsia"/>
                <w:sz w:val="20"/>
                <w:szCs w:val="20"/>
              </w:rPr>
              <w:t>3</w:t>
            </w:r>
            <w:r>
              <w:rPr>
                <w:rFonts w:ascii="Times New Roman" w:hAnsi="Times New Roman" w:cs="Times New Roman" w:hint="eastAsia"/>
                <w:sz w:val="20"/>
                <w:szCs w:val="20"/>
              </w:rPr>
              <w:t>大类；传统药用辅料主要包括药用甘油、药用乙醇等。除药用辅料研发生产之外，尔康制药另拥有成品</w:t>
            </w:r>
            <w:proofErr w:type="gramStart"/>
            <w:r>
              <w:rPr>
                <w:rFonts w:ascii="Times New Roman" w:hAnsi="Times New Roman" w:cs="Times New Roman" w:hint="eastAsia"/>
                <w:sz w:val="20"/>
                <w:szCs w:val="20"/>
              </w:rPr>
              <w:t>药批准</w:t>
            </w:r>
            <w:proofErr w:type="gramEnd"/>
            <w:r>
              <w:rPr>
                <w:rFonts w:ascii="Times New Roman" w:hAnsi="Times New Roman" w:cs="Times New Roman" w:hint="eastAsia"/>
                <w:sz w:val="20"/>
                <w:szCs w:val="20"/>
              </w:rPr>
              <w:t>文号</w:t>
            </w:r>
            <w:r>
              <w:rPr>
                <w:rFonts w:ascii="Times New Roman" w:hAnsi="Times New Roman" w:cs="Times New Roman" w:hint="eastAsia"/>
                <w:sz w:val="20"/>
                <w:szCs w:val="20"/>
              </w:rPr>
              <w:t>149</w:t>
            </w:r>
            <w:r>
              <w:rPr>
                <w:rFonts w:ascii="Times New Roman" w:hAnsi="Times New Roman" w:cs="Times New Roman" w:hint="eastAsia"/>
                <w:sz w:val="20"/>
                <w:szCs w:val="20"/>
              </w:rPr>
              <w:t>项，原料药注册批件</w:t>
            </w:r>
            <w:r>
              <w:rPr>
                <w:rFonts w:ascii="Times New Roman" w:hAnsi="Times New Roman" w:cs="Times New Roman" w:hint="eastAsia"/>
                <w:sz w:val="20"/>
                <w:szCs w:val="20"/>
              </w:rPr>
              <w:t>46</w:t>
            </w:r>
            <w:r>
              <w:rPr>
                <w:rFonts w:ascii="Times New Roman" w:hAnsi="Times New Roman" w:cs="Times New Roman" w:hint="eastAsia"/>
                <w:sz w:val="20"/>
                <w:szCs w:val="20"/>
              </w:rPr>
              <w:t>项。</w:t>
            </w:r>
          </w:p>
          <w:p w14:paraId="67675D31"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2005</w:t>
            </w:r>
            <w:r>
              <w:rPr>
                <w:rFonts w:ascii="Times New Roman" w:hAnsi="Times New Roman" w:cs="Times New Roman" w:hint="eastAsia"/>
                <w:sz w:val="20"/>
                <w:szCs w:val="20"/>
              </w:rPr>
              <w:t>年尔康制药成立研发部，自此不断加大研发力度，开始了由传统的生产</w:t>
            </w:r>
            <w:r>
              <w:rPr>
                <w:rFonts w:ascii="Times New Roman" w:hAnsi="Times New Roman" w:cs="Times New Roman" w:hint="eastAsia"/>
                <w:sz w:val="20"/>
                <w:szCs w:val="20"/>
              </w:rPr>
              <w:t>--</w:t>
            </w:r>
            <w:r>
              <w:rPr>
                <w:rFonts w:ascii="Times New Roman" w:hAnsi="Times New Roman" w:cs="Times New Roman" w:hint="eastAsia"/>
                <w:sz w:val="20"/>
                <w:szCs w:val="20"/>
              </w:rPr>
              <w:t>销售型企业到以研发为核心竞争力的高新技术企业的战略转型。截止目前，尔康制药共有授权专利</w:t>
            </w:r>
            <w:r>
              <w:rPr>
                <w:rFonts w:ascii="Times New Roman" w:hAnsi="Times New Roman" w:cs="Times New Roman" w:hint="eastAsia"/>
                <w:sz w:val="20"/>
                <w:szCs w:val="20"/>
              </w:rPr>
              <w:t>168</w:t>
            </w:r>
            <w:r>
              <w:rPr>
                <w:rFonts w:ascii="Times New Roman" w:hAnsi="Times New Roman" w:cs="Times New Roman" w:hint="eastAsia"/>
                <w:sz w:val="20"/>
                <w:szCs w:val="20"/>
              </w:rPr>
              <w:t>项，注册商标</w:t>
            </w:r>
            <w:r>
              <w:rPr>
                <w:rFonts w:ascii="Times New Roman" w:hAnsi="Times New Roman" w:cs="Times New Roman" w:hint="eastAsia"/>
                <w:sz w:val="20"/>
                <w:szCs w:val="20"/>
              </w:rPr>
              <w:t>22</w:t>
            </w:r>
            <w:r>
              <w:rPr>
                <w:rFonts w:ascii="Times New Roman" w:hAnsi="Times New Roman" w:cs="Times New Roman" w:hint="eastAsia"/>
                <w:sz w:val="20"/>
                <w:szCs w:val="20"/>
              </w:rPr>
              <w:t>个。</w:t>
            </w:r>
            <w:r>
              <w:rPr>
                <w:rFonts w:ascii="Times New Roman" w:hAnsi="Times New Roman" w:cs="Times New Roman" w:hint="eastAsia"/>
                <w:sz w:val="20"/>
                <w:szCs w:val="20"/>
              </w:rPr>
              <w:t>2011</w:t>
            </w:r>
            <w:r>
              <w:rPr>
                <w:rFonts w:ascii="Times New Roman" w:hAnsi="Times New Roman" w:cs="Times New Roman" w:hint="eastAsia"/>
                <w:sz w:val="20"/>
                <w:szCs w:val="20"/>
              </w:rPr>
              <w:t>年</w:t>
            </w:r>
            <w:r>
              <w:rPr>
                <w:rFonts w:ascii="Times New Roman" w:hAnsi="Times New Roman" w:cs="Times New Roman" w:hint="eastAsia"/>
                <w:sz w:val="20"/>
                <w:szCs w:val="20"/>
              </w:rPr>
              <w:t>9</w:t>
            </w:r>
            <w:r>
              <w:rPr>
                <w:rFonts w:ascii="Times New Roman" w:hAnsi="Times New Roman" w:cs="Times New Roman" w:hint="eastAsia"/>
                <w:sz w:val="20"/>
                <w:szCs w:val="20"/>
              </w:rPr>
              <w:t>月</w:t>
            </w:r>
            <w:r>
              <w:rPr>
                <w:rFonts w:ascii="Times New Roman" w:hAnsi="Times New Roman" w:cs="Times New Roman" w:hint="eastAsia"/>
                <w:sz w:val="20"/>
                <w:szCs w:val="20"/>
              </w:rPr>
              <w:t>27</w:t>
            </w:r>
            <w:r>
              <w:rPr>
                <w:rFonts w:ascii="Times New Roman" w:hAnsi="Times New Roman" w:cs="Times New Roman" w:hint="eastAsia"/>
                <w:sz w:val="20"/>
                <w:szCs w:val="20"/>
              </w:rPr>
              <w:t>日，尔康制药在深交所挂牌上市（股票代码：</w:t>
            </w:r>
            <w:r>
              <w:rPr>
                <w:rFonts w:ascii="Times New Roman" w:hAnsi="Times New Roman" w:cs="Times New Roman" w:hint="eastAsia"/>
                <w:sz w:val="20"/>
                <w:szCs w:val="20"/>
              </w:rPr>
              <w:t>300267</w:t>
            </w:r>
            <w:r>
              <w:rPr>
                <w:rFonts w:ascii="Times New Roman" w:hAnsi="Times New Roman" w:cs="Times New Roman" w:hint="eastAsia"/>
                <w:sz w:val="20"/>
                <w:szCs w:val="20"/>
              </w:rPr>
              <w:t>），是</w:t>
            </w:r>
            <w:proofErr w:type="gramStart"/>
            <w:r>
              <w:rPr>
                <w:rFonts w:ascii="Times New Roman" w:hAnsi="Times New Roman" w:cs="Times New Roman" w:hint="eastAsia"/>
                <w:sz w:val="20"/>
                <w:szCs w:val="20"/>
              </w:rPr>
              <w:t>国内药辅行业</w:t>
            </w:r>
            <w:proofErr w:type="gramEnd"/>
            <w:r>
              <w:rPr>
                <w:rFonts w:ascii="Times New Roman" w:hAnsi="Times New Roman" w:cs="Times New Roman" w:hint="eastAsia"/>
                <w:sz w:val="20"/>
                <w:szCs w:val="20"/>
              </w:rPr>
              <w:t>的首家上市企业。</w:t>
            </w:r>
            <w:r>
              <w:rPr>
                <w:rFonts w:ascii="Times New Roman" w:hAnsi="Times New Roman" w:cs="Times New Roman" w:hint="eastAsia"/>
                <w:sz w:val="20"/>
                <w:szCs w:val="20"/>
              </w:rPr>
              <w:t>2013</w:t>
            </w:r>
            <w:r>
              <w:rPr>
                <w:rFonts w:ascii="Times New Roman" w:hAnsi="Times New Roman" w:cs="Times New Roman" w:hint="eastAsia"/>
                <w:sz w:val="20"/>
                <w:szCs w:val="20"/>
              </w:rPr>
              <w:t>年</w:t>
            </w:r>
            <w:r>
              <w:rPr>
                <w:rFonts w:ascii="Times New Roman" w:hAnsi="Times New Roman" w:cs="Times New Roman" w:hint="eastAsia"/>
                <w:sz w:val="20"/>
                <w:szCs w:val="20"/>
              </w:rPr>
              <w:t>6</w:t>
            </w:r>
            <w:r>
              <w:rPr>
                <w:rFonts w:ascii="Times New Roman" w:hAnsi="Times New Roman" w:cs="Times New Roman" w:hint="eastAsia"/>
                <w:sz w:val="20"/>
                <w:szCs w:val="20"/>
              </w:rPr>
              <w:t>月，尔康制药成立尔康香港全资子公司（以下简称“尔康香港”）。同年</w:t>
            </w:r>
            <w:r>
              <w:rPr>
                <w:rFonts w:ascii="Times New Roman" w:hAnsi="Times New Roman" w:cs="Times New Roman" w:hint="eastAsia"/>
                <w:sz w:val="20"/>
                <w:szCs w:val="20"/>
              </w:rPr>
              <w:t>8</w:t>
            </w:r>
            <w:r>
              <w:rPr>
                <w:rFonts w:ascii="Times New Roman" w:hAnsi="Times New Roman" w:cs="Times New Roman" w:hint="eastAsia"/>
                <w:sz w:val="20"/>
                <w:szCs w:val="20"/>
              </w:rPr>
              <w:t>月，在柬埔寨成立了湖南尔康（柬埔寨）投资有限公司（以下简称“尔康柬埔寨”），正式进军药用木薯淀粉领域。</w:t>
            </w:r>
            <w:r>
              <w:rPr>
                <w:rFonts w:ascii="Times New Roman" w:hAnsi="Times New Roman" w:cs="Times New Roman" w:hint="eastAsia"/>
                <w:sz w:val="20"/>
                <w:szCs w:val="20"/>
              </w:rPr>
              <w:t>2014</w:t>
            </w:r>
            <w:r>
              <w:rPr>
                <w:rFonts w:ascii="Times New Roman" w:hAnsi="Times New Roman" w:cs="Times New Roman" w:hint="eastAsia"/>
                <w:sz w:val="20"/>
                <w:szCs w:val="20"/>
              </w:rPr>
              <w:t>年，公司成功研发出创新型产品</w:t>
            </w:r>
            <w:r>
              <w:rPr>
                <w:rFonts w:ascii="Times New Roman" w:hAnsi="Times New Roman" w:cs="Times New Roman" w:hint="eastAsia"/>
                <w:sz w:val="20"/>
                <w:szCs w:val="20"/>
              </w:rPr>
              <w:t>--</w:t>
            </w:r>
            <w:r>
              <w:rPr>
                <w:rFonts w:ascii="Times New Roman" w:hAnsi="Times New Roman" w:cs="Times New Roman" w:hint="eastAsia"/>
                <w:sz w:val="20"/>
                <w:szCs w:val="20"/>
              </w:rPr>
              <w:t>植物淀粉胶囊，实现了完全的自主知识产权化。通过一系列的产业化、国际化布局，尔康制药成为全球首个实现木薯淀粉胶囊产业化的企业，并成功抢占了淀粉胶囊这一创新产品的国际制高点，木薯淀粉胶囊也成为公司的核心战略产品。</w:t>
            </w:r>
          </w:p>
          <w:p w14:paraId="036F0835" w14:textId="77777777" w:rsidR="00A669B2" w:rsidRDefault="00A669B2" w:rsidP="0041052B">
            <w:pPr>
              <w:ind w:firstLineChars="200" w:firstLine="400"/>
            </w:pPr>
          </w:p>
          <w:p w14:paraId="559A7FD7" w14:textId="77777777" w:rsidR="00A669B2" w:rsidRDefault="00A669B2" w:rsidP="0041052B">
            <w:pPr>
              <w:ind w:firstLineChars="200" w:firstLine="400"/>
            </w:pPr>
            <w:r>
              <w:rPr>
                <w:rFonts w:hint="eastAsia"/>
              </w:rPr>
              <w:t>【案情背景】</w:t>
            </w:r>
          </w:p>
          <w:p w14:paraId="232749DA" w14:textId="77777777" w:rsidR="00A669B2" w:rsidRDefault="00A669B2" w:rsidP="0041052B">
            <w:pPr>
              <w:ind w:firstLineChars="200" w:firstLine="400"/>
            </w:pPr>
            <w:r>
              <w:rPr>
                <w:rFonts w:hint="eastAsia"/>
              </w:rPr>
              <w:t>2018</w:t>
            </w:r>
            <w:r>
              <w:rPr>
                <w:rFonts w:hint="eastAsia"/>
              </w:rPr>
              <w:t>年这家医药公司总资产</w:t>
            </w:r>
            <w:r>
              <w:rPr>
                <w:rFonts w:hint="eastAsia"/>
              </w:rPr>
              <w:t>60</w:t>
            </w:r>
            <w:r>
              <w:rPr>
                <w:rFonts w:hint="eastAsia"/>
              </w:rPr>
              <w:t>亿，总负债仅有</w:t>
            </w:r>
            <w:r>
              <w:rPr>
                <w:rFonts w:hint="eastAsia"/>
              </w:rPr>
              <w:t>4</w:t>
            </w:r>
            <w:r>
              <w:rPr>
                <w:rFonts w:hint="eastAsia"/>
              </w:rPr>
              <w:t>亿，资产负债率这个指标仅有</w:t>
            </w:r>
            <w:r>
              <w:rPr>
                <w:rFonts w:hint="eastAsia"/>
              </w:rPr>
              <w:t>6.8%</w:t>
            </w:r>
            <w:r>
              <w:rPr>
                <w:rFonts w:hint="eastAsia"/>
              </w:rPr>
              <w:t>。这在上市公司里是非常少见的，这意味着公司对外几乎没有任何的借款欠债，几乎所有的资金都是股东自己投入的或者是公司自己赚来的公司收入</w:t>
            </w:r>
            <w:r>
              <w:rPr>
                <w:rFonts w:hint="eastAsia"/>
              </w:rPr>
              <w:t>23</w:t>
            </w:r>
            <w:r>
              <w:rPr>
                <w:rFonts w:hint="eastAsia"/>
              </w:rPr>
              <w:t>亿，在上市公司的医药公司中并不是太大的销售额，不知是因为本身所在的市场就不大，还是公司就只有做这么大市场的能力。肯定不是资金的问题，这样的公司若想银行贷款一定会得到不少贷款额度的，都知道医药利润高、公司的负债率还出奇的低，想贷款应该不难的。公司常年低负债率，或许也说明了公司的经营并不是激进的状况，甚至可以说是保守的，至少表现出来的数字是这样体现的。</w:t>
            </w:r>
          </w:p>
          <w:p w14:paraId="3548F581" w14:textId="77777777" w:rsidR="00A669B2" w:rsidRDefault="00A669B2" w:rsidP="0041052B">
            <w:pPr>
              <w:ind w:firstLineChars="200" w:firstLine="400"/>
            </w:pPr>
            <w:r>
              <w:rPr>
                <w:rFonts w:hint="eastAsia"/>
              </w:rPr>
              <w:tab/>
            </w:r>
          </w:p>
          <w:p w14:paraId="4AFF3060" w14:textId="77777777" w:rsidR="00A669B2" w:rsidRDefault="00A669B2" w:rsidP="0041052B">
            <w:pPr>
              <w:ind w:firstLineChars="200" w:firstLine="400"/>
            </w:pPr>
            <w:r>
              <w:rPr>
                <w:rFonts w:hint="eastAsia"/>
                <w:noProof/>
              </w:rPr>
              <w:lastRenderedPageBreak/>
              <w:drawing>
                <wp:inline distT="0" distB="0" distL="114300" distR="114300" wp14:anchorId="41FCB7DB" wp14:editId="17261DA2">
                  <wp:extent cx="3655695" cy="2073910"/>
                  <wp:effectExtent l="0" t="0" r="1905" b="2540"/>
                  <wp:docPr id="64"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81"/>
                          <a:stretch>
                            <a:fillRect/>
                          </a:stretch>
                        </pic:blipFill>
                        <pic:spPr>
                          <a:xfrm>
                            <a:off x="0" y="0"/>
                            <a:ext cx="3655695" cy="2073910"/>
                          </a:xfrm>
                          <a:prstGeom prst="rect">
                            <a:avLst/>
                          </a:prstGeom>
                          <a:noFill/>
                          <a:ln w="9525">
                            <a:noFill/>
                          </a:ln>
                        </pic:spPr>
                      </pic:pic>
                    </a:graphicData>
                  </a:graphic>
                </wp:inline>
              </w:drawing>
            </w:r>
          </w:p>
          <w:p w14:paraId="3AEFBCE6" w14:textId="77777777" w:rsidR="00A669B2" w:rsidRDefault="00A669B2" w:rsidP="0041052B">
            <w:pPr>
              <w:ind w:firstLineChars="200" w:firstLine="400"/>
            </w:pPr>
            <w:r>
              <w:rPr>
                <w:rFonts w:hint="eastAsia"/>
              </w:rPr>
              <w:t>公司净利润</w:t>
            </w:r>
            <w:r>
              <w:rPr>
                <w:rFonts w:hint="eastAsia"/>
              </w:rPr>
              <w:t>2.1</w:t>
            </w:r>
            <w:r>
              <w:rPr>
                <w:rFonts w:hint="eastAsia"/>
              </w:rPr>
              <w:t>亿，净利率仅有</w:t>
            </w:r>
            <w:r>
              <w:rPr>
                <w:rFonts w:hint="eastAsia"/>
              </w:rPr>
              <w:t>8.9%</w:t>
            </w:r>
            <w:r>
              <w:rPr>
                <w:rFonts w:hint="eastAsia"/>
              </w:rPr>
              <w:t>，这在医药公司中并不是表现突出的。不过想想也合理，这家公司是做辅药起家的，就是销售给其他医药公司原材料，</w:t>
            </w:r>
            <w:r>
              <w:rPr>
                <w:rFonts w:hint="eastAsia"/>
              </w:rPr>
              <w:t>B2B</w:t>
            </w:r>
            <w:r>
              <w:rPr>
                <w:rFonts w:hint="eastAsia"/>
              </w:rPr>
              <w:t>的利润的确都没有太过分的，</w:t>
            </w:r>
            <w:r>
              <w:rPr>
                <w:rFonts w:hint="eastAsia"/>
              </w:rPr>
              <w:t>10%</w:t>
            </w:r>
            <w:r>
              <w:rPr>
                <w:rFonts w:hint="eastAsia"/>
              </w:rPr>
              <w:t>上下也算是常态。不过这家公司在</w:t>
            </w:r>
            <w:r>
              <w:rPr>
                <w:rFonts w:hint="eastAsia"/>
              </w:rPr>
              <w:t>2015</w:t>
            </w:r>
            <w:r>
              <w:rPr>
                <w:rFonts w:hint="eastAsia"/>
              </w:rPr>
              <w:t>年曾经达到过</w:t>
            </w:r>
            <w:r>
              <w:rPr>
                <w:rFonts w:hint="eastAsia"/>
              </w:rPr>
              <w:t>34%</w:t>
            </w:r>
            <w:r>
              <w:rPr>
                <w:rFonts w:hint="eastAsia"/>
              </w:rPr>
              <w:t>的净利率，也是在那一年以后出现了自</w:t>
            </w:r>
            <w:proofErr w:type="gramStart"/>
            <w:r>
              <w:rPr>
                <w:rFonts w:hint="eastAsia"/>
              </w:rPr>
              <w:t>媒体网曝公司</w:t>
            </w:r>
            <w:proofErr w:type="gramEnd"/>
            <w:r>
              <w:rPr>
                <w:rFonts w:hint="eastAsia"/>
              </w:rPr>
              <w:t>财务造假。</w:t>
            </w:r>
          </w:p>
          <w:p w14:paraId="1A2E9E38" w14:textId="77777777" w:rsidR="00A669B2" w:rsidRDefault="00A669B2" w:rsidP="0041052B">
            <w:pPr>
              <w:ind w:firstLineChars="200" w:firstLine="400"/>
            </w:pPr>
            <w:r>
              <w:rPr>
                <w:rFonts w:hint="eastAsia"/>
              </w:rPr>
              <w:t>公司净现金</w:t>
            </w:r>
            <w:proofErr w:type="gramStart"/>
            <w:r>
              <w:rPr>
                <w:rFonts w:hint="eastAsia"/>
              </w:rPr>
              <w:t>流当年无增无</w:t>
            </w:r>
            <w:proofErr w:type="gramEnd"/>
            <w:r>
              <w:rPr>
                <w:rFonts w:hint="eastAsia"/>
              </w:rPr>
              <w:t>减，当然这只是总流量，还需要看一看究竟是什么性质的现金发生了什么增减变化。这家公司收入</w:t>
            </w:r>
            <w:r>
              <w:rPr>
                <w:rFonts w:hint="eastAsia"/>
              </w:rPr>
              <w:t>23.5</w:t>
            </w:r>
            <w:r>
              <w:rPr>
                <w:rFonts w:hint="eastAsia"/>
              </w:rPr>
              <w:t>亿，成本</w:t>
            </w:r>
            <w:r>
              <w:rPr>
                <w:rFonts w:hint="eastAsia"/>
              </w:rPr>
              <w:t>15.1</w:t>
            </w:r>
            <w:r>
              <w:rPr>
                <w:rFonts w:hint="eastAsia"/>
              </w:rPr>
              <w:t>亿，那么毛利率就是</w:t>
            </w:r>
            <w:r>
              <w:rPr>
                <w:rFonts w:hint="eastAsia"/>
              </w:rPr>
              <w:t>35%</w:t>
            </w:r>
            <w:r>
              <w:rPr>
                <w:rFonts w:hint="eastAsia"/>
              </w:rPr>
              <w:t>，这在医药行业并不算优秀，当然因为公司是做辅药利润率就不可能太高，毕竟</w:t>
            </w:r>
            <w:r>
              <w:rPr>
                <w:rFonts w:hint="eastAsia"/>
              </w:rPr>
              <w:t>B2B</w:t>
            </w:r>
            <w:r>
              <w:rPr>
                <w:rFonts w:hint="eastAsia"/>
              </w:rPr>
              <w:t>的谈判比价能力都很强，不像消费者走进药店说多钱就多少钱没得砍价，所以直接卖给终端消费者的药品通常毛利率会更好一些。这家公司的费用</w:t>
            </w:r>
            <w:r>
              <w:rPr>
                <w:rFonts w:hint="eastAsia"/>
              </w:rPr>
              <w:t>4</w:t>
            </w:r>
            <w:r>
              <w:rPr>
                <w:rFonts w:hint="eastAsia"/>
              </w:rPr>
              <w:t>亿，也不像其他药厂大肆广告，而且往往营销花费会超过药品成本，凸显了这家公司的业务形态。公司流动资产和非流动资产各一半，流动资产里的一半又是货币资金，基本上公司资金情况是相对较好的。公司净资产中也差不多一半是股东投入的，一半是日常经营赚取的。公司经营性净现金流</w:t>
            </w:r>
            <w:r>
              <w:rPr>
                <w:rFonts w:hint="eastAsia"/>
              </w:rPr>
              <w:t>1.2</w:t>
            </w:r>
            <w:r>
              <w:rPr>
                <w:rFonts w:hint="eastAsia"/>
              </w:rPr>
              <w:t>亿，相比净利润</w:t>
            </w:r>
            <w:r>
              <w:rPr>
                <w:rFonts w:hint="eastAsia"/>
              </w:rPr>
              <w:t>2.1</w:t>
            </w:r>
            <w:r>
              <w:rPr>
                <w:rFonts w:hint="eastAsia"/>
              </w:rPr>
              <w:t>亿来说就相对少了点。为什么这么讲呢？要知道公司净利润中有不会让现金减少的“折旧”，这家公司固定资产高达</w:t>
            </w:r>
            <w:r>
              <w:rPr>
                <w:rFonts w:hint="eastAsia"/>
              </w:rPr>
              <w:t>22</w:t>
            </w:r>
            <w:r>
              <w:rPr>
                <w:rFonts w:hint="eastAsia"/>
              </w:rPr>
              <w:t>亿，购买固定资产的资金属于“投资性”，而日常折旧就不会减少任何现金了，所以，如果把这部分现金因素刨除去，理论上应当</w:t>
            </w:r>
            <w:proofErr w:type="gramStart"/>
            <w:r>
              <w:rPr>
                <w:rFonts w:hint="eastAsia"/>
              </w:rPr>
              <w:t>收到比净利润</w:t>
            </w:r>
            <w:proofErr w:type="gramEnd"/>
            <w:r>
              <w:rPr>
                <w:rFonts w:hint="eastAsia"/>
              </w:rPr>
              <w:t>更高的经营性净现金才算正常</w:t>
            </w:r>
          </w:p>
          <w:p w14:paraId="09789BF2" w14:textId="77777777" w:rsidR="00A669B2" w:rsidRDefault="00A669B2" w:rsidP="0041052B">
            <w:pPr>
              <w:ind w:firstLineChars="200" w:firstLine="400"/>
            </w:pPr>
            <w:r>
              <w:rPr>
                <w:rFonts w:hint="eastAsia"/>
                <w:noProof/>
              </w:rPr>
              <w:drawing>
                <wp:inline distT="0" distB="0" distL="114300" distR="114300" wp14:anchorId="2C4B97DC" wp14:editId="6B0D9BC0">
                  <wp:extent cx="3163570" cy="2884805"/>
                  <wp:effectExtent l="0" t="0" r="8255" b="1270"/>
                  <wp:docPr id="65" name="图片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82"/>
                          <a:stretch>
                            <a:fillRect/>
                          </a:stretch>
                        </pic:blipFill>
                        <pic:spPr>
                          <a:xfrm>
                            <a:off x="0" y="0"/>
                            <a:ext cx="3163570" cy="2884805"/>
                          </a:xfrm>
                          <a:prstGeom prst="rect">
                            <a:avLst/>
                          </a:prstGeom>
                          <a:noFill/>
                          <a:ln w="9525">
                            <a:noFill/>
                          </a:ln>
                        </pic:spPr>
                      </pic:pic>
                    </a:graphicData>
                  </a:graphic>
                </wp:inline>
              </w:drawing>
            </w:r>
          </w:p>
          <w:p w14:paraId="73033EF8" w14:textId="77777777" w:rsidR="00A669B2" w:rsidRDefault="00A669B2" w:rsidP="0041052B">
            <w:pPr>
              <w:ind w:firstLineChars="200" w:firstLine="400"/>
            </w:pPr>
            <w:r>
              <w:rPr>
                <w:rFonts w:hint="eastAsia"/>
              </w:rPr>
              <w:t>【案情描述】</w:t>
            </w:r>
          </w:p>
          <w:p w14:paraId="5E93A8CD"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2017</w:t>
            </w:r>
            <w:r>
              <w:rPr>
                <w:rFonts w:ascii="Times New Roman" w:hAnsi="Times New Roman" w:cs="Times New Roman" w:hint="eastAsia"/>
                <w:sz w:val="20"/>
                <w:szCs w:val="20"/>
              </w:rPr>
              <w:t>年</w:t>
            </w:r>
            <w:r>
              <w:rPr>
                <w:rFonts w:ascii="Times New Roman" w:hAnsi="Times New Roman" w:cs="Times New Roman" w:hint="eastAsia"/>
                <w:sz w:val="20"/>
                <w:szCs w:val="20"/>
              </w:rPr>
              <w:t>5</w:t>
            </w:r>
            <w:r>
              <w:rPr>
                <w:rFonts w:ascii="Times New Roman" w:hAnsi="Times New Roman" w:cs="Times New Roman" w:hint="eastAsia"/>
                <w:sz w:val="20"/>
                <w:szCs w:val="20"/>
              </w:rPr>
              <w:t>月</w:t>
            </w:r>
            <w:r>
              <w:rPr>
                <w:rFonts w:ascii="Times New Roman" w:hAnsi="Times New Roman" w:cs="Times New Roman" w:hint="eastAsia"/>
                <w:sz w:val="20"/>
                <w:szCs w:val="20"/>
              </w:rPr>
              <w:t>9</w:t>
            </w:r>
            <w:r>
              <w:rPr>
                <w:rFonts w:ascii="Times New Roman" w:hAnsi="Times New Roman" w:cs="Times New Roman" w:hint="eastAsia"/>
                <w:sz w:val="20"/>
                <w:szCs w:val="20"/>
              </w:rPr>
              <w:t>日，某著名财务研究机构公开</w:t>
            </w:r>
            <w:proofErr w:type="gramStart"/>
            <w:r>
              <w:rPr>
                <w:rFonts w:ascii="Times New Roman" w:hAnsi="Times New Roman" w:cs="Times New Roman" w:hint="eastAsia"/>
                <w:sz w:val="20"/>
                <w:szCs w:val="20"/>
              </w:rPr>
              <w:t>质疑尔</w:t>
            </w:r>
            <w:proofErr w:type="gramEnd"/>
            <w:r>
              <w:rPr>
                <w:rFonts w:ascii="Times New Roman" w:hAnsi="Times New Roman" w:cs="Times New Roman" w:hint="eastAsia"/>
                <w:sz w:val="20"/>
                <w:szCs w:val="20"/>
              </w:rPr>
              <w:t>康制药涉嫌财务造假，直接指出尔康柬埔寨的“</w:t>
            </w:r>
            <w:r>
              <w:rPr>
                <w:rFonts w:ascii="Times New Roman" w:hAnsi="Times New Roman" w:cs="Times New Roman" w:hint="eastAsia"/>
                <w:sz w:val="20"/>
                <w:szCs w:val="20"/>
              </w:rPr>
              <w:t>18</w:t>
            </w:r>
            <w:r>
              <w:rPr>
                <w:rFonts w:ascii="Times New Roman" w:hAnsi="Times New Roman" w:cs="Times New Roman" w:hint="eastAsia"/>
                <w:sz w:val="20"/>
                <w:szCs w:val="20"/>
              </w:rPr>
              <w:t>万吨药用木薯淀粉生产项目”的实</w:t>
            </w:r>
            <w:r>
              <w:rPr>
                <w:rFonts w:ascii="Times New Roman" w:hAnsi="Times New Roman" w:cs="Times New Roman" w:hint="eastAsia"/>
                <w:sz w:val="20"/>
                <w:szCs w:val="20"/>
              </w:rPr>
              <w:lastRenderedPageBreak/>
              <w:t>际经营状况及盈利能力公布不实。</w:t>
            </w:r>
            <w:proofErr w:type="gramStart"/>
            <w:r>
              <w:rPr>
                <w:rFonts w:ascii="Times New Roman" w:hAnsi="Times New Roman" w:cs="Times New Roman" w:hint="eastAsia"/>
                <w:sz w:val="20"/>
                <w:szCs w:val="20"/>
              </w:rPr>
              <w:t>质疑声</w:t>
            </w:r>
            <w:proofErr w:type="gramEnd"/>
            <w:r>
              <w:rPr>
                <w:rFonts w:ascii="Times New Roman" w:hAnsi="Times New Roman" w:cs="Times New Roman" w:hint="eastAsia"/>
                <w:sz w:val="20"/>
                <w:szCs w:val="20"/>
              </w:rPr>
              <w:t>一出立即引起股民的强烈反应，尔康制药股价一路暴跌。</w:t>
            </w:r>
          </w:p>
          <w:p w14:paraId="61BFB249"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noProof/>
              </w:rPr>
              <w:drawing>
                <wp:inline distT="0" distB="0" distL="114300" distR="114300" wp14:anchorId="041D03DF" wp14:editId="682A43DF">
                  <wp:extent cx="3479165" cy="1696085"/>
                  <wp:effectExtent l="0" t="0" r="0" b="0"/>
                  <wp:docPr id="66" name="图片 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83"/>
                          <a:stretch>
                            <a:fillRect/>
                          </a:stretch>
                        </pic:blipFill>
                        <pic:spPr>
                          <a:xfrm>
                            <a:off x="0" y="0"/>
                            <a:ext cx="3479165" cy="1696085"/>
                          </a:xfrm>
                          <a:prstGeom prst="rect">
                            <a:avLst/>
                          </a:prstGeom>
                          <a:noFill/>
                          <a:ln w="9525">
                            <a:noFill/>
                          </a:ln>
                        </pic:spPr>
                      </pic:pic>
                    </a:graphicData>
                  </a:graphic>
                </wp:inline>
              </w:drawing>
            </w:r>
          </w:p>
          <w:p w14:paraId="1227975A"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2017</w:t>
            </w:r>
            <w:r>
              <w:rPr>
                <w:rFonts w:ascii="Times New Roman" w:hAnsi="Times New Roman" w:cs="Times New Roman" w:hint="eastAsia"/>
                <w:sz w:val="20"/>
                <w:szCs w:val="20"/>
              </w:rPr>
              <w:t>年</w:t>
            </w:r>
            <w:r>
              <w:rPr>
                <w:rFonts w:ascii="Times New Roman" w:hAnsi="Times New Roman" w:cs="Times New Roman" w:hint="eastAsia"/>
                <w:sz w:val="20"/>
                <w:szCs w:val="20"/>
              </w:rPr>
              <w:t>5</w:t>
            </w:r>
            <w:r>
              <w:rPr>
                <w:rFonts w:ascii="Times New Roman" w:hAnsi="Times New Roman" w:cs="Times New Roman" w:hint="eastAsia"/>
                <w:sz w:val="20"/>
                <w:szCs w:val="20"/>
              </w:rPr>
              <w:t>月</w:t>
            </w:r>
            <w:r>
              <w:rPr>
                <w:rFonts w:ascii="Times New Roman" w:hAnsi="Times New Roman" w:cs="Times New Roman" w:hint="eastAsia"/>
                <w:sz w:val="20"/>
                <w:szCs w:val="20"/>
              </w:rPr>
              <w:t>10</w:t>
            </w:r>
            <w:r>
              <w:rPr>
                <w:rFonts w:ascii="Times New Roman" w:hAnsi="Times New Roman" w:cs="Times New Roman" w:hint="eastAsia"/>
                <w:sz w:val="20"/>
                <w:szCs w:val="20"/>
              </w:rPr>
              <w:t>日，尔康制药紧急停牌并宣布开始自查，同时于</w:t>
            </w:r>
            <w:r>
              <w:rPr>
                <w:rFonts w:ascii="Times New Roman" w:hAnsi="Times New Roman" w:cs="Times New Roman" w:hint="eastAsia"/>
                <w:sz w:val="20"/>
                <w:szCs w:val="20"/>
              </w:rPr>
              <w:t>2016</w:t>
            </w:r>
            <w:r>
              <w:rPr>
                <w:rFonts w:ascii="Times New Roman" w:hAnsi="Times New Roman" w:cs="Times New Roman" w:hint="eastAsia"/>
                <w:sz w:val="20"/>
                <w:szCs w:val="20"/>
              </w:rPr>
              <w:t>年</w:t>
            </w:r>
            <w:r>
              <w:rPr>
                <w:rFonts w:ascii="Times New Roman" w:hAnsi="Times New Roman" w:cs="Times New Roman" w:hint="eastAsia"/>
                <w:sz w:val="20"/>
                <w:szCs w:val="20"/>
              </w:rPr>
              <w:t>12</w:t>
            </w:r>
            <w:r>
              <w:rPr>
                <w:rFonts w:ascii="Times New Roman" w:hAnsi="Times New Roman" w:cs="Times New Roman" w:hint="eastAsia"/>
                <w:sz w:val="20"/>
                <w:szCs w:val="20"/>
              </w:rPr>
              <w:t>月</w:t>
            </w:r>
            <w:r>
              <w:rPr>
                <w:rFonts w:ascii="Times New Roman" w:hAnsi="Times New Roman" w:cs="Times New Roman" w:hint="eastAsia"/>
                <w:sz w:val="20"/>
                <w:szCs w:val="20"/>
              </w:rPr>
              <w:t>7</w:t>
            </w:r>
            <w:r>
              <w:rPr>
                <w:rFonts w:ascii="Times New Roman" w:hAnsi="Times New Roman" w:cs="Times New Roman" w:hint="eastAsia"/>
                <w:sz w:val="20"/>
                <w:szCs w:val="20"/>
              </w:rPr>
              <w:t>日披露的减</w:t>
            </w:r>
            <w:proofErr w:type="gramStart"/>
            <w:r>
              <w:rPr>
                <w:rFonts w:ascii="Times New Roman" w:hAnsi="Times New Roman" w:cs="Times New Roman" w:hint="eastAsia"/>
                <w:sz w:val="20"/>
                <w:szCs w:val="20"/>
              </w:rPr>
              <w:t>持计划</w:t>
            </w:r>
            <w:proofErr w:type="gramEnd"/>
            <w:r>
              <w:rPr>
                <w:rFonts w:ascii="Times New Roman" w:hAnsi="Times New Roman" w:cs="Times New Roman" w:hint="eastAsia"/>
                <w:sz w:val="20"/>
                <w:szCs w:val="20"/>
              </w:rPr>
              <w:t>宣布实施完毕。</w:t>
            </w:r>
          </w:p>
          <w:p w14:paraId="13E622B4"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2017</w:t>
            </w:r>
            <w:r>
              <w:rPr>
                <w:rFonts w:ascii="Times New Roman" w:hAnsi="Times New Roman" w:cs="Times New Roman" w:hint="eastAsia"/>
                <w:sz w:val="20"/>
                <w:szCs w:val="20"/>
              </w:rPr>
              <w:t>年</w:t>
            </w:r>
            <w:r>
              <w:rPr>
                <w:rFonts w:ascii="Times New Roman" w:hAnsi="Times New Roman" w:cs="Times New Roman" w:hint="eastAsia"/>
                <w:sz w:val="20"/>
                <w:szCs w:val="20"/>
              </w:rPr>
              <w:t>5</w:t>
            </w:r>
            <w:r>
              <w:rPr>
                <w:rFonts w:ascii="Times New Roman" w:hAnsi="Times New Roman" w:cs="Times New Roman" w:hint="eastAsia"/>
                <w:sz w:val="20"/>
                <w:szCs w:val="20"/>
              </w:rPr>
              <w:t>月</w:t>
            </w:r>
            <w:r>
              <w:rPr>
                <w:rFonts w:ascii="Times New Roman" w:hAnsi="Times New Roman" w:cs="Times New Roman" w:hint="eastAsia"/>
                <w:sz w:val="20"/>
                <w:szCs w:val="20"/>
              </w:rPr>
              <w:t>11</w:t>
            </w:r>
            <w:r>
              <w:rPr>
                <w:rFonts w:ascii="Times New Roman" w:hAnsi="Times New Roman" w:cs="Times New Roman" w:hint="eastAsia"/>
                <w:sz w:val="20"/>
                <w:szCs w:val="20"/>
              </w:rPr>
              <w:t>日，深交所向尔康制药发出关注函，要求其对媒体的质疑做出合理解释</w:t>
            </w:r>
            <w:r>
              <w:rPr>
                <w:rFonts w:ascii="Times New Roman" w:hAnsi="Times New Roman" w:cs="Times New Roman" w:hint="eastAsia"/>
                <w:sz w:val="20"/>
                <w:szCs w:val="20"/>
              </w:rPr>
              <w:t>[14]</w:t>
            </w:r>
            <w:r>
              <w:rPr>
                <w:rFonts w:ascii="Times New Roman" w:hAnsi="Times New Roman" w:cs="Times New Roman" w:hint="eastAsia"/>
                <w:sz w:val="20"/>
                <w:szCs w:val="20"/>
              </w:rPr>
              <w:t>。</w:t>
            </w:r>
          </w:p>
          <w:p w14:paraId="7ECE000B"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2017</w:t>
            </w:r>
            <w:r>
              <w:rPr>
                <w:rFonts w:ascii="Times New Roman" w:hAnsi="Times New Roman" w:cs="Times New Roman" w:hint="eastAsia"/>
                <w:sz w:val="20"/>
                <w:szCs w:val="20"/>
              </w:rPr>
              <w:t>年</w:t>
            </w:r>
            <w:r>
              <w:rPr>
                <w:rFonts w:ascii="Times New Roman" w:hAnsi="Times New Roman" w:cs="Times New Roman" w:hint="eastAsia"/>
                <w:sz w:val="20"/>
                <w:szCs w:val="20"/>
              </w:rPr>
              <w:t>5</w:t>
            </w:r>
            <w:r>
              <w:rPr>
                <w:rFonts w:ascii="Times New Roman" w:hAnsi="Times New Roman" w:cs="Times New Roman" w:hint="eastAsia"/>
                <w:sz w:val="20"/>
                <w:szCs w:val="20"/>
              </w:rPr>
              <w:t>月</w:t>
            </w:r>
            <w:r>
              <w:rPr>
                <w:rFonts w:ascii="Times New Roman" w:hAnsi="Times New Roman" w:cs="Times New Roman" w:hint="eastAsia"/>
                <w:sz w:val="20"/>
                <w:szCs w:val="20"/>
              </w:rPr>
              <w:t>16</w:t>
            </w:r>
            <w:r>
              <w:rPr>
                <w:rFonts w:ascii="Times New Roman" w:hAnsi="Times New Roman" w:cs="Times New Roman" w:hint="eastAsia"/>
                <w:sz w:val="20"/>
                <w:szCs w:val="20"/>
              </w:rPr>
              <w:t>日，湖南证监局特派核查</w:t>
            </w:r>
            <w:proofErr w:type="gramStart"/>
            <w:r>
              <w:rPr>
                <w:rFonts w:ascii="Times New Roman" w:hAnsi="Times New Roman" w:cs="Times New Roman" w:hint="eastAsia"/>
                <w:sz w:val="20"/>
                <w:szCs w:val="20"/>
              </w:rPr>
              <w:t>组对尔康</w:t>
            </w:r>
            <w:proofErr w:type="gramEnd"/>
            <w:r>
              <w:rPr>
                <w:rFonts w:ascii="Times New Roman" w:hAnsi="Times New Roman" w:cs="Times New Roman" w:hint="eastAsia"/>
                <w:sz w:val="20"/>
                <w:szCs w:val="20"/>
              </w:rPr>
              <w:t>制药的财务情况进行核查。</w:t>
            </w:r>
          </w:p>
          <w:p w14:paraId="3FE4B017"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2017</w:t>
            </w:r>
            <w:r>
              <w:rPr>
                <w:rFonts w:ascii="Times New Roman" w:hAnsi="Times New Roman" w:cs="Times New Roman" w:hint="eastAsia"/>
                <w:sz w:val="20"/>
                <w:szCs w:val="20"/>
              </w:rPr>
              <w:t>年</w:t>
            </w:r>
            <w:r>
              <w:rPr>
                <w:rFonts w:ascii="Times New Roman" w:hAnsi="Times New Roman" w:cs="Times New Roman" w:hint="eastAsia"/>
                <w:sz w:val="20"/>
                <w:szCs w:val="20"/>
              </w:rPr>
              <w:t>8</w:t>
            </w:r>
            <w:r>
              <w:rPr>
                <w:rFonts w:ascii="Times New Roman" w:hAnsi="Times New Roman" w:cs="Times New Roman" w:hint="eastAsia"/>
                <w:sz w:val="20"/>
                <w:szCs w:val="20"/>
              </w:rPr>
              <w:t>月</w:t>
            </w:r>
            <w:r>
              <w:rPr>
                <w:rFonts w:ascii="Times New Roman" w:hAnsi="Times New Roman" w:cs="Times New Roman" w:hint="eastAsia"/>
                <w:sz w:val="20"/>
                <w:szCs w:val="20"/>
              </w:rPr>
              <w:t>8</w:t>
            </w:r>
            <w:r>
              <w:rPr>
                <w:rFonts w:ascii="Times New Roman" w:hAnsi="Times New Roman" w:cs="Times New Roman" w:hint="eastAsia"/>
                <w:sz w:val="20"/>
                <w:szCs w:val="20"/>
              </w:rPr>
              <w:t>日，中国</w:t>
            </w:r>
            <w:proofErr w:type="gramStart"/>
            <w:r>
              <w:rPr>
                <w:rFonts w:ascii="Times New Roman" w:hAnsi="Times New Roman" w:cs="Times New Roman" w:hint="eastAsia"/>
                <w:sz w:val="20"/>
                <w:szCs w:val="20"/>
              </w:rPr>
              <w:t>证监会向尔康</w:t>
            </w:r>
            <w:proofErr w:type="gramEnd"/>
            <w:r>
              <w:rPr>
                <w:rFonts w:ascii="Times New Roman" w:hAnsi="Times New Roman" w:cs="Times New Roman" w:hint="eastAsia"/>
                <w:sz w:val="20"/>
                <w:szCs w:val="20"/>
              </w:rPr>
              <w:t>制药下发《调查通知书》，尔康制药因涉嫌信息披露违法违规被立案调查。</w:t>
            </w:r>
          </w:p>
          <w:p w14:paraId="43443334"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2017</w:t>
            </w:r>
            <w:r>
              <w:rPr>
                <w:rFonts w:ascii="Times New Roman" w:hAnsi="Times New Roman" w:cs="Times New Roman" w:hint="eastAsia"/>
                <w:sz w:val="20"/>
                <w:szCs w:val="20"/>
              </w:rPr>
              <w:t>年</w:t>
            </w:r>
            <w:r>
              <w:rPr>
                <w:rFonts w:ascii="Times New Roman" w:hAnsi="Times New Roman" w:cs="Times New Roman" w:hint="eastAsia"/>
                <w:sz w:val="20"/>
                <w:szCs w:val="20"/>
              </w:rPr>
              <w:t>11</w:t>
            </w:r>
            <w:r>
              <w:rPr>
                <w:rFonts w:ascii="Times New Roman" w:hAnsi="Times New Roman" w:cs="Times New Roman" w:hint="eastAsia"/>
                <w:sz w:val="20"/>
                <w:szCs w:val="20"/>
              </w:rPr>
              <w:t>月</w:t>
            </w:r>
            <w:r>
              <w:rPr>
                <w:rFonts w:ascii="Times New Roman" w:hAnsi="Times New Roman" w:cs="Times New Roman" w:hint="eastAsia"/>
                <w:sz w:val="20"/>
                <w:szCs w:val="20"/>
              </w:rPr>
              <w:t>22</w:t>
            </w:r>
            <w:r>
              <w:rPr>
                <w:rFonts w:ascii="Times New Roman" w:hAnsi="Times New Roman" w:cs="Times New Roman" w:hint="eastAsia"/>
                <w:sz w:val="20"/>
                <w:szCs w:val="20"/>
              </w:rPr>
              <w:t>日，尔康制药率先发布自查报告，对媒体和证监会的质疑进行了回应。报告中承认公司</w:t>
            </w:r>
            <w:r>
              <w:rPr>
                <w:rFonts w:ascii="Times New Roman" w:hAnsi="Times New Roman" w:cs="Times New Roman" w:hint="eastAsia"/>
                <w:sz w:val="20"/>
                <w:szCs w:val="20"/>
              </w:rPr>
              <w:t>2016</w:t>
            </w:r>
            <w:r>
              <w:rPr>
                <w:rFonts w:ascii="Times New Roman" w:hAnsi="Times New Roman" w:cs="Times New Roman" w:hint="eastAsia"/>
                <w:sz w:val="20"/>
                <w:szCs w:val="20"/>
              </w:rPr>
              <w:t>年虚增净利润</w:t>
            </w:r>
            <w:r>
              <w:rPr>
                <w:rFonts w:ascii="Times New Roman" w:hAnsi="Times New Roman" w:cs="Times New Roman" w:hint="eastAsia"/>
                <w:sz w:val="20"/>
                <w:szCs w:val="20"/>
              </w:rPr>
              <w:t>2.31</w:t>
            </w:r>
            <w:r>
              <w:rPr>
                <w:rFonts w:ascii="Times New Roman" w:hAnsi="Times New Roman" w:cs="Times New Roman" w:hint="eastAsia"/>
                <w:sz w:val="20"/>
                <w:szCs w:val="20"/>
              </w:rPr>
              <w:t>亿元，包括旗下子公司虚增主营业务收入</w:t>
            </w:r>
            <w:r>
              <w:rPr>
                <w:rFonts w:ascii="Times New Roman" w:hAnsi="Times New Roman" w:cs="Times New Roman" w:hint="eastAsia"/>
                <w:sz w:val="20"/>
                <w:szCs w:val="20"/>
              </w:rPr>
              <w:t>2.29</w:t>
            </w:r>
            <w:r>
              <w:rPr>
                <w:rFonts w:ascii="Times New Roman" w:hAnsi="Times New Roman" w:cs="Times New Roman" w:hint="eastAsia"/>
                <w:sz w:val="20"/>
                <w:szCs w:val="20"/>
              </w:rPr>
              <w:t>亿元，</w:t>
            </w:r>
            <w:proofErr w:type="gramStart"/>
            <w:r>
              <w:rPr>
                <w:rFonts w:ascii="Times New Roman" w:hAnsi="Times New Roman" w:cs="Times New Roman" w:hint="eastAsia"/>
                <w:sz w:val="20"/>
                <w:szCs w:val="20"/>
              </w:rPr>
              <w:t>另包括</w:t>
            </w:r>
            <w:proofErr w:type="gramEnd"/>
            <w:r>
              <w:rPr>
                <w:rFonts w:ascii="Times New Roman" w:hAnsi="Times New Roman" w:cs="Times New Roman" w:hint="eastAsia"/>
                <w:sz w:val="20"/>
                <w:szCs w:val="20"/>
              </w:rPr>
              <w:t>因其北美代理商</w:t>
            </w:r>
            <w:r>
              <w:rPr>
                <w:rFonts w:ascii="Times New Roman" w:hAnsi="Times New Roman" w:cs="Times New Roman" w:hint="eastAsia"/>
                <w:sz w:val="20"/>
                <w:szCs w:val="20"/>
              </w:rPr>
              <w:t>SYN</w:t>
            </w:r>
            <w:r>
              <w:rPr>
                <w:rFonts w:ascii="Times New Roman" w:hAnsi="Times New Roman" w:cs="Times New Roman" w:hint="eastAsia"/>
                <w:sz w:val="20"/>
                <w:szCs w:val="20"/>
              </w:rPr>
              <w:t>公司的销售退回未及时会计处理而虚增的主营业务收入</w:t>
            </w:r>
            <w:r>
              <w:rPr>
                <w:rFonts w:ascii="Times New Roman" w:hAnsi="Times New Roman" w:cs="Times New Roman" w:hint="eastAsia"/>
                <w:sz w:val="20"/>
                <w:szCs w:val="20"/>
              </w:rPr>
              <w:t>0.26</w:t>
            </w:r>
            <w:r>
              <w:rPr>
                <w:rFonts w:ascii="Times New Roman" w:hAnsi="Times New Roman" w:cs="Times New Roman" w:hint="eastAsia"/>
                <w:sz w:val="20"/>
                <w:szCs w:val="20"/>
              </w:rPr>
              <w:t>亿元</w:t>
            </w:r>
            <w:r>
              <w:rPr>
                <w:rFonts w:ascii="Times New Roman" w:hAnsi="Times New Roman" w:cs="Times New Roman" w:hint="eastAsia"/>
                <w:sz w:val="20"/>
                <w:szCs w:val="20"/>
              </w:rPr>
              <w:t>[15]</w:t>
            </w:r>
            <w:r>
              <w:rPr>
                <w:rFonts w:ascii="Times New Roman" w:hAnsi="Times New Roman" w:cs="Times New Roman" w:hint="eastAsia"/>
                <w:sz w:val="20"/>
                <w:szCs w:val="20"/>
              </w:rPr>
              <w:t>。</w:t>
            </w:r>
          </w:p>
          <w:p w14:paraId="2A6D2B5B"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2017</w:t>
            </w:r>
            <w:r>
              <w:rPr>
                <w:rFonts w:ascii="Times New Roman" w:hAnsi="Times New Roman" w:cs="Times New Roman" w:hint="eastAsia"/>
                <w:sz w:val="20"/>
                <w:szCs w:val="20"/>
              </w:rPr>
              <w:t>年</w:t>
            </w:r>
            <w:r>
              <w:rPr>
                <w:rFonts w:ascii="Times New Roman" w:hAnsi="Times New Roman" w:cs="Times New Roman" w:hint="eastAsia"/>
                <w:sz w:val="20"/>
                <w:szCs w:val="20"/>
              </w:rPr>
              <w:t>11</w:t>
            </w:r>
            <w:r>
              <w:rPr>
                <w:rFonts w:ascii="Times New Roman" w:hAnsi="Times New Roman" w:cs="Times New Roman" w:hint="eastAsia"/>
                <w:sz w:val="20"/>
                <w:szCs w:val="20"/>
              </w:rPr>
              <w:t>月</w:t>
            </w:r>
            <w:r>
              <w:rPr>
                <w:rFonts w:ascii="Times New Roman" w:hAnsi="Times New Roman" w:cs="Times New Roman" w:hint="eastAsia"/>
                <w:sz w:val="20"/>
                <w:szCs w:val="20"/>
              </w:rPr>
              <w:t>23</w:t>
            </w:r>
            <w:r>
              <w:rPr>
                <w:rFonts w:ascii="Times New Roman" w:hAnsi="Times New Roman" w:cs="Times New Roman" w:hint="eastAsia"/>
                <w:sz w:val="20"/>
                <w:szCs w:val="20"/>
              </w:rPr>
              <w:t>日，尔康制药宣布复牌。</w:t>
            </w:r>
          </w:p>
          <w:p w14:paraId="39251741"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2018</w:t>
            </w:r>
            <w:r>
              <w:rPr>
                <w:rFonts w:ascii="Times New Roman" w:hAnsi="Times New Roman" w:cs="Times New Roman" w:hint="eastAsia"/>
                <w:sz w:val="20"/>
                <w:szCs w:val="20"/>
              </w:rPr>
              <w:t>年</w:t>
            </w:r>
            <w:r>
              <w:rPr>
                <w:rFonts w:ascii="Times New Roman" w:hAnsi="Times New Roman" w:cs="Times New Roman" w:hint="eastAsia"/>
                <w:sz w:val="20"/>
                <w:szCs w:val="20"/>
              </w:rPr>
              <w:t>4</w:t>
            </w:r>
            <w:r>
              <w:rPr>
                <w:rFonts w:ascii="Times New Roman" w:hAnsi="Times New Roman" w:cs="Times New Roman" w:hint="eastAsia"/>
                <w:sz w:val="20"/>
                <w:szCs w:val="20"/>
              </w:rPr>
              <w:t>月</w:t>
            </w:r>
            <w:r>
              <w:rPr>
                <w:rFonts w:ascii="Times New Roman" w:hAnsi="Times New Roman" w:cs="Times New Roman" w:hint="eastAsia"/>
                <w:sz w:val="20"/>
                <w:szCs w:val="20"/>
              </w:rPr>
              <w:t>18</w:t>
            </w:r>
            <w:r>
              <w:rPr>
                <w:rFonts w:ascii="Times New Roman" w:hAnsi="Times New Roman" w:cs="Times New Roman" w:hint="eastAsia"/>
                <w:sz w:val="20"/>
                <w:szCs w:val="20"/>
              </w:rPr>
              <w:t>日，湖南证监局下发《行政处罚事先告知书》，宣布尔康制药</w:t>
            </w:r>
            <w:r>
              <w:rPr>
                <w:rFonts w:ascii="Times New Roman" w:hAnsi="Times New Roman" w:cs="Times New Roman" w:hint="eastAsia"/>
                <w:sz w:val="20"/>
                <w:szCs w:val="20"/>
              </w:rPr>
              <w:t>2015</w:t>
            </w:r>
            <w:r>
              <w:rPr>
                <w:rFonts w:ascii="Times New Roman" w:hAnsi="Times New Roman" w:cs="Times New Roman" w:hint="eastAsia"/>
                <w:sz w:val="20"/>
                <w:szCs w:val="20"/>
              </w:rPr>
              <w:t>年及</w:t>
            </w:r>
            <w:r>
              <w:rPr>
                <w:rFonts w:ascii="Times New Roman" w:hAnsi="Times New Roman" w:cs="Times New Roman" w:hint="eastAsia"/>
                <w:sz w:val="20"/>
                <w:szCs w:val="20"/>
              </w:rPr>
              <w:t>2016</w:t>
            </w:r>
            <w:r>
              <w:rPr>
                <w:rFonts w:ascii="Times New Roman" w:hAnsi="Times New Roman" w:cs="Times New Roman" w:hint="eastAsia"/>
                <w:sz w:val="20"/>
                <w:szCs w:val="20"/>
              </w:rPr>
              <w:t>年年度报告均存在不实公布。</w:t>
            </w:r>
          </w:p>
          <w:p w14:paraId="5EF9E03E"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2018</w:t>
            </w:r>
            <w:r>
              <w:rPr>
                <w:rFonts w:ascii="Times New Roman" w:hAnsi="Times New Roman" w:cs="Times New Roman" w:hint="eastAsia"/>
                <w:sz w:val="20"/>
                <w:szCs w:val="20"/>
              </w:rPr>
              <w:t>年</w:t>
            </w:r>
            <w:r>
              <w:rPr>
                <w:rFonts w:ascii="Times New Roman" w:hAnsi="Times New Roman" w:cs="Times New Roman" w:hint="eastAsia"/>
                <w:sz w:val="20"/>
                <w:szCs w:val="20"/>
              </w:rPr>
              <w:t>6</w:t>
            </w:r>
            <w:r>
              <w:rPr>
                <w:rFonts w:ascii="Times New Roman" w:hAnsi="Times New Roman" w:cs="Times New Roman" w:hint="eastAsia"/>
                <w:sz w:val="20"/>
                <w:szCs w:val="20"/>
              </w:rPr>
              <w:t>月</w:t>
            </w:r>
            <w:r>
              <w:rPr>
                <w:rFonts w:ascii="Times New Roman" w:hAnsi="Times New Roman" w:cs="Times New Roman" w:hint="eastAsia"/>
                <w:sz w:val="20"/>
                <w:szCs w:val="20"/>
              </w:rPr>
              <w:t>13</w:t>
            </w:r>
            <w:r>
              <w:rPr>
                <w:rFonts w:ascii="Times New Roman" w:hAnsi="Times New Roman" w:cs="Times New Roman" w:hint="eastAsia"/>
                <w:sz w:val="20"/>
                <w:szCs w:val="20"/>
              </w:rPr>
              <w:t>日，</w:t>
            </w:r>
            <w:proofErr w:type="gramStart"/>
            <w:r>
              <w:rPr>
                <w:rFonts w:ascii="Times New Roman" w:hAnsi="Times New Roman" w:cs="Times New Roman" w:hint="eastAsia"/>
                <w:sz w:val="20"/>
                <w:szCs w:val="20"/>
              </w:rPr>
              <w:t>湖南证监局对尔康</w:t>
            </w:r>
            <w:proofErr w:type="gramEnd"/>
            <w:r>
              <w:rPr>
                <w:rFonts w:ascii="Times New Roman" w:hAnsi="Times New Roman" w:cs="Times New Roman" w:hint="eastAsia"/>
                <w:sz w:val="20"/>
                <w:szCs w:val="20"/>
              </w:rPr>
              <w:t>制药的舞弊行为进行谴责，责令其改正并给予警告。考虑到尔康制药及时自查及时认错，给予较轻处罚。</w:t>
            </w:r>
          </w:p>
          <w:p w14:paraId="1AA57699" w14:textId="67EAB9C9" w:rsidR="00A669B2" w:rsidRPr="00A669B2" w:rsidRDefault="00A669B2" w:rsidP="00A669B2">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2018</w:t>
            </w:r>
            <w:r>
              <w:rPr>
                <w:rFonts w:ascii="Times New Roman" w:hAnsi="Times New Roman" w:cs="Times New Roman" w:hint="eastAsia"/>
                <w:sz w:val="20"/>
                <w:szCs w:val="20"/>
              </w:rPr>
              <w:t>年</w:t>
            </w:r>
            <w:r>
              <w:rPr>
                <w:rFonts w:ascii="Times New Roman" w:hAnsi="Times New Roman" w:cs="Times New Roman" w:hint="eastAsia"/>
                <w:sz w:val="20"/>
                <w:szCs w:val="20"/>
              </w:rPr>
              <w:t>11</w:t>
            </w:r>
            <w:r>
              <w:rPr>
                <w:rFonts w:ascii="Times New Roman" w:hAnsi="Times New Roman" w:cs="Times New Roman" w:hint="eastAsia"/>
                <w:sz w:val="20"/>
                <w:szCs w:val="20"/>
              </w:rPr>
              <w:t>月</w:t>
            </w:r>
            <w:r>
              <w:rPr>
                <w:rFonts w:ascii="Times New Roman" w:hAnsi="Times New Roman" w:cs="Times New Roman" w:hint="eastAsia"/>
                <w:sz w:val="20"/>
                <w:szCs w:val="20"/>
              </w:rPr>
              <w:t>1</w:t>
            </w:r>
            <w:r>
              <w:rPr>
                <w:rFonts w:ascii="Times New Roman" w:hAnsi="Times New Roman" w:cs="Times New Roman" w:hint="eastAsia"/>
                <w:sz w:val="20"/>
                <w:szCs w:val="20"/>
              </w:rPr>
              <w:t>日，深交</w:t>
            </w:r>
            <w:proofErr w:type="gramStart"/>
            <w:r>
              <w:rPr>
                <w:rFonts w:ascii="Times New Roman" w:hAnsi="Times New Roman" w:cs="Times New Roman" w:hint="eastAsia"/>
                <w:sz w:val="20"/>
                <w:szCs w:val="20"/>
              </w:rPr>
              <w:t>所对尔康</w:t>
            </w:r>
            <w:proofErr w:type="gramEnd"/>
            <w:r>
              <w:rPr>
                <w:rFonts w:ascii="Times New Roman" w:hAnsi="Times New Roman" w:cs="Times New Roman" w:hint="eastAsia"/>
                <w:sz w:val="20"/>
                <w:szCs w:val="20"/>
              </w:rPr>
              <w:t>制药及其董事长帅放文、董事兼总经理刘爱军、财务总监高振亚给予公开谴责处分。</w:t>
            </w:r>
          </w:p>
        </w:tc>
      </w:tr>
      <w:tr w:rsidR="00A669B2" w14:paraId="57AE08CF" w14:textId="77777777" w:rsidTr="0041052B">
        <w:tc>
          <w:tcPr>
            <w:tcW w:w="1980" w:type="dxa"/>
          </w:tcPr>
          <w:p w14:paraId="5E97F800" w14:textId="77777777" w:rsidR="00A669B2" w:rsidRDefault="00A669B2" w:rsidP="0041052B">
            <w:r>
              <w:rPr>
                <w:rFonts w:hint="eastAsia"/>
              </w:rPr>
              <w:lastRenderedPageBreak/>
              <w:t>企业受罚或责任描述</w:t>
            </w:r>
          </w:p>
        </w:tc>
        <w:tc>
          <w:tcPr>
            <w:tcW w:w="6316" w:type="dxa"/>
          </w:tcPr>
          <w:p w14:paraId="0711F9EF" w14:textId="77777777" w:rsidR="00A669B2" w:rsidRDefault="00A669B2" w:rsidP="0041052B">
            <w:pPr>
              <w:ind w:firstLineChars="200" w:firstLine="400"/>
            </w:pPr>
            <w:r>
              <w:rPr>
                <w:rFonts w:hint="eastAsia"/>
              </w:rPr>
              <w:t>湖南证监局</w:t>
            </w:r>
            <w:proofErr w:type="gramStart"/>
            <w:r>
              <w:rPr>
                <w:rFonts w:hint="eastAsia"/>
              </w:rPr>
              <w:t>拟对尔康</w:t>
            </w:r>
            <w:proofErr w:type="gramEnd"/>
            <w:r>
              <w:rPr>
                <w:rFonts w:hint="eastAsia"/>
              </w:rPr>
              <w:t>制药责令改正，给予警告，并处以</w:t>
            </w:r>
            <w:r>
              <w:rPr>
                <w:rFonts w:hint="eastAsia"/>
              </w:rPr>
              <w:t>60</w:t>
            </w:r>
            <w:r>
              <w:rPr>
                <w:rFonts w:hint="eastAsia"/>
              </w:rPr>
              <w:t>万元罚款，同时对直接负责的主管人员帅放文、刘爱军及其他责任人员给予警告并处罚款。上市</w:t>
            </w:r>
            <w:proofErr w:type="gramStart"/>
            <w:r>
              <w:rPr>
                <w:rFonts w:hint="eastAsia"/>
              </w:rPr>
              <w:t>公司尔</w:t>
            </w:r>
            <w:proofErr w:type="gramEnd"/>
            <w:r>
              <w:rPr>
                <w:rFonts w:hint="eastAsia"/>
              </w:rPr>
              <w:t>康制药</w:t>
            </w:r>
            <w:r>
              <w:rPr>
                <w:rFonts w:hint="eastAsia"/>
              </w:rPr>
              <w:t>2019</w:t>
            </w:r>
            <w:r>
              <w:rPr>
                <w:rFonts w:hint="eastAsia"/>
              </w:rPr>
              <w:t>年</w:t>
            </w:r>
            <w:r>
              <w:rPr>
                <w:rFonts w:hint="eastAsia"/>
              </w:rPr>
              <w:t>8</w:t>
            </w:r>
            <w:r>
              <w:rPr>
                <w:rFonts w:hint="eastAsia"/>
              </w:rPr>
              <w:t>月</w:t>
            </w:r>
            <w:r>
              <w:rPr>
                <w:rFonts w:hint="eastAsia"/>
              </w:rPr>
              <w:t>13</w:t>
            </w:r>
            <w:r>
              <w:rPr>
                <w:rFonts w:hint="eastAsia"/>
              </w:rPr>
              <w:t>日对外公告称，法院已对</w:t>
            </w:r>
            <w:r>
              <w:rPr>
                <w:rFonts w:hint="eastAsia"/>
              </w:rPr>
              <w:t>818</w:t>
            </w:r>
            <w:r>
              <w:rPr>
                <w:rFonts w:hint="eastAsia"/>
              </w:rPr>
              <w:t>名</w:t>
            </w:r>
            <w:proofErr w:type="gramStart"/>
            <w:r>
              <w:rPr>
                <w:rFonts w:hint="eastAsia"/>
              </w:rPr>
              <w:t>原告对尔康</w:t>
            </w:r>
            <w:proofErr w:type="gramEnd"/>
            <w:r>
              <w:rPr>
                <w:rFonts w:hint="eastAsia"/>
              </w:rPr>
              <w:t>制药诉讼证券虚假陈述责任纠纷案审理终结并</w:t>
            </w:r>
            <w:proofErr w:type="gramStart"/>
            <w:r>
              <w:rPr>
                <w:rFonts w:hint="eastAsia"/>
              </w:rPr>
              <w:t>作出</w:t>
            </w:r>
            <w:proofErr w:type="gramEnd"/>
            <w:r>
              <w:rPr>
                <w:rFonts w:hint="eastAsia"/>
              </w:rPr>
              <w:t>一审判决，法院判决公司应向原告赔偿损失金额合计</w:t>
            </w:r>
            <w:r>
              <w:rPr>
                <w:rFonts w:hint="eastAsia"/>
              </w:rPr>
              <w:t>70,306,009.43</w:t>
            </w:r>
            <w:r>
              <w:rPr>
                <w:rFonts w:hint="eastAsia"/>
              </w:rPr>
              <w:t>元，公司承担案件受理费合计</w:t>
            </w:r>
            <w:r>
              <w:rPr>
                <w:rFonts w:hint="eastAsia"/>
              </w:rPr>
              <w:t>868,414</w:t>
            </w:r>
            <w:r>
              <w:rPr>
                <w:rFonts w:hint="eastAsia"/>
              </w:rPr>
              <w:t>元。</w:t>
            </w:r>
          </w:p>
        </w:tc>
      </w:tr>
      <w:tr w:rsidR="00A669B2" w14:paraId="18D8F6F2" w14:textId="77777777" w:rsidTr="0041052B">
        <w:tc>
          <w:tcPr>
            <w:tcW w:w="1980" w:type="dxa"/>
          </w:tcPr>
          <w:p w14:paraId="4A94D5E0" w14:textId="77777777" w:rsidR="00A669B2" w:rsidRDefault="00A669B2" w:rsidP="0041052B">
            <w:r>
              <w:rPr>
                <w:rFonts w:hint="eastAsia"/>
              </w:rPr>
              <w:t>关联审计机构</w:t>
            </w:r>
            <w:r>
              <w:t>名称</w:t>
            </w:r>
          </w:p>
        </w:tc>
        <w:tc>
          <w:tcPr>
            <w:tcW w:w="6316" w:type="dxa"/>
          </w:tcPr>
          <w:p w14:paraId="38831C14" w14:textId="32E651C0" w:rsidR="00A669B2" w:rsidRPr="00A669B2" w:rsidRDefault="00A669B2" w:rsidP="00A669B2">
            <w:pPr>
              <w:jc w:val="center"/>
            </w:pPr>
            <w:r>
              <w:rPr>
                <w:rFonts w:hint="eastAsia"/>
              </w:rPr>
              <w:t>天健会计事务所</w:t>
            </w:r>
          </w:p>
        </w:tc>
      </w:tr>
      <w:tr w:rsidR="00A669B2" w14:paraId="685136CD" w14:textId="77777777" w:rsidTr="0041052B">
        <w:tc>
          <w:tcPr>
            <w:tcW w:w="1980" w:type="dxa"/>
          </w:tcPr>
          <w:p w14:paraId="568666EC" w14:textId="77777777" w:rsidR="00A669B2" w:rsidRDefault="00A669B2" w:rsidP="0041052B">
            <w:r>
              <w:rPr>
                <w:rFonts w:hint="eastAsia"/>
              </w:rPr>
              <w:t>审计机构案情描述</w:t>
            </w:r>
          </w:p>
        </w:tc>
        <w:tc>
          <w:tcPr>
            <w:tcW w:w="6316" w:type="dxa"/>
          </w:tcPr>
          <w:p w14:paraId="7D2750BC" w14:textId="77777777" w:rsidR="00A669B2" w:rsidRDefault="00A669B2"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尔康制药财务报表在所有重大方面按照企业会计准则的规定编制，公允反映了尔康制药</w:t>
            </w:r>
            <w:r>
              <w:rPr>
                <w:rFonts w:ascii="Times New Roman" w:hAnsi="Times New Roman" w:cs="Times New Roman" w:hint="eastAsia"/>
                <w:sz w:val="20"/>
                <w:szCs w:val="20"/>
              </w:rPr>
              <w:t xml:space="preserve"> 2015 </w:t>
            </w:r>
            <w:r>
              <w:rPr>
                <w:rFonts w:ascii="Times New Roman" w:hAnsi="Times New Roman" w:cs="Times New Roman" w:hint="eastAsia"/>
                <w:sz w:val="20"/>
                <w:szCs w:val="20"/>
              </w:rPr>
              <w:t>年</w:t>
            </w:r>
            <w:r>
              <w:rPr>
                <w:rFonts w:ascii="Times New Roman" w:hAnsi="Times New Roman" w:cs="Times New Roman" w:hint="eastAsia"/>
                <w:sz w:val="20"/>
                <w:szCs w:val="20"/>
              </w:rPr>
              <w:t xml:space="preserve"> 12 </w:t>
            </w:r>
            <w:r>
              <w:rPr>
                <w:rFonts w:ascii="Times New Roman" w:hAnsi="Times New Roman" w:cs="Times New Roman" w:hint="eastAsia"/>
                <w:sz w:val="20"/>
                <w:szCs w:val="20"/>
              </w:rPr>
              <w:t>月</w:t>
            </w:r>
            <w:r>
              <w:rPr>
                <w:rFonts w:ascii="Times New Roman" w:hAnsi="Times New Roman" w:cs="Times New Roman" w:hint="eastAsia"/>
                <w:sz w:val="20"/>
                <w:szCs w:val="20"/>
              </w:rPr>
              <w:t xml:space="preserve"> 31 </w:t>
            </w:r>
            <w:r>
              <w:rPr>
                <w:rFonts w:ascii="Times New Roman" w:hAnsi="Times New Roman" w:cs="Times New Roman" w:hint="eastAsia"/>
                <w:sz w:val="20"/>
                <w:szCs w:val="20"/>
              </w:rPr>
              <w:t>日的合并及母公司财务状况，以及</w:t>
            </w:r>
            <w:r>
              <w:rPr>
                <w:rFonts w:ascii="Times New Roman" w:hAnsi="Times New Roman" w:cs="Times New Roman" w:hint="eastAsia"/>
                <w:sz w:val="20"/>
                <w:szCs w:val="20"/>
              </w:rPr>
              <w:t xml:space="preserve"> 2015 </w:t>
            </w:r>
            <w:r>
              <w:rPr>
                <w:rFonts w:ascii="Times New Roman" w:hAnsi="Times New Roman" w:cs="Times New Roman" w:hint="eastAsia"/>
                <w:sz w:val="20"/>
                <w:szCs w:val="20"/>
              </w:rPr>
              <w:t>年度的合并及母公司经营成果和现金流量</w:t>
            </w:r>
            <w:r>
              <w:rPr>
                <w:rFonts w:ascii="Times New Roman" w:hAnsi="Times New Roman" w:cs="Times New Roman" w:hint="eastAsia"/>
                <w:sz w:val="20"/>
                <w:szCs w:val="20"/>
              </w:rPr>
              <w:t xml:space="preserve"> </w:t>
            </w:r>
            <w:proofErr w:type="gramStart"/>
            <w:r>
              <w:rPr>
                <w:rFonts w:ascii="Times New Roman" w:hAnsi="Times New Roman" w:cs="Times New Roman" w:hint="eastAsia"/>
                <w:sz w:val="20"/>
                <w:szCs w:val="20"/>
              </w:rPr>
              <w:t>”</w:t>
            </w:r>
            <w:proofErr w:type="gramEnd"/>
            <w:r>
              <w:rPr>
                <w:rFonts w:ascii="Times New Roman" w:hAnsi="Times New Roman" w:cs="Times New Roman" w:hint="eastAsia"/>
                <w:sz w:val="20"/>
                <w:szCs w:val="20"/>
              </w:rPr>
              <w:t>。此举未能勤勉尽责，出具的审计报告存在虚假记载，违反了相关规定。监管部门要求</w:t>
            </w:r>
            <w:proofErr w:type="gramStart"/>
            <w:r>
              <w:rPr>
                <w:rFonts w:ascii="Times New Roman" w:hAnsi="Times New Roman" w:cs="Times New Roman" w:hint="eastAsia"/>
                <w:sz w:val="20"/>
                <w:szCs w:val="20"/>
              </w:rPr>
              <w:t>胡萍充分</w:t>
            </w:r>
            <w:proofErr w:type="gramEnd"/>
            <w:r>
              <w:rPr>
                <w:rFonts w:ascii="Times New Roman" w:hAnsi="Times New Roman" w:cs="Times New Roman" w:hint="eastAsia"/>
                <w:sz w:val="20"/>
                <w:szCs w:val="20"/>
              </w:rPr>
              <w:t>重视上述问题，吸取教训，及时整改，杜绝上述问题的再次发生。</w:t>
            </w:r>
          </w:p>
        </w:tc>
      </w:tr>
      <w:tr w:rsidR="00A669B2" w14:paraId="2161556F" w14:textId="77777777" w:rsidTr="0041052B">
        <w:tc>
          <w:tcPr>
            <w:tcW w:w="1980" w:type="dxa"/>
          </w:tcPr>
          <w:p w14:paraId="0EB05614" w14:textId="77777777" w:rsidR="00A669B2" w:rsidRDefault="00A669B2" w:rsidP="0041052B">
            <w:r>
              <w:rPr>
                <w:rFonts w:hint="eastAsia"/>
              </w:rPr>
              <w:t>引发</w:t>
            </w:r>
            <w:r>
              <w:t>的</w:t>
            </w:r>
            <w:r>
              <w:rPr>
                <w:rFonts w:hint="eastAsia"/>
              </w:rPr>
              <w:t>企业经营及内控思考</w:t>
            </w:r>
          </w:p>
        </w:tc>
        <w:tc>
          <w:tcPr>
            <w:tcW w:w="6316" w:type="dxa"/>
          </w:tcPr>
          <w:p w14:paraId="1DE2FD8E"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（一）</w:t>
            </w:r>
            <w:r>
              <w:rPr>
                <w:rFonts w:ascii="Times New Roman" w:hAnsi="Times New Roman" w:cs="Times New Roman" w:hint="eastAsia"/>
                <w:sz w:val="20"/>
                <w:szCs w:val="20"/>
              </w:rPr>
              <w:t xml:space="preserve"> </w:t>
            </w:r>
            <w:r>
              <w:rPr>
                <w:rFonts w:ascii="Times New Roman" w:hAnsi="Times New Roman" w:cs="Times New Roman" w:hint="eastAsia"/>
                <w:sz w:val="20"/>
                <w:szCs w:val="20"/>
              </w:rPr>
              <w:t>利用内部循环交易虚构收入</w:t>
            </w:r>
          </w:p>
          <w:p w14:paraId="28260495"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查阅公司</w:t>
            </w:r>
            <w:proofErr w:type="gramStart"/>
            <w:r>
              <w:rPr>
                <w:rFonts w:ascii="Times New Roman" w:hAnsi="Times New Roman" w:cs="Times New Roman" w:hint="eastAsia"/>
                <w:sz w:val="20"/>
                <w:szCs w:val="20"/>
              </w:rPr>
              <w:t>官网资料</w:t>
            </w:r>
            <w:proofErr w:type="gramEnd"/>
            <w:r>
              <w:rPr>
                <w:rFonts w:ascii="Times New Roman" w:hAnsi="Times New Roman" w:cs="Times New Roman" w:hint="eastAsia"/>
                <w:sz w:val="20"/>
                <w:szCs w:val="20"/>
              </w:rPr>
              <w:t>可知，尔康香港及尔康柬埔寨均为尔康制药于</w:t>
            </w:r>
            <w:r>
              <w:rPr>
                <w:rFonts w:ascii="Times New Roman" w:hAnsi="Times New Roman" w:cs="Times New Roman" w:hint="eastAsia"/>
                <w:sz w:val="20"/>
                <w:szCs w:val="20"/>
              </w:rPr>
              <w:t>2013</w:t>
            </w:r>
            <w:r>
              <w:rPr>
                <w:rFonts w:ascii="Times New Roman" w:hAnsi="Times New Roman" w:cs="Times New Roman" w:hint="eastAsia"/>
                <w:sz w:val="20"/>
                <w:szCs w:val="20"/>
              </w:rPr>
              <w:t>年先后成立的子公司。</w:t>
            </w:r>
            <w:r>
              <w:rPr>
                <w:rFonts w:ascii="Times New Roman" w:hAnsi="Times New Roman" w:cs="Times New Roman" w:hint="eastAsia"/>
                <w:sz w:val="20"/>
                <w:szCs w:val="20"/>
              </w:rPr>
              <w:t>2015</w:t>
            </w:r>
            <w:r>
              <w:rPr>
                <w:rFonts w:ascii="Times New Roman" w:hAnsi="Times New Roman" w:cs="Times New Roman" w:hint="eastAsia"/>
                <w:sz w:val="20"/>
                <w:szCs w:val="20"/>
              </w:rPr>
              <w:t>年，尔康香港从尔康柬埔寨处购入改性木</w:t>
            </w:r>
            <w:proofErr w:type="gramStart"/>
            <w:r>
              <w:rPr>
                <w:rFonts w:ascii="Times New Roman" w:hAnsi="Times New Roman" w:cs="Times New Roman" w:hint="eastAsia"/>
                <w:sz w:val="20"/>
                <w:szCs w:val="20"/>
              </w:rPr>
              <w:t>薯</w:t>
            </w:r>
            <w:proofErr w:type="gramEnd"/>
            <w:r>
              <w:rPr>
                <w:rFonts w:ascii="Times New Roman" w:hAnsi="Times New Roman" w:cs="Times New Roman" w:hint="eastAsia"/>
                <w:sz w:val="20"/>
                <w:szCs w:val="20"/>
              </w:rPr>
              <w:t>淀粉</w:t>
            </w:r>
            <w:r>
              <w:rPr>
                <w:rFonts w:ascii="Times New Roman" w:hAnsi="Times New Roman" w:cs="Times New Roman" w:hint="eastAsia"/>
                <w:sz w:val="20"/>
                <w:szCs w:val="20"/>
              </w:rPr>
              <w:t>200</w:t>
            </w:r>
            <w:r>
              <w:rPr>
                <w:rFonts w:ascii="Times New Roman" w:hAnsi="Times New Roman" w:cs="Times New Roman" w:hint="eastAsia"/>
                <w:sz w:val="20"/>
                <w:szCs w:val="20"/>
              </w:rPr>
              <w:t>吨，之后通过与其有长期经营关系的两家中间商进行虚假销售，将这些改性淀粉转头销售给尔康制药（如图</w:t>
            </w:r>
            <w:r>
              <w:rPr>
                <w:rFonts w:ascii="Times New Roman" w:hAnsi="Times New Roman" w:cs="Times New Roman" w:hint="eastAsia"/>
                <w:sz w:val="20"/>
                <w:szCs w:val="20"/>
              </w:rPr>
              <w:t>3.9</w:t>
            </w:r>
            <w:r>
              <w:rPr>
                <w:rFonts w:ascii="Times New Roman" w:hAnsi="Times New Roman" w:cs="Times New Roman" w:hint="eastAsia"/>
                <w:sz w:val="20"/>
                <w:szCs w:val="20"/>
              </w:rPr>
              <w:t>所示）。根据相关规定，全资子公司售出商品给母公司，即使全款现额，但商品的实际控制权、商品所有权的主要报酬和风险均没有发生转移，全</w:t>
            </w:r>
            <w:r>
              <w:rPr>
                <w:rFonts w:ascii="Times New Roman" w:hAnsi="Times New Roman" w:cs="Times New Roman" w:hint="eastAsia"/>
                <w:sz w:val="20"/>
                <w:szCs w:val="20"/>
              </w:rPr>
              <w:lastRenderedPageBreak/>
              <w:t>资子公司并没有实际经济利益的流入，因此不能够确认收入</w:t>
            </w:r>
            <w:r>
              <w:rPr>
                <w:rFonts w:ascii="Times New Roman" w:hAnsi="Times New Roman" w:cs="Times New Roman" w:hint="eastAsia"/>
                <w:sz w:val="20"/>
                <w:szCs w:val="20"/>
              </w:rPr>
              <w:t>[1]</w:t>
            </w:r>
            <w:r>
              <w:rPr>
                <w:rFonts w:ascii="Times New Roman" w:hAnsi="Times New Roman" w:cs="Times New Roman" w:hint="eastAsia"/>
                <w:sz w:val="20"/>
                <w:szCs w:val="20"/>
              </w:rPr>
              <w:t>。尔康香港通过这一循环交易，实际上并未发生任何实质性业务，但在财务报告中虚构营业收入</w:t>
            </w:r>
            <w:r>
              <w:rPr>
                <w:rFonts w:ascii="Times New Roman" w:hAnsi="Times New Roman" w:cs="Times New Roman" w:hint="eastAsia"/>
                <w:sz w:val="20"/>
                <w:szCs w:val="20"/>
              </w:rPr>
              <w:t>1805.89</w:t>
            </w:r>
            <w:r>
              <w:rPr>
                <w:rFonts w:ascii="Times New Roman" w:hAnsi="Times New Roman" w:cs="Times New Roman" w:hint="eastAsia"/>
                <w:sz w:val="20"/>
                <w:szCs w:val="20"/>
              </w:rPr>
              <w:t>万元，占</w:t>
            </w:r>
            <w:r>
              <w:rPr>
                <w:rFonts w:ascii="Times New Roman" w:hAnsi="Times New Roman" w:cs="Times New Roman" w:hint="eastAsia"/>
                <w:sz w:val="20"/>
                <w:szCs w:val="20"/>
              </w:rPr>
              <w:t>2015</w:t>
            </w:r>
            <w:r>
              <w:rPr>
                <w:rFonts w:ascii="Times New Roman" w:hAnsi="Times New Roman" w:cs="Times New Roman" w:hint="eastAsia"/>
                <w:sz w:val="20"/>
                <w:szCs w:val="20"/>
              </w:rPr>
              <w:t>年尔康制药合并报表中披露的</w:t>
            </w:r>
            <w:r>
              <w:rPr>
                <w:rFonts w:ascii="Times New Roman" w:hAnsi="Times New Roman" w:cs="Times New Roman" w:hint="eastAsia"/>
                <w:sz w:val="20"/>
                <w:szCs w:val="20"/>
              </w:rPr>
              <w:t>17.56</w:t>
            </w:r>
            <w:r>
              <w:rPr>
                <w:rFonts w:ascii="Times New Roman" w:hAnsi="Times New Roman" w:cs="Times New Roman" w:hint="eastAsia"/>
                <w:sz w:val="20"/>
                <w:szCs w:val="20"/>
              </w:rPr>
              <w:t>亿元营业收入总额的</w:t>
            </w:r>
            <w:r>
              <w:rPr>
                <w:rFonts w:ascii="Times New Roman" w:hAnsi="Times New Roman" w:cs="Times New Roman" w:hint="eastAsia"/>
                <w:sz w:val="20"/>
                <w:szCs w:val="20"/>
              </w:rPr>
              <w:t>1.03%</w:t>
            </w:r>
            <w:r>
              <w:rPr>
                <w:rFonts w:ascii="Times New Roman" w:hAnsi="Times New Roman" w:cs="Times New Roman" w:hint="eastAsia"/>
                <w:sz w:val="20"/>
                <w:szCs w:val="20"/>
              </w:rPr>
              <w:t>；虚构净利润</w:t>
            </w:r>
            <w:r>
              <w:rPr>
                <w:rFonts w:ascii="Times New Roman" w:hAnsi="Times New Roman" w:cs="Times New Roman" w:hint="eastAsia"/>
                <w:sz w:val="20"/>
                <w:szCs w:val="20"/>
              </w:rPr>
              <w:t>1585.98</w:t>
            </w:r>
            <w:r>
              <w:rPr>
                <w:rFonts w:ascii="Times New Roman" w:hAnsi="Times New Roman" w:cs="Times New Roman" w:hint="eastAsia"/>
                <w:sz w:val="20"/>
                <w:szCs w:val="20"/>
              </w:rPr>
              <w:t>万元，占</w:t>
            </w:r>
            <w:r>
              <w:rPr>
                <w:rFonts w:ascii="Times New Roman" w:hAnsi="Times New Roman" w:cs="Times New Roman" w:hint="eastAsia"/>
                <w:sz w:val="20"/>
                <w:szCs w:val="20"/>
              </w:rPr>
              <w:t>2015</w:t>
            </w:r>
            <w:r>
              <w:rPr>
                <w:rFonts w:ascii="Times New Roman" w:hAnsi="Times New Roman" w:cs="Times New Roman" w:hint="eastAsia"/>
                <w:sz w:val="20"/>
                <w:szCs w:val="20"/>
              </w:rPr>
              <w:t>年合并报表中披露的</w:t>
            </w:r>
            <w:r>
              <w:rPr>
                <w:rFonts w:ascii="Times New Roman" w:hAnsi="Times New Roman" w:cs="Times New Roman" w:hint="eastAsia"/>
                <w:sz w:val="20"/>
                <w:szCs w:val="20"/>
              </w:rPr>
              <w:t>6.04</w:t>
            </w:r>
            <w:r>
              <w:rPr>
                <w:rFonts w:ascii="Times New Roman" w:hAnsi="Times New Roman" w:cs="Times New Roman" w:hint="eastAsia"/>
                <w:sz w:val="20"/>
                <w:szCs w:val="20"/>
              </w:rPr>
              <w:t>亿元净利润的</w:t>
            </w:r>
            <w:r>
              <w:rPr>
                <w:rFonts w:ascii="Times New Roman" w:hAnsi="Times New Roman" w:cs="Times New Roman" w:hint="eastAsia"/>
                <w:sz w:val="20"/>
                <w:szCs w:val="20"/>
              </w:rPr>
              <w:t>2.62%[18]</w:t>
            </w:r>
            <w:r>
              <w:rPr>
                <w:rFonts w:ascii="Times New Roman" w:hAnsi="Times New Roman" w:cs="Times New Roman" w:hint="eastAsia"/>
                <w:sz w:val="20"/>
                <w:szCs w:val="20"/>
              </w:rPr>
              <w:t>。</w:t>
            </w:r>
            <w:r>
              <w:rPr>
                <w:rFonts w:ascii="Times New Roman" w:hAnsi="Times New Roman" w:cs="Times New Roman" w:hint="eastAsia"/>
                <w:sz w:val="20"/>
                <w:szCs w:val="20"/>
              </w:rPr>
              <w:t>2015</w:t>
            </w:r>
            <w:r>
              <w:rPr>
                <w:rFonts w:ascii="Times New Roman" w:hAnsi="Times New Roman" w:cs="Times New Roman" w:hint="eastAsia"/>
                <w:sz w:val="20"/>
                <w:szCs w:val="20"/>
              </w:rPr>
              <w:t>年尔康制药的审计意见书给予的是无保留审计意见，且社会</w:t>
            </w:r>
            <w:proofErr w:type="gramStart"/>
            <w:r>
              <w:rPr>
                <w:rFonts w:ascii="Times New Roman" w:hAnsi="Times New Roman" w:cs="Times New Roman" w:hint="eastAsia"/>
                <w:sz w:val="20"/>
                <w:szCs w:val="20"/>
              </w:rPr>
              <w:t>各界并</w:t>
            </w:r>
            <w:proofErr w:type="gramEnd"/>
            <w:r>
              <w:rPr>
                <w:rFonts w:ascii="Times New Roman" w:hAnsi="Times New Roman" w:cs="Times New Roman" w:hint="eastAsia"/>
                <w:sz w:val="20"/>
                <w:szCs w:val="20"/>
              </w:rPr>
              <w:t>未察觉异样。故此，尔康制药在</w:t>
            </w:r>
            <w:r>
              <w:rPr>
                <w:rFonts w:ascii="Times New Roman" w:hAnsi="Times New Roman" w:cs="Times New Roman" w:hint="eastAsia"/>
                <w:sz w:val="20"/>
                <w:szCs w:val="20"/>
              </w:rPr>
              <w:t>2016</w:t>
            </w:r>
            <w:r>
              <w:rPr>
                <w:rFonts w:ascii="Times New Roman" w:hAnsi="Times New Roman" w:cs="Times New Roman" w:hint="eastAsia"/>
                <w:sz w:val="20"/>
                <w:szCs w:val="20"/>
              </w:rPr>
              <w:t>年故技重施且变本加厉。</w:t>
            </w:r>
            <w:r>
              <w:rPr>
                <w:rFonts w:ascii="Times New Roman" w:hAnsi="Times New Roman" w:cs="Times New Roman" w:hint="eastAsia"/>
                <w:sz w:val="20"/>
                <w:szCs w:val="20"/>
              </w:rPr>
              <w:t>2016</w:t>
            </w:r>
            <w:r>
              <w:rPr>
                <w:rFonts w:ascii="Times New Roman" w:hAnsi="Times New Roman" w:cs="Times New Roman" w:hint="eastAsia"/>
                <w:sz w:val="20"/>
                <w:szCs w:val="20"/>
              </w:rPr>
              <w:t>年尔康香港通过</w:t>
            </w:r>
            <w:r>
              <w:rPr>
                <w:rFonts w:ascii="Times New Roman" w:hAnsi="Times New Roman" w:cs="Times New Roman" w:hint="eastAsia"/>
                <w:sz w:val="20"/>
                <w:szCs w:val="20"/>
              </w:rPr>
              <w:t>1878</w:t>
            </w:r>
            <w:r>
              <w:rPr>
                <w:rFonts w:ascii="Times New Roman" w:hAnsi="Times New Roman" w:cs="Times New Roman" w:hint="eastAsia"/>
                <w:sz w:val="20"/>
                <w:szCs w:val="20"/>
              </w:rPr>
              <w:t>吨改性木</w:t>
            </w:r>
            <w:proofErr w:type="gramStart"/>
            <w:r>
              <w:rPr>
                <w:rFonts w:ascii="Times New Roman" w:hAnsi="Times New Roman" w:cs="Times New Roman" w:hint="eastAsia"/>
                <w:sz w:val="20"/>
                <w:szCs w:val="20"/>
              </w:rPr>
              <w:t>薯</w:t>
            </w:r>
            <w:proofErr w:type="gramEnd"/>
            <w:r>
              <w:rPr>
                <w:rFonts w:ascii="Times New Roman" w:hAnsi="Times New Roman" w:cs="Times New Roman" w:hint="eastAsia"/>
                <w:sz w:val="20"/>
                <w:szCs w:val="20"/>
              </w:rPr>
              <w:t>淀粉的循环交易，在财务报告中虚构营业收入</w:t>
            </w:r>
            <w:r>
              <w:rPr>
                <w:rFonts w:ascii="Times New Roman" w:hAnsi="Times New Roman" w:cs="Times New Roman" w:hint="eastAsia"/>
                <w:sz w:val="20"/>
                <w:szCs w:val="20"/>
              </w:rPr>
              <w:t>2.31</w:t>
            </w:r>
            <w:r>
              <w:rPr>
                <w:rFonts w:ascii="Times New Roman" w:hAnsi="Times New Roman" w:cs="Times New Roman" w:hint="eastAsia"/>
                <w:sz w:val="20"/>
                <w:szCs w:val="20"/>
              </w:rPr>
              <w:t>亿元，在</w:t>
            </w:r>
            <w:r>
              <w:rPr>
                <w:rFonts w:ascii="Times New Roman" w:hAnsi="Times New Roman" w:cs="Times New Roman" w:hint="eastAsia"/>
                <w:sz w:val="20"/>
                <w:szCs w:val="20"/>
              </w:rPr>
              <w:t>2016</w:t>
            </w:r>
            <w:r>
              <w:rPr>
                <w:rFonts w:ascii="Times New Roman" w:hAnsi="Times New Roman" w:cs="Times New Roman" w:hint="eastAsia"/>
                <w:sz w:val="20"/>
                <w:szCs w:val="20"/>
              </w:rPr>
              <w:t>年合并报表中披露的</w:t>
            </w:r>
            <w:r>
              <w:rPr>
                <w:rFonts w:ascii="Times New Roman" w:hAnsi="Times New Roman" w:cs="Times New Roman" w:hint="eastAsia"/>
                <w:sz w:val="20"/>
                <w:szCs w:val="20"/>
              </w:rPr>
              <w:t>29.61</w:t>
            </w:r>
            <w:r>
              <w:rPr>
                <w:rFonts w:ascii="Times New Roman" w:hAnsi="Times New Roman" w:cs="Times New Roman" w:hint="eastAsia"/>
                <w:sz w:val="20"/>
                <w:szCs w:val="20"/>
              </w:rPr>
              <w:t>亿元的营业收入总额中占比达到</w:t>
            </w:r>
            <w:r>
              <w:rPr>
                <w:rFonts w:ascii="Times New Roman" w:hAnsi="Times New Roman" w:cs="Times New Roman" w:hint="eastAsia"/>
                <w:sz w:val="20"/>
                <w:szCs w:val="20"/>
              </w:rPr>
              <w:t>7.73%</w:t>
            </w:r>
            <w:r>
              <w:rPr>
                <w:rFonts w:ascii="Times New Roman" w:hAnsi="Times New Roman" w:cs="Times New Roman" w:hint="eastAsia"/>
                <w:sz w:val="20"/>
                <w:szCs w:val="20"/>
              </w:rPr>
              <w:t>；虚构净利润</w:t>
            </w:r>
            <w:r>
              <w:rPr>
                <w:rFonts w:ascii="Times New Roman" w:hAnsi="Times New Roman" w:cs="Times New Roman" w:hint="eastAsia"/>
                <w:sz w:val="20"/>
                <w:szCs w:val="20"/>
              </w:rPr>
              <w:t>2.09</w:t>
            </w:r>
            <w:r>
              <w:rPr>
                <w:rFonts w:ascii="Times New Roman" w:hAnsi="Times New Roman" w:cs="Times New Roman" w:hint="eastAsia"/>
                <w:sz w:val="20"/>
                <w:szCs w:val="20"/>
              </w:rPr>
              <w:t>亿元，在</w:t>
            </w:r>
            <w:r>
              <w:rPr>
                <w:rFonts w:ascii="Times New Roman" w:hAnsi="Times New Roman" w:cs="Times New Roman" w:hint="eastAsia"/>
                <w:sz w:val="20"/>
                <w:szCs w:val="20"/>
              </w:rPr>
              <w:t>2016</w:t>
            </w:r>
            <w:r>
              <w:rPr>
                <w:rFonts w:ascii="Times New Roman" w:hAnsi="Times New Roman" w:cs="Times New Roman" w:hint="eastAsia"/>
                <w:sz w:val="20"/>
                <w:szCs w:val="20"/>
              </w:rPr>
              <w:t>年合并报表中披露的</w:t>
            </w:r>
            <w:r>
              <w:rPr>
                <w:rFonts w:ascii="Times New Roman" w:hAnsi="Times New Roman" w:cs="Times New Roman" w:hint="eastAsia"/>
                <w:sz w:val="20"/>
                <w:szCs w:val="20"/>
              </w:rPr>
              <w:t>10.26</w:t>
            </w:r>
            <w:r>
              <w:rPr>
                <w:rFonts w:ascii="Times New Roman" w:hAnsi="Times New Roman" w:cs="Times New Roman" w:hint="eastAsia"/>
                <w:sz w:val="20"/>
                <w:szCs w:val="20"/>
              </w:rPr>
              <w:t>亿元的净利润总额中占比高达</w:t>
            </w:r>
            <w:r>
              <w:rPr>
                <w:rFonts w:ascii="Times New Roman" w:hAnsi="Times New Roman" w:cs="Times New Roman" w:hint="eastAsia"/>
                <w:sz w:val="20"/>
                <w:szCs w:val="20"/>
              </w:rPr>
              <w:t>20.37%</w:t>
            </w:r>
            <w:r>
              <w:rPr>
                <w:rFonts w:ascii="Times New Roman" w:hAnsi="Times New Roman" w:cs="Times New Roman" w:hint="eastAsia"/>
                <w:sz w:val="20"/>
                <w:szCs w:val="20"/>
              </w:rPr>
              <w:t>。</w:t>
            </w:r>
          </w:p>
          <w:p w14:paraId="558A935B"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p>
          <w:p w14:paraId="4043F1FC"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noProof/>
                <w:sz w:val="20"/>
                <w:szCs w:val="20"/>
              </w:rPr>
              <w:drawing>
                <wp:inline distT="0" distB="0" distL="114300" distR="114300" wp14:anchorId="387AB541" wp14:editId="56884006">
                  <wp:extent cx="3571240" cy="2060575"/>
                  <wp:effectExtent l="0" t="0" r="635" b="6350"/>
                  <wp:docPr id="67" name="图片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84"/>
                          <a:stretch>
                            <a:fillRect/>
                          </a:stretch>
                        </pic:blipFill>
                        <pic:spPr>
                          <a:xfrm>
                            <a:off x="0" y="0"/>
                            <a:ext cx="3571240" cy="2060575"/>
                          </a:xfrm>
                          <a:prstGeom prst="rect">
                            <a:avLst/>
                          </a:prstGeom>
                          <a:noFill/>
                          <a:ln w="9525">
                            <a:noFill/>
                          </a:ln>
                        </pic:spPr>
                      </pic:pic>
                    </a:graphicData>
                  </a:graphic>
                </wp:inline>
              </w:drawing>
            </w:r>
          </w:p>
          <w:p w14:paraId="09A727EB"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p>
          <w:p w14:paraId="6CB30DE7"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（二）隐瞒关联关系虚构收入</w:t>
            </w:r>
          </w:p>
          <w:p w14:paraId="2C294537"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尔康制药自</w:t>
            </w:r>
            <w:r>
              <w:rPr>
                <w:rFonts w:ascii="Times New Roman" w:hAnsi="Times New Roman" w:cs="Times New Roman" w:hint="eastAsia"/>
                <w:sz w:val="20"/>
                <w:szCs w:val="20"/>
              </w:rPr>
              <w:t>2013</w:t>
            </w:r>
            <w:r>
              <w:rPr>
                <w:rFonts w:ascii="Times New Roman" w:hAnsi="Times New Roman" w:cs="Times New Roman" w:hint="eastAsia"/>
                <w:sz w:val="20"/>
                <w:szCs w:val="20"/>
              </w:rPr>
              <w:t>年成立尔康柬埔寨子公司，正式进军药用淀粉领域。查阅公司资料可知，尔康柬埔寨主要进行“年产</w:t>
            </w:r>
            <w:r>
              <w:rPr>
                <w:rFonts w:ascii="Times New Roman" w:hAnsi="Times New Roman" w:cs="Times New Roman" w:hint="eastAsia"/>
                <w:sz w:val="20"/>
                <w:szCs w:val="20"/>
              </w:rPr>
              <w:t>18</w:t>
            </w:r>
            <w:r>
              <w:rPr>
                <w:rFonts w:ascii="Times New Roman" w:hAnsi="Times New Roman" w:cs="Times New Roman" w:hint="eastAsia"/>
                <w:sz w:val="20"/>
                <w:szCs w:val="20"/>
              </w:rPr>
              <w:t>万吨药用木薯淀粉”项目的生产工作，为尔康制药生产淀粉胶囊及系列产品提供淀粉原材料。在</w:t>
            </w:r>
            <w:r>
              <w:rPr>
                <w:rFonts w:ascii="Times New Roman" w:hAnsi="Times New Roman" w:cs="Times New Roman" w:hint="eastAsia"/>
                <w:sz w:val="20"/>
                <w:szCs w:val="20"/>
              </w:rPr>
              <w:t>2013</w:t>
            </w:r>
            <w:r>
              <w:rPr>
                <w:rFonts w:ascii="Times New Roman" w:hAnsi="Times New Roman" w:cs="Times New Roman" w:hint="eastAsia"/>
                <w:sz w:val="20"/>
                <w:szCs w:val="20"/>
              </w:rPr>
              <w:t>年以后的年报中，公司声称出于商业机密的</w:t>
            </w:r>
            <w:proofErr w:type="gramStart"/>
            <w:r>
              <w:rPr>
                <w:rFonts w:ascii="Times New Roman" w:hAnsi="Times New Roman" w:cs="Times New Roman" w:hint="eastAsia"/>
                <w:sz w:val="20"/>
                <w:szCs w:val="20"/>
              </w:rPr>
              <w:t>考量</w:t>
            </w:r>
            <w:proofErr w:type="gramEnd"/>
            <w:r>
              <w:rPr>
                <w:rFonts w:ascii="Times New Roman" w:hAnsi="Times New Roman" w:cs="Times New Roman" w:hint="eastAsia"/>
                <w:sz w:val="20"/>
                <w:szCs w:val="20"/>
              </w:rPr>
              <w:t>，对主要的淀粉及淀粉胶囊系列产品大客户并未进行披露。</w:t>
            </w:r>
            <w:proofErr w:type="gramStart"/>
            <w:r>
              <w:rPr>
                <w:rFonts w:ascii="Times New Roman" w:hAnsi="Times New Roman" w:cs="Times New Roman" w:hint="eastAsia"/>
                <w:sz w:val="20"/>
                <w:szCs w:val="20"/>
              </w:rPr>
              <w:t>根据尔</w:t>
            </w:r>
            <w:proofErr w:type="gramEnd"/>
            <w:r>
              <w:rPr>
                <w:rFonts w:ascii="Times New Roman" w:hAnsi="Times New Roman" w:cs="Times New Roman" w:hint="eastAsia"/>
                <w:sz w:val="20"/>
                <w:szCs w:val="20"/>
              </w:rPr>
              <w:t>康制药相关公告，加拿大</w:t>
            </w:r>
            <w:r>
              <w:rPr>
                <w:rFonts w:ascii="Times New Roman" w:hAnsi="Times New Roman" w:cs="Times New Roman" w:hint="eastAsia"/>
                <w:sz w:val="20"/>
                <w:szCs w:val="20"/>
              </w:rPr>
              <w:t>SYN</w:t>
            </w:r>
            <w:r>
              <w:rPr>
                <w:rFonts w:ascii="Times New Roman" w:hAnsi="Times New Roman" w:cs="Times New Roman" w:hint="eastAsia"/>
                <w:sz w:val="20"/>
                <w:szCs w:val="20"/>
              </w:rPr>
              <w:t>公司是目前唯一披露的淀粉及淀粉胶囊系列产品的重要客户，与尔康制药有着多年贸易往来，主要是为了迎合尔康制药的国际化战略，帮助公司打开改性淀粉及淀粉胶囊系列产品的北美市场。</w:t>
            </w:r>
            <w:r>
              <w:rPr>
                <w:rFonts w:ascii="Times New Roman" w:hAnsi="Times New Roman" w:cs="Times New Roman" w:hint="eastAsia"/>
                <w:sz w:val="20"/>
                <w:szCs w:val="20"/>
              </w:rPr>
              <w:t>2016</w:t>
            </w:r>
            <w:r>
              <w:rPr>
                <w:rFonts w:ascii="Times New Roman" w:hAnsi="Times New Roman" w:cs="Times New Roman" w:hint="eastAsia"/>
                <w:sz w:val="20"/>
                <w:szCs w:val="20"/>
              </w:rPr>
              <w:t>年，</w:t>
            </w:r>
            <w:r>
              <w:rPr>
                <w:rFonts w:ascii="Times New Roman" w:hAnsi="Times New Roman" w:cs="Times New Roman" w:hint="eastAsia"/>
                <w:sz w:val="20"/>
                <w:szCs w:val="20"/>
              </w:rPr>
              <w:t>SYN</w:t>
            </w:r>
            <w:r>
              <w:rPr>
                <w:rFonts w:ascii="Times New Roman" w:hAnsi="Times New Roman" w:cs="Times New Roman" w:hint="eastAsia"/>
                <w:sz w:val="20"/>
                <w:szCs w:val="20"/>
              </w:rPr>
              <w:t>公司自尔康制药购入</w:t>
            </w:r>
            <w:r>
              <w:rPr>
                <w:rFonts w:ascii="Times New Roman" w:hAnsi="Times New Roman" w:cs="Times New Roman" w:hint="eastAsia"/>
                <w:sz w:val="20"/>
                <w:szCs w:val="20"/>
              </w:rPr>
              <w:t>222</w:t>
            </w:r>
            <w:r>
              <w:rPr>
                <w:rFonts w:ascii="Times New Roman" w:hAnsi="Times New Roman" w:cs="Times New Roman" w:hint="eastAsia"/>
                <w:sz w:val="20"/>
                <w:szCs w:val="20"/>
              </w:rPr>
              <w:t>吨“软胶囊改性淀粉”，大约半年之后，又将几乎同等重量的改性淀粉销售给江西睿虎化工公司。而据江西</w:t>
            </w:r>
            <w:proofErr w:type="gramStart"/>
            <w:r>
              <w:rPr>
                <w:rFonts w:ascii="Times New Roman" w:hAnsi="Times New Roman" w:cs="Times New Roman" w:hint="eastAsia"/>
                <w:sz w:val="20"/>
                <w:szCs w:val="20"/>
              </w:rPr>
              <w:t>睿</w:t>
            </w:r>
            <w:proofErr w:type="gramEnd"/>
            <w:r>
              <w:rPr>
                <w:rFonts w:ascii="Times New Roman" w:hAnsi="Times New Roman" w:cs="Times New Roman" w:hint="eastAsia"/>
                <w:sz w:val="20"/>
                <w:szCs w:val="20"/>
              </w:rPr>
              <w:t>虎化工负责人称，他们是</w:t>
            </w:r>
            <w:r>
              <w:rPr>
                <w:rFonts w:ascii="Times New Roman" w:hAnsi="Times New Roman" w:cs="Times New Roman" w:hint="eastAsia"/>
                <w:sz w:val="20"/>
                <w:szCs w:val="20"/>
              </w:rPr>
              <w:t>SYN</w:t>
            </w:r>
            <w:r>
              <w:rPr>
                <w:rFonts w:ascii="Times New Roman" w:hAnsi="Times New Roman" w:cs="Times New Roman" w:hint="eastAsia"/>
                <w:sz w:val="20"/>
                <w:szCs w:val="20"/>
              </w:rPr>
              <w:t>公司的国内代理人之一，这批淀粉的最终流向也并不知情。</w:t>
            </w:r>
            <w:r>
              <w:rPr>
                <w:rFonts w:ascii="Times New Roman" w:hAnsi="Times New Roman" w:cs="Times New Roman" w:hint="eastAsia"/>
                <w:sz w:val="20"/>
                <w:szCs w:val="20"/>
              </w:rPr>
              <w:t>SYN</w:t>
            </w:r>
            <w:r>
              <w:rPr>
                <w:rFonts w:ascii="Times New Roman" w:hAnsi="Times New Roman" w:cs="Times New Roman" w:hint="eastAsia"/>
                <w:sz w:val="20"/>
                <w:szCs w:val="20"/>
              </w:rPr>
              <w:t>公司本身就是出于开拓国际市场目的而寻求的经销商，却又为何在中国国内寻找代理人？这批淀粉的最终流向又是哪里？这似乎是自相矛盾。因此，出于怀疑态度以及谨慎</w:t>
            </w:r>
            <w:proofErr w:type="gramStart"/>
            <w:r>
              <w:rPr>
                <w:rFonts w:ascii="Times New Roman" w:hAnsi="Times New Roman" w:cs="Times New Roman" w:hint="eastAsia"/>
                <w:sz w:val="20"/>
                <w:szCs w:val="20"/>
              </w:rPr>
              <w:t>考量</w:t>
            </w:r>
            <w:proofErr w:type="gramEnd"/>
            <w:r>
              <w:rPr>
                <w:rFonts w:ascii="Times New Roman" w:hAnsi="Times New Roman" w:cs="Times New Roman" w:hint="eastAsia"/>
                <w:sz w:val="20"/>
                <w:szCs w:val="20"/>
              </w:rPr>
              <w:t>，在仔细研究后发现：</w:t>
            </w:r>
            <w:r>
              <w:rPr>
                <w:rFonts w:ascii="Times New Roman" w:hAnsi="Times New Roman" w:cs="Times New Roman" w:hint="eastAsia"/>
                <w:sz w:val="20"/>
                <w:szCs w:val="20"/>
              </w:rPr>
              <w:t>SYN</w:t>
            </w:r>
            <w:r>
              <w:rPr>
                <w:rFonts w:ascii="Times New Roman" w:hAnsi="Times New Roman" w:cs="Times New Roman" w:hint="eastAsia"/>
                <w:sz w:val="20"/>
                <w:szCs w:val="20"/>
              </w:rPr>
              <w:t>公司于</w:t>
            </w:r>
            <w:r>
              <w:rPr>
                <w:rFonts w:ascii="Times New Roman" w:hAnsi="Times New Roman" w:cs="Times New Roman" w:hint="eastAsia"/>
                <w:sz w:val="20"/>
                <w:szCs w:val="20"/>
              </w:rPr>
              <w:t>2010</w:t>
            </w:r>
            <w:r>
              <w:rPr>
                <w:rFonts w:ascii="Times New Roman" w:hAnsi="Times New Roman" w:cs="Times New Roman" w:hint="eastAsia"/>
                <w:sz w:val="20"/>
                <w:szCs w:val="20"/>
              </w:rPr>
              <w:t>年在加拿大成立，由黄祖云创立并拥有</w:t>
            </w:r>
            <w:r>
              <w:rPr>
                <w:rFonts w:ascii="Times New Roman" w:hAnsi="Times New Roman" w:cs="Times New Roman" w:hint="eastAsia"/>
                <w:sz w:val="20"/>
                <w:szCs w:val="20"/>
              </w:rPr>
              <w:t>100%</w:t>
            </w:r>
            <w:r>
              <w:rPr>
                <w:rFonts w:ascii="Times New Roman" w:hAnsi="Times New Roman" w:cs="Times New Roman" w:hint="eastAsia"/>
                <w:sz w:val="20"/>
                <w:szCs w:val="20"/>
              </w:rPr>
              <w:t>控股权；江西睿虎化工公司于</w:t>
            </w:r>
            <w:r>
              <w:rPr>
                <w:rFonts w:ascii="Times New Roman" w:hAnsi="Times New Roman" w:cs="Times New Roman" w:hint="eastAsia"/>
                <w:sz w:val="20"/>
                <w:szCs w:val="20"/>
              </w:rPr>
              <w:t>2014</w:t>
            </w:r>
            <w:r>
              <w:rPr>
                <w:rFonts w:ascii="Times New Roman" w:hAnsi="Times New Roman" w:cs="Times New Roman" w:hint="eastAsia"/>
                <w:sz w:val="20"/>
                <w:szCs w:val="20"/>
              </w:rPr>
              <w:t>年在江西省萍乡市成立，建于一家自建住宅之内，其实际指挥者仍为黄祖云；黄祖云作为一名化学专家，曾担任湖南省药用辅料工程技术研究中心的核心技术人员，而该研究中心正是尔康制药控股约</w:t>
            </w:r>
            <w:r>
              <w:rPr>
                <w:rFonts w:ascii="Times New Roman" w:hAnsi="Times New Roman" w:cs="Times New Roman" w:hint="eastAsia"/>
                <w:sz w:val="20"/>
                <w:szCs w:val="20"/>
              </w:rPr>
              <w:t>70%</w:t>
            </w:r>
            <w:r>
              <w:rPr>
                <w:rFonts w:ascii="Times New Roman" w:hAnsi="Times New Roman" w:cs="Times New Roman" w:hint="eastAsia"/>
                <w:sz w:val="20"/>
                <w:szCs w:val="20"/>
              </w:rPr>
              <w:t>的子公司；另外，黄祖云也是尔康制药核心产品</w:t>
            </w:r>
            <w:r>
              <w:rPr>
                <w:rFonts w:ascii="Times New Roman" w:hAnsi="Times New Roman" w:cs="Times New Roman" w:hint="eastAsia"/>
                <w:sz w:val="20"/>
                <w:szCs w:val="20"/>
              </w:rPr>
              <w:t>-</w:t>
            </w:r>
            <w:r>
              <w:rPr>
                <w:rFonts w:ascii="Times New Roman" w:hAnsi="Times New Roman" w:cs="Times New Roman" w:hint="eastAsia"/>
                <w:sz w:val="20"/>
                <w:szCs w:val="20"/>
              </w:rPr>
              <w:t>改性淀粉研发中的关键人物，还曾和帅放文在《合成化学》上联合发表过文章。三方关系如图</w:t>
            </w:r>
            <w:r>
              <w:rPr>
                <w:rFonts w:ascii="Times New Roman" w:hAnsi="Times New Roman" w:cs="Times New Roman" w:hint="eastAsia"/>
                <w:sz w:val="20"/>
                <w:szCs w:val="20"/>
              </w:rPr>
              <w:t>3.10</w:t>
            </w:r>
            <w:r>
              <w:rPr>
                <w:rFonts w:ascii="Times New Roman" w:hAnsi="Times New Roman" w:cs="Times New Roman" w:hint="eastAsia"/>
                <w:sz w:val="20"/>
                <w:szCs w:val="20"/>
              </w:rPr>
              <w:t>所示，可以看出，尔康制药隐瞒其与</w:t>
            </w:r>
            <w:r>
              <w:rPr>
                <w:rFonts w:ascii="Times New Roman" w:hAnsi="Times New Roman" w:cs="Times New Roman" w:hint="eastAsia"/>
                <w:sz w:val="20"/>
                <w:szCs w:val="20"/>
              </w:rPr>
              <w:t>SYN</w:t>
            </w:r>
            <w:r>
              <w:rPr>
                <w:rFonts w:ascii="Times New Roman" w:hAnsi="Times New Roman" w:cs="Times New Roman" w:hint="eastAsia"/>
                <w:sz w:val="20"/>
                <w:szCs w:val="20"/>
              </w:rPr>
              <w:t>公司、</w:t>
            </w:r>
            <w:proofErr w:type="gramStart"/>
            <w:r>
              <w:rPr>
                <w:rFonts w:ascii="Times New Roman" w:hAnsi="Times New Roman" w:cs="Times New Roman" w:hint="eastAsia"/>
                <w:sz w:val="20"/>
                <w:szCs w:val="20"/>
              </w:rPr>
              <w:t>睿</w:t>
            </w:r>
            <w:proofErr w:type="gramEnd"/>
            <w:r>
              <w:rPr>
                <w:rFonts w:ascii="Times New Roman" w:hAnsi="Times New Roman" w:cs="Times New Roman" w:hint="eastAsia"/>
                <w:sz w:val="20"/>
                <w:szCs w:val="20"/>
              </w:rPr>
              <w:t>虎化工的关联关系，三方里应外合，跨国虚构业务及营业收入。</w:t>
            </w:r>
          </w:p>
          <w:p w14:paraId="465110D8"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noProof/>
                <w:sz w:val="20"/>
                <w:szCs w:val="20"/>
              </w:rPr>
              <w:lastRenderedPageBreak/>
              <w:drawing>
                <wp:inline distT="0" distB="0" distL="114300" distR="114300" wp14:anchorId="440D15F9" wp14:editId="4510CB99">
                  <wp:extent cx="3769995" cy="2073275"/>
                  <wp:effectExtent l="0" t="0" r="0" b="0"/>
                  <wp:docPr id="68" name="图片 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85"/>
                          <a:stretch>
                            <a:fillRect/>
                          </a:stretch>
                        </pic:blipFill>
                        <pic:spPr>
                          <a:xfrm>
                            <a:off x="0" y="0"/>
                            <a:ext cx="3769995" cy="2073275"/>
                          </a:xfrm>
                          <a:prstGeom prst="rect">
                            <a:avLst/>
                          </a:prstGeom>
                          <a:noFill/>
                          <a:ln w="9525">
                            <a:noFill/>
                          </a:ln>
                        </pic:spPr>
                      </pic:pic>
                    </a:graphicData>
                  </a:graphic>
                </wp:inline>
              </w:drawing>
            </w:r>
          </w:p>
          <w:p w14:paraId="2EFFFB59"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（三）</w:t>
            </w:r>
            <w:r>
              <w:rPr>
                <w:rFonts w:ascii="Times New Roman" w:hAnsi="Times New Roman" w:cs="Times New Roman" w:hint="eastAsia"/>
                <w:sz w:val="20"/>
                <w:szCs w:val="20"/>
              </w:rPr>
              <w:t xml:space="preserve"> </w:t>
            </w:r>
            <w:r>
              <w:rPr>
                <w:rFonts w:ascii="Times New Roman" w:hAnsi="Times New Roman" w:cs="Times New Roman" w:hint="eastAsia"/>
                <w:sz w:val="20"/>
                <w:szCs w:val="20"/>
              </w:rPr>
              <w:t>未处理销售退回虚增收入</w:t>
            </w:r>
          </w:p>
          <w:p w14:paraId="2D5A46BF"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2016</w:t>
            </w:r>
            <w:r>
              <w:rPr>
                <w:rFonts w:ascii="Times New Roman" w:hAnsi="Times New Roman" w:cs="Times New Roman" w:hint="eastAsia"/>
                <w:sz w:val="20"/>
                <w:szCs w:val="20"/>
              </w:rPr>
              <w:t>年，尔康制药销售给加拿大</w:t>
            </w:r>
            <w:r>
              <w:rPr>
                <w:rFonts w:ascii="Times New Roman" w:hAnsi="Times New Roman" w:cs="Times New Roman" w:hint="eastAsia"/>
                <w:sz w:val="20"/>
                <w:szCs w:val="20"/>
              </w:rPr>
              <w:t>SYN</w:t>
            </w:r>
            <w:r>
              <w:rPr>
                <w:rFonts w:ascii="Times New Roman" w:hAnsi="Times New Roman" w:cs="Times New Roman" w:hint="eastAsia"/>
                <w:sz w:val="20"/>
                <w:szCs w:val="20"/>
              </w:rPr>
              <w:t>公司一批总计</w:t>
            </w:r>
            <w:r>
              <w:rPr>
                <w:rFonts w:ascii="Times New Roman" w:hAnsi="Times New Roman" w:cs="Times New Roman" w:hint="eastAsia"/>
                <w:sz w:val="20"/>
                <w:szCs w:val="20"/>
              </w:rPr>
              <w:t>216</w:t>
            </w:r>
            <w:r>
              <w:rPr>
                <w:rFonts w:ascii="Times New Roman" w:hAnsi="Times New Roman" w:cs="Times New Roman" w:hint="eastAsia"/>
                <w:sz w:val="20"/>
                <w:szCs w:val="20"/>
              </w:rPr>
              <w:t>吨的改性淀粉，在</w:t>
            </w:r>
            <w:r>
              <w:rPr>
                <w:rFonts w:ascii="Times New Roman" w:hAnsi="Times New Roman" w:cs="Times New Roman" w:hint="eastAsia"/>
                <w:sz w:val="20"/>
                <w:szCs w:val="20"/>
              </w:rPr>
              <w:t>SYN</w:t>
            </w:r>
            <w:r>
              <w:rPr>
                <w:rFonts w:ascii="Times New Roman" w:hAnsi="Times New Roman" w:cs="Times New Roman" w:hint="eastAsia"/>
                <w:sz w:val="20"/>
                <w:szCs w:val="20"/>
              </w:rPr>
              <w:t>公司的终端客户发现该批淀粉均一度指标未达标后，</w:t>
            </w:r>
            <w:r>
              <w:rPr>
                <w:rFonts w:ascii="Times New Roman" w:hAnsi="Times New Roman" w:cs="Times New Roman" w:hint="eastAsia"/>
                <w:sz w:val="20"/>
                <w:szCs w:val="20"/>
              </w:rPr>
              <w:t>SYN</w:t>
            </w:r>
            <w:proofErr w:type="gramStart"/>
            <w:r>
              <w:rPr>
                <w:rFonts w:ascii="Times New Roman" w:hAnsi="Times New Roman" w:cs="Times New Roman" w:hint="eastAsia"/>
                <w:sz w:val="20"/>
                <w:szCs w:val="20"/>
              </w:rPr>
              <w:t>公司对尔康</w:t>
            </w:r>
            <w:proofErr w:type="gramEnd"/>
            <w:r>
              <w:rPr>
                <w:rFonts w:ascii="Times New Roman" w:hAnsi="Times New Roman" w:cs="Times New Roman" w:hint="eastAsia"/>
                <w:sz w:val="20"/>
                <w:szCs w:val="20"/>
              </w:rPr>
              <w:t>制药提出退货要求。经过双方协调，尔康制药口头承诺对此次交易进行赔偿，随后</w:t>
            </w:r>
            <w:r>
              <w:rPr>
                <w:rFonts w:ascii="Times New Roman" w:hAnsi="Times New Roman" w:cs="Times New Roman" w:hint="eastAsia"/>
                <w:sz w:val="20"/>
                <w:szCs w:val="20"/>
              </w:rPr>
              <w:t>SYN</w:t>
            </w:r>
            <w:r>
              <w:rPr>
                <w:rFonts w:ascii="Times New Roman" w:hAnsi="Times New Roman" w:cs="Times New Roman" w:hint="eastAsia"/>
                <w:sz w:val="20"/>
                <w:szCs w:val="20"/>
              </w:rPr>
              <w:t>公司低价处理了这批改性淀粉。根据相关规定，企业在售出商品并确认销售收入之后，如果因商品质量、品种等不符合标准而发生商品退回，企业需在当期销售收入中予以冲减</w:t>
            </w:r>
            <w:r>
              <w:rPr>
                <w:rFonts w:ascii="Times New Roman" w:hAnsi="Times New Roman" w:cs="Times New Roman" w:hint="eastAsia"/>
                <w:sz w:val="20"/>
                <w:szCs w:val="20"/>
              </w:rPr>
              <w:t>[1]</w:t>
            </w:r>
            <w:r>
              <w:rPr>
                <w:rFonts w:ascii="Times New Roman" w:hAnsi="Times New Roman" w:cs="Times New Roman" w:hint="eastAsia"/>
                <w:sz w:val="20"/>
                <w:szCs w:val="20"/>
              </w:rPr>
              <w:t>。</w:t>
            </w:r>
            <w:proofErr w:type="gramStart"/>
            <w:r>
              <w:rPr>
                <w:rFonts w:ascii="Times New Roman" w:hAnsi="Times New Roman" w:cs="Times New Roman" w:hint="eastAsia"/>
                <w:sz w:val="20"/>
                <w:szCs w:val="20"/>
              </w:rPr>
              <w:t>但尔康</w:t>
            </w:r>
            <w:proofErr w:type="gramEnd"/>
            <w:r>
              <w:rPr>
                <w:rFonts w:ascii="Times New Roman" w:hAnsi="Times New Roman" w:cs="Times New Roman" w:hint="eastAsia"/>
                <w:sz w:val="20"/>
                <w:szCs w:val="20"/>
              </w:rPr>
              <w:t>制药截止发布</w:t>
            </w:r>
            <w:r>
              <w:rPr>
                <w:rFonts w:ascii="Times New Roman" w:hAnsi="Times New Roman" w:cs="Times New Roman" w:hint="eastAsia"/>
                <w:sz w:val="20"/>
                <w:szCs w:val="20"/>
              </w:rPr>
              <w:t>2016</w:t>
            </w:r>
            <w:r>
              <w:rPr>
                <w:rFonts w:ascii="Times New Roman" w:hAnsi="Times New Roman" w:cs="Times New Roman" w:hint="eastAsia"/>
                <w:sz w:val="20"/>
                <w:szCs w:val="20"/>
              </w:rPr>
              <w:t>年年报之时，仍未对此</w:t>
            </w:r>
            <w:proofErr w:type="gramStart"/>
            <w:r>
              <w:rPr>
                <w:rFonts w:ascii="Times New Roman" w:hAnsi="Times New Roman" w:cs="Times New Roman" w:hint="eastAsia"/>
                <w:sz w:val="20"/>
                <w:szCs w:val="20"/>
              </w:rPr>
              <w:t>笔销售</w:t>
            </w:r>
            <w:proofErr w:type="gramEnd"/>
            <w:r>
              <w:rPr>
                <w:rFonts w:ascii="Times New Roman" w:hAnsi="Times New Roman" w:cs="Times New Roman" w:hint="eastAsia"/>
                <w:sz w:val="20"/>
                <w:szCs w:val="20"/>
              </w:rPr>
              <w:t>退回款项给予相关会计处理。因此在</w:t>
            </w:r>
            <w:r>
              <w:rPr>
                <w:rFonts w:ascii="Times New Roman" w:hAnsi="Times New Roman" w:cs="Times New Roman" w:hint="eastAsia"/>
                <w:sz w:val="20"/>
                <w:szCs w:val="20"/>
              </w:rPr>
              <w:t>2016</w:t>
            </w:r>
            <w:r>
              <w:rPr>
                <w:rFonts w:ascii="Times New Roman" w:hAnsi="Times New Roman" w:cs="Times New Roman" w:hint="eastAsia"/>
                <w:sz w:val="20"/>
                <w:szCs w:val="20"/>
              </w:rPr>
              <w:t>年年报中，虚增营业收入</w:t>
            </w:r>
            <w:r>
              <w:rPr>
                <w:rFonts w:ascii="Times New Roman" w:hAnsi="Times New Roman" w:cs="Times New Roman" w:hint="eastAsia"/>
                <w:sz w:val="20"/>
                <w:szCs w:val="20"/>
              </w:rPr>
              <w:t>2575.93</w:t>
            </w:r>
            <w:r>
              <w:rPr>
                <w:rFonts w:ascii="Times New Roman" w:hAnsi="Times New Roman" w:cs="Times New Roman" w:hint="eastAsia"/>
                <w:sz w:val="20"/>
                <w:szCs w:val="20"/>
              </w:rPr>
              <w:t>万元，虚增净利润</w:t>
            </w:r>
            <w:r>
              <w:rPr>
                <w:rFonts w:ascii="Times New Roman" w:hAnsi="Times New Roman" w:cs="Times New Roman" w:hint="eastAsia"/>
                <w:sz w:val="20"/>
                <w:szCs w:val="20"/>
              </w:rPr>
              <w:t>2327.33</w:t>
            </w:r>
            <w:r>
              <w:rPr>
                <w:rFonts w:ascii="Times New Roman" w:hAnsi="Times New Roman" w:cs="Times New Roman" w:hint="eastAsia"/>
                <w:sz w:val="20"/>
                <w:szCs w:val="20"/>
              </w:rPr>
              <w:t>万元。</w:t>
            </w:r>
          </w:p>
          <w:p w14:paraId="7B58D6D0"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noProof/>
              </w:rPr>
              <w:drawing>
                <wp:inline distT="0" distB="0" distL="114300" distR="114300" wp14:anchorId="305F73C4" wp14:editId="58E8EF1B">
                  <wp:extent cx="3791585" cy="783590"/>
                  <wp:effectExtent l="0" t="0" r="8890" b="698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6"/>
                          <a:stretch>
                            <a:fillRect/>
                          </a:stretch>
                        </pic:blipFill>
                        <pic:spPr>
                          <a:xfrm>
                            <a:off x="0" y="0"/>
                            <a:ext cx="3791585" cy="783590"/>
                          </a:xfrm>
                          <a:prstGeom prst="rect">
                            <a:avLst/>
                          </a:prstGeom>
                          <a:noFill/>
                          <a:ln>
                            <a:noFill/>
                          </a:ln>
                        </pic:spPr>
                      </pic:pic>
                    </a:graphicData>
                  </a:graphic>
                </wp:inline>
              </w:drawing>
            </w:r>
          </w:p>
          <w:p w14:paraId="1A35EA11"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p>
        </w:tc>
      </w:tr>
      <w:tr w:rsidR="00A669B2" w14:paraId="743FF7AB" w14:textId="77777777" w:rsidTr="0041052B">
        <w:tc>
          <w:tcPr>
            <w:tcW w:w="1980" w:type="dxa"/>
          </w:tcPr>
          <w:p w14:paraId="2E175333" w14:textId="77777777" w:rsidR="00A669B2" w:rsidRDefault="00A669B2" w:rsidP="0041052B">
            <w:r>
              <w:rPr>
                <w:rFonts w:hint="eastAsia"/>
              </w:rPr>
              <w:lastRenderedPageBreak/>
              <w:t>审计报告及审计意见披露</w:t>
            </w:r>
          </w:p>
        </w:tc>
        <w:tc>
          <w:tcPr>
            <w:tcW w:w="6316" w:type="dxa"/>
          </w:tcPr>
          <w:p w14:paraId="4FDF9721"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（一）加强道德建设与社会责任建设</w:t>
            </w:r>
          </w:p>
          <w:p w14:paraId="4FB5B164"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尔康制药的财务舞弊行为表明公司管理层及员工诚信理念和社会责任感的缺失。诚信是企业健康发展的长久保证。尔康制药应从以下几方面做起：第一，公司上下应加强诚信文化建设，定期开展诚信文化培训，特别是针对财务人员以及管理层，以创造良好的诚信文化氛围，树立企业的诚信形象。第二，公司可以制定员工道德规范和行为准则并严格加以实施，将诚信融入到员工的奖惩机制中去，让诚信成为员工的重要考核因素。第三，公司可以举办线上线下的产品反馈交流会等各种活动，增强企业人员的社会责任感，让员工深刻认识到自己所从事的制药行业与人们的身体健康息息相关。</w:t>
            </w:r>
          </w:p>
          <w:p w14:paraId="08633275"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（二）企业经营要稳扎稳打</w:t>
            </w:r>
          </w:p>
          <w:p w14:paraId="60935FE9"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第一，制定符合企业发展周期的经营战略。</w:t>
            </w:r>
            <w:r>
              <w:rPr>
                <w:rFonts w:ascii="Times New Roman" w:hAnsi="Times New Roman" w:cs="Times New Roman" w:hint="eastAsia"/>
                <w:sz w:val="20"/>
                <w:szCs w:val="20"/>
              </w:rPr>
              <w:t>2014</w:t>
            </w:r>
            <w:r>
              <w:rPr>
                <w:rFonts w:ascii="Times New Roman" w:hAnsi="Times New Roman" w:cs="Times New Roman" w:hint="eastAsia"/>
                <w:sz w:val="20"/>
                <w:szCs w:val="20"/>
              </w:rPr>
              <w:t>年尔康制药历时近</w:t>
            </w:r>
            <w:r>
              <w:rPr>
                <w:rFonts w:ascii="Times New Roman" w:hAnsi="Times New Roman" w:cs="Times New Roman" w:hint="eastAsia"/>
                <w:sz w:val="20"/>
                <w:szCs w:val="20"/>
              </w:rPr>
              <w:t>10</w:t>
            </w:r>
            <w:r>
              <w:rPr>
                <w:rFonts w:ascii="Times New Roman" w:hAnsi="Times New Roman" w:cs="Times New Roman" w:hint="eastAsia"/>
                <w:sz w:val="20"/>
                <w:szCs w:val="20"/>
              </w:rPr>
              <w:t>年研发出自主知识产权的淀粉胶囊及其系列产品，并获得国际性专利，成为全球第一家实现淀粉胶囊产业化的企业。此前，淀粉胶囊的研究及生产仅止于实验室里，国内外市场大多消费的是传统的明胶胶囊。植物淀粉胶囊比起明胶胶囊，化学结构更为稳定，也更加有利于药品的吸收。可以预见，淀粉胶囊及其系列产品将是尔康制药宏伟蓝图的核心产品之一。但是公司在随后的发展中，急于抢占市场份额，一味追求高增长高盈利，最终导致企业误入歧途。因此，公司应稳扎稳打，逐步开拓淀粉胶囊的国内外市场，不可急于求成，违背企业正常发展周期。</w:t>
            </w:r>
          </w:p>
          <w:p w14:paraId="10D34A56"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第二，拓展销售渠道。尔康制药可以建立多种销售模式互补的立体销售体系，有针对性的对公司的成品药、原料药及药用辅料进行推广与宣传</w:t>
            </w:r>
            <w:r>
              <w:rPr>
                <w:rFonts w:ascii="Times New Roman" w:hAnsi="Times New Roman" w:cs="Times New Roman" w:hint="eastAsia"/>
                <w:sz w:val="20"/>
                <w:szCs w:val="20"/>
              </w:rPr>
              <w:t>[18]</w:t>
            </w:r>
            <w:r>
              <w:rPr>
                <w:rFonts w:ascii="Times New Roman" w:hAnsi="Times New Roman" w:cs="Times New Roman" w:hint="eastAsia"/>
                <w:sz w:val="20"/>
                <w:szCs w:val="20"/>
              </w:rPr>
              <w:t>。例如，考虑到文化传统的影响，淀粉胶囊国际市场的推广可以先在</w:t>
            </w:r>
            <w:proofErr w:type="gramStart"/>
            <w:r>
              <w:rPr>
                <w:rFonts w:ascii="Times New Roman" w:hAnsi="Times New Roman" w:cs="Times New Roman" w:hint="eastAsia"/>
                <w:sz w:val="20"/>
                <w:szCs w:val="20"/>
              </w:rPr>
              <w:t>清真地区</w:t>
            </w:r>
            <w:proofErr w:type="gramEnd"/>
            <w:r>
              <w:rPr>
                <w:rFonts w:ascii="Times New Roman" w:hAnsi="Times New Roman" w:cs="Times New Roman" w:hint="eastAsia"/>
                <w:sz w:val="20"/>
                <w:szCs w:val="20"/>
              </w:rPr>
              <w:t>建立办事处进行试点。</w:t>
            </w:r>
          </w:p>
          <w:p w14:paraId="14D76CCF"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lastRenderedPageBreak/>
              <w:t>第三，加大研发力度。自仿制药质量一致性评价工作开展以来，技术力量越发成为医药企业的制胜法宝。作为公司核心产品，尔康制药应在淀粉胶囊的研发基础上，继续开展对其的深入研究工作，不断完善生产工艺，提高关键技术，从而降低成本，提高质量，提高淀粉胶囊的核心竞争力。对于公司其他产品，也应不断丰富产品规格，扩展产品应用领域。</w:t>
            </w:r>
          </w:p>
          <w:p w14:paraId="2775F115"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（三）从内部减少企业舞弊机会</w:t>
            </w:r>
          </w:p>
          <w:p w14:paraId="72AE68B9"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hint="eastAsia"/>
                <w:sz w:val="20"/>
                <w:szCs w:val="20"/>
              </w:rPr>
              <w:t>、优化企业股权结构</w:t>
            </w:r>
          </w:p>
          <w:p w14:paraId="27F486F5"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尔康制药是典型的“一股独大”股权结构，出现了家族经营的通病。公司可以将股权合理配置，避免大股东持有的股权比例过高；还可采用战略投资的模式，以维持合理的股权结构。</w:t>
            </w:r>
          </w:p>
          <w:p w14:paraId="6AEA2152"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hint="eastAsia"/>
                <w:sz w:val="20"/>
                <w:szCs w:val="20"/>
              </w:rPr>
              <w:t>、完善监事会制度</w:t>
            </w:r>
          </w:p>
          <w:p w14:paraId="330D2919"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第一，保证监事会的独立性。上文论述到，尔康制药的监事会成员大多为公司在职人员，且与董事会之间存有利益联系，其独立性缺失情况十分严重。因此，尔康制药应优化监事会成员结构，提高外部监事的比例，尽量做到以外部监事为主；另外，监事会成员的职位变动也需单独处理，充分保证其独立性。</w:t>
            </w:r>
          </w:p>
          <w:p w14:paraId="1AEE638D"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第二，提高监事会成员的专业水平。上文论述到，尔康制药监事会成员的选举更多的是出于资历与忠诚度，而非专业水平的</w:t>
            </w:r>
            <w:proofErr w:type="gramStart"/>
            <w:r>
              <w:rPr>
                <w:rFonts w:ascii="Times New Roman" w:hAnsi="Times New Roman" w:cs="Times New Roman" w:hint="eastAsia"/>
                <w:sz w:val="20"/>
                <w:szCs w:val="20"/>
              </w:rPr>
              <w:t>考量</w:t>
            </w:r>
            <w:proofErr w:type="gramEnd"/>
            <w:r>
              <w:rPr>
                <w:rFonts w:ascii="Times New Roman" w:hAnsi="Times New Roman" w:cs="Times New Roman" w:hint="eastAsia"/>
                <w:sz w:val="20"/>
                <w:szCs w:val="20"/>
              </w:rPr>
              <w:t>，这严重影响了监督职能的有效发挥。因此，监事会成员应不断丰富专业知识，公司也应对其进行定期培训与考核，使其具备发现公司在经营管理中所存在问题的能力。</w:t>
            </w:r>
          </w:p>
          <w:p w14:paraId="466DC5EE"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3</w:t>
            </w:r>
            <w:r>
              <w:rPr>
                <w:rFonts w:ascii="Times New Roman" w:hAnsi="Times New Roman" w:cs="Times New Roman" w:hint="eastAsia"/>
                <w:sz w:val="20"/>
                <w:szCs w:val="20"/>
              </w:rPr>
              <w:t>、完善内部控制制度</w:t>
            </w:r>
          </w:p>
          <w:p w14:paraId="7C4F0DA7"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第一，加强控制环境的建设。控制环境是企业内部控制制度赖以生存的必要条件，公司要上下一致树立诚信理念，营造诚信的企业氛围，从而保障内部控制制度的有效实施。</w:t>
            </w:r>
          </w:p>
          <w:p w14:paraId="7FCBC9D5"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第二，提高信息与沟通的及时性与准确性。上文论述到，销售退回事项没有及时传递造成会计处理不及时；尔康香港、尔康柬埔寨与母公司之间的信息传递不及时也是造成会计处理不当的原因之一。而尔康制药隐瞒与海外经销商</w:t>
            </w:r>
            <w:r>
              <w:rPr>
                <w:rFonts w:ascii="Times New Roman" w:hAnsi="Times New Roman" w:cs="Times New Roman" w:hint="eastAsia"/>
                <w:sz w:val="20"/>
                <w:szCs w:val="20"/>
              </w:rPr>
              <w:t>SYN</w:t>
            </w:r>
            <w:r>
              <w:rPr>
                <w:rFonts w:ascii="Times New Roman" w:hAnsi="Times New Roman" w:cs="Times New Roman" w:hint="eastAsia"/>
                <w:sz w:val="20"/>
                <w:szCs w:val="20"/>
              </w:rPr>
              <w:t>公司的关联关系，也在很大程度上阻碍了信息的传递。因此，提高信息的传递效率，避免造成信息不对称是完善内部控制的一大措施。尔康制药应建立全面、有效的信息收集系统，对各方面信息进行严格审查，保证其真实性和及时性；建立立体的信息沟通渠道以及多元化的信息共享平台，加快子母公司之间信息传递的效率；同时明确各个部门的职责划分，避免互相推诿</w:t>
            </w:r>
            <w:r>
              <w:rPr>
                <w:rFonts w:ascii="Times New Roman" w:hAnsi="Times New Roman" w:cs="Times New Roman" w:hint="eastAsia"/>
                <w:sz w:val="20"/>
                <w:szCs w:val="20"/>
              </w:rPr>
              <w:t>[18]</w:t>
            </w:r>
            <w:r>
              <w:rPr>
                <w:rFonts w:ascii="Times New Roman" w:hAnsi="Times New Roman" w:cs="Times New Roman" w:hint="eastAsia"/>
                <w:sz w:val="20"/>
                <w:szCs w:val="20"/>
              </w:rPr>
              <w:t>。</w:t>
            </w:r>
          </w:p>
          <w:p w14:paraId="480AEE7C"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第三，</w:t>
            </w:r>
            <w:proofErr w:type="gramStart"/>
            <w:r>
              <w:rPr>
                <w:rFonts w:ascii="Times New Roman" w:hAnsi="Times New Roman" w:cs="Times New Roman" w:hint="eastAsia"/>
                <w:sz w:val="20"/>
                <w:szCs w:val="20"/>
              </w:rPr>
              <w:t>完善对尔康</w:t>
            </w:r>
            <w:proofErr w:type="gramEnd"/>
            <w:r>
              <w:rPr>
                <w:rFonts w:ascii="Times New Roman" w:hAnsi="Times New Roman" w:cs="Times New Roman" w:hint="eastAsia"/>
                <w:sz w:val="20"/>
                <w:szCs w:val="20"/>
              </w:rPr>
              <w:t>制药交易流程的管理。尔康制药通过内部循环交易、关联交易以及未确认销售退回等手段进行财务舞弊，这表明公司的资金出入管理以及交易流程管理存有较大疏漏。尔康制药应针对性地进行治理，加强资金管理工作，健全交易审核机制，规范交易流程。</w:t>
            </w:r>
          </w:p>
          <w:p w14:paraId="666BD97F"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第四，加强内部审计。尔康制药财务舞弊的整个过程中，内部审计占据了信息优势，但却没有报告任何异常，并未发挥其应有的监督作用。因此，尔康制药应充分重视内部审计，投入人力物力，培养一个专业的内部审计团队</w:t>
            </w:r>
            <w:r>
              <w:rPr>
                <w:rFonts w:ascii="Times New Roman" w:hAnsi="Times New Roman" w:cs="Times New Roman" w:hint="eastAsia"/>
                <w:sz w:val="20"/>
                <w:szCs w:val="20"/>
              </w:rPr>
              <w:t>[20]</w:t>
            </w:r>
            <w:r>
              <w:rPr>
                <w:rFonts w:ascii="Times New Roman" w:hAnsi="Times New Roman" w:cs="Times New Roman" w:hint="eastAsia"/>
                <w:sz w:val="20"/>
                <w:szCs w:val="20"/>
              </w:rPr>
              <w:t>。另外，还要充分支持内部审计工作，内部审计的职能任免与薪酬考核等都应保证一定的独立性。</w:t>
            </w:r>
          </w:p>
          <w:p w14:paraId="5283BDCB"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（四）从外部减少企业舞弊机会</w:t>
            </w:r>
          </w:p>
          <w:p w14:paraId="2314FABA"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hint="eastAsia"/>
                <w:sz w:val="20"/>
                <w:szCs w:val="20"/>
              </w:rPr>
              <w:t>、增强外部审计的独立性</w:t>
            </w:r>
          </w:p>
          <w:p w14:paraId="76E36D36"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第一，建立会计师事务所及审计师定期轮换机制。天健会计师事务所长达</w:t>
            </w:r>
            <w:r>
              <w:rPr>
                <w:rFonts w:ascii="Times New Roman" w:hAnsi="Times New Roman" w:cs="Times New Roman" w:hint="eastAsia"/>
                <w:sz w:val="20"/>
                <w:szCs w:val="20"/>
              </w:rPr>
              <w:t>6</w:t>
            </w:r>
            <w:r>
              <w:rPr>
                <w:rFonts w:ascii="Times New Roman" w:hAnsi="Times New Roman" w:cs="Times New Roman" w:hint="eastAsia"/>
                <w:sz w:val="20"/>
                <w:szCs w:val="20"/>
              </w:rPr>
              <w:t>年一直为尔康制药提供审计服务，且出具的都是标准无保留审计意见。双方有无利益约定，我们对此持怀疑态度。对会计师事务所的定期轮换，可以在一定程度上避免在长期的审计服务过程中外部审计人员与被审单位产生利益关系或情感关系，从而增强审计的独立性。</w:t>
            </w:r>
          </w:p>
          <w:p w14:paraId="0DE1A0F0"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lastRenderedPageBreak/>
              <w:t>第二，调整审计服务的佣金制度。天健会计师事务所</w:t>
            </w:r>
            <w:r>
              <w:rPr>
                <w:rFonts w:ascii="Times New Roman" w:hAnsi="Times New Roman" w:cs="Times New Roman" w:hint="eastAsia"/>
                <w:sz w:val="20"/>
                <w:szCs w:val="20"/>
              </w:rPr>
              <w:t>6</w:t>
            </w:r>
            <w:r>
              <w:rPr>
                <w:rFonts w:ascii="Times New Roman" w:hAnsi="Times New Roman" w:cs="Times New Roman" w:hint="eastAsia"/>
                <w:sz w:val="20"/>
                <w:szCs w:val="20"/>
              </w:rPr>
              <w:t>年来审计酬劳逐年增加，</w:t>
            </w:r>
            <w:r>
              <w:rPr>
                <w:rFonts w:ascii="Times New Roman" w:hAnsi="Times New Roman" w:cs="Times New Roman" w:hint="eastAsia"/>
                <w:sz w:val="20"/>
                <w:szCs w:val="20"/>
              </w:rPr>
              <w:t>2015</w:t>
            </w:r>
            <w:r>
              <w:rPr>
                <w:rFonts w:ascii="Times New Roman" w:hAnsi="Times New Roman" w:cs="Times New Roman" w:hint="eastAsia"/>
                <w:sz w:val="20"/>
                <w:szCs w:val="20"/>
              </w:rPr>
              <w:t>年及</w:t>
            </w:r>
            <w:r>
              <w:rPr>
                <w:rFonts w:ascii="Times New Roman" w:hAnsi="Times New Roman" w:cs="Times New Roman" w:hint="eastAsia"/>
                <w:sz w:val="20"/>
                <w:szCs w:val="20"/>
              </w:rPr>
              <w:t>2016</w:t>
            </w:r>
            <w:r>
              <w:rPr>
                <w:rFonts w:ascii="Times New Roman" w:hAnsi="Times New Roman" w:cs="Times New Roman" w:hint="eastAsia"/>
                <w:sz w:val="20"/>
                <w:szCs w:val="20"/>
              </w:rPr>
              <w:t>年收取的审计酬劳总额高达</w:t>
            </w:r>
            <w:r>
              <w:rPr>
                <w:rFonts w:ascii="Times New Roman" w:hAnsi="Times New Roman" w:cs="Times New Roman" w:hint="eastAsia"/>
                <w:sz w:val="20"/>
                <w:szCs w:val="20"/>
              </w:rPr>
              <w:t>230</w:t>
            </w:r>
            <w:r>
              <w:rPr>
                <w:rFonts w:ascii="Times New Roman" w:hAnsi="Times New Roman" w:cs="Times New Roman" w:hint="eastAsia"/>
                <w:sz w:val="20"/>
                <w:szCs w:val="20"/>
              </w:rPr>
              <w:t>万元，其中可能存在有企业对事务所的利益输送。因此，可以根据审计服务质量制定等级分明的薪酬标准，减少审计机构与被审企业之间的利益输送可能。</w:t>
            </w:r>
          </w:p>
          <w:p w14:paraId="23E7D574"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第三，加大对审计机构审计工作的检查力度。监管部门应发挥好政府监管的主导作用，建立完善的审计机构及审计师监管体系，加强对注册会计师以及会计师事务所的定期考评与临时考评，给予其一定压力，督促其保持独立性。</w:t>
            </w:r>
          </w:p>
          <w:p w14:paraId="0FF49ACF"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第四，提高专业人员的职业素养。监管部门应建立会计师继续教育制度并严格执行，建立注册会计师惩戒委员会；会计师事务所应改进培训方法，进一步加大培训力度，完善业务考核机制。</w:t>
            </w:r>
          </w:p>
          <w:p w14:paraId="35E3BE9B"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hint="eastAsia"/>
                <w:sz w:val="20"/>
                <w:szCs w:val="20"/>
              </w:rPr>
              <w:t>、完善和加强违规惩处的法律法规</w:t>
            </w:r>
          </w:p>
          <w:p w14:paraId="7D141E1E"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第一，提高舞弊成本，细化惩处法则。尔康制药财务舞弊案件被证监会处以警告处分，仅罚款</w:t>
            </w:r>
            <w:r>
              <w:rPr>
                <w:rFonts w:ascii="Times New Roman" w:hAnsi="Times New Roman" w:cs="Times New Roman" w:hint="eastAsia"/>
                <w:sz w:val="20"/>
                <w:szCs w:val="20"/>
              </w:rPr>
              <w:t>60</w:t>
            </w:r>
            <w:r>
              <w:rPr>
                <w:rFonts w:ascii="Times New Roman" w:hAnsi="Times New Roman" w:cs="Times New Roman" w:hint="eastAsia"/>
                <w:sz w:val="20"/>
                <w:szCs w:val="20"/>
              </w:rPr>
              <w:t>万元，对其主要负责人最高也只罚款</w:t>
            </w:r>
            <w:r>
              <w:rPr>
                <w:rFonts w:ascii="Times New Roman" w:hAnsi="Times New Roman" w:cs="Times New Roman" w:hint="eastAsia"/>
                <w:sz w:val="20"/>
                <w:szCs w:val="20"/>
              </w:rPr>
              <w:t>30</w:t>
            </w:r>
            <w:r>
              <w:rPr>
                <w:rFonts w:ascii="Times New Roman" w:hAnsi="Times New Roman" w:cs="Times New Roman" w:hint="eastAsia"/>
                <w:sz w:val="20"/>
                <w:szCs w:val="20"/>
              </w:rPr>
              <w:t>万元。相对于财务舞弊所带来的巨额经济利益，这些微乎其微的惩罚根本没有任何震慑作用。因此，舞弊的惩处法规应尽量细则化，不应一概而论。应根据舞弊造成的经济损失及舞弊情节的严重性进行具体问责，并将舞弊责任划分到具体的责任人，同时适量加大刑事处罚的比例。另外，舞弊责任人的罚款金额应远远高于舞弊收益金额，并将舞弊行为纳入到个人诚信记录中</w:t>
            </w:r>
            <w:r>
              <w:rPr>
                <w:rFonts w:ascii="Times New Roman" w:hAnsi="Times New Roman" w:cs="Times New Roman" w:hint="eastAsia"/>
                <w:sz w:val="20"/>
                <w:szCs w:val="20"/>
              </w:rPr>
              <w:t>[17]</w:t>
            </w:r>
            <w:r>
              <w:rPr>
                <w:rFonts w:ascii="Times New Roman" w:hAnsi="Times New Roman" w:cs="Times New Roman" w:hint="eastAsia"/>
                <w:sz w:val="20"/>
                <w:szCs w:val="20"/>
              </w:rPr>
              <w:t>。</w:t>
            </w:r>
          </w:p>
          <w:p w14:paraId="07D44EA0"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第二，完善追责机制及投资者诉讼制度。企业财务舞弊的直接受害人就是广大普通投资者。大批企业财务舞弊被发现后，往往伴随着股价的暴跌，股民手中的股权大幅缩水，根本无法及时得到企业的清偿，维护自己的合法权益。而目前的诉讼制度对广大普通投资者要求较高，需要具备一定的维权能力以及较长的等待期，投资者在诉讼中往往还要“倒贴”时间和金钱。因此，一方面可以完善追责机制，将企业财务舞弊的责任进行具体到责任人的划分，避免互相推诿；另一方面可以推行集体诉讼、代表诉讼和</w:t>
            </w:r>
            <w:proofErr w:type="gramStart"/>
            <w:r>
              <w:rPr>
                <w:rFonts w:ascii="Times New Roman" w:hAnsi="Times New Roman" w:cs="Times New Roman" w:hint="eastAsia"/>
                <w:sz w:val="20"/>
                <w:szCs w:val="20"/>
              </w:rPr>
              <w:t>辩方</w:t>
            </w:r>
            <w:proofErr w:type="gramEnd"/>
            <w:r>
              <w:rPr>
                <w:rFonts w:ascii="Times New Roman" w:hAnsi="Times New Roman" w:cs="Times New Roman" w:hint="eastAsia"/>
                <w:sz w:val="20"/>
                <w:szCs w:val="20"/>
              </w:rPr>
              <w:t>举证等诉讼形式，适度简化申请诉讼流程，缩短申请诉讼周期，使诉讼方式更加多元化，以维护广大普通投资者的合法权益。</w:t>
            </w:r>
          </w:p>
          <w:p w14:paraId="76D90EFD" w14:textId="77777777" w:rsidR="00A669B2" w:rsidRDefault="00A669B2" w:rsidP="0041052B">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3</w:t>
            </w:r>
            <w:r>
              <w:rPr>
                <w:rFonts w:ascii="Times New Roman" w:hAnsi="Times New Roman" w:cs="Times New Roman" w:hint="eastAsia"/>
                <w:sz w:val="20"/>
                <w:szCs w:val="20"/>
              </w:rPr>
              <w:t>、加大政府监管力度</w:t>
            </w:r>
          </w:p>
          <w:p w14:paraId="587DFC2C" w14:textId="48DB04A5" w:rsidR="00A669B2" w:rsidRDefault="00A669B2" w:rsidP="00A669B2">
            <w:pPr>
              <w:pStyle w:val="a7"/>
              <w:shd w:val="clear" w:color="auto" w:fill="FFFFFF"/>
              <w:spacing w:before="0" w:beforeAutospacing="0" w:after="0" w:afterAutospacing="0" w:line="158" w:lineRule="atLeast"/>
              <w:ind w:firstLine="210"/>
              <w:jc w:val="both"/>
              <w:rPr>
                <w:rFonts w:ascii="Times New Roman" w:hAnsi="Times New Roman" w:cs="Times New Roman"/>
                <w:sz w:val="20"/>
                <w:szCs w:val="20"/>
              </w:rPr>
            </w:pPr>
            <w:r>
              <w:rPr>
                <w:rFonts w:ascii="Times New Roman" w:hAnsi="Times New Roman" w:cs="Times New Roman" w:hint="eastAsia"/>
                <w:sz w:val="20"/>
                <w:szCs w:val="20"/>
              </w:rPr>
              <w:t>在仿制药质量一致性评价的大背景下，医药企业竞争日趋激烈，当地政府应响应国家号召，制定行业规范，做好监管工作，避免企业因急于抢占市场份额或保持龙头地位而选择进行财务舞弊。</w:t>
            </w:r>
          </w:p>
        </w:tc>
      </w:tr>
      <w:tr w:rsidR="00A669B2" w14:paraId="2A6D665D" w14:textId="77777777" w:rsidTr="0041052B">
        <w:tc>
          <w:tcPr>
            <w:tcW w:w="1980" w:type="dxa"/>
          </w:tcPr>
          <w:p w14:paraId="550D47EA" w14:textId="77777777" w:rsidR="00A669B2" w:rsidRDefault="00A669B2" w:rsidP="0041052B">
            <w:r>
              <w:rPr>
                <w:rFonts w:hint="eastAsia"/>
              </w:rPr>
              <w:lastRenderedPageBreak/>
              <w:t>关联的审计术语与审计方法</w:t>
            </w:r>
          </w:p>
        </w:tc>
        <w:tc>
          <w:tcPr>
            <w:tcW w:w="6316" w:type="dxa"/>
          </w:tcPr>
          <w:p w14:paraId="798CD251" w14:textId="77777777" w:rsidR="00A669B2" w:rsidRDefault="00A669B2" w:rsidP="0041052B">
            <w:pPr>
              <w:ind w:firstLineChars="200" w:firstLine="400"/>
            </w:pPr>
            <w:r>
              <w:rPr>
                <w:rFonts w:hint="eastAsia"/>
              </w:rPr>
              <w:t>该企业采用了多种舞弊手段，例如利用内部循环交易虚构收入，</w:t>
            </w:r>
            <w:r>
              <w:rPr>
                <w:rFonts w:hint="eastAsia"/>
              </w:rPr>
              <w:t xml:space="preserve"> </w:t>
            </w:r>
            <w:r>
              <w:rPr>
                <w:rFonts w:hint="eastAsia"/>
              </w:rPr>
              <w:t>隐瞒关联关系虚构收入，未处理销售退回虚</w:t>
            </w:r>
            <w:proofErr w:type="gramStart"/>
            <w:r>
              <w:rPr>
                <w:rFonts w:hint="eastAsia"/>
              </w:rPr>
              <w:t>增收入等</w:t>
            </w:r>
            <w:proofErr w:type="gramEnd"/>
          </w:p>
        </w:tc>
      </w:tr>
    </w:tbl>
    <w:p w14:paraId="5BCCC5F0" w14:textId="7B263D0E" w:rsidR="00A669B2" w:rsidRDefault="00A669B2" w:rsidP="000E6770">
      <w:pPr>
        <w:rPr>
          <w:kern w:val="0"/>
          <w:sz w:val="20"/>
          <w:szCs w:val="20"/>
        </w:rPr>
      </w:pPr>
    </w:p>
    <w:p w14:paraId="05012A04" w14:textId="77777777" w:rsidR="00A669B2" w:rsidRDefault="00A669B2">
      <w:pPr>
        <w:widowControl/>
        <w:jc w:val="left"/>
        <w:rPr>
          <w:kern w:val="0"/>
          <w:sz w:val="20"/>
          <w:szCs w:val="20"/>
        </w:rPr>
      </w:pPr>
      <w:r>
        <w:rPr>
          <w:kern w:val="0"/>
          <w:sz w:val="20"/>
          <w:szCs w:val="20"/>
        </w:rPr>
        <w:br w:type="page"/>
      </w:r>
    </w:p>
    <w:p w14:paraId="47AC3F3D" w14:textId="7A739CCE" w:rsidR="00A669B2" w:rsidRPr="00A449BB" w:rsidRDefault="00A669B2" w:rsidP="00A669B2">
      <w:pPr>
        <w:pStyle w:val="1"/>
        <w:spacing w:beforeLines="50" w:before="156" w:afterLines="50" w:after="156" w:line="240" w:lineRule="auto"/>
        <w:rPr>
          <w:sz w:val="40"/>
          <w:szCs w:val="40"/>
        </w:rPr>
      </w:pPr>
      <w:bookmarkStart w:id="55" w:name="_Toc106121158"/>
      <w:r>
        <w:rPr>
          <w:sz w:val="40"/>
          <w:szCs w:val="40"/>
        </w:rPr>
        <w:lastRenderedPageBreak/>
        <w:t>4</w:t>
      </w:r>
      <w:r w:rsidR="001252CA">
        <w:rPr>
          <w:sz w:val="40"/>
          <w:szCs w:val="40"/>
        </w:rPr>
        <w:t>7</w:t>
      </w:r>
      <w:r>
        <w:rPr>
          <w:rFonts w:hint="eastAsia"/>
          <w:sz w:val="40"/>
          <w:szCs w:val="40"/>
        </w:rPr>
        <w:t>医药卫生行业</w:t>
      </w:r>
      <w:r w:rsidRPr="006F3850">
        <w:rPr>
          <w:rFonts w:hint="eastAsia"/>
          <w:sz w:val="40"/>
          <w:szCs w:val="40"/>
        </w:rPr>
        <w:t>-</w:t>
      </w:r>
      <w:r w:rsidRPr="00A669B2">
        <w:rPr>
          <w:rFonts w:hint="eastAsia"/>
          <w:sz w:val="40"/>
          <w:szCs w:val="40"/>
        </w:rPr>
        <w:t>长生生物科技</w:t>
      </w:r>
      <w:r>
        <w:rPr>
          <w:rFonts w:hint="eastAsia"/>
          <w:sz w:val="40"/>
          <w:szCs w:val="40"/>
        </w:rPr>
        <w:t>舞弊案</w:t>
      </w:r>
      <w:bookmarkEnd w:id="55"/>
    </w:p>
    <w:tbl>
      <w:tblPr>
        <w:tblStyle w:val="a3"/>
        <w:tblW w:w="8296" w:type="dxa"/>
        <w:tblLayout w:type="fixed"/>
        <w:tblLook w:val="04A0" w:firstRow="1" w:lastRow="0" w:firstColumn="1" w:lastColumn="0" w:noHBand="0" w:noVBand="1"/>
      </w:tblPr>
      <w:tblGrid>
        <w:gridCol w:w="1980"/>
        <w:gridCol w:w="6316"/>
      </w:tblGrid>
      <w:tr w:rsidR="00A669B2" w14:paraId="6DCB29C9" w14:textId="77777777" w:rsidTr="0041052B">
        <w:tc>
          <w:tcPr>
            <w:tcW w:w="1980" w:type="dxa"/>
          </w:tcPr>
          <w:p w14:paraId="017C1282" w14:textId="77777777" w:rsidR="00A669B2" w:rsidRDefault="00A669B2" w:rsidP="0041052B">
            <w:r>
              <w:rPr>
                <w:rFonts w:hint="eastAsia"/>
              </w:rPr>
              <w:t>案例数据</w:t>
            </w:r>
            <w:r>
              <w:t>编号</w:t>
            </w:r>
          </w:p>
        </w:tc>
        <w:tc>
          <w:tcPr>
            <w:tcW w:w="6316" w:type="dxa"/>
          </w:tcPr>
          <w:p w14:paraId="0FDEB4CF" w14:textId="77777777" w:rsidR="00A669B2" w:rsidRDefault="00A669B2" w:rsidP="0041052B">
            <w:r>
              <w:t>1</w:t>
            </w:r>
            <w:r>
              <w:rPr>
                <w:rFonts w:hint="eastAsia"/>
              </w:rPr>
              <w:t>506</w:t>
            </w:r>
          </w:p>
        </w:tc>
      </w:tr>
      <w:tr w:rsidR="00A669B2" w14:paraId="488A947C" w14:textId="77777777" w:rsidTr="0041052B">
        <w:tc>
          <w:tcPr>
            <w:tcW w:w="1980" w:type="dxa"/>
          </w:tcPr>
          <w:p w14:paraId="260EFF64" w14:textId="77777777" w:rsidR="00A669B2" w:rsidRDefault="00A669B2" w:rsidP="0041052B">
            <w:r>
              <w:rPr>
                <w:rFonts w:hint="eastAsia"/>
              </w:rPr>
              <w:t>案例</w:t>
            </w:r>
            <w:r>
              <w:t>行业类别</w:t>
            </w:r>
          </w:p>
        </w:tc>
        <w:tc>
          <w:tcPr>
            <w:tcW w:w="6316" w:type="dxa"/>
          </w:tcPr>
          <w:p w14:paraId="286868D6" w14:textId="77777777" w:rsidR="00A669B2" w:rsidRDefault="00A669B2" w:rsidP="0041052B">
            <w:r>
              <w:t xml:space="preserve">11 </w:t>
            </w:r>
            <w:r>
              <w:rPr>
                <w:rFonts w:hint="eastAsia"/>
              </w:rPr>
              <w:t>医药卫生</w:t>
            </w:r>
          </w:p>
        </w:tc>
      </w:tr>
      <w:tr w:rsidR="00A669B2" w14:paraId="4448215D" w14:textId="77777777" w:rsidTr="0041052B">
        <w:tc>
          <w:tcPr>
            <w:tcW w:w="1980" w:type="dxa"/>
          </w:tcPr>
          <w:p w14:paraId="076F427A" w14:textId="77777777" w:rsidR="00A669B2" w:rsidRDefault="00A669B2" w:rsidP="0041052B">
            <w:r>
              <w:rPr>
                <w:rFonts w:hint="eastAsia"/>
              </w:rPr>
              <w:t>案例发生时间</w:t>
            </w:r>
          </w:p>
        </w:tc>
        <w:tc>
          <w:tcPr>
            <w:tcW w:w="6316" w:type="dxa"/>
          </w:tcPr>
          <w:p w14:paraId="5255E53C" w14:textId="77777777" w:rsidR="00A669B2" w:rsidRDefault="00A669B2" w:rsidP="0041052B">
            <w:r>
              <w:rPr>
                <w:rFonts w:hint="eastAsia"/>
              </w:rPr>
              <w:t>2014</w:t>
            </w:r>
            <w:r>
              <w:rPr>
                <w:rFonts w:hint="eastAsia"/>
              </w:rPr>
              <w:t>年</w:t>
            </w:r>
          </w:p>
        </w:tc>
      </w:tr>
      <w:tr w:rsidR="00A669B2" w14:paraId="750D21B2" w14:textId="77777777" w:rsidTr="0041052B">
        <w:tc>
          <w:tcPr>
            <w:tcW w:w="1980" w:type="dxa"/>
          </w:tcPr>
          <w:p w14:paraId="1E34BC36" w14:textId="77777777" w:rsidR="00A669B2" w:rsidRDefault="00A669B2" w:rsidP="0041052B">
            <w:r>
              <w:rPr>
                <w:rFonts w:hint="eastAsia"/>
              </w:rPr>
              <w:t>案例企业名称</w:t>
            </w:r>
          </w:p>
        </w:tc>
        <w:tc>
          <w:tcPr>
            <w:tcW w:w="6316" w:type="dxa"/>
          </w:tcPr>
          <w:p w14:paraId="68252BC5" w14:textId="77777777" w:rsidR="00A669B2" w:rsidRDefault="00A669B2" w:rsidP="0041052B">
            <w:r>
              <w:rPr>
                <w:rFonts w:hint="eastAsia"/>
              </w:rPr>
              <w:t>长春长生生物科技有限责任公司</w:t>
            </w:r>
          </w:p>
        </w:tc>
      </w:tr>
      <w:tr w:rsidR="00A669B2" w14:paraId="6751E301" w14:textId="77777777" w:rsidTr="0041052B">
        <w:tc>
          <w:tcPr>
            <w:tcW w:w="1980" w:type="dxa"/>
          </w:tcPr>
          <w:p w14:paraId="13D2908B" w14:textId="77777777" w:rsidR="00A669B2" w:rsidRDefault="00A669B2" w:rsidP="0041052B">
            <w:r>
              <w:rPr>
                <w:rFonts w:hint="eastAsia"/>
              </w:rPr>
              <w:t>案例企业经营范围</w:t>
            </w:r>
          </w:p>
        </w:tc>
        <w:tc>
          <w:tcPr>
            <w:tcW w:w="6316" w:type="dxa"/>
          </w:tcPr>
          <w:p w14:paraId="0FFFE71C" w14:textId="77777777" w:rsidR="00A669B2" w:rsidRDefault="00A669B2" w:rsidP="0041052B">
            <w:r>
              <w:rPr>
                <w:rFonts w:hint="eastAsia"/>
              </w:rPr>
              <w:t>药业</w:t>
            </w:r>
            <w:r>
              <w:t>类</w:t>
            </w:r>
          </w:p>
        </w:tc>
      </w:tr>
      <w:tr w:rsidR="00A669B2" w14:paraId="2E6D6CA4" w14:textId="77777777" w:rsidTr="0041052B">
        <w:tc>
          <w:tcPr>
            <w:tcW w:w="1980" w:type="dxa"/>
          </w:tcPr>
          <w:p w14:paraId="4B7E824B" w14:textId="77777777" w:rsidR="00A669B2" w:rsidRDefault="00A669B2" w:rsidP="0041052B">
            <w:r>
              <w:rPr>
                <w:rFonts w:hint="eastAsia"/>
              </w:rPr>
              <w:t>案例企业案情描述</w:t>
            </w:r>
          </w:p>
        </w:tc>
        <w:tc>
          <w:tcPr>
            <w:tcW w:w="6316" w:type="dxa"/>
          </w:tcPr>
          <w:p w14:paraId="4F59446C" w14:textId="77777777" w:rsidR="00A669B2" w:rsidRDefault="00A669B2" w:rsidP="0041052B">
            <w:r>
              <w:rPr>
                <w:rFonts w:hint="eastAsia"/>
              </w:rPr>
              <w:t>【企业背景】</w:t>
            </w:r>
          </w:p>
          <w:p w14:paraId="35712E4D" w14:textId="5D408752" w:rsidR="00A669B2" w:rsidRDefault="00A669B2" w:rsidP="00A669B2">
            <w:pPr>
              <w:pStyle w:val="a7"/>
              <w:shd w:val="clear" w:color="auto" w:fill="FFFFFF"/>
              <w:spacing w:before="0" w:beforeAutospacing="0" w:after="0" w:afterAutospacing="0"/>
              <w:ind w:firstLineChars="200" w:firstLine="400"/>
              <w:rPr>
                <w:sz w:val="20"/>
                <w:szCs w:val="20"/>
              </w:rPr>
            </w:pPr>
            <w:r>
              <w:rPr>
                <w:sz w:val="20"/>
                <w:szCs w:val="20"/>
              </w:rPr>
              <w:t>长春长生生物科技有限责任公司是上市公司长生生物的全资子公司。2017年，长春长生营收为15.39亿，占上市公司营收</w:t>
            </w:r>
            <w:proofErr w:type="gramStart"/>
            <w:r>
              <w:rPr>
                <w:sz w:val="20"/>
                <w:szCs w:val="20"/>
              </w:rPr>
              <w:t>比例超</w:t>
            </w:r>
            <w:proofErr w:type="gramEnd"/>
            <w:r>
              <w:rPr>
                <w:sz w:val="20"/>
                <w:szCs w:val="20"/>
              </w:rPr>
              <w:t>99%。</w:t>
            </w:r>
            <w:r>
              <w:rPr>
                <w:rFonts w:hint="eastAsia"/>
                <w:sz w:val="20"/>
                <w:szCs w:val="20"/>
              </w:rPr>
              <w:t>开发、技术转让、技术咨询、技术服务，经营本企业和本企业成员企业自产产品及相关技术的出口业务（国家限定公司经营和国家禁止出口的商品及技术除外）；经营本企业和本企业成员企业生产、科研所需的原辅材料、仪器仪表、机械设备、零部件及相关技术的进口业务（国家限定公司经营或禁止进口的商品及技术除外）；经营本企业的进料加工和“三来一补”业务；道路普通货物运输，货物专用运输（</w:t>
            </w:r>
            <w:hyperlink r:id="rId187" w:tgtFrame="https://baike.baidu.com/item/%E9%95%BF%E6%98%A5%E9%95%BF%E7%94%9F%E7%94%9F%E7%89%A9%E7%A7%91%E6%8A%80%E6%9C%89%E9%99%90%E8%B4%A3%E4%BB%BB%E5%85%AC%E5%8F%B8/_blank" w:history="1">
              <w:r>
                <w:rPr>
                  <w:sz w:val="20"/>
                  <w:szCs w:val="20"/>
                </w:rPr>
                <w:t>冷藏保鲜设备</w:t>
              </w:r>
            </w:hyperlink>
            <w:r>
              <w:rPr>
                <w:sz w:val="20"/>
                <w:szCs w:val="20"/>
              </w:rPr>
              <w:t>）法律、法规和国务院决定禁止的项目不得经营；依法须经批准的项目，经相关部门批准后方可开展经营活动等。</w:t>
            </w:r>
          </w:p>
          <w:p w14:paraId="0F942F4E" w14:textId="77777777" w:rsidR="00A669B2" w:rsidRDefault="00A669B2" w:rsidP="00A669B2">
            <w:pPr>
              <w:pStyle w:val="a7"/>
              <w:shd w:val="clear" w:color="auto" w:fill="FFFFFF"/>
              <w:spacing w:before="0" w:beforeAutospacing="0" w:after="0" w:afterAutospacing="0"/>
              <w:rPr>
                <w:rFonts w:ascii="Times New Roman" w:hAnsi="Times New Roman" w:cs="Times New Roman"/>
                <w:sz w:val="20"/>
                <w:szCs w:val="20"/>
              </w:rPr>
            </w:pPr>
          </w:p>
          <w:p w14:paraId="4732BF4D" w14:textId="77777777" w:rsidR="00A669B2" w:rsidRDefault="00A669B2" w:rsidP="0041052B">
            <w:r>
              <w:rPr>
                <w:rFonts w:hint="eastAsia"/>
              </w:rPr>
              <w:t>【案情背景</w:t>
            </w:r>
            <w:r>
              <w:t>】</w:t>
            </w:r>
          </w:p>
          <w:p w14:paraId="520A032F" w14:textId="42E786FF" w:rsidR="00A669B2" w:rsidRDefault="00A669B2" w:rsidP="00A669B2">
            <w:pPr>
              <w:ind w:firstLineChars="200" w:firstLine="400"/>
            </w:pPr>
            <w:r>
              <w:rPr>
                <w:rFonts w:hint="eastAsia"/>
              </w:rPr>
              <w:t>2017</w:t>
            </w:r>
            <w:r>
              <w:rPr>
                <w:rFonts w:hint="eastAsia"/>
              </w:rPr>
              <w:t>年</w:t>
            </w:r>
            <w:r>
              <w:rPr>
                <w:rFonts w:hint="eastAsia"/>
              </w:rPr>
              <w:t>11</w:t>
            </w:r>
            <w:r>
              <w:rPr>
                <w:rFonts w:hint="eastAsia"/>
              </w:rPr>
              <w:t>月</w:t>
            </w:r>
            <w:r>
              <w:rPr>
                <w:rFonts w:hint="eastAsia"/>
              </w:rPr>
              <w:t>3</w:t>
            </w:r>
            <w:r>
              <w:rPr>
                <w:rFonts w:hint="eastAsia"/>
              </w:rPr>
              <w:t>日</w:t>
            </w:r>
            <w:r>
              <w:rPr>
                <w:rFonts w:hint="eastAsia"/>
              </w:rPr>
              <w:t>,</w:t>
            </w:r>
            <w:r>
              <w:rPr>
                <w:rFonts w:hint="eastAsia"/>
              </w:rPr>
              <w:t>国家</w:t>
            </w:r>
            <w:hyperlink r:id="rId188" w:tgtFrame="http://www.wmlunwen.com/kuaijilunwen/_blank" w:tooltip="食品" w:history="1">
              <w:r>
                <w:rPr>
                  <w:rFonts w:hint="eastAsia"/>
                </w:rPr>
                <w:t>食品</w:t>
              </w:r>
            </w:hyperlink>
            <w:r>
              <w:rPr>
                <w:rFonts w:hint="eastAsia"/>
              </w:rPr>
              <w:t>药品监督管理总局披露长生生物</w:t>
            </w:r>
            <w:r>
              <w:rPr>
                <w:rFonts w:hint="eastAsia"/>
              </w:rPr>
              <w:t>2016</w:t>
            </w:r>
            <w:r>
              <w:rPr>
                <w:rFonts w:hint="eastAsia"/>
              </w:rPr>
              <w:t>年某批次的疫苗效价指标不符合标准规定</w:t>
            </w:r>
            <w:r>
              <w:rPr>
                <w:rFonts w:hint="eastAsia"/>
              </w:rPr>
              <w:t>,</w:t>
            </w:r>
            <w:r>
              <w:rPr>
                <w:rFonts w:hint="eastAsia"/>
              </w:rPr>
              <w:t>并通告和责令长生生物查明药物的使用单位</w:t>
            </w:r>
            <w:r>
              <w:rPr>
                <w:rFonts w:hint="eastAsia"/>
              </w:rPr>
              <w:t>,</w:t>
            </w:r>
            <w:r>
              <w:rPr>
                <w:rFonts w:hint="eastAsia"/>
              </w:rPr>
              <w:t>并停止使用该批次疫苗</w:t>
            </w:r>
            <w:r>
              <w:rPr>
                <w:rFonts w:hint="eastAsia"/>
              </w:rPr>
              <w:t>;2018</w:t>
            </w:r>
            <w:r>
              <w:rPr>
                <w:rFonts w:hint="eastAsia"/>
              </w:rPr>
              <w:t>年</w:t>
            </w:r>
            <w:r>
              <w:rPr>
                <w:rFonts w:hint="eastAsia"/>
              </w:rPr>
              <w:t>7</w:t>
            </w:r>
            <w:r>
              <w:rPr>
                <w:rFonts w:hint="eastAsia"/>
              </w:rPr>
              <w:t>月</w:t>
            </w:r>
            <w:r>
              <w:rPr>
                <w:rFonts w:hint="eastAsia"/>
              </w:rPr>
              <w:t>15</w:t>
            </w:r>
            <w:r>
              <w:rPr>
                <w:rFonts w:hint="eastAsia"/>
              </w:rPr>
              <w:t>日</w:t>
            </w:r>
            <w:r>
              <w:rPr>
                <w:rFonts w:hint="eastAsia"/>
              </w:rPr>
              <w:t>,</w:t>
            </w:r>
            <w:r>
              <w:rPr>
                <w:rFonts w:hint="eastAsia"/>
              </w:rPr>
              <w:t>国家药监局通报了长生生物子公司长春长生狂犬病疫苗生产记录造假问题</w:t>
            </w:r>
            <w:r>
              <w:rPr>
                <w:rFonts w:hint="eastAsia"/>
              </w:rPr>
              <w:t>;</w:t>
            </w:r>
            <w:r>
              <w:rPr>
                <w:rFonts w:hint="eastAsia"/>
              </w:rPr>
              <w:t>次日</w:t>
            </w:r>
            <w:r>
              <w:rPr>
                <w:rFonts w:hint="eastAsia"/>
              </w:rPr>
              <w:t>,</w:t>
            </w:r>
            <w:r>
              <w:rPr>
                <w:rFonts w:hint="eastAsia"/>
              </w:rPr>
              <w:t>长生生物召回全部批次的狂犬病疫苗</w:t>
            </w:r>
            <w:r>
              <w:rPr>
                <w:rFonts w:hint="eastAsia"/>
              </w:rPr>
              <w:t>,</w:t>
            </w:r>
            <w:r>
              <w:rPr>
                <w:rFonts w:hint="eastAsia"/>
              </w:rPr>
              <w:t>上海、广州等地暂停使用并就地封存</w:t>
            </w:r>
            <w:r>
              <w:rPr>
                <w:rFonts w:hint="eastAsia"/>
              </w:rPr>
              <w:t>;2018</w:t>
            </w:r>
            <w:r>
              <w:rPr>
                <w:rFonts w:hint="eastAsia"/>
              </w:rPr>
              <w:t>年</w:t>
            </w:r>
            <w:r>
              <w:rPr>
                <w:rFonts w:hint="eastAsia"/>
              </w:rPr>
              <w:t>7</w:t>
            </w:r>
            <w:r>
              <w:rPr>
                <w:rFonts w:hint="eastAsia"/>
              </w:rPr>
              <w:t>月</w:t>
            </w:r>
            <w:r>
              <w:rPr>
                <w:rFonts w:hint="eastAsia"/>
              </w:rPr>
              <w:t>17</w:t>
            </w:r>
            <w:r>
              <w:rPr>
                <w:rFonts w:hint="eastAsia"/>
              </w:rPr>
              <w:t>日</w:t>
            </w:r>
            <w:r>
              <w:rPr>
                <w:rFonts w:hint="eastAsia"/>
              </w:rPr>
              <w:t>,</w:t>
            </w:r>
            <w:r>
              <w:rPr>
                <w:rFonts w:hint="eastAsia"/>
              </w:rPr>
              <w:t>长春长生发声</w:t>
            </w:r>
            <w:r>
              <w:rPr>
                <w:rFonts w:hint="eastAsia"/>
              </w:rPr>
              <w:t>,</w:t>
            </w:r>
            <w:r>
              <w:rPr>
                <w:rFonts w:hint="eastAsia"/>
              </w:rPr>
              <w:t>涉事疫苗未出厂销售</w:t>
            </w:r>
            <w:r>
              <w:rPr>
                <w:rFonts w:hint="eastAsia"/>
              </w:rPr>
              <w:t>,</w:t>
            </w:r>
            <w:r>
              <w:rPr>
                <w:rFonts w:hint="eastAsia"/>
              </w:rPr>
              <w:t>已销售疫苗均符合国家标准。</w:t>
            </w:r>
          </w:p>
          <w:p w14:paraId="6528F94A" w14:textId="77777777" w:rsidR="00A669B2" w:rsidRDefault="00A669B2" w:rsidP="0041052B">
            <w:pPr>
              <w:pStyle w:val="a7"/>
              <w:shd w:val="clear" w:color="auto" w:fill="FFFFFF"/>
              <w:spacing w:before="0" w:beforeAutospacing="0" w:after="0" w:afterAutospacing="0"/>
              <w:rPr>
                <w:rFonts w:ascii="Times New Roman" w:hAnsi="Times New Roman" w:cs="Times New Roman"/>
                <w:sz w:val="20"/>
                <w:szCs w:val="20"/>
              </w:rPr>
            </w:pPr>
          </w:p>
          <w:p w14:paraId="6F58B975" w14:textId="77777777" w:rsidR="00A669B2" w:rsidRDefault="00A669B2" w:rsidP="0041052B">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【案情描述】</w:t>
            </w:r>
          </w:p>
          <w:p w14:paraId="6FF07634" w14:textId="00E1BE93" w:rsidR="00A669B2" w:rsidRDefault="00A669B2" w:rsidP="00A669B2">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sz w:val="20"/>
                <w:szCs w:val="20"/>
              </w:rPr>
              <w:t>2018</w:t>
            </w:r>
            <w:r>
              <w:rPr>
                <w:rFonts w:ascii="Times New Roman" w:hAnsi="Times New Roman" w:cs="Times New Roman"/>
                <w:sz w:val="20"/>
                <w:szCs w:val="20"/>
              </w:rPr>
              <w:t>年</w:t>
            </w:r>
            <w:r>
              <w:rPr>
                <w:rFonts w:ascii="Times New Roman" w:hAnsi="Times New Roman" w:cs="Times New Roman"/>
                <w:sz w:val="20"/>
                <w:szCs w:val="20"/>
              </w:rPr>
              <w:t>7</w:t>
            </w:r>
            <w:r>
              <w:rPr>
                <w:rFonts w:ascii="Times New Roman" w:hAnsi="Times New Roman" w:cs="Times New Roman"/>
                <w:sz w:val="20"/>
                <w:szCs w:val="20"/>
              </w:rPr>
              <w:t>月</w:t>
            </w:r>
            <w:r>
              <w:rPr>
                <w:rFonts w:ascii="Times New Roman" w:hAnsi="Times New Roman" w:cs="Times New Roman"/>
                <w:sz w:val="20"/>
                <w:szCs w:val="20"/>
              </w:rPr>
              <w:t>15</w:t>
            </w:r>
            <w:r>
              <w:rPr>
                <w:rFonts w:ascii="Times New Roman" w:hAnsi="Times New Roman" w:cs="Times New Roman"/>
                <w:sz w:val="20"/>
                <w:szCs w:val="20"/>
              </w:rPr>
              <w:t>日，国家药监局对长生生物公司开展飞行检查，检查发现长生狂犬病疫苗生产记录存在造假问题。不久之后，长生生物公司所属的百白破疫苗效价指标不合格也被曝光，有问题批次的疫苗高达</w:t>
            </w:r>
            <w:r>
              <w:rPr>
                <w:rFonts w:ascii="Times New Roman" w:hAnsi="Times New Roman" w:cs="Times New Roman"/>
                <w:sz w:val="20"/>
                <w:szCs w:val="20"/>
              </w:rPr>
              <w:t>65</w:t>
            </w:r>
            <w:r>
              <w:rPr>
                <w:rFonts w:ascii="Times New Roman" w:hAnsi="Times New Roman" w:cs="Times New Roman"/>
                <w:sz w:val="20"/>
                <w:szCs w:val="20"/>
              </w:rPr>
              <w:t>万只。不仅如此，该公司还存在多项违规事实：使用过期原液生产部分涉案产品</w:t>
            </w:r>
            <w:r>
              <w:rPr>
                <w:rFonts w:ascii="Times New Roman" w:hAnsi="Times New Roman" w:cs="Times New Roman"/>
                <w:sz w:val="20"/>
                <w:szCs w:val="20"/>
              </w:rPr>
              <w:t>;</w:t>
            </w:r>
            <w:r>
              <w:rPr>
                <w:rFonts w:ascii="Times New Roman" w:hAnsi="Times New Roman" w:cs="Times New Roman"/>
                <w:sz w:val="20"/>
                <w:szCs w:val="20"/>
              </w:rPr>
              <w:t>故意销毁生产原始记录，编造虚假生产记录</w:t>
            </w:r>
            <w:r>
              <w:rPr>
                <w:rFonts w:ascii="Times New Roman" w:hAnsi="Times New Roman" w:cs="Times New Roman"/>
                <w:sz w:val="20"/>
                <w:szCs w:val="20"/>
              </w:rPr>
              <w:t>;</w:t>
            </w:r>
            <w:r>
              <w:rPr>
                <w:rFonts w:ascii="Times New Roman" w:hAnsi="Times New Roman" w:cs="Times New Roman"/>
                <w:sz w:val="20"/>
                <w:szCs w:val="20"/>
              </w:rPr>
              <w:t>提交虚假资料骗取生物制品批签发合格证据等。最终，被内部员工实名揭发了丑事。针对这些违规行为，致同事务所选择知情不报，与长生生物共同舞弊。在</w:t>
            </w:r>
            <w:r>
              <w:rPr>
                <w:rFonts w:ascii="Times New Roman" w:hAnsi="Times New Roman" w:cs="Times New Roman"/>
                <w:sz w:val="20"/>
                <w:szCs w:val="20"/>
              </w:rPr>
              <w:t>2015-2017</w:t>
            </w:r>
            <w:r>
              <w:rPr>
                <w:rFonts w:ascii="Times New Roman" w:hAnsi="Times New Roman" w:cs="Times New Roman"/>
                <w:sz w:val="20"/>
                <w:szCs w:val="20"/>
              </w:rPr>
              <w:t>年三年的年报中，事务所都是出具了标准的无保留意见，认为公司财务报表都是根据会计准则编制的，同时公允反映了公司财务状况、现金流量等。在内控</w:t>
            </w:r>
            <w:proofErr w:type="gramStart"/>
            <w:r>
              <w:rPr>
                <w:rFonts w:ascii="Times New Roman" w:hAnsi="Times New Roman" w:cs="Times New Roman"/>
                <w:sz w:val="20"/>
                <w:szCs w:val="20"/>
              </w:rPr>
              <w:t>鉴证</w:t>
            </w:r>
            <w:proofErr w:type="gramEnd"/>
            <w:r>
              <w:rPr>
                <w:rFonts w:ascii="Times New Roman" w:hAnsi="Times New Roman" w:cs="Times New Roman"/>
                <w:sz w:val="20"/>
                <w:szCs w:val="20"/>
              </w:rPr>
              <w:t>报告上，也认为公司按照规范有效维持与财务报表相关的内部控制。</w:t>
            </w:r>
          </w:p>
          <w:p w14:paraId="76F39F6D" w14:textId="77777777" w:rsidR="00A669B2" w:rsidRDefault="00A669B2" w:rsidP="0041052B">
            <w:pPr>
              <w:pStyle w:val="a7"/>
              <w:shd w:val="clear" w:color="auto" w:fill="FFFFFF"/>
              <w:spacing w:before="0" w:beforeAutospacing="0" w:after="0" w:afterAutospacing="0"/>
              <w:rPr>
                <w:rFonts w:ascii="Times New Roman" w:hAnsi="Times New Roman" w:cs="Times New Roman"/>
                <w:sz w:val="20"/>
                <w:szCs w:val="20"/>
              </w:rPr>
            </w:pPr>
            <w:r>
              <w:rPr>
                <w:noProof/>
              </w:rPr>
              <w:drawing>
                <wp:inline distT="0" distB="0" distL="114300" distR="114300" wp14:anchorId="6F00A6BD" wp14:editId="07099FD1">
                  <wp:extent cx="3873500" cy="1151255"/>
                  <wp:effectExtent l="0" t="0" r="3175" b="127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9"/>
                          <a:stretch>
                            <a:fillRect/>
                          </a:stretch>
                        </pic:blipFill>
                        <pic:spPr>
                          <a:xfrm>
                            <a:off x="0" y="0"/>
                            <a:ext cx="3873500" cy="1151255"/>
                          </a:xfrm>
                          <a:prstGeom prst="rect">
                            <a:avLst/>
                          </a:prstGeom>
                          <a:noFill/>
                          <a:ln>
                            <a:noFill/>
                          </a:ln>
                        </pic:spPr>
                      </pic:pic>
                    </a:graphicData>
                  </a:graphic>
                </wp:inline>
              </w:drawing>
            </w:r>
          </w:p>
          <w:p w14:paraId="7B380038" w14:textId="77777777" w:rsidR="00A669B2" w:rsidRDefault="00A669B2" w:rsidP="0041052B">
            <w:pPr>
              <w:rPr>
                <w:bCs/>
                <w:sz w:val="18"/>
                <w:szCs w:val="18"/>
              </w:rPr>
            </w:pPr>
          </w:p>
        </w:tc>
      </w:tr>
      <w:tr w:rsidR="00A669B2" w14:paraId="1816ED82" w14:textId="77777777" w:rsidTr="0041052B">
        <w:tc>
          <w:tcPr>
            <w:tcW w:w="1980" w:type="dxa"/>
          </w:tcPr>
          <w:p w14:paraId="36ED92A4" w14:textId="77777777" w:rsidR="00A669B2" w:rsidRDefault="00A669B2" w:rsidP="0041052B">
            <w:r>
              <w:rPr>
                <w:rFonts w:hint="eastAsia"/>
              </w:rPr>
              <w:t>企业受罚或责任描述</w:t>
            </w:r>
          </w:p>
        </w:tc>
        <w:tc>
          <w:tcPr>
            <w:tcW w:w="6316" w:type="dxa"/>
          </w:tcPr>
          <w:p w14:paraId="531F66DB" w14:textId="77777777" w:rsidR="00A669B2" w:rsidRDefault="00A669B2" w:rsidP="00A669B2">
            <w:pPr>
              <w:widowControl/>
              <w:shd w:val="clear" w:color="auto" w:fill="FFFFFF"/>
              <w:ind w:firstLine="420"/>
              <w:jc w:val="left"/>
            </w:pPr>
            <w:r>
              <w:t>2018</w:t>
            </w:r>
            <w:r>
              <w:t>年</w:t>
            </w:r>
            <w:r>
              <w:t>10</w:t>
            </w:r>
            <w:r>
              <w:t>月</w:t>
            </w:r>
            <w:r>
              <w:t>16</w:t>
            </w:r>
            <w:r>
              <w:t>日，国家药监局和吉林省食药监局分别对长春长生公司</w:t>
            </w:r>
            <w:proofErr w:type="gramStart"/>
            <w:r>
              <w:t>作出</w:t>
            </w:r>
            <w:proofErr w:type="gramEnd"/>
            <w:r>
              <w:t>多项行政处罚。国家药监局撤销长春长生公司狂犬病疫苗（国药准字</w:t>
            </w:r>
            <w:r>
              <w:t>S20120016</w:t>
            </w:r>
            <w:r>
              <w:t>）药品批准证明文件；撤销涉案产品生物制品批签发合格证，并处罚款</w:t>
            </w:r>
            <w:r>
              <w:t>1203</w:t>
            </w:r>
            <w:r>
              <w:t>万元。吉林省食药监局吊销其《</w:t>
            </w:r>
            <w:hyperlink r:id="rId190" w:tgtFrame="https://baike.baidu.com/item/%E9%95%BF%E6%98%A5%E9%95%BF%E7%94%9F%E7%94%9F%E7%89%A9%E7%A7%91%E6%8A%80%E6%9C%89%E9%99%90%E8%B4%A3%E4%BB%BB%E5%85%AC%E5%8F%B8/_blank" w:history="1">
              <w:r>
                <w:t>药品生</w:t>
              </w:r>
              <w:r>
                <w:lastRenderedPageBreak/>
                <w:t>产许可证</w:t>
              </w:r>
            </w:hyperlink>
            <w:r>
              <w:t>》；没收违法生产的疫苗、违法所得</w:t>
            </w:r>
            <w:r>
              <w:t>18.9</w:t>
            </w:r>
            <w:r>
              <w:t>亿元，处违法生产、销售货值金额三倍罚款</w:t>
            </w:r>
            <w:r>
              <w:t>72.1</w:t>
            </w:r>
            <w:r>
              <w:t>亿元，罚没款共计</w:t>
            </w:r>
            <w:r>
              <w:t>91</w:t>
            </w:r>
            <w:r>
              <w:t>亿元；对涉案的高俊芳等</w:t>
            </w:r>
            <w:r>
              <w:t>14</w:t>
            </w:r>
            <w:r>
              <w:t>名直接负责的主管人员和其他直接责任人员</w:t>
            </w:r>
            <w:proofErr w:type="gramStart"/>
            <w:r>
              <w:t>作出</w:t>
            </w:r>
            <w:proofErr w:type="gramEnd"/>
            <w:r>
              <w:t>依法不得从事药品生产经营活动的行政处罚。涉嫌犯罪的，由司法机关依法追究刑事责任</w:t>
            </w:r>
            <w:r>
              <w:t> </w:t>
            </w:r>
            <w:r>
              <w:t>。</w:t>
            </w:r>
          </w:p>
          <w:p w14:paraId="76B9D21F" w14:textId="77777777" w:rsidR="00A669B2" w:rsidRDefault="00A669B2" w:rsidP="00A669B2">
            <w:pPr>
              <w:widowControl/>
              <w:shd w:val="clear" w:color="auto" w:fill="FFFFFF"/>
              <w:ind w:firstLine="420"/>
              <w:jc w:val="left"/>
            </w:pPr>
            <w:r>
              <w:t>依据证券法相关规定，证监会拟决定对长生生物处以</w:t>
            </w:r>
            <w:r>
              <w:t>60</w:t>
            </w:r>
            <w:r>
              <w:t>万元罚款的顶格处罚，拟对其直接负责的主管人员高俊芳等</w:t>
            </w:r>
            <w:r>
              <w:t>4</w:t>
            </w:r>
            <w:r>
              <w:t>名当事人给予警告，并分别处以</w:t>
            </w:r>
            <w:r>
              <w:t>30</w:t>
            </w:r>
            <w:r>
              <w:t>万元的顶格处罚，同时采取终身市场禁入措施。</w:t>
            </w:r>
          </w:p>
          <w:p w14:paraId="2365EBE1" w14:textId="5B8C8408" w:rsidR="00A669B2" w:rsidRDefault="00A669B2" w:rsidP="00A669B2">
            <w:pPr>
              <w:widowControl/>
              <w:shd w:val="clear" w:color="auto" w:fill="FFFFFF"/>
              <w:ind w:firstLineChars="200" w:firstLine="400"/>
              <w:jc w:val="left"/>
            </w:pPr>
            <w:r>
              <w:t>此外，对其他涉案当事人给予</w:t>
            </w:r>
            <w:r>
              <w:t>30</w:t>
            </w:r>
            <w:r>
              <w:t>万元以下不等罚款，同时拟对张友奎等</w:t>
            </w:r>
            <w:r>
              <w:t>3</w:t>
            </w:r>
            <w:r>
              <w:t>名当事人采取</w:t>
            </w:r>
            <w:r>
              <w:t>5</w:t>
            </w:r>
            <w:r>
              <w:t>年的证券市场禁入措施。证监会将在充分听取当事人陈述申辩意见后，依法</w:t>
            </w:r>
            <w:proofErr w:type="gramStart"/>
            <w:r>
              <w:t>作出</w:t>
            </w:r>
            <w:proofErr w:type="gramEnd"/>
            <w:r>
              <w:t>正式行政处罚决定。</w:t>
            </w:r>
          </w:p>
        </w:tc>
      </w:tr>
      <w:tr w:rsidR="00A669B2" w14:paraId="6D56B62D" w14:textId="77777777" w:rsidTr="0041052B">
        <w:tc>
          <w:tcPr>
            <w:tcW w:w="1980" w:type="dxa"/>
          </w:tcPr>
          <w:p w14:paraId="42A254BD" w14:textId="77777777" w:rsidR="00A669B2" w:rsidRDefault="00A669B2" w:rsidP="0041052B">
            <w:r>
              <w:rPr>
                <w:rFonts w:hint="eastAsia"/>
              </w:rPr>
              <w:lastRenderedPageBreak/>
              <w:t>关联审计机构</w:t>
            </w:r>
            <w:r>
              <w:t>名称</w:t>
            </w:r>
          </w:p>
        </w:tc>
        <w:tc>
          <w:tcPr>
            <w:tcW w:w="6316" w:type="dxa"/>
          </w:tcPr>
          <w:p w14:paraId="6899BF8F" w14:textId="77777777" w:rsidR="00A669B2" w:rsidRDefault="00A669B2" w:rsidP="00A669B2">
            <w:pPr>
              <w:widowControl/>
              <w:shd w:val="clear" w:color="auto" w:fill="FFFFFF"/>
              <w:ind w:firstLine="420"/>
              <w:jc w:val="left"/>
              <w:rPr>
                <w:bCs/>
                <w:sz w:val="18"/>
                <w:szCs w:val="18"/>
              </w:rPr>
            </w:pPr>
            <w:r w:rsidRPr="00A669B2">
              <w:rPr>
                <w:rFonts w:hint="eastAsia"/>
              </w:rPr>
              <w:t>致同会计事务所</w:t>
            </w:r>
          </w:p>
        </w:tc>
      </w:tr>
      <w:tr w:rsidR="00A669B2" w14:paraId="601FC01B" w14:textId="77777777" w:rsidTr="0041052B">
        <w:tc>
          <w:tcPr>
            <w:tcW w:w="1980" w:type="dxa"/>
          </w:tcPr>
          <w:p w14:paraId="3297C566" w14:textId="77777777" w:rsidR="00A669B2" w:rsidRDefault="00A669B2" w:rsidP="0041052B">
            <w:r>
              <w:rPr>
                <w:rFonts w:hint="eastAsia"/>
              </w:rPr>
              <w:t>审计机构案情描述</w:t>
            </w:r>
          </w:p>
        </w:tc>
        <w:tc>
          <w:tcPr>
            <w:tcW w:w="6316" w:type="dxa"/>
          </w:tcPr>
          <w:p w14:paraId="037CA703" w14:textId="77777777" w:rsidR="00A669B2" w:rsidRDefault="00A669B2"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虚假记载巨额销售费用、虚假记载部分产品的应收账款并计提大量坏账、虚假记载内部控制制度执行情况、不及时披露被深交所调查等</w:t>
            </w:r>
            <w:r>
              <w:rPr>
                <w:rFonts w:hint="eastAsia"/>
                <w:color w:val="333333"/>
                <w:sz w:val="10"/>
                <w:szCs w:val="10"/>
                <w:shd w:val="clear" w:color="auto" w:fill="FFFFFF"/>
              </w:rPr>
              <w:t>。</w:t>
            </w:r>
          </w:p>
        </w:tc>
      </w:tr>
      <w:tr w:rsidR="00A669B2" w14:paraId="4C458EE2" w14:textId="77777777" w:rsidTr="0041052B">
        <w:tc>
          <w:tcPr>
            <w:tcW w:w="1980" w:type="dxa"/>
          </w:tcPr>
          <w:p w14:paraId="3D19B77B" w14:textId="77777777" w:rsidR="00A669B2" w:rsidRDefault="00A669B2" w:rsidP="0041052B">
            <w:r>
              <w:rPr>
                <w:rFonts w:hint="eastAsia"/>
              </w:rPr>
              <w:t>引发</w:t>
            </w:r>
            <w:r>
              <w:t>的</w:t>
            </w:r>
            <w:r>
              <w:rPr>
                <w:rFonts w:hint="eastAsia"/>
              </w:rPr>
              <w:t>企业经营及内控思考</w:t>
            </w:r>
          </w:p>
        </w:tc>
        <w:tc>
          <w:tcPr>
            <w:tcW w:w="6316" w:type="dxa"/>
          </w:tcPr>
          <w:p w14:paraId="1EA0C433"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w:t>
            </w:r>
            <w:proofErr w:type="gramStart"/>
            <w:r>
              <w:rPr>
                <w:rFonts w:ascii="Times New Roman" w:hAnsi="Times New Roman" w:cs="Times New Roman" w:hint="eastAsia"/>
                <w:sz w:val="20"/>
                <w:szCs w:val="20"/>
              </w:rPr>
              <w:t>一</w:t>
            </w:r>
            <w:proofErr w:type="gramEnd"/>
            <w:r>
              <w:rPr>
                <w:rFonts w:ascii="Times New Roman" w:hAnsi="Times New Roman" w:cs="Times New Roman" w:hint="eastAsia"/>
                <w:sz w:val="20"/>
                <w:szCs w:val="20"/>
              </w:rPr>
              <w:t>)</w:t>
            </w:r>
            <w:r>
              <w:rPr>
                <w:rFonts w:ascii="Times New Roman" w:hAnsi="Times New Roman" w:cs="Times New Roman" w:hint="eastAsia"/>
                <w:sz w:val="20"/>
                <w:szCs w:val="20"/>
              </w:rPr>
              <w:t>审计师个人层面</w:t>
            </w:r>
          </w:p>
          <w:p w14:paraId="18939C31"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就审计师个人层面来说</w:t>
            </w:r>
            <w:r>
              <w:rPr>
                <w:rFonts w:ascii="Times New Roman" w:hAnsi="Times New Roman" w:cs="Times New Roman" w:hint="eastAsia"/>
                <w:sz w:val="20"/>
                <w:szCs w:val="20"/>
              </w:rPr>
              <w:t>,</w:t>
            </w:r>
            <w:r>
              <w:rPr>
                <w:rFonts w:ascii="Times New Roman" w:hAnsi="Times New Roman" w:cs="Times New Roman" w:hint="eastAsia"/>
                <w:sz w:val="20"/>
                <w:szCs w:val="20"/>
              </w:rPr>
              <w:t>主要表现为职业怀疑态度的钝化、审计过程不严格或违规等现象</w:t>
            </w:r>
            <w:r>
              <w:rPr>
                <w:rFonts w:ascii="Times New Roman" w:hAnsi="Times New Roman" w:cs="Times New Roman" w:hint="eastAsia"/>
                <w:sz w:val="20"/>
                <w:szCs w:val="20"/>
              </w:rPr>
              <w:t>,</w:t>
            </w:r>
            <w:r>
              <w:rPr>
                <w:rFonts w:ascii="Times New Roman" w:hAnsi="Times New Roman" w:cs="Times New Roman" w:hint="eastAsia"/>
                <w:sz w:val="20"/>
                <w:szCs w:val="20"/>
              </w:rPr>
              <w:t>具体来说</w:t>
            </w:r>
            <w:r>
              <w:rPr>
                <w:rFonts w:ascii="Times New Roman" w:hAnsi="Times New Roman" w:cs="Times New Roman" w:hint="eastAsia"/>
                <w:sz w:val="20"/>
                <w:szCs w:val="20"/>
              </w:rPr>
              <w:t>,</w:t>
            </w:r>
            <w:r>
              <w:rPr>
                <w:rFonts w:ascii="Times New Roman" w:hAnsi="Times New Roman" w:cs="Times New Roman" w:hint="eastAsia"/>
                <w:sz w:val="20"/>
                <w:szCs w:val="20"/>
              </w:rPr>
              <w:t>主要有以下几个方面的问题</w:t>
            </w:r>
            <w:r>
              <w:rPr>
                <w:rFonts w:ascii="Times New Roman" w:hAnsi="Times New Roman" w:cs="Times New Roman" w:hint="eastAsia"/>
                <w:sz w:val="20"/>
                <w:szCs w:val="20"/>
              </w:rPr>
              <w:t>:</w:t>
            </w:r>
          </w:p>
          <w:p w14:paraId="71DBB819"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hint="eastAsia"/>
                <w:sz w:val="20"/>
                <w:szCs w:val="20"/>
              </w:rPr>
              <w:t>、未对销售费用过高保持职业怀疑态度并加以关注。</w:t>
            </w:r>
          </w:p>
          <w:p w14:paraId="15328F0C"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在生物制药行业中</w:t>
            </w:r>
            <w:r>
              <w:rPr>
                <w:rFonts w:ascii="Times New Roman" w:hAnsi="Times New Roman" w:cs="Times New Roman" w:hint="eastAsia"/>
                <w:sz w:val="20"/>
                <w:szCs w:val="20"/>
              </w:rPr>
              <w:t>,</w:t>
            </w:r>
            <w:r>
              <w:rPr>
                <w:rFonts w:ascii="Times New Roman" w:hAnsi="Times New Roman" w:cs="Times New Roman" w:hint="eastAsia"/>
                <w:sz w:val="20"/>
                <w:szCs w:val="20"/>
              </w:rPr>
              <w:t>销售费用远没有表面看起来那么简单</w:t>
            </w:r>
            <w:r>
              <w:rPr>
                <w:rFonts w:ascii="Times New Roman" w:hAnsi="Times New Roman" w:cs="Times New Roman" w:hint="eastAsia"/>
                <w:sz w:val="20"/>
                <w:szCs w:val="20"/>
              </w:rPr>
              <w:t>:</w:t>
            </w:r>
            <w:r>
              <w:rPr>
                <w:rFonts w:ascii="Times New Roman" w:hAnsi="Times New Roman" w:cs="Times New Roman" w:hint="eastAsia"/>
                <w:sz w:val="20"/>
                <w:szCs w:val="20"/>
              </w:rPr>
              <w:t>首先</w:t>
            </w:r>
            <w:r>
              <w:rPr>
                <w:rFonts w:ascii="Times New Roman" w:hAnsi="Times New Roman" w:cs="Times New Roman" w:hint="eastAsia"/>
                <w:sz w:val="20"/>
                <w:szCs w:val="20"/>
              </w:rPr>
              <w:t>,</w:t>
            </w:r>
            <w:r>
              <w:rPr>
                <w:rFonts w:ascii="Times New Roman" w:hAnsi="Times New Roman" w:cs="Times New Roman" w:hint="eastAsia"/>
                <w:sz w:val="20"/>
                <w:szCs w:val="20"/>
              </w:rPr>
              <w:t>销售费用的变动趋势与收入有很高的匹配性</w:t>
            </w:r>
            <w:r>
              <w:rPr>
                <w:rFonts w:ascii="Times New Roman" w:hAnsi="Times New Roman" w:cs="Times New Roman" w:hint="eastAsia"/>
                <w:sz w:val="20"/>
                <w:szCs w:val="20"/>
              </w:rPr>
              <w:t>;</w:t>
            </w:r>
            <w:r>
              <w:rPr>
                <w:rFonts w:ascii="Times New Roman" w:hAnsi="Times New Roman" w:cs="Times New Roman" w:hint="eastAsia"/>
                <w:sz w:val="20"/>
                <w:szCs w:val="20"/>
              </w:rPr>
              <w:t>其次</w:t>
            </w:r>
            <w:r>
              <w:rPr>
                <w:rFonts w:ascii="Times New Roman" w:hAnsi="Times New Roman" w:cs="Times New Roman" w:hint="eastAsia"/>
                <w:sz w:val="20"/>
                <w:szCs w:val="20"/>
              </w:rPr>
              <w:t>,</w:t>
            </w:r>
            <w:r>
              <w:rPr>
                <w:rFonts w:ascii="Times New Roman" w:hAnsi="Times New Roman" w:cs="Times New Roman" w:hint="eastAsia"/>
                <w:sz w:val="20"/>
                <w:szCs w:val="20"/>
              </w:rPr>
              <w:t>该科目可能涉及商业贿赂</w:t>
            </w:r>
            <w:r>
              <w:rPr>
                <w:rFonts w:ascii="Times New Roman" w:hAnsi="Times New Roman" w:cs="Times New Roman" w:hint="eastAsia"/>
                <w:sz w:val="20"/>
                <w:szCs w:val="20"/>
              </w:rPr>
              <w:t>;</w:t>
            </w:r>
            <w:r>
              <w:rPr>
                <w:rFonts w:ascii="Times New Roman" w:hAnsi="Times New Roman" w:cs="Times New Roman" w:hint="eastAsia"/>
                <w:sz w:val="20"/>
                <w:szCs w:val="20"/>
              </w:rPr>
              <w:t>再次</w:t>
            </w:r>
            <w:r>
              <w:rPr>
                <w:rFonts w:ascii="Times New Roman" w:hAnsi="Times New Roman" w:cs="Times New Roman" w:hint="eastAsia"/>
                <w:sz w:val="20"/>
                <w:szCs w:val="20"/>
              </w:rPr>
              <w:t>,</w:t>
            </w:r>
            <w:r>
              <w:rPr>
                <w:rFonts w:ascii="Times New Roman" w:hAnsi="Times New Roman" w:cs="Times New Roman" w:hint="eastAsia"/>
                <w:sz w:val="20"/>
                <w:szCs w:val="20"/>
              </w:rPr>
              <w:t>该科目涉及居间代理佣金。而长生生物的财务报告中</w:t>
            </w:r>
            <w:r>
              <w:rPr>
                <w:rFonts w:ascii="Times New Roman" w:hAnsi="Times New Roman" w:cs="Times New Roman" w:hint="eastAsia"/>
                <w:sz w:val="20"/>
                <w:szCs w:val="20"/>
              </w:rPr>
              <w:t>,2017</w:t>
            </w:r>
            <w:r>
              <w:rPr>
                <w:rFonts w:ascii="Times New Roman" w:hAnsi="Times New Roman" w:cs="Times New Roman" w:hint="eastAsia"/>
                <w:sz w:val="20"/>
                <w:szCs w:val="20"/>
              </w:rPr>
              <w:t>年公司实现营业收入</w:t>
            </w:r>
            <w:r>
              <w:rPr>
                <w:rFonts w:ascii="Times New Roman" w:hAnsi="Times New Roman" w:cs="Times New Roman" w:hint="eastAsia"/>
                <w:sz w:val="20"/>
                <w:szCs w:val="20"/>
              </w:rPr>
              <w:t>15.53</w:t>
            </w:r>
            <w:r>
              <w:rPr>
                <w:rFonts w:ascii="Times New Roman" w:hAnsi="Times New Roman" w:cs="Times New Roman" w:hint="eastAsia"/>
                <w:sz w:val="20"/>
                <w:szCs w:val="20"/>
              </w:rPr>
              <w:t>亿元</w:t>
            </w:r>
            <w:r>
              <w:rPr>
                <w:rFonts w:ascii="Times New Roman" w:hAnsi="Times New Roman" w:cs="Times New Roman" w:hint="eastAsia"/>
                <w:sz w:val="20"/>
                <w:szCs w:val="20"/>
              </w:rPr>
              <w:t>,</w:t>
            </w:r>
            <w:r>
              <w:rPr>
                <w:rFonts w:ascii="Times New Roman" w:hAnsi="Times New Roman" w:cs="Times New Roman" w:hint="eastAsia"/>
                <w:sz w:val="20"/>
                <w:szCs w:val="20"/>
              </w:rPr>
              <w:t>同比增长</w:t>
            </w:r>
            <w:r>
              <w:rPr>
                <w:rFonts w:ascii="Times New Roman" w:hAnsi="Times New Roman" w:cs="Times New Roman" w:hint="eastAsia"/>
                <w:sz w:val="20"/>
                <w:szCs w:val="20"/>
              </w:rPr>
              <w:t>52.60%;</w:t>
            </w:r>
            <w:r>
              <w:rPr>
                <w:rFonts w:ascii="Times New Roman" w:hAnsi="Times New Roman" w:cs="Times New Roman" w:hint="eastAsia"/>
                <w:sz w:val="20"/>
                <w:szCs w:val="20"/>
              </w:rPr>
              <w:t>净利润为</w:t>
            </w:r>
            <w:r>
              <w:rPr>
                <w:rFonts w:ascii="Times New Roman" w:hAnsi="Times New Roman" w:cs="Times New Roman" w:hint="eastAsia"/>
                <w:sz w:val="20"/>
                <w:szCs w:val="20"/>
              </w:rPr>
              <w:t>5.66</w:t>
            </w:r>
            <w:r>
              <w:rPr>
                <w:rFonts w:ascii="Times New Roman" w:hAnsi="Times New Roman" w:cs="Times New Roman" w:hint="eastAsia"/>
                <w:sz w:val="20"/>
                <w:szCs w:val="20"/>
              </w:rPr>
              <w:t>亿元</w:t>
            </w:r>
            <w:r>
              <w:rPr>
                <w:rFonts w:ascii="Times New Roman" w:hAnsi="Times New Roman" w:cs="Times New Roman" w:hint="eastAsia"/>
                <w:sz w:val="20"/>
                <w:szCs w:val="20"/>
              </w:rPr>
              <w:t>,</w:t>
            </w:r>
            <w:r>
              <w:rPr>
                <w:rFonts w:ascii="Times New Roman" w:hAnsi="Times New Roman" w:cs="Times New Roman" w:hint="eastAsia"/>
                <w:sz w:val="20"/>
                <w:szCs w:val="20"/>
              </w:rPr>
              <w:t>同比增长</w:t>
            </w:r>
            <w:r>
              <w:rPr>
                <w:rFonts w:ascii="Times New Roman" w:hAnsi="Times New Roman" w:cs="Times New Roman" w:hint="eastAsia"/>
                <w:sz w:val="20"/>
                <w:szCs w:val="20"/>
              </w:rPr>
              <w:t>33.28%;</w:t>
            </w:r>
            <w:r>
              <w:rPr>
                <w:rFonts w:ascii="Times New Roman" w:hAnsi="Times New Roman" w:cs="Times New Roman" w:hint="eastAsia"/>
                <w:sz w:val="20"/>
                <w:szCs w:val="20"/>
              </w:rPr>
              <w:t>销售费用约为</w:t>
            </w:r>
            <w:r>
              <w:rPr>
                <w:rFonts w:ascii="Times New Roman" w:hAnsi="Times New Roman" w:cs="Times New Roman" w:hint="eastAsia"/>
                <w:sz w:val="20"/>
                <w:szCs w:val="20"/>
              </w:rPr>
              <w:t>5.83</w:t>
            </w:r>
            <w:r>
              <w:rPr>
                <w:rFonts w:ascii="Times New Roman" w:hAnsi="Times New Roman" w:cs="Times New Roman" w:hint="eastAsia"/>
                <w:sz w:val="20"/>
                <w:szCs w:val="20"/>
              </w:rPr>
              <w:t>亿元</w:t>
            </w:r>
            <w:r>
              <w:rPr>
                <w:rFonts w:ascii="Times New Roman" w:hAnsi="Times New Roman" w:cs="Times New Roman" w:hint="eastAsia"/>
                <w:sz w:val="20"/>
                <w:szCs w:val="20"/>
              </w:rPr>
              <w:t>,</w:t>
            </w:r>
            <w:r>
              <w:rPr>
                <w:rFonts w:ascii="Times New Roman" w:hAnsi="Times New Roman" w:cs="Times New Roman" w:hint="eastAsia"/>
                <w:sz w:val="20"/>
                <w:szCs w:val="20"/>
              </w:rPr>
              <w:t>增幅高达</w:t>
            </w:r>
            <w:r>
              <w:rPr>
                <w:rFonts w:ascii="Times New Roman" w:hAnsi="Times New Roman" w:cs="Times New Roman" w:hint="eastAsia"/>
                <w:sz w:val="20"/>
                <w:szCs w:val="20"/>
              </w:rPr>
              <w:t>152.52%,</w:t>
            </w:r>
            <w:r>
              <w:rPr>
                <w:rFonts w:ascii="Times New Roman" w:hAnsi="Times New Roman" w:cs="Times New Roman" w:hint="eastAsia"/>
                <w:sz w:val="20"/>
                <w:szCs w:val="20"/>
              </w:rPr>
              <w:t>在上述销售费用中</w:t>
            </w:r>
            <w:r>
              <w:rPr>
                <w:rFonts w:ascii="Times New Roman" w:hAnsi="Times New Roman" w:cs="Times New Roman" w:hint="eastAsia"/>
                <w:sz w:val="20"/>
                <w:szCs w:val="20"/>
              </w:rPr>
              <w:t>,</w:t>
            </w:r>
            <w:r>
              <w:rPr>
                <w:rFonts w:ascii="Times New Roman" w:hAnsi="Times New Roman" w:cs="Times New Roman" w:hint="eastAsia"/>
                <w:sz w:val="20"/>
                <w:szCs w:val="20"/>
              </w:rPr>
              <w:t>推广服务费超过</w:t>
            </w:r>
            <w:r>
              <w:rPr>
                <w:rFonts w:ascii="Times New Roman" w:hAnsi="Times New Roman" w:cs="Times New Roman" w:hint="eastAsia"/>
                <w:sz w:val="20"/>
                <w:szCs w:val="20"/>
              </w:rPr>
              <w:t>4.42</w:t>
            </w:r>
            <w:r>
              <w:rPr>
                <w:rFonts w:ascii="Times New Roman" w:hAnsi="Times New Roman" w:cs="Times New Roman" w:hint="eastAsia"/>
                <w:sz w:val="20"/>
                <w:szCs w:val="20"/>
              </w:rPr>
              <w:t>亿元</w:t>
            </w:r>
            <w:r>
              <w:rPr>
                <w:rFonts w:ascii="Times New Roman" w:hAnsi="Times New Roman" w:cs="Times New Roman" w:hint="eastAsia"/>
                <w:sz w:val="20"/>
                <w:szCs w:val="20"/>
              </w:rPr>
              <w:t>,</w:t>
            </w:r>
            <w:r>
              <w:rPr>
                <w:rFonts w:ascii="Times New Roman" w:hAnsi="Times New Roman" w:cs="Times New Roman" w:hint="eastAsia"/>
                <w:sz w:val="20"/>
                <w:szCs w:val="20"/>
              </w:rPr>
              <w:t>占销售费用的</w:t>
            </w:r>
            <w:r>
              <w:rPr>
                <w:rFonts w:ascii="Times New Roman" w:hAnsi="Times New Roman" w:cs="Times New Roman" w:hint="eastAsia"/>
                <w:sz w:val="20"/>
                <w:szCs w:val="20"/>
              </w:rPr>
              <w:t>75.95%</w:t>
            </w:r>
            <w:r>
              <w:rPr>
                <w:rFonts w:ascii="Times New Roman" w:hAnsi="Times New Roman" w:cs="Times New Roman" w:hint="eastAsia"/>
                <w:sz w:val="20"/>
                <w:szCs w:val="20"/>
              </w:rPr>
              <w:t>。很明显</w:t>
            </w:r>
            <w:r>
              <w:rPr>
                <w:rFonts w:ascii="Times New Roman" w:hAnsi="Times New Roman" w:cs="Times New Roman" w:hint="eastAsia"/>
                <w:sz w:val="20"/>
                <w:szCs w:val="20"/>
              </w:rPr>
              <w:t>,</w:t>
            </w:r>
            <w:r>
              <w:rPr>
                <w:rFonts w:ascii="Times New Roman" w:hAnsi="Times New Roman" w:cs="Times New Roman" w:hint="eastAsia"/>
                <w:sz w:val="20"/>
                <w:szCs w:val="20"/>
              </w:rPr>
              <w:t>长生生物的销售费用增长率远远高于营业收入增长率</w:t>
            </w:r>
            <w:r>
              <w:rPr>
                <w:rFonts w:ascii="Times New Roman" w:hAnsi="Times New Roman" w:cs="Times New Roman" w:hint="eastAsia"/>
                <w:sz w:val="20"/>
                <w:szCs w:val="20"/>
              </w:rPr>
              <w:t>,</w:t>
            </w:r>
            <w:r>
              <w:rPr>
                <w:rFonts w:ascii="Times New Roman" w:hAnsi="Times New Roman" w:cs="Times New Roman" w:hint="eastAsia"/>
                <w:sz w:val="20"/>
                <w:szCs w:val="20"/>
              </w:rPr>
              <w:t>这就表明其销售费用可能存在问题。同时</w:t>
            </w:r>
            <w:r>
              <w:rPr>
                <w:rFonts w:ascii="Times New Roman" w:hAnsi="Times New Roman" w:cs="Times New Roman" w:hint="eastAsia"/>
                <w:sz w:val="20"/>
                <w:szCs w:val="20"/>
              </w:rPr>
              <w:t>,</w:t>
            </w:r>
            <w:r>
              <w:rPr>
                <w:rFonts w:ascii="Times New Roman" w:hAnsi="Times New Roman" w:cs="Times New Roman" w:hint="eastAsia"/>
                <w:sz w:val="20"/>
                <w:szCs w:val="20"/>
              </w:rPr>
              <w:t>长生生物属于行贿高风险的生物制药行业</w:t>
            </w:r>
            <w:r>
              <w:rPr>
                <w:rFonts w:ascii="Times New Roman" w:hAnsi="Times New Roman" w:cs="Times New Roman" w:hint="eastAsia"/>
                <w:sz w:val="20"/>
                <w:szCs w:val="20"/>
              </w:rPr>
              <w:t>,</w:t>
            </w:r>
            <w:r>
              <w:rPr>
                <w:rFonts w:ascii="Times New Roman" w:hAnsi="Times New Roman" w:cs="Times New Roman" w:hint="eastAsia"/>
                <w:sz w:val="20"/>
                <w:szCs w:val="20"/>
              </w:rPr>
              <w:t>在过去十多年中</w:t>
            </w:r>
            <w:r>
              <w:rPr>
                <w:rFonts w:ascii="Times New Roman" w:hAnsi="Times New Roman" w:cs="Times New Roman" w:hint="eastAsia"/>
                <w:sz w:val="20"/>
                <w:szCs w:val="20"/>
              </w:rPr>
              <w:t>,</w:t>
            </w:r>
            <w:r>
              <w:rPr>
                <w:rFonts w:ascii="Times New Roman" w:hAnsi="Times New Roman" w:cs="Times New Roman" w:hint="eastAsia"/>
                <w:sz w:val="20"/>
                <w:szCs w:val="20"/>
              </w:rPr>
              <w:t>长生生物及其子公司等在疫苗销售过程中至少涉入了</w:t>
            </w:r>
            <w:r>
              <w:rPr>
                <w:rFonts w:ascii="Times New Roman" w:hAnsi="Times New Roman" w:cs="Times New Roman" w:hint="eastAsia"/>
                <w:sz w:val="20"/>
                <w:szCs w:val="20"/>
              </w:rPr>
              <w:t>12</w:t>
            </w:r>
            <w:r>
              <w:rPr>
                <w:rFonts w:ascii="Times New Roman" w:hAnsi="Times New Roman" w:cs="Times New Roman" w:hint="eastAsia"/>
                <w:sz w:val="20"/>
                <w:szCs w:val="20"/>
              </w:rPr>
              <w:t>起受</w:t>
            </w:r>
            <w:r>
              <w:rPr>
                <w:rFonts w:ascii="Times New Roman" w:hAnsi="Times New Roman" w:cs="Times New Roman" w:hint="eastAsia"/>
                <w:sz w:val="20"/>
                <w:szCs w:val="20"/>
              </w:rPr>
              <w:t>(</w:t>
            </w:r>
            <w:r>
              <w:rPr>
                <w:rFonts w:ascii="Times New Roman" w:hAnsi="Times New Roman" w:cs="Times New Roman" w:hint="eastAsia"/>
                <w:sz w:val="20"/>
                <w:szCs w:val="20"/>
              </w:rPr>
              <w:t>行</w:t>
            </w:r>
            <w:proofErr w:type="gramStart"/>
            <w:r>
              <w:rPr>
                <w:rFonts w:ascii="Times New Roman" w:hAnsi="Times New Roman" w:cs="Times New Roman" w:hint="eastAsia"/>
                <w:sz w:val="20"/>
                <w:szCs w:val="20"/>
              </w:rPr>
              <w:t>)</w:t>
            </w:r>
            <w:r>
              <w:rPr>
                <w:rFonts w:ascii="Times New Roman" w:hAnsi="Times New Roman" w:cs="Times New Roman" w:hint="eastAsia"/>
                <w:sz w:val="20"/>
                <w:szCs w:val="20"/>
              </w:rPr>
              <w:t>贿案件</w:t>
            </w:r>
            <w:proofErr w:type="gramEnd"/>
            <w:r>
              <w:rPr>
                <w:rFonts w:ascii="Times New Roman" w:hAnsi="Times New Roman" w:cs="Times New Roman" w:hint="eastAsia"/>
                <w:sz w:val="20"/>
                <w:szCs w:val="20"/>
              </w:rPr>
              <w:t>中</w:t>
            </w:r>
            <w:r>
              <w:rPr>
                <w:rFonts w:ascii="Times New Roman" w:hAnsi="Times New Roman" w:cs="Times New Roman" w:hint="eastAsia"/>
                <w:sz w:val="20"/>
                <w:szCs w:val="20"/>
              </w:rPr>
              <w:t>,</w:t>
            </w:r>
            <w:r>
              <w:rPr>
                <w:rFonts w:ascii="Times New Roman" w:hAnsi="Times New Roman" w:cs="Times New Roman" w:hint="eastAsia"/>
                <w:sz w:val="20"/>
                <w:szCs w:val="20"/>
              </w:rPr>
              <w:t>如</w:t>
            </w:r>
            <w:r>
              <w:rPr>
                <w:rFonts w:ascii="Times New Roman" w:hAnsi="Times New Roman" w:cs="Times New Roman" w:hint="eastAsia"/>
                <w:sz w:val="20"/>
                <w:szCs w:val="20"/>
              </w:rPr>
              <w:t>:</w:t>
            </w:r>
            <w:r>
              <w:rPr>
                <w:rFonts w:ascii="Times New Roman" w:hAnsi="Times New Roman" w:cs="Times New Roman" w:hint="eastAsia"/>
                <w:sz w:val="20"/>
                <w:szCs w:val="20"/>
              </w:rPr>
              <w:t>给采购单位相关人员回扣、给相关采购人员送礼等</w:t>
            </w:r>
            <w:r>
              <w:rPr>
                <w:rFonts w:ascii="Times New Roman" w:hAnsi="Times New Roman" w:cs="Times New Roman" w:hint="eastAsia"/>
                <w:sz w:val="20"/>
                <w:szCs w:val="20"/>
              </w:rPr>
              <w:t>,</w:t>
            </w:r>
            <w:r>
              <w:rPr>
                <w:rFonts w:ascii="Times New Roman" w:hAnsi="Times New Roman" w:cs="Times New Roman" w:hint="eastAsia"/>
                <w:sz w:val="20"/>
                <w:szCs w:val="20"/>
              </w:rPr>
              <w:t>这些行贿的费用或者通过各种会务费、学术推广服务、市场推广费等计入销售费用</w:t>
            </w:r>
            <w:r>
              <w:rPr>
                <w:rFonts w:ascii="Times New Roman" w:hAnsi="Times New Roman" w:cs="Times New Roman" w:hint="eastAsia"/>
                <w:sz w:val="20"/>
                <w:szCs w:val="20"/>
              </w:rPr>
              <w:t>,</w:t>
            </w:r>
            <w:r>
              <w:rPr>
                <w:rFonts w:ascii="Times New Roman" w:hAnsi="Times New Roman" w:cs="Times New Roman" w:hint="eastAsia"/>
                <w:sz w:val="20"/>
                <w:szCs w:val="20"/>
              </w:rPr>
              <w:t>或者作为居间代理佣金计入销售费用。这必将导致长生生物公司的销售费用</w:t>
            </w:r>
            <w:proofErr w:type="gramStart"/>
            <w:r>
              <w:rPr>
                <w:rFonts w:ascii="Times New Roman" w:hAnsi="Times New Roman" w:cs="Times New Roman" w:hint="eastAsia"/>
                <w:sz w:val="20"/>
                <w:szCs w:val="20"/>
              </w:rPr>
              <w:t>占比较</w:t>
            </w:r>
            <w:proofErr w:type="gramEnd"/>
            <w:r>
              <w:rPr>
                <w:rFonts w:ascii="Times New Roman" w:hAnsi="Times New Roman" w:cs="Times New Roman" w:hint="eastAsia"/>
                <w:sz w:val="20"/>
                <w:szCs w:val="20"/>
              </w:rPr>
              <w:t>高</w:t>
            </w:r>
            <w:r>
              <w:rPr>
                <w:rFonts w:ascii="Times New Roman" w:hAnsi="Times New Roman" w:cs="Times New Roman" w:hint="eastAsia"/>
                <w:sz w:val="20"/>
                <w:szCs w:val="20"/>
              </w:rPr>
              <w:t>,</w:t>
            </w:r>
            <w:r>
              <w:rPr>
                <w:rFonts w:ascii="Times New Roman" w:hAnsi="Times New Roman" w:cs="Times New Roman" w:hint="eastAsia"/>
                <w:sz w:val="20"/>
                <w:szCs w:val="20"/>
              </w:rPr>
              <w:t>应该引起致同会计事务所和审计师个人的高度重视</w:t>
            </w:r>
            <w:r>
              <w:rPr>
                <w:rFonts w:ascii="Times New Roman" w:hAnsi="Times New Roman" w:cs="Times New Roman" w:hint="eastAsia"/>
                <w:sz w:val="20"/>
                <w:szCs w:val="20"/>
              </w:rPr>
              <w:t>,</w:t>
            </w:r>
            <w:r>
              <w:rPr>
                <w:rFonts w:ascii="Times New Roman" w:hAnsi="Times New Roman" w:cs="Times New Roman" w:hint="eastAsia"/>
                <w:sz w:val="20"/>
                <w:szCs w:val="20"/>
              </w:rPr>
              <w:t>但审计师并没有怀疑相关问题</w:t>
            </w:r>
            <w:r>
              <w:rPr>
                <w:rFonts w:ascii="Times New Roman" w:hAnsi="Times New Roman" w:cs="Times New Roman" w:hint="eastAsia"/>
                <w:sz w:val="20"/>
                <w:szCs w:val="20"/>
              </w:rPr>
              <w:t>,</w:t>
            </w:r>
            <w:r>
              <w:rPr>
                <w:rFonts w:ascii="Times New Roman" w:hAnsi="Times New Roman" w:cs="Times New Roman" w:hint="eastAsia"/>
                <w:sz w:val="20"/>
                <w:szCs w:val="20"/>
              </w:rPr>
              <w:t>出具了标准无保留意见</w:t>
            </w:r>
            <w:r>
              <w:rPr>
                <w:rFonts w:ascii="Times New Roman" w:hAnsi="Times New Roman" w:cs="Times New Roman" w:hint="eastAsia"/>
                <w:sz w:val="20"/>
                <w:szCs w:val="20"/>
              </w:rPr>
              <w:t>,</w:t>
            </w:r>
            <w:r>
              <w:rPr>
                <w:rFonts w:ascii="Times New Roman" w:hAnsi="Times New Roman" w:cs="Times New Roman" w:hint="eastAsia"/>
                <w:sz w:val="20"/>
                <w:szCs w:val="20"/>
              </w:rPr>
              <w:t>说明审计师本人未对销售费用过高保持职业怀疑态度并加以关注。</w:t>
            </w:r>
          </w:p>
          <w:p w14:paraId="4FA66B7E"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noProof/>
              </w:rPr>
              <w:drawing>
                <wp:inline distT="0" distB="0" distL="114300" distR="114300" wp14:anchorId="1744D1D8" wp14:editId="463318CB">
                  <wp:extent cx="3660140" cy="1871345"/>
                  <wp:effectExtent l="0" t="0" r="6985" b="5080"/>
                  <wp:docPr id="75" name="图片 7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191"/>
                          <a:stretch>
                            <a:fillRect/>
                          </a:stretch>
                        </pic:blipFill>
                        <pic:spPr>
                          <a:xfrm>
                            <a:off x="0" y="0"/>
                            <a:ext cx="3660140" cy="1871345"/>
                          </a:xfrm>
                          <a:prstGeom prst="rect">
                            <a:avLst/>
                          </a:prstGeom>
                          <a:noFill/>
                          <a:ln w="9525">
                            <a:noFill/>
                          </a:ln>
                        </pic:spPr>
                      </pic:pic>
                    </a:graphicData>
                  </a:graphic>
                </wp:inline>
              </w:drawing>
            </w:r>
          </w:p>
          <w:p w14:paraId="3E769A17"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hint="eastAsia"/>
                <w:sz w:val="20"/>
                <w:szCs w:val="20"/>
              </w:rPr>
              <w:t>、未审计或审计程序执行不到位。</w:t>
            </w:r>
          </w:p>
          <w:p w14:paraId="67022B9C"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2016</w:t>
            </w:r>
            <w:r>
              <w:rPr>
                <w:rFonts w:ascii="Times New Roman" w:hAnsi="Times New Roman" w:cs="Times New Roman" w:hint="eastAsia"/>
                <w:sz w:val="20"/>
                <w:szCs w:val="20"/>
              </w:rPr>
              <w:t>年</w:t>
            </w:r>
            <w:r>
              <w:rPr>
                <w:rFonts w:ascii="Times New Roman" w:hAnsi="Times New Roman" w:cs="Times New Roman" w:hint="eastAsia"/>
                <w:sz w:val="20"/>
                <w:szCs w:val="20"/>
              </w:rPr>
              <w:t>2</w:t>
            </w:r>
            <w:r>
              <w:rPr>
                <w:rFonts w:ascii="Times New Roman" w:hAnsi="Times New Roman" w:cs="Times New Roman" w:hint="eastAsia"/>
                <w:sz w:val="20"/>
                <w:szCs w:val="20"/>
              </w:rPr>
              <w:t>月</w:t>
            </w:r>
            <w:r>
              <w:rPr>
                <w:rFonts w:ascii="Times New Roman" w:hAnsi="Times New Roman" w:cs="Times New Roman" w:hint="eastAsia"/>
                <w:sz w:val="20"/>
                <w:szCs w:val="20"/>
              </w:rPr>
              <w:t>3</w:t>
            </w:r>
            <w:r>
              <w:rPr>
                <w:rFonts w:ascii="Times New Roman" w:hAnsi="Times New Roman" w:cs="Times New Roman" w:hint="eastAsia"/>
                <w:sz w:val="20"/>
                <w:szCs w:val="20"/>
              </w:rPr>
              <w:t>日起</w:t>
            </w:r>
            <w:r>
              <w:rPr>
                <w:rFonts w:ascii="Times New Roman" w:hAnsi="Times New Roman" w:cs="Times New Roman" w:hint="eastAsia"/>
                <w:sz w:val="20"/>
                <w:szCs w:val="20"/>
              </w:rPr>
              <w:t>,</w:t>
            </w:r>
            <w:r>
              <w:rPr>
                <w:rFonts w:ascii="Times New Roman" w:hAnsi="Times New Roman" w:cs="Times New Roman" w:hint="eastAsia"/>
                <w:sz w:val="20"/>
                <w:szCs w:val="20"/>
              </w:rPr>
              <w:t>长生生物的董事长、总经理、财务负责人均为高俊芳一人担任</w:t>
            </w:r>
            <w:r>
              <w:rPr>
                <w:rFonts w:ascii="Times New Roman" w:hAnsi="Times New Roman" w:cs="Times New Roman" w:hint="eastAsia"/>
                <w:sz w:val="20"/>
                <w:szCs w:val="20"/>
              </w:rPr>
              <w:t>,</w:t>
            </w:r>
            <w:r>
              <w:rPr>
                <w:rFonts w:ascii="Times New Roman" w:hAnsi="Times New Roman" w:cs="Times New Roman" w:hint="eastAsia"/>
                <w:sz w:val="20"/>
                <w:szCs w:val="20"/>
              </w:rPr>
              <w:t>多项重要职务集中于一个人身上</w:t>
            </w:r>
            <w:r>
              <w:rPr>
                <w:rFonts w:ascii="Times New Roman" w:hAnsi="Times New Roman" w:cs="Times New Roman" w:hint="eastAsia"/>
                <w:sz w:val="20"/>
                <w:szCs w:val="20"/>
              </w:rPr>
              <w:t>,</w:t>
            </w:r>
            <w:r>
              <w:rPr>
                <w:rFonts w:ascii="Times New Roman" w:hAnsi="Times New Roman" w:cs="Times New Roman" w:hint="eastAsia"/>
                <w:sz w:val="20"/>
                <w:szCs w:val="20"/>
              </w:rPr>
              <w:t>给财务造假、谋取私利提供了便利。如此明显的职务设计错误竟然没有被审计师或会计事务所发现或质疑</w:t>
            </w:r>
            <w:r>
              <w:rPr>
                <w:rFonts w:ascii="Times New Roman" w:hAnsi="Times New Roman" w:cs="Times New Roman" w:hint="eastAsia"/>
                <w:sz w:val="20"/>
                <w:szCs w:val="20"/>
              </w:rPr>
              <w:t>,</w:t>
            </w:r>
            <w:r>
              <w:rPr>
                <w:rFonts w:ascii="Times New Roman" w:hAnsi="Times New Roman" w:cs="Times New Roman" w:hint="eastAsia"/>
                <w:sz w:val="20"/>
                <w:szCs w:val="20"/>
              </w:rPr>
              <w:t>且在长生生物</w:t>
            </w:r>
            <w:r>
              <w:rPr>
                <w:rFonts w:ascii="Times New Roman" w:hAnsi="Times New Roman" w:cs="Times New Roman" w:hint="eastAsia"/>
                <w:sz w:val="20"/>
                <w:szCs w:val="20"/>
              </w:rPr>
              <w:t>2015</w:t>
            </w:r>
            <w:r>
              <w:rPr>
                <w:rFonts w:ascii="Times New Roman" w:hAnsi="Times New Roman" w:cs="Times New Roman" w:hint="eastAsia"/>
                <w:sz w:val="20"/>
                <w:szCs w:val="20"/>
              </w:rPr>
              <w:t>年、</w:t>
            </w:r>
            <w:r>
              <w:rPr>
                <w:rFonts w:ascii="Times New Roman" w:hAnsi="Times New Roman" w:cs="Times New Roman" w:hint="eastAsia"/>
                <w:sz w:val="20"/>
                <w:szCs w:val="20"/>
              </w:rPr>
              <w:t>2016</w:t>
            </w:r>
            <w:r>
              <w:rPr>
                <w:rFonts w:ascii="Times New Roman" w:hAnsi="Times New Roman" w:cs="Times New Roman" w:hint="eastAsia"/>
                <w:sz w:val="20"/>
                <w:szCs w:val="20"/>
              </w:rPr>
              <w:t>年、</w:t>
            </w:r>
            <w:r>
              <w:rPr>
                <w:rFonts w:ascii="Times New Roman" w:hAnsi="Times New Roman" w:cs="Times New Roman" w:hint="eastAsia"/>
                <w:sz w:val="20"/>
                <w:szCs w:val="20"/>
              </w:rPr>
              <w:t>2017</w:t>
            </w:r>
            <w:r>
              <w:rPr>
                <w:rFonts w:ascii="Times New Roman" w:hAnsi="Times New Roman" w:cs="Times New Roman" w:hint="eastAsia"/>
                <w:sz w:val="20"/>
                <w:szCs w:val="20"/>
              </w:rPr>
              <w:t>年的年报中有董事长高俊芳等人关于年报真实、准确的承诺。</w:t>
            </w:r>
            <w:r>
              <w:rPr>
                <w:rFonts w:ascii="Times New Roman" w:hAnsi="Times New Roman" w:cs="Times New Roman" w:hint="eastAsia"/>
                <w:sz w:val="20"/>
                <w:szCs w:val="20"/>
              </w:rPr>
              <w:t>2016</w:t>
            </w:r>
            <w:r>
              <w:rPr>
                <w:rFonts w:ascii="Times New Roman" w:hAnsi="Times New Roman" w:cs="Times New Roman" w:hint="eastAsia"/>
                <w:sz w:val="20"/>
                <w:szCs w:val="20"/>
              </w:rPr>
              <w:t>年</w:t>
            </w:r>
            <w:r>
              <w:rPr>
                <w:rFonts w:ascii="Times New Roman" w:hAnsi="Times New Roman" w:cs="Times New Roman" w:hint="eastAsia"/>
                <w:sz w:val="20"/>
                <w:szCs w:val="20"/>
              </w:rPr>
              <w:t>1</w:t>
            </w:r>
            <w:r>
              <w:rPr>
                <w:rFonts w:ascii="Times New Roman" w:hAnsi="Times New Roman" w:cs="Times New Roman" w:hint="eastAsia"/>
                <w:sz w:val="20"/>
                <w:szCs w:val="20"/>
              </w:rPr>
              <w:t>月</w:t>
            </w:r>
            <w:r>
              <w:rPr>
                <w:rFonts w:ascii="Times New Roman" w:hAnsi="Times New Roman" w:cs="Times New Roman" w:hint="eastAsia"/>
                <w:sz w:val="20"/>
                <w:szCs w:val="20"/>
              </w:rPr>
              <w:t>9</w:t>
            </w:r>
            <w:r>
              <w:rPr>
                <w:rFonts w:ascii="Times New Roman" w:hAnsi="Times New Roman" w:cs="Times New Roman" w:hint="eastAsia"/>
                <w:sz w:val="20"/>
                <w:szCs w:val="20"/>
              </w:rPr>
              <w:t>日至疫苗事件曝光之日</w:t>
            </w:r>
            <w:r>
              <w:rPr>
                <w:rFonts w:ascii="Times New Roman" w:hAnsi="Times New Roman" w:cs="Times New Roman" w:hint="eastAsia"/>
                <w:sz w:val="20"/>
                <w:szCs w:val="20"/>
              </w:rPr>
              <w:t>,</w:t>
            </w:r>
            <w:r>
              <w:rPr>
                <w:rFonts w:ascii="Times New Roman" w:hAnsi="Times New Roman" w:cs="Times New Roman" w:hint="eastAsia"/>
                <w:sz w:val="20"/>
                <w:szCs w:val="20"/>
              </w:rPr>
              <w:t>该公司独立董事均为马东光、沈义、徐泓三人</w:t>
            </w:r>
            <w:r>
              <w:rPr>
                <w:rFonts w:ascii="Times New Roman" w:hAnsi="Times New Roman" w:cs="Times New Roman" w:hint="eastAsia"/>
                <w:sz w:val="20"/>
                <w:szCs w:val="20"/>
              </w:rPr>
              <w:t>,</w:t>
            </w:r>
            <w:r>
              <w:rPr>
                <w:rFonts w:ascii="Times New Roman" w:hAnsi="Times New Roman" w:cs="Times New Roman" w:hint="eastAsia"/>
                <w:sz w:val="20"/>
                <w:szCs w:val="20"/>
              </w:rPr>
              <w:t>在三名独立董事的监督报告中</w:t>
            </w:r>
            <w:r>
              <w:rPr>
                <w:rFonts w:ascii="Times New Roman" w:hAnsi="Times New Roman" w:cs="Times New Roman" w:hint="eastAsia"/>
                <w:sz w:val="20"/>
                <w:szCs w:val="20"/>
              </w:rPr>
              <w:t>,</w:t>
            </w:r>
            <w:r>
              <w:rPr>
                <w:rFonts w:ascii="Times New Roman" w:hAnsi="Times New Roman" w:cs="Times New Roman" w:hint="eastAsia"/>
                <w:sz w:val="20"/>
                <w:szCs w:val="20"/>
              </w:rPr>
              <w:t>都认为长生生物组织结构合理、内部控制体系完</w:t>
            </w:r>
            <w:r>
              <w:rPr>
                <w:rFonts w:ascii="Times New Roman" w:hAnsi="Times New Roman" w:cs="Times New Roman" w:hint="eastAsia"/>
                <w:sz w:val="20"/>
                <w:szCs w:val="20"/>
              </w:rPr>
              <w:lastRenderedPageBreak/>
              <w:t>善、不存在违反法律法规等情况</w:t>
            </w:r>
            <w:r>
              <w:rPr>
                <w:rFonts w:ascii="Times New Roman" w:hAnsi="Times New Roman" w:cs="Times New Roman" w:hint="eastAsia"/>
                <w:sz w:val="20"/>
                <w:szCs w:val="20"/>
              </w:rPr>
              <w:t>,</w:t>
            </w:r>
            <w:r>
              <w:rPr>
                <w:rFonts w:ascii="Times New Roman" w:hAnsi="Times New Roman" w:cs="Times New Roman" w:hint="eastAsia"/>
                <w:sz w:val="20"/>
                <w:szCs w:val="20"/>
              </w:rPr>
              <w:t>而事实却和独立董事的监督报告相反。同时</w:t>
            </w:r>
            <w:r>
              <w:rPr>
                <w:rFonts w:ascii="Times New Roman" w:hAnsi="Times New Roman" w:cs="Times New Roman" w:hint="eastAsia"/>
                <w:sz w:val="20"/>
                <w:szCs w:val="20"/>
              </w:rPr>
              <w:t>,</w:t>
            </w:r>
            <w:r>
              <w:rPr>
                <w:rFonts w:ascii="Times New Roman" w:hAnsi="Times New Roman" w:cs="Times New Roman" w:hint="eastAsia"/>
                <w:sz w:val="20"/>
                <w:szCs w:val="20"/>
              </w:rPr>
              <w:t>长生生物</w:t>
            </w:r>
            <w:r>
              <w:rPr>
                <w:rFonts w:ascii="Times New Roman" w:hAnsi="Times New Roman" w:cs="Times New Roman" w:hint="eastAsia"/>
                <w:sz w:val="20"/>
                <w:szCs w:val="20"/>
              </w:rPr>
              <w:t>2015</w:t>
            </w:r>
            <w:r>
              <w:rPr>
                <w:rFonts w:ascii="Times New Roman" w:hAnsi="Times New Roman" w:cs="Times New Roman" w:hint="eastAsia"/>
                <w:sz w:val="20"/>
                <w:szCs w:val="20"/>
              </w:rPr>
              <w:t>、</w:t>
            </w:r>
            <w:r>
              <w:rPr>
                <w:rFonts w:ascii="Times New Roman" w:hAnsi="Times New Roman" w:cs="Times New Roman" w:hint="eastAsia"/>
                <w:sz w:val="20"/>
                <w:szCs w:val="20"/>
              </w:rPr>
              <w:t>2016</w:t>
            </w:r>
            <w:r>
              <w:rPr>
                <w:rFonts w:ascii="Times New Roman" w:hAnsi="Times New Roman" w:cs="Times New Roman" w:hint="eastAsia"/>
                <w:sz w:val="20"/>
                <w:szCs w:val="20"/>
              </w:rPr>
              <w:t>、</w:t>
            </w:r>
            <w:r>
              <w:rPr>
                <w:rFonts w:ascii="Times New Roman" w:hAnsi="Times New Roman" w:cs="Times New Roman" w:hint="eastAsia"/>
                <w:sz w:val="20"/>
                <w:szCs w:val="20"/>
              </w:rPr>
              <w:t>2017</w:t>
            </w:r>
            <w:r>
              <w:rPr>
                <w:rFonts w:ascii="Times New Roman" w:hAnsi="Times New Roman" w:cs="Times New Roman" w:hint="eastAsia"/>
                <w:sz w:val="20"/>
                <w:szCs w:val="20"/>
              </w:rPr>
              <w:t>年三年的年度报告均有致同会计师事务所出具的标准无保留意见审计报告</w:t>
            </w:r>
            <w:r>
              <w:rPr>
                <w:rFonts w:ascii="Times New Roman" w:hAnsi="Times New Roman" w:cs="Times New Roman" w:hint="eastAsia"/>
                <w:sz w:val="20"/>
                <w:szCs w:val="20"/>
              </w:rPr>
              <w:t>,2017</w:t>
            </w:r>
            <w:r>
              <w:rPr>
                <w:rFonts w:ascii="Times New Roman" w:hAnsi="Times New Roman" w:cs="Times New Roman" w:hint="eastAsia"/>
                <w:sz w:val="20"/>
                <w:szCs w:val="20"/>
              </w:rPr>
              <w:t>年致同所出具的对长生生物科技股份有限公司全体股东的内部控制</w:t>
            </w:r>
            <w:proofErr w:type="gramStart"/>
            <w:r>
              <w:rPr>
                <w:rFonts w:ascii="Times New Roman" w:hAnsi="Times New Roman" w:cs="Times New Roman" w:hint="eastAsia"/>
                <w:sz w:val="20"/>
                <w:szCs w:val="20"/>
              </w:rPr>
              <w:t>鉴证</w:t>
            </w:r>
            <w:proofErr w:type="gramEnd"/>
            <w:r>
              <w:rPr>
                <w:rFonts w:ascii="Times New Roman" w:hAnsi="Times New Roman" w:cs="Times New Roman" w:hint="eastAsia"/>
                <w:sz w:val="20"/>
                <w:szCs w:val="20"/>
              </w:rPr>
              <w:t>报告中写到</w:t>
            </w:r>
            <w:r>
              <w:rPr>
                <w:rFonts w:ascii="Times New Roman" w:hAnsi="Times New Roman" w:cs="Times New Roman" w:hint="eastAsia"/>
                <w:sz w:val="20"/>
                <w:szCs w:val="20"/>
              </w:rPr>
              <w:t>:</w:t>
            </w:r>
            <w:r>
              <w:rPr>
                <w:rFonts w:ascii="Times New Roman" w:hAnsi="Times New Roman" w:cs="Times New Roman" w:hint="eastAsia"/>
                <w:sz w:val="20"/>
                <w:szCs w:val="20"/>
              </w:rPr>
              <w:t>“我们认为</w:t>
            </w:r>
            <w:r>
              <w:rPr>
                <w:rFonts w:ascii="Times New Roman" w:hAnsi="Times New Roman" w:cs="Times New Roman" w:hint="eastAsia"/>
                <w:sz w:val="20"/>
                <w:szCs w:val="20"/>
              </w:rPr>
              <w:t>,</w:t>
            </w:r>
            <w:r>
              <w:rPr>
                <w:rFonts w:ascii="Times New Roman" w:hAnsi="Times New Roman" w:cs="Times New Roman" w:hint="eastAsia"/>
                <w:sz w:val="20"/>
                <w:szCs w:val="20"/>
              </w:rPr>
              <w:t>长生生物于</w:t>
            </w:r>
            <w:r>
              <w:rPr>
                <w:rFonts w:ascii="Times New Roman" w:hAnsi="Times New Roman" w:cs="Times New Roman" w:hint="eastAsia"/>
                <w:sz w:val="20"/>
                <w:szCs w:val="20"/>
              </w:rPr>
              <w:t>2017</w:t>
            </w:r>
            <w:r>
              <w:rPr>
                <w:rFonts w:ascii="Times New Roman" w:hAnsi="Times New Roman" w:cs="Times New Roman" w:hint="eastAsia"/>
                <w:sz w:val="20"/>
                <w:szCs w:val="20"/>
              </w:rPr>
              <w:t>年</w:t>
            </w:r>
            <w:r>
              <w:rPr>
                <w:rFonts w:ascii="Times New Roman" w:hAnsi="Times New Roman" w:cs="Times New Roman" w:hint="eastAsia"/>
                <w:sz w:val="20"/>
                <w:szCs w:val="20"/>
              </w:rPr>
              <w:t>12</w:t>
            </w:r>
            <w:r>
              <w:rPr>
                <w:rFonts w:ascii="Times New Roman" w:hAnsi="Times New Roman" w:cs="Times New Roman" w:hint="eastAsia"/>
                <w:sz w:val="20"/>
                <w:szCs w:val="20"/>
              </w:rPr>
              <w:t>月</w:t>
            </w:r>
            <w:r>
              <w:rPr>
                <w:rFonts w:ascii="Times New Roman" w:hAnsi="Times New Roman" w:cs="Times New Roman" w:hint="eastAsia"/>
                <w:sz w:val="20"/>
                <w:szCs w:val="20"/>
              </w:rPr>
              <w:t>31</w:t>
            </w:r>
            <w:r>
              <w:rPr>
                <w:rFonts w:ascii="Times New Roman" w:hAnsi="Times New Roman" w:cs="Times New Roman" w:hint="eastAsia"/>
                <w:sz w:val="20"/>
                <w:szCs w:val="20"/>
              </w:rPr>
              <w:t>日在所有重大方面有效地保持了按照《企业内部控制基本规范》建立的与财务报表相关的内部控制。”然而</w:t>
            </w:r>
            <w:r>
              <w:rPr>
                <w:rFonts w:ascii="Times New Roman" w:hAnsi="Times New Roman" w:cs="Times New Roman" w:hint="eastAsia"/>
                <w:sz w:val="20"/>
                <w:szCs w:val="20"/>
              </w:rPr>
              <w:t>,</w:t>
            </w:r>
            <w:r>
              <w:rPr>
                <w:rFonts w:ascii="Times New Roman" w:hAnsi="Times New Roman" w:cs="Times New Roman" w:hint="eastAsia"/>
                <w:sz w:val="20"/>
                <w:szCs w:val="20"/>
              </w:rPr>
              <w:t>证监会经查长生生物存在证券违法行为</w:t>
            </w:r>
            <w:r>
              <w:rPr>
                <w:rFonts w:ascii="Times New Roman" w:hAnsi="Times New Roman" w:cs="Times New Roman" w:hint="eastAsia"/>
                <w:sz w:val="20"/>
                <w:szCs w:val="20"/>
              </w:rPr>
              <w:t>,</w:t>
            </w:r>
            <w:r>
              <w:rPr>
                <w:rFonts w:ascii="Times New Roman" w:hAnsi="Times New Roman" w:cs="Times New Roman" w:hint="eastAsia"/>
                <w:sz w:val="20"/>
                <w:szCs w:val="20"/>
              </w:rPr>
              <w:t>其中就包括“披露的</w:t>
            </w:r>
            <w:r>
              <w:rPr>
                <w:rFonts w:ascii="Times New Roman" w:hAnsi="Times New Roman" w:cs="Times New Roman" w:hint="eastAsia"/>
                <w:sz w:val="20"/>
                <w:szCs w:val="20"/>
              </w:rPr>
              <w:t>2015</w:t>
            </w:r>
            <w:r>
              <w:rPr>
                <w:rFonts w:ascii="Times New Roman" w:hAnsi="Times New Roman" w:cs="Times New Roman" w:hint="eastAsia"/>
                <w:sz w:val="20"/>
                <w:szCs w:val="20"/>
              </w:rPr>
              <w:t>年至</w:t>
            </w:r>
            <w:r>
              <w:rPr>
                <w:rFonts w:ascii="Times New Roman" w:hAnsi="Times New Roman" w:cs="Times New Roman" w:hint="eastAsia"/>
                <w:sz w:val="20"/>
                <w:szCs w:val="20"/>
              </w:rPr>
              <w:t>2017</w:t>
            </w:r>
            <w:r>
              <w:rPr>
                <w:rFonts w:ascii="Times New Roman" w:hAnsi="Times New Roman" w:cs="Times New Roman" w:hint="eastAsia"/>
                <w:sz w:val="20"/>
                <w:szCs w:val="20"/>
              </w:rPr>
              <w:t>年年报及内部控制自我评价报告存在虚假记载”。</w:t>
            </w:r>
          </w:p>
          <w:p w14:paraId="594FF5E8"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很明显</w:t>
            </w:r>
            <w:r>
              <w:rPr>
                <w:rFonts w:ascii="Times New Roman" w:hAnsi="Times New Roman" w:cs="Times New Roman" w:hint="eastAsia"/>
                <w:sz w:val="20"/>
                <w:szCs w:val="20"/>
              </w:rPr>
              <w:t>,</w:t>
            </w:r>
            <w:r>
              <w:rPr>
                <w:rFonts w:ascii="Times New Roman" w:hAnsi="Times New Roman" w:cs="Times New Roman" w:hint="eastAsia"/>
                <w:sz w:val="20"/>
                <w:szCs w:val="20"/>
              </w:rPr>
              <w:t>致同会计师事务所在没有搜集到具有足够说服力的审计证据的情况下草率给出审计报告</w:t>
            </w:r>
            <w:r>
              <w:rPr>
                <w:rFonts w:ascii="Times New Roman" w:hAnsi="Times New Roman" w:cs="Times New Roman" w:hint="eastAsia"/>
                <w:sz w:val="20"/>
                <w:szCs w:val="20"/>
              </w:rPr>
              <w:t>,</w:t>
            </w:r>
            <w:r>
              <w:rPr>
                <w:rFonts w:ascii="Times New Roman" w:hAnsi="Times New Roman" w:cs="Times New Roman" w:hint="eastAsia"/>
                <w:sz w:val="20"/>
                <w:szCs w:val="20"/>
              </w:rPr>
              <w:t>这表明审计师个人层面未进行审计或者审计执行程序不到位。</w:t>
            </w:r>
          </w:p>
          <w:p w14:paraId="6B99B73F"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hint="eastAsia"/>
                <w:sz w:val="20"/>
                <w:szCs w:val="20"/>
              </w:rPr>
              <w:t>二</w:t>
            </w:r>
            <w:r>
              <w:rPr>
                <w:rFonts w:ascii="Times New Roman" w:hAnsi="Times New Roman" w:cs="Times New Roman" w:hint="eastAsia"/>
                <w:sz w:val="20"/>
                <w:szCs w:val="20"/>
              </w:rPr>
              <w:t>)</w:t>
            </w:r>
            <w:r>
              <w:rPr>
                <w:rFonts w:ascii="Times New Roman" w:hAnsi="Times New Roman" w:cs="Times New Roman" w:hint="eastAsia"/>
                <w:sz w:val="20"/>
                <w:szCs w:val="20"/>
              </w:rPr>
              <w:t>会计师事务所层面</w:t>
            </w:r>
          </w:p>
          <w:p w14:paraId="0317D04B"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就会计事务所层面来说</w:t>
            </w:r>
            <w:r>
              <w:rPr>
                <w:rFonts w:ascii="Times New Roman" w:hAnsi="Times New Roman" w:cs="Times New Roman" w:hint="eastAsia"/>
                <w:sz w:val="20"/>
                <w:szCs w:val="20"/>
              </w:rPr>
              <w:t>,</w:t>
            </w:r>
            <w:r>
              <w:rPr>
                <w:rFonts w:ascii="Times New Roman" w:hAnsi="Times New Roman" w:cs="Times New Roman" w:hint="eastAsia"/>
                <w:sz w:val="20"/>
                <w:szCs w:val="20"/>
              </w:rPr>
              <w:t>业务质量控制、内部控制及风险意识不到位会导致审计失败。</w:t>
            </w:r>
          </w:p>
          <w:p w14:paraId="439E9002"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hint="eastAsia"/>
                <w:sz w:val="20"/>
                <w:szCs w:val="20"/>
              </w:rPr>
              <w:t>、业务质量控制方面问题突出。</w:t>
            </w:r>
          </w:p>
          <w:p w14:paraId="35077080"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由于审计工作集中在每季度末或年末</w:t>
            </w:r>
            <w:r>
              <w:rPr>
                <w:rFonts w:ascii="Times New Roman" w:hAnsi="Times New Roman" w:cs="Times New Roman" w:hint="eastAsia"/>
                <w:sz w:val="20"/>
                <w:szCs w:val="20"/>
              </w:rPr>
              <w:t>,</w:t>
            </w:r>
            <w:r>
              <w:rPr>
                <w:rFonts w:ascii="Times New Roman" w:hAnsi="Times New Roman" w:cs="Times New Roman" w:hint="eastAsia"/>
                <w:sz w:val="20"/>
                <w:szCs w:val="20"/>
              </w:rPr>
              <w:t>会计事务所要服务的上市公司很多</w:t>
            </w:r>
            <w:r>
              <w:rPr>
                <w:rFonts w:ascii="Times New Roman" w:hAnsi="Times New Roman" w:cs="Times New Roman" w:hint="eastAsia"/>
                <w:sz w:val="20"/>
                <w:szCs w:val="20"/>
              </w:rPr>
              <w:t>,</w:t>
            </w:r>
            <w:r>
              <w:rPr>
                <w:rFonts w:ascii="Times New Roman" w:hAnsi="Times New Roman" w:cs="Times New Roman" w:hint="eastAsia"/>
                <w:sz w:val="20"/>
                <w:szCs w:val="20"/>
              </w:rPr>
              <w:t>为了控制</w:t>
            </w:r>
            <w:hyperlink r:id="rId192" w:tgtFrame="http://www.wmlunwen.com/kuaijilunwen/_blank" w:tooltip="人力" w:history="1">
              <w:r>
                <w:rPr>
                  <w:rFonts w:ascii="Times New Roman" w:hAnsi="Times New Roman" w:cs="Times New Roman" w:hint="eastAsia"/>
                  <w:sz w:val="20"/>
                  <w:szCs w:val="20"/>
                </w:rPr>
                <w:t>人力</w:t>
              </w:r>
            </w:hyperlink>
            <w:r>
              <w:rPr>
                <w:rFonts w:ascii="Times New Roman" w:hAnsi="Times New Roman" w:cs="Times New Roman" w:hint="eastAsia"/>
                <w:sz w:val="20"/>
                <w:szCs w:val="20"/>
              </w:rPr>
              <w:t>成本</w:t>
            </w:r>
            <w:r>
              <w:rPr>
                <w:rFonts w:ascii="Times New Roman" w:hAnsi="Times New Roman" w:cs="Times New Roman" w:hint="eastAsia"/>
                <w:sz w:val="20"/>
                <w:szCs w:val="20"/>
              </w:rPr>
              <w:t>,</w:t>
            </w:r>
            <w:r>
              <w:rPr>
                <w:rFonts w:ascii="Times New Roman" w:hAnsi="Times New Roman" w:cs="Times New Roman" w:hint="eastAsia"/>
                <w:sz w:val="20"/>
                <w:szCs w:val="20"/>
              </w:rPr>
              <w:t>防止业务空闲时人员冗余</w:t>
            </w:r>
            <w:r>
              <w:rPr>
                <w:rFonts w:ascii="Times New Roman" w:hAnsi="Times New Roman" w:cs="Times New Roman" w:hint="eastAsia"/>
                <w:sz w:val="20"/>
                <w:szCs w:val="20"/>
              </w:rPr>
              <w:t>,</w:t>
            </w:r>
            <w:r>
              <w:rPr>
                <w:rFonts w:ascii="Times New Roman" w:hAnsi="Times New Roman" w:cs="Times New Roman" w:hint="eastAsia"/>
                <w:sz w:val="20"/>
                <w:szCs w:val="20"/>
              </w:rPr>
              <w:t>在年末或季末时</w:t>
            </w:r>
            <w:r>
              <w:rPr>
                <w:rFonts w:ascii="Times New Roman" w:hAnsi="Times New Roman" w:cs="Times New Roman" w:hint="eastAsia"/>
                <w:sz w:val="20"/>
                <w:szCs w:val="20"/>
              </w:rPr>
              <w:t>,</w:t>
            </w:r>
            <w:r>
              <w:rPr>
                <w:rFonts w:ascii="Times New Roman" w:hAnsi="Times New Roman" w:cs="Times New Roman" w:hint="eastAsia"/>
                <w:sz w:val="20"/>
                <w:szCs w:val="20"/>
              </w:rPr>
              <w:t>会计事务所明显人员不足</w:t>
            </w:r>
            <w:r>
              <w:rPr>
                <w:rFonts w:ascii="Times New Roman" w:hAnsi="Times New Roman" w:cs="Times New Roman" w:hint="eastAsia"/>
                <w:sz w:val="20"/>
                <w:szCs w:val="20"/>
              </w:rPr>
              <w:t>,</w:t>
            </w:r>
            <w:r>
              <w:rPr>
                <w:rFonts w:ascii="Times New Roman" w:hAnsi="Times New Roman" w:cs="Times New Roman" w:hint="eastAsia"/>
                <w:sz w:val="20"/>
                <w:szCs w:val="20"/>
              </w:rPr>
              <w:t>因而</w:t>
            </w:r>
            <w:r>
              <w:rPr>
                <w:rFonts w:ascii="Times New Roman" w:hAnsi="Times New Roman" w:cs="Times New Roman" w:hint="eastAsia"/>
                <w:sz w:val="20"/>
                <w:szCs w:val="20"/>
              </w:rPr>
              <w:t>,</w:t>
            </w:r>
            <w:r>
              <w:rPr>
                <w:rFonts w:ascii="Times New Roman" w:hAnsi="Times New Roman" w:cs="Times New Roman" w:hint="eastAsia"/>
                <w:sz w:val="20"/>
                <w:szCs w:val="20"/>
              </w:rPr>
              <w:t>会导致审计师疲于奔命</w:t>
            </w:r>
            <w:r>
              <w:rPr>
                <w:rFonts w:ascii="Times New Roman" w:hAnsi="Times New Roman" w:cs="Times New Roman" w:hint="eastAsia"/>
                <w:sz w:val="20"/>
                <w:szCs w:val="20"/>
              </w:rPr>
              <w:t>,</w:t>
            </w:r>
            <w:r>
              <w:rPr>
                <w:rFonts w:ascii="Times New Roman" w:hAnsi="Times New Roman" w:cs="Times New Roman" w:hint="eastAsia"/>
                <w:sz w:val="20"/>
                <w:szCs w:val="20"/>
              </w:rPr>
              <w:t>降低了审计师的工作积极性</w:t>
            </w:r>
            <w:r>
              <w:rPr>
                <w:rFonts w:ascii="Times New Roman" w:hAnsi="Times New Roman" w:cs="Times New Roman" w:hint="eastAsia"/>
                <w:sz w:val="20"/>
                <w:szCs w:val="20"/>
              </w:rPr>
              <w:t>,</w:t>
            </w:r>
            <w:r>
              <w:rPr>
                <w:rFonts w:ascii="Times New Roman" w:hAnsi="Times New Roman" w:cs="Times New Roman" w:hint="eastAsia"/>
                <w:sz w:val="20"/>
                <w:szCs w:val="20"/>
              </w:rPr>
              <w:t>这就会进一步导致会计师事务所业务质量控制方面问题凸显</w:t>
            </w:r>
            <w:r>
              <w:rPr>
                <w:rFonts w:ascii="Times New Roman" w:hAnsi="Times New Roman" w:cs="Times New Roman" w:hint="eastAsia"/>
                <w:sz w:val="20"/>
                <w:szCs w:val="20"/>
              </w:rPr>
              <w:t>,</w:t>
            </w:r>
            <w:r>
              <w:rPr>
                <w:rFonts w:ascii="Times New Roman" w:hAnsi="Times New Roman" w:cs="Times New Roman" w:hint="eastAsia"/>
                <w:sz w:val="20"/>
                <w:szCs w:val="20"/>
              </w:rPr>
              <w:t>比如</w:t>
            </w:r>
            <w:r>
              <w:rPr>
                <w:rFonts w:ascii="Times New Roman" w:hAnsi="Times New Roman" w:cs="Times New Roman" w:hint="eastAsia"/>
                <w:sz w:val="20"/>
                <w:szCs w:val="20"/>
              </w:rPr>
              <w:t>:</w:t>
            </w:r>
            <w:r>
              <w:rPr>
                <w:rFonts w:ascii="Times New Roman" w:hAnsi="Times New Roman" w:cs="Times New Roman" w:hint="eastAsia"/>
                <w:sz w:val="20"/>
                <w:szCs w:val="20"/>
              </w:rPr>
              <w:t>首先</w:t>
            </w:r>
            <w:r>
              <w:rPr>
                <w:rFonts w:ascii="Times New Roman" w:hAnsi="Times New Roman" w:cs="Times New Roman" w:hint="eastAsia"/>
                <w:sz w:val="20"/>
                <w:szCs w:val="20"/>
              </w:rPr>
              <w:t>,</w:t>
            </w:r>
            <w:r>
              <w:rPr>
                <w:rFonts w:ascii="Times New Roman" w:hAnsi="Times New Roman" w:cs="Times New Roman" w:hint="eastAsia"/>
                <w:sz w:val="20"/>
                <w:szCs w:val="20"/>
              </w:rPr>
              <w:t>审计师个人在业务繁忙时间紧张时</w:t>
            </w:r>
            <w:r>
              <w:rPr>
                <w:rFonts w:ascii="Times New Roman" w:hAnsi="Times New Roman" w:cs="Times New Roman" w:hint="eastAsia"/>
                <w:sz w:val="20"/>
                <w:szCs w:val="20"/>
              </w:rPr>
              <w:t>,</w:t>
            </w:r>
            <w:r>
              <w:rPr>
                <w:rFonts w:ascii="Times New Roman" w:hAnsi="Times New Roman" w:cs="Times New Roman" w:hint="eastAsia"/>
                <w:sz w:val="20"/>
                <w:szCs w:val="20"/>
              </w:rPr>
              <w:t>容易对审计底稿的编制和复核工作执行不到位</w:t>
            </w:r>
            <w:r>
              <w:rPr>
                <w:rFonts w:ascii="Times New Roman" w:hAnsi="Times New Roman" w:cs="Times New Roman" w:hint="eastAsia"/>
                <w:sz w:val="20"/>
                <w:szCs w:val="20"/>
              </w:rPr>
              <w:t>,</w:t>
            </w:r>
            <w:r>
              <w:rPr>
                <w:rFonts w:ascii="Times New Roman" w:hAnsi="Times New Roman" w:cs="Times New Roman" w:hint="eastAsia"/>
                <w:sz w:val="20"/>
                <w:szCs w:val="20"/>
              </w:rPr>
              <w:t>审计师个人在工作时大多数情况下只是例行程序</w:t>
            </w:r>
            <w:r>
              <w:rPr>
                <w:rFonts w:ascii="Times New Roman" w:hAnsi="Times New Roman" w:cs="Times New Roman" w:hint="eastAsia"/>
                <w:sz w:val="20"/>
                <w:szCs w:val="20"/>
              </w:rPr>
              <w:t>,</w:t>
            </w:r>
            <w:r>
              <w:rPr>
                <w:rFonts w:ascii="Times New Roman" w:hAnsi="Times New Roman" w:cs="Times New Roman" w:hint="eastAsia"/>
                <w:sz w:val="20"/>
                <w:szCs w:val="20"/>
              </w:rPr>
              <w:t>想当然地认为绝大多数公司不会存在问题</w:t>
            </w:r>
            <w:r>
              <w:rPr>
                <w:rFonts w:ascii="Times New Roman" w:hAnsi="Times New Roman" w:cs="Times New Roman" w:hint="eastAsia"/>
                <w:sz w:val="20"/>
                <w:szCs w:val="20"/>
              </w:rPr>
              <w:t>,</w:t>
            </w:r>
            <w:r>
              <w:rPr>
                <w:rFonts w:ascii="Times New Roman" w:hAnsi="Times New Roman" w:cs="Times New Roman" w:hint="eastAsia"/>
                <w:sz w:val="20"/>
                <w:szCs w:val="20"/>
              </w:rPr>
              <w:t>因而</w:t>
            </w:r>
            <w:r>
              <w:rPr>
                <w:rFonts w:ascii="Times New Roman" w:hAnsi="Times New Roman" w:cs="Times New Roman" w:hint="eastAsia"/>
                <w:sz w:val="20"/>
                <w:szCs w:val="20"/>
              </w:rPr>
              <w:t>,</w:t>
            </w:r>
            <w:r>
              <w:rPr>
                <w:rFonts w:ascii="Times New Roman" w:hAnsi="Times New Roman" w:cs="Times New Roman" w:hint="eastAsia"/>
                <w:sz w:val="20"/>
                <w:szCs w:val="20"/>
              </w:rPr>
              <w:t>不需要花太多时间和精力去搜集底稿证据</w:t>
            </w:r>
            <w:r>
              <w:rPr>
                <w:rFonts w:ascii="Times New Roman" w:hAnsi="Times New Roman" w:cs="Times New Roman" w:hint="eastAsia"/>
                <w:sz w:val="20"/>
                <w:szCs w:val="20"/>
              </w:rPr>
              <w:t>,</w:t>
            </w:r>
            <w:r>
              <w:rPr>
                <w:rFonts w:ascii="Times New Roman" w:hAnsi="Times New Roman" w:cs="Times New Roman" w:hint="eastAsia"/>
                <w:sz w:val="20"/>
                <w:szCs w:val="20"/>
              </w:rPr>
              <w:t>不需要花太多时间去怀疑一些违规行为</w:t>
            </w:r>
            <w:r>
              <w:rPr>
                <w:rFonts w:ascii="Times New Roman" w:hAnsi="Times New Roman" w:cs="Times New Roman" w:hint="eastAsia"/>
                <w:sz w:val="20"/>
                <w:szCs w:val="20"/>
              </w:rPr>
              <w:t>,</w:t>
            </w:r>
            <w:r>
              <w:rPr>
                <w:rFonts w:ascii="Times New Roman" w:hAnsi="Times New Roman" w:cs="Times New Roman" w:hint="eastAsia"/>
                <w:sz w:val="20"/>
                <w:szCs w:val="20"/>
              </w:rPr>
              <w:t>这会导致某些审计线索被忽略</w:t>
            </w:r>
            <w:r>
              <w:rPr>
                <w:rFonts w:ascii="Times New Roman" w:hAnsi="Times New Roman" w:cs="Times New Roman" w:hint="eastAsia"/>
                <w:sz w:val="20"/>
                <w:szCs w:val="20"/>
              </w:rPr>
              <w:t>;</w:t>
            </w:r>
            <w:r>
              <w:rPr>
                <w:rFonts w:ascii="Times New Roman" w:hAnsi="Times New Roman" w:cs="Times New Roman" w:hint="eastAsia"/>
                <w:sz w:val="20"/>
                <w:szCs w:val="20"/>
              </w:rPr>
              <w:t>其次</w:t>
            </w:r>
            <w:r>
              <w:rPr>
                <w:rFonts w:ascii="Times New Roman" w:hAnsi="Times New Roman" w:cs="Times New Roman" w:hint="eastAsia"/>
                <w:sz w:val="20"/>
                <w:szCs w:val="20"/>
              </w:rPr>
              <w:t>,</w:t>
            </w:r>
            <w:r>
              <w:rPr>
                <w:rFonts w:ascii="Times New Roman" w:hAnsi="Times New Roman" w:cs="Times New Roman" w:hint="eastAsia"/>
                <w:sz w:val="20"/>
                <w:szCs w:val="20"/>
              </w:rPr>
              <w:t>会计师事务所内人员紧张</w:t>
            </w:r>
            <w:r>
              <w:rPr>
                <w:rFonts w:ascii="Times New Roman" w:hAnsi="Times New Roman" w:cs="Times New Roman" w:hint="eastAsia"/>
                <w:sz w:val="20"/>
                <w:szCs w:val="20"/>
              </w:rPr>
              <w:t>,</w:t>
            </w:r>
            <w:r>
              <w:rPr>
                <w:rFonts w:ascii="Times New Roman" w:hAnsi="Times New Roman" w:cs="Times New Roman" w:hint="eastAsia"/>
                <w:sz w:val="20"/>
                <w:szCs w:val="20"/>
              </w:rPr>
              <w:t>容易导致某些专职质量控制人员承做审计项目</w:t>
            </w:r>
            <w:r>
              <w:rPr>
                <w:rFonts w:ascii="Times New Roman" w:hAnsi="Times New Roman" w:cs="Times New Roman" w:hint="eastAsia"/>
                <w:sz w:val="20"/>
                <w:szCs w:val="20"/>
              </w:rPr>
              <w:t>,</w:t>
            </w:r>
            <w:r>
              <w:rPr>
                <w:rFonts w:ascii="Times New Roman" w:hAnsi="Times New Roman" w:cs="Times New Roman" w:hint="eastAsia"/>
                <w:sz w:val="20"/>
                <w:szCs w:val="20"/>
              </w:rPr>
              <w:t>业务质量就无人把控</w:t>
            </w:r>
            <w:r>
              <w:rPr>
                <w:rFonts w:ascii="Times New Roman" w:hAnsi="Times New Roman" w:cs="Times New Roman" w:hint="eastAsia"/>
                <w:sz w:val="20"/>
                <w:szCs w:val="20"/>
              </w:rPr>
              <w:t>;</w:t>
            </w:r>
            <w:r>
              <w:rPr>
                <w:rFonts w:ascii="Times New Roman" w:hAnsi="Times New Roman" w:cs="Times New Roman" w:hint="eastAsia"/>
                <w:sz w:val="20"/>
                <w:szCs w:val="20"/>
              </w:rPr>
              <w:t>最后</w:t>
            </w:r>
            <w:r>
              <w:rPr>
                <w:rFonts w:ascii="Times New Roman" w:hAnsi="Times New Roman" w:cs="Times New Roman" w:hint="eastAsia"/>
                <w:sz w:val="20"/>
                <w:szCs w:val="20"/>
              </w:rPr>
              <w:t>,</w:t>
            </w:r>
            <w:r>
              <w:rPr>
                <w:rFonts w:ascii="Times New Roman" w:hAnsi="Times New Roman" w:cs="Times New Roman" w:hint="eastAsia"/>
                <w:sz w:val="20"/>
                <w:szCs w:val="20"/>
              </w:rPr>
              <w:t>人员</w:t>
            </w:r>
            <w:proofErr w:type="gramStart"/>
            <w:r>
              <w:rPr>
                <w:rFonts w:ascii="Times New Roman" w:hAnsi="Times New Roman" w:cs="Times New Roman" w:hint="eastAsia"/>
                <w:sz w:val="20"/>
                <w:szCs w:val="20"/>
              </w:rPr>
              <w:t>紧缺会</w:t>
            </w:r>
            <w:proofErr w:type="gramEnd"/>
            <w:r>
              <w:rPr>
                <w:rFonts w:ascii="Times New Roman" w:hAnsi="Times New Roman" w:cs="Times New Roman" w:hint="eastAsia"/>
                <w:sz w:val="20"/>
                <w:szCs w:val="20"/>
              </w:rPr>
              <w:t>造成各个项目小组人员来回轮换的现象</w:t>
            </w:r>
            <w:r>
              <w:rPr>
                <w:rFonts w:ascii="Times New Roman" w:hAnsi="Times New Roman" w:cs="Times New Roman" w:hint="eastAsia"/>
                <w:sz w:val="20"/>
                <w:szCs w:val="20"/>
              </w:rPr>
              <w:t>,</w:t>
            </w:r>
            <w:r>
              <w:rPr>
                <w:rFonts w:ascii="Times New Roman" w:hAnsi="Times New Roman" w:cs="Times New Roman" w:hint="eastAsia"/>
                <w:sz w:val="20"/>
                <w:szCs w:val="20"/>
              </w:rPr>
              <w:t>一旦前后人员对审计任务交接不清或后来者对企业状况不明</w:t>
            </w:r>
            <w:r>
              <w:rPr>
                <w:rFonts w:ascii="Times New Roman" w:hAnsi="Times New Roman" w:cs="Times New Roman" w:hint="eastAsia"/>
                <w:sz w:val="20"/>
                <w:szCs w:val="20"/>
              </w:rPr>
              <w:t>,</w:t>
            </w:r>
            <w:r>
              <w:rPr>
                <w:rFonts w:ascii="Times New Roman" w:hAnsi="Times New Roman" w:cs="Times New Roman" w:hint="eastAsia"/>
                <w:sz w:val="20"/>
                <w:szCs w:val="20"/>
              </w:rPr>
              <w:t>就容易导致各种各样的小问题最终影响工作进度乃至审计结果。致同会计师事务所对长生生物草率出具标准无保留意见的审计报告显然体现了其所内业务质量控制的缺失。</w:t>
            </w:r>
          </w:p>
          <w:p w14:paraId="7973ABD3"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hint="eastAsia"/>
                <w:sz w:val="20"/>
                <w:szCs w:val="20"/>
              </w:rPr>
              <w:t>、内部控制不完善及内部管理存在问题。</w:t>
            </w:r>
          </w:p>
          <w:p w14:paraId="6593A8DF"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当代社会很多会计师事务所本身的内部管理就存在着很多问题。首先</w:t>
            </w:r>
            <w:r>
              <w:rPr>
                <w:rFonts w:ascii="Times New Roman" w:hAnsi="Times New Roman" w:cs="Times New Roman" w:hint="eastAsia"/>
                <w:sz w:val="20"/>
                <w:szCs w:val="20"/>
              </w:rPr>
              <w:t>,</w:t>
            </w:r>
            <w:r>
              <w:rPr>
                <w:rFonts w:ascii="Times New Roman" w:hAnsi="Times New Roman" w:cs="Times New Roman" w:hint="eastAsia"/>
                <w:sz w:val="20"/>
                <w:szCs w:val="20"/>
              </w:rPr>
              <w:t>会计师事务所很少把典型案例进行分享和总结</w:t>
            </w:r>
            <w:r>
              <w:rPr>
                <w:rFonts w:ascii="Times New Roman" w:hAnsi="Times New Roman" w:cs="Times New Roman" w:hint="eastAsia"/>
                <w:sz w:val="20"/>
                <w:szCs w:val="20"/>
              </w:rPr>
              <w:t>,</w:t>
            </w:r>
            <w:r>
              <w:rPr>
                <w:rFonts w:ascii="Times New Roman" w:hAnsi="Times New Roman" w:cs="Times New Roman" w:hint="eastAsia"/>
                <w:sz w:val="20"/>
                <w:szCs w:val="20"/>
              </w:rPr>
              <w:t>导致很多审计新手没有意识到问题的严重性</w:t>
            </w:r>
            <w:r>
              <w:rPr>
                <w:rFonts w:ascii="Times New Roman" w:hAnsi="Times New Roman" w:cs="Times New Roman" w:hint="eastAsia"/>
                <w:sz w:val="20"/>
                <w:szCs w:val="20"/>
              </w:rPr>
              <w:t>,</w:t>
            </w:r>
            <w:r>
              <w:rPr>
                <w:rFonts w:ascii="Times New Roman" w:hAnsi="Times New Roman" w:cs="Times New Roman" w:hint="eastAsia"/>
                <w:sz w:val="20"/>
                <w:szCs w:val="20"/>
              </w:rPr>
              <w:t>很多审计小组成员甚至不具备进行审计工作的职业素养和职业道德</w:t>
            </w:r>
            <w:r>
              <w:rPr>
                <w:rFonts w:ascii="Times New Roman" w:hAnsi="Times New Roman" w:cs="Times New Roman" w:hint="eastAsia"/>
                <w:sz w:val="20"/>
                <w:szCs w:val="20"/>
              </w:rPr>
              <w:t>;</w:t>
            </w:r>
            <w:r>
              <w:rPr>
                <w:rFonts w:ascii="Times New Roman" w:hAnsi="Times New Roman" w:cs="Times New Roman" w:hint="eastAsia"/>
                <w:sz w:val="20"/>
                <w:szCs w:val="20"/>
              </w:rPr>
              <w:t>其次</w:t>
            </w:r>
            <w:r>
              <w:rPr>
                <w:rFonts w:ascii="Times New Roman" w:hAnsi="Times New Roman" w:cs="Times New Roman" w:hint="eastAsia"/>
                <w:sz w:val="20"/>
                <w:szCs w:val="20"/>
              </w:rPr>
              <w:t>,</w:t>
            </w:r>
            <w:r>
              <w:rPr>
                <w:rFonts w:ascii="Times New Roman" w:hAnsi="Times New Roman" w:cs="Times New Roman" w:hint="eastAsia"/>
                <w:sz w:val="20"/>
                <w:szCs w:val="20"/>
              </w:rPr>
              <w:t>出于对利益的追求</w:t>
            </w:r>
            <w:r>
              <w:rPr>
                <w:rFonts w:ascii="Times New Roman" w:hAnsi="Times New Roman" w:cs="Times New Roman" w:hint="eastAsia"/>
                <w:sz w:val="20"/>
                <w:szCs w:val="20"/>
              </w:rPr>
              <w:t>,</w:t>
            </w:r>
            <w:r>
              <w:rPr>
                <w:rFonts w:ascii="Times New Roman" w:hAnsi="Times New Roman" w:cs="Times New Roman" w:hint="eastAsia"/>
                <w:sz w:val="20"/>
                <w:szCs w:val="20"/>
              </w:rPr>
              <w:t>事务所合伙人会尽量承接更多的审计项目</w:t>
            </w:r>
            <w:r>
              <w:rPr>
                <w:rFonts w:ascii="Times New Roman" w:hAnsi="Times New Roman" w:cs="Times New Roman" w:hint="eastAsia"/>
                <w:sz w:val="20"/>
                <w:szCs w:val="20"/>
              </w:rPr>
              <w:t>,</w:t>
            </w:r>
            <w:r>
              <w:rPr>
                <w:rFonts w:ascii="Times New Roman" w:hAnsi="Times New Roman" w:cs="Times New Roman" w:hint="eastAsia"/>
                <w:sz w:val="20"/>
                <w:szCs w:val="20"/>
              </w:rPr>
              <w:t>而各个项目的复杂程度及审计流程又各不相同</w:t>
            </w:r>
            <w:r>
              <w:rPr>
                <w:rFonts w:ascii="Times New Roman" w:hAnsi="Times New Roman" w:cs="Times New Roman" w:hint="eastAsia"/>
                <w:sz w:val="20"/>
                <w:szCs w:val="20"/>
              </w:rPr>
              <w:t>,</w:t>
            </w:r>
            <w:r>
              <w:rPr>
                <w:rFonts w:ascii="Times New Roman" w:hAnsi="Times New Roman" w:cs="Times New Roman" w:hint="eastAsia"/>
                <w:sz w:val="20"/>
                <w:szCs w:val="20"/>
              </w:rPr>
              <w:t>如果在项目的分配和环节把</w:t>
            </w:r>
            <w:proofErr w:type="gramStart"/>
            <w:r>
              <w:rPr>
                <w:rFonts w:ascii="Times New Roman" w:hAnsi="Times New Roman" w:cs="Times New Roman" w:hint="eastAsia"/>
                <w:sz w:val="20"/>
                <w:szCs w:val="20"/>
              </w:rPr>
              <w:t>控方面</w:t>
            </w:r>
            <w:proofErr w:type="gramEnd"/>
            <w:r>
              <w:rPr>
                <w:rFonts w:ascii="Times New Roman" w:hAnsi="Times New Roman" w:cs="Times New Roman" w:hint="eastAsia"/>
                <w:sz w:val="20"/>
                <w:szCs w:val="20"/>
              </w:rPr>
              <w:t>出现问题</w:t>
            </w:r>
            <w:r>
              <w:rPr>
                <w:rFonts w:ascii="Times New Roman" w:hAnsi="Times New Roman" w:cs="Times New Roman" w:hint="eastAsia"/>
                <w:sz w:val="20"/>
                <w:szCs w:val="20"/>
              </w:rPr>
              <w:t>,</w:t>
            </w:r>
            <w:r>
              <w:rPr>
                <w:rFonts w:ascii="Times New Roman" w:hAnsi="Times New Roman" w:cs="Times New Roman" w:hint="eastAsia"/>
                <w:sz w:val="20"/>
                <w:szCs w:val="20"/>
              </w:rPr>
              <w:t>很容易导致审计人员工作消极怠工或盲目赶工的现象</w:t>
            </w:r>
            <w:r>
              <w:rPr>
                <w:rFonts w:ascii="Times New Roman" w:hAnsi="Times New Roman" w:cs="Times New Roman" w:hint="eastAsia"/>
                <w:sz w:val="20"/>
                <w:szCs w:val="20"/>
              </w:rPr>
              <w:t>,</w:t>
            </w:r>
            <w:r>
              <w:rPr>
                <w:rFonts w:ascii="Times New Roman" w:hAnsi="Times New Roman" w:cs="Times New Roman" w:hint="eastAsia"/>
                <w:sz w:val="20"/>
                <w:szCs w:val="20"/>
              </w:rPr>
              <w:t>最终导致审计质量难以保证。致同会计师事务所在长生生物内部控制方面存在明显问题的情况下依旧草率出具标准无保留意见的审计报告</w:t>
            </w:r>
            <w:r>
              <w:rPr>
                <w:rFonts w:ascii="Times New Roman" w:hAnsi="Times New Roman" w:cs="Times New Roman" w:hint="eastAsia"/>
                <w:sz w:val="20"/>
                <w:szCs w:val="20"/>
              </w:rPr>
              <w:t>,</w:t>
            </w:r>
            <w:r>
              <w:rPr>
                <w:rFonts w:ascii="Times New Roman" w:hAnsi="Times New Roman" w:cs="Times New Roman" w:hint="eastAsia"/>
                <w:sz w:val="20"/>
                <w:szCs w:val="20"/>
              </w:rPr>
              <w:t>这就是其所内内部控制不完善及内部管理不到位的体现。</w:t>
            </w:r>
          </w:p>
          <w:p w14:paraId="6CC27084"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3</w:t>
            </w:r>
            <w:r>
              <w:rPr>
                <w:rFonts w:ascii="Times New Roman" w:hAnsi="Times New Roman" w:cs="Times New Roman" w:hint="eastAsia"/>
                <w:sz w:val="20"/>
                <w:szCs w:val="20"/>
              </w:rPr>
              <w:t>、事务所承接业务不谨慎且未能保持其独立性。</w:t>
            </w:r>
          </w:p>
          <w:p w14:paraId="7A635B4E"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会计师事务所在承接审计业务时</w:t>
            </w:r>
            <w:r>
              <w:rPr>
                <w:rFonts w:ascii="Times New Roman" w:hAnsi="Times New Roman" w:cs="Times New Roman" w:hint="eastAsia"/>
                <w:sz w:val="20"/>
                <w:szCs w:val="20"/>
              </w:rPr>
              <w:t>,</w:t>
            </w:r>
            <w:r>
              <w:rPr>
                <w:rFonts w:ascii="Times New Roman" w:hAnsi="Times New Roman" w:cs="Times New Roman" w:hint="eastAsia"/>
                <w:sz w:val="20"/>
                <w:szCs w:val="20"/>
              </w:rPr>
              <w:t>大部分是以事务所的</w:t>
            </w:r>
            <w:hyperlink r:id="rId193" w:tgtFrame="http://www.wmlunwen.com/kuaijilunwen/_blank" w:tooltip="经济" w:history="1">
              <w:r>
                <w:rPr>
                  <w:rFonts w:ascii="Times New Roman" w:hAnsi="Times New Roman" w:cs="Times New Roman" w:hint="eastAsia"/>
                  <w:sz w:val="20"/>
                  <w:szCs w:val="20"/>
                </w:rPr>
                <w:t>经济</w:t>
              </w:r>
            </w:hyperlink>
            <w:r>
              <w:rPr>
                <w:rFonts w:ascii="Times New Roman" w:hAnsi="Times New Roman" w:cs="Times New Roman" w:hint="eastAsia"/>
                <w:sz w:val="20"/>
                <w:szCs w:val="20"/>
              </w:rPr>
              <w:t>利益为出发点</w:t>
            </w:r>
            <w:r>
              <w:rPr>
                <w:rFonts w:ascii="Times New Roman" w:hAnsi="Times New Roman" w:cs="Times New Roman" w:hint="eastAsia"/>
                <w:sz w:val="20"/>
                <w:szCs w:val="20"/>
              </w:rPr>
              <w:t>,</w:t>
            </w:r>
            <w:r>
              <w:rPr>
                <w:rFonts w:ascii="Times New Roman" w:hAnsi="Times New Roman" w:cs="Times New Roman" w:hint="eastAsia"/>
                <w:sz w:val="20"/>
                <w:szCs w:val="20"/>
              </w:rPr>
              <w:t>只要上市公司愿意多出钱</w:t>
            </w:r>
            <w:r>
              <w:rPr>
                <w:rFonts w:ascii="Times New Roman" w:hAnsi="Times New Roman" w:cs="Times New Roman" w:hint="eastAsia"/>
                <w:sz w:val="20"/>
                <w:szCs w:val="20"/>
              </w:rPr>
              <w:t>,</w:t>
            </w:r>
            <w:r>
              <w:rPr>
                <w:rFonts w:ascii="Times New Roman" w:hAnsi="Times New Roman" w:cs="Times New Roman" w:hint="eastAsia"/>
                <w:sz w:val="20"/>
                <w:szCs w:val="20"/>
              </w:rPr>
              <w:t>事务所一般都乐意接受该业务</w:t>
            </w:r>
            <w:r>
              <w:rPr>
                <w:rFonts w:ascii="Times New Roman" w:hAnsi="Times New Roman" w:cs="Times New Roman" w:hint="eastAsia"/>
                <w:sz w:val="20"/>
                <w:szCs w:val="20"/>
              </w:rPr>
              <w:t>,</w:t>
            </w:r>
            <w:r>
              <w:rPr>
                <w:rFonts w:ascii="Times New Roman" w:hAnsi="Times New Roman" w:cs="Times New Roman" w:hint="eastAsia"/>
                <w:sz w:val="20"/>
                <w:szCs w:val="20"/>
              </w:rPr>
              <w:t>很少考虑审计失败带来的风险。长生生物作为一家借壳上市的公司</w:t>
            </w:r>
            <w:r>
              <w:rPr>
                <w:rFonts w:ascii="Times New Roman" w:hAnsi="Times New Roman" w:cs="Times New Roman" w:hint="eastAsia"/>
                <w:sz w:val="20"/>
                <w:szCs w:val="20"/>
              </w:rPr>
              <w:t>,</w:t>
            </w:r>
            <w:r>
              <w:rPr>
                <w:rFonts w:ascii="Times New Roman" w:hAnsi="Times New Roman" w:cs="Times New Roman" w:hint="eastAsia"/>
                <w:sz w:val="20"/>
                <w:szCs w:val="20"/>
              </w:rPr>
              <w:t>审计风险较一般上市公司大很多</w:t>
            </w:r>
            <w:r>
              <w:rPr>
                <w:rFonts w:ascii="Times New Roman" w:hAnsi="Times New Roman" w:cs="Times New Roman" w:hint="eastAsia"/>
                <w:sz w:val="20"/>
                <w:szCs w:val="20"/>
              </w:rPr>
              <w:t>,</w:t>
            </w:r>
            <w:r>
              <w:rPr>
                <w:rFonts w:ascii="Times New Roman" w:hAnsi="Times New Roman" w:cs="Times New Roman" w:hint="eastAsia"/>
                <w:sz w:val="20"/>
                <w:szCs w:val="20"/>
              </w:rPr>
              <w:t>但致同会计师事务所却没有进行谨慎的审计风险评估</w:t>
            </w:r>
            <w:r>
              <w:rPr>
                <w:rFonts w:ascii="Times New Roman" w:hAnsi="Times New Roman" w:cs="Times New Roman" w:hint="eastAsia"/>
                <w:sz w:val="20"/>
                <w:szCs w:val="20"/>
              </w:rPr>
              <w:t>,</w:t>
            </w:r>
            <w:r>
              <w:rPr>
                <w:rFonts w:ascii="Times New Roman" w:hAnsi="Times New Roman" w:cs="Times New Roman" w:hint="eastAsia"/>
                <w:sz w:val="20"/>
                <w:szCs w:val="20"/>
              </w:rPr>
              <w:t>仓促接受此项工作</w:t>
            </w:r>
            <w:r>
              <w:rPr>
                <w:rFonts w:ascii="Times New Roman" w:hAnsi="Times New Roman" w:cs="Times New Roman" w:hint="eastAsia"/>
                <w:sz w:val="20"/>
                <w:szCs w:val="20"/>
              </w:rPr>
              <w:t>,</w:t>
            </w:r>
            <w:r>
              <w:rPr>
                <w:rFonts w:ascii="Times New Roman" w:hAnsi="Times New Roman" w:cs="Times New Roman" w:hint="eastAsia"/>
                <w:sz w:val="20"/>
                <w:szCs w:val="20"/>
              </w:rPr>
              <w:t>且三年间由同一个人连续为长生生物出具审计报告</w:t>
            </w:r>
            <w:r>
              <w:rPr>
                <w:rFonts w:ascii="Times New Roman" w:hAnsi="Times New Roman" w:cs="Times New Roman" w:hint="eastAsia"/>
                <w:sz w:val="20"/>
                <w:szCs w:val="20"/>
              </w:rPr>
              <w:t>,</w:t>
            </w:r>
            <w:r>
              <w:rPr>
                <w:rFonts w:ascii="Times New Roman" w:hAnsi="Times New Roman" w:cs="Times New Roman" w:hint="eastAsia"/>
                <w:sz w:val="20"/>
                <w:szCs w:val="20"/>
              </w:rPr>
              <w:t>这对事务所的独立性产生了很大的影响。同时</w:t>
            </w:r>
            <w:r>
              <w:rPr>
                <w:rFonts w:ascii="Times New Roman" w:hAnsi="Times New Roman" w:cs="Times New Roman" w:hint="eastAsia"/>
                <w:sz w:val="20"/>
                <w:szCs w:val="20"/>
              </w:rPr>
              <w:t>,</w:t>
            </w:r>
            <w:r>
              <w:rPr>
                <w:rFonts w:ascii="Times New Roman" w:hAnsi="Times New Roman" w:cs="Times New Roman" w:hint="eastAsia"/>
                <w:sz w:val="20"/>
                <w:szCs w:val="20"/>
              </w:rPr>
              <w:t>仅</w:t>
            </w:r>
            <w:r>
              <w:rPr>
                <w:rFonts w:ascii="Times New Roman" w:hAnsi="Times New Roman" w:cs="Times New Roman" w:hint="eastAsia"/>
                <w:sz w:val="20"/>
                <w:szCs w:val="20"/>
              </w:rPr>
              <w:t>2017</w:t>
            </w:r>
            <w:r>
              <w:rPr>
                <w:rFonts w:ascii="Times New Roman" w:hAnsi="Times New Roman" w:cs="Times New Roman" w:hint="eastAsia"/>
                <w:sz w:val="20"/>
                <w:szCs w:val="20"/>
              </w:rPr>
              <w:t>年一年</w:t>
            </w:r>
            <w:r>
              <w:rPr>
                <w:rFonts w:ascii="Times New Roman" w:hAnsi="Times New Roman" w:cs="Times New Roman" w:hint="eastAsia"/>
                <w:sz w:val="20"/>
                <w:szCs w:val="20"/>
              </w:rPr>
              <w:t>,</w:t>
            </w:r>
            <w:r>
              <w:rPr>
                <w:rFonts w:ascii="Times New Roman" w:hAnsi="Times New Roman" w:cs="Times New Roman" w:hint="eastAsia"/>
                <w:sz w:val="20"/>
                <w:szCs w:val="20"/>
              </w:rPr>
              <w:t>长生生物审计年报收费就有</w:t>
            </w:r>
            <w:r>
              <w:rPr>
                <w:rFonts w:ascii="Times New Roman" w:hAnsi="Times New Roman" w:cs="Times New Roman" w:hint="eastAsia"/>
                <w:sz w:val="20"/>
                <w:szCs w:val="20"/>
              </w:rPr>
              <w:t>65</w:t>
            </w:r>
            <w:r>
              <w:rPr>
                <w:rFonts w:ascii="Times New Roman" w:hAnsi="Times New Roman" w:cs="Times New Roman" w:hint="eastAsia"/>
                <w:sz w:val="20"/>
                <w:szCs w:val="20"/>
              </w:rPr>
              <w:t>万元</w:t>
            </w:r>
            <w:r>
              <w:rPr>
                <w:rFonts w:ascii="Times New Roman" w:hAnsi="Times New Roman" w:cs="Times New Roman" w:hint="eastAsia"/>
                <w:sz w:val="20"/>
                <w:szCs w:val="20"/>
              </w:rPr>
              <w:t>,</w:t>
            </w:r>
            <w:r>
              <w:rPr>
                <w:rFonts w:ascii="Times New Roman" w:hAnsi="Times New Roman" w:cs="Times New Roman" w:hint="eastAsia"/>
                <w:sz w:val="20"/>
                <w:szCs w:val="20"/>
              </w:rPr>
              <w:t>在如此可观的审计收费下</w:t>
            </w:r>
            <w:r>
              <w:rPr>
                <w:rFonts w:ascii="Times New Roman" w:hAnsi="Times New Roman" w:cs="Times New Roman" w:hint="eastAsia"/>
                <w:sz w:val="20"/>
                <w:szCs w:val="20"/>
              </w:rPr>
              <w:t>,</w:t>
            </w:r>
            <w:r>
              <w:rPr>
                <w:rFonts w:ascii="Times New Roman" w:hAnsi="Times New Roman" w:cs="Times New Roman" w:hint="eastAsia"/>
                <w:sz w:val="20"/>
                <w:szCs w:val="20"/>
              </w:rPr>
              <w:t>容易使审计的独立性遭到很大破坏</w:t>
            </w:r>
            <w:r>
              <w:rPr>
                <w:rFonts w:ascii="Times New Roman" w:hAnsi="Times New Roman" w:cs="Times New Roman" w:hint="eastAsia"/>
                <w:sz w:val="20"/>
                <w:szCs w:val="20"/>
              </w:rPr>
              <w:t>,</w:t>
            </w:r>
            <w:r>
              <w:rPr>
                <w:rFonts w:ascii="Times New Roman" w:hAnsi="Times New Roman" w:cs="Times New Roman" w:hint="eastAsia"/>
                <w:sz w:val="20"/>
                <w:szCs w:val="20"/>
              </w:rPr>
              <w:t>导致事务所的工作人员为了维持客户关系而对公司内控及销售费用存在的问题视而不见</w:t>
            </w:r>
            <w:r>
              <w:rPr>
                <w:rFonts w:ascii="Times New Roman" w:hAnsi="Times New Roman" w:cs="Times New Roman" w:hint="eastAsia"/>
                <w:sz w:val="20"/>
                <w:szCs w:val="20"/>
              </w:rPr>
              <w:t>,</w:t>
            </w:r>
            <w:r>
              <w:rPr>
                <w:rFonts w:ascii="Times New Roman" w:hAnsi="Times New Roman" w:cs="Times New Roman" w:hint="eastAsia"/>
                <w:sz w:val="20"/>
                <w:szCs w:val="20"/>
              </w:rPr>
              <w:t>最后给出无保留审计意见。</w:t>
            </w:r>
          </w:p>
          <w:p w14:paraId="50B2BA25"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4</w:t>
            </w:r>
            <w:r>
              <w:rPr>
                <w:rFonts w:ascii="Times New Roman" w:hAnsi="Times New Roman" w:cs="Times New Roman" w:hint="eastAsia"/>
                <w:sz w:val="20"/>
                <w:szCs w:val="20"/>
              </w:rPr>
              <w:t>、“风险优先、利益在后”的意识比较薄弱。</w:t>
            </w:r>
          </w:p>
          <w:p w14:paraId="739BEC30"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“风险优先、利益在后”的意识薄弱导致会计事务所的管理者及每</w:t>
            </w:r>
            <w:r>
              <w:rPr>
                <w:rFonts w:ascii="Times New Roman" w:hAnsi="Times New Roman" w:cs="Times New Roman" w:hint="eastAsia"/>
                <w:sz w:val="20"/>
                <w:szCs w:val="20"/>
              </w:rPr>
              <w:lastRenderedPageBreak/>
              <w:t>一个员工缺乏把风险意识放在首位的理念</w:t>
            </w:r>
            <w:r>
              <w:rPr>
                <w:rFonts w:ascii="Times New Roman" w:hAnsi="Times New Roman" w:cs="Times New Roman" w:hint="eastAsia"/>
                <w:sz w:val="20"/>
                <w:szCs w:val="20"/>
              </w:rPr>
              <w:t>,</w:t>
            </w:r>
            <w:r>
              <w:rPr>
                <w:rFonts w:ascii="Times New Roman" w:hAnsi="Times New Roman" w:cs="Times New Roman" w:hint="eastAsia"/>
                <w:sz w:val="20"/>
                <w:szCs w:val="20"/>
              </w:rPr>
              <w:t>而风险优先的审计理念能够在减少审计人员责任的同时提高审计质量</w:t>
            </w:r>
            <w:r>
              <w:rPr>
                <w:rFonts w:ascii="Times New Roman" w:hAnsi="Times New Roman" w:cs="Times New Roman" w:hint="eastAsia"/>
                <w:sz w:val="20"/>
                <w:szCs w:val="20"/>
              </w:rPr>
              <w:t>,</w:t>
            </w:r>
            <w:r>
              <w:rPr>
                <w:rFonts w:ascii="Times New Roman" w:hAnsi="Times New Roman" w:cs="Times New Roman" w:hint="eastAsia"/>
                <w:sz w:val="20"/>
                <w:szCs w:val="20"/>
              </w:rPr>
              <w:t>这一理念的本质是以本次审计的风险为前提</w:t>
            </w:r>
            <w:r>
              <w:rPr>
                <w:rFonts w:ascii="Times New Roman" w:hAnsi="Times New Roman" w:cs="Times New Roman" w:hint="eastAsia"/>
                <w:sz w:val="20"/>
                <w:szCs w:val="20"/>
              </w:rPr>
              <w:t>,</w:t>
            </w:r>
            <w:r>
              <w:rPr>
                <w:rFonts w:ascii="Times New Roman" w:hAnsi="Times New Roman" w:cs="Times New Roman" w:hint="eastAsia"/>
                <w:sz w:val="20"/>
                <w:szCs w:val="20"/>
              </w:rPr>
              <w:t>对于审计风险较大的业务要主动规避</w:t>
            </w:r>
            <w:r>
              <w:rPr>
                <w:rFonts w:ascii="Times New Roman" w:hAnsi="Times New Roman" w:cs="Times New Roman" w:hint="eastAsia"/>
                <w:sz w:val="20"/>
                <w:szCs w:val="20"/>
              </w:rPr>
              <w:t>,</w:t>
            </w:r>
            <w:r>
              <w:rPr>
                <w:rFonts w:ascii="Times New Roman" w:hAnsi="Times New Roman" w:cs="Times New Roman" w:hint="eastAsia"/>
                <w:sz w:val="20"/>
                <w:szCs w:val="20"/>
              </w:rPr>
              <w:t>即不承接或承接时要有应对之策。首先洞察被审计企业可能存在的“风险点”</w:t>
            </w:r>
            <w:r>
              <w:rPr>
                <w:rFonts w:ascii="Times New Roman" w:hAnsi="Times New Roman" w:cs="Times New Roman" w:hint="eastAsia"/>
                <w:sz w:val="20"/>
                <w:szCs w:val="20"/>
              </w:rPr>
              <w:t>,</w:t>
            </w:r>
            <w:r>
              <w:rPr>
                <w:rFonts w:ascii="Times New Roman" w:hAnsi="Times New Roman" w:cs="Times New Roman" w:hint="eastAsia"/>
                <w:sz w:val="20"/>
                <w:szCs w:val="20"/>
              </w:rPr>
              <w:t>再根据其风险进行审计程序的设计。在长生生物的案例中</w:t>
            </w:r>
            <w:r>
              <w:rPr>
                <w:rFonts w:ascii="Times New Roman" w:hAnsi="Times New Roman" w:cs="Times New Roman" w:hint="eastAsia"/>
                <w:sz w:val="20"/>
                <w:szCs w:val="20"/>
              </w:rPr>
              <w:t>,</w:t>
            </w:r>
            <w:r>
              <w:rPr>
                <w:rFonts w:ascii="Times New Roman" w:hAnsi="Times New Roman" w:cs="Times New Roman" w:hint="eastAsia"/>
                <w:sz w:val="20"/>
                <w:szCs w:val="20"/>
              </w:rPr>
              <w:t>致同会计师事务所如果能提前洞悉该企业存在的经营风险</w:t>
            </w:r>
            <w:r>
              <w:rPr>
                <w:rFonts w:ascii="Times New Roman" w:hAnsi="Times New Roman" w:cs="Times New Roman" w:hint="eastAsia"/>
                <w:sz w:val="20"/>
                <w:szCs w:val="20"/>
              </w:rPr>
              <w:t>,</w:t>
            </w:r>
            <w:r>
              <w:rPr>
                <w:rFonts w:ascii="Times New Roman" w:hAnsi="Times New Roman" w:cs="Times New Roman" w:hint="eastAsia"/>
                <w:sz w:val="20"/>
                <w:szCs w:val="20"/>
              </w:rPr>
              <w:t>审计失败的概率或许会大大降低。</w:t>
            </w:r>
          </w:p>
          <w:p w14:paraId="3FC0E9F8"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hint="eastAsia"/>
                <w:sz w:val="20"/>
                <w:szCs w:val="20"/>
              </w:rPr>
              <w:t>三</w:t>
            </w:r>
            <w:r>
              <w:rPr>
                <w:rFonts w:ascii="Times New Roman" w:hAnsi="Times New Roman" w:cs="Times New Roman" w:hint="eastAsia"/>
                <w:sz w:val="20"/>
                <w:szCs w:val="20"/>
              </w:rPr>
              <w:t>)</w:t>
            </w:r>
            <w:r>
              <w:rPr>
                <w:rFonts w:ascii="Times New Roman" w:hAnsi="Times New Roman" w:cs="Times New Roman" w:hint="eastAsia"/>
                <w:sz w:val="20"/>
                <w:szCs w:val="20"/>
              </w:rPr>
              <w:t>法律法规环境层面</w:t>
            </w:r>
          </w:p>
          <w:p w14:paraId="66DCA4BC"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除了审计师个人层面问题、会计事务所问题外</w:t>
            </w:r>
            <w:r>
              <w:rPr>
                <w:rFonts w:ascii="Times New Roman" w:hAnsi="Times New Roman" w:cs="Times New Roman" w:hint="eastAsia"/>
                <w:sz w:val="20"/>
                <w:szCs w:val="20"/>
              </w:rPr>
              <w:t>,</w:t>
            </w:r>
            <w:r>
              <w:rPr>
                <w:rFonts w:ascii="Times New Roman" w:hAnsi="Times New Roman" w:cs="Times New Roman" w:hint="eastAsia"/>
                <w:sz w:val="20"/>
                <w:szCs w:val="20"/>
              </w:rPr>
              <w:t>审计失败的另外一个重要原因则是法律法规环境层面。</w:t>
            </w:r>
          </w:p>
          <w:p w14:paraId="39A8B1BD"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hint="eastAsia"/>
                <w:sz w:val="20"/>
                <w:szCs w:val="20"/>
              </w:rPr>
              <w:t>、审计失败的相关法律法规不完善。</w:t>
            </w:r>
          </w:p>
          <w:p w14:paraId="17B779A7"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会计事务所及审计师个人行为大部分以中国注册会计师协会的规范为主、相关部门监管为辅的方式进行</w:t>
            </w:r>
            <w:r>
              <w:rPr>
                <w:rFonts w:ascii="Times New Roman" w:hAnsi="Times New Roman" w:cs="Times New Roman" w:hint="eastAsia"/>
                <w:sz w:val="20"/>
                <w:szCs w:val="20"/>
              </w:rPr>
              <w:t>,</w:t>
            </w:r>
            <w:r>
              <w:rPr>
                <w:rFonts w:ascii="Times New Roman" w:hAnsi="Times New Roman" w:cs="Times New Roman" w:hint="eastAsia"/>
                <w:sz w:val="20"/>
                <w:szCs w:val="20"/>
              </w:rPr>
              <w:t>这种非硬性的约束环境导致会计事务所或审计师个人容易违背道德谋取私利。软性的约束毕竟惩罚力度不足</w:t>
            </w:r>
            <w:r>
              <w:rPr>
                <w:rFonts w:ascii="Times New Roman" w:hAnsi="Times New Roman" w:cs="Times New Roman" w:hint="eastAsia"/>
                <w:sz w:val="20"/>
                <w:szCs w:val="20"/>
              </w:rPr>
              <w:t>,</w:t>
            </w:r>
            <w:r>
              <w:rPr>
                <w:rFonts w:ascii="Times New Roman" w:hAnsi="Times New Roman" w:cs="Times New Roman" w:hint="eastAsia"/>
                <w:sz w:val="20"/>
                <w:szCs w:val="20"/>
              </w:rPr>
              <w:t>而且强制性不够</w:t>
            </w:r>
            <w:r>
              <w:rPr>
                <w:rFonts w:ascii="Times New Roman" w:hAnsi="Times New Roman" w:cs="Times New Roman" w:hint="eastAsia"/>
                <w:sz w:val="20"/>
                <w:szCs w:val="20"/>
              </w:rPr>
              <w:t>,</w:t>
            </w:r>
            <w:r>
              <w:rPr>
                <w:rFonts w:ascii="Times New Roman" w:hAnsi="Times New Roman" w:cs="Times New Roman" w:hint="eastAsia"/>
                <w:sz w:val="20"/>
                <w:szCs w:val="20"/>
              </w:rPr>
              <w:t>其效力会大打折扣。我国在会计事务所和审计师个人方面的法律法规较少</w:t>
            </w:r>
            <w:r>
              <w:rPr>
                <w:rFonts w:ascii="Times New Roman" w:hAnsi="Times New Roman" w:cs="Times New Roman" w:hint="eastAsia"/>
                <w:sz w:val="20"/>
                <w:szCs w:val="20"/>
              </w:rPr>
              <w:t>,</w:t>
            </w:r>
            <w:r>
              <w:rPr>
                <w:rFonts w:ascii="Times New Roman" w:hAnsi="Times New Roman" w:cs="Times New Roman" w:hint="eastAsia"/>
                <w:sz w:val="20"/>
                <w:szCs w:val="20"/>
              </w:rPr>
              <w:t>说明该行业监管也存在很多漏洞</w:t>
            </w:r>
            <w:r>
              <w:rPr>
                <w:rFonts w:ascii="Times New Roman" w:hAnsi="Times New Roman" w:cs="Times New Roman" w:hint="eastAsia"/>
                <w:sz w:val="20"/>
                <w:szCs w:val="20"/>
              </w:rPr>
              <w:t>,</w:t>
            </w:r>
            <w:hyperlink r:id="rId194" w:tgtFrame="http://www.wmlunwen.com/kuaijilunwen/_blank" w:tooltip="行政" w:history="1">
              <w:r>
                <w:rPr>
                  <w:rFonts w:ascii="Times New Roman" w:hAnsi="Times New Roman" w:cs="Times New Roman" w:hint="eastAsia"/>
                  <w:sz w:val="20"/>
                  <w:szCs w:val="20"/>
                </w:rPr>
                <w:t>行政</w:t>
              </w:r>
            </w:hyperlink>
            <w:r>
              <w:rPr>
                <w:rFonts w:ascii="Times New Roman" w:hAnsi="Times New Roman" w:cs="Times New Roman" w:hint="eastAsia"/>
                <w:sz w:val="20"/>
                <w:szCs w:val="20"/>
              </w:rPr>
              <w:t>处罚力度不够</w:t>
            </w:r>
            <w:r>
              <w:rPr>
                <w:rFonts w:ascii="Times New Roman" w:hAnsi="Times New Roman" w:cs="Times New Roman" w:hint="eastAsia"/>
                <w:sz w:val="20"/>
                <w:szCs w:val="20"/>
              </w:rPr>
              <w:t>,</w:t>
            </w:r>
            <w:r>
              <w:rPr>
                <w:rFonts w:ascii="Times New Roman" w:hAnsi="Times New Roman" w:cs="Times New Roman" w:hint="eastAsia"/>
                <w:sz w:val="20"/>
                <w:szCs w:val="20"/>
              </w:rPr>
              <w:t>经济处罚强度不够</w:t>
            </w:r>
            <w:r>
              <w:rPr>
                <w:rFonts w:ascii="Times New Roman" w:hAnsi="Times New Roman" w:cs="Times New Roman" w:hint="eastAsia"/>
                <w:sz w:val="20"/>
                <w:szCs w:val="20"/>
              </w:rPr>
              <w:t>,</w:t>
            </w:r>
            <w:r>
              <w:rPr>
                <w:rFonts w:ascii="Times New Roman" w:hAnsi="Times New Roman" w:cs="Times New Roman" w:hint="eastAsia"/>
                <w:sz w:val="20"/>
                <w:szCs w:val="20"/>
              </w:rPr>
              <w:t>纵容了会计事务所和审计师个人知法犯法。同时</w:t>
            </w:r>
            <w:r>
              <w:rPr>
                <w:rFonts w:ascii="Times New Roman" w:hAnsi="Times New Roman" w:cs="Times New Roman" w:hint="eastAsia"/>
                <w:sz w:val="20"/>
                <w:szCs w:val="20"/>
              </w:rPr>
              <w:t>,</w:t>
            </w:r>
            <w:r>
              <w:rPr>
                <w:rFonts w:ascii="Times New Roman" w:hAnsi="Times New Roman" w:cs="Times New Roman" w:hint="eastAsia"/>
                <w:sz w:val="20"/>
                <w:szCs w:val="20"/>
              </w:rPr>
              <w:t>行业环境中</w:t>
            </w:r>
            <w:r>
              <w:rPr>
                <w:rFonts w:ascii="Times New Roman" w:hAnsi="Times New Roman" w:cs="Times New Roman" w:hint="eastAsia"/>
                <w:sz w:val="20"/>
                <w:szCs w:val="20"/>
              </w:rPr>
              <w:t>,</w:t>
            </w:r>
            <w:r>
              <w:rPr>
                <w:rFonts w:ascii="Times New Roman" w:hAnsi="Times New Roman" w:cs="Times New Roman" w:hint="eastAsia"/>
                <w:sz w:val="20"/>
                <w:szCs w:val="20"/>
              </w:rPr>
              <w:t>其他事务所和审计师个人行为也会影响本公司及审计师个人行为</w:t>
            </w:r>
            <w:r>
              <w:rPr>
                <w:rFonts w:ascii="Times New Roman" w:hAnsi="Times New Roman" w:cs="Times New Roman" w:hint="eastAsia"/>
                <w:sz w:val="20"/>
                <w:szCs w:val="20"/>
              </w:rPr>
              <w:t>,</w:t>
            </w:r>
            <w:r>
              <w:rPr>
                <w:rFonts w:ascii="Times New Roman" w:hAnsi="Times New Roman" w:cs="Times New Roman" w:hint="eastAsia"/>
                <w:sz w:val="20"/>
                <w:szCs w:val="20"/>
              </w:rPr>
              <w:t>审计失败本身概率较低</w:t>
            </w:r>
            <w:r>
              <w:rPr>
                <w:rFonts w:ascii="Times New Roman" w:hAnsi="Times New Roman" w:cs="Times New Roman" w:hint="eastAsia"/>
                <w:sz w:val="20"/>
                <w:szCs w:val="20"/>
              </w:rPr>
              <w:t>,</w:t>
            </w:r>
            <w:r>
              <w:rPr>
                <w:rFonts w:ascii="Times New Roman" w:hAnsi="Times New Roman" w:cs="Times New Roman" w:hint="eastAsia"/>
                <w:sz w:val="20"/>
                <w:szCs w:val="20"/>
              </w:rPr>
              <w:t>很多会计事务所和审计师个人不以为然</w:t>
            </w:r>
            <w:r>
              <w:rPr>
                <w:rFonts w:ascii="Times New Roman" w:hAnsi="Times New Roman" w:cs="Times New Roman" w:hint="eastAsia"/>
                <w:sz w:val="20"/>
                <w:szCs w:val="20"/>
              </w:rPr>
              <w:t>,</w:t>
            </w:r>
            <w:r>
              <w:rPr>
                <w:rFonts w:ascii="Times New Roman" w:hAnsi="Times New Roman" w:cs="Times New Roman" w:hint="eastAsia"/>
                <w:sz w:val="20"/>
                <w:szCs w:val="20"/>
              </w:rPr>
              <w:t>导致道德约束失败。因此</w:t>
            </w:r>
            <w:r>
              <w:rPr>
                <w:rFonts w:ascii="Times New Roman" w:hAnsi="Times New Roman" w:cs="Times New Roman" w:hint="eastAsia"/>
                <w:sz w:val="20"/>
                <w:szCs w:val="20"/>
              </w:rPr>
              <w:t>,</w:t>
            </w:r>
            <w:r>
              <w:rPr>
                <w:rFonts w:ascii="Times New Roman" w:hAnsi="Times New Roman" w:cs="Times New Roman" w:hint="eastAsia"/>
                <w:sz w:val="20"/>
                <w:szCs w:val="20"/>
              </w:rPr>
              <w:t>法律法规的硬约束和道德的软约束都不能很好地发挥作用时</w:t>
            </w:r>
            <w:r>
              <w:rPr>
                <w:rFonts w:ascii="Times New Roman" w:hAnsi="Times New Roman" w:cs="Times New Roman" w:hint="eastAsia"/>
                <w:sz w:val="20"/>
                <w:szCs w:val="20"/>
              </w:rPr>
              <w:t>,</w:t>
            </w:r>
            <w:r>
              <w:rPr>
                <w:rFonts w:ascii="Times New Roman" w:hAnsi="Times New Roman" w:cs="Times New Roman" w:hint="eastAsia"/>
                <w:sz w:val="20"/>
                <w:szCs w:val="20"/>
              </w:rPr>
              <w:t>审计失败也就容易产生。</w:t>
            </w:r>
          </w:p>
          <w:p w14:paraId="74C2B4E9"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hint="eastAsia"/>
                <w:sz w:val="20"/>
                <w:szCs w:val="20"/>
              </w:rPr>
              <w:t>、审计师供应不足与业务需求较多的矛盾。</w:t>
            </w:r>
          </w:p>
          <w:p w14:paraId="6CA34627"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目前</w:t>
            </w:r>
            <w:r>
              <w:rPr>
                <w:rFonts w:ascii="Times New Roman" w:hAnsi="Times New Roman" w:cs="Times New Roman" w:hint="eastAsia"/>
                <w:sz w:val="20"/>
                <w:szCs w:val="20"/>
              </w:rPr>
              <w:t>,</w:t>
            </w:r>
            <w:r>
              <w:rPr>
                <w:rFonts w:ascii="Times New Roman" w:hAnsi="Times New Roman" w:cs="Times New Roman" w:hint="eastAsia"/>
                <w:sz w:val="20"/>
                <w:szCs w:val="20"/>
              </w:rPr>
              <w:t>很多审计师并不需要注册会计师证就能先上岗</w:t>
            </w:r>
            <w:r>
              <w:rPr>
                <w:rFonts w:ascii="Times New Roman" w:hAnsi="Times New Roman" w:cs="Times New Roman" w:hint="eastAsia"/>
                <w:sz w:val="20"/>
                <w:szCs w:val="20"/>
              </w:rPr>
              <w:t>,</w:t>
            </w:r>
            <w:r>
              <w:rPr>
                <w:rFonts w:ascii="Times New Roman" w:hAnsi="Times New Roman" w:cs="Times New Roman" w:hint="eastAsia"/>
                <w:sz w:val="20"/>
                <w:szCs w:val="20"/>
              </w:rPr>
              <w:t>因而在职业准入方面的管制本身就存在缺陷</w:t>
            </w:r>
            <w:r>
              <w:rPr>
                <w:rFonts w:ascii="Times New Roman" w:hAnsi="Times New Roman" w:cs="Times New Roman" w:hint="eastAsia"/>
                <w:sz w:val="20"/>
                <w:szCs w:val="20"/>
              </w:rPr>
              <w:t>,</w:t>
            </w:r>
            <w:r>
              <w:rPr>
                <w:rFonts w:ascii="Times New Roman" w:hAnsi="Times New Roman" w:cs="Times New Roman" w:hint="eastAsia"/>
                <w:sz w:val="20"/>
                <w:szCs w:val="20"/>
              </w:rPr>
              <w:t>由于会计事务所的业务需求量较大</w:t>
            </w:r>
            <w:r>
              <w:rPr>
                <w:rFonts w:ascii="Times New Roman" w:hAnsi="Times New Roman" w:cs="Times New Roman" w:hint="eastAsia"/>
                <w:sz w:val="20"/>
                <w:szCs w:val="20"/>
              </w:rPr>
              <w:t>,</w:t>
            </w:r>
            <w:r>
              <w:rPr>
                <w:rFonts w:ascii="Times New Roman" w:hAnsi="Times New Roman" w:cs="Times New Roman" w:hint="eastAsia"/>
                <w:sz w:val="20"/>
                <w:szCs w:val="20"/>
              </w:rPr>
              <w:t>但审计师缺乏</w:t>
            </w:r>
            <w:r>
              <w:rPr>
                <w:rFonts w:ascii="Times New Roman" w:hAnsi="Times New Roman" w:cs="Times New Roman" w:hint="eastAsia"/>
                <w:sz w:val="20"/>
                <w:szCs w:val="20"/>
              </w:rPr>
              <w:t>,</w:t>
            </w:r>
            <w:r>
              <w:rPr>
                <w:rFonts w:ascii="Times New Roman" w:hAnsi="Times New Roman" w:cs="Times New Roman" w:hint="eastAsia"/>
                <w:sz w:val="20"/>
                <w:szCs w:val="20"/>
              </w:rPr>
              <w:t>导致供应与需求存在矛盾</w:t>
            </w:r>
            <w:r>
              <w:rPr>
                <w:rFonts w:ascii="Times New Roman" w:hAnsi="Times New Roman" w:cs="Times New Roman" w:hint="eastAsia"/>
                <w:sz w:val="20"/>
                <w:szCs w:val="20"/>
              </w:rPr>
              <w:t>,</w:t>
            </w:r>
            <w:r>
              <w:rPr>
                <w:rFonts w:ascii="Times New Roman" w:hAnsi="Times New Roman" w:cs="Times New Roman" w:hint="eastAsia"/>
                <w:sz w:val="20"/>
                <w:szCs w:val="20"/>
              </w:rPr>
              <w:t>因而</w:t>
            </w:r>
            <w:r>
              <w:rPr>
                <w:rFonts w:ascii="Times New Roman" w:hAnsi="Times New Roman" w:cs="Times New Roman" w:hint="eastAsia"/>
                <w:sz w:val="20"/>
                <w:szCs w:val="20"/>
              </w:rPr>
              <w:t>,</w:t>
            </w:r>
            <w:r>
              <w:rPr>
                <w:rFonts w:ascii="Times New Roman" w:hAnsi="Times New Roman" w:cs="Times New Roman" w:hint="eastAsia"/>
                <w:sz w:val="20"/>
                <w:szCs w:val="20"/>
              </w:rPr>
              <w:t>会出现很多能力不足、职业道德水平较低的审计师</w:t>
            </w:r>
            <w:r>
              <w:rPr>
                <w:rFonts w:ascii="Times New Roman" w:hAnsi="Times New Roman" w:cs="Times New Roman" w:hint="eastAsia"/>
                <w:sz w:val="20"/>
                <w:szCs w:val="20"/>
              </w:rPr>
              <w:t>,</w:t>
            </w:r>
            <w:r>
              <w:rPr>
                <w:rFonts w:ascii="Times New Roman" w:hAnsi="Times New Roman" w:cs="Times New Roman" w:hint="eastAsia"/>
                <w:sz w:val="20"/>
                <w:szCs w:val="20"/>
              </w:rPr>
              <w:t>这导致行业整体的审计工作质量较低。因此</w:t>
            </w:r>
            <w:r>
              <w:rPr>
                <w:rFonts w:ascii="Times New Roman" w:hAnsi="Times New Roman" w:cs="Times New Roman" w:hint="eastAsia"/>
                <w:sz w:val="20"/>
                <w:szCs w:val="20"/>
              </w:rPr>
              <w:t>,</w:t>
            </w:r>
            <w:r>
              <w:rPr>
                <w:rFonts w:ascii="Times New Roman" w:hAnsi="Times New Roman" w:cs="Times New Roman" w:hint="eastAsia"/>
                <w:sz w:val="20"/>
                <w:szCs w:val="20"/>
              </w:rPr>
              <w:t>提升审计师个人职业能力、提升审计师个人的职业道德水平变得重要且必要。但很多时候</w:t>
            </w:r>
            <w:r>
              <w:rPr>
                <w:rFonts w:ascii="Times New Roman" w:hAnsi="Times New Roman" w:cs="Times New Roman" w:hint="eastAsia"/>
                <w:sz w:val="20"/>
                <w:szCs w:val="20"/>
              </w:rPr>
              <w:t>,</w:t>
            </w:r>
            <w:r>
              <w:rPr>
                <w:rFonts w:ascii="Times New Roman" w:hAnsi="Times New Roman" w:cs="Times New Roman" w:hint="eastAsia"/>
                <w:sz w:val="20"/>
                <w:szCs w:val="20"/>
              </w:rPr>
              <w:t>会计事务所为了经济利益</w:t>
            </w:r>
            <w:r>
              <w:rPr>
                <w:rFonts w:ascii="Times New Roman" w:hAnsi="Times New Roman" w:cs="Times New Roman" w:hint="eastAsia"/>
                <w:sz w:val="20"/>
                <w:szCs w:val="20"/>
              </w:rPr>
              <w:t>,</w:t>
            </w:r>
            <w:r>
              <w:rPr>
                <w:rFonts w:ascii="Times New Roman" w:hAnsi="Times New Roman" w:cs="Times New Roman" w:hint="eastAsia"/>
                <w:sz w:val="20"/>
                <w:szCs w:val="20"/>
              </w:rPr>
              <w:t>不得不选择牺牲审计质量</w:t>
            </w:r>
            <w:r>
              <w:rPr>
                <w:rFonts w:ascii="Times New Roman" w:hAnsi="Times New Roman" w:cs="Times New Roman" w:hint="eastAsia"/>
                <w:sz w:val="20"/>
                <w:szCs w:val="20"/>
              </w:rPr>
              <w:t>,</w:t>
            </w:r>
            <w:r>
              <w:rPr>
                <w:rFonts w:ascii="Times New Roman" w:hAnsi="Times New Roman" w:cs="Times New Roman" w:hint="eastAsia"/>
                <w:sz w:val="20"/>
                <w:szCs w:val="20"/>
              </w:rPr>
              <w:t>如简化审计程序、弱化审计风险等。</w:t>
            </w:r>
          </w:p>
          <w:p w14:paraId="4EC73B94" w14:textId="77777777" w:rsidR="00A669B2" w:rsidRDefault="00A669B2" w:rsidP="0041052B">
            <w:pPr>
              <w:pStyle w:val="a7"/>
              <w:shd w:val="clear" w:color="auto" w:fill="FFFFFF"/>
              <w:spacing w:before="0" w:beforeAutospacing="0" w:after="0" w:afterAutospacing="0"/>
              <w:rPr>
                <w:rFonts w:ascii="Times New Roman" w:hAnsi="Times New Roman" w:cs="Times New Roman"/>
                <w:sz w:val="20"/>
                <w:szCs w:val="20"/>
              </w:rPr>
            </w:pPr>
          </w:p>
        </w:tc>
      </w:tr>
      <w:tr w:rsidR="00A669B2" w14:paraId="23CFF0B9" w14:textId="77777777" w:rsidTr="0041052B">
        <w:tc>
          <w:tcPr>
            <w:tcW w:w="1980" w:type="dxa"/>
          </w:tcPr>
          <w:p w14:paraId="23874015" w14:textId="77777777" w:rsidR="00A669B2" w:rsidRDefault="00A669B2" w:rsidP="0041052B">
            <w:r>
              <w:rPr>
                <w:rFonts w:hint="eastAsia"/>
              </w:rPr>
              <w:lastRenderedPageBreak/>
              <w:t>审计报告及审计意见披露</w:t>
            </w:r>
          </w:p>
        </w:tc>
        <w:tc>
          <w:tcPr>
            <w:tcW w:w="6316" w:type="dxa"/>
          </w:tcPr>
          <w:p w14:paraId="16B22027"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w:t>
            </w:r>
            <w:proofErr w:type="gramStart"/>
            <w:r>
              <w:rPr>
                <w:rFonts w:ascii="Times New Roman" w:hAnsi="Times New Roman" w:cs="Times New Roman" w:hint="eastAsia"/>
                <w:sz w:val="20"/>
                <w:szCs w:val="20"/>
              </w:rPr>
              <w:t>一</w:t>
            </w:r>
            <w:proofErr w:type="gramEnd"/>
            <w:r>
              <w:rPr>
                <w:rFonts w:ascii="Times New Roman" w:hAnsi="Times New Roman" w:cs="Times New Roman" w:hint="eastAsia"/>
                <w:sz w:val="20"/>
                <w:szCs w:val="20"/>
              </w:rPr>
              <w:t>)</w:t>
            </w:r>
            <w:r>
              <w:rPr>
                <w:rFonts w:ascii="Times New Roman" w:hAnsi="Times New Roman" w:cs="Times New Roman" w:hint="eastAsia"/>
                <w:sz w:val="20"/>
                <w:szCs w:val="20"/>
              </w:rPr>
              <w:t>审计师个人层面</w:t>
            </w:r>
            <w:proofErr w:type="gramStart"/>
            <w:r>
              <w:rPr>
                <w:rFonts w:ascii="Times New Roman" w:hAnsi="Times New Roman" w:cs="Times New Roman" w:hint="eastAsia"/>
                <w:sz w:val="20"/>
                <w:szCs w:val="20"/>
              </w:rPr>
              <w:t>层面</w:t>
            </w:r>
            <w:proofErr w:type="gramEnd"/>
          </w:p>
          <w:p w14:paraId="4A882653"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在审计过程中</w:t>
            </w:r>
            <w:r>
              <w:rPr>
                <w:rFonts w:ascii="Times New Roman" w:hAnsi="Times New Roman" w:cs="Times New Roman" w:hint="eastAsia"/>
                <w:sz w:val="20"/>
                <w:szCs w:val="20"/>
              </w:rPr>
              <w:t>,</w:t>
            </w:r>
            <w:r>
              <w:rPr>
                <w:rFonts w:ascii="Times New Roman" w:hAnsi="Times New Roman" w:cs="Times New Roman" w:hint="eastAsia"/>
                <w:sz w:val="20"/>
                <w:szCs w:val="20"/>
              </w:rPr>
              <w:t>审计师个人应保有其基本的职业道德和职业素养</w:t>
            </w:r>
            <w:r>
              <w:rPr>
                <w:rFonts w:ascii="Times New Roman" w:hAnsi="Times New Roman" w:cs="Times New Roman" w:hint="eastAsia"/>
                <w:sz w:val="20"/>
                <w:szCs w:val="20"/>
              </w:rPr>
              <w:t>,</w:t>
            </w:r>
            <w:r>
              <w:rPr>
                <w:rFonts w:ascii="Times New Roman" w:hAnsi="Times New Roman" w:cs="Times New Roman" w:hint="eastAsia"/>
                <w:sz w:val="20"/>
                <w:szCs w:val="20"/>
              </w:rPr>
              <w:t>这是一个审计项目成功的必要条件。具体则需要审计师个人做到如下几点</w:t>
            </w:r>
            <w:r>
              <w:rPr>
                <w:rFonts w:ascii="Times New Roman" w:hAnsi="Times New Roman" w:cs="Times New Roman" w:hint="eastAsia"/>
                <w:sz w:val="20"/>
                <w:szCs w:val="20"/>
              </w:rPr>
              <w:t>:</w:t>
            </w:r>
          </w:p>
          <w:p w14:paraId="643313CB"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hint="eastAsia"/>
                <w:sz w:val="20"/>
                <w:szCs w:val="20"/>
              </w:rPr>
              <w:t>、审计师个人需要“常怀疑心”。</w:t>
            </w:r>
          </w:p>
          <w:p w14:paraId="168B4431"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会计事务所在承接审计业务时</w:t>
            </w:r>
            <w:r>
              <w:rPr>
                <w:rFonts w:ascii="Times New Roman" w:hAnsi="Times New Roman" w:cs="Times New Roman" w:hint="eastAsia"/>
                <w:sz w:val="20"/>
                <w:szCs w:val="20"/>
              </w:rPr>
              <w:t>,</w:t>
            </w:r>
            <w:r>
              <w:rPr>
                <w:rFonts w:ascii="Times New Roman" w:hAnsi="Times New Roman" w:cs="Times New Roman" w:hint="eastAsia"/>
                <w:sz w:val="20"/>
                <w:szCs w:val="20"/>
              </w:rPr>
              <w:t>需要熟知事务所擅长的行业及优势</w:t>
            </w:r>
            <w:r>
              <w:rPr>
                <w:rFonts w:ascii="Times New Roman" w:hAnsi="Times New Roman" w:cs="Times New Roman" w:hint="eastAsia"/>
                <w:sz w:val="20"/>
                <w:szCs w:val="20"/>
              </w:rPr>
              <w:t>,</w:t>
            </w:r>
            <w:r>
              <w:rPr>
                <w:rFonts w:ascii="Times New Roman" w:hAnsi="Times New Roman" w:cs="Times New Roman" w:hint="eastAsia"/>
                <w:sz w:val="20"/>
                <w:szCs w:val="20"/>
              </w:rPr>
              <w:t>如人员配备和审计经验。不能先接下审计任务</w:t>
            </w:r>
            <w:r>
              <w:rPr>
                <w:rFonts w:ascii="Times New Roman" w:hAnsi="Times New Roman" w:cs="Times New Roman" w:hint="eastAsia"/>
                <w:sz w:val="20"/>
                <w:szCs w:val="20"/>
              </w:rPr>
              <w:t>,</w:t>
            </w:r>
            <w:r>
              <w:rPr>
                <w:rFonts w:ascii="Times New Roman" w:hAnsi="Times New Roman" w:cs="Times New Roman" w:hint="eastAsia"/>
                <w:sz w:val="20"/>
                <w:szCs w:val="20"/>
              </w:rPr>
              <w:t>再考虑怎么配备工作人员。而审计师个人在进驻被审计公司之前</w:t>
            </w:r>
            <w:r>
              <w:rPr>
                <w:rFonts w:ascii="Times New Roman" w:hAnsi="Times New Roman" w:cs="Times New Roman" w:hint="eastAsia"/>
                <w:sz w:val="20"/>
                <w:szCs w:val="20"/>
              </w:rPr>
              <w:t>,</w:t>
            </w:r>
            <w:r>
              <w:rPr>
                <w:rFonts w:ascii="Times New Roman" w:hAnsi="Times New Roman" w:cs="Times New Roman" w:hint="eastAsia"/>
                <w:sz w:val="20"/>
                <w:szCs w:val="20"/>
              </w:rPr>
              <w:t>要收集足够多的行业知识和公司资料</w:t>
            </w:r>
            <w:r>
              <w:rPr>
                <w:rFonts w:ascii="Times New Roman" w:hAnsi="Times New Roman" w:cs="Times New Roman" w:hint="eastAsia"/>
                <w:sz w:val="20"/>
                <w:szCs w:val="20"/>
              </w:rPr>
              <w:t>,</w:t>
            </w:r>
            <w:r>
              <w:rPr>
                <w:rFonts w:ascii="Times New Roman" w:hAnsi="Times New Roman" w:cs="Times New Roman" w:hint="eastAsia"/>
                <w:sz w:val="20"/>
                <w:szCs w:val="20"/>
              </w:rPr>
              <w:t>对公司组织结构、经营状况、财务数据等存在不合理的地方要常怀疑心</w:t>
            </w:r>
            <w:r>
              <w:rPr>
                <w:rFonts w:ascii="Times New Roman" w:hAnsi="Times New Roman" w:cs="Times New Roman" w:hint="eastAsia"/>
                <w:sz w:val="20"/>
                <w:szCs w:val="20"/>
              </w:rPr>
              <w:t>,</w:t>
            </w:r>
            <w:r>
              <w:rPr>
                <w:rFonts w:ascii="Times New Roman" w:hAnsi="Times New Roman" w:cs="Times New Roman" w:hint="eastAsia"/>
                <w:sz w:val="20"/>
                <w:szCs w:val="20"/>
              </w:rPr>
              <w:t>尽管需要多花时间去收集相关证据</w:t>
            </w:r>
            <w:r>
              <w:rPr>
                <w:rFonts w:ascii="Times New Roman" w:hAnsi="Times New Roman" w:cs="Times New Roman" w:hint="eastAsia"/>
                <w:sz w:val="20"/>
                <w:szCs w:val="20"/>
              </w:rPr>
              <w:t>,</w:t>
            </w:r>
            <w:r>
              <w:rPr>
                <w:rFonts w:ascii="Times New Roman" w:hAnsi="Times New Roman" w:cs="Times New Roman" w:hint="eastAsia"/>
                <w:sz w:val="20"/>
                <w:szCs w:val="20"/>
              </w:rPr>
              <w:t>甚至影响审计进度</w:t>
            </w:r>
            <w:r>
              <w:rPr>
                <w:rFonts w:ascii="Times New Roman" w:hAnsi="Times New Roman" w:cs="Times New Roman" w:hint="eastAsia"/>
                <w:sz w:val="20"/>
                <w:szCs w:val="20"/>
              </w:rPr>
              <w:t>,</w:t>
            </w:r>
            <w:r>
              <w:rPr>
                <w:rFonts w:ascii="Times New Roman" w:hAnsi="Times New Roman" w:cs="Times New Roman" w:hint="eastAsia"/>
                <w:sz w:val="20"/>
                <w:szCs w:val="20"/>
              </w:rPr>
              <w:t>但怀疑和论证能够降低审计风险</w:t>
            </w:r>
            <w:r>
              <w:rPr>
                <w:rFonts w:ascii="Times New Roman" w:hAnsi="Times New Roman" w:cs="Times New Roman" w:hint="eastAsia"/>
                <w:sz w:val="20"/>
                <w:szCs w:val="20"/>
              </w:rPr>
              <w:t>,</w:t>
            </w:r>
            <w:r>
              <w:rPr>
                <w:rFonts w:ascii="Times New Roman" w:hAnsi="Times New Roman" w:cs="Times New Roman" w:hint="eastAsia"/>
                <w:sz w:val="20"/>
                <w:szCs w:val="20"/>
              </w:rPr>
              <w:t>一般来说</w:t>
            </w:r>
            <w:r>
              <w:rPr>
                <w:rFonts w:ascii="Times New Roman" w:hAnsi="Times New Roman" w:cs="Times New Roman" w:hint="eastAsia"/>
                <w:sz w:val="20"/>
                <w:szCs w:val="20"/>
              </w:rPr>
              <w:t>,</w:t>
            </w:r>
            <w:r>
              <w:rPr>
                <w:rFonts w:ascii="Times New Roman" w:hAnsi="Times New Roman" w:cs="Times New Roman" w:hint="eastAsia"/>
                <w:sz w:val="20"/>
                <w:szCs w:val="20"/>
              </w:rPr>
              <w:t>只有表明该审计证据真实有效后再进行下一步的审计程序</w:t>
            </w:r>
            <w:r>
              <w:rPr>
                <w:rFonts w:ascii="Times New Roman" w:hAnsi="Times New Roman" w:cs="Times New Roman" w:hint="eastAsia"/>
                <w:sz w:val="20"/>
                <w:szCs w:val="20"/>
              </w:rPr>
              <w:t>,</w:t>
            </w:r>
            <w:r>
              <w:rPr>
                <w:rFonts w:ascii="Times New Roman" w:hAnsi="Times New Roman" w:cs="Times New Roman" w:hint="eastAsia"/>
                <w:sz w:val="20"/>
                <w:szCs w:val="20"/>
              </w:rPr>
              <w:t>以防止审计失败。具体程序包括</w:t>
            </w:r>
            <w:r>
              <w:rPr>
                <w:rFonts w:ascii="Times New Roman" w:hAnsi="Times New Roman" w:cs="Times New Roman" w:hint="eastAsia"/>
                <w:sz w:val="20"/>
                <w:szCs w:val="20"/>
              </w:rPr>
              <w:t>:</w:t>
            </w:r>
            <w:r>
              <w:rPr>
                <w:rFonts w:ascii="Times New Roman" w:hAnsi="Times New Roman" w:cs="Times New Roman" w:hint="eastAsia"/>
                <w:sz w:val="20"/>
                <w:szCs w:val="20"/>
              </w:rPr>
              <w:t>第一</w:t>
            </w:r>
            <w:r>
              <w:rPr>
                <w:rFonts w:ascii="Times New Roman" w:hAnsi="Times New Roman" w:cs="Times New Roman" w:hint="eastAsia"/>
                <w:sz w:val="20"/>
                <w:szCs w:val="20"/>
              </w:rPr>
              <w:t>,</w:t>
            </w:r>
            <w:r>
              <w:rPr>
                <w:rFonts w:ascii="Times New Roman" w:hAnsi="Times New Roman" w:cs="Times New Roman" w:hint="eastAsia"/>
                <w:sz w:val="20"/>
                <w:szCs w:val="20"/>
              </w:rPr>
              <w:t>审计师个人层面应当实施细致的分析程序</w:t>
            </w:r>
            <w:r>
              <w:rPr>
                <w:rFonts w:ascii="Times New Roman" w:hAnsi="Times New Roman" w:cs="Times New Roman" w:hint="eastAsia"/>
                <w:sz w:val="20"/>
                <w:szCs w:val="20"/>
              </w:rPr>
              <w:t>,</w:t>
            </w:r>
            <w:r>
              <w:rPr>
                <w:rFonts w:ascii="Times New Roman" w:hAnsi="Times New Roman" w:cs="Times New Roman" w:hint="eastAsia"/>
                <w:sz w:val="20"/>
                <w:szCs w:val="20"/>
              </w:rPr>
              <w:t>在同行业中进行对比</w:t>
            </w:r>
            <w:r>
              <w:rPr>
                <w:rFonts w:ascii="Times New Roman" w:hAnsi="Times New Roman" w:cs="Times New Roman" w:hint="eastAsia"/>
                <w:sz w:val="20"/>
                <w:szCs w:val="20"/>
              </w:rPr>
              <w:t>,</w:t>
            </w:r>
            <w:r>
              <w:rPr>
                <w:rFonts w:ascii="Times New Roman" w:hAnsi="Times New Roman" w:cs="Times New Roman" w:hint="eastAsia"/>
                <w:sz w:val="20"/>
                <w:szCs w:val="20"/>
              </w:rPr>
              <w:t>分析被审计单位及其供应商与客户</w:t>
            </w:r>
            <w:r>
              <w:rPr>
                <w:rFonts w:ascii="Times New Roman" w:hAnsi="Times New Roman" w:cs="Times New Roman" w:hint="eastAsia"/>
                <w:sz w:val="20"/>
                <w:szCs w:val="20"/>
              </w:rPr>
              <w:t>,</w:t>
            </w:r>
            <w:r>
              <w:rPr>
                <w:rFonts w:ascii="Times New Roman" w:hAnsi="Times New Roman" w:cs="Times New Roman" w:hint="eastAsia"/>
                <w:sz w:val="20"/>
                <w:szCs w:val="20"/>
              </w:rPr>
              <w:t>对一切反常信息保持合理的怀疑态度。如在长生生物案例中</w:t>
            </w:r>
            <w:r>
              <w:rPr>
                <w:rFonts w:ascii="Times New Roman" w:hAnsi="Times New Roman" w:cs="Times New Roman" w:hint="eastAsia"/>
                <w:sz w:val="20"/>
                <w:szCs w:val="20"/>
              </w:rPr>
              <w:t>,</w:t>
            </w:r>
            <w:r>
              <w:rPr>
                <w:rFonts w:ascii="Times New Roman" w:hAnsi="Times New Roman" w:cs="Times New Roman" w:hint="eastAsia"/>
                <w:sz w:val="20"/>
                <w:szCs w:val="20"/>
              </w:rPr>
              <w:t>长生生物对比同行业其他企业</w:t>
            </w:r>
            <w:r>
              <w:rPr>
                <w:rFonts w:ascii="Times New Roman" w:hAnsi="Times New Roman" w:cs="Times New Roman" w:hint="eastAsia"/>
                <w:sz w:val="20"/>
                <w:szCs w:val="20"/>
              </w:rPr>
              <w:t>,</w:t>
            </w:r>
            <w:r>
              <w:rPr>
                <w:rFonts w:ascii="Times New Roman" w:hAnsi="Times New Roman" w:cs="Times New Roman" w:hint="eastAsia"/>
                <w:sz w:val="20"/>
                <w:szCs w:val="20"/>
              </w:rPr>
              <w:t>研发</w:t>
            </w:r>
            <w:proofErr w:type="gramStart"/>
            <w:r>
              <w:rPr>
                <w:rFonts w:ascii="Times New Roman" w:hAnsi="Times New Roman" w:cs="Times New Roman" w:hint="eastAsia"/>
                <w:sz w:val="20"/>
                <w:szCs w:val="20"/>
              </w:rPr>
              <w:t>费用占营收</w:t>
            </w:r>
            <w:proofErr w:type="gramEnd"/>
            <w:r>
              <w:rPr>
                <w:rFonts w:ascii="Times New Roman" w:hAnsi="Times New Roman" w:cs="Times New Roman" w:hint="eastAsia"/>
                <w:sz w:val="20"/>
                <w:szCs w:val="20"/>
              </w:rPr>
              <w:t>比过低、销售</w:t>
            </w:r>
            <w:proofErr w:type="gramStart"/>
            <w:r>
              <w:rPr>
                <w:rFonts w:ascii="Times New Roman" w:hAnsi="Times New Roman" w:cs="Times New Roman" w:hint="eastAsia"/>
                <w:sz w:val="20"/>
                <w:szCs w:val="20"/>
              </w:rPr>
              <w:t>费用占营收</w:t>
            </w:r>
            <w:proofErr w:type="gramEnd"/>
            <w:r>
              <w:rPr>
                <w:rFonts w:ascii="Times New Roman" w:hAnsi="Times New Roman" w:cs="Times New Roman" w:hint="eastAsia"/>
                <w:sz w:val="20"/>
                <w:szCs w:val="20"/>
              </w:rPr>
              <w:t>比过高</w:t>
            </w:r>
            <w:r>
              <w:rPr>
                <w:rFonts w:ascii="Times New Roman" w:hAnsi="Times New Roman" w:cs="Times New Roman" w:hint="eastAsia"/>
                <w:sz w:val="20"/>
                <w:szCs w:val="20"/>
              </w:rPr>
              <w:t>,</w:t>
            </w:r>
            <w:r>
              <w:rPr>
                <w:rFonts w:ascii="Times New Roman" w:hAnsi="Times New Roman" w:cs="Times New Roman" w:hint="eastAsia"/>
                <w:sz w:val="20"/>
                <w:szCs w:val="20"/>
              </w:rPr>
              <w:t>这一反常信息就没有得到审计师个人层面的重视。第二</w:t>
            </w:r>
            <w:r>
              <w:rPr>
                <w:rFonts w:ascii="Times New Roman" w:hAnsi="Times New Roman" w:cs="Times New Roman" w:hint="eastAsia"/>
                <w:sz w:val="20"/>
                <w:szCs w:val="20"/>
              </w:rPr>
              <w:t>,</w:t>
            </w:r>
            <w:r>
              <w:rPr>
                <w:rFonts w:ascii="Times New Roman" w:hAnsi="Times New Roman" w:cs="Times New Roman" w:hint="eastAsia"/>
                <w:sz w:val="20"/>
                <w:szCs w:val="20"/>
              </w:rPr>
              <w:t>审计师个人层面应对</w:t>
            </w:r>
            <w:proofErr w:type="gramStart"/>
            <w:r>
              <w:rPr>
                <w:rFonts w:ascii="Times New Roman" w:hAnsi="Times New Roman" w:cs="Times New Roman" w:hint="eastAsia"/>
                <w:sz w:val="20"/>
                <w:szCs w:val="20"/>
              </w:rPr>
              <w:t>函证过程</w:t>
            </w:r>
            <w:proofErr w:type="gramEnd"/>
            <w:r>
              <w:rPr>
                <w:rFonts w:ascii="Times New Roman" w:hAnsi="Times New Roman" w:cs="Times New Roman" w:hint="eastAsia"/>
                <w:sz w:val="20"/>
                <w:szCs w:val="20"/>
              </w:rPr>
              <w:t>保持全程控制</w:t>
            </w:r>
            <w:r>
              <w:rPr>
                <w:rFonts w:ascii="Times New Roman" w:hAnsi="Times New Roman" w:cs="Times New Roman" w:hint="eastAsia"/>
                <w:sz w:val="20"/>
                <w:szCs w:val="20"/>
              </w:rPr>
              <w:t>,</w:t>
            </w:r>
            <w:proofErr w:type="gramStart"/>
            <w:r>
              <w:rPr>
                <w:rFonts w:ascii="Times New Roman" w:hAnsi="Times New Roman" w:cs="Times New Roman" w:hint="eastAsia"/>
                <w:sz w:val="20"/>
                <w:szCs w:val="20"/>
              </w:rPr>
              <w:t>因为函证收发</w:t>
            </w:r>
            <w:proofErr w:type="gramEnd"/>
            <w:r>
              <w:rPr>
                <w:rFonts w:ascii="Times New Roman" w:hAnsi="Times New Roman" w:cs="Times New Roman" w:hint="eastAsia"/>
                <w:sz w:val="20"/>
                <w:szCs w:val="20"/>
              </w:rPr>
              <w:t>的控制是众多项目</w:t>
            </w:r>
            <w:proofErr w:type="gramStart"/>
            <w:r>
              <w:rPr>
                <w:rFonts w:ascii="Times New Roman" w:hAnsi="Times New Roman" w:cs="Times New Roman" w:hint="eastAsia"/>
                <w:sz w:val="20"/>
                <w:szCs w:val="20"/>
              </w:rPr>
              <w:t>组容易</w:t>
            </w:r>
            <w:proofErr w:type="gramEnd"/>
            <w:r>
              <w:rPr>
                <w:rFonts w:ascii="Times New Roman" w:hAnsi="Times New Roman" w:cs="Times New Roman" w:hint="eastAsia"/>
                <w:sz w:val="20"/>
                <w:szCs w:val="20"/>
              </w:rPr>
              <w:t>出现问题的地方</w:t>
            </w:r>
            <w:r>
              <w:rPr>
                <w:rFonts w:ascii="Times New Roman" w:hAnsi="Times New Roman" w:cs="Times New Roman" w:hint="eastAsia"/>
                <w:sz w:val="20"/>
                <w:szCs w:val="20"/>
              </w:rPr>
              <w:t>,</w:t>
            </w:r>
            <w:r>
              <w:rPr>
                <w:rFonts w:ascii="Times New Roman" w:hAnsi="Times New Roman" w:cs="Times New Roman" w:hint="eastAsia"/>
                <w:sz w:val="20"/>
                <w:szCs w:val="20"/>
              </w:rPr>
              <w:t>同时</w:t>
            </w:r>
            <w:r>
              <w:rPr>
                <w:rFonts w:ascii="Times New Roman" w:hAnsi="Times New Roman" w:cs="Times New Roman" w:hint="eastAsia"/>
                <w:sz w:val="20"/>
                <w:szCs w:val="20"/>
              </w:rPr>
              <w:t>,</w:t>
            </w:r>
            <w:r>
              <w:rPr>
                <w:rFonts w:ascii="Times New Roman" w:hAnsi="Times New Roman" w:cs="Times New Roman" w:hint="eastAsia"/>
                <w:sz w:val="20"/>
                <w:szCs w:val="20"/>
              </w:rPr>
              <w:t>如果发现被审计单位管理层存在重大舞弊嫌疑</w:t>
            </w:r>
            <w:r>
              <w:rPr>
                <w:rFonts w:ascii="Times New Roman" w:hAnsi="Times New Roman" w:cs="Times New Roman" w:hint="eastAsia"/>
                <w:sz w:val="20"/>
                <w:szCs w:val="20"/>
              </w:rPr>
              <w:t>,</w:t>
            </w:r>
            <w:r>
              <w:rPr>
                <w:rFonts w:ascii="Times New Roman" w:hAnsi="Times New Roman" w:cs="Times New Roman" w:hint="eastAsia"/>
                <w:sz w:val="20"/>
                <w:szCs w:val="20"/>
              </w:rPr>
              <w:t>审计师个人层面应当考虑对部分客户进行实地走访和调查。比如在长生生物后续曝出的行贿案中</w:t>
            </w:r>
            <w:r>
              <w:rPr>
                <w:rFonts w:ascii="Times New Roman" w:hAnsi="Times New Roman" w:cs="Times New Roman" w:hint="eastAsia"/>
                <w:sz w:val="20"/>
                <w:szCs w:val="20"/>
              </w:rPr>
              <w:t>,</w:t>
            </w:r>
            <w:r>
              <w:rPr>
                <w:rFonts w:ascii="Times New Roman" w:hAnsi="Times New Roman" w:cs="Times New Roman" w:hint="eastAsia"/>
                <w:sz w:val="20"/>
                <w:szCs w:val="20"/>
              </w:rPr>
              <w:t>其贿金要入账就需要通过各种会务费、学术推广服务、市场推广费发票作为凭证</w:t>
            </w:r>
            <w:r>
              <w:rPr>
                <w:rFonts w:ascii="Times New Roman" w:hAnsi="Times New Roman" w:cs="Times New Roman" w:hint="eastAsia"/>
                <w:sz w:val="20"/>
                <w:szCs w:val="20"/>
              </w:rPr>
              <w:t>,</w:t>
            </w:r>
            <w:r>
              <w:rPr>
                <w:rFonts w:ascii="Times New Roman" w:hAnsi="Times New Roman" w:cs="Times New Roman" w:hint="eastAsia"/>
                <w:sz w:val="20"/>
                <w:szCs w:val="20"/>
              </w:rPr>
              <w:t>而审计师个人层面如果详细检查了长生生物这些费用的合同、支付单据、发票等</w:t>
            </w:r>
            <w:r>
              <w:rPr>
                <w:rFonts w:ascii="Times New Roman" w:hAnsi="Times New Roman" w:cs="Times New Roman" w:hint="eastAsia"/>
                <w:sz w:val="20"/>
                <w:szCs w:val="20"/>
              </w:rPr>
              <w:t>,</w:t>
            </w:r>
            <w:r>
              <w:rPr>
                <w:rFonts w:ascii="Times New Roman" w:hAnsi="Times New Roman" w:cs="Times New Roman" w:hint="eastAsia"/>
                <w:sz w:val="20"/>
                <w:szCs w:val="20"/>
              </w:rPr>
              <w:t>其销售费用存在的问题也应被查出。第三</w:t>
            </w:r>
            <w:r>
              <w:rPr>
                <w:rFonts w:ascii="Times New Roman" w:hAnsi="Times New Roman" w:cs="Times New Roman" w:hint="eastAsia"/>
                <w:sz w:val="20"/>
                <w:szCs w:val="20"/>
              </w:rPr>
              <w:t>,</w:t>
            </w:r>
            <w:r>
              <w:rPr>
                <w:rFonts w:ascii="Times New Roman" w:hAnsi="Times New Roman" w:cs="Times New Roman" w:hint="eastAsia"/>
                <w:sz w:val="20"/>
                <w:szCs w:val="20"/>
              </w:rPr>
              <w:t>审计师个人层面应加强对审计工作底稿的重视</w:t>
            </w:r>
            <w:r>
              <w:rPr>
                <w:rFonts w:ascii="Times New Roman" w:hAnsi="Times New Roman" w:cs="Times New Roman" w:hint="eastAsia"/>
                <w:sz w:val="20"/>
                <w:szCs w:val="20"/>
              </w:rPr>
              <w:t>,</w:t>
            </w:r>
            <w:r>
              <w:rPr>
                <w:rFonts w:ascii="Times New Roman" w:hAnsi="Times New Roman" w:cs="Times New Roman" w:hint="eastAsia"/>
                <w:sz w:val="20"/>
                <w:szCs w:val="20"/>
              </w:rPr>
              <w:t>因为审计底稿是对审计师个人层面执行审计</w:t>
            </w:r>
            <w:r>
              <w:rPr>
                <w:rFonts w:ascii="Times New Roman" w:hAnsi="Times New Roman" w:cs="Times New Roman" w:hint="eastAsia"/>
                <w:sz w:val="20"/>
                <w:szCs w:val="20"/>
              </w:rPr>
              <w:lastRenderedPageBreak/>
              <w:t>程序以及重要判断、重要结论等的详细记录。严格按照审计工作底稿进行审计程序有利于审计师个人层面认真执行审计程序</w:t>
            </w:r>
            <w:r>
              <w:rPr>
                <w:rFonts w:ascii="Times New Roman" w:hAnsi="Times New Roman" w:cs="Times New Roman" w:hint="eastAsia"/>
                <w:sz w:val="20"/>
                <w:szCs w:val="20"/>
              </w:rPr>
              <w:t>,</w:t>
            </w:r>
            <w:r>
              <w:rPr>
                <w:rFonts w:ascii="Times New Roman" w:hAnsi="Times New Roman" w:cs="Times New Roman" w:hint="eastAsia"/>
                <w:sz w:val="20"/>
                <w:szCs w:val="20"/>
              </w:rPr>
              <w:t>从而避免由于审计程序执行不到位带来审计失败。</w:t>
            </w:r>
          </w:p>
          <w:p w14:paraId="77C3BF6C"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hint="eastAsia"/>
                <w:sz w:val="20"/>
                <w:szCs w:val="20"/>
              </w:rPr>
              <w:t>、提高审计师个人的职业素养和道德水平。</w:t>
            </w:r>
          </w:p>
          <w:p w14:paraId="2B939835"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审计师个人要加强自身培训</w:t>
            </w:r>
            <w:r>
              <w:rPr>
                <w:rFonts w:ascii="Times New Roman" w:hAnsi="Times New Roman" w:cs="Times New Roman" w:hint="eastAsia"/>
                <w:sz w:val="20"/>
                <w:szCs w:val="20"/>
              </w:rPr>
              <w:t>,</w:t>
            </w:r>
            <w:r>
              <w:rPr>
                <w:rFonts w:ascii="Times New Roman" w:hAnsi="Times New Roman" w:cs="Times New Roman" w:hint="eastAsia"/>
                <w:sz w:val="20"/>
                <w:szCs w:val="20"/>
              </w:rPr>
              <w:t>紧跟时代潮流</w:t>
            </w:r>
            <w:r>
              <w:rPr>
                <w:rFonts w:ascii="Times New Roman" w:hAnsi="Times New Roman" w:cs="Times New Roman" w:hint="eastAsia"/>
                <w:sz w:val="20"/>
                <w:szCs w:val="20"/>
              </w:rPr>
              <w:t>,</w:t>
            </w:r>
            <w:r>
              <w:rPr>
                <w:rFonts w:ascii="Times New Roman" w:hAnsi="Times New Roman" w:cs="Times New Roman" w:hint="eastAsia"/>
                <w:sz w:val="20"/>
                <w:szCs w:val="20"/>
              </w:rPr>
              <w:t>不断更新知识储备。除了参加会计事务所和行业协会组织的各项培训活动外</w:t>
            </w:r>
            <w:r>
              <w:rPr>
                <w:rFonts w:ascii="Times New Roman" w:hAnsi="Times New Roman" w:cs="Times New Roman" w:hint="eastAsia"/>
                <w:sz w:val="20"/>
                <w:szCs w:val="20"/>
              </w:rPr>
              <w:t>,</w:t>
            </w:r>
            <w:r>
              <w:rPr>
                <w:rFonts w:ascii="Times New Roman" w:hAnsi="Times New Roman" w:cs="Times New Roman" w:hint="eastAsia"/>
                <w:sz w:val="20"/>
                <w:szCs w:val="20"/>
              </w:rPr>
              <w:t>还需要通过自学和案例学习</w:t>
            </w:r>
            <w:r>
              <w:rPr>
                <w:rFonts w:ascii="Times New Roman" w:hAnsi="Times New Roman" w:cs="Times New Roman" w:hint="eastAsia"/>
                <w:sz w:val="20"/>
                <w:szCs w:val="20"/>
              </w:rPr>
              <w:t>,</w:t>
            </w:r>
            <w:r>
              <w:rPr>
                <w:rFonts w:ascii="Times New Roman" w:hAnsi="Times New Roman" w:cs="Times New Roman" w:hint="eastAsia"/>
                <w:sz w:val="20"/>
                <w:szCs w:val="20"/>
              </w:rPr>
              <w:t>提升自己的综合职业素养</w:t>
            </w:r>
            <w:r>
              <w:rPr>
                <w:rFonts w:ascii="Times New Roman" w:hAnsi="Times New Roman" w:cs="Times New Roman" w:hint="eastAsia"/>
                <w:sz w:val="20"/>
                <w:szCs w:val="20"/>
              </w:rPr>
              <w:t>,</w:t>
            </w:r>
            <w:r>
              <w:rPr>
                <w:rFonts w:ascii="Times New Roman" w:hAnsi="Times New Roman" w:cs="Times New Roman" w:hint="eastAsia"/>
                <w:sz w:val="20"/>
                <w:szCs w:val="20"/>
              </w:rPr>
              <w:t>掌握审计中出现的新问题和新方法</w:t>
            </w:r>
            <w:r>
              <w:rPr>
                <w:rFonts w:ascii="Times New Roman" w:hAnsi="Times New Roman" w:cs="Times New Roman" w:hint="eastAsia"/>
                <w:sz w:val="20"/>
                <w:szCs w:val="20"/>
              </w:rPr>
              <w:t>,</w:t>
            </w:r>
            <w:r>
              <w:rPr>
                <w:rFonts w:ascii="Times New Roman" w:hAnsi="Times New Roman" w:cs="Times New Roman" w:hint="eastAsia"/>
                <w:sz w:val="20"/>
                <w:szCs w:val="20"/>
              </w:rPr>
              <w:t>适应快速发展的审计环境</w:t>
            </w:r>
            <w:r>
              <w:rPr>
                <w:rFonts w:ascii="Times New Roman" w:hAnsi="Times New Roman" w:cs="Times New Roman" w:hint="eastAsia"/>
                <w:sz w:val="20"/>
                <w:szCs w:val="20"/>
              </w:rPr>
              <w:t>,</w:t>
            </w:r>
            <w:r>
              <w:rPr>
                <w:rFonts w:ascii="Times New Roman" w:hAnsi="Times New Roman" w:cs="Times New Roman" w:hint="eastAsia"/>
                <w:sz w:val="20"/>
                <w:szCs w:val="20"/>
              </w:rPr>
              <w:t>了解最新审计信息并掌握最新审计方法</w:t>
            </w:r>
            <w:r>
              <w:rPr>
                <w:rFonts w:ascii="Times New Roman" w:hAnsi="Times New Roman" w:cs="Times New Roman" w:hint="eastAsia"/>
                <w:sz w:val="20"/>
                <w:szCs w:val="20"/>
              </w:rPr>
              <w:t>,</w:t>
            </w:r>
            <w:r>
              <w:rPr>
                <w:rFonts w:ascii="Times New Roman" w:hAnsi="Times New Roman" w:cs="Times New Roman" w:hint="eastAsia"/>
                <w:sz w:val="20"/>
                <w:szCs w:val="20"/>
              </w:rPr>
              <w:t>从而有效提高审计质量。</w:t>
            </w:r>
          </w:p>
          <w:p w14:paraId="5842FA66"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hint="eastAsia"/>
                <w:sz w:val="20"/>
                <w:szCs w:val="20"/>
              </w:rPr>
              <w:t>二</w:t>
            </w:r>
            <w:r>
              <w:rPr>
                <w:rFonts w:ascii="Times New Roman" w:hAnsi="Times New Roman" w:cs="Times New Roman" w:hint="eastAsia"/>
                <w:sz w:val="20"/>
                <w:szCs w:val="20"/>
              </w:rPr>
              <w:t>)</w:t>
            </w:r>
            <w:r>
              <w:rPr>
                <w:rFonts w:ascii="Times New Roman" w:hAnsi="Times New Roman" w:cs="Times New Roman" w:hint="eastAsia"/>
                <w:sz w:val="20"/>
                <w:szCs w:val="20"/>
              </w:rPr>
              <w:t>会计师事务所层面</w:t>
            </w:r>
          </w:p>
          <w:p w14:paraId="1C8D1065"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hint="eastAsia"/>
                <w:sz w:val="20"/>
                <w:szCs w:val="20"/>
              </w:rPr>
              <w:t>、完善审计程序和组织结构。</w:t>
            </w:r>
          </w:p>
          <w:p w14:paraId="6ABAB766"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审计质量与会计师事务所派驻的人员配置、组织结构和审计程序密切相关。人员配置是基础</w:t>
            </w:r>
            <w:r>
              <w:rPr>
                <w:rFonts w:ascii="Times New Roman" w:hAnsi="Times New Roman" w:cs="Times New Roman" w:hint="eastAsia"/>
                <w:sz w:val="20"/>
                <w:szCs w:val="20"/>
              </w:rPr>
              <w:t>,</w:t>
            </w:r>
            <w:r>
              <w:rPr>
                <w:rFonts w:ascii="Times New Roman" w:hAnsi="Times New Roman" w:cs="Times New Roman" w:hint="eastAsia"/>
                <w:sz w:val="20"/>
                <w:szCs w:val="20"/>
              </w:rPr>
              <w:t>组织结构是核心</w:t>
            </w:r>
            <w:r>
              <w:rPr>
                <w:rFonts w:ascii="Times New Roman" w:hAnsi="Times New Roman" w:cs="Times New Roman" w:hint="eastAsia"/>
                <w:sz w:val="20"/>
                <w:szCs w:val="20"/>
              </w:rPr>
              <w:t>,</w:t>
            </w:r>
            <w:r>
              <w:rPr>
                <w:rFonts w:ascii="Times New Roman" w:hAnsi="Times New Roman" w:cs="Times New Roman" w:hint="eastAsia"/>
                <w:sz w:val="20"/>
                <w:szCs w:val="20"/>
              </w:rPr>
              <w:t>审计程序是根本。首先</w:t>
            </w:r>
            <w:r>
              <w:rPr>
                <w:rFonts w:ascii="Times New Roman" w:hAnsi="Times New Roman" w:cs="Times New Roman" w:hint="eastAsia"/>
                <w:sz w:val="20"/>
                <w:szCs w:val="20"/>
              </w:rPr>
              <w:t>,</w:t>
            </w:r>
            <w:r>
              <w:rPr>
                <w:rFonts w:ascii="Times New Roman" w:hAnsi="Times New Roman" w:cs="Times New Roman" w:hint="eastAsia"/>
                <w:sz w:val="20"/>
                <w:szCs w:val="20"/>
              </w:rPr>
              <w:t>会计事务所在审计人员配置上需要有科学的规章制度和合理的程序</w:t>
            </w:r>
            <w:r>
              <w:rPr>
                <w:rFonts w:ascii="Times New Roman" w:hAnsi="Times New Roman" w:cs="Times New Roman" w:hint="eastAsia"/>
                <w:sz w:val="20"/>
                <w:szCs w:val="20"/>
              </w:rPr>
              <w:t>,</w:t>
            </w:r>
            <w:r>
              <w:rPr>
                <w:rFonts w:ascii="Times New Roman" w:hAnsi="Times New Roman" w:cs="Times New Roman" w:hint="eastAsia"/>
                <w:sz w:val="20"/>
                <w:szCs w:val="20"/>
              </w:rPr>
              <w:t>针对不同规模、不同行业的被审计公司</w:t>
            </w:r>
            <w:r>
              <w:rPr>
                <w:rFonts w:ascii="Times New Roman" w:hAnsi="Times New Roman" w:cs="Times New Roman" w:hint="eastAsia"/>
                <w:sz w:val="20"/>
                <w:szCs w:val="20"/>
              </w:rPr>
              <w:t>,</w:t>
            </w:r>
            <w:r>
              <w:rPr>
                <w:rFonts w:ascii="Times New Roman" w:hAnsi="Times New Roman" w:cs="Times New Roman" w:hint="eastAsia"/>
                <w:sz w:val="20"/>
                <w:szCs w:val="20"/>
              </w:rPr>
              <w:t>应该有不同的人员配备和组织结构</w:t>
            </w:r>
            <w:r>
              <w:rPr>
                <w:rFonts w:ascii="Times New Roman" w:hAnsi="Times New Roman" w:cs="Times New Roman" w:hint="eastAsia"/>
                <w:sz w:val="20"/>
                <w:szCs w:val="20"/>
              </w:rPr>
              <w:t>,</w:t>
            </w:r>
            <w:r>
              <w:rPr>
                <w:rFonts w:ascii="Times New Roman" w:hAnsi="Times New Roman" w:cs="Times New Roman" w:hint="eastAsia"/>
                <w:sz w:val="20"/>
                <w:szCs w:val="20"/>
              </w:rPr>
              <w:t>并通过合理的培训提升相关人员的综合素养。其次</w:t>
            </w:r>
            <w:r>
              <w:rPr>
                <w:rFonts w:ascii="Times New Roman" w:hAnsi="Times New Roman" w:cs="Times New Roman" w:hint="eastAsia"/>
                <w:sz w:val="20"/>
                <w:szCs w:val="20"/>
              </w:rPr>
              <w:t>,</w:t>
            </w:r>
            <w:r>
              <w:rPr>
                <w:rFonts w:ascii="Times New Roman" w:hAnsi="Times New Roman" w:cs="Times New Roman" w:hint="eastAsia"/>
                <w:sz w:val="20"/>
                <w:szCs w:val="20"/>
              </w:rPr>
              <w:t>在项目的安排上则需要会计师事务所对每位审计师个人层面能力与强项都有一定的了解</w:t>
            </w:r>
            <w:r>
              <w:rPr>
                <w:rFonts w:ascii="Times New Roman" w:hAnsi="Times New Roman" w:cs="Times New Roman" w:hint="eastAsia"/>
                <w:sz w:val="20"/>
                <w:szCs w:val="20"/>
              </w:rPr>
              <w:t>,</w:t>
            </w:r>
            <w:r>
              <w:rPr>
                <w:rFonts w:ascii="Times New Roman" w:hAnsi="Times New Roman" w:cs="Times New Roman" w:hint="eastAsia"/>
                <w:sz w:val="20"/>
                <w:szCs w:val="20"/>
              </w:rPr>
              <w:t>人尽其用</w:t>
            </w:r>
            <w:r>
              <w:rPr>
                <w:rFonts w:ascii="Times New Roman" w:hAnsi="Times New Roman" w:cs="Times New Roman" w:hint="eastAsia"/>
                <w:sz w:val="20"/>
                <w:szCs w:val="20"/>
              </w:rPr>
              <w:t>;</w:t>
            </w:r>
            <w:r>
              <w:rPr>
                <w:rFonts w:ascii="Times New Roman" w:hAnsi="Times New Roman" w:cs="Times New Roman" w:hint="eastAsia"/>
                <w:sz w:val="20"/>
                <w:szCs w:val="20"/>
              </w:rPr>
              <w:t>同时应兼顾审计项目的规模大小和复杂程度</w:t>
            </w:r>
            <w:r>
              <w:rPr>
                <w:rFonts w:ascii="Times New Roman" w:hAnsi="Times New Roman" w:cs="Times New Roman" w:hint="eastAsia"/>
                <w:sz w:val="20"/>
                <w:szCs w:val="20"/>
              </w:rPr>
              <w:t>,</w:t>
            </w:r>
            <w:r>
              <w:rPr>
                <w:rFonts w:ascii="Times New Roman" w:hAnsi="Times New Roman" w:cs="Times New Roman" w:hint="eastAsia"/>
                <w:sz w:val="20"/>
                <w:szCs w:val="20"/>
              </w:rPr>
              <w:t>不能因为“赶项目”或其他原因造成必要的审计程序减少。此外</w:t>
            </w:r>
            <w:r>
              <w:rPr>
                <w:rFonts w:ascii="Times New Roman" w:hAnsi="Times New Roman" w:cs="Times New Roman" w:hint="eastAsia"/>
                <w:sz w:val="20"/>
                <w:szCs w:val="20"/>
              </w:rPr>
              <w:t>,</w:t>
            </w:r>
            <w:r>
              <w:rPr>
                <w:rFonts w:ascii="Times New Roman" w:hAnsi="Times New Roman" w:cs="Times New Roman" w:hint="eastAsia"/>
                <w:sz w:val="20"/>
                <w:szCs w:val="20"/>
              </w:rPr>
              <w:t>事务所应在激烈的市场竞争中</w:t>
            </w:r>
            <w:r>
              <w:rPr>
                <w:rFonts w:ascii="Times New Roman" w:hAnsi="Times New Roman" w:cs="Times New Roman" w:hint="eastAsia"/>
                <w:sz w:val="20"/>
                <w:szCs w:val="20"/>
              </w:rPr>
              <w:t>,</w:t>
            </w:r>
            <w:r>
              <w:rPr>
                <w:rFonts w:ascii="Times New Roman" w:hAnsi="Times New Roman" w:cs="Times New Roman" w:hint="eastAsia"/>
                <w:sz w:val="20"/>
                <w:szCs w:val="20"/>
              </w:rPr>
              <w:t>逐步实现信息化</w:t>
            </w:r>
            <w:r>
              <w:rPr>
                <w:rFonts w:ascii="Times New Roman" w:hAnsi="Times New Roman" w:cs="Times New Roman" w:hint="eastAsia"/>
                <w:sz w:val="20"/>
                <w:szCs w:val="20"/>
              </w:rPr>
              <w:t>,</w:t>
            </w:r>
            <w:r>
              <w:rPr>
                <w:rFonts w:ascii="Times New Roman" w:hAnsi="Times New Roman" w:cs="Times New Roman" w:hint="eastAsia"/>
                <w:sz w:val="20"/>
                <w:szCs w:val="20"/>
              </w:rPr>
              <w:t>找准市场定位。最后</w:t>
            </w:r>
            <w:r>
              <w:rPr>
                <w:rFonts w:ascii="Times New Roman" w:hAnsi="Times New Roman" w:cs="Times New Roman" w:hint="eastAsia"/>
                <w:sz w:val="20"/>
                <w:szCs w:val="20"/>
              </w:rPr>
              <w:t>,</w:t>
            </w:r>
            <w:r>
              <w:rPr>
                <w:rFonts w:ascii="Times New Roman" w:hAnsi="Times New Roman" w:cs="Times New Roman" w:hint="eastAsia"/>
                <w:sz w:val="20"/>
                <w:szCs w:val="20"/>
              </w:rPr>
              <w:t>合理的审计程序是审计质量的生命线</w:t>
            </w:r>
            <w:r>
              <w:rPr>
                <w:rFonts w:ascii="Times New Roman" w:hAnsi="Times New Roman" w:cs="Times New Roman" w:hint="eastAsia"/>
                <w:sz w:val="20"/>
                <w:szCs w:val="20"/>
              </w:rPr>
              <w:t>,</w:t>
            </w:r>
            <w:r>
              <w:rPr>
                <w:rFonts w:ascii="Times New Roman" w:hAnsi="Times New Roman" w:cs="Times New Roman" w:hint="eastAsia"/>
                <w:sz w:val="20"/>
                <w:szCs w:val="20"/>
              </w:rPr>
              <w:t>审计过程中</w:t>
            </w:r>
            <w:r>
              <w:rPr>
                <w:rFonts w:ascii="Times New Roman" w:hAnsi="Times New Roman" w:cs="Times New Roman" w:hint="eastAsia"/>
                <w:sz w:val="20"/>
                <w:szCs w:val="20"/>
              </w:rPr>
              <w:t>,</w:t>
            </w:r>
            <w:r>
              <w:rPr>
                <w:rFonts w:ascii="Times New Roman" w:hAnsi="Times New Roman" w:cs="Times New Roman" w:hint="eastAsia"/>
                <w:sz w:val="20"/>
                <w:szCs w:val="20"/>
              </w:rPr>
              <w:t>审计组长如何对本次审计负责</w:t>
            </w:r>
            <w:r>
              <w:rPr>
                <w:rFonts w:ascii="Times New Roman" w:hAnsi="Times New Roman" w:cs="Times New Roman" w:hint="eastAsia"/>
                <w:sz w:val="20"/>
                <w:szCs w:val="20"/>
              </w:rPr>
              <w:t>,</w:t>
            </w:r>
            <w:r>
              <w:rPr>
                <w:rFonts w:ascii="Times New Roman" w:hAnsi="Times New Roman" w:cs="Times New Roman" w:hint="eastAsia"/>
                <w:sz w:val="20"/>
                <w:szCs w:val="20"/>
              </w:rPr>
              <w:t>审计参与人员如何在有限时间完成各项关键审计任务</w:t>
            </w:r>
            <w:r>
              <w:rPr>
                <w:rFonts w:ascii="Times New Roman" w:hAnsi="Times New Roman" w:cs="Times New Roman" w:hint="eastAsia"/>
                <w:sz w:val="20"/>
                <w:szCs w:val="20"/>
              </w:rPr>
              <w:t>,</w:t>
            </w:r>
            <w:r>
              <w:rPr>
                <w:rFonts w:ascii="Times New Roman" w:hAnsi="Times New Roman" w:cs="Times New Roman" w:hint="eastAsia"/>
                <w:sz w:val="20"/>
                <w:szCs w:val="20"/>
              </w:rPr>
              <w:t>会计事务所如何对审计组长及审计参与人员进行监督</w:t>
            </w:r>
            <w:r>
              <w:rPr>
                <w:rFonts w:ascii="Times New Roman" w:hAnsi="Times New Roman" w:cs="Times New Roman" w:hint="eastAsia"/>
                <w:sz w:val="20"/>
                <w:szCs w:val="20"/>
              </w:rPr>
              <w:t>,</w:t>
            </w:r>
            <w:r>
              <w:rPr>
                <w:rFonts w:ascii="Times New Roman" w:hAnsi="Times New Roman" w:cs="Times New Roman" w:hint="eastAsia"/>
                <w:sz w:val="20"/>
                <w:szCs w:val="20"/>
              </w:rPr>
              <w:t>这些关键的问题影响着审计质量</w:t>
            </w:r>
            <w:r>
              <w:rPr>
                <w:rFonts w:ascii="Times New Roman" w:hAnsi="Times New Roman" w:cs="Times New Roman" w:hint="eastAsia"/>
                <w:sz w:val="20"/>
                <w:szCs w:val="20"/>
              </w:rPr>
              <w:t>,</w:t>
            </w:r>
            <w:r>
              <w:rPr>
                <w:rFonts w:ascii="Times New Roman" w:hAnsi="Times New Roman" w:cs="Times New Roman" w:hint="eastAsia"/>
                <w:sz w:val="20"/>
                <w:szCs w:val="20"/>
              </w:rPr>
              <w:t>因而合理的回答以上问题可以有效地避免审计失败。</w:t>
            </w:r>
          </w:p>
          <w:p w14:paraId="181AB38D"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hint="eastAsia"/>
                <w:sz w:val="20"/>
                <w:szCs w:val="20"/>
              </w:rPr>
              <w:t>、独立性和专业性兼而有之。</w:t>
            </w:r>
          </w:p>
          <w:p w14:paraId="5366E67D"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会计事务所作为第三方审计机构</w:t>
            </w:r>
            <w:r>
              <w:rPr>
                <w:rFonts w:ascii="Times New Roman" w:hAnsi="Times New Roman" w:cs="Times New Roman" w:hint="eastAsia"/>
                <w:sz w:val="20"/>
                <w:szCs w:val="20"/>
              </w:rPr>
              <w:t>,</w:t>
            </w:r>
            <w:r>
              <w:rPr>
                <w:rFonts w:ascii="Times New Roman" w:hAnsi="Times New Roman" w:cs="Times New Roman" w:hint="eastAsia"/>
                <w:sz w:val="20"/>
                <w:szCs w:val="20"/>
              </w:rPr>
              <w:t>应该时刻保持外部审计的独立性</w:t>
            </w:r>
            <w:r>
              <w:rPr>
                <w:rFonts w:ascii="Times New Roman" w:hAnsi="Times New Roman" w:cs="Times New Roman" w:hint="eastAsia"/>
                <w:sz w:val="20"/>
                <w:szCs w:val="20"/>
              </w:rPr>
              <w:t>,</w:t>
            </w:r>
            <w:r>
              <w:rPr>
                <w:rFonts w:ascii="Times New Roman" w:hAnsi="Times New Roman" w:cs="Times New Roman" w:hint="eastAsia"/>
                <w:sz w:val="20"/>
                <w:szCs w:val="20"/>
              </w:rPr>
              <w:t>并利用自身拥有的审计经验及专业性</w:t>
            </w:r>
            <w:r>
              <w:rPr>
                <w:rFonts w:ascii="Times New Roman" w:hAnsi="Times New Roman" w:cs="Times New Roman" w:hint="eastAsia"/>
                <w:sz w:val="20"/>
                <w:szCs w:val="20"/>
              </w:rPr>
              <w:t>,</w:t>
            </w:r>
            <w:r>
              <w:rPr>
                <w:rFonts w:ascii="Times New Roman" w:hAnsi="Times New Roman" w:cs="Times New Roman" w:hint="eastAsia"/>
                <w:sz w:val="20"/>
                <w:szCs w:val="20"/>
              </w:rPr>
              <w:t>提供高质量的审计服务。会计事务所可以通过建立轮换制来保持审计的独立性和专业性。长生生物自借壳上市之初选定的审计单位就是致同会计师事务所</w:t>
            </w:r>
            <w:r>
              <w:rPr>
                <w:rFonts w:ascii="Times New Roman" w:hAnsi="Times New Roman" w:cs="Times New Roman" w:hint="eastAsia"/>
                <w:sz w:val="20"/>
                <w:szCs w:val="20"/>
              </w:rPr>
              <w:t>,</w:t>
            </w:r>
            <w:r>
              <w:rPr>
                <w:rFonts w:ascii="Times New Roman" w:hAnsi="Times New Roman" w:cs="Times New Roman" w:hint="eastAsia"/>
                <w:sz w:val="20"/>
                <w:szCs w:val="20"/>
              </w:rPr>
              <w:t>这有利于审计人员熟悉被审计单位情况</w:t>
            </w:r>
            <w:r>
              <w:rPr>
                <w:rFonts w:ascii="Times New Roman" w:hAnsi="Times New Roman" w:cs="Times New Roman" w:hint="eastAsia"/>
                <w:sz w:val="20"/>
                <w:szCs w:val="20"/>
              </w:rPr>
              <w:t>,</w:t>
            </w:r>
            <w:r>
              <w:rPr>
                <w:rFonts w:ascii="Times New Roman" w:hAnsi="Times New Roman" w:cs="Times New Roman" w:hint="eastAsia"/>
                <w:sz w:val="20"/>
                <w:szCs w:val="20"/>
              </w:rPr>
              <w:t>但会计事务所与老客户之间由于长期的合作关系</w:t>
            </w:r>
            <w:r>
              <w:rPr>
                <w:rFonts w:ascii="Times New Roman" w:hAnsi="Times New Roman" w:cs="Times New Roman" w:hint="eastAsia"/>
                <w:sz w:val="20"/>
                <w:szCs w:val="20"/>
              </w:rPr>
              <w:t>,</w:t>
            </w:r>
            <w:r>
              <w:rPr>
                <w:rFonts w:ascii="Times New Roman" w:hAnsi="Times New Roman" w:cs="Times New Roman" w:hint="eastAsia"/>
                <w:sz w:val="20"/>
                <w:szCs w:val="20"/>
              </w:rPr>
              <w:t>会影响审计的独立性及专业性</w:t>
            </w:r>
            <w:r>
              <w:rPr>
                <w:rFonts w:ascii="Times New Roman" w:hAnsi="Times New Roman" w:cs="Times New Roman" w:hint="eastAsia"/>
                <w:sz w:val="20"/>
                <w:szCs w:val="20"/>
              </w:rPr>
              <w:t>,</w:t>
            </w:r>
            <w:r>
              <w:rPr>
                <w:rFonts w:ascii="Times New Roman" w:hAnsi="Times New Roman" w:cs="Times New Roman" w:hint="eastAsia"/>
                <w:sz w:val="20"/>
                <w:szCs w:val="20"/>
              </w:rPr>
              <w:t>容易忽略公司本身存在的各种问题</w:t>
            </w:r>
            <w:r>
              <w:rPr>
                <w:rFonts w:ascii="Times New Roman" w:hAnsi="Times New Roman" w:cs="Times New Roman" w:hint="eastAsia"/>
                <w:sz w:val="20"/>
                <w:szCs w:val="20"/>
              </w:rPr>
              <w:t>,</w:t>
            </w:r>
            <w:r>
              <w:rPr>
                <w:rFonts w:ascii="Times New Roman" w:hAnsi="Times New Roman" w:cs="Times New Roman" w:hint="eastAsia"/>
                <w:sz w:val="20"/>
                <w:szCs w:val="20"/>
              </w:rPr>
              <w:t>也降低了对公司各种问题的怀疑。因此</w:t>
            </w:r>
            <w:r>
              <w:rPr>
                <w:rFonts w:ascii="Times New Roman" w:hAnsi="Times New Roman" w:cs="Times New Roman" w:hint="eastAsia"/>
                <w:sz w:val="20"/>
                <w:szCs w:val="20"/>
              </w:rPr>
              <w:t>,</w:t>
            </w:r>
            <w:r>
              <w:rPr>
                <w:rFonts w:ascii="Times New Roman" w:hAnsi="Times New Roman" w:cs="Times New Roman" w:hint="eastAsia"/>
                <w:sz w:val="20"/>
                <w:szCs w:val="20"/>
              </w:rPr>
              <w:t>实施轮换制能在一定程度上减少连续审计带来的局限性。</w:t>
            </w:r>
          </w:p>
          <w:p w14:paraId="2DA52114"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3</w:t>
            </w:r>
            <w:r>
              <w:rPr>
                <w:rFonts w:ascii="Times New Roman" w:hAnsi="Times New Roman" w:cs="Times New Roman" w:hint="eastAsia"/>
                <w:sz w:val="20"/>
                <w:szCs w:val="20"/>
              </w:rPr>
              <w:t>、健全审计监督和多级复核制度。</w:t>
            </w:r>
          </w:p>
          <w:p w14:paraId="32F2C3AC"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审计质量的好坏除了受审计程序的影响外</w:t>
            </w:r>
            <w:r>
              <w:rPr>
                <w:rFonts w:ascii="Times New Roman" w:hAnsi="Times New Roman" w:cs="Times New Roman" w:hint="eastAsia"/>
                <w:sz w:val="20"/>
                <w:szCs w:val="20"/>
              </w:rPr>
              <w:t>,</w:t>
            </w:r>
            <w:r>
              <w:rPr>
                <w:rFonts w:ascii="Times New Roman" w:hAnsi="Times New Roman" w:cs="Times New Roman" w:hint="eastAsia"/>
                <w:sz w:val="20"/>
                <w:szCs w:val="20"/>
              </w:rPr>
              <w:t>审计过程的严格监督、多级复核制度重要且必要。审计小组在进驻上市公司之前</w:t>
            </w:r>
            <w:r>
              <w:rPr>
                <w:rFonts w:ascii="Times New Roman" w:hAnsi="Times New Roman" w:cs="Times New Roman" w:hint="eastAsia"/>
                <w:sz w:val="20"/>
                <w:szCs w:val="20"/>
              </w:rPr>
              <w:t>,</w:t>
            </w:r>
            <w:r>
              <w:rPr>
                <w:rFonts w:ascii="Times New Roman" w:hAnsi="Times New Roman" w:cs="Times New Roman" w:hint="eastAsia"/>
                <w:sz w:val="20"/>
                <w:szCs w:val="20"/>
              </w:rPr>
              <w:t>需要对审计工作制定详细的审计计划</w:t>
            </w:r>
            <w:r>
              <w:rPr>
                <w:rFonts w:ascii="Times New Roman" w:hAnsi="Times New Roman" w:cs="Times New Roman" w:hint="eastAsia"/>
                <w:sz w:val="20"/>
                <w:szCs w:val="20"/>
              </w:rPr>
              <w:t>,</w:t>
            </w:r>
            <w:r>
              <w:rPr>
                <w:rFonts w:ascii="Times New Roman" w:hAnsi="Times New Roman" w:cs="Times New Roman" w:hint="eastAsia"/>
                <w:sz w:val="20"/>
                <w:szCs w:val="20"/>
              </w:rPr>
              <w:t>在实际的审计执行过程中</w:t>
            </w:r>
            <w:r>
              <w:rPr>
                <w:rFonts w:ascii="Times New Roman" w:hAnsi="Times New Roman" w:cs="Times New Roman" w:hint="eastAsia"/>
                <w:sz w:val="20"/>
                <w:szCs w:val="20"/>
              </w:rPr>
              <w:t>,</w:t>
            </w:r>
            <w:r>
              <w:rPr>
                <w:rFonts w:ascii="Times New Roman" w:hAnsi="Times New Roman" w:cs="Times New Roman" w:hint="eastAsia"/>
                <w:sz w:val="20"/>
                <w:szCs w:val="20"/>
              </w:rPr>
              <w:t>应要求审计小组所有成员严格按照审计计划执行</w:t>
            </w:r>
            <w:r>
              <w:rPr>
                <w:rFonts w:ascii="Times New Roman" w:hAnsi="Times New Roman" w:cs="Times New Roman" w:hint="eastAsia"/>
                <w:sz w:val="20"/>
                <w:szCs w:val="20"/>
              </w:rPr>
              <w:t>,</w:t>
            </w:r>
            <w:r>
              <w:rPr>
                <w:rFonts w:ascii="Times New Roman" w:hAnsi="Times New Roman" w:cs="Times New Roman" w:hint="eastAsia"/>
                <w:sz w:val="20"/>
                <w:szCs w:val="20"/>
              </w:rPr>
              <w:t>并对审计工作的准备情况进行严格监督。在进驻上市公司之后</w:t>
            </w:r>
            <w:r>
              <w:rPr>
                <w:rFonts w:ascii="Times New Roman" w:hAnsi="Times New Roman" w:cs="Times New Roman" w:hint="eastAsia"/>
                <w:sz w:val="20"/>
                <w:szCs w:val="20"/>
              </w:rPr>
              <w:t>,</w:t>
            </w:r>
            <w:r>
              <w:rPr>
                <w:rFonts w:ascii="Times New Roman" w:hAnsi="Times New Roman" w:cs="Times New Roman" w:hint="eastAsia"/>
                <w:sz w:val="20"/>
                <w:szCs w:val="20"/>
              </w:rPr>
              <w:t>会计师事务所应该实时对审计小组的各项工作进行监督</w:t>
            </w:r>
            <w:r>
              <w:rPr>
                <w:rFonts w:ascii="Times New Roman" w:hAnsi="Times New Roman" w:cs="Times New Roman" w:hint="eastAsia"/>
                <w:sz w:val="20"/>
                <w:szCs w:val="20"/>
              </w:rPr>
              <w:t>,</w:t>
            </w:r>
            <w:r>
              <w:rPr>
                <w:rFonts w:ascii="Times New Roman" w:hAnsi="Times New Roman" w:cs="Times New Roman" w:hint="eastAsia"/>
                <w:sz w:val="20"/>
                <w:szCs w:val="20"/>
              </w:rPr>
              <w:t>并建立交叉审核和多级复核制度</w:t>
            </w:r>
            <w:r>
              <w:rPr>
                <w:rFonts w:ascii="Times New Roman" w:hAnsi="Times New Roman" w:cs="Times New Roman" w:hint="eastAsia"/>
                <w:sz w:val="20"/>
                <w:szCs w:val="20"/>
              </w:rPr>
              <w:t>,</w:t>
            </w:r>
            <w:r>
              <w:rPr>
                <w:rFonts w:ascii="Times New Roman" w:hAnsi="Times New Roman" w:cs="Times New Roman" w:hint="eastAsia"/>
                <w:sz w:val="20"/>
                <w:szCs w:val="20"/>
              </w:rPr>
              <w:t>对审计过程中容易出现的问题进行事中监督。审计工作完成后</w:t>
            </w:r>
            <w:r>
              <w:rPr>
                <w:rFonts w:ascii="Times New Roman" w:hAnsi="Times New Roman" w:cs="Times New Roman" w:hint="eastAsia"/>
                <w:sz w:val="20"/>
                <w:szCs w:val="20"/>
              </w:rPr>
              <w:t>,</w:t>
            </w:r>
            <w:r>
              <w:rPr>
                <w:rFonts w:ascii="Times New Roman" w:hAnsi="Times New Roman" w:cs="Times New Roman" w:hint="eastAsia"/>
                <w:sz w:val="20"/>
                <w:szCs w:val="20"/>
              </w:rPr>
              <w:t>需要对审计工作进行全面总结学习</w:t>
            </w:r>
            <w:r>
              <w:rPr>
                <w:rFonts w:ascii="Times New Roman" w:hAnsi="Times New Roman" w:cs="Times New Roman" w:hint="eastAsia"/>
                <w:sz w:val="20"/>
                <w:szCs w:val="20"/>
              </w:rPr>
              <w:t>,</w:t>
            </w:r>
            <w:r>
              <w:rPr>
                <w:rFonts w:ascii="Times New Roman" w:hAnsi="Times New Roman" w:cs="Times New Roman" w:hint="eastAsia"/>
                <w:sz w:val="20"/>
                <w:szCs w:val="20"/>
              </w:rPr>
              <w:t>积累审计经验</w:t>
            </w:r>
            <w:r>
              <w:rPr>
                <w:rFonts w:ascii="Times New Roman" w:hAnsi="Times New Roman" w:cs="Times New Roman" w:hint="eastAsia"/>
                <w:sz w:val="20"/>
                <w:szCs w:val="20"/>
              </w:rPr>
              <w:t>,</w:t>
            </w:r>
            <w:r>
              <w:rPr>
                <w:rFonts w:ascii="Times New Roman" w:hAnsi="Times New Roman" w:cs="Times New Roman" w:hint="eastAsia"/>
                <w:sz w:val="20"/>
                <w:szCs w:val="20"/>
              </w:rPr>
              <w:t>为后续审计做准备。</w:t>
            </w:r>
          </w:p>
          <w:p w14:paraId="26497B4C"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hint="eastAsia"/>
                <w:sz w:val="20"/>
                <w:szCs w:val="20"/>
              </w:rPr>
              <w:t>三</w:t>
            </w:r>
            <w:r>
              <w:rPr>
                <w:rFonts w:ascii="Times New Roman" w:hAnsi="Times New Roman" w:cs="Times New Roman" w:hint="eastAsia"/>
                <w:sz w:val="20"/>
                <w:szCs w:val="20"/>
              </w:rPr>
              <w:t>)</w:t>
            </w:r>
            <w:r>
              <w:rPr>
                <w:rFonts w:ascii="Times New Roman" w:hAnsi="Times New Roman" w:cs="Times New Roman" w:hint="eastAsia"/>
                <w:sz w:val="20"/>
                <w:szCs w:val="20"/>
              </w:rPr>
              <w:t>法律法规环境层面</w:t>
            </w:r>
          </w:p>
          <w:p w14:paraId="6C0BD5F8"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hint="eastAsia"/>
                <w:sz w:val="20"/>
                <w:szCs w:val="20"/>
              </w:rPr>
              <w:t>、完善相关法律法规并加大惩处力度。</w:t>
            </w:r>
          </w:p>
          <w:p w14:paraId="1D1C7040"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法律手段不仅是预防审计风险的最有效工具</w:t>
            </w:r>
            <w:r>
              <w:rPr>
                <w:rFonts w:ascii="Times New Roman" w:hAnsi="Times New Roman" w:cs="Times New Roman" w:hint="eastAsia"/>
                <w:sz w:val="20"/>
                <w:szCs w:val="20"/>
              </w:rPr>
              <w:t>,</w:t>
            </w:r>
            <w:r>
              <w:rPr>
                <w:rFonts w:ascii="Times New Roman" w:hAnsi="Times New Roman" w:cs="Times New Roman" w:hint="eastAsia"/>
                <w:sz w:val="20"/>
                <w:szCs w:val="20"/>
              </w:rPr>
              <w:t>也是保证投资者权益的有力武器。我国审计师个人层面法规的最大弊端就是通过行政手段而非法律手段对审计过程进行规范</w:t>
            </w:r>
            <w:r>
              <w:rPr>
                <w:rFonts w:ascii="Times New Roman" w:hAnsi="Times New Roman" w:cs="Times New Roman" w:hint="eastAsia"/>
                <w:sz w:val="20"/>
                <w:szCs w:val="20"/>
              </w:rPr>
              <w:t>,</w:t>
            </w:r>
            <w:r>
              <w:rPr>
                <w:rFonts w:ascii="Times New Roman" w:hAnsi="Times New Roman" w:cs="Times New Roman" w:hint="eastAsia"/>
                <w:sz w:val="20"/>
                <w:szCs w:val="20"/>
              </w:rPr>
              <w:t>且对审计师个人层面的职业责任没有进行明确的说明</w:t>
            </w:r>
            <w:r>
              <w:rPr>
                <w:rFonts w:ascii="Times New Roman" w:hAnsi="Times New Roman" w:cs="Times New Roman" w:hint="eastAsia"/>
                <w:sz w:val="20"/>
                <w:szCs w:val="20"/>
              </w:rPr>
              <w:t>,</w:t>
            </w:r>
            <w:r>
              <w:rPr>
                <w:rFonts w:ascii="Times New Roman" w:hAnsi="Times New Roman" w:cs="Times New Roman" w:hint="eastAsia"/>
                <w:sz w:val="20"/>
                <w:szCs w:val="20"/>
              </w:rPr>
              <w:t>现行的针对审计师个人层面作假行为的惩罚主要是吊销职业资格。在我国审计失败的案例中</w:t>
            </w:r>
            <w:r>
              <w:rPr>
                <w:rFonts w:ascii="Times New Roman" w:hAnsi="Times New Roman" w:cs="Times New Roman" w:hint="eastAsia"/>
                <w:sz w:val="20"/>
                <w:szCs w:val="20"/>
              </w:rPr>
              <w:t>,</w:t>
            </w:r>
            <w:r>
              <w:rPr>
                <w:rFonts w:ascii="Times New Roman" w:hAnsi="Times New Roman" w:cs="Times New Roman" w:hint="eastAsia"/>
                <w:sz w:val="20"/>
                <w:szCs w:val="20"/>
              </w:rPr>
              <w:t>审计师个人层面的造假行为往往比较简单</w:t>
            </w:r>
            <w:r>
              <w:rPr>
                <w:rFonts w:ascii="Times New Roman" w:hAnsi="Times New Roman" w:cs="Times New Roman" w:hint="eastAsia"/>
                <w:sz w:val="20"/>
                <w:szCs w:val="20"/>
              </w:rPr>
              <w:t>,</w:t>
            </w:r>
            <w:r>
              <w:rPr>
                <w:rFonts w:ascii="Times New Roman" w:hAnsi="Times New Roman" w:cs="Times New Roman" w:hint="eastAsia"/>
                <w:sz w:val="20"/>
                <w:szCs w:val="20"/>
              </w:rPr>
              <w:t>由于审计师个人层面造假成本远远低于造假收益</w:t>
            </w:r>
            <w:r>
              <w:rPr>
                <w:rFonts w:ascii="Times New Roman" w:hAnsi="Times New Roman" w:cs="Times New Roman" w:hint="eastAsia"/>
                <w:sz w:val="20"/>
                <w:szCs w:val="20"/>
              </w:rPr>
              <w:t>,</w:t>
            </w:r>
            <w:r>
              <w:rPr>
                <w:rFonts w:ascii="Times New Roman" w:hAnsi="Times New Roman" w:cs="Times New Roman" w:hint="eastAsia"/>
                <w:sz w:val="20"/>
                <w:szCs w:val="20"/>
              </w:rPr>
              <w:t>导致其往往为了避免审计冲突而</w:t>
            </w:r>
            <w:proofErr w:type="gramStart"/>
            <w:r>
              <w:rPr>
                <w:rFonts w:ascii="Times New Roman" w:hAnsi="Times New Roman" w:cs="Times New Roman" w:hint="eastAsia"/>
                <w:sz w:val="20"/>
                <w:szCs w:val="20"/>
              </w:rPr>
              <w:t>作出</w:t>
            </w:r>
            <w:proofErr w:type="gramEnd"/>
            <w:r>
              <w:rPr>
                <w:rFonts w:ascii="Times New Roman" w:hAnsi="Times New Roman" w:cs="Times New Roman" w:hint="eastAsia"/>
                <w:sz w:val="20"/>
                <w:szCs w:val="20"/>
              </w:rPr>
              <w:t>妥协。所以为了尽量避免由于审计师个人层面造假造成的审计失败</w:t>
            </w:r>
            <w:r>
              <w:rPr>
                <w:rFonts w:ascii="Times New Roman" w:hAnsi="Times New Roman" w:cs="Times New Roman" w:hint="eastAsia"/>
                <w:sz w:val="20"/>
                <w:szCs w:val="20"/>
              </w:rPr>
              <w:t>,</w:t>
            </w:r>
            <w:r>
              <w:rPr>
                <w:rFonts w:ascii="Times New Roman" w:hAnsi="Times New Roman" w:cs="Times New Roman" w:hint="eastAsia"/>
                <w:sz w:val="20"/>
                <w:szCs w:val="20"/>
              </w:rPr>
              <w:t>首先需要完善相关法律并加大对违法人员的惩处力度。</w:t>
            </w:r>
          </w:p>
          <w:p w14:paraId="670B031E"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lastRenderedPageBreak/>
              <w:t>2</w:t>
            </w:r>
            <w:r>
              <w:rPr>
                <w:rFonts w:ascii="Times New Roman" w:hAnsi="Times New Roman" w:cs="Times New Roman" w:hint="eastAsia"/>
                <w:sz w:val="20"/>
                <w:szCs w:val="20"/>
              </w:rPr>
              <w:t>、完善监管体系。</w:t>
            </w:r>
          </w:p>
          <w:p w14:paraId="2C8374C2"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在完善相关法律的同时</w:t>
            </w:r>
            <w:r>
              <w:rPr>
                <w:rFonts w:ascii="Times New Roman" w:hAnsi="Times New Roman" w:cs="Times New Roman" w:hint="eastAsia"/>
                <w:sz w:val="20"/>
                <w:szCs w:val="20"/>
              </w:rPr>
              <w:t>,</w:t>
            </w:r>
            <w:r>
              <w:rPr>
                <w:rFonts w:ascii="Times New Roman" w:hAnsi="Times New Roman" w:cs="Times New Roman" w:hint="eastAsia"/>
                <w:sz w:val="20"/>
                <w:szCs w:val="20"/>
              </w:rPr>
              <w:t>我国也应构建完善的审计法规环境</w:t>
            </w:r>
            <w:r>
              <w:rPr>
                <w:rFonts w:ascii="Times New Roman" w:hAnsi="Times New Roman" w:cs="Times New Roman" w:hint="eastAsia"/>
                <w:sz w:val="20"/>
                <w:szCs w:val="20"/>
              </w:rPr>
              <w:t>,</w:t>
            </w:r>
            <w:r>
              <w:rPr>
                <w:rFonts w:ascii="Times New Roman" w:hAnsi="Times New Roman" w:cs="Times New Roman" w:hint="eastAsia"/>
                <w:sz w:val="20"/>
                <w:szCs w:val="20"/>
              </w:rPr>
              <w:t>优化审计监管体系</w:t>
            </w:r>
            <w:r>
              <w:rPr>
                <w:rFonts w:ascii="Times New Roman" w:hAnsi="Times New Roman" w:cs="Times New Roman" w:hint="eastAsia"/>
                <w:sz w:val="20"/>
                <w:szCs w:val="20"/>
              </w:rPr>
              <w:t>,</w:t>
            </w:r>
            <w:r>
              <w:rPr>
                <w:rFonts w:ascii="Times New Roman" w:hAnsi="Times New Roman" w:cs="Times New Roman" w:hint="eastAsia"/>
                <w:sz w:val="20"/>
                <w:szCs w:val="20"/>
              </w:rPr>
              <w:t>在有法可依的时候</w:t>
            </w:r>
            <w:r>
              <w:rPr>
                <w:rFonts w:ascii="Times New Roman" w:hAnsi="Times New Roman" w:cs="Times New Roman" w:hint="eastAsia"/>
                <w:sz w:val="20"/>
                <w:szCs w:val="20"/>
              </w:rPr>
              <w:t>,</w:t>
            </w:r>
            <w:r>
              <w:rPr>
                <w:rFonts w:ascii="Times New Roman" w:hAnsi="Times New Roman" w:cs="Times New Roman" w:hint="eastAsia"/>
                <w:sz w:val="20"/>
                <w:szCs w:val="20"/>
              </w:rPr>
              <w:t>做到执法必严。首先</w:t>
            </w:r>
            <w:r>
              <w:rPr>
                <w:rFonts w:ascii="Times New Roman" w:hAnsi="Times New Roman" w:cs="Times New Roman" w:hint="eastAsia"/>
                <w:sz w:val="20"/>
                <w:szCs w:val="20"/>
              </w:rPr>
              <w:t>,</w:t>
            </w:r>
            <w:r>
              <w:rPr>
                <w:rFonts w:ascii="Times New Roman" w:hAnsi="Times New Roman" w:cs="Times New Roman" w:hint="eastAsia"/>
                <w:sz w:val="20"/>
                <w:szCs w:val="20"/>
              </w:rPr>
              <w:t>增设“投资者保护”条款</w:t>
            </w:r>
            <w:r>
              <w:rPr>
                <w:rFonts w:ascii="Times New Roman" w:hAnsi="Times New Roman" w:cs="Times New Roman" w:hint="eastAsia"/>
                <w:sz w:val="20"/>
                <w:szCs w:val="20"/>
              </w:rPr>
              <w:t>,</w:t>
            </w:r>
            <w:r>
              <w:rPr>
                <w:rFonts w:ascii="Times New Roman" w:hAnsi="Times New Roman" w:cs="Times New Roman" w:hint="eastAsia"/>
                <w:sz w:val="20"/>
                <w:szCs w:val="20"/>
              </w:rPr>
              <w:t>强化对违规审计的民事责任和刑事责任</w:t>
            </w:r>
            <w:r>
              <w:rPr>
                <w:rFonts w:ascii="Times New Roman" w:hAnsi="Times New Roman" w:cs="Times New Roman" w:hint="eastAsia"/>
                <w:sz w:val="20"/>
                <w:szCs w:val="20"/>
              </w:rPr>
              <w:t>,</w:t>
            </w:r>
            <w:r>
              <w:rPr>
                <w:rFonts w:ascii="Times New Roman" w:hAnsi="Times New Roman" w:cs="Times New Roman" w:hint="eastAsia"/>
                <w:sz w:val="20"/>
                <w:szCs w:val="20"/>
              </w:rPr>
              <w:t>通过法律法规的硬性规定避免会计事务所和审计师个人的违法行为</w:t>
            </w:r>
            <w:r>
              <w:rPr>
                <w:rFonts w:ascii="Times New Roman" w:hAnsi="Times New Roman" w:cs="Times New Roman" w:hint="eastAsia"/>
                <w:sz w:val="20"/>
                <w:szCs w:val="20"/>
              </w:rPr>
              <w:t>;</w:t>
            </w:r>
            <w:r>
              <w:rPr>
                <w:rFonts w:ascii="Times New Roman" w:hAnsi="Times New Roman" w:cs="Times New Roman" w:hint="eastAsia"/>
                <w:sz w:val="20"/>
                <w:szCs w:val="20"/>
              </w:rPr>
              <w:t>第二</w:t>
            </w:r>
            <w:r>
              <w:rPr>
                <w:rFonts w:ascii="Times New Roman" w:hAnsi="Times New Roman" w:cs="Times New Roman" w:hint="eastAsia"/>
                <w:sz w:val="20"/>
                <w:szCs w:val="20"/>
              </w:rPr>
              <w:t>,</w:t>
            </w:r>
            <w:r>
              <w:rPr>
                <w:rFonts w:ascii="Times New Roman" w:hAnsi="Times New Roman" w:cs="Times New Roman" w:hint="eastAsia"/>
                <w:sz w:val="20"/>
                <w:szCs w:val="20"/>
              </w:rPr>
              <w:t>加大对会计事务所和审计师个人的经济惩罚力度和声誉惩罚力度</w:t>
            </w:r>
            <w:r>
              <w:rPr>
                <w:rFonts w:ascii="Times New Roman" w:hAnsi="Times New Roman" w:cs="Times New Roman" w:hint="eastAsia"/>
                <w:sz w:val="20"/>
                <w:szCs w:val="20"/>
              </w:rPr>
              <w:t>,</w:t>
            </w:r>
            <w:r>
              <w:rPr>
                <w:rFonts w:ascii="Times New Roman" w:hAnsi="Times New Roman" w:cs="Times New Roman" w:hint="eastAsia"/>
                <w:sz w:val="20"/>
                <w:szCs w:val="20"/>
              </w:rPr>
              <w:t>一旦出现审计失败</w:t>
            </w:r>
            <w:r>
              <w:rPr>
                <w:rFonts w:ascii="Times New Roman" w:hAnsi="Times New Roman" w:cs="Times New Roman" w:hint="eastAsia"/>
                <w:sz w:val="20"/>
                <w:szCs w:val="20"/>
              </w:rPr>
              <w:t>,</w:t>
            </w:r>
            <w:r>
              <w:rPr>
                <w:rFonts w:ascii="Times New Roman" w:hAnsi="Times New Roman" w:cs="Times New Roman" w:hint="eastAsia"/>
                <w:sz w:val="20"/>
                <w:szCs w:val="20"/>
              </w:rPr>
              <w:t>禁止终身准入审计行业。责任落实到事务所的每个人头上</w:t>
            </w:r>
            <w:r>
              <w:rPr>
                <w:rFonts w:ascii="Times New Roman" w:hAnsi="Times New Roman" w:cs="Times New Roman" w:hint="eastAsia"/>
                <w:sz w:val="20"/>
                <w:szCs w:val="20"/>
              </w:rPr>
              <w:t>,</w:t>
            </w:r>
            <w:r>
              <w:rPr>
                <w:rFonts w:ascii="Times New Roman" w:hAnsi="Times New Roman" w:cs="Times New Roman" w:hint="eastAsia"/>
                <w:sz w:val="20"/>
                <w:szCs w:val="20"/>
              </w:rPr>
              <w:t>并将对事务所所有从业人员追究连带责任</w:t>
            </w:r>
            <w:r>
              <w:rPr>
                <w:rFonts w:ascii="Times New Roman" w:hAnsi="Times New Roman" w:cs="Times New Roman" w:hint="eastAsia"/>
                <w:sz w:val="20"/>
                <w:szCs w:val="20"/>
              </w:rPr>
              <w:t>,</w:t>
            </w:r>
            <w:r>
              <w:rPr>
                <w:rFonts w:ascii="Times New Roman" w:hAnsi="Times New Roman" w:cs="Times New Roman" w:hint="eastAsia"/>
                <w:sz w:val="20"/>
                <w:szCs w:val="20"/>
              </w:rPr>
              <w:t>这将提高整个行业的诚信守法意识</w:t>
            </w:r>
            <w:r>
              <w:rPr>
                <w:rFonts w:ascii="Times New Roman" w:hAnsi="Times New Roman" w:cs="Times New Roman" w:hint="eastAsia"/>
                <w:sz w:val="20"/>
                <w:szCs w:val="20"/>
              </w:rPr>
              <w:t>;</w:t>
            </w:r>
            <w:r>
              <w:rPr>
                <w:rFonts w:ascii="Times New Roman" w:hAnsi="Times New Roman" w:cs="Times New Roman" w:hint="eastAsia"/>
                <w:sz w:val="20"/>
                <w:szCs w:val="20"/>
              </w:rPr>
              <w:t>最后</w:t>
            </w:r>
            <w:r>
              <w:rPr>
                <w:rFonts w:ascii="Times New Roman" w:hAnsi="Times New Roman" w:cs="Times New Roman" w:hint="eastAsia"/>
                <w:sz w:val="20"/>
                <w:szCs w:val="20"/>
              </w:rPr>
              <w:t>,</w:t>
            </w:r>
            <w:r>
              <w:rPr>
                <w:rFonts w:ascii="Times New Roman" w:hAnsi="Times New Roman" w:cs="Times New Roman" w:hint="eastAsia"/>
                <w:sz w:val="20"/>
                <w:szCs w:val="20"/>
              </w:rPr>
              <w:t>还应结合经济手段如民事赔偿等</w:t>
            </w:r>
            <w:r>
              <w:rPr>
                <w:rFonts w:ascii="Times New Roman" w:hAnsi="Times New Roman" w:cs="Times New Roman" w:hint="eastAsia"/>
                <w:sz w:val="20"/>
                <w:szCs w:val="20"/>
              </w:rPr>
              <w:t>,</w:t>
            </w:r>
            <w:r>
              <w:rPr>
                <w:rFonts w:ascii="Times New Roman" w:hAnsi="Times New Roman" w:cs="Times New Roman" w:hint="eastAsia"/>
                <w:sz w:val="20"/>
                <w:szCs w:val="20"/>
              </w:rPr>
              <w:t>进一步保证审计市场的良性循环。</w:t>
            </w:r>
          </w:p>
          <w:p w14:paraId="4A230EAB"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3</w:t>
            </w:r>
            <w:r>
              <w:rPr>
                <w:rFonts w:ascii="Times New Roman" w:hAnsi="Times New Roman" w:cs="Times New Roman" w:hint="eastAsia"/>
                <w:sz w:val="20"/>
                <w:szCs w:val="20"/>
              </w:rPr>
              <w:t>、提高从业标准和改善从业环境。</w:t>
            </w:r>
          </w:p>
          <w:p w14:paraId="3DF687F1" w14:textId="77777777" w:rsidR="00A669B2" w:rsidRDefault="00A669B2" w:rsidP="0041052B">
            <w:pPr>
              <w:pStyle w:val="a7"/>
              <w:shd w:val="clear" w:color="auto" w:fill="FFFFFF"/>
              <w:spacing w:before="0" w:beforeAutospacing="0" w:after="0" w:afterAutospacing="0" w:line="150" w:lineRule="atLeast"/>
              <w:ind w:firstLine="180"/>
              <w:rPr>
                <w:rFonts w:ascii="Times New Roman" w:hAnsi="Times New Roman" w:cs="Times New Roman"/>
                <w:sz w:val="20"/>
                <w:szCs w:val="20"/>
              </w:rPr>
            </w:pPr>
            <w:r>
              <w:rPr>
                <w:rFonts w:ascii="Times New Roman" w:hAnsi="Times New Roman" w:cs="Times New Roman" w:hint="eastAsia"/>
                <w:sz w:val="20"/>
                <w:szCs w:val="20"/>
              </w:rPr>
              <w:t>适度提高从业标准</w:t>
            </w:r>
            <w:r>
              <w:rPr>
                <w:rFonts w:ascii="Times New Roman" w:hAnsi="Times New Roman" w:cs="Times New Roman" w:hint="eastAsia"/>
                <w:sz w:val="20"/>
                <w:szCs w:val="20"/>
              </w:rPr>
              <w:t>,</w:t>
            </w:r>
            <w:r>
              <w:rPr>
                <w:rFonts w:ascii="Times New Roman" w:hAnsi="Times New Roman" w:cs="Times New Roman" w:hint="eastAsia"/>
                <w:sz w:val="20"/>
                <w:szCs w:val="20"/>
              </w:rPr>
              <w:t>改善从业环境</w:t>
            </w:r>
            <w:r>
              <w:rPr>
                <w:rFonts w:ascii="Times New Roman" w:hAnsi="Times New Roman" w:cs="Times New Roman" w:hint="eastAsia"/>
                <w:sz w:val="20"/>
                <w:szCs w:val="20"/>
              </w:rPr>
              <w:t>,</w:t>
            </w:r>
            <w:r>
              <w:rPr>
                <w:rFonts w:ascii="Times New Roman" w:hAnsi="Times New Roman" w:cs="Times New Roman" w:hint="eastAsia"/>
                <w:sz w:val="20"/>
                <w:szCs w:val="20"/>
              </w:rPr>
              <w:t>从起点和环境层面软性约束审计师个人行为</w:t>
            </w:r>
            <w:r>
              <w:rPr>
                <w:rFonts w:ascii="Times New Roman" w:hAnsi="Times New Roman" w:cs="Times New Roman" w:hint="eastAsia"/>
                <w:sz w:val="20"/>
                <w:szCs w:val="20"/>
              </w:rPr>
              <w:t>,</w:t>
            </w:r>
            <w:r>
              <w:rPr>
                <w:rFonts w:ascii="Times New Roman" w:hAnsi="Times New Roman" w:cs="Times New Roman" w:hint="eastAsia"/>
                <w:sz w:val="20"/>
                <w:szCs w:val="20"/>
              </w:rPr>
              <w:t>提高从业标准的同时</w:t>
            </w:r>
            <w:r>
              <w:rPr>
                <w:rFonts w:ascii="Times New Roman" w:hAnsi="Times New Roman" w:cs="Times New Roman" w:hint="eastAsia"/>
                <w:sz w:val="20"/>
                <w:szCs w:val="20"/>
              </w:rPr>
              <w:t>,</w:t>
            </w:r>
            <w:r>
              <w:rPr>
                <w:rFonts w:ascii="Times New Roman" w:hAnsi="Times New Roman" w:cs="Times New Roman" w:hint="eastAsia"/>
                <w:sz w:val="20"/>
                <w:szCs w:val="20"/>
              </w:rPr>
              <w:t>提高行业收入水平</w:t>
            </w:r>
            <w:r>
              <w:rPr>
                <w:rFonts w:ascii="Times New Roman" w:hAnsi="Times New Roman" w:cs="Times New Roman" w:hint="eastAsia"/>
                <w:sz w:val="20"/>
                <w:szCs w:val="20"/>
              </w:rPr>
              <w:t>,</w:t>
            </w:r>
            <w:r>
              <w:rPr>
                <w:rFonts w:ascii="Times New Roman" w:hAnsi="Times New Roman" w:cs="Times New Roman" w:hint="eastAsia"/>
                <w:sz w:val="20"/>
                <w:szCs w:val="20"/>
              </w:rPr>
              <w:t>进而激励更多的优秀人才进入该行业。通过改善从业环境</w:t>
            </w:r>
            <w:r>
              <w:rPr>
                <w:rFonts w:ascii="Times New Roman" w:hAnsi="Times New Roman" w:cs="Times New Roman" w:hint="eastAsia"/>
                <w:sz w:val="20"/>
                <w:szCs w:val="20"/>
              </w:rPr>
              <w:t>,</w:t>
            </w:r>
            <w:r>
              <w:rPr>
                <w:rFonts w:ascii="Times New Roman" w:hAnsi="Times New Roman" w:cs="Times New Roman" w:hint="eastAsia"/>
                <w:sz w:val="20"/>
                <w:szCs w:val="20"/>
              </w:rPr>
              <w:t>软性约束审计师个人的道德行为</w:t>
            </w:r>
            <w:r>
              <w:rPr>
                <w:rFonts w:ascii="Times New Roman" w:hAnsi="Times New Roman" w:cs="Times New Roman" w:hint="eastAsia"/>
                <w:sz w:val="20"/>
                <w:szCs w:val="20"/>
              </w:rPr>
              <w:t>,</w:t>
            </w:r>
            <w:r>
              <w:rPr>
                <w:rFonts w:ascii="Times New Roman" w:hAnsi="Times New Roman" w:cs="Times New Roman" w:hint="eastAsia"/>
                <w:sz w:val="20"/>
                <w:szCs w:val="20"/>
              </w:rPr>
              <w:t>进而提高审计质量。另外</w:t>
            </w:r>
            <w:r>
              <w:rPr>
                <w:rFonts w:ascii="Times New Roman" w:hAnsi="Times New Roman" w:cs="Times New Roman" w:hint="eastAsia"/>
                <w:sz w:val="20"/>
                <w:szCs w:val="20"/>
              </w:rPr>
              <w:t>,</w:t>
            </w:r>
            <w:r>
              <w:rPr>
                <w:rFonts w:ascii="Times New Roman" w:hAnsi="Times New Roman" w:cs="Times New Roman" w:hint="eastAsia"/>
                <w:sz w:val="20"/>
                <w:szCs w:val="20"/>
              </w:rPr>
              <w:t>审计师个人的后续培训和</w:t>
            </w:r>
            <w:hyperlink r:id="rId195" w:tgtFrame="http://www.wmlunwen.com/kuaijilunwen/_blank" w:tooltip="教育" w:history="1">
              <w:r>
                <w:rPr>
                  <w:rFonts w:ascii="Times New Roman" w:hAnsi="Times New Roman" w:cs="Times New Roman" w:hint="eastAsia"/>
                  <w:sz w:val="20"/>
                  <w:szCs w:val="20"/>
                </w:rPr>
                <w:t>教育</w:t>
              </w:r>
            </w:hyperlink>
            <w:r>
              <w:rPr>
                <w:rFonts w:ascii="Times New Roman" w:hAnsi="Times New Roman" w:cs="Times New Roman" w:hint="eastAsia"/>
                <w:sz w:val="20"/>
                <w:szCs w:val="20"/>
              </w:rPr>
              <w:t>也应该重视</w:t>
            </w:r>
            <w:r>
              <w:rPr>
                <w:rFonts w:ascii="Times New Roman" w:hAnsi="Times New Roman" w:cs="Times New Roman" w:hint="eastAsia"/>
                <w:sz w:val="20"/>
                <w:szCs w:val="20"/>
              </w:rPr>
              <w:t>,</w:t>
            </w:r>
            <w:r>
              <w:rPr>
                <w:rFonts w:ascii="Times New Roman" w:hAnsi="Times New Roman" w:cs="Times New Roman" w:hint="eastAsia"/>
                <w:sz w:val="20"/>
                <w:szCs w:val="20"/>
              </w:rPr>
              <w:t>国家应注重助理审计人员的执业能力</w:t>
            </w:r>
            <w:r>
              <w:rPr>
                <w:rFonts w:ascii="Times New Roman" w:hAnsi="Times New Roman" w:cs="Times New Roman" w:hint="eastAsia"/>
                <w:sz w:val="20"/>
                <w:szCs w:val="20"/>
              </w:rPr>
              <w:t>,</w:t>
            </w:r>
            <w:r>
              <w:rPr>
                <w:rFonts w:ascii="Times New Roman" w:hAnsi="Times New Roman" w:cs="Times New Roman" w:hint="eastAsia"/>
                <w:sz w:val="20"/>
                <w:szCs w:val="20"/>
              </w:rPr>
              <w:t>鼓励会计师事务所对助理审计人员进行足够的培训。</w:t>
            </w:r>
          </w:p>
          <w:p w14:paraId="35CA0FE1" w14:textId="77777777" w:rsidR="00A669B2" w:rsidRDefault="00A669B2" w:rsidP="0041052B"/>
        </w:tc>
      </w:tr>
      <w:tr w:rsidR="00A669B2" w14:paraId="58CDECC2" w14:textId="77777777" w:rsidTr="0041052B">
        <w:tc>
          <w:tcPr>
            <w:tcW w:w="1980" w:type="dxa"/>
          </w:tcPr>
          <w:p w14:paraId="7B52B5B5" w14:textId="77777777" w:rsidR="00A669B2" w:rsidRDefault="00A669B2" w:rsidP="0041052B">
            <w:r>
              <w:rPr>
                <w:rFonts w:hint="eastAsia"/>
              </w:rPr>
              <w:lastRenderedPageBreak/>
              <w:t>关联的审计术语与审计方法</w:t>
            </w:r>
          </w:p>
        </w:tc>
        <w:tc>
          <w:tcPr>
            <w:tcW w:w="6316" w:type="dxa"/>
          </w:tcPr>
          <w:p w14:paraId="2F11CC0D" w14:textId="77777777" w:rsidR="00A669B2" w:rsidRDefault="00A669B2" w:rsidP="0041052B">
            <w:pPr>
              <w:widowControl/>
              <w:shd w:val="clear" w:color="auto" w:fill="FFFFFF"/>
              <w:spacing w:after="113" w:line="180" w:lineRule="atLeast"/>
              <w:ind w:firstLine="420"/>
              <w:jc w:val="left"/>
            </w:pPr>
            <w:r>
              <w:t>对销售费用的合理性未保持足够怀疑及对内部控制的审计程序执行不到位等</w:t>
            </w:r>
            <w:r>
              <w:t>,</w:t>
            </w:r>
            <w:r>
              <w:t>正是这些问题造成了长生生物的</w:t>
            </w:r>
            <w:r>
              <w:rPr>
                <w:rFonts w:hint="eastAsia"/>
              </w:rPr>
              <w:t>丑闻。</w:t>
            </w:r>
            <w:r>
              <w:t>提高审计师个人的职业素养和道德水平</w:t>
            </w:r>
            <w:r>
              <w:t>;</w:t>
            </w:r>
            <w:r>
              <w:t>作为会计事务所</w:t>
            </w:r>
            <w:r>
              <w:t>,</w:t>
            </w:r>
            <w:r>
              <w:t>应该完善审计程序和组织结构</w:t>
            </w:r>
            <w:r>
              <w:t>,</w:t>
            </w:r>
            <w:r>
              <w:t>提高独立性和专业性</w:t>
            </w:r>
          </w:p>
        </w:tc>
      </w:tr>
    </w:tbl>
    <w:p w14:paraId="709E1205" w14:textId="2B05C999" w:rsidR="00A669B2" w:rsidRDefault="00A669B2" w:rsidP="000E6770">
      <w:pPr>
        <w:rPr>
          <w:kern w:val="0"/>
          <w:sz w:val="20"/>
          <w:szCs w:val="20"/>
        </w:rPr>
      </w:pPr>
    </w:p>
    <w:p w14:paraId="1813BB57" w14:textId="77777777" w:rsidR="00A669B2" w:rsidRDefault="00A669B2">
      <w:pPr>
        <w:widowControl/>
        <w:jc w:val="left"/>
        <w:rPr>
          <w:kern w:val="0"/>
          <w:sz w:val="20"/>
          <w:szCs w:val="20"/>
        </w:rPr>
      </w:pPr>
      <w:r>
        <w:rPr>
          <w:kern w:val="0"/>
          <w:sz w:val="20"/>
          <w:szCs w:val="20"/>
        </w:rPr>
        <w:br w:type="page"/>
      </w:r>
    </w:p>
    <w:p w14:paraId="773AEF93" w14:textId="5D499023" w:rsidR="00050305" w:rsidRPr="00A669B2" w:rsidRDefault="00A669B2" w:rsidP="00A669B2">
      <w:pPr>
        <w:pStyle w:val="1"/>
        <w:spacing w:beforeLines="50" w:before="156" w:afterLines="50" w:after="156" w:line="240" w:lineRule="auto"/>
        <w:rPr>
          <w:sz w:val="40"/>
          <w:szCs w:val="40"/>
        </w:rPr>
      </w:pPr>
      <w:bookmarkStart w:id="56" w:name="_Toc106121159"/>
      <w:r>
        <w:rPr>
          <w:sz w:val="40"/>
          <w:szCs w:val="40"/>
        </w:rPr>
        <w:lastRenderedPageBreak/>
        <w:t>4</w:t>
      </w:r>
      <w:r w:rsidR="001252CA">
        <w:rPr>
          <w:sz w:val="40"/>
          <w:szCs w:val="40"/>
        </w:rPr>
        <w:t>8</w:t>
      </w:r>
      <w:r>
        <w:rPr>
          <w:rFonts w:hint="eastAsia"/>
          <w:sz w:val="40"/>
          <w:szCs w:val="40"/>
        </w:rPr>
        <w:t>医药卫生行业</w:t>
      </w:r>
      <w:r w:rsidRPr="006F3850">
        <w:rPr>
          <w:rFonts w:hint="eastAsia"/>
          <w:sz w:val="40"/>
          <w:szCs w:val="40"/>
        </w:rPr>
        <w:t>-</w:t>
      </w:r>
      <w:r w:rsidR="00594EF9">
        <w:rPr>
          <w:rFonts w:hint="eastAsia"/>
          <w:sz w:val="40"/>
          <w:szCs w:val="40"/>
        </w:rPr>
        <w:t>辅仁药业</w:t>
      </w:r>
      <w:r>
        <w:rPr>
          <w:rFonts w:hint="eastAsia"/>
          <w:sz w:val="40"/>
          <w:szCs w:val="40"/>
        </w:rPr>
        <w:t>舞弊案</w:t>
      </w:r>
      <w:bookmarkEnd w:id="56"/>
    </w:p>
    <w:tbl>
      <w:tblPr>
        <w:tblStyle w:val="a3"/>
        <w:tblW w:w="8296" w:type="dxa"/>
        <w:tblLayout w:type="fixed"/>
        <w:tblLook w:val="04A0" w:firstRow="1" w:lastRow="0" w:firstColumn="1" w:lastColumn="0" w:noHBand="0" w:noVBand="1"/>
      </w:tblPr>
      <w:tblGrid>
        <w:gridCol w:w="1980"/>
        <w:gridCol w:w="6316"/>
      </w:tblGrid>
      <w:tr w:rsidR="00A669B2" w14:paraId="136B613C" w14:textId="77777777" w:rsidTr="0041052B">
        <w:tc>
          <w:tcPr>
            <w:tcW w:w="1980" w:type="dxa"/>
          </w:tcPr>
          <w:p w14:paraId="65A0FD3A" w14:textId="77777777" w:rsidR="00A669B2" w:rsidRDefault="00A669B2" w:rsidP="0041052B">
            <w:r>
              <w:rPr>
                <w:rFonts w:hint="eastAsia"/>
              </w:rPr>
              <w:t>案例数据</w:t>
            </w:r>
            <w:r>
              <w:t>编号</w:t>
            </w:r>
          </w:p>
        </w:tc>
        <w:tc>
          <w:tcPr>
            <w:tcW w:w="6316" w:type="dxa"/>
          </w:tcPr>
          <w:p w14:paraId="6C1F9A32" w14:textId="77777777" w:rsidR="00A669B2" w:rsidRDefault="00A669B2" w:rsidP="0041052B">
            <w:r>
              <w:t>1</w:t>
            </w:r>
            <w:r>
              <w:rPr>
                <w:rFonts w:hint="eastAsia"/>
              </w:rPr>
              <w:t>507</w:t>
            </w:r>
          </w:p>
        </w:tc>
      </w:tr>
      <w:tr w:rsidR="00A669B2" w14:paraId="0098FE5F" w14:textId="77777777" w:rsidTr="0041052B">
        <w:tc>
          <w:tcPr>
            <w:tcW w:w="1980" w:type="dxa"/>
          </w:tcPr>
          <w:p w14:paraId="197DF206" w14:textId="77777777" w:rsidR="00A669B2" w:rsidRDefault="00A669B2" w:rsidP="0041052B">
            <w:r>
              <w:rPr>
                <w:rFonts w:hint="eastAsia"/>
              </w:rPr>
              <w:t>案例</w:t>
            </w:r>
            <w:r>
              <w:t>行业类别</w:t>
            </w:r>
          </w:p>
        </w:tc>
        <w:tc>
          <w:tcPr>
            <w:tcW w:w="6316" w:type="dxa"/>
          </w:tcPr>
          <w:p w14:paraId="0FBA7EA3" w14:textId="77777777" w:rsidR="00A669B2" w:rsidRDefault="00A669B2" w:rsidP="0041052B">
            <w:r>
              <w:t xml:space="preserve">11 </w:t>
            </w:r>
            <w:r>
              <w:rPr>
                <w:rFonts w:hint="eastAsia"/>
              </w:rPr>
              <w:t>医药卫生</w:t>
            </w:r>
          </w:p>
        </w:tc>
      </w:tr>
      <w:tr w:rsidR="00A669B2" w14:paraId="4F7A10A2" w14:textId="77777777" w:rsidTr="0041052B">
        <w:tc>
          <w:tcPr>
            <w:tcW w:w="1980" w:type="dxa"/>
          </w:tcPr>
          <w:p w14:paraId="08633D1C" w14:textId="77777777" w:rsidR="00A669B2" w:rsidRDefault="00A669B2" w:rsidP="0041052B">
            <w:r>
              <w:rPr>
                <w:rFonts w:hint="eastAsia"/>
              </w:rPr>
              <w:t>案例发生时间</w:t>
            </w:r>
          </w:p>
        </w:tc>
        <w:tc>
          <w:tcPr>
            <w:tcW w:w="6316" w:type="dxa"/>
          </w:tcPr>
          <w:p w14:paraId="622C104C" w14:textId="77777777" w:rsidR="00A669B2" w:rsidRDefault="00A669B2" w:rsidP="0041052B">
            <w:r>
              <w:rPr>
                <w:rFonts w:hint="eastAsia"/>
              </w:rPr>
              <w:t>2018</w:t>
            </w:r>
            <w:r>
              <w:rPr>
                <w:rFonts w:hint="eastAsia"/>
              </w:rPr>
              <w:t>年</w:t>
            </w:r>
          </w:p>
        </w:tc>
      </w:tr>
      <w:tr w:rsidR="00A669B2" w14:paraId="4CE27285" w14:textId="77777777" w:rsidTr="0041052B">
        <w:tc>
          <w:tcPr>
            <w:tcW w:w="1980" w:type="dxa"/>
          </w:tcPr>
          <w:p w14:paraId="18DCF0EB" w14:textId="77777777" w:rsidR="00A669B2" w:rsidRDefault="00A669B2" w:rsidP="0041052B">
            <w:r>
              <w:rPr>
                <w:rFonts w:hint="eastAsia"/>
              </w:rPr>
              <w:t>案例企业名称</w:t>
            </w:r>
          </w:p>
        </w:tc>
        <w:tc>
          <w:tcPr>
            <w:tcW w:w="6316" w:type="dxa"/>
          </w:tcPr>
          <w:p w14:paraId="6F132795" w14:textId="77777777" w:rsidR="00A669B2" w:rsidRDefault="00A669B2" w:rsidP="0041052B">
            <w:r>
              <w:rPr>
                <w:rFonts w:hint="eastAsia"/>
              </w:rPr>
              <w:t>辅仁药业集团</w:t>
            </w:r>
          </w:p>
        </w:tc>
      </w:tr>
      <w:tr w:rsidR="00A669B2" w14:paraId="05298D97" w14:textId="77777777" w:rsidTr="0041052B">
        <w:tc>
          <w:tcPr>
            <w:tcW w:w="1980" w:type="dxa"/>
          </w:tcPr>
          <w:p w14:paraId="265027AB" w14:textId="77777777" w:rsidR="00A669B2" w:rsidRDefault="00A669B2" w:rsidP="0041052B">
            <w:r>
              <w:rPr>
                <w:rFonts w:hint="eastAsia"/>
              </w:rPr>
              <w:t>案例企业经营范围</w:t>
            </w:r>
          </w:p>
        </w:tc>
        <w:tc>
          <w:tcPr>
            <w:tcW w:w="6316" w:type="dxa"/>
          </w:tcPr>
          <w:p w14:paraId="6C0E8C4E" w14:textId="77777777" w:rsidR="00A669B2" w:rsidRDefault="00A669B2" w:rsidP="0041052B">
            <w:r>
              <w:rPr>
                <w:rFonts w:hint="eastAsia"/>
              </w:rPr>
              <w:t>药业</w:t>
            </w:r>
            <w:r>
              <w:t>类</w:t>
            </w:r>
          </w:p>
        </w:tc>
      </w:tr>
      <w:tr w:rsidR="00A669B2" w14:paraId="4204CA72" w14:textId="77777777" w:rsidTr="0041052B">
        <w:tc>
          <w:tcPr>
            <w:tcW w:w="1980" w:type="dxa"/>
          </w:tcPr>
          <w:p w14:paraId="26299A12" w14:textId="77777777" w:rsidR="00A669B2" w:rsidRDefault="00A669B2" w:rsidP="0041052B">
            <w:r>
              <w:rPr>
                <w:rFonts w:hint="eastAsia"/>
              </w:rPr>
              <w:t>案例企业案情描述</w:t>
            </w:r>
          </w:p>
        </w:tc>
        <w:tc>
          <w:tcPr>
            <w:tcW w:w="6316" w:type="dxa"/>
          </w:tcPr>
          <w:p w14:paraId="25087191" w14:textId="77777777" w:rsidR="00A669B2" w:rsidRDefault="00A669B2" w:rsidP="0041052B">
            <w:r>
              <w:rPr>
                <w:rFonts w:hint="eastAsia"/>
              </w:rPr>
              <w:t>【企业背景】</w:t>
            </w:r>
          </w:p>
          <w:p w14:paraId="4FF99706" w14:textId="77777777" w:rsidR="00A669B2" w:rsidRDefault="00A669B2" w:rsidP="00690436">
            <w:pPr>
              <w:ind w:firstLineChars="200" w:firstLine="400"/>
            </w:pPr>
            <w:r>
              <w:rPr>
                <w:rFonts w:hint="eastAsia"/>
              </w:rPr>
              <w:t>辅仁药业集团有限公司是一家以药业、酒业为主导产业，集研发、生产、经营、投资、管理于一体的综合性集团公司。旗下拥有辅仁药业集团医药有限公司、</w:t>
            </w:r>
            <w:hyperlink r:id="rId196" w:tgtFrame="https://baike.baidu.com/item/%E8%BE%85%E4%BB%81%E8%8D%AF%E4%B8%9A%E9%9B%86%E5%9B%A2%E6%9C%89%E9%99%90%E5%85%AC%E5%8F%B8/_blank" w:history="1">
              <w:r>
                <w:t>河南辅仁堂制药有限公司</w:t>
              </w:r>
            </w:hyperlink>
            <w:r>
              <w:t>、</w:t>
            </w:r>
            <w:hyperlink r:id="rId197" w:tgtFrame="https://baike.baidu.com/item/%E8%BE%85%E4%BB%81%E8%8D%AF%E4%B8%9A%E9%9B%86%E5%9B%A2%E6%9C%89%E9%99%90%E5%85%AC%E5%8F%B8/_blank" w:history="1">
              <w:r>
                <w:t>开封制药（集团）有限公司</w:t>
              </w:r>
            </w:hyperlink>
            <w:r>
              <w:t>、</w:t>
            </w:r>
            <w:hyperlink r:id="rId198" w:tgtFrame="https://baike.baidu.com/item/%E8%BE%85%E4%BB%81%E8%8D%AF%E4%B8%9A%E9%9B%86%E5%9B%A2%E6%9C%89%E9%99%90%E5%85%AC%E5%8F%B8/_blank" w:history="1">
              <w:r>
                <w:t>开封豫港制药有限公司</w:t>
              </w:r>
            </w:hyperlink>
            <w:r>
              <w:t>、</w:t>
            </w:r>
            <w:hyperlink r:id="rId199" w:tgtFrame="https://baike.baidu.com/item/%E8%BE%85%E4%BB%81%E8%8D%AF%E4%B8%9A%E9%9B%86%E5%9B%A2%E6%9C%89%E9%99%90%E5%85%AC%E5%8F%B8/_blank" w:history="1">
              <w:r>
                <w:t>河南辅仁怀庆堂制药有限公司</w:t>
              </w:r>
            </w:hyperlink>
            <w:r>
              <w:t>、</w:t>
            </w:r>
            <w:hyperlink r:id="rId200" w:tgtFrame="https://baike.baidu.com/item/%E8%BE%85%E4%BB%81%E8%8D%AF%E4%B8%9A%E9%9B%86%E5%9B%A2%E6%9C%89%E9%99%90%E5%85%AC%E5%8F%B8/_blank" w:history="1">
              <w:r>
                <w:t>河南同源制药有限公司</w:t>
              </w:r>
            </w:hyperlink>
            <w:r>
              <w:t>、辅仁医药科技开发有限公司、河南省宋河酒业股份有限公司及上市公司上海辅仁实业（集团）有限公司等多家全资、控股子公司。产品涵盖了中、西药制剂，生化制药，生物制药，原料药等多个门类。</w:t>
            </w:r>
          </w:p>
          <w:p w14:paraId="3523A8BB" w14:textId="77777777" w:rsidR="00A669B2" w:rsidRDefault="00A669B2" w:rsidP="0041052B"/>
          <w:p w14:paraId="340CE8D3" w14:textId="77777777" w:rsidR="00A669B2" w:rsidRDefault="00A669B2" w:rsidP="0041052B">
            <w:r>
              <w:rPr>
                <w:rFonts w:hint="eastAsia"/>
              </w:rPr>
              <w:t>【案情背景】</w:t>
            </w:r>
          </w:p>
          <w:p w14:paraId="6E4CA6CA" w14:textId="77777777" w:rsidR="00A669B2" w:rsidRDefault="00A669B2" w:rsidP="00690436">
            <w:pPr>
              <w:ind w:firstLineChars="200" w:firstLine="400"/>
            </w:pPr>
            <w:r>
              <w:rPr>
                <w:rFonts w:hint="eastAsia"/>
              </w:rPr>
              <w:t>近年来，随着生活经济条件的提高，人们的健康意识不断增强，以及禽流感、新型冠状病毒等流行病的发生，人们对医疗服务的需求不断增长，更加注重自身的身体健康。因此，医疗服务行业取得了快速的发展。据国家统计局统计，全国卫生总费用从</w:t>
            </w:r>
            <w:r>
              <w:rPr>
                <w:rFonts w:hint="eastAsia"/>
              </w:rPr>
              <w:t xml:space="preserve"> 2007 </w:t>
            </w:r>
            <w:r>
              <w:rPr>
                <w:rFonts w:hint="eastAsia"/>
              </w:rPr>
              <w:t>年的</w:t>
            </w:r>
            <w:r>
              <w:rPr>
                <w:rFonts w:hint="eastAsia"/>
              </w:rPr>
              <w:t xml:space="preserve"> 11574</w:t>
            </w:r>
            <w:r>
              <w:rPr>
                <w:rFonts w:hint="eastAsia"/>
              </w:rPr>
              <w:t>亿元增长至</w:t>
            </w:r>
            <w:r>
              <w:rPr>
                <w:rFonts w:hint="eastAsia"/>
              </w:rPr>
              <w:t xml:space="preserve"> 2018 </w:t>
            </w:r>
            <w:r>
              <w:rPr>
                <w:rFonts w:hint="eastAsia"/>
              </w:rPr>
              <w:t>年的</w:t>
            </w:r>
            <w:r>
              <w:rPr>
                <w:rFonts w:hint="eastAsia"/>
              </w:rPr>
              <w:t xml:space="preserve"> 57998.3 </w:t>
            </w:r>
            <w:r>
              <w:rPr>
                <w:rFonts w:hint="eastAsia"/>
              </w:rPr>
              <w:t>亿元。在此背景下，我国医药行业越来越受到政府和普通民众的关注。观察社会的长期发展可以发现，医药制造行业得益于我国经济水平的不断提高、人口总量的不断增加、人口老龄化现象日益显现、国家大力推行</w:t>
            </w:r>
            <w:r>
              <w:rPr>
                <w:rFonts w:hint="eastAsia"/>
              </w:rPr>
              <w:t xml:space="preserve"> </w:t>
            </w:r>
            <w:r>
              <w:rPr>
                <w:rFonts w:hint="eastAsia"/>
              </w:rPr>
              <w:t>“二孩”</w:t>
            </w:r>
            <w:r>
              <w:rPr>
                <w:rFonts w:hint="eastAsia"/>
              </w:rPr>
              <w:t xml:space="preserve"> </w:t>
            </w:r>
            <w:r>
              <w:rPr>
                <w:rFonts w:hint="eastAsia"/>
              </w:rPr>
              <w:t>政策以及人们维持身体健康的意识不断加强，这些因素为医药制造行业注入了源源不断的动力，但紧靠外部环境的推动无法保障企业的顺利运行。近些年来，中国医药市场不断推出</w:t>
            </w:r>
            <w:proofErr w:type="gramStart"/>
            <w:r>
              <w:rPr>
                <w:rFonts w:hint="eastAsia"/>
              </w:rPr>
              <w:t>医保控费、医</w:t>
            </w:r>
            <w:proofErr w:type="gramEnd"/>
            <w:r>
              <w:rPr>
                <w:rFonts w:hint="eastAsia"/>
              </w:rPr>
              <w:t>保目录调整“两票制”改革等诸多新政策，为企业的</w:t>
            </w:r>
            <w:proofErr w:type="gramStart"/>
            <w:r>
              <w:rPr>
                <w:rFonts w:hint="eastAsia"/>
              </w:rPr>
              <w:t>营带来</w:t>
            </w:r>
            <w:proofErr w:type="gramEnd"/>
            <w:r>
              <w:rPr>
                <w:rFonts w:hint="eastAsia"/>
              </w:rPr>
              <w:t>了不小的压力，医药行业结构性收入和利润增速放缓己成为常态。因此，为维护医药制造业在市场中稳定健康的生存与发展，医药制</w:t>
            </w:r>
          </w:p>
          <w:p w14:paraId="0DA77FCF" w14:textId="77777777" w:rsidR="00A669B2" w:rsidRDefault="00A669B2" w:rsidP="0041052B">
            <w:r>
              <w:rPr>
                <w:rFonts w:hint="eastAsia"/>
              </w:rPr>
              <w:t>造企业</w:t>
            </w:r>
            <w:proofErr w:type="gramStart"/>
            <w:r>
              <w:rPr>
                <w:rFonts w:hint="eastAsia"/>
              </w:rPr>
              <w:t>急篇拥有</w:t>
            </w:r>
            <w:proofErr w:type="gramEnd"/>
            <w:r>
              <w:rPr>
                <w:rFonts w:hint="eastAsia"/>
              </w:rPr>
              <w:t>完善的内部控制缺陷评价体系并加强对企业内外部内部控制体系的监管和督促。</w:t>
            </w:r>
            <w:r>
              <w:rPr>
                <w:rFonts w:hint="eastAsia"/>
              </w:rPr>
              <w:t>2019</w:t>
            </w:r>
            <w:r>
              <w:rPr>
                <w:rFonts w:hint="eastAsia"/>
              </w:rPr>
              <w:t>年</w:t>
            </w:r>
            <w:r>
              <w:rPr>
                <w:rFonts w:hint="eastAsia"/>
              </w:rPr>
              <w:t>4</w:t>
            </w:r>
            <w:r>
              <w:rPr>
                <w:rFonts w:hint="eastAsia"/>
              </w:rPr>
              <w:t>月</w:t>
            </w:r>
            <w:r>
              <w:rPr>
                <w:rFonts w:hint="eastAsia"/>
              </w:rPr>
              <w:t>20</w:t>
            </w:r>
            <w:r>
              <w:rPr>
                <w:rFonts w:hint="eastAsia"/>
              </w:rPr>
              <w:t>日，辅仁药业公布</w:t>
            </w:r>
            <w:r>
              <w:rPr>
                <w:rFonts w:hint="eastAsia"/>
              </w:rPr>
              <w:t>2018</w:t>
            </w:r>
            <w:r>
              <w:rPr>
                <w:rFonts w:hint="eastAsia"/>
              </w:rPr>
              <w:t>年年度报告，全年实现营业收入</w:t>
            </w:r>
            <w:r>
              <w:rPr>
                <w:rFonts w:hint="eastAsia"/>
              </w:rPr>
              <w:t>63.17</w:t>
            </w:r>
            <w:r>
              <w:rPr>
                <w:rFonts w:hint="eastAsia"/>
              </w:rPr>
              <w:t>亿元，较上年增长</w:t>
            </w:r>
            <w:r>
              <w:rPr>
                <w:rFonts w:hint="eastAsia"/>
              </w:rPr>
              <w:t>8.92%</w:t>
            </w:r>
            <w:r>
              <w:rPr>
                <w:rFonts w:hint="eastAsia"/>
              </w:rPr>
              <w:t>；归属于上市公司股东的净利润为</w:t>
            </w:r>
            <w:r>
              <w:rPr>
                <w:rFonts w:hint="eastAsia"/>
              </w:rPr>
              <w:t>8.89</w:t>
            </w:r>
            <w:r>
              <w:rPr>
                <w:rFonts w:hint="eastAsia"/>
              </w:rPr>
              <w:t>亿元，较上年增长</w:t>
            </w:r>
            <w:r>
              <w:rPr>
                <w:rFonts w:hint="eastAsia"/>
              </w:rPr>
              <w:t>126.67%</w:t>
            </w:r>
            <w:r>
              <w:rPr>
                <w:rFonts w:hint="eastAsia"/>
              </w:rPr>
              <w:t>。受益于并购</w:t>
            </w:r>
            <w:proofErr w:type="gramStart"/>
            <w:r>
              <w:rPr>
                <w:rFonts w:hint="eastAsia"/>
              </w:rPr>
              <w:t>实控人的</w:t>
            </w:r>
            <w:proofErr w:type="gramEnd"/>
            <w:r>
              <w:rPr>
                <w:rFonts w:hint="eastAsia"/>
              </w:rPr>
              <w:t>开药集团，公司取得了历史以来的最好经营业绩，瑞华会计师事务所为此出具了标准无保留意见的审计报告。</w:t>
            </w:r>
          </w:p>
          <w:p w14:paraId="6DDED561" w14:textId="77777777" w:rsidR="00A669B2" w:rsidRDefault="00A669B2" w:rsidP="0041052B">
            <w:r>
              <w:rPr>
                <w:rFonts w:hint="eastAsia"/>
                <w:noProof/>
              </w:rPr>
              <w:drawing>
                <wp:inline distT="0" distB="0" distL="114300" distR="114300" wp14:anchorId="7F3EF787" wp14:editId="2DAB005D">
                  <wp:extent cx="3595370" cy="1409065"/>
                  <wp:effectExtent l="0" t="0" r="5080" b="635"/>
                  <wp:docPr id="79" name="图片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201"/>
                          <a:stretch>
                            <a:fillRect/>
                          </a:stretch>
                        </pic:blipFill>
                        <pic:spPr>
                          <a:xfrm>
                            <a:off x="0" y="0"/>
                            <a:ext cx="3595370" cy="1409065"/>
                          </a:xfrm>
                          <a:prstGeom prst="rect">
                            <a:avLst/>
                          </a:prstGeom>
                          <a:noFill/>
                          <a:ln w="9525">
                            <a:noFill/>
                          </a:ln>
                        </pic:spPr>
                      </pic:pic>
                    </a:graphicData>
                  </a:graphic>
                </wp:inline>
              </w:drawing>
            </w:r>
          </w:p>
          <w:p w14:paraId="18ACD863" w14:textId="77777777" w:rsidR="00A669B2" w:rsidRDefault="00A669B2" w:rsidP="0041052B">
            <w:r>
              <w:rPr>
                <w:rFonts w:hint="eastAsia"/>
              </w:rPr>
              <w:tab/>
            </w:r>
          </w:p>
          <w:p w14:paraId="39F6020A" w14:textId="77777777" w:rsidR="00A669B2" w:rsidRDefault="00A669B2" w:rsidP="0041052B"/>
          <w:p w14:paraId="1EBE7614" w14:textId="77777777" w:rsidR="00690436" w:rsidRDefault="00A669B2" w:rsidP="0041052B">
            <w:r>
              <w:rPr>
                <w:rFonts w:hint="eastAsia"/>
              </w:rPr>
              <w:t>【案情描述】</w:t>
            </w:r>
          </w:p>
          <w:p w14:paraId="2DB91CB1" w14:textId="400BC62D" w:rsidR="00A669B2" w:rsidRDefault="00A669B2" w:rsidP="00690436">
            <w:pPr>
              <w:ind w:firstLineChars="200" w:firstLine="400"/>
            </w:pPr>
            <w:r>
              <w:t>2016</w:t>
            </w:r>
            <w:r>
              <w:t>年</w:t>
            </w:r>
            <w:r>
              <w:t>6</w:t>
            </w:r>
            <w:r>
              <w:t>月，在辅仁药业</w:t>
            </w:r>
            <w:r>
              <w:t>78</w:t>
            </w:r>
            <w:r>
              <w:t>亿元并购开药集团的交易中，辅仁药业面临</w:t>
            </w:r>
            <w:r>
              <w:t>3.91</w:t>
            </w:r>
            <w:r>
              <w:t>亿尾款拿不出的窘境，一度引起市场一片质疑。</w:t>
            </w:r>
          </w:p>
          <w:p w14:paraId="318E6AB9" w14:textId="77777777" w:rsidR="00A669B2" w:rsidRDefault="00A669B2" w:rsidP="0041052B">
            <w:r>
              <w:t>2016</w:t>
            </w:r>
            <w:r>
              <w:t>年，辅仁集团下属企业河南辅仁控股有限公司曾斥资</w:t>
            </w:r>
            <w:r>
              <w:t>3.9</w:t>
            </w:r>
            <w:r>
              <w:t>亿元</w:t>
            </w:r>
            <w:proofErr w:type="gramStart"/>
            <w:r>
              <w:t>参</w:t>
            </w:r>
            <w:r>
              <w:lastRenderedPageBreak/>
              <w:t>股久亿恒</w:t>
            </w:r>
            <w:proofErr w:type="gramEnd"/>
            <w:r>
              <w:t>远</w:t>
            </w:r>
            <w:r>
              <w:t>(</w:t>
            </w:r>
            <w:r>
              <w:t>北京</w:t>
            </w:r>
            <w:r>
              <w:t>)</w:t>
            </w:r>
            <w:r>
              <w:t>科技有限公司，获得其</w:t>
            </w:r>
            <w:r>
              <w:t>40%</w:t>
            </w:r>
            <w:r>
              <w:t>的股权，成为最大股东，而</w:t>
            </w:r>
            <w:proofErr w:type="gramStart"/>
            <w:r>
              <w:t>久亿科技</w:t>
            </w:r>
            <w:proofErr w:type="gramEnd"/>
            <w:r>
              <w:t>则是</w:t>
            </w:r>
            <w:r>
              <w:t>P2P</w:t>
            </w:r>
            <w:r>
              <w:t>平台</w:t>
            </w:r>
            <w:proofErr w:type="gramStart"/>
            <w:r>
              <w:t>短融网</w:t>
            </w:r>
            <w:proofErr w:type="gramEnd"/>
            <w:r>
              <w:t>的运营者。</w:t>
            </w:r>
          </w:p>
          <w:p w14:paraId="3FA10C6E" w14:textId="77777777" w:rsidR="00A669B2" w:rsidRDefault="00A669B2" w:rsidP="0041052B">
            <w:r>
              <w:t>随后的</w:t>
            </w:r>
            <w:r>
              <w:t>2018</w:t>
            </w:r>
            <w:r>
              <w:t>年</w:t>
            </w:r>
            <w:r>
              <w:t>8</w:t>
            </w:r>
            <w:r>
              <w:t>月，辅仁集团控股的</w:t>
            </w:r>
            <w:r>
              <w:t>P2P</w:t>
            </w:r>
            <w:r>
              <w:t>平台短融资频爆雷。</w:t>
            </w:r>
          </w:p>
          <w:p w14:paraId="2066ADE8" w14:textId="77777777" w:rsidR="00A669B2" w:rsidRDefault="00A669B2" w:rsidP="0041052B">
            <w:r>
              <w:t>2018</w:t>
            </w:r>
            <w:r>
              <w:t>年</w:t>
            </w:r>
            <w:r>
              <w:t>8</w:t>
            </w:r>
            <w:r>
              <w:t>月</w:t>
            </w:r>
            <w:r>
              <w:t>9</w:t>
            </w:r>
            <w:r>
              <w:t>日，</w:t>
            </w:r>
            <w:proofErr w:type="gramStart"/>
            <w:r>
              <w:t>久亿科技</w:t>
            </w:r>
            <w:proofErr w:type="gramEnd"/>
            <w:r>
              <w:t>发生股权变更，河南辅仁控股有限公司的名下股权变更为上海民峰实业有限公司，辅仁药业董事长朱文臣也退出高管名单。</w:t>
            </w:r>
          </w:p>
          <w:p w14:paraId="1E2A5DDF" w14:textId="77777777" w:rsidR="00A669B2" w:rsidRDefault="00A669B2" w:rsidP="0041052B">
            <w:pPr>
              <w:ind w:firstLineChars="200" w:firstLine="400"/>
            </w:pPr>
            <w:r>
              <w:t>2018</w:t>
            </w:r>
            <w:r>
              <w:t>年</w:t>
            </w:r>
            <w:r>
              <w:t>8</w:t>
            </w:r>
            <w:r>
              <w:t>月</w:t>
            </w:r>
            <w:r>
              <w:t>10</w:t>
            </w:r>
            <w:r>
              <w:t>日，</w:t>
            </w:r>
            <w:proofErr w:type="gramStart"/>
            <w:r>
              <w:t>短融网官网</w:t>
            </w:r>
            <w:proofErr w:type="gramEnd"/>
            <w:r>
              <w:t>发布《优化还款规则的相关公告》，公告中正式宣布</w:t>
            </w:r>
            <w:proofErr w:type="gramStart"/>
            <w:r>
              <w:t>短融网</w:t>
            </w:r>
            <w:proofErr w:type="gramEnd"/>
            <w:r>
              <w:t>打破刚兑，不再向出借人提供担保或者承诺保本保息。此后平台开始出现大量逾期，至今上述逾期资金仍未解决。多位业内人士对记者表示，除了财务上存在造假的问题外，引发辅仁集团资金</w:t>
            </w:r>
            <w:proofErr w:type="gramStart"/>
            <w:r>
              <w:t>链危机</w:t>
            </w:r>
            <w:proofErr w:type="gramEnd"/>
            <w:r>
              <w:t>在短时间内的导火线或也与此次</w:t>
            </w:r>
            <w:r>
              <w:t>P2P</w:t>
            </w:r>
            <w:proofErr w:type="gramStart"/>
            <w:r>
              <w:t>爆雷潮</w:t>
            </w:r>
            <w:proofErr w:type="gramEnd"/>
            <w:r>
              <w:t>有关。</w:t>
            </w:r>
          </w:p>
          <w:p w14:paraId="5A5FFD84" w14:textId="77777777" w:rsidR="00A669B2" w:rsidRDefault="00A669B2" w:rsidP="0041052B">
            <w:r>
              <w:t>而从</w:t>
            </w:r>
            <w:r>
              <w:t>2019</w:t>
            </w:r>
            <w:r>
              <w:t>年开始，辅仁药业还有更多不利公开信息不断被披露。</w:t>
            </w:r>
          </w:p>
          <w:p w14:paraId="2F8D9210" w14:textId="77777777" w:rsidR="00A669B2" w:rsidRDefault="00A669B2" w:rsidP="0041052B">
            <w:r>
              <w:t>2019</w:t>
            </w:r>
            <w:r>
              <w:t>年</w:t>
            </w:r>
            <w:r>
              <w:t>6</w:t>
            </w:r>
            <w:r>
              <w:t>月至今，辅仁药业已连续</w:t>
            </w:r>
            <w:r>
              <w:t>12</w:t>
            </w:r>
            <w:r>
              <w:t>次公告披露控股股东股权被冻结的情况。</w:t>
            </w:r>
          </w:p>
          <w:p w14:paraId="652932DF" w14:textId="77777777" w:rsidR="00A669B2" w:rsidRDefault="00A669B2" w:rsidP="0041052B">
            <w:pPr>
              <w:ind w:firstLineChars="200" w:firstLine="400"/>
            </w:pPr>
            <w:r>
              <w:t>辅仁集团持有的辅仁药业股份，被河南省郑州市高新技术产业开发区人民法院、河南省周口市中级人民法院、广东省珠海横琴新区人民法院等部分或全部冻结（轮候冻结）。此外，辅仁集团还在</w:t>
            </w:r>
            <w:r>
              <w:t>2019</w:t>
            </w:r>
            <w:r>
              <w:t>年，</w:t>
            </w:r>
            <w:r>
              <w:t>9</w:t>
            </w:r>
            <w:r>
              <w:t>次被列为被执行人，</w:t>
            </w:r>
            <w:r>
              <w:t>2</w:t>
            </w:r>
            <w:r>
              <w:t>次被列为失信被执行人，更在</w:t>
            </w:r>
            <w:r>
              <w:t>2015</w:t>
            </w:r>
            <w:r>
              <w:t>至今，</w:t>
            </w:r>
            <w:r>
              <w:t>26</w:t>
            </w:r>
            <w:r>
              <w:t>次出质股权、</w:t>
            </w:r>
            <w:r>
              <w:t>8</w:t>
            </w:r>
            <w:r>
              <w:t>次抵押动产。</w:t>
            </w:r>
          </w:p>
          <w:p w14:paraId="789184A7" w14:textId="77777777" w:rsidR="00A669B2" w:rsidRDefault="00A669B2" w:rsidP="0041052B">
            <w:pPr>
              <w:ind w:firstLineChars="200" w:firstLine="400"/>
            </w:pPr>
            <w:r>
              <w:rPr>
                <w:rFonts w:hint="eastAsia"/>
              </w:rPr>
              <w:t>2</w:t>
            </w:r>
            <w:r>
              <w:t>019</w:t>
            </w:r>
            <w:r>
              <w:t>年</w:t>
            </w:r>
            <w:r>
              <w:t>7</w:t>
            </w:r>
            <w:r>
              <w:t>月</w:t>
            </w:r>
            <w:r>
              <w:t>26</w:t>
            </w:r>
            <w:r>
              <w:t>日晚间发布公告，辅仁药业收到证监会《调查通知书》，因公司涉嫌违法违规，决定对公司立案调查。辅仁药业表示，如公司因前述立案调查事项被中国证监会予以行政处罚，</w:t>
            </w:r>
            <w:proofErr w:type="gramStart"/>
            <w:r>
              <w:t>且依据</w:t>
            </w:r>
            <w:proofErr w:type="gramEnd"/>
            <w:r>
              <w:t>行政处罚决定认定的事实，触及《上海证券交易所上市公司重大违法强制退市实施办法》规定的重大违法强制退市情形的，公司股票将面临重大违法强制退市的风险。</w:t>
            </w:r>
          </w:p>
          <w:p w14:paraId="019AED3D" w14:textId="77777777" w:rsidR="00A669B2" w:rsidRDefault="00A669B2" w:rsidP="0041052B">
            <w:pPr>
              <w:ind w:firstLineChars="200" w:firstLine="480"/>
            </w:pPr>
            <w:r>
              <w:rPr>
                <w:rFonts w:ascii="宋体" w:hAnsi="宋体" w:cs="宋体"/>
                <w:noProof/>
                <w:sz w:val="24"/>
                <w:szCs w:val="24"/>
              </w:rPr>
              <w:drawing>
                <wp:inline distT="0" distB="0" distL="114300" distR="114300" wp14:anchorId="1439AF41" wp14:editId="0404FE53">
                  <wp:extent cx="3797935" cy="1817370"/>
                  <wp:effectExtent l="0" t="0" r="2540" b="1905"/>
                  <wp:docPr id="80" name="图片 8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6"/>
                          <pic:cNvPicPr>
                            <a:picLocks noChangeAspect="1"/>
                          </pic:cNvPicPr>
                        </pic:nvPicPr>
                        <pic:blipFill>
                          <a:blip r:embed="rId202"/>
                          <a:stretch>
                            <a:fillRect/>
                          </a:stretch>
                        </pic:blipFill>
                        <pic:spPr>
                          <a:xfrm>
                            <a:off x="0" y="0"/>
                            <a:ext cx="3797935" cy="1817370"/>
                          </a:xfrm>
                          <a:prstGeom prst="rect">
                            <a:avLst/>
                          </a:prstGeom>
                          <a:noFill/>
                          <a:ln w="9525">
                            <a:noFill/>
                          </a:ln>
                        </pic:spPr>
                      </pic:pic>
                    </a:graphicData>
                  </a:graphic>
                </wp:inline>
              </w:drawing>
            </w:r>
          </w:p>
          <w:p w14:paraId="2F8BE64C" w14:textId="77777777" w:rsidR="00A669B2" w:rsidRDefault="00A669B2" w:rsidP="0041052B">
            <w:pPr>
              <w:jc w:val="center"/>
              <w:rPr>
                <w:sz w:val="11"/>
                <w:szCs w:val="11"/>
              </w:rPr>
            </w:pPr>
            <w:r>
              <w:rPr>
                <w:rFonts w:hint="eastAsia"/>
                <w:sz w:val="11"/>
                <w:szCs w:val="11"/>
              </w:rPr>
              <w:t>2019</w:t>
            </w:r>
            <w:r>
              <w:rPr>
                <w:rFonts w:hint="eastAsia"/>
                <w:sz w:val="11"/>
                <w:szCs w:val="11"/>
              </w:rPr>
              <w:t>年</w:t>
            </w:r>
            <w:r>
              <w:rPr>
                <w:rFonts w:hint="eastAsia"/>
                <w:sz w:val="11"/>
                <w:szCs w:val="11"/>
              </w:rPr>
              <w:t>7</w:t>
            </w:r>
            <w:r>
              <w:rPr>
                <w:rFonts w:hint="eastAsia"/>
                <w:sz w:val="11"/>
                <w:szCs w:val="11"/>
              </w:rPr>
              <w:t>月以来辅仁药业股价走势</w:t>
            </w:r>
          </w:p>
          <w:p w14:paraId="250EC0BD" w14:textId="77777777" w:rsidR="00A669B2" w:rsidRDefault="00A669B2" w:rsidP="0041052B"/>
        </w:tc>
      </w:tr>
      <w:tr w:rsidR="00A669B2" w14:paraId="0D67D64D" w14:textId="77777777" w:rsidTr="0041052B">
        <w:tc>
          <w:tcPr>
            <w:tcW w:w="1980" w:type="dxa"/>
          </w:tcPr>
          <w:p w14:paraId="4CD746F3" w14:textId="77777777" w:rsidR="00A669B2" w:rsidRDefault="00A669B2" w:rsidP="0041052B">
            <w:r>
              <w:rPr>
                <w:rFonts w:hint="eastAsia"/>
              </w:rPr>
              <w:lastRenderedPageBreak/>
              <w:t>企业受罚或责任描述</w:t>
            </w:r>
          </w:p>
        </w:tc>
        <w:tc>
          <w:tcPr>
            <w:tcW w:w="6316" w:type="dxa"/>
          </w:tcPr>
          <w:p w14:paraId="79C9BE07" w14:textId="77777777" w:rsidR="00A669B2" w:rsidRDefault="00A669B2" w:rsidP="00690436">
            <w:pPr>
              <w:ind w:firstLineChars="200" w:firstLine="400"/>
            </w:pPr>
            <w:r>
              <w:t>2020</w:t>
            </w:r>
            <w:r>
              <w:t>年</w:t>
            </w:r>
            <w:r>
              <w:t>11</w:t>
            </w:r>
            <w:r>
              <w:t>月，从</w:t>
            </w:r>
            <w:hyperlink r:id="rId203" w:tgtFrame="https://baike.baidu.com/item/%E8%BE%85%E4%BB%81%E8%8D%AF%E4%B8%9A%E9%9B%86%E5%9B%A2%E6%9C%89%E9%99%90%E5%85%AC%E5%8F%B8/_blank" w:history="1">
              <w:r>
                <w:t>中国证券监督管理委员会</w:t>
              </w:r>
            </w:hyperlink>
            <w:r>
              <w:t>获悉，辅仁药业集团制药股份有限公司（以下简称</w:t>
            </w:r>
            <w:r>
              <w:t>“</w:t>
            </w:r>
            <w:r>
              <w:t>辅仁药业</w:t>
            </w:r>
            <w:r>
              <w:t>”</w:t>
            </w:r>
            <w:r>
              <w:t>）及其控股股东辅仁药业集团有限公司（以下简称</w:t>
            </w:r>
            <w:r>
              <w:t>“</w:t>
            </w:r>
            <w:r>
              <w:t>辅仁集团</w:t>
            </w:r>
            <w:r>
              <w:t>”</w:t>
            </w:r>
            <w:r>
              <w:t>）在</w:t>
            </w:r>
            <w:r>
              <w:t>2015</w:t>
            </w:r>
            <w:r>
              <w:t>年至</w:t>
            </w:r>
            <w:r>
              <w:t>2018</w:t>
            </w:r>
            <w:r>
              <w:t>年年度报告中存在虚假记载、重大遗漏，在重大资产重组中提供信息虚假等多项违法违规行为，被证监会分别处以</w:t>
            </w:r>
            <w:r>
              <w:t>120</w:t>
            </w:r>
            <w:r>
              <w:t>万元、</w:t>
            </w:r>
            <w:r>
              <w:t>60</w:t>
            </w:r>
            <w:r>
              <w:t>万元的罚款。实际控制人河南前首富朱文臣在上述违规事项中负有主要责任，证监会对其处以罚款共计</w:t>
            </w:r>
            <w:r>
              <w:t>150</w:t>
            </w:r>
            <w:r>
              <w:t>万元，并采取</w:t>
            </w:r>
            <w:r>
              <w:t>10</w:t>
            </w:r>
            <w:r>
              <w:t>年证券市场禁入措施。</w:t>
            </w:r>
            <w:r>
              <w:t> 2021</w:t>
            </w:r>
            <w:r>
              <w:t>年</w:t>
            </w:r>
            <w:r>
              <w:t>12</w:t>
            </w:r>
            <w:r>
              <w:t>月</w:t>
            </w:r>
            <w:r>
              <w:t>31</w:t>
            </w:r>
            <w:r>
              <w:t>日，中国银行间市场交易商协会网站公布的自律处分信息显示，辅仁药业集团有限公司在债务融资工具存续期间，未能按期披露定期财务信息，相关发行人均存在债务融资工具违约，属于应当从重或加重处理的情形。根据银行间债券市场相关自律规定，经</w:t>
            </w:r>
            <w:r>
              <w:t>2021</w:t>
            </w:r>
            <w:r>
              <w:t>年第</w:t>
            </w:r>
            <w:r>
              <w:t>22</w:t>
            </w:r>
            <w:r>
              <w:t>次自律处分会议审议，暂停其债务融资工具相关业务</w:t>
            </w:r>
            <w:r>
              <w:t>1</w:t>
            </w:r>
            <w:r>
              <w:t>年；责令其针对本次事件中暴露出的问题进行全面深入的整改；对公司债务融资工具信息披露第一责任人、法定代表人、实际控制人朱文</w:t>
            </w:r>
            <w:proofErr w:type="gramStart"/>
            <w:r>
              <w:t>臣予以</w:t>
            </w:r>
            <w:proofErr w:type="gramEnd"/>
            <w:r>
              <w:t>警告</w:t>
            </w:r>
          </w:p>
          <w:p w14:paraId="55CF511E" w14:textId="77777777" w:rsidR="00A669B2" w:rsidRDefault="00A669B2" w:rsidP="0041052B"/>
        </w:tc>
      </w:tr>
      <w:tr w:rsidR="00A669B2" w14:paraId="5B57FD1A" w14:textId="77777777" w:rsidTr="0041052B">
        <w:tc>
          <w:tcPr>
            <w:tcW w:w="1980" w:type="dxa"/>
          </w:tcPr>
          <w:p w14:paraId="6394F8C0" w14:textId="77777777" w:rsidR="00A669B2" w:rsidRDefault="00A669B2" w:rsidP="0041052B">
            <w:r>
              <w:rPr>
                <w:rFonts w:hint="eastAsia"/>
              </w:rPr>
              <w:lastRenderedPageBreak/>
              <w:t>关联审计机构</w:t>
            </w:r>
            <w:r>
              <w:t>名称</w:t>
            </w:r>
          </w:p>
        </w:tc>
        <w:tc>
          <w:tcPr>
            <w:tcW w:w="6316" w:type="dxa"/>
          </w:tcPr>
          <w:p w14:paraId="6517C11A" w14:textId="77777777" w:rsidR="00A669B2" w:rsidRDefault="00A669B2" w:rsidP="0041052B">
            <w:pPr>
              <w:jc w:val="center"/>
              <w:rPr>
                <w:bCs/>
                <w:sz w:val="18"/>
                <w:szCs w:val="18"/>
              </w:rPr>
            </w:pPr>
            <w:r>
              <w:rPr>
                <w:rFonts w:hint="eastAsia"/>
                <w:bCs/>
                <w:sz w:val="18"/>
                <w:szCs w:val="18"/>
              </w:rPr>
              <w:t>北京兴华会计师事务所</w:t>
            </w:r>
          </w:p>
        </w:tc>
      </w:tr>
      <w:tr w:rsidR="00A669B2" w14:paraId="63B9C9D6" w14:textId="77777777" w:rsidTr="0041052B">
        <w:tc>
          <w:tcPr>
            <w:tcW w:w="1980" w:type="dxa"/>
          </w:tcPr>
          <w:p w14:paraId="5995B58C" w14:textId="77777777" w:rsidR="00A669B2" w:rsidRDefault="00A669B2" w:rsidP="0041052B">
            <w:r>
              <w:rPr>
                <w:rFonts w:hint="eastAsia"/>
              </w:rPr>
              <w:t>审计机构案情描述</w:t>
            </w:r>
          </w:p>
        </w:tc>
        <w:tc>
          <w:tcPr>
            <w:tcW w:w="6316" w:type="dxa"/>
          </w:tcPr>
          <w:p w14:paraId="5F62934D" w14:textId="77777777" w:rsidR="00A669B2" w:rsidRDefault="00A669B2"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sz w:val="20"/>
                <w:szCs w:val="20"/>
              </w:rPr>
              <w:t>北京兴华在内部控制</w:t>
            </w:r>
            <w:r>
              <w:rPr>
                <w:rFonts w:ascii="Times New Roman" w:hAnsi="Times New Roman" w:cs="Times New Roman" w:hint="eastAsia"/>
                <w:sz w:val="20"/>
                <w:szCs w:val="20"/>
              </w:rPr>
              <w:t>审计报告中指出，辅仁药业公司未能执行《对外担保管理制度》的相关规定，在未经董事会、股东大会审议的情况下，向控股股东辅仁药业集团有限公司及关联方提供连带责任担保</w:t>
            </w:r>
            <w:r>
              <w:rPr>
                <w:rFonts w:ascii="Times New Roman" w:hAnsi="Times New Roman" w:cs="Times New Roman" w:hint="eastAsia"/>
                <w:sz w:val="20"/>
                <w:szCs w:val="20"/>
              </w:rPr>
              <w:t>24.80</w:t>
            </w:r>
            <w:r>
              <w:rPr>
                <w:rFonts w:ascii="Times New Roman" w:hAnsi="Times New Roman" w:cs="Times New Roman" w:hint="eastAsia"/>
                <w:sz w:val="20"/>
                <w:szCs w:val="20"/>
              </w:rPr>
              <w:t>亿元，截至</w:t>
            </w:r>
            <w:r>
              <w:rPr>
                <w:rFonts w:ascii="Times New Roman" w:hAnsi="Times New Roman" w:cs="Times New Roman" w:hint="eastAsia"/>
                <w:sz w:val="20"/>
                <w:szCs w:val="20"/>
              </w:rPr>
              <w:t>2020</w:t>
            </w:r>
            <w:r>
              <w:rPr>
                <w:rFonts w:ascii="Times New Roman" w:hAnsi="Times New Roman" w:cs="Times New Roman" w:hint="eastAsia"/>
                <w:sz w:val="20"/>
                <w:szCs w:val="20"/>
              </w:rPr>
              <w:t>年</w:t>
            </w:r>
            <w:r>
              <w:rPr>
                <w:rFonts w:ascii="Times New Roman" w:hAnsi="Times New Roman" w:cs="Times New Roman" w:hint="eastAsia"/>
                <w:sz w:val="20"/>
                <w:szCs w:val="20"/>
              </w:rPr>
              <w:t>12</w:t>
            </w:r>
            <w:r>
              <w:rPr>
                <w:rFonts w:ascii="Times New Roman" w:hAnsi="Times New Roman" w:cs="Times New Roman" w:hint="eastAsia"/>
                <w:sz w:val="20"/>
                <w:szCs w:val="20"/>
              </w:rPr>
              <w:t>月</w:t>
            </w:r>
            <w:r>
              <w:rPr>
                <w:rFonts w:ascii="Times New Roman" w:hAnsi="Times New Roman" w:cs="Times New Roman" w:hint="eastAsia"/>
                <w:sz w:val="20"/>
                <w:szCs w:val="20"/>
              </w:rPr>
              <w:t>31</w:t>
            </w:r>
            <w:r>
              <w:rPr>
                <w:rFonts w:ascii="Times New Roman" w:hAnsi="Times New Roman" w:cs="Times New Roman" w:hint="eastAsia"/>
                <w:sz w:val="20"/>
                <w:szCs w:val="20"/>
              </w:rPr>
              <w:t>日，尚有担保余额</w:t>
            </w:r>
            <w:r>
              <w:rPr>
                <w:rFonts w:ascii="Times New Roman" w:hAnsi="Times New Roman" w:cs="Times New Roman" w:hint="eastAsia"/>
                <w:sz w:val="20"/>
                <w:szCs w:val="20"/>
              </w:rPr>
              <w:t>17.47</w:t>
            </w:r>
            <w:r>
              <w:rPr>
                <w:rFonts w:ascii="Times New Roman" w:hAnsi="Times New Roman" w:cs="Times New Roman" w:hint="eastAsia"/>
                <w:sz w:val="20"/>
                <w:szCs w:val="20"/>
              </w:rPr>
              <w:t>亿元，与上述事项相关的财务报告内部控制运行失效</w:t>
            </w:r>
            <w:r>
              <w:rPr>
                <w:rFonts w:ascii="微软雅黑" w:eastAsia="微软雅黑" w:hAnsi="微软雅黑" w:cs="微软雅黑" w:hint="eastAsia"/>
                <w:color w:val="111111"/>
                <w:sz w:val="13"/>
                <w:szCs w:val="13"/>
                <w:shd w:val="clear" w:color="auto" w:fill="FFFFFF"/>
              </w:rPr>
              <w:t>。</w:t>
            </w:r>
          </w:p>
        </w:tc>
      </w:tr>
      <w:tr w:rsidR="00A669B2" w14:paraId="657521E8" w14:textId="77777777" w:rsidTr="0041052B">
        <w:tc>
          <w:tcPr>
            <w:tcW w:w="1980" w:type="dxa"/>
          </w:tcPr>
          <w:p w14:paraId="698100EA" w14:textId="77777777" w:rsidR="00A669B2" w:rsidRDefault="00A669B2" w:rsidP="0041052B">
            <w:r>
              <w:rPr>
                <w:rFonts w:hint="eastAsia"/>
              </w:rPr>
              <w:t>引发</w:t>
            </w:r>
            <w:r>
              <w:t>的</w:t>
            </w:r>
            <w:r>
              <w:rPr>
                <w:rFonts w:hint="eastAsia"/>
              </w:rPr>
              <w:t>企业经营及内控思考</w:t>
            </w:r>
          </w:p>
        </w:tc>
        <w:tc>
          <w:tcPr>
            <w:tcW w:w="6316" w:type="dxa"/>
          </w:tcPr>
          <w:p w14:paraId="150CF99C" w14:textId="77777777" w:rsidR="00A669B2" w:rsidRDefault="00A669B2" w:rsidP="0041052B">
            <w:pPr>
              <w:pStyle w:val="a7"/>
              <w:shd w:val="clear" w:color="auto" w:fill="FFFFFF"/>
              <w:spacing w:before="0" w:beforeAutospacing="0" w:after="0" w:afterAutospacing="0"/>
              <w:rPr>
                <w:rFonts w:ascii="Times New Roman" w:hAnsi="Times New Roman" w:cs="Times New Roman"/>
                <w:sz w:val="20"/>
                <w:szCs w:val="20"/>
              </w:rPr>
            </w:pPr>
            <w:r>
              <w:rPr>
                <w:rFonts w:ascii="Times New Roman" w:hAnsi="Times New Roman" w:cs="Times New Roman" w:hint="eastAsia"/>
                <w:sz w:val="20"/>
                <w:szCs w:val="20"/>
              </w:rPr>
              <w:t>辅仁药业存在的内部控制运行缺陷主要包括以下几项：</w:t>
            </w:r>
          </w:p>
          <w:p w14:paraId="2DD09F07" w14:textId="77777777" w:rsidR="00A669B2" w:rsidRDefault="00A669B2"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(1</w:t>
            </w:r>
            <w:r>
              <w:rPr>
                <w:rFonts w:ascii="Times New Roman" w:hAnsi="Times New Roman" w:cs="Times New Roman" w:hint="eastAsia"/>
                <w:sz w:val="20"/>
                <w:szCs w:val="20"/>
              </w:rPr>
              <w:t>）对内部控制制定重视程度不够</w:t>
            </w:r>
          </w:p>
          <w:p w14:paraId="3771A2B7" w14:textId="77777777" w:rsidR="00A669B2" w:rsidRDefault="00A669B2"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企业制定的内部控制制度不仅仅是管理者进行日常监督，同时还需要企业内部的各层级进行实时监督与反馈，保证内部控制体系的不断更新与完善。而辅仁药业的内部员工，甚至其实际控制人对于企业发生的违规担保等事项没有监督到位，没有及时进行反馈与处理</w:t>
            </w:r>
            <w:r>
              <w:rPr>
                <w:rFonts w:ascii="Times New Roman" w:hAnsi="Times New Roman" w:cs="Times New Roman" w:hint="eastAsia"/>
                <w:sz w:val="20"/>
                <w:szCs w:val="20"/>
              </w:rPr>
              <w:t>40</w:t>
            </w:r>
            <w:r>
              <w:rPr>
                <w:rFonts w:ascii="Times New Roman" w:hAnsi="Times New Roman" w:cs="Times New Roman" w:hint="eastAsia"/>
                <w:sz w:val="20"/>
                <w:szCs w:val="20"/>
              </w:rPr>
              <w:t>。公司的实际控制人是公司信息披露第一责任人，负责公司经营管理和重大事项决策，但未能确保公司建立有效的内部控制制度，导致公司存在巨额违规资金古用、违规关联担保等事件，可见其对内部控制疏于严格的把控，从而导致内部控制出现缺陷，失去其应有的作用。</w:t>
            </w:r>
          </w:p>
          <w:p w14:paraId="1D7C11C9" w14:textId="77777777" w:rsidR="00A669B2" w:rsidRDefault="00A669B2"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hint="eastAsia"/>
                <w:sz w:val="20"/>
                <w:szCs w:val="20"/>
              </w:rPr>
              <w:t>）监管机制不完善</w:t>
            </w:r>
          </w:p>
          <w:p w14:paraId="3BC3148D" w14:textId="77777777" w:rsidR="00A669B2" w:rsidRDefault="00A669B2"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辅仁药业重大内部控制缺陷的发生，从另一方面反映出企业内部监管机制不健全。在</w:t>
            </w:r>
            <w:r>
              <w:rPr>
                <w:rFonts w:ascii="Times New Roman" w:hAnsi="Times New Roman" w:cs="Times New Roman" w:hint="eastAsia"/>
                <w:sz w:val="20"/>
                <w:szCs w:val="20"/>
              </w:rPr>
              <w:t>2019</w:t>
            </w:r>
            <w:r>
              <w:rPr>
                <w:rFonts w:ascii="Times New Roman" w:hAnsi="Times New Roman" w:cs="Times New Roman" w:hint="eastAsia"/>
                <w:sz w:val="20"/>
                <w:szCs w:val="20"/>
              </w:rPr>
              <w:t>年</w:t>
            </w:r>
            <w:r>
              <w:rPr>
                <w:rFonts w:ascii="Times New Roman" w:hAnsi="Times New Roman" w:cs="Times New Roman" w:hint="eastAsia"/>
                <w:sz w:val="20"/>
                <w:szCs w:val="20"/>
              </w:rPr>
              <w:t>4</w:t>
            </w:r>
            <w:r>
              <w:rPr>
                <w:rFonts w:ascii="Times New Roman" w:hAnsi="Times New Roman" w:cs="Times New Roman" w:hint="eastAsia"/>
                <w:sz w:val="20"/>
                <w:szCs w:val="20"/>
              </w:rPr>
              <w:t>月</w:t>
            </w:r>
            <w:r>
              <w:rPr>
                <w:rFonts w:ascii="Times New Roman" w:hAnsi="Times New Roman" w:cs="Times New Roman" w:hint="eastAsia"/>
                <w:sz w:val="20"/>
                <w:szCs w:val="20"/>
              </w:rPr>
              <w:t>18</w:t>
            </w:r>
            <w:r>
              <w:rPr>
                <w:rFonts w:ascii="Times New Roman" w:hAnsi="Times New Roman" w:cs="Times New Roman" w:hint="eastAsia"/>
                <w:sz w:val="20"/>
                <w:szCs w:val="20"/>
              </w:rPr>
              <w:t>日披露的《董事会审计委员会</w:t>
            </w:r>
            <w:r>
              <w:rPr>
                <w:rFonts w:ascii="Times New Roman" w:hAnsi="Times New Roman" w:cs="Times New Roman" w:hint="eastAsia"/>
                <w:sz w:val="20"/>
                <w:szCs w:val="20"/>
              </w:rPr>
              <w:t>2018</w:t>
            </w:r>
            <w:r>
              <w:rPr>
                <w:rFonts w:ascii="Times New Roman" w:hAnsi="Times New Roman" w:cs="Times New Roman" w:hint="eastAsia"/>
                <w:sz w:val="20"/>
                <w:szCs w:val="20"/>
              </w:rPr>
              <w:t>年度履职报告》中提到</w:t>
            </w:r>
            <w:r>
              <w:rPr>
                <w:rFonts w:ascii="Times New Roman" w:hAnsi="Times New Roman" w:cs="Times New Roman" w:hint="eastAsia"/>
                <w:sz w:val="20"/>
                <w:szCs w:val="20"/>
              </w:rPr>
              <w:t xml:space="preserve"> </w:t>
            </w:r>
            <w:r>
              <w:rPr>
                <w:rFonts w:ascii="Times New Roman" w:hAnsi="Times New Roman" w:cs="Times New Roman" w:hint="eastAsia"/>
                <w:sz w:val="20"/>
                <w:szCs w:val="20"/>
              </w:rPr>
              <w:t>“我们认真审阅了公司内部控制自我评价报告，认为公司内控自评报告能够真实、准确的反映公司内控实际情况，公司的内部控制体系建设符合规定。”通过出具的报告可以看出审计委员会并未监察到公司内部的财务报告重大缺陷。监管部门的设立是为了从企业内部更快速、更准确、更全面的自我评价、检查与管理，可以从源头上减少企业的损失，提高企业的经济效益。但是辅仁药业的监督部门未起到相应的作用，对于如此大金额的违规古用公司资金未曾察觉和反馈，使得监管部门的设立形同虚设，最后出现舞弊等缺陷</w:t>
            </w:r>
            <w:r>
              <w:rPr>
                <w:rFonts w:ascii="Times New Roman" w:hAnsi="Times New Roman" w:cs="Times New Roman" w:hint="eastAsia"/>
                <w:sz w:val="20"/>
                <w:szCs w:val="20"/>
              </w:rPr>
              <w:t>141</w:t>
            </w:r>
            <w:r>
              <w:rPr>
                <w:rFonts w:ascii="Times New Roman" w:hAnsi="Times New Roman" w:cs="Times New Roman" w:hint="eastAsia"/>
                <w:sz w:val="20"/>
                <w:szCs w:val="20"/>
              </w:rPr>
              <w:t>。通过前面的描述可见，企业的内部控制制度并没有被有效落实与执行。辅仁药业在</w:t>
            </w:r>
            <w:r>
              <w:rPr>
                <w:rFonts w:ascii="Times New Roman" w:hAnsi="Times New Roman" w:cs="Times New Roman" w:hint="eastAsia"/>
                <w:sz w:val="20"/>
                <w:szCs w:val="20"/>
              </w:rPr>
              <w:t xml:space="preserve"> 2015-2017 </w:t>
            </w:r>
            <w:r>
              <w:rPr>
                <w:rFonts w:ascii="Times New Roman" w:hAnsi="Times New Roman" w:cs="Times New Roman" w:hint="eastAsia"/>
                <w:sz w:val="20"/>
                <w:szCs w:val="20"/>
              </w:rPr>
              <w:t>三年间的内部控制方面并没有披露任何重要或重大缺陷，在内部控制自我评价报告中连续三年披露了</w:t>
            </w:r>
            <w:r>
              <w:rPr>
                <w:rFonts w:ascii="Times New Roman" w:hAnsi="Times New Roman" w:cs="Times New Roman" w:hint="eastAsia"/>
                <w:sz w:val="20"/>
                <w:szCs w:val="20"/>
              </w:rPr>
              <w:t>-</w:t>
            </w:r>
            <w:r>
              <w:rPr>
                <w:rFonts w:ascii="Times New Roman" w:hAnsi="Times New Roman" w:cs="Times New Roman" w:hint="eastAsia"/>
                <w:sz w:val="20"/>
                <w:szCs w:val="20"/>
              </w:rPr>
              <w:t>一般缺陷，并承诺已在报告期内整改，但依然出现了内部控制的问题。可见，其内部控制存在运行缺陷，并没有确实履行内部控制制度。</w:t>
            </w:r>
          </w:p>
          <w:p w14:paraId="45F83878" w14:textId="77777777" w:rsidR="00A669B2" w:rsidRDefault="00A669B2" w:rsidP="0041052B">
            <w:pPr>
              <w:pStyle w:val="a7"/>
              <w:shd w:val="clear" w:color="auto" w:fill="FFFFFF"/>
              <w:spacing w:before="0" w:beforeAutospacing="0" w:after="0" w:afterAutospacing="0"/>
              <w:ind w:firstLineChars="200" w:firstLine="480"/>
              <w:rPr>
                <w:rFonts w:ascii="Times New Roman" w:hAnsi="Times New Roman" w:cs="Times New Roman"/>
                <w:sz w:val="20"/>
                <w:szCs w:val="20"/>
              </w:rPr>
            </w:pPr>
            <w:r>
              <w:rPr>
                <w:noProof/>
              </w:rPr>
              <w:drawing>
                <wp:inline distT="0" distB="0" distL="114300" distR="114300" wp14:anchorId="4E9D61FC" wp14:editId="543E3811">
                  <wp:extent cx="3172691" cy="1103408"/>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04"/>
                          <a:stretch>
                            <a:fillRect/>
                          </a:stretch>
                        </pic:blipFill>
                        <pic:spPr>
                          <a:xfrm>
                            <a:off x="0" y="0"/>
                            <a:ext cx="3189282" cy="1109178"/>
                          </a:xfrm>
                          <a:prstGeom prst="rect">
                            <a:avLst/>
                          </a:prstGeom>
                          <a:noFill/>
                          <a:ln>
                            <a:noFill/>
                          </a:ln>
                        </pic:spPr>
                      </pic:pic>
                    </a:graphicData>
                  </a:graphic>
                </wp:inline>
              </w:drawing>
            </w:r>
          </w:p>
          <w:p w14:paraId="15D5E74D" w14:textId="77777777" w:rsidR="00690436" w:rsidRDefault="00A669B2" w:rsidP="0041052B">
            <w:pPr>
              <w:pStyle w:val="a7"/>
              <w:shd w:val="clear" w:color="auto" w:fill="FFFFFF"/>
              <w:spacing w:before="0" w:beforeAutospacing="0" w:after="0" w:afterAutospacing="0"/>
              <w:ind w:firstLineChars="200" w:firstLine="480"/>
              <w:rPr>
                <w:rFonts w:ascii="Times New Roman" w:hAnsi="Times New Roman" w:cs="Times New Roman"/>
                <w:sz w:val="20"/>
                <w:szCs w:val="20"/>
              </w:rPr>
            </w:pPr>
            <w:r>
              <w:rPr>
                <w:noProof/>
              </w:rPr>
              <w:drawing>
                <wp:inline distT="0" distB="0" distL="114300" distR="114300" wp14:anchorId="4A792870" wp14:editId="1FB93E71">
                  <wp:extent cx="3396731" cy="897281"/>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05"/>
                          <a:stretch>
                            <a:fillRect/>
                          </a:stretch>
                        </pic:blipFill>
                        <pic:spPr>
                          <a:xfrm>
                            <a:off x="0" y="0"/>
                            <a:ext cx="3405096" cy="899491"/>
                          </a:xfrm>
                          <a:prstGeom prst="rect">
                            <a:avLst/>
                          </a:prstGeom>
                          <a:noFill/>
                          <a:ln>
                            <a:noFill/>
                          </a:ln>
                        </pic:spPr>
                      </pic:pic>
                    </a:graphicData>
                  </a:graphic>
                </wp:inline>
              </w:drawing>
            </w:r>
          </w:p>
          <w:p w14:paraId="5E9B25DD" w14:textId="71F9C3B5" w:rsidR="00A669B2" w:rsidRDefault="00A669B2" w:rsidP="0041052B">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去年</w:t>
            </w:r>
            <w:r>
              <w:rPr>
                <w:rFonts w:ascii="Times New Roman" w:hAnsi="Times New Roman" w:cs="Times New Roman" w:hint="eastAsia"/>
                <w:sz w:val="20"/>
                <w:szCs w:val="20"/>
              </w:rPr>
              <w:t>7</w:t>
            </w:r>
            <w:r>
              <w:rPr>
                <w:rFonts w:ascii="Times New Roman" w:hAnsi="Times New Roman" w:cs="Times New Roman" w:hint="eastAsia"/>
                <w:sz w:val="20"/>
                <w:szCs w:val="20"/>
              </w:rPr>
              <w:t>月，公司拟发放</w:t>
            </w:r>
            <w:r>
              <w:rPr>
                <w:rFonts w:ascii="Times New Roman" w:hAnsi="Times New Roman" w:cs="Times New Roman" w:hint="eastAsia"/>
                <w:sz w:val="20"/>
                <w:szCs w:val="20"/>
              </w:rPr>
              <w:t>6271.58</w:t>
            </w:r>
            <w:r>
              <w:rPr>
                <w:rFonts w:ascii="Times New Roman" w:hAnsi="Times New Roman" w:cs="Times New Roman" w:hint="eastAsia"/>
                <w:sz w:val="20"/>
                <w:szCs w:val="20"/>
              </w:rPr>
              <w:t>万元的</w:t>
            </w:r>
            <w:r>
              <w:rPr>
                <w:rFonts w:ascii="Times New Roman" w:hAnsi="Times New Roman" w:cs="Times New Roman" w:hint="eastAsia"/>
                <w:sz w:val="20"/>
                <w:szCs w:val="20"/>
              </w:rPr>
              <w:t>2018</w:t>
            </w:r>
            <w:r>
              <w:rPr>
                <w:rFonts w:ascii="Times New Roman" w:hAnsi="Times New Roman" w:cs="Times New Roman" w:hint="eastAsia"/>
                <w:sz w:val="20"/>
                <w:szCs w:val="20"/>
              </w:rPr>
              <w:t>年现金红利无法按原计划发放，当时公司账面可用现金不到</w:t>
            </w:r>
            <w:r>
              <w:rPr>
                <w:rFonts w:ascii="Times New Roman" w:hAnsi="Times New Roman" w:cs="Times New Roman" w:hint="eastAsia"/>
                <w:sz w:val="20"/>
                <w:szCs w:val="20"/>
              </w:rPr>
              <w:t>400</w:t>
            </w:r>
            <w:r>
              <w:rPr>
                <w:rFonts w:ascii="Times New Roman" w:hAnsi="Times New Roman" w:cs="Times New Roman" w:hint="eastAsia"/>
                <w:sz w:val="20"/>
                <w:szCs w:val="20"/>
              </w:rPr>
              <w:t>万元。可在当年一季度末，公司货币资金余额为</w:t>
            </w:r>
            <w:r>
              <w:rPr>
                <w:rFonts w:ascii="Times New Roman" w:hAnsi="Times New Roman" w:cs="Times New Roman" w:hint="eastAsia"/>
                <w:sz w:val="20"/>
                <w:szCs w:val="20"/>
              </w:rPr>
              <w:t>18.16</w:t>
            </w:r>
            <w:r>
              <w:rPr>
                <w:rFonts w:ascii="Times New Roman" w:hAnsi="Times New Roman" w:cs="Times New Roman" w:hint="eastAsia"/>
                <w:sz w:val="20"/>
                <w:szCs w:val="20"/>
              </w:rPr>
              <w:t>亿元。根据瑞华会计事务所出具的审计报告，截至</w:t>
            </w:r>
            <w:r>
              <w:rPr>
                <w:rFonts w:ascii="Times New Roman" w:hAnsi="Times New Roman" w:cs="Times New Roman" w:hint="eastAsia"/>
                <w:sz w:val="20"/>
                <w:szCs w:val="20"/>
              </w:rPr>
              <w:t>2019</w:t>
            </w:r>
            <w:r>
              <w:rPr>
                <w:rFonts w:ascii="Times New Roman" w:hAnsi="Times New Roman" w:cs="Times New Roman" w:hint="eastAsia"/>
                <w:sz w:val="20"/>
                <w:szCs w:val="20"/>
              </w:rPr>
              <w:t>年末，公司向控股股东辅仁集团及关联方借款</w:t>
            </w:r>
            <w:r>
              <w:rPr>
                <w:rFonts w:ascii="Times New Roman" w:hAnsi="Times New Roman" w:cs="Times New Roman" w:hint="eastAsia"/>
                <w:sz w:val="20"/>
                <w:szCs w:val="20"/>
              </w:rPr>
              <w:t>16.36</w:t>
            </w:r>
            <w:r>
              <w:rPr>
                <w:rFonts w:ascii="Times New Roman" w:hAnsi="Times New Roman" w:cs="Times New Roman" w:hint="eastAsia"/>
                <w:sz w:val="20"/>
                <w:szCs w:val="20"/>
              </w:rPr>
              <w:t>亿元、向控股股东及关联方提供连带责任担保</w:t>
            </w:r>
            <w:r>
              <w:rPr>
                <w:rFonts w:ascii="Times New Roman" w:hAnsi="Times New Roman" w:cs="Times New Roman" w:hint="eastAsia"/>
                <w:sz w:val="20"/>
                <w:szCs w:val="20"/>
              </w:rPr>
              <w:t>1.4</w:t>
            </w:r>
            <w:r>
              <w:rPr>
                <w:rFonts w:ascii="Times New Roman" w:hAnsi="Times New Roman" w:cs="Times New Roman" w:hint="eastAsia"/>
                <w:sz w:val="20"/>
                <w:szCs w:val="20"/>
              </w:rPr>
              <w:t>亿元（余额</w:t>
            </w:r>
            <w:r>
              <w:rPr>
                <w:rFonts w:ascii="Times New Roman" w:hAnsi="Times New Roman" w:cs="Times New Roman" w:hint="eastAsia"/>
                <w:sz w:val="20"/>
                <w:szCs w:val="20"/>
              </w:rPr>
              <w:t>5980.00</w:t>
            </w:r>
            <w:r>
              <w:rPr>
                <w:rFonts w:ascii="Times New Roman" w:hAnsi="Times New Roman" w:cs="Times New Roman" w:hint="eastAsia"/>
                <w:sz w:val="20"/>
                <w:szCs w:val="20"/>
              </w:rPr>
              <w:t>万元）未经公司董事会、股东大会审计；公司通过供应商、其他往来单位向控股股东及关联方支付资金、与辅仁药业子公司进行资金周转，还有重要子公司开封制药货币资金内部控制运行存在重大缺</w:t>
            </w:r>
            <w:r>
              <w:rPr>
                <w:rFonts w:ascii="Times New Roman" w:hAnsi="Times New Roman" w:cs="Times New Roman" w:hint="eastAsia"/>
                <w:sz w:val="20"/>
                <w:szCs w:val="20"/>
              </w:rPr>
              <w:lastRenderedPageBreak/>
              <w:t>陷、以及</w:t>
            </w:r>
            <w:r>
              <w:rPr>
                <w:rFonts w:ascii="Times New Roman" w:hAnsi="Times New Roman" w:cs="Times New Roman" w:hint="eastAsia"/>
                <w:sz w:val="20"/>
                <w:szCs w:val="20"/>
              </w:rPr>
              <w:t>ST</w:t>
            </w:r>
            <w:r>
              <w:rPr>
                <w:rFonts w:ascii="Times New Roman" w:hAnsi="Times New Roman" w:cs="Times New Roman" w:hint="eastAsia"/>
                <w:sz w:val="20"/>
                <w:szCs w:val="20"/>
              </w:rPr>
              <w:t>辅仁存在违规担保及担保责任引起的待偿事项涉及多起诉讼等。</w:t>
            </w:r>
          </w:p>
          <w:p w14:paraId="01087A10" w14:textId="77777777" w:rsidR="00A669B2" w:rsidRDefault="00A669B2" w:rsidP="0041052B">
            <w:pPr>
              <w:pStyle w:val="a7"/>
              <w:shd w:val="clear" w:color="auto" w:fill="FFFFFF"/>
              <w:spacing w:before="0" w:beforeAutospacing="0" w:after="0" w:afterAutospacing="0"/>
              <w:ind w:firstLineChars="200" w:firstLine="480"/>
              <w:rPr>
                <w:rFonts w:ascii="Times New Roman" w:hAnsi="Times New Roman" w:cs="Times New Roman"/>
                <w:sz w:val="20"/>
                <w:szCs w:val="20"/>
              </w:rPr>
            </w:pPr>
            <w:r>
              <w:rPr>
                <w:noProof/>
              </w:rPr>
              <w:drawing>
                <wp:inline distT="0" distB="0" distL="114300" distR="114300" wp14:anchorId="1CE18281" wp14:editId="0B6A3442">
                  <wp:extent cx="3275215" cy="649563"/>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06"/>
                          <a:stretch>
                            <a:fillRect/>
                          </a:stretch>
                        </pic:blipFill>
                        <pic:spPr>
                          <a:xfrm>
                            <a:off x="0" y="0"/>
                            <a:ext cx="3290779" cy="652650"/>
                          </a:xfrm>
                          <a:prstGeom prst="rect">
                            <a:avLst/>
                          </a:prstGeom>
                          <a:noFill/>
                          <a:ln>
                            <a:noFill/>
                          </a:ln>
                        </pic:spPr>
                      </pic:pic>
                    </a:graphicData>
                  </a:graphic>
                </wp:inline>
              </w:drawing>
            </w:r>
          </w:p>
          <w:p w14:paraId="273F288F" w14:textId="77777777" w:rsidR="00690436" w:rsidRDefault="00A669B2" w:rsidP="00690436">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2018</w:t>
            </w:r>
            <w:r>
              <w:rPr>
                <w:rFonts w:ascii="Times New Roman" w:hAnsi="Times New Roman" w:cs="Times New Roman" w:hint="eastAsia"/>
                <w:sz w:val="20"/>
                <w:szCs w:val="20"/>
              </w:rPr>
              <w:t>年公司在手握超过</w:t>
            </w:r>
            <w:r>
              <w:rPr>
                <w:rFonts w:ascii="Times New Roman" w:hAnsi="Times New Roman" w:cs="Times New Roman" w:hint="eastAsia"/>
                <w:sz w:val="20"/>
                <w:szCs w:val="20"/>
              </w:rPr>
              <w:t>16</w:t>
            </w:r>
            <w:r>
              <w:rPr>
                <w:rFonts w:ascii="Times New Roman" w:hAnsi="Times New Roman" w:cs="Times New Roman" w:hint="eastAsia"/>
                <w:sz w:val="20"/>
                <w:szCs w:val="20"/>
              </w:rPr>
              <w:t>亿现金的情况下仍然承担了</w:t>
            </w:r>
            <w:r>
              <w:rPr>
                <w:rFonts w:ascii="Times New Roman" w:hAnsi="Times New Roman" w:cs="Times New Roman" w:hint="eastAsia"/>
                <w:sz w:val="20"/>
                <w:szCs w:val="20"/>
              </w:rPr>
              <w:t>24</w:t>
            </w:r>
            <w:r>
              <w:rPr>
                <w:rFonts w:ascii="Times New Roman" w:hAnsi="Times New Roman" w:cs="Times New Roman" w:hint="eastAsia"/>
                <w:sz w:val="20"/>
                <w:szCs w:val="20"/>
              </w:rPr>
              <w:t>亿的短期负债与</w:t>
            </w:r>
            <w:r>
              <w:rPr>
                <w:rFonts w:ascii="Times New Roman" w:hAnsi="Times New Roman" w:cs="Times New Roman" w:hint="eastAsia"/>
                <w:sz w:val="20"/>
                <w:szCs w:val="20"/>
              </w:rPr>
              <w:t>7.28</w:t>
            </w:r>
            <w:r>
              <w:rPr>
                <w:rFonts w:ascii="Times New Roman" w:hAnsi="Times New Roman" w:cs="Times New Roman" w:hint="eastAsia"/>
                <w:sz w:val="20"/>
                <w:szCs w:val="20"/>
              </w:rPr>
              <w:t>亿元的其他应付款，这是显然不合理的：持有过多的货币资金会导致公司资产收益率下降，对公司盈利能力构成不利影响，更何况公司还有着较大额度的短期负债，背负着巨大的财务风险。更加可疑的是，公司的利息收入与持有现金数量完全不成比例，其利息收入仅占拥有现金的</w:t>
            </w:r>
            <w:r>
              <w:rPr>
                <w:rFonts w:ascii="Times New Roman" w:hAnsi="Times New Roman" w:cs="Times New Roman" w:hint="eastAsia"/>
                <w:sz w:val="20"/>
                <w:szCs w:val="20"/>
              </w:rPr>
              <w:t>0.44%</w:t>
            </w:r>
            <w:r>
              <w:rPr>
                <w:rFonts w:ascii="Times New Roman" w:hAnsi="Times New Roman" w:cs="Times New Roman" w:hint="eastAsia"/>
                <w:sz w:val="20"/>
                <w:szCs w:val="20"/>
              </w:rPr>
              <w:t>，这一点让公司存在现金造假情况的猜测成为板上钉钉的事实。结合公司去年七月份现金被占用的公告，我们高度怀疑公司现金被大股东占用导致事实上的现金流短缺。</w:t>
            </w:r>
            <w:r>
              <w:rPr>
                <w:rFonts w:ascii="Times New Roman" w:hAnsi="Times New Roman" w:cs="Times New Roman" w:hint="eastAsia"/>
                <w:sz w:val="20"/>
                <w:szCs w:val="20"/>
              </w:rPr>
              <w:t>2018</w:t>
            </w:r>
            <w:r>
              <w:rPr>
                <w:rFonts w:ascii="Times New Roman" w:hAnsi="Times New Roman" w:cs="Times New Roman" w:hint="eastAsia"/>
                <w:sz w:val="20"/>
                <w:szCs w:val="20"/>
              </w:rPr>
              <w:t>年高达</w:t>
            </w:r>
            <w:r>
              <w:rPr>
                <w:rFonts w:ascii="Times New Roman" w:hAnsi="Times New Roman" w:cs="Times New Roman" w:hint="eastAsia"/>
                <w:sz w:val="20"/>
                <w:szCs w:val="20"/>
              </w:rPr>
              <w:t>7.2</w:t>
            </w:r>
            <w:r>
              <w:rPr>
                <w:rFonts w:ascii="Times New Roman" w:hAnsi="Times New Roman" w:cs="Times New Roman" w:hint="eastAsia"/>
                <w:sz w:val="20"/>
                <w:szCs w:val="20"/>
              </w:rPr>
              <w:t>亿元的其他应付款也暗示公司存在着大量的非银借款，这部分借款的实质是难以在报表中显示的，可能涉及到与集团内其他企业的资金拆借问题，公司的现金流状况与负债状况可能远远差于报表的描述。</w:t>
            </w:r>
            <w:r>
              <w:rPr>
                <w:noProof/>
              </w:rPr>
              <w:drawing>
                <wp:inline distT="0" distB="0" distL="114300" distR="114300" wp14:anchorId="61659936" wp14:editId="11B3A076">
                  <wp:extent cx="3869690" cy="1054100"/>
                  <wp:effectExtent l="0" t="0" r="6985" b="317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7"/>
                          <a:stretch>
                            <a:fillRect/>
                          </a:stretch>
                        </pic:blipFill>
                        <pic:spPr>
                          <a:xfrm>
                            <a:off x="0" y="0"/>
                            <a:ext cx="3869690" cy="1054100"/>
                          </a:xfrm>
                          <a:prstGeom prst="rect">
                            <a:avLst/>
                          </a:prstGeom>
                          <a:noFill/>
                          <a:ln>
                            <a:noFill/>
                          </a:ln>
                        </pic:spPr>
                      </pic:pic>
                    </a:graphicData>
                  </a:graphic>
                </wp:inline>
              </w:drawing>
            </w:r>
          </w:p>
          <w:p w14:paraId="4415324A" w14:textId="55B54C5B" w:rsidR="00A669B2" w:rsidRPr="00690436" w:rsidRDefault="00A669B2" w:rsidP="00690436">
            <w:pPr>
              <w:pStyle w:val="a7"/>
              <w:shd w:val="clear" w:color="auto" w:fill="FFFFFF"/>
              <w:spacing w:before="0" w:beforeAutospacing="0" w:after="0" w:afterAutospacing="0"/>
              <w:ind w:firstLineChars="200" w:firstLine="400"/>
              <w:rPr>
                <w:rFonts w:ascii="Times New Roman" w:hAnsi="Times New Roman" w:cs="Times New Roman"/>
                <w:sz w:val="20"/>
                <w:szCs w:val="20"/>
              </w:rPr>
            </w:pPr>
            <w:r>
              <w:rPr>
                <w:rFonts w:ascii="Times New Roman" w:hAnsi="Times New Roman" w:cs="Times New Roman" w:hint="eastAsia"/>
                <w:sz w:val="20"/>
                <w:szCs w:val="20"/>
              </w:rPr>
              <w:t>在公司的现金流量表当中显示公司在</w:t>
            </w:r>
            <w:r>
              <w:rPr>
                <w:rFonts w:ascii="Times New Roman" w:hAnsi="Times New Roman" w:cs="Times New Roman" w:hint="eastAsia"/>
                <w:sz w:val="20"/>
                <w:szCs w:val="20"/>
              </w:rPr>
              <w:t>2018</w:t>
            </w:r>
            <w:r>
              <w:rPr>
                <w:rFonts w:ascii="Times New Roman" w:hAnsi="Times New Roman" w:cs="Times New Roman" w:hint="eastAsia"/>
                <w:sz w:val="20"/>
                <w:szCs w:val="20"/>
              </w:rPr>
              <w:t>年与</w:t>
            </w:r>
            <w:r>
              <w:rPr>
                <w:rFonts w:ascii="Times New Roman" w:hAnsi="Times New Roman" w:cs="Times New Roman" w:hint="eastAsia"/>
                <w:sz w:val="20"/>
                <w:szCs w:val="20"/>
              </w:rPr>
              <w:t>2017</w:t>
            </w:r>
            <w:r>
              <w:rPr>
                <w:rFonts w:ascii="Times New Roman" w:hAnsi="Times New Roman" w:cs="Times New Roman" w:hint="eastAsia"/>
                <w:sz w:val="20"/>
                <w:szCs w:val="20"/>
              </w:rPr>
              <w:t>年构建固定资产、无形资产和其他长期资产支付的现金分别为</w:t>
            </w:r>
            <w:r>
              <w:rPr>
                <w:rFonts w:ascii="Times New Roman" w:hAnsi="Times New Roman" w:cs="Times New Roman" w:hint="eastAsia"/>
                <w:sz w:val="20"/>
                <w:szCs w:val="20"/>
              </w:rPr>
              <w:t>6.4</w:t>
            </w:r>
            <w:r>
              <w:rPr>
                <w:rFonts w:ascii="Times New Roman" w:hAnsi="Times New Roman" w:cs="Times New Roman" w:hint="eastAsia"/>
                <w:sz w:val="20"/>
                <w:szCs w:val="20"/>
              </w:rPr>
              <w:t>亿元和</w:t>
            </w:r>
            <w:r>
              <w:rPr>
                <w:rFonts w:ascii="Times New Roman" w:hAnsi="Times New Roman" w:cs="Times New Roman" w:hint="eastAsia"/>
                <w:sz w:val="20"/>
                <w:szCs w:val="20"/>
              </w:rPr>
              <w:t>8.9</w:t>
            </w:r>
            <w:r>
              <w:rPr>
                <w:rFonts w:ascii="Times New Roman" w:hAnsi="Times New Roman" w:cs="Times New Roman" w:hint="eastAsia"/>
                <w:sz w:val="20"/>
                <w:szCs w:val="20"/>
              </w:rPr>
              <w:t>亿元，远远超过了资产负债表中仅仅增加</w:t>
            </w:r>
            <w:r>
              <w:rPr>
                <w:rFonts w:ascii="Times New Roman" w:hAnsi="Times New Roman" w:cs="Times New Roman" w:hint="eastAsia"/>
                <w:sz w:val="20"/>
                <w:szCs w:val="20"/>
              </w:rPr>
              <w:t>4</w:t>
            </w:r>
            <w:r>
              <w:rPr>
                <w:rFonts w:ascii="Times New Roman" w:hAnsi="Times New Roman" w:cs="Times New Roman" w:hint="eastAsia"/>
                <w:sz w:val="20"/>
                <w:szCs w:val="20"/>
              </w:rPr>
              <w:t>亿元左右的对应项目增加额，显示公司大量投资项目仍然处于建造、研发过程中，回款时间难以确定。与此同时公司</w:t>
            </w:r>
            <w:r>
              <w:rPr>
                <w:rFonts w:ascii="Times New Roman" w:hAnsi="Times New Roman" w:cs="Times New Roman" w:hint="eastAsia"/>
                <w:sz w:val="20"/>
                <w:szCs w:val="20"/>
              </w:rPr>
              <w:t>2018</w:t>
            </w:r>
            <w:r>
              <w:rPr>
                <w:rFonts w:ascii="Times New Roman" w:hAnsi="Times New Roman" w:cs="Times New Roman" w:hint="eastAsia"/>
                <w:sz w:val="20"/>
                <w:szCs w:val="20"/>
              </w:rPr>
              <w:t>年销售费用较</w:t>
            </w:r>
            <w:r>
              <w:rPr>
                <w:rFonts w:ascii="Times New Roman" w:hAnsi="Times New Roman" w:cs="Times New Roman" w:hint="eastAsia"/>
                <w:sz w:val="20"/>
                <w:szCs w:val="20"/>
              </w:rPr>
              <w:t>2017</w:t>
            </w:r>
            <w:r>
              <w:rPr>
                <w:rFonts w:ascii="Times New Roman" w:hAnsi="Times New Roman" w:cs="Times New Roman" w:hint="eastAsia"/>
                <w:sz w:val="20"/>
                <w:szCs w:val="20"/>
              </w:rPr>
              <w:t>年增加超过</w:t>
            </w:r>
            <w:r>
              <w:rPr>
                <w:rFonts w:ascii="Times New Roman" w:hAnsi="Times New Roman" w:cs="Times New Roman" w:hint="eastAsia"/>
                <w:sz w:val="20"/>
                <w:szCs w:val="20"/>
              </w:rPr>
              <w:t>2</w:t>
            </w:r>
            <w:r>
              <w:rPr>
                <w:rFonts w:ascii="Times New Roman" w:hAnsi="Times New Roman" w:cs="Times New Roman" w:hint="eastAsia"/>
                <w:sz w:val="20"/>
                <w:szCs w:val="20"/>
              </w:rPr>
              <w:t>亿元，大量资金看似被销售费用占用。结合之前所说的情况现金造假的事实，我们可以认为辅仁药业事实上面临着严重的现金短缺，其现金的实际控制权并不在公司手上。</w:t>
            </w:r>
            <w:r>
              <w:rPr>
                <w:noProof/>
              </w:rPr>
              <w:drawing>
                <wp:inline distT="0" distB="0" distL="114300" distR="114300" wp14:anchorId="331F7B4D" wp14:editId="59CA07CC">
                  <wp:extent cx="3498850" cy="933450"/>
                  <wp:effectExtent l="0" t="0" r="6350" b="0"/>
                  <wp:docPr id="85" name="图片 8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56"/>
                          <pic:cNvPicPr>
                            <a:picLocks noChangeAspect="1"/>
                          </pic:cNvPicPr>
                        </pic:nvPicPr>
                        <pic:blipFill>
                          <a:blip r:embed="rId208"/>
                          <a:stretch>
                            <a:fillRect/>
                          </a:stretch>
                        </pic:blipFill>
                        <pic:spPr>
                          <a:xfrm>
                            <a:off x="0" y="0"/>
                            <a:ext cx="3498850" cy="933450"/>
                          </a:xfrm>
                          <a:prstGeom prst="rect">
                            <a:avLst/>
                          </a:prstGeom>
                          <a:noFill/>
                          <a:ln w="9525">
                            <a:noFill/>
                          </a:ln>
                        </pic:spPr>
                      </pic:pic>
                    </a:graphicData>
                  </a:graphic>
                </wp:inline>
              </w:drawing>
            </w:r>
          </w:p>
          <w:p w14:paraId="6A33EF6D" w14:textId="64BBE278" w:rsidR="00A669B2" w:rsidRDefault="00A669B2" w:rsidP="00690436">
            <w:pPr>
              <w:pStyle w:val="a7"/>
              <w:shd w:val="clear" w:color="auto" w:fill="FFFFFF"/>
              <w:spacing w:before="0" w:beforeAutospacing="0" w:after="0" w:afterAutospacing="0"/>
              <w:ind w:firstLineChars="200" w:firstLine="400"/>
            </w:pPr>
            <w:r>
              <w:rPr>
                <w:rFonts w:ascii="Times New Roman" w:hAnsi="Times New Roman" w:cs="Times New Roman" w:hint="eastAsia"/>
                <w:sz w:val="20"/>
                <w:szCs w:val="20"/>
              </w:rPr>
              <w:t>在辅仁药业资产负债表的应收款项与存货栏目都表现了典型的财务修饰公司的特征，公司应收款项达到</w:t>
            </w:r>
            <w:r>
              <w:rPr>
                <w:rFonts w:ascii="Times New Roman" w:hAnsi="Times New Roman" w:cs="Times New Roman" w:hint="eastAsia"/>
                <w:sz w:val="20"/>
                <w:szCs w:val="20"/>
              </w:rPr>
              <w:t>29</w:t>
            </w:r>
            <w:r>
              <w:rPr>
                <w:rFonts w:ascii="Times New Roman" w:hAnsi="Times New Roman" w:cs="Times New Roman" w:hint="eastAsia"/>
                <w:sz w:val="20"/>
                <w:szCs w:val="20"/>
              </w:rPr>
              <w:t>亿元，存货也达到</w:t>
            </w:r>
            <w:r>
              <w:rPr>
                <w:rFonts w:ascii="Times New Roman" w:hAnsi="Times New Roman" w:cs="Times New Roman" w:hint="eastAsia"/>
                <w:sz w:val="20"/>
                <w:szCs w:val="20"/>
              </w:rPr>
              <w:t>6</w:t>
            </w:r>
            <w:r>
              <w:rPr>
                <w:rFonts w:ascii="Times New Roman" w:hAnsi="Times New Roman" w:cs="Times New Roman" w:hint="eastAsia"/>
                <w:sz w:val="20"/>
                <w:szCs w:val="20"/>
              </w:rPr>
              <w:t>亿元，大量的现金未能够收回，直接显示公司现金流情况非常差。在这样的情况下辅仁药业为何还能够保持</w:t>
            </w:r>
            <w:r>
              <w:rPr>
                <w:rFonts w:ascii="Times New Roman" w:hAnsi="Times New Roman" w:cs="Times New Roman" w:hint="eastAsia"/>
                <w:sz w:val="20"/>
                <w:szCs w:val="20"/>
              </w:rPr>
              <w:t>8.93</w:t>
            </w:r>
            <w:r>
              <w:rPr>
                <w:rFonts w:ascii="Times New Roman" w:hAnsi="Times New Roman" w:cs="Times New Roman" w:hint="eastAsia"/>
                <w:sz w:val="20"/>
                <w:szCs w:val="20"/>
              </w:rPr>
              <w:t>亿元的利润，我们认为这与</w:t>
            </w:r>
            <w:r>
              <w:rPr>
                <w:rFonts w:ascii="Times New Roman" w:hAnsi="Times New Roman" w:cs="Times New Roman" w:hint="eastAsia"/>
                <w:sz w:val="20"/>
                <w:szCs w:val="20"/>
              </w:rPr>
              <w:t>2015</w:t>
            </w:r>
            <w:r>
              <w:rPr>
                <w:rFonts w:ascii="Times New Roman" w:hAnsi="Times New Roman" w:cs="Times New Roman" w:hint="eastAsia"/>
                <w:sz w:val="20"/>
                <w:szCs w:val="20"/>
              </w:rPr>
              <w:t>年辅仁药业收购同</w:t>
            </w:r>
            <w:proofErr w:type="gramStart"/>
            <w:r>
              <w:rPr>
                <w:rFonts w:ascii="Times New Roman" w:hAnsi="Times New Roman" w:cs="Times New Roman" w:hint="eastAsia"/>
                <w:sz w:val="20"/>
                <w:szCs w:val="20"/>
              </w:rPr>
              <w:t>一控制</w:t>
            </w:r>
            <w:proofErr w:type="gramEnd"/>
            <w:r>
              <w:rPr>
                <w:rFonts w:ascii="Times New Roman" w:hAnsi="Times New Roman" w:cs="Times New Roman" w:hint="eastAsia"/>
                <w:sz w:val="20"/>
                <w:szCs w:val="20"/>
              </w:rPr>
              <w:t>下的开药集团关系密切，在双方保底协议中，开药承诺</w:t>
            </w:r>
            <w:r>
              <w:rPr>
                <w:rFonts w:ascii="Times New Roman" w:hAnsi="Times New Roman" w:cs="Times New Roman" w:hint="eastAsia"/>
                <w:sz w:val="20"/>
                <w:szCs w:val="20"/>
              </w:rPr>
              <w:t>2017</w:t>
            </w:r>
            <w:r>
              <w:rPr>
                <w:rFonts w:ascii="Times New Roman" w:hAnsi="Times New Roman" w:cs="Times New Roman" w:hint="eastAsia"/>
                <w:sz w:val="20"/>
                <w:szCs w:val="20"/>
              </w:rPr>
              <w:t>、</w:t>
            </w:r>
            <w:r>
              <w:rPr>
                <w:rFonts w:ascii="Times New Roman" w:hAnsi="Times New Roman" w:cs="Times New Roman" w:hint="eastAsia"/>
                <w:sz w:val="20"/>
                <w:szCs w:val="20"/>
              </w:rPr>
              <w:t>2018</w:t>
            </w:r>
            <w:r>
              <w:rPr>
                <w:rFonts w:ascii="Times New Roman" w:hAnsi="Times New Roman" w:cs="Times New Roman" w:hint="eastAsia"/>
                <w:sz w:val="20"/>
                <w:szCs w:val="20"/>
              </w:rPr>
              <w:t>、</w:t>
            </w:r>
            <w:r>
              <w:rPr>
                <w:rFonts w:ascii="Times New Roman" w:hAnsi="Times New Roman" w:cs="Times New Roman" w:hint="eastAsia"/>
                <w:sz w:val="20"/>
                <w:szCs w:val="20"/>
              </w:rPr>
              <w:t>2019</w:t>
            </w:r>
            <w:r>
              <w:rPr>
                <w:rFonts w:ascii="Times New Roman" w:hAnsi="Times New Roman" w:cs="Times New Roman" w:hint="eastAsia"/>
                <w:sz w:val="20"/>
                <w:szCs w:val="20"/>
              </w:rPr>
              <w:t>年净利润分别为</w:t>
            </w:r>
            <w:r>
              <w:rPr>
                <w:rFonts w:ascii="Times New Roman" w:hAnsi="Times New Roman" w:cs="Times New Roman" w:hint="eastAsia"/>
                <w:sz w:val="20"/>
                <w:szCs w:val="20"/>
              </w:rPr>
              <w:t>7.36</w:t>
            </w:r>
            <w:r>
              <w:rPr>
                <w:rFonts w:ascii="Times New Roman" w:hAnsi="Times New Roman" w:cs="Times New Roman" w:hint="eastAsia"/>
                <w:sz w:val="20"/>
                <w:szCs w:val="20"/>
              </w:rPr>
              <w:t>亿元、</w:t>
            </w:r>
            <w:r>
              <w:rPr>
                <w:rFonts w:ascii="Times New Roman" w:hAnsi="Times New Roman" w:cs="Times New Roman" w:hint="eastAsia"/>
                <w:sz w:val="20"/>
                <w:szCs w:val="20"/>
              </w:rPr>
              <w:t>8.08</w:t>
            </w:r>
            <w:r>
              <w:rPr>
                <w:rFonts w:ascii="Times New Roman" w:hAnsi="Times New Roman" w:cs="Times New Roman" w:hint="eastAsia"/>
                <w:sz w:val="20"/>
                <w:szCs w:val="20"/>
              </w:rPr>
              <w:t>亿元、</w:t>
            </w:r>
            <w:r>
              <w:rPr>
                <w:rFonts w:ascii="Times New Roman" w:hAnsi="Times New Roman" w:cs="Times New Roman" w:hint="eastAsia"/>
                <w:sz w:val="20"/>
                <w:szCs w:val="20"/>
              </w:rPr>
              <w:t>8.47</w:t>
            </w:r>
            <w:r>
              <w:rPr>
                <w:rFonts w:ascii="Times New Roman" w:hAnsi="Times New Roman" w:cs="Times New Roman" w:hint="eastAsia"/>
                <w:sz w:val="20"/>
                <w:szCs w:val="20"/>
              </w:rPr>
              <w:t>亿元。在</w:t>
            </w:r>
            <w:r>
              <w:rPr>
                <w:rFonts w:ascii="Times New Roman" w:hAnsi="Times New Roman" w:cs="Times New Roman" w:hint="eastAsia"/>
                <w:sz w:val="20"/>
                <w:szCs w:val="20"/>
              </w:rPr>
              <w:t>2018</w:t>
            </w:r>
            <w:r>
              <w:rPr>
                <w:rFonts w:ascii="Times New Roman" w:hAnsi="Times New Roman" w:cs="Times New Roman" w:hint="eastAsia"/>
                <w:sz w:val="20"/>
                <w:szCs w:val="20"/>
              </w:rPr>
              <w:t>年，开药集团保底协议中的净利润就达到辅仁药业净利润的</w:t>
            </w:r>
            <w:r>
              <w:rPr>
                <w:rFonts w:ascii="Times New Roman" w:hAnsi="Times New Roman" w:cs="Times New Roman" w:hint="eastAsia"/>
                <w:sz w:val="20"/>
                <w:szCs w:val="20"/>
              </w:rPr>
              <w:t>90%</w:t>
            </w:r>
            <w:r>
              <w:rPr>
                <w:rFonts w:ascii="Times New Roman" w:hAnsi="Times New Roman" w:cs="Times New Roman" w:hint="eastAsia"/>
                <w:sz w:val="20"/>
                <w:szCs w:val="20"/>
              </w:rPr>
              <w:t>，而由于众所周知的原因，保底协议条件一般都会达到，这样“得到”的利润在保底协议失效之后是显然不会长久的。</w:t>
            </w:r>
            <w:r>
              <w:rPr>
                <w:rFonts w:ascii="Times New Roman" w:hAnsi="Times New Roman" w:cs="Times New Roman" w:hint="eastAsia"/>
                <w:sz w:val="20"/>
                <w:szCs w:val="20"/>
              </w:rPr>
              <w:t xml:space="preserve"> </w:t>
            </w:r>
            <w:r>
              <w:rPr>
                <w:noProof/>
              </w:rPr>
              <w:lastRenderedPageBreak/>
              <w:drawing>
                <wp:inline distT="0" distB="0" distL="114300" distR="114300" wp14:anchorId="3699FA3F" wp14:editId="4C221442">
                  <wp:extent cx="3556635" cy="2140585"/>
                  <wp:effectExtent l="0" t="0" r="5715" b="2540"/>
                  <wp:docPr id="93" name="图片 9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56"/>
                          <pic:cNvPicPr>
                            <a:picLocks noChangeAspect="1"/>
                          </pic:cNvPicPr>
                        </pic:nvPicPr>
                        <pic:blipFill>
                          <a:blip r:embed="rId209"/>
                          <a:stretch>
                            <a:fillRect/>
                          </a:stretch>
                        </pic:blipFill>
                        <pic:spPr>
                          <a:xfrm>
                            <a:off x="0" y="0"/>
                            <a:ext cx="3556635" cy="2140585"/>
                          </a:xfrm>
                          <a:prstGeom prst="rect">
                            <a:avLst/>
                          </a:prstGeom>
                          <a:noFill/>
                          <a:ln w="9525">
                            <a:noFill/>
                          </a:ln>
                        </pic:spPr>
                      </pic:pic>
                    </a:graphicData>
                  </a:graphic>
                </wp:inline>
              </w:drawing>
            </w:r>
          </w:p>
        </w:tc>
      </w:tr>
      <w:tr w:rsidR="00A669B2" w14:paraId="30765E15" w14:textId="77777777" w:rsidTr="0041052B">
        <w:trPr>
          <w:trHeight w:val="717"/>
        </w:trPr>
        <w:tc>
          <w:tcPr>
            <w:tcW w:w="1980" w:type="dxa"/>
          </w:tcPr>
          <w:p w14:paraId="59A29E0B" w14:textId="77777777" w:rsidR="00A669B2" w:rsidRDefault="00A669B2" w:rsidP="0041052B">
            <w:r>
              <w:rPr>
                <w:rFonts w:hint="eastAsia"/>
              </w:rPr>
              <w:lastRenderedPageBreak/>
              <w:t>审计报告及审计意见披露</w:t>
            </w:r>
          </w:p>
        </w:tc>
        <w:tc>
          <w:tcPr>
            <w:tcW w:w="6316" w:type="dxa"/>
          </w:tcPr>
          <w:p w14:paraId="4E95E0E4" w14:textId="77777777" w:rsidR="00A669B2" w:rsidRDefault="00A669B2" w:rsidP="0041052B">
            <w:r>
              <w:rPr>
                <w:rFonts w:hint="eastAsia"/>
              </w:rPr>
              <w:t xml:space="preserve">1 </w:t>
            </w:r>
            <w:r>
              <w:rPr>
                <w:rFonts w:hint="eastAsia"/>
              </w:rPr>
              <w:t>优化企业内部控制体系</w:t>
            </w:r>
          </w:p>
          <w:p w14:paraId="66E15CF3" w14:textId="77777777" w:rsidR="00A669B2" w:rsidRDefault="00A669B2" w:rsidP="00690436">
            <w:pPr>
              <w:ind w:firstLineChars="200" w:firstLine="400"/>
            </w:pPr>
            <w:r>
              <w:rPr>
                <w:rFonts w:hint="eastAsia"/>
              </w:rPr>
              <w:t>联系到上文叙述的辅仁药业问题，不仅仅是因为在执行的过程中没有落实到实处，未按照相应的制度执行，出现巨大的财务问题，还因为其子公司未得到集团内部决策层的许可私自进行违规担保等违规操作，违反了国家相关法规的规定。同时内部管理层及监管机构没有及时发现和制止，最终出现了难以弥补的局面。医药制造企业相对于具有独特性，采购、生产等流程需要极其严格的管控，药品的研发也需要持续的推进。因此，为了有效、及时的进行管理，确保公司业务的长期发展，企业必须要完善其内部控制系统，认真贯彻落实内部控制流程，对药品的一系列生产流程进行实时的监控。企业应该从宏观角度建设内部控制体</w:t>
            </w:r>
          </w:p>
          <w:p w14:paraId="6EB7B31C" w14:textId="77777777" w:rsidR="00A669B2" w:rsidRDefault="00A669B2" w:rsidP="0041052B">
            <w:r>
              <w:rPr>
                <w:rFonts w:hint="eastAsia"/>
              </w:rPr>
              <w:t>系，注重长远发展，及时科学的调整体系的各个环节，保障药品的疗效及质量。上市公司必须严格按照我国</w:t>
            </w:r>
            <w:r>
              <w:rPr>
                <w:rFonts w:hint="eastAsia"/>
              </w:rPr>
              <w:t xml:space="preserve"> </w:t>
            </w:r>
            <w:r>
              <w:rPr>
                <w:rFonts w:hint="eastAsia"/>
              </w:rPr>
              <w:t>《企业内部控制基本规范》</w:t>
            </w:r>
            <w:r>
              <w:rPr>
                <w:rFonts w:hint="eastAsia"/>
              </w:rPr>
              <w:t xml:space="preserve"> </w:t>
            </w:r>
            <w:r>
              <w:rPr>
                <w:rFonts w:hint="eastAsia"/>
              </w:rPr>
              <w:t>以及三个配套指引对公司内部控制进行设计、执行、审计和评价，内部审计人员需保持客观、独立，严遳对待存在的内部控制缺陷问题，尽</w:t>
            </w:r>
          </w:p>
          <w:p w14:paraId="185F3B66" w14:textId="77777777" w:rsidR="00A669B2" w:rsidRDefault="00A669B2" w:rsidP="0041052B">
            <w:r>
              <w:rPr>
                <w:rFonts w:hint="eastAsia"/>
              </w:rPr>
              <w:t>可能的保证内部控制在整个财务报告</w:t>
            </w:r>
            <w:proofErr w:type="gramStart"/>
            <w:r>
              <w:rPr>
                <w:rFonts w:hint="eastAsia"/>
              </w:rPr>
              <w:t>酒盖期间</w:t>
            </w:r>
            <w:proofErr w:type="gramEnd"/>
            <w:r>
              <w:rPr>
                <w:rFonts w:hint="eastAsia"/>
              </w:rPr>
              <w:t>真实有效。</w:t>
            </w:r>
          </w:p>
          <w:p w14:paraId="18768635" w14:textId="77777777" w:rsidR="00A669B2" w:rsidRDefault="00A669B2" w:rsidP="0041052B">
            <w:r>
              <w:rPr>
                <w:rFonts w:hint="eastAsia"/>
              </w:rPr>
              <w:t>2</w:t>
            </w:r>
            <w:r>
              <w:rPr>
                <w:rFonts w:hint="eastAsia"/>
              </w:rPr>
              <w:t>制定内部控制</w:t>
            </w:r>
            <w:proofErr w:type="gramStart"/>
            <w:r>
              <w:rPr>
                <w:rFonts w:hint="eastAsia"/>
              </w:rPr>
              <w:t>缺陷披署标准</w:t>
            </w:r>
            <w:proofErr w:type="gramEnd"/>
          </w:p>
          <w:p w14:paraId="3495A3BB" w14:textId="16EC0098" w:rsidR="00A669B2" w:rsidRDefault="00A669B2" w:rsidP="00690436">
            <w:pPr>
              <w:ind w:firstLineChars="200" w:firstLine="400"/>
            </w:pPr>
            <w:r>
              <w:rPr>
                <w:rFonts w:hint="eastAsia"/>
              </w:rPr>
              <w:t>我国实行内部控制体系起步时间较晚，还不够成熟，所以在具体执行过程中还存在诸多问题，如何统一内部控制评估报告的格式与内容是急需解决的重要问题。规范的内部评估报告不仅能为投资者提供有效的内部控制信息，使同一行业的企业信息更容易被比较，还能为行业有效运行奠定基础。医药制造业企业相对于其他企业的披露情况应该有所不同，应该更加详细、具体。在现行披露内容的基础上，完善下面几项：对于责任主体的声明应该更慎重，董事会应该对内部控制的建立、实施和维护负责，合理保证财务报告的可靠性、真实性和及时性，严格遵循相关的制药规章以及相应的法律法规：更加详细的闸</w:t>
            </w:r>
            <w:proofErr w:type="gramStart"/>
            <w:r>
              <w:rPr>
                <w:rFonts w:hint="eastAsia"/>
              </w:rPr>
              <w:t>述企业</w:t>
            </w:r>
            <w:proofErr w:type="gramEnd"/>
            <w:r>
              <w:rPr>
                <w:rFonts w:hint="eastAsia"/>
              </w:rPr>
              <w:t>内部控制五要素，有效的监督内部控制体系，做好防范：不仅要从关联交易、重大投资等对企业经营有重要影响的活动方面进行相关披露，还应当注重质量、采购、销售、研发等控制活动，全面高效地掌</w:t>
            </w:r>
            <w:proofErr w:type="gramStart"/>
            <w:r>
              <w:rPr>
                <w:rFonts w:hint="eastAsia"/>
              </w:rPr>
              <w:t>控企业</w:t>
            </w:r>
            <w:proofErr w:type="gramEnd"/>
            <w:r>
              <w:rPr>
                <w:rFonts w:hint="eastAsia"/>
              </w:rPr>
              <w:t>的制药经营活动，防止药品研发、生产、加工、销售过程中出现问题，制定符合医药制造业企业</w:t>
            </w:r>
          </w:p>
          <w:p w14:paraId="6BB71D70" w14:textId="76DF8961" w:rsidR="00A669B2" w:rsidRDefault="00A669B2" w:rsidP="0041052B">
            <w:r>
              <w:rPr>
                <w:rFonts w:hint="eastAsia"/>
              </w:rPr>
              <w:t>3</w:t>
            </w:r>
            <w:r>
              <w:rPr>
                <w:rFonts w:hint="eastAsia"/>
              </w:rPr>
              <w:t>增强对外报告的监控</w:t>
            </w:r>
          </w:p>
          <w:p w14:paraId="469A6CAE" w14:textId="78A636FC" w:rsidR="00A669B2" w:rsidRDefault="00A669B2" w:rsidP="00690436">
            <w:pPr>
              <w:ind w:firstLineChars="200" w:firstLine="400"/>
            </w:pPr>
            <w:r>
              <w:rPr>
                <w:rFonts w:hint="eastAsia"/>
              </w:rPr>
              <w:t>药品安全时刻被全体人民关注着，需要更为严格的监管，在监督过程中，应追究有关责任人的责任。如果企业管理存在重大内部缺陷，应由会计师事务所、公司管理层和企业当事人共同承担责任。建立了明确和完善的法律责任机制，对企业解决管理过程中出现的违规或非法行为至关重要。根据指引中的规定，企业向社会大众出具自评报告之前，必须经过董事会等决策层的审核，审核结果通过才可以对外公布。管理者在对外披露信息时应遵循</w:t>
            </w:r>
            <w:proofErr w:type="gramStart"/>
            <w:r>
              <w:rPr>
                <w:rFonts w:hint="eastAsia"/>
              </w:rPr>
              <w:t>自恩性</w:t>
            </w:r>
            <w:proofErr w:type="gramEnd"/>
            <w:r>
              <w:rPr>
                <w:rFonts w:hint="eastAsia"/>
              </w:rPr>
              <w:t>信息披露理论，密切关注企业的运行情况，并积极的对外公布。管理者负责披露，董事会</w:t>
            </w:r>
            <w:r>
              <w:rPr>
                <w:rFonts w:hint="eastAsia"/>
              </w:rPr>
              <w:lastRenderedPageBreak/>
              <w:t>负责审核，两者均应对企业披露的内部控制信息的真实性负起相应的法律责任。会计师事务所是独立的审计机构，通常是由企业寻找一家会计师事务所，委托其对企业内部进行审计并出具审计报告。因为事务所是直接相关联人员，所以同样需要承担相应的法律责任。在众多的上市公司中，每一年度都需要在截止时间内公布公司的财务报告、审核意见报告以及内部控制自评报告等对外的报告，为了更好地保护投资者的利益，同时落实相关人员的责任，需要制定一系列完整的责任追究机制。全面及时的监控到上市公司披露不到位的各种情形。加强对企业出具的对外报告的管控，有利于社会秩序的和谐稳定。</w:t>
            </w:r>
          </w:p>
          <w:p w14:paraId="2D481F76" w14:textId="77777777" w:rsidR="00A669B2" w:rsidRDefault="00A669B2" w:rsidP="0041052B">
            <w:r>
              <w:rPr>
                <w:rFonts w:hint="eastAsia"/>
              </w:rPr>
              <w:t xml:space="preserve">4 </w:t>
            </w:r>
            <w:r>
              <w:rPr>
                <w:rFonts w:hint="eastAsia"/>
              </w:rPr>
              <w:t>加强企业的内外部监管</w:t>
            </w:r>
          </w:p>
          <w:p w14:paraId="42EBB9F3" w14:textId="77777777" w:rsidR="00A669B2" w:rsidRDefault="00A669B2" w:rsidP="00690436">
            <w:pPr>
              <w:ind w:firstLineChars="200" w:firstLine="400"/>
            </w:pPr>
            <w:r>
              <w:rPr>
                <w:rFonts w:hint="eastAsia"/>
              </w:rPr>
              <w:t>医药制造企业不同于其他行业的企业，生产出来的产品是否安全合</w:t>
            </w:r>
            <w:proofErr w:type="gramStart"/>
            <w:r>
              <w:rPr>
                <w:rFonts w:hint="eastAsia"/>
              </w:rPr>
              <w:t>规</w:t>
            </w:r>
            <w:proofErr w:type="gramEnd"/>
            <w:r>
              <w:rPr>
                <w:rFonts w:hint="eastAsia"/>
              </w:rPr>
              <w:t>至关重要，企业应不断完善内部监督程序，实行全面有效的内部监督，从根源上治理企业问题，加强监管流程，为企业建立良好的经营环境。</w:t>
            </w:r>
          </w:p>
          <w:p w14:paraId="643716E6" w14:textId="1B985F5B" w:rsidR="00A669B2" w:rsidRDefault="00A669B2" w:rsidP="00690436">
            <w:pPr>
              <w:ind w:firstLineChars="200" w:firstLine="400"/>
            </w:pPr>
            <w:r>
              <w:rPr>
                <w:rFonts w:hint="eastAsia"/>
              </w:rPr>
              <w:t>企业在市场这个大环境中生存，仅有内部防控是不够的，还需要外部的监管与之相呼应。政府的合理管</w:t>
            </w:r>
            <w:proofErr w:type="gramStart"/>
            <w:r>
              <w:rPr>
                <w:rFonts w:hint="eastAsia"/>
              </w:rPr>
              <w:t>控不仅</w:t>
            </w:r>
            <w:proofErr w:type="gramEnd"/>
            <w:r>
              <w:rPr>
                <w:rFonts w:hint="eastAsia"/>
              </w:rPr>
              <w:t>可以维持内部控制制度的高效运行，还可以保障企业之间交流环境的顺畅，规范市场的秩序。社会公众也是企业外部监管的主力军，随着社会文明的加速发展，公众对于维护自身权益格外的关注，再加之国家积极倡导人们行使拥有的权力，这就使得公众可以更好的对企业进行社会监督。政府作为专门设立的监管部门，应该充分发挥其具有的作用，对上市公司的信息披露情况实行不定期的审查，并及时全面的对外公布，提高市场中信息使用的效率</w:t>
            </w:r>
            <w:r>
              <w:rPr>
                <w:rFonts w:hint="eastAsia"/>
              </w:rPr>
              <w:t>.</w:t>
            </w:r>
          </w:p>
        </w:tc>
      </w:tr>
      <w:tr w:rsidR="00A669B2" w14:paraId="2722DB2C" w14:textId="77777777" w:rsidTr="0041052B">
        <w:tc>
          <w:tcPr>
            <w:tcW w:w="1980" w:type="dxa"/>
          </w:tcPr>
          <w:p w14:paraId="48040E04" w14:textId="77777777" w:rsidR="00A669B2" w:rsidRDefault="00A669B2" w:rsidP="0041052B">
            <w:r>
              <w:rPr>
                <w:rFonts w:hint="eastAsia"/>
              </w:rPr>
              <w:lastRenderedPageBreak/>
              <w:t>关联的审计术语与审计方法</w:t>
            </w:r>
          </w:p>
        </w:tc>
        <w:tc>
          <w:tcPr>
            <w:tcW w:w="6316" w:type="dxa"/>
          </w:tcPr>
          <w:p w14:paraId="5E9A86BE" w14:textId="77777777" w:rsidR="00A669B2" w:rsidRDefault="00A669B2" w:rsidP="0041052B">
            <w:pPr>
              <w:ind w:firstLineChars="200" w:firstLine="400"/>
            </w:pPr>
            <w:r>
              <w:rPr>
                <w:rFonts w:hint="eastAsia"/>
              </w:rPr>
              <w:t>2018</w:t>
            </w:r>
            <w:r>
              <w:rPr>
                <w:rFonts w:hint="eastAsia"/>
              </w:rPr>
              <w:t>年度辅仁药业的审计报告：简单而明确的标准无保留意见</w:t>
            </w:r>
          </w:p>
          <w:p w14:paraId="69301850" w14:textId="77777777" w:rsidR="00A669B2" w:rsidRDefault="00A669B2" w:rsidP="0041052B">
            <w:r>
              <w:rPr>
                <w:rFonts w:hint="eastAsia"/>
              </w:rPr>
              <w:t>而关键审计事项的着眼点也仅仅是应收账款坏账准备、收入确认这样的老调。</w:t>
            </w:r>
          </w:p>
          <w:p w14:paraId="7521A77A" w14:textId="77777777" w:rsidR="00A669B2" w:rsidRDefault="00A669B2" w:rsidP="0041052B">
            <w:pPr>
              <w:ind w:firstLineChars="200" w:firstLine="400"/>
            </w:pPr>
            <w:r>
              <w:rPr>
                <w:rFonts w:hint="eastAsia"/>
              </w:rPr>
              <w:t>辅仁药业</w:t>
            </w:r>
            <w:r>
              <w:rPr>
                <w:rFonts w:hint="eastAsia"/>
              </w:rPr>
              <w:t>2019</w:t>
            </w:r>
            <w:r>
              <w:rPr>
                <w:rFonts w:hint="eastAsia"/>
              </w:rPr>
              <w:t>年度审计报告：控股股东及其关联方违规占用资金对外担保、违约债务与诉讼、预付款项与其他应收款的商业实质及其可收回性甚至是与持续经营相关的重大不确定性都是辅仁药业被出具无法表示意见的基础。</w:t>
            </w:r>
          </w:p>
        </w:tc>
      </w:tr>
    </w:tbl>
    <w:p w14:paraId="1EE8D786" w14:textId="12FEABED" w:rsidR="001252CA" w:rsidRDefault="001252CA" w:rsidP="000E6770">
      <w:pPr>
        <w:rPr>
          <w:kern w:val="0"/>
          <w:sz w:val="20"/>
          <w:szCs w:val="20"/>
        </w:rPr>
      </w:pPr>
    </w:p>
    <w:p w14:paraId="4F165C31" w14:textId="77777777" w:rsidR="001252CA" w:rsidRDefault="001252CA">
      <w:pPr>
        <w:widowControl/>
        <w:jc w:val="left"/>
        <w:rPr>
          <w:kern w:val="0"/>
          <w:sz w:val="20"/>
          <w:szCs w:val="20"/>
        </w:rPr>
      </w:pPr>
      <w:r>
        <w:rPr>
          <w:kern w:val="0"/>
          <w:sz w:val="20"/>
          <w:szCs w:val="20"/>
        </w:rPr>
        <w:br w:type="page"/>
      </w:r>
    </w:p>
    <w:p w14:paraId="27DBAD60" w14:textId="6CDF78FC" w:rsidR="001252CA" w:rsidRPr="00A669B2" w:rsidRDefault="001252CA" w:rsidP="001252CA">
      <w:pPr>
        <w:pStyle w:val="1"/>
        <w:spacing w:beforeLines="50" w:before="156" w:afterLines="50" w:after="156" w:line="240" w:lineRule="auto"/>
        <w:rPr>
          <w:sz w:val="40"/>
          <w:szCs w:val="40"/>
        </w:rPr>
      </w:pPr>
      <w:bookmarkStart w:id="57" w:name="_Toc106121160"/>
      <w:r>
        <w:rPr>
          <w:sz w:val="40"/>
          <w:szCs w:val="40"/>
        </w:rPr>
        <w:lastRenderedPageBreak/>
        <w:t>4</w:t>
      </w:r>
      <w:r>
        <w:rPr>
          <w:sz w:val="40"/>
          <w:szCs w:val="40"/>
        </w:rPr>
        <w:t>9</w:t>
      </w:r>
      <w:r>
        <w:rPr>
          <w:rFonts w:hint="eastAsia"/>
          <w:sz w:val="40"/>
          <w:szCs w:val="40"/>
        </w:rPr>
        <w:t>医药卫生行业</w:t>
      </w:r>
      <w:r w:rsidRPr="006F3850">
        <w:rPr>
          <w:rFonts w:hint="eastAsia"/>
          <w:sz w:val="40"/>
          <w:szCs w:val="40"/>
        </w:rPr>
        <w:t>-</w:t>
      </w:r>
      <w:proofErr w:type="gramStart"/>
      <w:r w:rsidR="00754996">
        <w:rPr>
          <w:rFonts w:hint="eastAsia"/>
          <w:sz w:val="40"/>
          <w:szCs w:val="40"/>
        </w:rPr>
        <w:t>延安必康</w:t>
      </w:r>
      <w:r>
        <w:rPr>
          <w:rFonts w:hint="eastAsia"/>
          <w:sz w:val="40"/>
          <w:szCs w:val="40"/>
        </w:rPr>
        <w:t>舞弊</w:t>
      </w:r>
      <w:proofErr w:type="gramEnd"/>
      <w:r>
        <w:rPr>
          <w:rFonts w:hint="eastAsia"/>
          <w:sz w:val="40"/>
          <w:szCs w:val="40"/>
        </w:rPr>
        <w:t>案</w:t>
      </w:r>
      <w:bookmarkEnd w:id="57"/>
    </w:p>
    <w:tbl>
      <w:tblPr>
        <w:tblStyle w:val="a3"/>
        <w:tblW w:w="8532" w:type="dxa"/>
        <w:tblLayout w:type="fixed"/>
        <w:tblLook w:val="04A0" w:firstRow="1" w:lastRow="0" w:firstColumn="1" w:lastColumn="0" w:noHBand="0" w:noVBand="1"/>
      </w:tblPr>
      <w:tblGrid>
        <w:gridCol w:w="1980"/>
        <w:gridCol w:w="6552"/>
      </w:tblGrid>
      <w:tr w:rsidR="001252CA" w14:paraId="6EA622B2" w14:textId="77777777" w:rsidTr="006A2751">
        <w:tc>
          <w:tcPr>
            <w:tcW w:w="1980" w:type="dxa"/>
          </w:tcPr>
          <w:p w14:paraId="789AE098" w14:textId="77777777" w:rsidR="001252CA" w:rsidRDefault="001252CA" w:rsidP="006A2751">
            <w:r>
              <w:rPr>
                <w:rFonts w:hint="eastAsia"/>
              </w:rPr>
              <w:t>案例数据</w:t>
            </w:r>
            <w:r>
              <w:t>编号</w:t>
            </w:r>
          </w:p>
        </w:tc>
        <w:tc>
          <w:tcPr>
            <w:tcW w:w="6552" w:type="dxa"/>
          </w:tcPr>
          <w:p w14:paraId="68A720E7" w14:textId="77777777" w:rsidR="001252CA" w:rsidRDefault="001252CA" w:rsidP="006A2751">
            <w:pPr>
              <w:jc w:val="center"/>
            </w:pPr>
            <w:r>
              <w:rPr>
                <w:rFonts w:hint="eastAsia"/>
              </w:rPr>
              <w:t>1508</w:t>
            </w:r>
          </w:p>
        </w:tc>
      </w:tr>
      <w:tr w:rsidR="001252CA" w14:paraId="50670011" w14:textId="77777777" w:rsidTr="006A2751">
        <w:tc>
          <w:tcPr>
            <w:tcW w:w="1980" w:type="dxa"/>
          </w:tcPr>
          <w:p w14:paraId="768DEC44" w14:textId="77777777" w:rsidR="001252CA" w:rsidRDefault="001252CA" w:rsidP="006A2751">
            <w:r>
              <w:rPr>
                <w:rFonts w:hint="eastAsia"/>
              </w:rPr>
              <w:t>案例</w:t>
            </w:r>
            <w:r>
              <w:t>行业类别</w:t>
            </w:r>
          </w:p>
        </w:tc>
        <w:tc>
          <w:tcPr>
            <w:tcW w:w="6552" w:type="dxa"/>
          </w:tcPr>
          <w:p w14:paraId="3DADD23B" w14:textId="77777777" w:rsidR="001252CA" w:rsidRDefault="001252CA" w:rsidP="006A2751">
            <w:pPr>
              <w:jc w:val="center"/>
            </w:pPr>
            <w:r>
              <w:rPr>
                <w:rFonts w:hint="eastAsia"/>
              </w:rPr>
              <w:t xml:space="preserve">11 </w:t>
            </w:r>
            <w:r>
              <w:rPr>
                <w:rFonts w:hint="eastAsia"/>
              </w:rPr>
              <w:t>医药卫生</w:t>
            </w:r>
          </w:p>
        </w:tc>
      </w:tr>
      <w:tr w:rsidR="001252CA" w14:paraId="1244E0F3" w14:textId="77777777" w:rsidTr="006A2751">
        <w:tc>
          <w:tcPr>
            <w:tcW w:w="1980" w:type="dxa"/>
          </w:tcPr>
          <w:p w14:paraId="1A7A75D4" w14:textId="77777777" w:rsidR="001252CA" w:rsidRDefault="001252CA" w:rsidP="006A2751">
            <w:r>
              <w:rPr>
                <w:rFonts w:hint="eastAsia"/>
              </w:rPr>
              <w:t>案例发生时间</w:t>
            </w:r>
          </w:p>
        </w:tc>
        <w:tc>
          <w:tcPr>
            <w:tcW w:w="6552" w:type="dxa"/>
          </w:tcPr>
          <w:p w14:paraId="6706FDD6" w14:textId="77777777" w:rsidR="001252CA" w:rsidRDefault="001252CA" w:rsidP="006A2751">
            <w:pPr>
              <w:jc w:val="center"/>
            </w:pPr>
            <w:r>
              <w:rPr>
                <w:rFonts w:hint="eastAsia"/>
              </w:rPr>
              <w:t xml:space="preserve"> 2015</w:t>
            </w:r>
            <w:r>
              <w:rPr>
                <w:rFonts w:hint="eastAsia"/>
              </w:rPr>
              <w:t>年—</w:t>
            </w:r>
            <w:r>
              <w:rPr>
                <w:rFonts w:hint="eastAsia"/>
              </w:rPr>
              <w:t xml:space="preserve">2018 </w:t>
            </w:r>
            <w:r>
              <w:rPr>
                <w:rFonts w:hint="eastAsia"/>
              </w:rPr>
              <w:t>年</w:t>
            </w:r>
          </w:p>
        </w:tc>
      </w:tr>
      <w:tr w:rsidR="001252CA" w14:paraId="4A987C1E" w14:textId="77777777" w:rsidTr="006A2751">
        <w:tc>
          <w:tcPr>
            <w:tcW w:w="1980" w:type="dxa"/>
          </w:tcPr>
          <w:p w14:paraId="77767475" w14:textId="77777777" w:rsidR="001252CA" w:rsidRDefault="001252CA" w:rsidP="006A2751">
            <w:r>
              <w:rPr>
                <w:rFonts w:hint="eastAsia"/>
              </w:rPr>
              <w:t>案例企业名称</w:t>
            </w:r>
          </w:p>
        </w:tc>
        <w:tc>
          <w:tcPr>
            <w:tcW w:w="6552" w:type="dxa"/>
          </w:tcPr>
          <w:p w14:paraId="165EB6D3" w14:textId="77777777" w:rsidR="001252CA" w:rsidRDefault="001252CA" w:rsidP="006A2751">
            <w:pPr>
              <w:jc w:val="center"/>
            </w:pPr>
            <w:r>
              <w:rPr>
                <w:rFonts w:hint="eastAsia"/>
              </w:rPr>
              <w:t>延安必康制药股份有限公司</w:t>
            </w:r>
          </w:p>
        </w:tc>
      </w:tr>
      <w:tr w:rsidR="001252CA" w14:paraId="69A654AF" w14:textId="77777777" w:rsidTr="006A2751">
        <w:tc>
          <w:tcPr>
            <w:tcW w:w="1980" w:type="dxa"/>
          </w:tcPr>
          <w:p w14:paraId="56DE5EF8" w14:textId="77777777" w:rsidR="001252CA" w:rsidRDefault="001252CA" w:rsidP="006A2751">
            <w:r>
              <w:rPr>
                <w:rFonts w:hint="eastAsia"/>
              </w:rPr>
              <w:t>案例企业经营范围</w:t>
            </w:r>
          </w:p>
        </w:tc>
        <w:tc>
          <w:tcPr>
            <w:tcW w:w="6552" w:type="dxa"/>
          </w:tcPr>
          <w:p w14:paraId="2BEE224B" w14:textId="77777777" w:rsidR="001252CA" w:rsidRDefault="001252CA" w:rsidP="006A2751">
            <w:pPr>
              <w:jc w:val="center"/>
            </w:pPr>
            <w:r>
              <w:rPr>
                <w:rFonts w:hint="eastAsia"/>
              </w:rPr>
              <w:t>医药卫生</w:t>
            </w:r>
          </w:p>
        </w:tc>
      </w:tr>
      <w:tr w:rsidR="001252CA" w14:paraId="4098B8CB" w14:textId="77777777" w:rsidTr="006A2751">
        <w:tc>
          <w:tcPr>
            <w:tcW w:w="1980" w:type="dxa"/>
          </w:tcPr>
          <w:p w14:paraId="2D0BBBAE" w14:textId="77777777" w:rsidR="001252CA" w:rsidRDefault="001252CA" w:rsidP="006A2751">
            <w:r>
              <w:rPr>
                <w:rFonts w:hint="eastAsia"/>
              </w:rPr>
              <w:t>企业单位案情描述</w:t>
            </w:r>
          </w:p>
        </w:tc>
        <w:tc>
          <w:tcPr>
            <w:tcW w:w="6552" w:type="dxa"/>
          </w:tcPr>
          <w:p w14:paraId="362BD096" w14:textId="77777777" w:rsidR="001252CA" w:rsidRDefault="001252CA" w:rsidP="006A2751">
            <w:pPr>
              <w:rPr>
                <w:b/>
              </w:rPr>
            </w:pPr>
            <w:r>
              <w:rPr>
                <w:rFonts w:hint="eastAsia"/>
                <w:b/>
              </w:rPr>
              <w:t>【企业背景】</w:t>
            </w:r>
          </w:p>
          <w:p w14:paraId="49EDE42E" w14:textId="77777777" w:rsidR="001252CA" w:rsidRDefault="001252CA" w:rsidP="006A2751">
            <w:pPr>
              <w:ind w:firstLineChars="200" w:firstLine="400"/>
            </w:pPr>
            <w:r>
              <w:rPr>
                <w:rFonts w:hint="eastAsia"/>
              </w:rPr>
              <w:t>延安必康制药股份有限公司（以下简称延安必康）于</w:t>
            </w:r>
            <w:r>
              <w:rPr>
                <w:rFonts w:hint="eastAsia"/>
              </w:rPr>
              <w:t xml:space="preserve"> 2002 </w:t>
            </w:r>
            <w:r>
              <w:rPr>
                <w:rFonts w:hint="eastAsia"/>
              </w:rPr>
              <w:t>年</w:t>
            </w:r>
            <w:r>
              <w:rPr>
                <w:rFonts w:hint="eastAsia"/>
              </w:rPr>
              <w:t xml:space="preserve"> 12 </w:t>
            </w:r>
            <w:r>
              <w:rPr>
                <w:rFonts w:hint="eastAsia"/>
              </w:rPr>
              <w:t>月成立，该公司属于申银万国二级行业中的化学制药类公司，主要从事原料药、中成药及化学药品等生产和销售，主要产品有风痛宁片、复方丹参片等。延安必康制药股份有限公司是“医药和化工并行”的“双轨”运营模式。近年来，公司医药业务大幅度拓展，添入了高质高量</w:t>
            </w:r>
          </w:p>
          <w:p w14:paraId="4657A2CF" w14:textId="77777777" w:rsidR="001252CA" w:rsidRDefault="001252CA" w:rsidP="006A2751">
            <w:r>
              <w:rPr>
                <w:rFonts w:hint="eastAsia"/>
              </w:rPr>
              <w:t>的医药商业相关资产，逐步完善出医药全产业</w:t>
            </w:r>
            <w:proofErr w:type="gramStart"/>
            <w:r>
              <w:rPr>
                <w:rFonts w:hint="eastAsia"/>
              </w:rPr>
              <w:t>链业务</w:t>
            </w:r>
            <w:proofErr w:type="gramEnd"/>
            <w:r>
              <w:rPr>
                <w:rFonts w:hint="eastAsia"/>
              </w:rPr>
              <w:t>体系。公司以医药工业板块、医药商业板块、新能源新材料板块以及药物中间体（医药中间体、农药中间体）板块四大类为主营业务，斩获多项殊荣，旗下“心荣”品牌被认定为西安市著名商标，“必康唯正”和“博士宝宝”被认定为陕西省著名商标。</w:t>
            </w:r>
          </w:p>
          <w:p w14:paraId="2B0DC0D5" w14:textId="77777777" w:rsidR="001252CA" w:rsidRDefault="001252CA" w:rsidP="006A2751"/>
          <w:p w14:paraId="49AB78DB" w14:textId="77777777" w:rsidR="001252CA" w:rsidRDefault="001252CA" w:rsidP="006A2751">
            <w:pPr>
              <w:rPr>
                <w:b/>
              </w:rPr>
            </w:pPr>
            <w:r>
              <w:rPr>
                <w:rFonts w:hint="eastAsia"/>
                <w:b/>
              </w:rPr>
              <w:t>【案情背景</w:t>
            </w:r>
            <w:r>
              <w:rPr>
                <w:b/>
              </w:rPr>
              <w:t>】</w:t>
            </w:r>
          </w:p>
          <w:p w14:paraId="52483C5B" w14:textId="77777777" w:rsidR="001252CA" w:rsidRDefault="001252CA" w:rsidP="006A2751">
            <w:pPr>
              <w:ind w:firstLineChars="200" w:firstLine="400"/>
            </w:pPr>
            <w:r>
              <w:rPr>
                <w:rFonts w:hint="eastAsia"/>
              </w:rPr>
              <w:t>通过对</w:t>
            </w:r>
            <w:proofErr w:type="gramStart"/>
            <w:r>
              <w:rPr>
                <w:rFonts w:hint="eastAsia"/>
              </w:rPr>
              <w:t>延安必康</w:t>
            </w:r>
            <w:proofErr w:type="gramEnd"/>
            <w:r>
              <w:rPr>
                <w:rFonts w:hint="eastAsia"/>
              </w:rPr>
              <w:t xml:space="preserve"> 2017</w:t>
            </w:r>
            <w:r>
              <w:rPr>
                <w:rFonts w:hint="eastAsia"/>
              </w:rPr>
              <w:t>—</w:t>
            </w:r>
            <w:r>
              <w:rPr>
                <w:rFonts w:hint="eastAsia"/>
              </w:rPr>
              <w:t>2019</w:t>
            </w:r>
            <w:r>
              <w:rPr>
                <w:rFonts w:hint="eastAsia"/>
              </w:rPr>
              <w:t>年审计报告的研究，我们发现，虽然</w:t>
            </w:r>
            <w:proofErr w:type="gramStart"/>
            <w:r>
              <w:rPr>
                <w:rFonts w:hint="eastAsia"/>
              </w:rPr>
              <w:t>延安必康的</w:t>
            </w:r>
            <w:proofErr w:type="gramEnd"/>
            <w:r>
              <w:rPr>
                <w:rFonts w:hint="eastAsia"/>
              </w:rPr>
              <w:t>审计报告中对变动比例较大的营业收入进行了确认，但是披露原因仅仅是收入确认是关键业绩指标之一。除此之外，只有</w:t>
            </w:r>
            <w:r>
              <w:rPr>
                <w:rFonts w:hint="eastAsia"/>
              </w:rPr>
              <w:t xml:space="preserve"> 2017</w:t>
            </w:r>
            <w:r>
              <w:rPr>
                <w:rFonts w:hint="eastAsia"/>
              </w:rPr>
              <w:t>年详细说明了医药类业务收入的金额及占合并营业收入的比例，</w:t>
            </w:r>
            <w:r>
              <w:rPr>
                <w:rFonts w:hint="eastAsia"/>
              </w:rPr>
              <w:t>2018</w:t>
            </w:r>
            <w:r>
              <w:rPr>
                <w:rFonts w:hint="eastAsia"/>
              </w:rPr>
              <w:t>年和</w:t>
            </w:r>
            <w:r>
              <w:rPr>
                <w:rFonts w:hint="eastAsia"/>
              </w:rPr>
              <w:t>2019</w:t>
            </w:r>
            <w:r>
              <w:rPr>
                <w:rFonts w:hint="eastAsia"/>
              </w:rPr>
              <w:t>年均未详细说明医药类业务的收入，只提及合并营业</w:t>
            </w:r>
          </w:p>
          <w:p w14:paraId="38403DE2" w14:textId="77777777" w:rsidR="001252CA" w:rsidRDefault="001252CA" w:rsidP="006A2751">
            <w:r>
              <w:rPr>
                <w:rFonts w:hint="eastAsia"/>
              </w:rPr>
              <w:t>收入，同时也没有详细说明营业收入和营业成本的增长情况以及各部分的构成比例。延安</w:t>
            </w:r>
            <w:proofErr w:type="gramStart"/>
            <w:r>
              <w:rPr>
                <w:rFonts w:hint="eastAsia"/>
              </w:rPr>
              <w:t>必康收入</w:t>
            </w:r>
            <w:proofErr w:type="gramEnd"/>
            <w:r>
              <w:rPr>
                <w:rFonts w:hint="eastAsia"/>
              </w:rPr>
              <w:t>确认的原因描述大而空</w:t>
            </w:r>
            <w:proofErr w:type="gramStart"/>
            <w:r>
              <w:rPr>
                <w:rFonts w:hint="eastAsia"/>
              </w:rPr>
              <w:t>范</w:t>
            </w:r>
            <w:proofErr w:type="gramEnd"/>
            <w:r>
              <w:rPr>
                <w:rFonts w:hint="eastAsia"/>
              </w:rPr>
              <w:t>、缺乏阅读价值，并不能体现</w:t>
            </w:r>
            <w:proofErr w:type="gramStart"/>
            <w:r>
              <w:rPr>
                <w:rFonts w:hint="eastAsia"/>
              </w:rPr>
              <w:t>延安必康的</w:t>
            </w:r>
            <w:proofErr w:type="gramEnd"/>
            <w:r>
              <w:rPr>
                <w:rFonts w:hint="eastAsia"/>
              </w:rPr>
              <w:t>特殊性，从而导致收入确认的确定原因不充分，影响报告的实用性，无法给信息预期使用者带来增量信息。</w:t>
            </w:r>
          </w:p>
          <w:p w14:paraId="1392E43E" w14:textId="77777777" w:rsidR="001252CA" w:rsidRDefault="001252CA" w:rsidP="006A2751">
            <w:pPr>
              <w:rPr>
                <w:b/>
              </w:rPr>
            </w:pPr>
            <w:r>
              <w:rPr>
                <w:rFonts w:hint="eastAsia"/>
                <w:b/>
              </w:rPr>
              <w:t>【案情描述】</w:t>
            </w:r>
          </w:p>
          <w:p w14:paraId="054AC989" w14:textId="77777777" w:rsidR="001252CA" w:rsidRDefault="001252CA" w:rsidP="006A2751">
            <w:pPr>
              <w:ind w:firstLineChars="200" w:firstLine="400"/>
            </w:pPr>
            <w:r>
              <w:rPr>
                <w:rFonts w:hint="eastAsia"/>
              </w:rPr>
              <w:t>在</w:t>
            </w:r>
            <w:r>
              <w:rPr>
                <w:rFonts w:hint="eastAsia"/>
              </w:rPr>
              <w:t xml:space="preserve"> 2020 </w:t>
            </w:r>
            <w:r>
              <w:rPr>
                <w:rFonts w:hint="eastAsia"/>
              </w:rPr>
              <w:t>年，延安必康公司先后收到了两份《行政处罚告知书》。根据告知书显示，</w:t>
            </w:r>
            <w:proofErr w:type="gramStart"/>
            <w:r>
              <w:rPr>
                <w:rFonts w:hint="eastAsia"/>
              </w:rPr>
              <w:t>延安必康有</w:t>
            </w:r>
            <w:proofErr w:type="gramEnd"/>
            <w:r>
              <w:rPr>
                <w:rFonts w:hint="eastAsia"/>
              </w:rPr>
              <w:t>以下造假行为：</w:t>
            </w:r>
          </w:p>
          <w:p w14:paraId="21224A4A" w14:textId="77777777" w:rsidR="001252CA" w:rsidRDefault="001252CA" w:rsidP="006A2751">
            <w:pPr>
              <w:ind w:firstLineChars="200" w:firstLine="400"/>
            </w:pPr>
            <w:r>
              <w:rPr>
                <w:rFonts w:hint="eastAsia"/>
              </w:rPr>
              <w:t>（</w:t>
            </w:r>
            <w:r>
              <w:rPr>
                <w:rFonts w:hint="eastAsia"/>
              </w:rPr>
              <w:t>1</w:t>
            </w:r>
            <w:r>
              <w:rPr>
                <w:rFonts w:hint="eastAsia"/>
              </w:rPr>
              <w:t>）</w:t>
            </w:r>
            <w:r>
              <w:rPr>
                <w:rFonts w:hint="eastAsia"/>
              </w:rPr>
              <w:t xml:space="preserve">2015 </w:t>
            </w:r>
            <w:r>
              <w:rPr>
                <w:rFonts w:hint="eastAsia"/>
              </w:rPr>
              <w:t>年到</w:t>
            </w:r>
            <w:r>
              <w:rPr>
                <w:rFonts w:hint="eastAsia"/>
              </w:rPr>
              <w:t xml:space="preserve"> 2018 </w:t>
            </w:r>
            <w:r>
              <w:rPr>
                <w:rFonts w:hint="eastAsia"/>
              </w:rPr>
              <w:t>年，</w:t>
            </w:r>
            <w:proofErr w:type="gramStart"/>
            <w:r>
              <w:rPr>
                <w:rFonts w:hint="eastAsia"/>
              </w:rPr>
              <w:t>实控人及</w:t>
            </w:r>
            <w:proofErr w:type="gramEnd"/>
            <w:r>
              <w:rPr>
                <w:rFonts w:hint="eastAsia"/>
              </w:rPr>
              <w:t>关联方通过工程款及收购等事项对上市公司</w:t>
            </w:r>
            <w:r>
              <w:rPr>
                <w:rFonts w:hint="eastAsia"/>
              </w:rPr>
              <w:t xml:space="preserve">44.97 </w:t>
            </w:r>
            <w:r>
              <w:rPr>
                <w:rFonts w:hint="eastAsia"/>
              </w:rPr>
              <w:t>亿资金进行违规占用。</w:t>
            </w:r>
          </w:p>
          <w:p w14:paraId="3B88B13B" w14:textId="77777777" w:rsidR="001252CA" w:rsidRDefault="001252CA" w:rsidP="006A2751">
            <w:pPr>
              <w:ind w:firstLineChars="200" w:firstLine="400"/>
            </w:pPr>
            <w:r>
              <w:rPr>
                <w:rFonts w:hint="eastAsia"/>
              </w:rPr>
              <w:t>（</w:t>
            </w:r>
            <w:r>
              <w:rPr>
                <w:rFonts w:hint="eastAsia"/>
              </w:rPr>
              <w:t>2</w:t>
            </w:r>
            <w:r>
              <w:rPr>
                <w:rFonts w:hint="eastAsia"/>
              </w:rPr>
              <w:t>）</w:t>
            </w:r>
            <w:r>
              <w:rPr>
                <w:rFonts w:hint="eastAsia"/>
              </w:rPr>
              <w:t xml:space="preserve">2015 </w:t>
            </w:r>
            <w:r>
              <w:rPr>
                <w:rFonts w:hint="eastAsia"/>
              </w:rPr>
              <w:t>年到</w:t>
            </w:r>
            <w:r>
              <w:rPr>
                <w:rFonts w:hint="eastAsia"/>
              </w:rPr>
              <w:t xml:space="preserve"> 2018 </w:t>
            </w:r>
            <w:r>
              <w:rPr>
                <w:rFonts w:hint="eastAsia"/>
              </w:rPr>
              <w:t>年，相关年报的记载存在虚假，共累计虚增货币资金</w:t>
            </w:r>
            <w:r>
              <w:rPr>
                <w:rFonts w:hint="eastAsia"/>
              </w:rPr>
              <w:t xml:space="preserve"> 36.63</w:t>
            </w:r>
            <w:r>
              <w:rPr>
                <w:rFonts w:hint="eastAsia"/>
              </w:rPr>
              <w:t>亿元。</w:t>
            </w:r>
          </w:p>
          <w:p w14:paraId="0603EEB1" w14:textId="77777777" w:rsidR="001252CA" w:rsidRDefault="001252CA" w:rsidP="006A2751">
            <w:pPr>
              <w:ind w:firstLineChars="200" w:firstLine="400"/>
            </w:pPr>
            <w:r>
              <w:rPr>
                <w:rFonts w:hint="eastAsia"/>
              </w:rPr>
              <w:t>（</w:t>
            </w:r>
            <w:r>
              <w:rPr>
                <w:rFonts w:hint="eastAsia"/>
              </w:rPr>
              <w:t>3</w:t>
            </w:r>
            <w:r>
              <w:rPr>
                <w:rFonts w:hint="eastAsia"/>
              </w:rPr>
              <w:t>）</w:t>
            </w:r>
            <w:r>
              <w:rPr>
                <w:rFonts w:hint="eastAsia"/>
              </w:rPr>
              <w:t xml:space="preserve">2019 </w:t>
            </w:r>
            <w:r>
              <w:rPr>
                <w:rFonts w:hint="eastAsia"/>
              </w:rPr>
              <w:t>年，</w:t>
            </w:r>
            <w:proofErr w:type="gramStart"/>
            <w:r>
              <w:rPr>
                <w:rFonts w:hint="eastAsia"/>
              </w:rPr>
              <w:t>延安必康将</w:t>
            </w:r>
            <w:proofErr w:type="gramEnd"/>
            <w:r>
              <w:rPr>
                <w:rFonts w:hint="eastAsia"/>
              </w:rPr>
              <w:t>以前年度计提的销售费用确认为当期营业收入，导致</w:t>
            </w:r>
            <w:r>
              <w:rPr>
                <w:rFonts w:hint="eastAsia"/>
              </w:rPr>
              <w:t xml:space="preserve"> 2019 </w:t>
            </w:r>
            <w:r>
              <w:rPr>
                <w:rFonts w:hint="eastAsia"/>
              </w:rPr>
              <w:t>年度多记利润总额</w:t>
            </w:r>
            <w:r>
              <w:rPr>
                <w:rFonts w:hint="eastAsia"/>
              </w:rPr>
              <w:t xml:space="preserve"> 5345.71 </w:t>
            </w:r>
            <w:r>
              <w:rPr>
                <w:rFonts w:hint="eastAsia"/>
              </w:rPr>
              <w:t>万元。</w:t>
            </w:r>
          </w:p>
          <w:p w14:paraId="5FE8B000" w14:textId="77777777" w:rsidR="001252CA" w:rsidRDefault="001252CA" w:rsidP="006A2751">
            <w:pPr>
              <w:ind w:firstLineChars="200" w:firstLine="400"/>
            </w:pPr>
            <w:r>
              <w:rPr>
                <w:rFonts w:hint="eastAsia"/>
              </w:rPr>
              <w:t>（</w:t>
            </w:r>
            <w:r>
              <w:rPr>
                <w:rFonts w:hint="eastAsia"/>
              </w:rPr>
              <w:t>4</w:t>
            </w:r>
            <w:r>
              <w:rPr>
                <w:rFonts w:hint="eastAsia"/>
              </w:rPr>
              <w:t>）</w:t>
            </w:r>
            <w:r>
              <w:rPr>
                <w:rFonts w:hint="eastAsia"/>
              </w:rPr>
              <w:t xml:space="preserve">2020 </w:t>
            </w:r>
            <w:r>
              <w:rPr>
                <w:rFonts w:hint="eastAsia"/>
              </w:rPr>
              <w:t>年</w:t>
            </w:r>
            <w:r>
              <w:rPr>
                <w:rFonts w:hint="eastAsia"/>
              </w:rPr>
              <w:t xml:space="preserve"> 2 </w:t>
            </w:r>
            <w:r>
              <w:rPr>
                <w:rFonts w:hint="eastAsia"/>
              </w:rPr>
              <w:t>月</w:t>
            </w:r>
            <w:r>
              <w:rPr>
                <w:rFonts w:hint="eastAsia"/>
              </w:rPr>
              <w:t xml:space="preserve"> 5 </w:t>
            </w:r>
            <w:r>
              <w:rPr>
                <w:rFonts w:hint="eastAsia"/>
              </w:rPr>
              <w:t>日和</w:t>
            </w:r>
            <w:r>
              <w:rPr>
                <w:rFonts w:hint="eastAsia"/>
              </w:rPr>
              <w:t xml:space="preserve"> 2020 </w:t>
            </w:r>
            <w:r>
              <w:rPr>
                <w:rFonts w:hint="eastAsia"/>
              </w:rPr>
              <w:t>年</w:t>
            </w:r>
            <w:r>
              <w:rPr>
                <w:rFonts w:hint="eastAsia"/>
              </w:rPr>
              <w:t xml:space="preserve"> 2 </w:t>
            </w:r>
            <w:r>
              <w:rPr>
                <w:rFonts w:hint="eastAsia"/>
              </w:rPr>
              <w:t>月</w:t>
            </w:r>
            <w:r>
              <w:rPr>
                <w:rFonts w:hint="eastAsia"/>
              </w:rPr>
              <w:t xml:space="preserve"> 7 </w:t>
            </w:r>
            <w:r>
              <w:rPr>
                <w:rFonts w:hint="eastAsia"/>
              </w:rPr>
              <w:t>日的相关临时报告信息披露缺乏真实性，存在瞒报和误导的内容。</w:t>
            </w:r>
          </w:p>
          <w:p w14:paraId="7CB4D693" w14:textId="77777777" w:rsidR="001252CA" w:rsidRDefault="001252CA" w:rsidP="006A2751"/>
        </w:tc>
      </w:tr>
      <w:tr w:rsidR="001252CA" w14:paraId="62519CF4" w14:textId="77777777" w:rsidTr="006A2751">
        <w:tc>
          <w:tcPr>
            <w:tcW w:w="1980" w:type="dxa"/>
          </w:tcPr>
          <w:p w14:paraId="3DF61318" w14:textId="77777777" w:rsidR="001252CA" w:rsidRDefault="001252CA" w:rsidP="006A2751">
            <w:r>
              <w:rPr>
                <w:rFonts w:hint="eastAsia"/>
              </w:rPr>
              <w:t>关联审计机构</w:t>
            </w:r>
            <w:r>
              <w:t>名称</w:t>
            </w:r>
          </w:p>
        </w:tc>
        <w:tc>
          <w:tcPr>
            <w:tcW w:w="6552" w:type="dxa"/>
          </w:tcPr>
          <w:p w14:paraId="24476746" w14:textId="77777777" w:rsidR="001252CA" w:rsidRDefault="001252CA" w:rsidP="006A2751">
            <w:pPr>
              <w:jc w:val="center"/>
              <w:rPr>
                <w:b/>
              </w:rPr>
            </w:pPr>
            <w:r>
              <w:rPr>
                <w:rFonts w:hint="eastAsia"/>
                <w:b/>
              </w:rPr>
              <w:t>瑞华会计师事务所</w:t>
            </w:r>
          </w:p>
        </w:tc>
      </w:tr>
      <w:tr w:rsidR="001252CA" w14:paraId="6AB6DC69" w14:textId="77777777" w:rsidTr="006A2751">
        <w:tc>
          <w:tcPr>
            <w:tcW w:w="1980" w:type="dxa"/>
          </w:tcPr>
          <w:p w14:paraId="6FFF2324" w14:textId="77777777" w:rsidR="001252CA" w:rsidRDefault="001252CA" w:rsidP="006A2751">
            <w:r>
              <w:rPr>
                <w:rFonts w:hint="eastAsia"/>
              </w:rPr>
              <w:t>引发</w:t>
            </w:r>
            <w:r>
              <w:t>的审计</w:t>
            </w:r>
            <w:r>
              <w:rPr>
                <w:rFonts w:hint="eastAsia"/>
              </w:rPr>
              <w:t>实施</w:t>
            </w:r>
            <w:r>
              <w:t>思考</w:t>
            </w:r>
          </w:p>
        </w:tc>
        <w:tc>
          <w:tcPr>
            <w:tcW w:w="6552" w:type="dxa"/>
          </w:tcPr>
          <w:p w14:paraId="487D9624" w14:textId="77777777" w:rsidR="001252CA" w:rsidRDefault="001252CA" w:rsidP="006A2751">
            <w:r>
              <w:rPr>
                <w:b/>
              </w:rPr>
              <w:t>1.</w:t>
            </w:r>
            <w:r>
              <w:rPr>
                <w:rFonts w:hint="eastAsia"/>
                <w:b/>
              </w:rPr>
              <w:t>注册会计师相关行业知识不足</w:t>
            </w:r>
          </w:p>
          <w:p w14:paraId="14F5BD5F" w14:textId="77777777" w:rsidR="001252CA" w:rsidRDefault="001252CA" w:rsidP="006A2751">
            <w:pPr>
              <w:tabs>
                <w:tab w:val="left" w:pos="569"/>
              </w:tabs>
              <w:ind w:firstLineChars="200" w:firstLine="400"/>
            </w:pPr>
            <w:r>
              <w:rPr>
                <w:rFonts w:hint="eastAsia"/>
              </w:rPr>
              <w:t>与一般行业的公司不同，业务复杂的医药制造业上市公司审计项目对于注册会计师的专业胜任能力要求更高，不仅需要注册会计师具有财会等相关的知识，还要求具备审计医药行业的特定信息的能力，如企业面临的特有经营风险、国家对该行业发展的政策引导等。在医药制造业日趋复杂的今天，如果注册会计师缺乏相关的行业知识，就难以真正认识和深入了解被审计单位的实际情况，难以实现审计程序的执行效果，难以为财务报表使用者们提供客观的审计意见。</w:t>
            </w:r>
          </w:p>
          <w:p w14:paraId="326E9445" w14:textId="62D93AEF" w:rsidR="001252CA" w:rsidRDefault="001252CA" w:rsidP="006A2751">
            <w:pPr>
              <w:rPr>
                <w:rStyle w:val="11"/>
                <w:i w:val="0"/>
                <w:iCs w:val="0"/>
              </w:rPr>
            </w:pPr>
          </w:p>
          <w:p w14:paraId="42B6CEDF" w14:textId="77777777" w:rsidR="001252CA" w:rsidRDefault="001252CA" w:rsidP="006A2751">
            <w:pPr>
              <w:rPr>
                <w:rStyle w:val="11"/>
                <w:rFonts w:hint="eastAsia"/>
                <w:i w:val="0"/>
                <w:iCs w:val="0"/>
              </w:rPr>
            </w:pPr>
          </w:p>
          <w:p w14:paraId="573ADBBA" w14:textId="77777777" w:rsidR="001252CA" w:rsidRDefault="001252CA" w:rsidP="006A2751">
            <w:pPr>
              <w:rPr>
                <w:b/>
              </w:rPr>
            </w:pPr>
            <w:r>
              <w:rPr>
                <w:rFonts w:hint="eastAsia"/>
                <w:b/>
              </w:rPr>
              <w:lastRenderedPageBreak/>
              <w:t>2.</w:t>
            </w:r>
            <w:r>
              <w:rPr>
                <w:rFonts w:hint="eastAsia"/>
                <w:b/>
              </w:rPr>
              <w:t>审计独立性缺失</w:t>
            </w:r>
          </w:p>
          <w:p w14:paraId="080C6569" w14:textId="77777777" w:rsidR="001252CA" w:rsidRDefault="001252CA" w:rsidP="006A2751">
            <w:pPr>
              <w:ind w:firstLineChars="200" w:firstLine="400"/>
              <w:rPr>
                <w:rStyle w:val="11"/>
                <w:i w:val="0"/>
                <w:iCs w:val="0"/>
              </w:rPr>
            </w:pPr>
            <w:r>
              <w:rPr>
                <w:noProof/>
              </w:rPr>
              <w:drawing>
                <wp:inline distT="0" distB="0" distL="114300" distR="114300" wp14:anchorId="51338C79" wp14:editId="41A0CE6E">
                  <wp:extent cx="3522345" cy="1171575"/>
                  <wp:effectExtent l="0" t="0" r="1905" b="0"/>
                  <wp:docPr id="1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210"/>
                          <a:stretch>
                            <a:fillRect/>
                          </a:stretch>
                        </pic:blipFill>
                        <pic:spPr>
                          <a:xfrm>
                            <a:off x="0" y="0"/>
                            <a:ext cx="3522345" cy="1171575"/>
                          </a:xfrm>
                          <a:prstGeom prst="rect">
                            <a:avLst/>
                          </a:prstGeom>
                          <a:noFill/>
                          <a:ln>
                            <a:noFill/>
                          </a:ln>
                        </pic:spPr>
                      </pic:pic>
                    </a:graphicData>
                  </a:graphic>
                </wp:inline>
              </w:drawing>
            </w:r>
          </w:p>
          <w:p w14:paraId="5E9B23C4" w14:textId="77777777" w:rsidR="001252CA" w:rsidRPr="001252CA" w:rsidRDefault="001252CA" w:rsidP="006A2751">
            <w:pPr>
              <w:ind w:firstLineChars="200" w:firstLine="400"/>
            </w:pPr>
            <w:r w:rsidRPr="001252CA">
              <w:t>瑞华会计师事务所自</w:t>
            </w:r>
            <w:r w:rsidRPr="001252CA">
              <w:t xml:space="preserve"> 2015 </w:t>
            </w:r>
            <w:r w:rsidRPr="001252CA">
              <w:t>年起连续四年为延安</w:t>
            </w:r>
            <w:proofErr w:type="gramStart"/>
            <w:r w:rsidRPr="001252CA">
              <w:t>必康提供</w:t>
            </w:r>
            <w:proofErr w:type="gramEnd"/>
            <w:r w:rsidRPr="001252CA">
              <w:t>财务报</w:t>
            </w:r>
          </w:p>
          <w:p w14:paraId="00B80002" w14:textId="77777777" w:rsidR="001252CA" w:rsidRPr="001252CA" w:rsidRDefault="001252CA" w:rsidP="001252CA">
            <w:pPr>
              <w:ind w:firstLineChars="200" w:firstLine="400"/>
            </w:pPr>
            <w:r w:rsidRPr="001252CA">
              <w:t>表审计业务，就事务所层面来讲，瑞华对延安</w:t>
            </w:r>
            <w:proofErr w:type="gramStart"/>
            <w:r w:rsidRPr="001252CA">
              <w:t>必康应该</w:t>
            </w:r>
            <w:proofErr w:type="gramEnd"/>
            <w:r w:rsidRPr="001252CA">
              <w:t>有比较深入的了解，二者更容易产生紧密联系，威胁到审计独立性，二者密谋的可能性增加。瑞华对延安</w:t>
            </w:r>
            <w:proofErr w:type="gramStart"/>
            <w:r w:rsidRPr="001252CA">
              <w:t>必康也</w:t>
            </w:r>
            <w:proofErr w:type="gramEnd"/>
            <w:r w:rsidRPr="001252CA">
              <w:t>有了更多的信任，使得审计独立降低性，导致注册会计师在审计时可能忽视延安</w:t>
            </w:r>
            <w:proofErr w:type="gramStart"/>
            <w:r w:rsidRPr="001252CA">
              <w:t>必康高</w:t>
            </w:r>
            <w:proofErr w:type="gramEnd"/>
            <w:r w:rsidRPr="001252CA">
              <w:t>风险的业务活动，进而增加了注册会计师的审计风险。</w:t>
            </w:r>
          </w:p>
          <w:p w14:paraId="2DE4EC1F" w14:textId="77777777" w:rsidR="001252CA" w:rsidRDefault="001252CA" w:rsidP="006A2751">
            <w:pPr>
              <w:rPr>
                <w:rStyle w:val="11"/>
                <w:i w:val="0"/>
                <w:iCs w:val="0"/>
              </w:rPr>
            </w:pPr>
          </w:p>
          <w:p w14:paraId="42433F39" w14:textId="77777777" w:rsidR="001252CA" w:rsidRDefault="001252CA" w:rsidP="006A2751">
            <w:pPr>
              <w:rPr>
                <w:rStyle w:val="11"/>
                <w:i w:val="0"/>
                <w:iCs w:val="0"/>
              </w:rPr>
            </w:pPr>
            <w:r>
              <w:rPr>
                <w:rFonts w:hint="eastAsia"/>
                <w:b/>
              </w:rPr>
              <w:t>3.</w:t>
            </w:r>
            <w:r>
              <w:rPr>
                <w:b/>
              </w:rPr>
              <w:t>审计程序不够充分有效</w:t>
            </w:r>
          </w:p>
          <w:p w14:paraId="28DD4A82" w14:textId="77777777" w:rsidR="001252CA" w:rsidRPr="001252CA" w:rsidRDefault="001252CA" w:rsidP="006A2751">
            <w:pPr>
              <w:ind w:firstLineChars="200" w:firstLine="400"/>
            </w:pPr>
            <w:r w:rsidRPr="001252CA">
              <w:t>注册会计师在审计</w:t>
            </w:r>
            <w:proofErr w:type="gramStart"/>
            <w:r w:rsidRPr="001252CA">
              <w:t>延安必康的</w:t>
            </w:r>
            <w:proofErr w:type="gramEnd"/>
            <w:r w:rsidRPr="001252CA">
              <w:t>工作过程中，对企业财务指标的异常波动关注不足，如：在收入增长稳定且存在大额资金流出情况时，银行存款如何一直保持较高余额？药品市场低迷为何存货计提很少的跌价准备？无形资产研发</w:t>
            </w:r>
            <w:proofErr w:type="gramStart"/>
            <w:r w:rsidRPr="001252CA">
              <w:t>少有成果</w:t>
            </w:r>
            <w:proofErr w:type="gramEnd"/>
            <w:r w:rsidRPr="001252CA">
              <w:t>为何开发支出期末零余额？专项科研资金在公司中的具体使用情况如何？分析以上情况发现，注册会计师在进行审计时没有很好的运用分析性程序，仅仅停留在表面的分析，没有深入探究其缘由。</w:t>
            </w:r>
          </w:p>
          <w:p w14:paraId="4C802276" w14:textId="77777777" w:rsidR="001252CA" w:rsidRDefault="001252CA" w:rsidP="006A2751">
            <w:pPr>
              <w:ind w:firstLineChars="200" w:firstLine="400"/>
              <w:rPr>
                <w:rStyle w:val="11"/>
                <w:i w:val="0"/>
                <w:iCs w:val="0"/>
              </w:rPr>
            </w:pPr>
            <w:r w:rsidRPr="001252CA">
              <w:t>注册会计师对其进行审计时可能出现对特别风险应对不足的情况，如在对货币资金进行审计时，分析性程序运用不合理，同时细节测试存在严重缺陷，无法达到发现错报或者是管理层舞弊的目的。如注册会计师向银行发</w:t>
            </w:r>
            <w:proofErr w:type="gramStart"/>
            <w:r w:rsidRPr="001252CA">
              <w:t>询证函</w:t>
            </w:r>
            <w:proofErr w:type="gramEnd"/>
            <w:r w:rsidRPr="001252CA">
              <w:t>时，在部分需要项目上没有填写具体信息、没有划线也没有写</w:t>
            </w:r>
            <w:r w:rsidRPr="001252CA">
              <w:t>“</w:t>
            </w:r>
            <w:r w:rsidRPr="001252CA">
              <w:t>无</w:t>
            </w:r>
            <w:r w:rsidRPr="001252CA">
              <w:t>”</w:t>
            </w:r>
            <w:r w:rsidRPr="001252CA">
              <w:t>，银行误以为那些项目</w:t>
            </w:r>
            <w:proofErr w:type="gramStart"/>
            <w:r w:rsidRPr="001252CA">
              <w:t>无需函证便</w:t>
            </w:r>
            <w:proofErr w:type="gramEnd"/>
            <w:r w:rsidRPr="001252CA">
              <w:t>没有继续核对，而银行</w:t>
            </w:r>
            <w:proofErr w:type="gramStart"/>
            <w:r w:rsidRPr="001252CA">
              <w:t>没有函证的</w:t>
            </w:r>
            <w:proofErr w:type="gramEnd"/>
            <w:r w:rsidRPr="001252CA">
              <w:t>部分正是</w:t>
            </w:r>
            <w:proofErr w:type="gramStart"/>
            <w:r w:rsidRPr="001252CA">
              <w:t>延安必康大额</w:t>
            </w:r>
            <w:proofErr w:type="gramEnd"/>
            <w:r w:rsidRPr="001252CA">
              <w:t>现金流出的业务，导致注册会计师没能及时发现延安</w:t>
            </w:r>
            <w:proofErr w:type="gramStart"/>
            <w:r w:rsidRPr="001252CA">
              <w:t>必康提供</w:t>
            </w:r>
            <w:proofErr w:type="gramEnd"/>
            <w:r w:rsidRPr="001252CA">
              <w:t>的银行对账单存在异常。注册会计师在对</w:t>
            </w:r>
            <w:proofErr w:type="gramStart"/>
            <w:r w:rsidRPr="001252CA">
              <w:t>延安必康进行</w:t>
            </w:r>
            <w:proofErr w:type="gramEnd"/>
            <w:r w:rsidRPr="001252CA">
              <w:t>审计时，执行的审计程序不够充分有效，增加了审计风险。</w:t>
            </w:r>
          </w:p>
        </w:tc>
      </w:tr>
      <w:tr w:rsidR="001252CA" w14:paraId="0F01C01B" w14:textId="77777777" w:rsidTr="006A2751">
        <w:tc>
          <w:tcPr>
            <w:tcW w:w="1980" w:type="dxa"/>
          </w:tcPr>
          <w:p w14:paraId="0432964B" w14:textId="77777777" w:rsidR="001252CA" w:rsidRDefault="001252CA" w:rsidP="006A2751">
            <w:r>
              <w:rPr>
                <w:rFonts w:hint="eastAsia"/>
              </w:rPr>
              <w:lastRenderedPageBreak/>
              <w:t>关联</w:t>
            </w:r>
            <w:r>
              <w:t>的审计术语与审计方法</w:t>
            </w:r>
          </w:p>
        </w:tc>
        <w:tc>
          <w:tcPr>
            <w:tcW w:w="6552" w:type="dxa"/>
          </w:tcPr>
          <w:p w14:paraId="23BC6F2C" w14:textId="77777777" w:rsidR="001252CA" w:rsidRDefault="001252CA" w:rsidP="006A2751">
            <w:r>
              <w:rPr>
                <w:rFonts w:hint="eastAsia"/>
              </w:rPr>
              <w:t>标准无保留意见；财务舞弊；医药制造业；审计风险</w:t>
            </w:r>
          </w:p>
        </w:tc>
      </w:tr>
    </w:tbl>
    <w:p w14:paraId="46645ADD" w14:textId="73CED809" w:rsidR="008F3363" w:rsidRDefault="008F3363" w:rsidP="000E6770">
      <w:pPr>
        <w:rPr>
          <w:kern w:val="0"/>
          <w:sz w:val="20"/>
          <w:szCs w:val="20"/>
        </w:rPr>
      </w:pPr>
    </w:p>
    <w:p w14:paraId="6142C867" w14:textId="4C75F0C7" w:rsidR="008030D2" w:rsidRDefault="008F3363">
      <w:pPr>
        <w:widowControl/>
        <w:jc w:val="left"/>
        <w:rPr>
          <w:kern w:val="0"/>
          <w:sz w:val="20"/>
          <w:szCs w:val="20"/>
        </w:rPr>
      </w:pPr>
      <w:r>
        <w:rPr>
          <w:kern w:val="0"/>
          <w:sz w:val="20"/>
          <w:szCs w:val="20"/>
        </w:rPr>
        <w:br w:type="page"/>
      </w:r>
      <w:r w:rsidR="008030D2">
        <w:rPr>
          <w:kern w:val="0"/>
          <w:sz w:val="20"/>
          <w:szCs w:val="20"/>
        </w:rPr>
        <w:lastRenderedPageBreak/>
        <w:br w:type="page"/>
      </w:r>
    </w:p>
    <w:p w14:paraId="7CA13677" w14:textId="3895EC22" w:rsidR="008030D2" w:rsidRPr="00A669B2" w:rsidRDefault="008030D2" w:rsidP="008030D2">
      <w:pPr>
        <w:pStyle w:val="1"/>
        <w:spacing w:beforeLines="50" w:before="156" w:afterLines="50" w:after="156" w:line="240" w:lineRule="auto"/>
        <w:rPr>
          <w:sz w:val="40"/>
          <w:szCs w:val="40"/>
        </w:rPr>
      </w:pPr>
      <w:bookmarkStart w:id="58" w:name="_Toc106121161"/>
      <w:r>
        <w:rPr>
          <w:sz w:val="40"/>
          <w:szCs w:val="40"/>
        </w:rPr>
        <w:lastRenderedPageBreak/>
        <w:t>50</w:t>
      </w:r>
      <w:r>
        <w:rPr>
          <w:rFonts w:hint="eastAsia"/>
          <w:sz w:val="40"/>
          <w:szCs w:val="40"/>
        </w:rPr>
        <w:t>医药卫生行业</w:t>
      </w:r>
      <w:r w:rsidRPr="006F3850">
        <w:rPr>
          <w:rFonts w:hint="eastAsia"/>
          <w:sz w:val="40"/>
          <w:szCs w:val="40"/>
        </w:rPr>
        <w:t>-</w:t>
      </w:r>
      <w:r w:rsidR="005865A3">
        <w:rPr>
          <w:rFonts w:hint="eastAsia"/>
          <w:sz w:val="40"/>
          <w:szCs w:val="40"/>
        </w:rPr>
        <w:t>新华制药舞弊案</w:t>
      </w:r>
      <w:bookmarkEnd w:id="58"/>
    </w:p>
    <w:tbl>
      <w:tblPr>
        <w:tblStyle w:val="a3"/>
        <w:tblpPr w:leftFromText="180" w:rightFromText="180" w:vertAnchor="text" w:horzAnchor="margin" w:tblpY="128"/>
        <w:tblOverlap w:val="never"/>
        <w:tblW w:w="8409" w:type="dxa"/>
        <w:tblLayout w:type="fixed"/>
        <w:tblLook w:val="04A0" w:firstRow="1" w:lastRow="0" w:firstColumn="1" w:lastColumn="0" w:noHBand="0" w:noVBand="1"/>
      </w:tblPr>
      <w:tblGrid>
        <w:gridCol w:w="2007"/>
        <w:gridCol w:w="6402"/>
      </w:tblGrid>
      <w:tr w:rsidR="008030D2" w:rsidRPr="00A85922" w14:paraId="7CAFE273" w14:textId="77777777" w:rsidTr="008030D2">
        <w:tc>
          <w:tcPr>
            <w:tcW w:w="2007" w:type="dxa"/>
          </w:tcPr>
          <w:p w14:paraId="74EEB050" w14:textId="77777777" w:rsidR="008030D2" w:rsidRPr="00A85922" w:rsidRDefault="008030D2" w:rsidP="008030D2">
            <w:r w:rsidRPr="00A85922">
              <w:rPr>
                <w:rFonts w:hint="eastAsia"/>
              </w:rPr>
              <w:t>案例数据</w:t>
            </w:r>
            <w:r w:rsidRPr="00A85922">
              <w:t>编号</w:t>
            </w:r>
          </w:p>
        </w:tc>
        <w:tc>
          <w:tcPr>
            <w:tcW w:w="6402" w:type="dxa"/>
          </w:tcPr>
          <w:p w14:paraId="03EED6B7" w14:textId="469807BC" w:rsidR="008030D2" w:rsidRPr="00A85922" w:rsidRDefault="008030D2" w:rsidP="008030D2">
            <w:pPr>
              <w:jc w:val="center"/>
            </w:pPr>
            <w:r w:rsidRPr="00A85922">
              <w:rPr>
                <w:rFonts w:hint="eastAsia"/>
              </w:rPr>
              <w:t>15</w:t>
            </w:r>
            <w:r w:rsidR="00B56E82" w:rsidRPr="00A85922">
              <w:t>09</w:t>
            </w:r>
          </w:p>
        </w:tc>
      </w:tr>
      <w:tr w:rsidR="008030D2" w:rsidRPr="00A85922" w14:paraId="5DDB854B" w14:textId="77777777" w:rsidTr="008030D2">
        <w:tc>
          <w:tcPr>
            <w:tcW w:w="2007" w:type="dxa"/>
          </w:tcPr>
          <w:p w14:paraId="028F49EC" w14:textId="77777777" w:rsidR="008030D2" w:rsidRPr="00A85922" w:rsidRDefault="008030D2" w:rsidP="008030D2">
            <w:r w:rsidRPr="00A85922">
              <w:rPr>
                <w:rFonts w:hint="eastAsia"/>
              </w:rPr>
              <w:t>案例</w:t>
            </w:r>
            <w:r w:rsidRPr="00A85922">
              <w:t>行业类别</w:t>
            </w:r>
          </w:p>
        </w:tc>
        <w:tc>
          <w:tcPr>
            <w:tcW w:w="6402" w:type="dxa"/>
          </w:tcPr>
          <w:p w14:paraId="4E1384D4" w14:textId="77777777" w:rsidR="008030D2" w:rsidRPr="00A85922" w:rsidRDefault="008030D2" w:rsidP="008030D2">
            <w:pPr>
              <w:jc w:val="center"/>
            </w:pPr>
            <w:r w:rsidRPr="00A85922">
              <w:rPr>
                <w:rFonts w:hint="eastAsia"/>
              </w:rPr>
              <w:t xml:space="preserve">11 </w:t>
            </w:r>
            <w:r w:rsidRPr="00A85922">
              <w:rPr>
                <w:rFonts w:hint="eastAsia"/>
              </w:rPr>
              <w:t>医药卫生</w:t>
            </w:r>
          </w:p>
        </w:tc>
      </w:tr>
      <w:tr w:rsidR="008030D2" w:rsidRPr="00A85922" w14:paraId="6E2F799C" w14:textId="77777777" w:rsidTr="008030D2">
        <w:tc>
          <w:tcPr>
            <w:tcW w:w="2007" w:type="dxa"/>
          </w:tcPr>
          <w:p w14:paraId="49957BA4" w14:textId="77777777" w:rsidR="008030D2" w:rsidRPr="00A85922" w:rsidRDefault="008030D2" w:rsidP="008030D2">
            <w:r w:rsidRPr="00A85922">
              <w:rPr>
                <w:rFonts w:hint="eastAsia"/>
              </w:rPr>
              <w:t>案例发生时间</w:t>
            </w:r>
          </w:p>
        </w:tc>
        <w:tc>
          <w:tcPr>
            <w:tcW w:w="6402" w:type="dxa"/>
          </w:tcPr>
          <w:p w14:paraId="06B523EA" w14:textId="77777777" w:rsidR="008030D2" w:rsidRPr="00A85922" w:rsidRDefault="008030D2" w:rsidP="008030D2">
            <w:pPr>
              <w:jc w:val="center"/>
            </w:pPr>
            <w:r w:rsidRPr="00A85922">
              <w:rPr>
                <w:rFonts w:hint="eastAsia"/>
              </w:rPr>
              <w:t>2011</w:t>
            </w:r>
          </w:p>
        </w:tc>
      </w:tr>
      <w:tr w:rsidR="008030D2" w:rsidRPr="00A85922" w14:paraId="5A568FD2" w14:textId="77777777" w:rsidTr="008030D2">
        <w:tc>
          <w:tcPr>
            <w:tcW w:w="2007" w:type="dxa"/>
          </w:tcPr>
          <w:p w14:paraId="2E5938F4" w14:textId="77777777" w:rsidR="008030D2" w:rsidRPr="00A85922" w:rsidRDefault="008030D2" w:rsidP="008030D2">
            <w:r w:rsidRPr="00A85922">
              <w:rPr>
                <w:rFonts w:hint="eastAsia"/>
              </w:rPr>
              <w:t>案例企业名称</w:t>
            </w:r>
          </w:p>
        </w:tc>
        <w:tc>
          <w:tcPr>
            <w:tcW w:w="6402" w:type="dxa"/>
          </w:tcPr>
          <w:p w14:paraId="2FEAB60B" w14:textId="77777777" w:rsidR="008030D2" w:rsidRPr="00A85922" w:rsidRDefault="008030D2" w:rsidP="008030D2">
            <w:pPr>
              <w:jc w:val="center"/>
            </w:pPr>
            <w:r w:rsidRPr="00A85922">
              <w:rPr>
                <w:rFonts w:hint="eastAsia"/>
                <w:kern w:val="2"/>
              </w:rPr>
              <w:t>山东新华制药股份有限公司</w:t>
            </w:r>
          </w:p>
        </w:tc>
      </w:tr>
      <w:tr w:rsidR="008030D2" w:rsidRPr="00A85922" w14:paraId="7BD0EADC" w14:textId="77777777" w:rsidTr="008030D2">
        <w:tc>
          <w:tcPr>
            <w:tcW w:w="2007" w:type="dxa"/>
          </w:tcPr>
          <w:p w14:paraId="45D86499" w14:textId="77777777" w:rsidR="008030D2" w:rsidRPr="00A85922" w:rsidRDefault="008030D2" w:rsidP="008030D2">
            <w:r w:rsidRPr="00A85922">
              <w:rPr>
                <w:rFonts w:hint="eastAsia"/>
              </w:rPr>
              <w:t>案例企业经营范围</w:t>
            </w:r>
          </w:p>
        </w:tc>
        <w:tc>
          <w:tcPr>
            <w:tcW w:w="6402" w:type="dxa"/>
          </w:tcPr>
          <w:p w14:paraId="19981E59" w14:textId="77777777" w:rsidR="008030D2" w:rsidRPr="00A85922" w:rsidRDefault="008030D2" w:rsidP="008030D2">
            <w:pPr>
              <w:jc w:val="center"/>
            </w:pPr>
            <w:r w:rsidRPr="00A85922">
              <w:rPr>
                <w:rFonts w:hint="eastAsia"/>
              </w:rPr>
              <w:t>医药卫生</w:t>
            </w:r>
          </w:p>
        </w:tc>
      </w:tr>
      <w:tr w:rsidR="008030D2" w:rsidRPr="00A85922" w14:paraId="1A7D8F3A" w14:textId="77777777" w:rsidTr="008030D2">
        <w:trPr>
          <w:trHeight w:val="513"/>
        </w:trPr>
        <w:tc>
          <w:tcPr>
            <w:tcW w:w="2007" w:type="dxa"/>
          </w:tcPr>
          <w:p w14:paraId="18CEF269" w14:textId="77777777" w:rsidR="008030D2" w:rsidRPr="00A85922" w:rsidRDefault="008030D2" w:rsidP="008030D2">
            <w:r w:rsidRPr="00A85922">
              <w:rPr>
                <w:rFonts w:hint="eastAsia"/>
              </w:rPr>
              <w:t>企业单位案情描述</w:t>
            </w:r>
          </w:p>
        </w:tc>
        <w:tc>
          <w:tcPr>
            <w:tcW w:w="6402" w:type="dxa"/>
          </w:tcPr>
          <w:p w14:paraId="56365C9E" w14:textId="77777777" w:rsidR="008030D2" w:rsidRPr="00A85922" w:rsidRDefault="008030D2" w:rsidP="008030D2">
            <w:pPr>
              <w:rPr>
                <w:b/>
              </w:rPr>
            </w:pPr>
            <w:r w:rsidRPr="00A85922">
              <w:rPr>
                <w:rFonts w:hint="eastAsia"/>
                <w:b/>
              </w:rPr>
              <w:t>【企业背景】</w:t>
            </w:r>
          </w:p>
          <w:p w14:paraId="7E8BF542" w14:textId="77777777" w:rsidR="008030D2" w:rsidRPr="00A85922" w:rsidRDefault="008030D2" w:rsidP="008030D2">
            <w:pPr>
              <w:ind w:firstLineChars="200" w:firstLine="400"/>
            </w:pPr>
            <w:r w:rsidRPr="00A85922">
              <w:rPr>
                <w:rFonts w:hint="eastAsia"/>
                <w:kern w:val="2"/>
              </w:rPr>
              <w:t>新华制药的全称是山东新华制药股份有限公司</w:t>
            </w:r>
            <w:r w:rsidRPr="00A85922">
              <w:rPr>
                <w:rFonts w:hint="eastAsia"/>
                <w:kern w:val="2"/>
              </w:rPr>
              <w:t xml:space="preserve">, </w:t>
            </w:r>
            <w:r w:rsidRPr="00A85922">
              <w:rPr>
                <w:rFonts w:hint="eastAsia"/>
                <w:kern w:val="2"/>
              </w:rPr>
              <w:t>其前身为</w:t>
            </w:r>
            <w:r w:rsidRPr="00A85922">
              <w:rPr>
                <w:rFonts w:hint="eastAsia"/>
                <w:kern w:val="2"/>
              </w:rPr>
              <w:t>1943</w:t>
            </w:r>
            <w:r w:rsidRPr="00A85922">
              <w:rPr>
                <w:rFonts w:hint="eastAsia"/>
                <w:kern w:val="2"/>
              </w:rPr>
              <w:t>年成立的山东新华制药厂。企业的性质为国有企业</w:t>
            </w:r>
            <w:r w:rsidRPr="00A85922">
              <w:rPr>
                <w:rFonts w:hint="eastAsia"/>
                <w:kern w:val="2"/>
              </w:rPr>
              <w:t xml:space="preserve">, </w:t>
            </w:r>
            <w:r w:rsidRPr="00A85922">
              <w:rPr>
                <w:rFonts w:hint="eastAsia"/>
                <w:kern w:val="2"/>
              </w:rPr>
              <w:t>属</w:t>
            </w:r>
            <w:r w:rsidRPr="00A85922">
              <w:rPr>
                <w:rFonts w:hint="eastAsia"/>
                <w:kern w:val="2"/>
              </w:rPr>
              <w:t>H</w:t>
            </w:r>
            <w:r w:rsidRPr="00A85922">
              <w:rPr>
                <w:rFonts w:hint="eastAsia"/>
                <w:kern w:val="2"/>
              </w:rPr>
              <w:t>股与</w:t>
            </w:r>
            <w:r w:rsidRPr="00A85922">
              <w:rPr>
                <w:rFonts w:hint="eastAsia"/>
                <w:kern w:val="2"/>
              </w:rPr>
              <w:t>A</w:t>
            </w:r>
            <w:r w:rsidRPr="00A85922">
              <w:rPr>
                <w:rFonts w:hint="eastAsia"/>
                <w:kern w:val="2"/>
              </w:rPr>
              <w:t>股上市公司</w:t>
            </w:r>
            <w:r w:rsidRPr="00A85922">
              <w:rPr>
                <w:rFonts w:hint="eastAsia"/>
                <w:kern w:val="2"/>
              </w:rPr>
              <w:t xml:space="preserve">, </w:t>
            </w:r>
            <w:r w:rsidRPr="00A85922">
              <w:rPr>
                <w:rFonts w:hint="eastAsia"/>
                <w:kern w:val="2"/>
              </w:rPr>
              <w:t>是中国制药工业</w:t>
            </w:r>
            <w:r w:rsidRPr="00A85922">
              <w:rPr>
                <w:rFonts w:hint="eastAsia"/>
                <w:kern w:val="2"/>
              </w:rPr>
              <w:t>50</w:t>
            </w:r>
            <w:r w:rsidRPr="00A85922">
              <w:rPr>
                <w:rFonts w:hint="eastAsia"/>
                <w:kern w:val="2"/>
              </w:rPr>
              <w:t>强</w:t>
            </w:r>
            <w:r w:rsidRPr="00A85922">
              <w:rPr>
                <w:rFonts w:hint="eastAsia"/>
                <w:kern w:val="2"/>
              </w:rPr>
              <w:t xml:space="preserve">, </w:t>
            </w:r>
            <w:r w:rsidRPr="00A85922">
              <w:rPr>
                <w:rFonts w:hint="eastAsia"/>
                <w:kern w:val="2"/>
              </w:rPr>
              <w:t>旗下有</w:t>
            </w:r>
            <w:r w:rsidRPr="00A85922">
              <w:rPr>
                <w:rFonts w:hint="eastAsia"/>
                <w:kern w:val="2"/>
              </w:rPr>
              <w:t>9</w:t>
            </w:r>
            <w:r w:rsidRPr="00A85922">
              <w:rPr>
                <w:rFonts w:hint="eastAsia"/>
                <w:kern w:val="2"/>
              </w:rPr>
              <w:t>家控股子公司。现有职工</w:t>
            </w:r>
            <w:r w:rsidRPr="00A85922">
              <w:rPr>
                <w:rFonts w:hint="eastAsia"/>
                <w:kern w:val="2"/>
              </w:rPr>
              <w:t>5000</w:t>
            </w:r>
            <w:r w:rsidRPr="00A85922">
              <w:rPr>
                <w:rFonts w:hint="eastAsia"/>
                <w:kern w:val="2"/>
              </w:rPr>
              <w:t>余人</w:t>
            </w:r>
            <w:r w:rsidRPr="00A85922">
              <w:rPr>
                <w:rFonts w:hint="eastAsia"/>
                <w:kern w:val="2"/>
              </w:rPr>
              <w:t xml:space="preserve">, </w:t>
            </w:r>
            <w:r w:rsidRPr="00A85922">
              <w:rPr>
                <w:rFonts w:hint="eastAsia"/>
                <w:kern w:val="2"/>
              </w:rPr>
              <w:t>控股股东为山东新华医药集团有限责任公司。</w:t>
            </w:r>
            <w:r w:rsidRPr="00A85922">
              <w:rPr>
                <w:kern w:val="2"/>
              </w:rPr>
              <w:t>新华制药是我国重点骨干大型制药企业、也是我国最大的解热镇痛药及咖啡因生产商。其主要生产的产品是化学原料药、制剂及化工产品。其在我国化工及医药行业中</w:t>
            </w:r>
            <w:r w:rsidRPr="00A85922">
              <w:rPr>
                <w:kern w:val="2"/>
              </w:rPr>
              <w:t xml:space="preserve">, </w:t>
            </w:r>
            <w:r w:rsidRPr="00A85922">
              <w:rPr>
                <w:kern w:val="2"/>
              </w:rPr>
              <w:t>地位较高</w:t>
            </w:r>
            <w:r w:rsidRPr="00A85922">
              <w:rPr>
                <w:kern w:val="2"/>
              </w:rPr>
              <w:t xml:space="preserve">, </w:t>
            </w:r>
            <w:r w:rsidRPr="00A85922">
              <w:rPr>
                <w:kern w:val="2"/>
              </w:rPr>
              <w:t>影响力较大。</w:t>
            </w:r>
          </w:p>
          <w:p w14:paraId="5A4CD957" w14:textId="77777777" w:rsidR="008030D2" w:rsidRPr="00A85922" w:rsidRDefault="008030D2" w:rsidP="008030D2">
            <w:pPr>
              <w:rPr>
                <w:b/>
              </w:rPr>
            </w:pPr>
            <w:r w:rsidRPr="00A85922">
              <w:rPr>
                <w:rFonts w:hint="eastAsia"/>
                <w:b/>
              </w:rPr>
              <w:t>【案情背景</w:t>
            </w:r>
            <w:r w:rsidRPr="00A85922">
              <w:rPr>
                <w:b/>
              </w:rPr>
              <w:t>】</w:t>
            </w:r>
          </w:p>
          <w:p w14:paraId="513ABBE4" w14:textId="3CC86EC5" w:rsidR="008030D2" w:rsidRPr="00A85922" w:rsidRDefault="008030D2" w:rsidP="005865A3">
            <w:pPr>
              <w:ind w:firstLineChars="200" w:firstLine="400"/>
              <w:jc w:val="left"/>
              <w:rPr>
                <w:kern w:val="2"/>
              </w:rPr>
            </w:pPr>
            <w:r w:rsidRPr="00A85922">
              <w:rPr>
                <w:rFonts w:hint="eastAsia"/>
                <w:kern w:val="2"/>
              </w:rPr>
              <w:t>新华制药</w:t>
            </w:r>
            <w:proofErr w:type="gramStart"/>
            <w:r w:rsidRPr="00A85922">
              <w:rPr>
                <w:rFonts w:hint="eastAsia"/>
                <w:kern w:val="2"/>
              </w:rPr>
              <w:t>被信永</w:t>
            </w:r>
            <w:proofErr w:type="gramEnd"/>
            <w:r w:rsidRPr="00A85922">
              <w:rPr>
                <w:rFonts w:hint="eastAsia"/>
                <w:kern w:val="2"/>
              </w:rPr>
              <w:t>中和出具否定意见内部控制审计报告的原因是其内控制度存在重大缺陷。内部控制审计报告显示，新华制药子公司山东新华医药贸易有限公司（下称“医贸公司”）内部控制制度对多头</w:t>
            </w:r>
            <w:proofErr w:type="gramStart"/>
            <w:r w:rsidRPr="00A85922">
              <w:rPr>
                <w:rFonts w:hint="eastAsia"/>
                <w:kern w:val="2"/>
              </w:rPr>
              <w:t>授信无明确</w:t>
            </w:r>
            <w:proofErr w:type="gramEnd"/>
            <w:r w:rsidRPr="00A85922">
              <w:rPr>
                <w:rFonts w:hint="eastAsia"/>
                <w:kern w:val="2"/>
              </w:rPr>
              <w:t>规定，在实际执行中，</w:t>
            </w:r>
            <w:proofErr w:type="gramStart"/>
            <w:r w:rsidRPr="00A85922">
              <w:rPr>
                <w:rFonts w:hint="eastAsia"/>
                <w:kern w:val="2"/>
              </w:rPr>
              <w:t>医</w:t>
            </w:r>
            <w:proofErr w:type="gramEnd"/>
            <w:r w:rsidRPr="00A85922">
              <w:rPr>
                <w:rFonts w:hint="eastAsia"/>
                <w:kern w:val="2"/>
              </w:rPr>
              <w:t>贸公司的鲁中分公司、工业销售部门、商业销售部门三个部门分别向同一客户授信，使得授信额度过大。此外，</w:t>
            </w:r>
            <w:proofErr w:type="gramStart"/>
            <w:r w:rsidRPr="00A85922">
              <w:rPr>
                <w:rFonts w:hint="eastAsia"/>
                <w:kern w:val="2"/>
              </w:rPr>
              <w:t>医</w:t>
            </w:r>
            <w:proofErr w:type="gramEnd"/>
            <w:r w:rsidRPr="00A85922">
              <w:rPr>
                <w:rFonts w:hint="eastAsia"/>
                <w:kern w:val="2"/>
              </w:rPr>
              <w:t>贸公司内部控制制度规定对客户授信额度不大于客户注册资本。但在实际执行中，</w:t>
            </w:r>
            <w:proofErr w:type="gramStart"/>
            <w:r w:rsidRPr="00A85922">
              <w:rPr>
                <w:rFonts w:hint="eastAsia"/>
                <w:kern w:val="2"/>
              </w:rPr>
              <w:t>医</w:t>
            </w:r>
            <w:proofErr w:type="gramEnd"/>
            <w:r w:rsidRPr="00A85922">
              <w:rPr>
                <w:rFonts w:hint="eastAsia"/>
                <w:kern w:val="2"/>
              </w:rPr>
              <w:t>贸公司对部分客户超出客户注册资本授信，使得授信额度过大，同时</w:t>
            </w:r>
            <w:proofErr w:type="gramStart"/>
            <w:r w:rsidRPr="00A85922">
              <w:rPr>
                <w:rFonts w:hint="eastAsia"/>
                <w:kern w:val="2"/>
              </w:rPr>
              <w:t>医</w:t>
            </w:r>
            <w:proofErr w:type="gramEnd"/>
            <w:r w:rsidRPr="00A85922">
              <w:rPr>
                <w:rFonts w:hint="eastAsia"/>
                <w:kern w:val="2"/>
              </w:rPr>
              <w:t>贸公司也</w:t>
            </w:r>
            <w:proofErr w:type="gramStart"/>
            <w:r w:rsidRPr="00A85922">
              <w:rPr>
                <w:rFonts w:hint="eastAsia"/>
                <w:kern w:val="2"/>
              </w:rPr>
              <w:t>存在未授信</w:t>
            </w:r>
            <w:proofErr w:type="gramEnd"/>
            <w:r w:rsidRPr="00A85922">
              <w:rPr>
                <w:rFonts w:hint="eastAsia"/>
                <w:kern w:val="2"/>
              </w:rPr>
              <w:t>的发货情况。上述重大缺陷使得新华制药对山东欣康祺医药有限公司及与其存在担保关系方形成大额应收款项</w:t>
            </w:r>
            <w:r w:rsidRPr="00A85922">
              <w:rPr>
                <w:rFonts w:hint="eastAsia"/>
                <w:kern w:val="2"/>
              </w:rPr>
              <w:t xml:space="preserve"> 60731 </w:t>
            </w:r>
            <w:r w:rsidRPr="00A85922">
              <w:rPr>
                <w:rFonts w:hint="eastAsia"/>
                <w:kern w:val="2"/>
              </w:rPr>
              <w:t>千元。同时，</w:t>
            </w:r>
            <w:proofErr w:type="gramStart"/>
            <w:r w:rsidRPr="00A85922">
              <w:rPr>
                <w:rFonts w:hint="eastAsia"/>
                <w:kern w:val="2"/>
              </w:rPr>
              <w:t>因欣康祺</w:t>
            </w:r>
            <w:proofErr w:type="gramEnd"/>
            <w:r w:rsidRPr="00A85922">
              <w:rPr>
                <w:rFonts w:hint="eastAsia"/>
                <w:kern w:val="2"/>
              </w:rPr>
              <w:t>医药经营出现异常，资金链断裂，使新华制药遭受较大经济损失。</w:t>
            </w:r>
          </w:p>
          <w:p w14:paraId="5546F923" w14:textId="77777777" w:rsidR="008030D2" w:rsidRPr="00A85922" w:rsidRDefault="008030D2" w:rsidP="008030D2">
            <w:pPr>
              <w:rPr>
                <w:b/>
              </w:rPr>
            </w:pPr>
            <w:r w:rsidRPr="00A85922">
              <w:rPr>
                <w:rFonts w:hint="eastAsia"/>
                <w:b/>
              </w:rPr>
              <w:t>【案情分析】</w:t>
            </w:r>
          </w:p>
          <w:p w14:paraId="1ED08F5B" w14:textId="77777777" w:rsidR="008030D2" w:rsidRPr="00A85922" w:rsidRDefault="008030D2" w:rsidP="005865A3">
            <w:pPr>
              <w:pStyle w:val="4"/>
              <w:widowControl/>
              <w:numPr>
                <w:ilvl w:val="0"/>
                <w:numId w:val="24"/>
              </w:numPr>
              <w:spacing w:before="0" w:after="0" w:line="240" w:lineRule="auto"/>
              <w:ind w:left="357" w:hanging="357"/>
              <w:outlineLvl w:val="3"/>
              <w:rPr>
                <w:rFonts w:ascii="Times New Roman" w:hAnsi="Times New Roman" w:cs="Times New Roman"/>
                <w:b w:val="0"/>
                <w:bCs w:val="0"/>
                <w:kern w:val="2"/>
                <w:sz w:val="20"/>
                <w:szCs w:val="20"/>
              </w:rPr>
            </w:pPr>
            <w:r w:rsidRPr="00A85922">
              <w:rPr>
                <w:rFonts w:ascii="Times New Roman" w:eastAsia="宋体" w:hAnsi="Times New Roman" w:cs="Times New Roman" w:hint="eastAsia"/>
                <w:b w:val="0"/>
                <w:bCs w:val="0"/>
                <w:kern w:val="2"/>
                <w:sz w:val="20"/>
                <w:szCs w:val="20"/>
              </w:rPr>
              <w:t>授信管理制度缺陷。</w:t>
            </w:r>
          </w:p>
          <w:p w14:paraId="42184F27" w14:textId="77777777" w:rsidR="008030D2" w:rsidRPr="00A85922" w:rsidRDefault="008030D2" w:rsidP="005865A3">
            <w:pPr>
              <w:pStyle w:val="4"/>
              <w:widowControl/>
              <w:spacing w:before="0" w:after="0" w:line="240" w:lineRule="auto"/>
              <w:ind w:firstLineChars="200" w:firstLine="400"/>
              <w:outlineLvl w:val="3"/>
              <w:rPr>
                <w:rFonts w:ascii="Times New Roman" w:hAnsi="Times New Roman" w:cs="Times New Roman"/>
                <w:b w:val="0"/>
                <w:bCs w:val="0"/>
                <w:kern w:val="2"/>
                <w:sz w:val="20"/>
                <w:szCs w:val="20"/>
              </w:rPr>
            </w:pPr>
            <w:r w:rsidRPr="00A85922">
              <w:rPr>
                <w:rFonts w:ascii="Times New Roman" w:eastAsia="宋体" w:hAnsi="Times New Roman" w:cs="Times New Roman" w:hint="eastAsia"/>
                <w:b w:val="0"/>
                <w:bCs w:val="0"/>
                <w:kern w:val="2"/>
                <w:sz w:val="20"/>
                <w:szCs w:val="20"/>
              </w:rPr>
              <w:t>新华制药在授信管理制度方面的重大缺陷包括了在授信管理及授信额度管理这两方面。首先</w:t>
            </w:r>
            <w:r w:rsidRPr="00A85922">
              <w:rPr>
                <w:rFonts w:ascii="Times New Roman" w:eastAsia="宋体" w:hAnsi="Times New Roman" w:cs="Times New Roman" w:hint="eastAsia"/>
                <w:b w:val="0"/>
                <w:bCs w:val="0"/>
                <w:kern w:val="2"/>
                <w:sz w:val="20"/>
                <w:szCs w:val="20"/>
              </w:rPr>
              <w:t xml:space="preserve">, </w:t>
            </w:r>
            <w:r w:rsidRPr="00A85922">
              <w:rPr>
                <w:rFonts w:ascii="Times New Roman" w:eastAsia="宋体" w:hAnsi="Times New Roman" w:cs="Times New Roman" w:hint="eastAsia"/>
                <w:b w:val="0"/>
                <w:bCs w:val="0"/>
                <w:kern w:val="2"/>
                <w:sz w:val="20"/>
                <w:szCs w:val="20"/>
              </w:rPr>
              <w:t>授信管理方面。新华制药的子公司山东新华制药</w:t>
            </w:r>
            <w:proofErr w:type="gramStart"/>
            <w:r w:rsidRPr="00A85922">
              <w:rPr>
                <w:rFonts w:ascii="Times New Roman" w:eastAsia="宋体" w:hAnsi="Times New Roman" w:cs="Times New Roman" w:hint="eastAsia"/>
                <w:b w:val="0"/>
                <w:bCs w:val="0"/>
                <w:kern w:val="2"/>
                <w:sz w:val="20"/>
                <w:szCs w:val="20"/>
              </w:rPr>
              <w:t>医</w:t>
            </w:r>
            <w:proofErr w:type="gramEnd"/>
            <w:r w:rsidRPr="00A85922">
              <w:rPr>
                <w:rFonts w:ascii="Times New Roman" w:eastAsia="宋体" w:hAnsi="Times New Roman" w:cs="Times New Roman" w:hint="eastAsia"/>
                <w:b w:val="0"/>
                <w:bCs w:val="0"/>
                <w:kern w:val="2"/>
                <w:sz w:val="20"/>
                <w:szCs w:val="20"/>
              </w:rPr>
              <w:t>贸有限公司在授信管理方面较为混乱</w:t>
            </w:r>
            <w:r w:rsidRPr="00A85922">
              <w:rPr>
                <w:rFonts w:ascii="Times New Roman" w:eastAsia="宋体" w:hAnsi="Times New Roman" w:cs="Times New Roman" w:hint="eastAsia"/>
                <w:b w:val="0"/>
                <w:bCs w:val="0"/>
                <w:kern w:val="2"/>
                <w:sz w:val="20"/>
                <w:szCs w:val="20"/>
              </w:rPr>
              <w:t xml:space="preserve">, </w:t>
            </w:r>
            <w:r w:rsidRPr="00A85922">
              <w:rPr>
                <w:rFonts w:ascii="Times New Roman" w:eastAsia="宋体" w:hAnsi="Times New Roman" w:cs="Times New Roman" w:hint="eastAsia"/>
                <w:b w:val="0"/>
                <w:bCs w:val="0"/>
                <w:kern w:val="2"/>
                <w:sz w:val="20"/>
                <w:szCs w:val="20"/>
              </w:rPr>
              <w:t>在内部控制的制度方面</w:t>
            </w:r>
            <w:r w:rsidRPr="00A85922">
              <w:rPr>
                <w:rFonts w:ascii="Times New Roman" w:eastAsia="宋体" w:hAnsi="Times New Roman" w:cs="Times New Roman" w:hint="eastAsia"/>
                <w:b w:val="0"/>
                <w:bCs w:val="0"/>
                <w:kern w:val="2"/>
                <w:sz w:val="20"/>
                <w:szCs w:val="20"/>
              </w:rPr>
              <w:t xml:space="preserve">, </w:t>
            </w:r>
            <w:r w:rsidRPr="00A85922">
              <w:rPr>
                <w:rFonts w:ascii="Times New Roman" w:eastAsia="宋体" w:hAnsi="Times New Roman" w:cs="Times New Roman" w:hint="eastAsia"/>
                <w:b w:val="0"/>
                <w:bCs w:val="0"/>
                <w:kern w:val="2"/>
                <w:sz w:val="20"/>
                <w:szCs w:val="20"/>
              </w:rPr>
              <w:t>没有设计相应的制度对多头授信的情况进行约束</w:t>
            </w:r>
            <w:r w:rsidRPr="00A85922">
              <w:rPr>
                <w:rFonts w:ascii="Times New Roman" w:eastAsia="宋体" w:hAnsi="Times New Roman" w:cs="Times New Roman" w:hint="eastAsia"/>
                <w:b w:val="0"/>
                <w:bCs w:val="0"/>
                <w:kern w:val="2"/>
                <w:sz w:val="20"/>
                <w:szCs w:val="20"/>
              </w:rPr>
              <w:t xml:space="preserve">, </w:t>
            </w:r>
            <w:r w:rsidRPr="00A85922">
              <w:rPr>
                <w:rFonts w:ascii="Times New Roman" w:eastAsia="宋体" w:hAnsi="Times New Roman" w:cs="Times New Roman" w:hint="eastAsia"/>
                <w:b w:val="0"/>
                <w:bCs w:val="0"/>
                <w:kern w:val="2"/>
                <w:sz w:val="20"/>
                <w:szCs w:val="20"/>
              </w:rPr>
              <w:t>使得公司还没有对客户进行授信</w:t>
            </w:r>
            <w:r w:rsidRPr="00A85922">
              <w:rPr>
                <w:rFonts w:ascii="Times New Roman" w:eastAsia="宋体" w:hAnsi="Times New Roman" w:cs="Times New Roman" w:hint="eastAsia"/>
                <w:b w:val="0"/>
                <w:bCs w:val="0"/>
                <w:kern w:val="2"/>
                <w:sz w:val="20"/>
                <w:szCs w:val="20"/>
              </w:rPr>
              <w:t xml:space="preserve">, </w:t>
            </w:r>
            <w:r w:rsidRPr="00A85922">
              <w:rPr>
                <w:rFonts w:ascii="Times New Roman" w:eastAsia="宋体" w:hAnsi="Times New Roman" w:cs="Times New Roman" w:hint="eastAsia"/>
                <w:b w:val="0"/>
                <w:bCs w:val="0"/>
                <w:kern w:val="2"/>
                <w:sz w:val="20"/>
                <w:szCs w:val="20"/>
              </w:rPr>
              <w:t>就开始对其发货。这说明其在授信管理方面是不清晰的、是较为混乱的</w:t>
            </w:r>
            <w:r w:rsidRPr="00A85922">
              <w:rPr>
                <w:rFonts w:ascii="Times New Roman" w:eastAsia="宋体" w:hAnsi="Times New Roman" w:cs="Times New Roman" w:hint="eastAsia"/>
                <w:b w:val="0"/>
                <w:bCs w:val="0"/>
                <w:kern w:val="2"/>
                <w:sz w:val="20"/>
                <w:szCs w:val="20"/>
              </w:rPr>
              <w:t xml:space="preserve">, </w:t>
            </w:r>
            <w:r w:rsidRPr="00A85922">
              <w:rPr>
                <w:rFonts w:ascii="Times New Roman" w:eastAsia="宋体" w:hAnsi="Times New Roman" w:cs="Times New Roman" w:hint="eastAsia"/>
                <w:b w:val="0"/>
                <w:bCs w:val="0"/>
                <w:kern w:val="2"/>
                <w:sz w:val="20"/>
                <w:szCs w:val="20"/>
              </w:rPr>
              <w:t>在内部控制制度的设计方面是缺失的、是存在问题的。</w:t>
            </w:r>
            <w:r w:rsidRPr="00A85922">
              <w:rPr>
                <w:rFonts w:ascii="Times New Roman" w:eastAsia="宋体" w:hAnsi="Times New Roman" w:cs="Times New Roman"/>
                <w:b w:val="0"/>
                <w:bCs w:val="0"/>
                <w:kern w:val="2"/>
                <w:sz w:val="20"/>
                <w:szCs w:val="20"/>
              </w:rPr>
              <w:t>其次</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授信额度管理方面。</w:t>
            </w:r>
            <w:proofErr w:type="gramStart"/>
            <w:r w:rsidRPr="00A85922">
              <w:rPr>
                <w:rFonts w:ascii="Times New Roman" w:eastAsia="宋体" w:hAnsi="Times New Roman" w:cs="Times New Roman"/>
                <w:b w:val="0"/>
                <w:bCs w:val="0"/>
                <w:kern w:val="2"/>
                <w:sz w:val="20"/>
                <w:szCs w:val="20"/>
              </w:rPr>
              <w:t>医</w:t>
            </w:r>
            <w:proofErr w:type="gramEnd"/>
            <w:r w:rsidRPr="00A85922">
              <w:rPr>
                <w:rFonts w:ascii="Times New Roman" w:eastAsia="宋体" w:hAnsi="Times New Roman" w:cs="Times New Roman"/>
                <w:b w:val="0"/>
                <w:bCs w:val="0"/>
                <w:kern w:val="2"/>
                <w:sz w:val="20"/>
                <w:szCs w:val="20"/>
              </w:rPr>
              <w:t>贸公司在授信额度上没有明确的规范</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导致其三个部门同时对一个客户进行授信</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给予客户的授信额度超过了客户的注册资金</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导致授信额度过大。这说明了公司内部在信息与沟通、风险评估等方面存在着重大缺陷。如果</w:t>
            </w:r>
            <w:proofErr w:type="gramStart"/>
            <w:r w:rsidRPr="00A85922">
              <w:rPr>
                <w:rFonts w:ascii="Times New Roman" w:eastAsia="宋体" w:hAnsi="Times New Roman" w:cs="Times New Roman"/>
                <w:b w:val="0"/>
                <w:bCs w:val="0"/>
                <w:kern w:val="2"/>
                <w:sz w:val="20"/>
                <w:szCs w:val="20"/>
              </w:rPr>
              <w:t>医</w:t>
            </w:r>
            <w:proofErr w:type="gramEnd"/>
            <w:r w:rsidRPr="00A85922">
              <w:rPr>
                <w:rFonts w:ascii="Times New Roman" w:eastAsia="宋体" w:hAnsi="Times New Roman" w:cs="Times New Roman"/>
                <w:b w:val="0"/>
                <w:bCs w:val="0"/>
                <w:kern w:val="2"/>
                <w:sz w:val="20"/>
                <w:szCs w:val="20"/>
              </w:rPr>
              <w:t>贸公司进行了合理、有效、及时的信息沟通</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对客户的风险进行了全面的评估</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就不会存在同时对同一客户授信</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导致授信额度过大的问题</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最终使得公司应收账款的无法回收。并且</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公司规定给予客户的授信额度不应超过客户的注册资金</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但是最终出现了这一情况</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这说明公司的管理制度在执行上是不到位的</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其内部控制制度在执行方面是无效的。</w:t>
            </w:r>
          </w:p>
          <w:p w14:paraId="39A174BE" w14:textId="77777777" w:rsidR="008030D2" w:rsidRPr="00A85922" w:rsidRDefault="008030D2" w:rsidP="005865A3">
            <w:pPr>
              <w:pStyle w:val="4"/>
              <w:widowControl/>
              <w:spacing w:before="0" w:after="0" w:line="240" w:lineRule="auto"/>
              <w:ind w:firstLineChars="200" w:firstLine="400"/>
              <w:outlineLvl w:val="3"/>
              <w:rPr>
                <w:rFonts w:ascii="Times New Roman" w:hAnsi="Times New Roman" w:cs="Times New Roman"/>
                <w:b w:val="0"/>
                <w:bCs w:val="0"/>
                <w:kern w:val="2"/>
                <w:sz w:val="20"/>
                <w:szCs w:val="20"/>
              </w:rPr>
            </w:pPr>
            <w:r w:rsidRPr="00A85922">
              <w:rPr>
                <w:rFonts w:ascii="Times New Roman" w:eastAsia="宋体" w:hAnsi="Times New Roman" w:cs="Times New Roman" w:hint="eastAsia"/>
                <w:b w:val="0"/>
                <w:bCs w:val="0"/>
                <w:kern w:val="2"/>
                <w:sz w:val="20"/>
                <w:szCs w:val="20"/>
              </w:rPr>
              <w:t xml:space="preserve">2. </w:t>
            </w:r>
            <w:r w:rsidRPr="00A85922">
              <w:rPr>
                <w:rFonts w:ascii="Times New Roman" w:eastAsia="宋体" w:hAnsi="Times New Roman" w:cs="Times New Roman" w:hint="eastAsia"/>
                <w:b w:val="0"/>
                <w:bCs w:val="0"/>
                <w:kern w:val="2"/>
                <w:sz w:val="20"/>
                <w:szCs w:val="20"/>
              </w:rPr>
              <w:t>应收账款管理缺陷。</w:t>
            </w:r>
          </w:p>
          <w:p w14:paraId="0208743E" w14:textId="77777777" w:rsidR="008030D2" w:rsidRPr="00A85922" w:rsidRDefault="008030D2" w:rsidP="005865A3">
            <w:pPr>
              <w:pStyle w:val="4"/>
              <w:widowControl/>
              <w:spacing w:before="0" w:after="0" w:line="240" w:lineRule="auto"/>
              <w:ind w:firstLineChars="200" w:firstLine="400"/>
              <w:outlineLvl w:val="3"/>
              <w:rPr>
                <w:rFonts w:ascii="Times New Roman" w:hAnsi="Times New Roman" w:cs="Times New Roman"/>
                <w:b w:val="0"/>
                <w:bCs w:val="0"/>
                <w:kern w:val="2"/>
                <w:sz w:val="20"/>
                <w:szCs w:val="20"/>
              </w:rPr>
            </w:pPr>
            <w:r w:rsidRPr="00A85922">
              <w:rPr>
                <w:rFonts w:ascii="Times New Roman" w:eastAsia="宋体" w:hAnsi="Times New Roman" w:cs="Times New Roman"/>
                <w:b w:val="0"/>
                <w:bCs w:val="0"/>
                <w:kern w:val="2"/>
                <w:sz w:val="20"/>
                <w:szCs w:val="20"/>
              </w:rPr>
              <w:t>由于最大客户</w:t>
            </w:r>
            <w:r w:rsidRPr="00A85922">
              <w:rPr>
                <w:rFonts w:ascii="Times New Roman" w:eastAsia="宋体" w:hAnsi="Times New Roman" w:cs="Times New Roman"/>
                <w:b w:val="0"/>
                <w:bCs w:val="0"/>
                <w:kern w:val="2"/>
                <w:sz w:val="20"/>
                <w:szCs w:val="20"/>
              </w:rPr>
              <w:t xml:space="preserve">, </w:t>
            </w:r>
            <w:proofErr w:type="gramStart"/>
            <w:r w:rsidRPr="00A85922">
              <w:rPr>
                <w:rFonts w:ascii="Times New Roman" w:eastAsia="宋体" w:hAnsi="Times New Roman" w:cs="Times New Roman"/>
                <w:b w:val="0"/>
                <w:bCs w:val="0"/>
                <w:kern w:val="2"/>
                <w:sz w:val="20"/>
                <w:szCs w:val="20"/>
              </w:rPr>
              <w:t>即授信</w:t>
            </w:r>
            <w:proofErr w:type="gramEnd"/>
            <w:r w:rsidRPr="00A85922">
              <w:rPr>
                <w:rFonts w:ascii="Times New Roman" w:eastAsia="宋体" w:hAnsi="Times New Roman" w:cs="Times New Roman"/>
                <w:b w:val="0"/>
                <w:bCs w:val="0"/>
                <w:kern w:val="2"/>
                <w:sz w:val="20"/>
                <w:szCs w:val="20"/>
              </w:rPr>
              <w:t>对象欣康祺医药有限公司被济南公安局立案侦查</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原因是存在非法吸收公众存款的嫌疑</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使得新华制药对欣康祺的应收账款</w:t>
            </w:r>
            <w:r w:rsidRPr="00A85922">
              <w:rPr>
                <w:rFonts w:ascii="Times New Roman" w:eastAsia="宋体" w:hAnsi="Times New Roman" w:cs="Times New Roman"/>
                <w:b w:val="0"/>
                <w:bCs w:val="0"/>
                <w:kern w:val="2"/>
                <w:sz w:val="20"/>
                <w:szCs w:val="20"/>
              </w:rPr>
              <w:t>6073.1</w:t>
            </w:r>
            <w:r w:rsidRPr="00A85922">
              <w:rPr>
                <w:rFonts w:ascii="Times New Roman" w:eastAsia="宋体" w:hAnsi="Times New Roman" w:cs="Times New Roman"/>
                <w:b w:val="0"/>
                <w:bCs w:val="0"/>
                <w:kern w:val="2"/>
                <w:sz w:val="20"/>
                <w:szCs w:val="20"/>
              </w:rPr>
              <w:t>万元难以收回。尽管欣康祺非法吸收公众存款案是属于突发事件</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也属于新华制药的非可控事件</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但是这也说明了新华制药在应收账款的内部控制制度方面存在着缺陷。</w:t>
            </w:r>
          </w:p>
          <w:p w14:paraId="1960327C" w14:textId="77777777" w:rsidR="008030D2" w:rsidRPr="00A85922" w:rsidRDefault="008030D2" w:rsidP="005865A3">
            <w:pPr>
              <w:pStyle w:val="4"/>
              <w:widowControl/>
              <w:spacing w:before="0" w:after="0" w:line="240" w:lineRule="auto"/>
              <w:ind w:firstLineChars="200" w:firstLine="400"/>
              <w:outlineLvl w:val="3"/>
              <w:rPr>
                <w:sz w:val="20"/>
                <w:szCs w:val="20"/>
              </w:rPr>
            </w:pPr>
            <w:r w:rsidRPr="00A85922">
              <w:rPr>
                <w:rFonts w:ascii="Times New Roman" w:eastAsia="宋体" w:hAnsi="Times New Roman" w:cs="Times New Roman"/>
                <w:b w:val="0"/>
                <w:bCs w:val="0"/>
                <w:kern w:val="2"/>
                <w:sz w:val="20"/>
                <w:szCs w:val="20"/>
              </w:rPr>
              <w:t>根据《企业内部控制指引》的相关要求</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如果内部控制存在一项或多项重大缺陷</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则</w:t>
            </w:r>
            <w:r w:rsidRPr="00A85922">
              <w:rPr>
                <w:rFonts w:ascii="Times New Roman" w:eastAsia="宋体" w:hAnsi="Times New Roman" w:cs="Times New Roman"/>
                <w:b w:val="0"/>
                <w:bCs w:val="0"/>
                <w:kern w:val="2"/>
                <w:sz w:val="20"/>
                <w:szCs w:val="20"/>
              </w:rPr>
              <w:t>CPA</w:t>
            </w:r>
            <w:r w:rsidRPr="00A85922">
              <w:rPr>
                <w:rFonts w:ascii="Times New Roman" w:eastAsia="宋体" w:hAnsi="Times New Roman" w:cs="Times New Roman"/>
                <w:b w:val="0"/>
                <w:bCs w:val="0"/>
                <w:kern w:val="2"/>
                <w:sz w:val="20"/>
                <w:szCs w:val="20"/>
              </w:rPr>
              <w:t>应对其发表否定意见。而内控审计标准没有保留</w:t>
            </w:r>
            <w:r w:rsidRPr="00A85922">
              <w:rPr>
                <w:rFonts w:ascii="Times New Roman" w:eastAsia="宋体" w:hAnsi="Times New Roman" w:cs="Times New Roman"/>
                <w:b w:val="0"/>
                <w:bCs w:val="0"/>
                <w:kern w:val="2"/>
                <w:sz w:val="20"/>
                <w:szCs w:val="20"/>
              </w:rPr>
              <w:lastRenderedPageBreak/>
              <w:t>意见的内部控制审计报告类型</w:t>
            </w:r>
            <w:r w:rsidRPr="00A85922">
              <w:rPr>
                <w:rFonts w:ascii="Times New Roman" w:eastAsia="宋体" w:hAnsi="Times New Roman" w:cs="Times New Roman"/>
                <w:b w:val="0"/>
                <w:bCs w:val="0"/>
                <w:kern w:val="2"/>
                <w:sz w:val="20"/>
                <w:szCs w:val="20"/>
              </w:rPr>
              <w:t xml:space="preserve">, </w:t>
            </w:r>
            <w:r w:rsidRPr="00A85922">
              <w:rPr>
                <w:rFonts w:ascii="Times New Roman" w:eastAsia="宋体" w:hAnsi="Times New Roman" w:cs="Times New Roman"/>
                <w:b w:val="0"/>
                <w:bCs w:val="0"/>
                <w:kern w:val="2"/>
                <w:sz w:val="20"/>
                <w:szCs w:val="20"/>
              </w:rPr>
              <w:t>因此</w:t>
            </w:r>
            <w:r w:rsidRPr="00A85922">
              <w:rPr>
                <w:rFonts w:ascii="Times New Roman" w:eastAsia="宋体" w:hAnsi="Times New Roman" w:cs="Times New Roman"/>
                <w:b w:val="0"/>
                <w:bCs w:val="0"/>
                <w:kern w:val="2"/>
                <w:sz w:val="20"/>
                <w:szCs w:val="20"/>
              </w:rPr>
              <w:t xml:space="preserve">, </w:t>
            </w:r>
            <w:proofErr w:type="gramStart"/>
            <w:r w:rsidRPr="00A85922">
              <w:rPr>
                <w:rFonts w:ascii="Times New Roman" w:eastAsia="宋体" w:hAnsi="Times New Roman" w:cs="Times New Roman"/>
                <w:b w:val="0"/>
                <w:bCs w:val="0"/>
                <w:kern w:val="2"/>
                <w:sz w:val="20"/>
                <w:szCs w:val="20"/>
              </w:rPr>
              <w:t>信永中和</w:t>
            </w:r>
            <w:proofErr w:type="gramEnd"/>
            <w:r w:rsidRPr="00A85922">
              <w:rPr>
                <w:rFonts w:ascii="Times New Roman" w:eastAsia="宋体" w:hAnsi="Times New Roman" w:cs="Times New Roman"/>
                <w:b w:val="0"/>
                <w:bCs w:val="0"/>
                <w:kern w:val="2"/>
                <w:sz w:val="20"/>
                <w:szCs w:val="20"/>
              </w:rPr>
              <w:t>对该上市公司的内部控制出具了否定意见的审计报告。</w:t>
            </w:r>
          </w:p>
        </w:tc>
      </w:tr>
      <w:tr w:rsidR="008030D2" w:rsidRPr="00A85922" w14:paraId="36282250" w14:textId="77777777" w:rsidTr="008030D2">
        <w:tc>
          <w:tcPr>
            <w:tcW w:w="2007" w:type="dxa"/>
          </w:tcPr>
          <w:p w14:paraId="5DEC55D2" w14:textId="77777777" w:rsidR="008030D2" w:rsidRPr="00A85922" w:rsidRDefault="008030D2" w:rsidP="008030D2">
            <w:r w:rsidRPr="00A85922">
              <w:rPr>
                <w:rFonts w:hint="eastAsia"/>
              </w:rPr>
              <w:lastRenderedPageBreak/>
              <w:t>关联</w:t>
            </w:r>
            <w:r w:rsidRPr="00A85922">
              <w:t>审计机构名称</w:t>
            </w:r>
          </w:p>
        </w:tc>
        <w:tc>
          <w:tcPr>
            <w:tcW w:w="6402" w:type="dxa"/>
          </w:tcPr>
          <w:p w14:paraId="4EA54A81" w14:textId="77777777" w:rsidR="008030D2" w:rsidRPr="00A85922" w:rsidRDefault="008030D2" w:rsidP="008030D2">
            <w:pPr>
              <w:jc w:val="center"/>
            </w:pPr>
            <w:proofErr w:type="gramStart"/>
            <w:r w:rsidRPr="00A85922">
              <w:rPr>
                <w:kern w:val="2"/>
              </w:rPr>
              <w:t>信永中和</w:t>
            </w:r>
            <w:proofErr w:type="gramEnd"/>
            <w:r w:rsidRPr="00A85922">
              <w:rPr>
                <w:rFonts w:hint="eastAsia"/>
              </w:rPr>
              <w:t>会计师事务所</w:t>
            </w:r>
          </w:p>
        </w:tc>
      </w:tr>
      <w:tr w:rsidR="008030D2" w:rsidRPr="00A85922" w14:paraId="6D6BCEC3" w14:textId="77777777" w:rsidTr="008030D2">
        <w:tc>
          <w:tcPr>
            <w:tcW w:w="2007" w:type="dxa"/>
          </w:tcPr>
          <w:p w14:paraId="3CB91CAC" w14:textId="77777777" w:rsidR="008030D2" w:rsidRPr="00A85922" w:rsidRDefault="008030D2" w:rsidP="008030D2">
            <w:r w:rsidRPr="00A85922">
              <w:rPr>
                <w:rFonts w:hint="eastAsia"/>
              </w:rPr>
              <w:t>审计</w:t>
            </w:r>
            <w:r w:rsidRPr="00A85922">
              <w:t>受罚或责任描述</w:t>
            </w:r>
          </w:p>
        </w:tc>
        <w:tc>
          <w:tcPr>
            <w:tcW w:w="6402" w:type="dxa"/>
          </w:tcPr>
          <w:p w14:paraId="248DC283" w14:textId="77777777" w:rsidR="008030D2" w:rsidRPr="00A85922" w:rsidRDefault="008030D2" w:rsidP="008030D2">
            <w:pPr>
              <w:ind w:firstLineChars="200" w:firstLine="400"/>
            </w:pPr>
            <w:r w:rsidRPr="00A85922">
              <w:rPr>
                <w:rFonts w:hint="eastAsia"/>
              </w:rPr>
              <w:t>该公司</w:t>
            </w:r>
            <w:r w:rsidRPr="00A85922">
              <w:rPr>
                <w:rFonts w:hint="eastAsia"/>
              </w:rPr>
              <w:t>2011</w:t>
            </w:r>
            <w:r w:rsidRPr="00A85922">
              <w:rPr>
                <w:rFonts w:hint="eastAsia"/>
              </w:rPr>
              <w:t>年年报显示</w:t>
            </w:r>
            <w:r w:rsidRPr="00A85922">
              <w:rPr>
                <w:rFonts w:hint="eastAsia"/>
              </w:rPr>
              <w:t xml:space="preserve">, </w:t>
            </w:r>
            <w:r w:rsidRPr="00A85922">
              <w:rPr>
                <w:rFonts w:hint="eastAsia"/>
              </w:rPr>
              <w:t>公司监事会、独立董事朱宝泉、白慧良、邝志杰审核后认为</w:t>
            </w:r>
            <w:r w:rsidRPr="00A85922">
              <w:rPr>
                <w:rFonts w:hint="eastAsia"/>
              </w:rPr>
              <w:t>:</w:t>
            </w:r>
            <w:r w:rsidRPr="00A85922">
              <w:rPr>
                <w:rFonts w:hint="eastAsia"/>
              </w:rPr>
              <w:t>报告期内公司全资子公司山东新华医药贸易有限公司对客户授信额度过大导致较大经济损失</w:t>
            </w:r>
            <w:r w:rsidRPr="00A85922">
              <w:rPr>
                <w:rFonts w:hint="eastAsia"/>
              </w:rPr>
              <w:t xml:space="preserve">, </w:t>
            </w:r>
            <w:r w:rsidRPr="00A85922">
              <w:rPr>
                <w:rFonts w:hint="eastAsia"/>
              </w:rPr>
              <w:t>公司未能按照《企业内部控制基本规范》和相关规定在所有重大方面保持有效的财务报告内部控制。针对报告期内发现的内部控制缺陷</w:t>
            </w:r>
            <w:r w:rsidRPr="00A85922">
              <w:rPr>
                <w:rFonts w:hint="eastAsia"/>
              </w:rPr>
              <w:t xml:space="preserve">, </w:t>
            </w:r>
            <w:r w:rsidRPr="00A85922">
              <w:rPr>
                <w:rFonts w:hint="eastAsia"/>
              </w:rPr>
              <w:t>该公司在内部控制缺陷的整改情况中指出</w:t>
            </w:r>
            <w:r w:rsidRPr="00A85922">
              <w:rPr>
                <w:rFonts w:hint="eastAsia"/>
              </w:rPr>
              <w:t>:</w:t>
            </w:r>
            <w:r w:rsidRPr="00A85922">
              <w:rPr>
                <w:rFonts w:hint="eastAsia"/>
              </w:rPr>
              <w:t>公司通过建立完善相关制度、增大检查力度等相应措施进行了整改。对子公司控制方面</w:t>
            </w:r>
            <w:r w:rsidRPr="00A85922">
              <w:rPr>
                <w:rFonts w:hint="eastAsia"/>
              </w:rPr>
              <w:t xml:space="preserve">, </w:t>
            </w:r>
            <w:r w:rsidRPr="00A85922">
              <w:rPr>
                <w:rFonts w:hint="eastAsia"/>
              </w:rPr>
              <w:t>针对子公司内控制度中缺少多头授信的规定及内控制度执行不严导致对客户授信额度过大造成损失的问题</w:t>
            </w:r>
            <w:r w:rsidRPr="00A85922">
              <w:rPr>
                <w:rFonts w:hint="eastAsia"/>
              </w:rPr>
              <w:t xml:space="preserve">, </w:t>
            </w:r>
            <w:r w:rsidRPr="00A85922">
              <w:rPr>
                <w:rFonts w:hint="eastAsia"/>
              </w:rPr>
              <w:t>公司修订印发了《山东新华制药股份有限公司营销信用风险管理办法》</w:t>
            </w:r>
            <w:r w:rsidRPr="00A85922">
              <w:rPr>
                <w:rFonts w:hint="eastAsia"/>
              </w:rPr>
              <w:t xml:space="preserve">, </w:t>
            </w:r>
            <w:r w:rsidRPr="00A85922">
              <w:rPr>
                <w:rFonts w:hint="eastAsia"/>
              </w:rPr>
              <w:t>对多头授</w:t>
            </w:r>
            <w:proofErr w:type="gramStart"/>
            <w:r w:rsidRPr="00A85922">
              <w:rPr>
                <w:rFonts w:hint="eastAsia"/>
              </w:rPr>
              <w:t>信做出</w:t>
            </w:r>
            <w:proofErr w:type="gramEnd"/>
            <w:r w:rsidRPr="00A85922">
              <w:rPr>
                <w:rFonts w:hint="eastAsia"/>
              </w:rPr>
              <w:t>明确规定</w:t>
            </w:r>
            <w:r w:rsidRPr="00A85922">
              <w:rPr>
                <w:rFonts w:hint="eastAsia"/>
              </w:rPr>
              <w:t xml:space="preserve">, </w:t>
            </w:r>
            <w:r w:rsidRPr="00A85922">
              <w:rPr>
                <w:rFonts w:hint="eastAsia"/>
              </w:rPr>
              <w:t>并加大了监督检查力度</w:t>
            </w:r>
            <w:r w:rsidRPr="00A85922">
              <w:rPr>
                <w:rFonts w:hint="eastAsia"/>
              </w:rPr>
              <w:t xml:space="preserve">, </w:t>
            </w:r>
            <w:r w:rsidRPr="00A85922">
              <w:rPr>
                <w:rFonts w:hint="eastAsia"/>
              </w:rPr>
              <w:t>以防形成的信用风险。</w:t>
            </w:r>
          </w:p>
        </w:tc>
      </w:tr>
      <w:tr w:rsidR="008030D2" w:rsidRPr="00A85922" w14:paraId="49CE7844" w14:textId="77777777" w:rsidTr="008030D2">
        <w:tc>
          <w:tcPr>
            <w:tcW w:w="2007" w:type="dxa"/>
          </w:tcPr>
          <w:p w14:paraId="5BE8115D" w14:textId="77777777" w:rsidR="008030D2" w:rsidRPr="00A85922" w:rsidRDefault="008030D2" w:rsidP="008030D2">
            <w:r w:rsidRPr="00A85922">
              <w:rPr>
                <w:rFonts w:hint="eastAsia"/>
              </w:rPr>
              <w:t>引发</w:t>
            </w:r>
            <w:r w:rsidRPr="00A85922">
              <w:t>的审计</w:t>
            </w:r>
            <w:r w:rsidRPr="00A85922">
              <w:rPr>
                <w:rFonts w:hint="eastAsia"/>
              </w:rPr>
              <w:t>实施</w:t>
            </w:r>
            <w:r w:rsidRPr="00A85922">
              <w:t>思考</w:t>
            </w:r>
          </w:p>
        </w:tc>
        <w:tc>
          <w:tcPr>
            <w:tcW w:w="6402" w:type="dxa"/>
          </w:tcPr>
          <w:p w14:paraId="70EF06CE" w14:textId="77777777" w:rsidR="008030D2" w:rsidRPr="00A85922" w:rsidRDefault="008030D2" w:rsidP="008030D2">
            <w:pPr>
              <w:tabs>
                <w:tab w:val="left" w:pos="2160"/>
              </w:tabs>
              <w:ind w:firstLineChars="200" w:firstLine="400"/>
            </w:pPr>
            <w:r w:rsidRPr="00A85922">
              <w:rPr>
                <w:rFonts w:hint="eastAsia"/>
              </w:rPr>
              <w:t>审计师应查出内部控制的重大缺陷。</w:t>
            </w:r>
            <w:proofErr w:type="gramStart"/>
            <w:r w:rsidRPr="00A85922">
              <w:rPr>
                <w:rFonts w:hint="eastAsia"/>
              </w:rPr>
              <w:t>信永中和</w:t>
            </w:r>
            <w:proofErr w:type="gramEnd"/>
            <w:r w:rsidRPr="00A85922">
              <w:rPr>
                <w:rFonts w:hint="eastAsia"/>
              </w:rPr>
              <w:t>会计师事务所在给新华制药出具的内控审计报告中指出：重大缺陷是内部控制中存在的、可能导致不能及时防止或发现并纠正财务报表出现重大错报的一项控制缺陷或多项控制缺陷的组合。内部控制具有固有局限性</w:t>
            </w:r>
            <w:r w:rsidRPr="00A85922">
              <w:rPr>
                <w:rFonts w:hint="eastAsia"/>
              </w:rPr>
              <w:t xml:space="preserve">, </w:t>
            </w:r>
            <w:r w:rsidRPr="00A85922">
              <w:rPr>
                <w:rFonts w:hint="eastAsia"/>
              </w:rPr>
              <w:t>存在不能防止和发现错报的可能性。此外</w:t>
            </w:r>
            <w:r w:rsidRPr="00A85922">
              <w:rPr>
                <w:rFonts w:hint="eastAsia"/>
              </w:rPr>
              <w:t xml:space="preserve">, </w:t>
            </w:r>
            <w:r w:rsidRPr="00A85922">
              <w:rPr>
                <w:rFonts w:hint="eastAsia"/>
              </w:rPr>
              <w:t>由于情况的变化可能导致内部控制变得不恰当</w:t>
            </w:r>
            <w:r w:rsidRPr="00A85922">
              <w:rPr>
                <w:rFonts w:hint="eastAsia"/>
              </w:rPr>
              <w:t xml:space="preserve">, </w:t>
            </w:r>
            <w:r w:rsidRPr="00A85922">
              <w:rPr>
                <w:rFonts w:hint="eastAsia"/>
              </w:rPr>
              <w:t>或对控制政策和程序遵循的程度降低</w:t>
            </w:r>
            <w:r w:rsidRPr="00A85922">
              <w:rPr>
                <w:rFonts w:hint="eastAsia"/>
              </w:rPr>
              <w:t xml:space="preserve">, </w:t>
            </w:r>
            <w:r w:rsidRPr="00A85922">
              <w:rPr>
                <w:rFonts w:hint="eastAsia"/>
              </w:rPr>
              <w:t>根据内部控制审计结果推测未来内部控制的有效性具有一定风险。</w:t>
            </w:r>
          </w:p>
          <w:p w14:paraId="1CE50DDD" w14:textId="77777777" w:rsidR="008030D2" w:rsidRPr="00A85922" w:rsidRDefault="008030D2" w:rsidP="008030D2">
            <w:pPr>
              <w:tabs>
                <w:tab w:val="left" w:pos="2160"/>
              </w:tabs>
              <w:ind w:firstLineChars="200" w:firstLine="400"/>
            </w:pPr>
            <w:r w:rsidRPr="00A85922">
              <w:rPr>
                <w:rFonts w:hint="eastAsia"/>
                <w:kern w:val="2"/>
              </w:rPr>
              <w:t>从内部控制审计角度看</w:t>
            </w:r>
            <w:r w:rsidRPr="00A85922">
              <w:rPr>
                <w:rFonts w:hint="eastAsia"/>
                <w:kern w:val="2"/>
              </w:rPr>
              <w:t xml:space="preserve">, </w:t>
            </w:r>
            <w:r w:rsidRPr="00A85922">
              <w:rPr>
                <w:rFonts w:hint="eastAsia"/>
                <w:kern w:val="2"/>
              </w:rPr>
              <w:t>内部控制审计必须对客户内部控制的设计和实施是否存在重大缺陷进行审计</w:t>
            </w:r>
            <w:r w:rsidRPr="00A85922">
              <w:rPr>
                <w:rFonts w:hint="eastAsia"/>
                <w:kern w:val="2"/>
              </w:rPr>
              <w:t xml:space="preserve">, </w:t>
            </w:r>
            <w:r w:rsidRPr="00A85922">
              <w:rPr>
                <w:rFonts w:hint="eastAsia"/>
                <w:kern w:val="2"/>
              </w:rPr>
              <w:t>尤其是作为企业四大循环之首的销售与收款循环更是审计的重点领域和关键环节。</w:t>
            </w:r>
            <w:r w:rsidRPr="00A85922">
              <w:rPr>
                <w:kern w:val="2"/>
              </w:rPr>
              <w:t>在本案例中</w:t>
            </w:r>
            <w:r w:rsidRPr="00A85922">
              <w:rPr>
                <w:kern w:val="2"/>
              </w:rPr>
              <w:t xml:space="preserve">, </w:t>
            </w:r>
            <w:r w:rsidRPr="00A85922">
              <w:rPr>
                <w:kern w:val="2"/>
              </w:rPr>
              <w:t>新华制药下属子公司并未对多头授信在内部控制设计方面给出明确的规定</w:t>
            </w:r>
            <w:r w:rsidRPr="00A85922">
              <w:rPr>
                <w:kern w:val="2"/>
              </w:rPr>
              <w:t xml:space="preserve">, </w:t>
            </w:r>
            <w:r w:rsidRPr="00A85922">
              <w:rPr>
                <w:kern w:val="2"/>
              </w:rPr>
              <w:t>鉴于其可能隐含的重大经营风险</w:t>
            </w:r>
            <w:r w:rsidRPr="00A85922">
              <w:rPr>
                <w:kern w:val="2"/>
              </w:rPr>
              <w:t xml:space="preserve">, </w:t>
            </w:r>
            <w:r w:rsidRPr="00A85922">
              <w:rPr>
                <w:kern w:val="2"/>
              </w:rPr>
              <w:t>可以确定这显然属于内部控制设计上的重大缺陷</w:t>
            </w:r>
            <w:r w:rsidRPr="00A85922">
              <w:rPr>
                <w:kern w:val="2"/>
              </w:rPr>
              <w:t xml:space="preserve">, </w:t>
            </w:r>
            <w:r w:rsidRPr="00A85922">
              <w:rPr>
                <w:kern w:val="2"/>
              </w:rPr>
              <w:t>结果导致在实际执行中</w:t>
            </w:r>
            <w:r w:rsidRPr="00A85922">
              <w:rPr>
                <w:kern w:val="2"/>
              </w:rPr>
              <w:t xml:space="preserve">, </w:t>
            </w:r>
            <w:r w:rsidRPr="00A85922">
              <w:rPr>
                <w:kern w:val="2"/>
              </w:rPr>
              <w:t>其子公司的三个销售部门分别向同一客户授信</w:t>
            </w:r>
            <w:r w:rsidRPr="00A85922">
              <w:rPr>
                <w:kern w:val="2"/>
              </w:rPr>
              <w:t xml:space="preserve">, </w:t>
            </w:r>
            <w:r w:rsidRPr="00A85922">
              <w:rPr>
                <w:kern w:val="2"/>
              </w:rPr>
              <w:t>使得最终</w:t>
            </w:r>
            <w:proofErr w:type="gramStart"/>
            <w:r w:rsidRPr="00A85922">
              <w:rPr>
                <w:kern w:val="2"/>
              </w:rPr>
              <w:t>的总授信</w:t>
            </w:r>
            <w:proofErr w:type="gramEnd"/>
            <w:r w:rsidRPr="00A85922">
              <w:rPr>
                <w:kern w:val="2"/>
              </w:rPr>
              <w:t>额度过大</w:t>
            </w:r>
            <w:r w:rsidRPr="00A85922">
              <w:rPr>
                <w:kern w:val="2"/>
              </w:rPr>
              <w:t xml:space="preserve">, </w:t>
            </w:r>
            <w:r w:rsidRPr="00A85922">
              <w:rPr>
                <w:kern w:val="2"/>
              </w:rPr>
              <w:t>并产生了重大信用风险</w:t>
            </w:r>
            <w:r w:rsidRPr="00A85922">
              <w:rPr>
                <w:kern w:val="2"/>
              </w:rPr>
              <w:t xml:space="preserve">, </w:t>
            </w:r>
            <w:r w:rsidRPr="00A85922">
              <w:rPr>
                <w:kern w:val="2"/>
              </w:rPr>
              <w:t>进而导致公司当年净盈利和现金</w:t>
            </w:r>
            <w:proofErr w:type="gramStart"/>
            <w:r w:rsidRPr="00A85922">
              <w:rPr>
                <w:kern w:val="2"/>
              </w:rPr>
              <w:t>流受到</w:t>
            </w:r>
            <w:proofErr w:type="gramEnd"/>
            <w:r w:rsidRPr="00A85922">
              <w:rPr>
                <w:kern w:val="2"/>
              </w:rPr>
              <w:t>重大影响。</w:t>
            </w:r>
          </w:p>
          <w:p w14:paraId="1A51A909" w14:textId="77777777" w:rsidR="008030D2" w:rsidRPr="00A85922" w:rsidRDefault="008030D2" w:rsidP="008030D2">
            <w:pPr>
              <w:tabs>
                <w:tab w:val="left" w:pos="2160"/>
              </w:tabs>
              <w:ind w:firstLineChars="200" w:firstLine="400"/>
            </w:pPr>
            <w:r w:rsidRPr="00A85922">
              <w:rPr>
                <w:kern w:val="2"/>
              </w:rPr>
              <w:t>同时</w:t>
            </w:r>
            <w:r w:rsidRPr="00A85922">
              <w:rPr>
                <w:kern w:val="2"/>
              </w:rPr>
              <w:t xml:space="preserve">, </w:t>
            </w:r>
            <w:r w:rsidRPr="00A85922">
              <w:rPr>
                <w:kern w:val="2"/>
              </w:rPr>
              <w:t>其子公司也</w:t>
            </w:r>
            <w:proofErr w:type="gramStart"/>
            <w:r w:rsidRPr="00A85922">
              <w:rPr>
                <w:kern w:val="2"/>
              </w:rPr>
              <w:t>存在未授信</w:t>
            </w:r>
            <w:proofErr w:type="gramEnd"/>
            <w:r w:rsidRPr="00A85922">
              <w:rPr>
                <w:kern w:val="2"/>
              </w:rPr>
              <w:t>的发货情况</w:t>
            </w:r>
            <w:r w:rsidRPr="00A85922">
              <w:rPr>
                <w:kern w:val="2"/>
              </w:rPr>
              <w:t xml:space="preserve">, </w:t>
            </w:r>
            <w:r w:rsidRPr="00A85922">
              <w:rPr>
                <w:kern w:val="2"/>
              </w:rPr>
              <w:t>即对客户的授</w:t>
            </w:r>
            <w:proofErr w:type="gramStart"/>
            <w:r w:rsidRPr="00A85922">
              <w:rPr>
                <w:kern w:val="2"/>
              </w:rPr>
              <w:t>信存在</w:t>
            </w:r>
            <w:proofErr w:type="gramEnd"/>
            <w:r w:rsidRPr="00A85922">
              <w:rPr>
                <w:kern w:val="2"/>
              </w:rPr>
              <w:t>设计缺陷。既然事务所对此进行了审计</w:t>
            </w:r>
            <w:r w:rsidRPr="00A85922">
              <w:rPr>
                <w:kern w:val="2"/>
              </w:rPr>
              <w:t xml:space="preserve">, </w:t>
            </w:r>
            <w:r w:rsidRPr="00A85922">
              <w:rPr>
                <w:kern w:val="2"/>
              </w:rPr>
              <w:t>那么理应对此有所察觉。此外</w:t>
            </w:r>
            <w:r w:rsidRPr="00A85922">
              <w:rPr>
                <w:kern w:val="2"/>
              </w:rPr>
              <w:t xml:space="preserve">, </w:t>
            </w:r>
            <w:r w:rsidRPr="00A85922">
              <w:rPr>
                <w:kern w:val="2"/>
              </w:rPr>
              <w:t>内部控制制度的实施效果更是内部控制审计的重点。该子公司内部控制制度规定</w:t>
            </w:r>
            <w:r w:rsidRPr="00A85922">
              <w:rPr>
                <w:kern w:val="2"/>
              </w:rPr>
              <w:t xml:space="preserve">, </w:t>
            </w:r>
            <w:r w:rsidRPr="00A85922">
              <w:rPr>
                <w:kern w:val="2"/>
              </w:rPr>
              <w:t>对客户的授信额度不大于该客户的注册资本。但在实际执行中</w:t>
            </w:r>
            <w:r w:rsidRPr="00A85922">
              <w:rPr>
                <w:kern w:val="2"/>
              </w:rPr>
              <w:t xml:space="preserve">, </w:t>
            </w:r>
            <w:r w:rsidRPr="00A85922">
              <w:rPr>
                <w:kern w:val="2"/>
              </w:rPr>
              <w:t>对部分客户超出客户的注册资本授信</w:t>
            </w:r>
            <w:r w:rsidRPr="00A85922">
              <w:rPr>
                <w:kern w:val="2"/>
              </w:rPr>
              <w:t xml:space="preserve">, </w:t>
            </w:r>
            <w:r w:rsidRPr="00A85922">
              <w:rPr>
                <w:kern w:val="2"/>
              </w:rPr>
              <w:t>使得授信额度过大</w:t>
            </w:r>
            <w:r w:rsidRPr="00A85922">
              <w:rPr>
                <w:kern w:val="2"/>
              </w:rPr>
              <w:t xml:space="preserve">, </w:t>
            </w:r>
            <w:r w:rsidRPr="00A85922">
              <w:rPr>
                <w:kern w:val="2"/>
              </w:rPr>
              <w:t>说明该公司对内部控制的实施效果没有予以高度重视</w:t>
            </w:r>
            <w:r w:rsidRPr="00A85922">
              <w:rPr>
                <w:kern w:val="2"/>
              </w:rPr>
              <w:t xml:space="preserve">, </w:t>
            </w:r>
            <w:r w:rsidRPr="00A85922">
              <w:rPr>
                <w:kern w:val="2"/>
              </w:rPr>
              <w:t>而事务所也不能逃脱失职的嫌疑。</w:t>
            </w:r>
          </w:p>
        </w:tc>
      </w:tr>
      <w:tr w:rsidR="008030D2" w:rsidRPr="00A85922" w14:paraId="636EEDF8" w14:textId="77777777" w:rsidTr="008030D2">
        <w:tc>
          <w:tcPr>
            <w:tcW w:w="2007" w:type="dxa"/>
          </w:tcPr>
          <w:p w14:paraId="10E892CF" w14:textId="77777777" w:rsidR="008030D2" w:rsidRPr="00A85922" w:rsidRDefault="008030D2" w:rsidP="008030D2">
            <w:r w:rsidRPr="00A85922">
              <w:rPr>
                <w:rFonts w:hint="eastAsia"/>
              </w:rPr>
              <w:t>关联</w:t>
            </w:r>
            <w:r w:rsidRPr="00A85922">
              <w:t>的</w:t>
            </w:r>
            <w:r w:rsidRPr="00A85922">
              <w:rPr>
                <w:rFonts w:hint="eastAsia"/>
              </w:rPr>
              <w:t>审计术语</w:t>
            </w:r>
            <w:r w:rsidRPr="00A85922">
              <w:t>或审计方法</w:t>
            </w:r>
          </w:p>
        </w:tc>
        <w:tc>
          <w:tcPr>
            <w:tcW w:w="6402" w:type="dxa"/>
          </w:tcPr>
          <w:p w14:paraId="4554DB54" w14:textId="77777777" w:rsidR="008030D2" w:rsidRPr="00A85922" w:rsidRDefault="008030D2" w:rsidP="005865A3">
            <w:pPr>
              <w:tabs>
                <w:tab w:val="left" w:pos="2160"/>
              </w:tabs>
              <w:ind w:firstLineChars="200" w:firstLine="400"/>
            </w:pPr>
            <w:r w:rsidRPr="00A85922">
              <w:rPr>
                <w:rFonts w:hint="eastAsia"/>
                <w:kern w:val="2"/>
              </w:rPr>
              <w:t>否定意见；内部审计；财务造假</w:t>
            </w:r>
          </w:p>
        </w:tc>
      </w:tr>
    </w:tbl>
    <w:p w14:paraId="37F6029B" w14:textId="5A94F1A2" w:rsidR="00E35C37" w:rsidRDefault="00E35C37" w:rsidP="00E35C37">
      <w:pPr>
        <w:widowControl/>
        <w:jc w:val="left"/>
        <w:rPr>
          <w:rFonts w:hint="eastAsia"/>
          <w:kern w:val="0"/>
          <w:sz w:val="20"/>
          <w:szCs w:val="20"/>
        </w:rPr>
      </w:pPr>
    </w:p>
    <w:p w14:paraId="278E3F63" w14:textId="77777777" w:rsidR="00E35C37" w:rsidRDefault="00E35C37">
      <w:pPr>
        <w:widowControl/>
        <w:jc w:val="left"/>
        <w:rPr>
          <w:kern w:val="0"/>
          <w:sz w:val="20"/>
          <w:szCs w:val="20"/>
        </w:rPr>
      </w:pPr>
      <w:r>
        <w:rPr>
          <w:kern w:val="0"/>
          <w:sz w:val="20"/>
          <w:szCs w:val="20"/>
        </w:rPr>
        <w:br w:type="page"/>
      </w:r>
    </w:p>
    <w:p w14:paraId="1722774F" w14:textId="202C50AD" w:rsidR="00E35C37" w:rsidRPr="00E35C37" w:rsidRDefault="00E35C37" w:rsidP="00E35C37">
      <w:pPr>
        <w:pStyle w:val="1"/>
        <w:spacing w:beforeLines="50" w:before="156" w:afterLines="50" w:after="156" w:line="240" w:lineRule="auto"/>
        <w:rPr>
          <w:sz w:val="40"/>
          <w:szCs w:val="40"/>
        </w:rPr>
      </w:pPr>
      <w:bookmarkStart w:id="59" w:name="_Toc106121162"/>
      <w:r>
        <w:rPr>
          <w:sz w:val="40"/>
          <w:szCs w:val="40"/>
        </w:rPr>
        <w:lastRenderedPageBreak/>
        <w:t>5</w:t>
      </w:r>
      <w:r>
        <w:rPr>
          <w:sz w:val="40"/>
          <w:szCs w:val="40"/>
        </w:rPr>
        <w:t>1</w:t>
      </w:r>
      <w:r>
        <w:rPr>
          <w:rFonts w:hint="eastAsia"/>
          <w:sz w:val="40"/>
          <w:szCs w:val="40"/>
        </w:rPr>
        <w:t>医药卫生行业</w:t>
      </w:r>
      <w:r w:rsidRPr="006F3850">
        <w:rPr>
          <w:rFonts w:hint="eastAsia"/>
          <w:sz w:val="40"/>
          <w:szCs w:val="40"/>
        </w:rPr>
        <w:t>-</w:t>
      </w:r>
      <w:r>
        <w:rPr>
          <w:rFonts w:hint="eastAsia"/>
          <w:sz w:val="40"/>
          <w:szCs w:val="40"/>
        </w:rPr>
        <w:t>中联重科舞弊案</w:t>
      </w:r>
      <w:bookmarkEnd w:id="59"/>
    </w:p>
    <w:tbl>
      <w:tblPr>
        <w:tblStyle w:val="a3"/>
        <w:tblW w:w="8296" w:type="dxa"/>
        <w:tblLayout w:type="fixed"/>
        <w:tblLook w:val="04A0" w:firstRow="1" w:lastRow="0" w:firstColumn="1" w:lastColumn="0" w:noHBand="0" w:noVBand="1"/>
      </w:tblPr>
      <w:tblGrid>
        <w:gridCol w:w="1980"/>
        <w:gridCol w:w="6316"/>
      </w:tblGrid>
      <w:tr w:rsidR="00E35C37" w:rsidRPr="00A85922" w14:paraId="2810CF8C" w14:textId="77777777" w:rsidTr="006A2751">
        <w:tc>
          <w:tcPr>
            <w:tcW w:w="1980" w:type="dxa"/>
          </w:tcPr>
          <w:p w14:paraId="01DC9D10" w14:textId="77777777" w:rsidR="00E35C37" w:rsidRPr="00A85922" w:rsidRDefault="00E35C37" w:rsidP="006A2751">
            <w:r w:rsidRPr="00A85922">
              <w:rPr>
                <w:rFonts w:hint="eastAsia"/>
              </w:rPr>
              <w:t>案例数据</w:t>
            </w:r>
            <w:r w:rsidRPr="00A85922">
              <w:t>编号</w:t>
            </w:r>
          </w:p>
        </w:tc>
        <w:tc>
          <w:tcPr>
            <w:tcW w:w="6316" w:type="dxa"/>
          </w:tcPr>
          <w:p w14:paraId="07822D4E" w14:textId="77777777" w:rsidR="00E35C37" w:rsidRPr="00A85922" w:rsidRDefault="00E35C37" w:rsidP="006A2751">
            <w:pPr>
              <w:jc w:val="center"/>
            </w:pPr>
            <w:r w:rsidRPr="00A85922">
              <w:rPr>
                <w:rFonts w:hint="eastAsia"/>
              </w:rPr>
              <w:t>1510</w:t>
            </w:r>
          </w:p>
        </w:tc>
      </w:tr>
      <w:tr w:rsidR="00E35C37" w:rsidRPr="00A85922" w14:paraId="7AA24988" w14:textId="77777777" w:rsidTr="006A2751">
        <w:tc>
          <w:tcPr>
            <w:tcW w:w="1980" w:type="dxa"/>
          </w:tcPr>
          <w:p w14:paraId="27F6FFE6" w14:textId="77777777" w:rsidR="00E35C37" w:rsidRPr="00A85922" w:rsidRDefault="00E35C37" w:rsidP="006A2751">
            <w:r w:rsidRPr="00A85922">
              <w:rPr>
                <w:rFonts w:hint="eastAsia"/>
              </w:rPr>
              <w:t>案例</w:t>
            </w:r>
            <w:r w:rsidRPr="00A85922">
              <w:t>行业类别</w:t>
            </w:r>
          </w:p>
        </w:tc>
        <w:tc>
          <w:tcPr>
            <w:tcW w:w="6316" w:type="dxa"/>
          </w:tcPr>
          <w:p w14:paraId="49C3E12D" w14:textId="77777777" w:rsidR="00E35C37" w:rsidRPr="00A85922" w:rsidRDefault="00E35C37" w:rsidP="006A2751">
            <w:pPr>
              <w:jc w:val="center"/>
            </w:pPr>
            <w:r w:rsidRPr="00A85922">
              <w:rPr>
                <w:rFonts w:hint="eastAsia"/>
              </w:rPr>
              <w:t xml:space="preserve">11 </w:t>
            </w:r>
            <w:r w:rsidRPr="00A85922">
              <w:rPr>
                <w:rFonts w:hint="eastAsia"/>
              </w:rPr>
              <w:t>医药卫生</w:t>
            </w:r>
          </w:p>
        </w:tc>
      </w:tr>
      <w:tr w:rsidR="00E35C37" w:rsidRPr="00A85922" w14:paraId="0C787911" w14:textId="77777777" w:rsidTr="006A2751">
        <w:tc>
          <w:tcPr>
            <w:tcW w:w="1980" w:type="dxa"/>
          </w:tcPr>
          <w:p w14:paraId="3EEBE82F" w14:textId="77777777" w:rsidR="00E35C37" w:rsidRPr="00A85922" w:rsidRDefault="00E35C37" w:rsidP="006A2751">
            <w:r w:rsidRPr="00A85922">
              <w:rPr>
                <w:rFonts w:hint="eastAsia"/>
              </w:rPr>
              <w:t>案例发生时间</w:t>
            </w:r>
          </w:p>
        </w:tc>
        <w:tc>
          <w:tcPr>
            <w:tcW w:w="6316" w:type="dxa"/>
          </w:tcPr>
          <w:p w14:paraId="7B371DA0" w14:textId="77777777" w:rsidR="00E35C37" w:rsidRPr="00A85922" w:rsidRDefault="00E35C37" w:rsidP="006A2751">
            <w:pPr>
              <w:jc w:val="center"/>
            </w:pPr>
            <w:r w:rsidRPr="00A85922">
              <w:rPr>
                <w:rFonts w:hint="eastAsia"/>
                <w:kern w:val="2"/>
              </w:rPr>
              <w:t>2016</w:t>
            </w:r>
            <w:r w:rsidRPr="00A85922">
              <w:rPr>
                <w:rFonts w:hint="eastAsia"/>
                <w:kern w:val="2"/>
              </w:rPr>
              <w:t>—</w:t>
            </w:r>
            <w:r w:rsidRPr="00A85922">
              <w:rPr>
                <w:rFonts w:hint="eastAsia"/>
                <w:kern w:val="2"/>
              </w:rPr>
              <w:t>2018</w:t>
            </w:r>
            <w:r w:rsidRPr="00A85922">
              <w:rPr>
                <w:rFonts w:hint="eastAsia"/>
                <w:kern w:val="2"/>
              </w:rPr>
              <w:t>年</w:t>
            </w:r>
          </w:p>
        </w:tc>
      </w:tr>
      <w:tr w:rsidR="00E35C37" w:rsidRPr="00A85922" w14:paraId="0213543F" w14:textId="77777777" w:rsidTr="006A2751">
        <w:tc>
          <w:tcPr>
            <w:tcW w:w="1980" w:type="dxa"/>
          </w:tcPr>
          <w:p w14:paraId="04C9310F" w14:textId="77777777" w:rsidR="00E35C37" w:rsidRPr="00A85922" w:rsidRDefault="00E35C37" w:rsidP="006A2751">
            <w:r w:rsidRPr="00A85922">
              <w:rPr>
                <w:rFonts w:hint="eastAsia"/>
              </w:rPr>
              <w:t>案例企业名称</w:t>
            </w:r>
          </w:p>
        </w:tc>
        <w:tc>
          <w:tcPr>
            <w:tcW w:w="6316" w:type="dxa"/>
          </w:tcPr>
          <w:p w14:paraId="356BC28C" w14:textId="77777777" w:rsidR="00E35C37" w:rsidRPr="00A85922" w:rsidRDefault="00E35C37" w:rsidP="006A2751">
            <w:pPr>
              <w:jc w:val="center"/>
              <w:rPr>
                <w:rStyle w:val="11"/>
                <w:i w:val="0"/>
                <w:iCs w:val="0"/>
              </w:rPr>
            </w:pPr>
            <w:r w:rsidRPr="00A85922">
              <w:rPr>
                <w:rFonts w:hint="eastAsia"/>
                <w:kern w:val="2"/>
              </w:rPr>
              <w:t>中联重科股份有限公司</w:t>
            </w:r>
          </w:p>
        </w:tc>
      </w:tr>
      <w:tr w:rsidR="00E35C37" w:rsidRPr="00A85922" w14:paraId="2BA1E31B" w14:textId="77777777" w:rsidTr="006A2751">
        <w:tc>
          <w:tcPr>
            <w:tcW w:w="1980" w:type="dxa"/>
          </w:tcPr>
          <w:p w14:paraId="3A93B121" w14:textId="77777777" w:rsidR="00E35C37" w:rsidRPr="00A85922" w:rsidRDefault="00E35C37" w:rsidP="006A2751">
            <w:r w:rsidRPr="00A85922">
              <w:rPr>
                <w:rFonts w:hint="eastAsia"/>
              </w:rPr>
              <w:t>案例企业经营范围</w:t>
            </w:r>
          </w:p>
        </w:tc>
        <w:tc>
          <w:tcPr>
            <w:tcW w:w="6316" w:type="dxa"/>
          </w:tcPr>
          <w:p w14:paraId="4EFF1A54" w14:textId="77777777" w:rsidR="00E35C37" w:rsidRPr="00A85922" w:rsidRDefault="00E35C37" w:rsidP="006A2751">
            <w:pPr>
              <w:jc w:val="center"/>
              <w:rPr>
                <w:rStyle w:val="11"/>
                <w:i w:val="0"/>
                <w:iCs w:val="0"/>
              </w:rPr>
            </w:pPr>
            <w:r w:rsidRPr="00A85922">
              <w:rPr>
                <w:rFonts w:hint="eastAsia"/>
              </w:rPr>
              <w:t>医药卫生</w:t>
            </w:r>
          </w:p>
        </w:tc>
      </w:tr>
      <w:tr w:rsidR="00E35C37" w:rsidRPr="00A85922" w14:paraId="474DBA6A" w14:textId="77777777" w:rsidTr="006A2751">
        <w:tc>
          <w:tcPr>
            <w:tcW w:w="1980" w:type="dxa"/>
          </w:tcPr>
          <w:p w14:paraId="7C924D6F" w14:textId="77777777" w:rsidR="00E35C37" w:rsidRPr="00A85922" w:rsidRDefault="00E35C37" w:rsidP="006A2751">
            <w:r w:rsidRPr="00A85922">
              <w:rPr>
                <w:rFonts w:hint="eastAsia"/>
              </w:rPr>
              <w:t>企业单位案情描述</w:t>
            </w:r>
          </w:p>
        </w:tc>
        <w:tc>
          <w:tcPr>
            <w:tcW w:w="6316" w:type="dxa"/>
          </w:tcPr>
          <w:p w14:paraId="13B1983C" w14:textId="77777777" w:rsidR="00E35C37" w:rsidRPr="00A85922" w:rsidRDefault="00E35C37" w:rsidP="006A2751">
            <w:pPr>
              <w:rPr>
                <w:b/>
              </w:rPr>
            </w:pPr>
            <w:r w:rsidRPr="00A85922">
              <w:rPr>
                <w:rFonts w:hint="eastAsia"/>
                <w:b/>
              </w:rPr>
              <w:t>【企业背景】</w:t>
            </w:r>
          </w:p>
          <w:p w14:paraId="1F29E17B" w14:textId="77777777" w:rsidR="00E35C37" w:rsidRPr="00A85922" w:rsidRDefault="00E35C37" w:rsidP="006A2751">
            <w:pPr>
              <w:ind w:firstLineChars="200" w:firstLine="400"/>
              <w:rPr>
                <w:rStyle w:val="11"/>
              </w:rPr>
            </w:pPr>
            <w:r w:rsidRPr="00A85922">
              <w:rPr>
                <w:rFonts w:hint="eastAsia"/>
                <w:kern w:val="2"/>
              </w:rPr>
              <w:t>中联重科股份有限公司于</w:t>
            </w:r>
            <w:r w:rsidRPr="00A85922">
              <w:rPr>
                <w:rFonts w:hint="eastAsia"/>
                <w:kern w:val="2"/>
              </w:rPr>
              <w:t>1992</w:t>
            </w:r>
            <w:r w:rsidRPr="00A85922">
              <w:rPr>
                <w:rFonts w:hint="eastAsia"/>
                <w:kern w:val="2"/>
              </w:rPr>
              <w:t>年建立，是我国经济发展的基础性企业。公司己</w:t>
            </w:r>
            <w:proofErr w:type="gramStart"/>
            <w:r w:rsidRPr="00A85922">
              <w:rPr>
                <w:rFonts w:hint="eastAsia"/>
                <w:kern w:val="2"/>
              </w:rPr>
              <w:t>经实现</w:t>
            </w:r>
            <w:proofErr w:type="gramEnd"/>
            <w:r w:rsidRPr="00A85922">
              <w:rPr>
                <w:rFonts w:hint="eastAsia"/>
                <w:kern w:val="2"/>
              </w:rPr>
              <w:t>了深圳和香港两地上市，是专用设备制造企业中上市最早的公司。中联重科的主要经济业务包括生产医学机器设备等，也有部分业务是研发环境产业的技术设备，公司生产的产品种类有</w:t>
            </w:r>
            <w:r w:rsidRPr="00A85922">
              <w:rPr>
                <w:rFonts w:hint="eastAsia"/>
                <w:kern w:val="2"/>
              </w:rPr>
              <w:t>11</w:t>
            </w:r>
            <w:r w:rsidRPr="00A85922">
              <w:rPr>
                <w:rFonts w:hint="eastAsia"/>
                <w:kern w:val="2"/>
              </w:rPr>
              <w:t>类，品种繁多且生产技术不断进步，积极推进多元化战略，医学和卫生设备在中国排名第一，农业生产设备在中国也是排名前三，具备雄厚的经济实力。</w:t>
            </w:r>
            <w:r w:rsidRPr="00A85922">
              <w:rPr>
                <w:rFonts w:hint="eastAsia"/>
                <w:kern w:val="2"/>
              </w:rPr>
              <w:t>2019</w:t>
            </w:r>
            <w:r w:rsidRPr="00A85922">
              <w:rPr>
                <w:rFonts w:hint="eastAsia"/>
                <w:kern w:val="2"/>
              </w:rPr>
              <w:t>年，公司继续深入贯彻可持续发展理念，重视智能化建设，围绕设备制造板块，推进产业升级，提升生产制造能力，释放发展新动能，持续稳健发展。</w:t>
            </w:r>
          </w:p>
          <w:p w14:paraId="24BC018E" w14:textId="77777777" w:rsidR="00E35C37" w:rsidRPr="00A85922" w:rsidRDefault="00E35C37" w:rsidP="006A2751">
            <w:pPr>
              <w:rPr>
                <w:rStyle w:val="11"/>
                <w:i w:val="0"/>
                <w:iCs w:val="0"/>
              </w:rPr>
            </w:pPr>
          </w:p>
          <w:p w14:paraId="5B945E34" w14:textId="77777777" w:rsidR="00E35C37" w:rsidRPr="00A85922" w:rsidRDefault="00E35C37" w:rsidP="006A2751">
            <w:pPr>
              <w:rPr>
                <w:b/>
              </w:rPr>
            </w:pPr>
            <w:r w:rsidRPr="00A85922">
              <w:rPr>
                <w:rFonts w:hint="eastAsia"/>
                <w:b/>
              </w:rPr>
              <w:t>【案情描述</w:t>
            </w:r>
            <w:r w:rsidRPr="00A85922">
              <w:rPr>
                <w:b/>
              </w:rPr>
              <w:t>】</w:t>
            </w:r>
          </w:p>
          <w:p w14:paraId="65EEE4E1" w14:textId="77777777" w:rsidR="00E35C37" w:rsidRPr="00A85922" w:rsidRDefault="00E35C37" w:rsidP="00E35C37">
            <w:pPr>
              <w:ind w:firstLineChars="200" w:firstLine="400"/>
              <w:rPr>
                <w:kern w:val="2"/>
              </w:rPr>
            </w:pPr>
            <w:r w:rsidRPr="00A85922">
              <w:rPr>
                <w:rFonts w:hint="eastAsia"/>
                <w:kern w:val="2"/>
              </w:rPr>
              <w:t xml:space="preserve">2013 </w:t>
            </w:r>
            <w:r w:rsidRPr="00A85922">
              <w:rPr>
                <w:rFonts w:hint="eastAsia"/>
                <w:kern w:val="2"/>
              </w:rPr>
              <w:t>年，受宏观经济影响，我国医学卫生行业开始告别高速增长的黄金时代，进入行业收缩期，中联重科的业绩开始下滑。</w:t>
            </w:r>
            <w:r w:rsidRPr="00A85922">
              <w:rPr>
                <w:rFonts w:hint="eastAsia"/>
                <w:kern w:val="2"/>
              </w:rPr>
              <w:t xml:space="preserve">2014 </w:t>
            </w:r>
            <w:r w:rsidRPr="00A85922">
              <w:rPr>
                <w:rFonts w:hint="eastAsia"/>
                <w:kern w:val="2"/>
              </w:rPr>
              <w:t>年营业收入下滑至</w:t>
            </w:r>
            <w:r w:rsidRPr="00A85922">
              <w:rPr>
                <w:rFonts w:hint="eastAsia"/>
                <w:kern w:val="2"/>
              </w:rPr>
              <w:t xml:space="preserve"> 258.51</w:t>
            </w:r>
            <w:r w:rsidRPr="00A85922">
              <w:rPr>
                <w:rFonts w:hint="eastAsia"/>
                <w:kern w:val="2"/>
              </w:rPr>
              <w:t>亿元，较</w:t>
            </w:r>
            <w:r w:rsidRPr="00A85922">
              <w:rPr>
                <w:rFonts w:hint="eastAsia"/>
                <w:kern w:val="2"/>
              </w:rPr>
              <w:t>2013</w:t>
            </w:r>
            <w:r w:rsidRPr="00A85922">
              <w:rPr>
                <w:rFonts w:hint="eastAsia"/>
                <w:kern w:val="2"/>
              </w:rPr>
              <w:t>年下降了</w:t>
            </w:r>
            <w:r w:rsidRPr="00A85922">
              <w:rPr>
                <w:rFonts w:hint="eastAsia"/>
                <w:kern w:val="2"/>
              </w:rPr>
              <w:t xml:space="preserve"> 33%</w:t>
            </w:r>
            <w:r w:rsidRPr="00A85922">
              <w:rPr>
                <w:rFonts w:hint="eastAsia"/>
                <w:kern w:val="2"/>
              </w:rPr>
              <w:t>，营业利润同比下降</w:t>
            </w:r>
            <w:r w:rsidRPr="00A85922">
              <w:rPr>
                <w:rFonts w:hint="eastAsia"/>
                <w:kern w:val="2"/>
              </w:rPr>
              <w:t xml:space="preserve"> 85.38%</w:t>
            </w:r>
            <w:r w:rsidRPr="00A85922">
              <w:rPr>
                <w:rFonts w:hint="eastAsia"/>
                <w:kern w:val="2"/>
              </w:rPr>
              <w:t>；直到</w:t>
            </w:r>
            <w:r w:rsidRPr="00A85922">
              <w:rPr>
                <w:rFonts w:hint="eastAsia"/>
                <w:kern w:val="2"/>
              </w:rPr>
              <w:t>2016</w:t>
            </w:r>
            <w:r w:rsidRPr="00A85922">
              <w:rPr>
                <w:rFonts w:hint="eastAsia"/>
                <w:kern w:val="2"/>
              </w:rPr>
              <w:t>年，中联重科的营业收入相较</w:t>
            </w:r>
            <w:r w:rsidRPr="00A85922">
              <w:rPr>
                <w:rFonts w:hint="eastAsia"/>
                <w:kern w:val="2"/>
              </w:rPr>
              <w:t xml:space="preserve"> 2015</w:t>
            </w:r>
            <w:r w:rsidRPr="00A85922">
              <w:rPr>
                <w:rFonts w:hint="eastAsia"/>
                <w:kern w:val="2"/>
              </w:rPr>
              <w:t>年仍下降</w:t>
            </w:r>
            <w:r w:rsidRPr="00A85922">
              <w:rPr>
                <w:rFonts w:hint="eastAsia"/>
                <w:kern w:val="2"/>
              </w:rPr>
              <w:t>3.52%</w:t>
            </w:r>
            <w:r w:rsidRPr="00A85922">
              <w:rPr>
                <w:rFonts w:hint="eastAsia"/>
                <w:kern w:val="2"/>
              </w:rPr>
              <w:t>。公司面临前所未有的挑战。中联重科</w:t>
            </w:r>
            <w:r w:rsidRPr="00A85922">
              <w:rPr>
                <w:rFonts w:hint="eastAsia"/>
                <w:kern w:val="2"/>
              </w:rPr>
              <w:t xml:space="preserve"> 2013-2016</w:t>
            </w:r>
            <w:r w:rsidRPr="00A85922">
              <w:rPr>
                <w:rFonts w:hint="eastAsia"/>
                <w:kern w:val="2"/>
              </w:rPr>
              <w:t>年的相关财务数据如下表：</w:t>
            </w:r>
          </w:p>
          <w:p w14:paraId="18CF6C79" w14:textId="383CC1FD" w:rsidR="00E35C37" w:rsidRPr="00A85922" w:rsidRDefault="00E35C37" w:rsidP="006A2751">
            <w:pPr>
              <w:ind w:firstLineChars="200" w:firstLine="400"/>
              <w:rPr>
                <w:rStyle w:val="11"/>
                <w:i w:val="0"/>
                <w:iCs w:val="0"/>
              </w:rPr>
            </w:pPr>
            <w:r w:rsidRPr="00A85922">
              <w:rPr>
                <w:noProof/>
              </w:rPr>
              <w:drawing>
                <wp:inline distT="0" distB="0" distL="114300" distR="114300" wp14:anchorId="0555FBE2" wp14:editId="4EACB02B">
                  <wp:extent cx="3582670" cy="1075055"/>
                  <wp:effectExtent l="0" t="0" r="8255" b="1270"/>
                  <wp:docPr id="1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211"/>
                          <a:stretch>
                            <a:fillRect/>
                          </a:stretch>
                        </pic:blipFill>
                        <pic:spPr>
                          <a:xfrm>
                            <a:off x="0" y="0"/>
                            <a:ext cx="3582670" cy="1075055"/>
                          </a:xfrm>
                          <a:prstGeom prst="rect">
                            <a:avLst/>
                          </a:prstGeom>
                          <a:noFill/>
                          <a:ln>
                            <a:noFill/>
                          </a:ln>
                        </pic:spPr>
                      </pic:pic>
                    </a:graphicData>
                  </a:graphic>
                </wp:inline>
              </w:drawing>
            </w:r>
          </w:p>
          <w:p w14:paraId="6881248A" w14:textId="77777777" w:rsidR="00E35C37" w:rsidRPr="00A85922" w:rsidRDefault="00E35C37" w:rsidP="00667603">
            <w:pPr>
              <w:rPr>
                <w:b/>
              </w:rPr>
            </w:pPr>
            <w:r w:rsidRPr="00A85922">
              <w:rPr>
                <w:rFonts w:hint="eastAsia"/>
                <w:b/>
              </w:rPr>
              <w:t>【审计事项分析】</w:t>
            </w:r>
          </w:p>
          <w:p w14:paraId="3D63A005" w14:textId="77777777" w:rsidR="00E35C37" w:rsidRPr="00A85922" w:rsidRDefault="00E35C37" w:rsidP="00E35C37">
            <w:pPr>
              <w:ind w:firstLineChars="200" w:firstLine="400"/>
              <w:rPr>
                <w:kern w:val="2"/>
              </w:rPr>
            </w:pPr>
            <w:r w:rsidRPr="00A85922">
              <w:rPr>
                <w:rFonts w:hint="eastAsia"/>
                <w:kern w:val="2"/>
              </w:rPr>
              <w:t>２０１６－２０１８年度审计报告中确定的关键审计事项具有相同点，这与公司经营特点有关。首先，中联重科机械设备由于生产周期长，则导致了交货时间的不规律，进而收入确认时点也会波动，此时就要涉及管理人的会计估计和专业判断，从而被确定为关键审计事项。其次，应收款项本身灵活性强，收回期限和金额不固定，需要根据市场情况和欠款企业生产状况来决定。况且机械制造业主要生产大型工业机器设备，资金流通不灵活，这就需要销售人员和公司治理人员对影响应收账款减值的因素进行适当地洽谈和估计，因此同样需要重点关注。此外，企业关注的目光也多指向期末收回设备减值事项，收回设备再次出售时可能出现减值，需要管理层对关键指标进行判断且影响金额重大。最后，商誉减值因对于财务报表整体的重要性和减值测试需要运用职业判断，也被列入高风险领域。</w:t>
            </w:r>
          </w:p>
          <w:p w14:paraId="31FEAA25" w14:textId="77777777" w:rsidR="00E35C37" w:rsidRPr="00A85922" w:rsidRDefault="00E35C37" w:rsidP="006A2751">
            <w:pPr>
              <w:ind w:firstLineChars="200" w:firstLine="400"/>
            </w:pPr>
            <w:r w:rsidRPr="00A85922">
              <w:t>２０１７年审计报告中的关键审计事项相比２０１６、２０１８年审计报告，增加了对重要子公司的处置和处置应收账款事项的披露。这是由于２０１７年中联重科以１１６亿元的价格出售其环境产业板块控股权的８０％，因涉及影响金额重大，作为重大交易事项需引起关注。２０１７年的８月底，中联重科同其子公司上海桩工一起将应收外部第三方的款项以</w:t>
            </w:r>
            <w:r w:rsidRPr="00A85922">
              <w:rPr>
                <w:rFonts w:hint="eastAsia"/>
              </w:rPr>
              <w:t>16.54</w:t>
            </w:r>
            <w:r w:rsidRPr="00A85922">
              <w:t>亿元的价格转让给了中银国际并签署相应协议，该事项对财务报表整体列报影响重大，会引起外部使用者重点关注，因此被确认为关键审计事项。</w:t>
            </w:r>
          </w:p>
          <w:p w14:paraId="11D22E7A" w14:textId="77777777" w:rsidR="00E35C37" w:rsidRPr="00A85922" w:rsidRDefault="00E35C37" w:rsidP="006A2751"/>
        </w:tc>
      </w:tr>
      <w:tr w:rsidR="00E35C37" w:rsidRPr="00A85922" w14:paraId="04051BE8" w14:textId="77777777" w:rsidTr="006A2751">
        <w:tc>
          <w:tcPr>
            <w:tcW w:w="1980" w:type="dxa"/>
          </w:tcPr>
          <w:p w14:paraId="0BF541EA" w14:textId="77777777" w:rsidR="00E35C37" w:rsidRPr="00A85922" w:rsidRDefault="00E35C37" w:rsidP="006A2751">
            <w:r w:rsidRPr="00A85922">
              <w:rPr>
                <w:rFonts w:hint="eastAsia"/>
              </w:rPr>
              <w:lastRenderedPageBreak/>
              <w:t>关联审计机构</w:t>
            </w:r>
            <w:r w:rsidRPr="00A85922">
              <w:t>名称</w:t>
            </w:r>
          </w:p>
        </w:tc>
        <w:tc>
          <w:tcPr>
            <w:tcW w:w="6316" w:type="dxa"/>
          </w:tcPr>
          <w:p w14:paraId="5AEE5378" w14:textId="77777777" w:rsidR="00E35C37" w:rsidRPr="00A85922" w:rsidRDefault="00E35C37" w:rsidP="006A2751">
            <w:pPr>
              <w:jc w:val="center"/>
              <w:rPr>
                <w:b/>
              </w:rPr>
            </w:pPr>
            <w:r w:rsidRPr="00A85922">
              <w:rPr>
                <w:rFonts w:hint="eastAsia"/>
                <w:bCs/>
              </w:rPr>
              <w:t>天职国际会计师事务所</w:t>
            </w:r>
          </w:p>
        </w:tc>
      </w:tr>
      <w:tr w:rsidR="00E35C37" w:rsidRPr="00A85922" w14:paraId="0FDEE3D8" w14:textId="77777777" w:rsidTr="006A2751">
        <w:tc>
          <w:tcPr>
            <w:tcW w:w="1980" w:type="dxa"/>
          </w:tcPr>
          <w:p w14:paraId="7738654B" w14:textId="77777777" w:rsidR="00E35C37" w:rsidRPr="00A85922" w:rsidRDefault="00E35C37" w:rsidP="006A2751">
            <w:r w:rsidRPr="00A85922">
              <w:rPr>
                <w:rFonts w:hint="eastAsia"/>
              </w:rPr>
              <w:t>引发</w:t>
            </w:r>
            <w:r w:rsidRPr="00A85922">
              <w:t>的审计</w:t>
            </w:r>
            <w:r w:rsidRPr="00A85922">
              <w:rPr>
                <w:rFonts w:hint="eastAsia"/>
              </w:rPr>
              <w:t>实施</w:t>
            </w:r>
            <w:r w:rsidRPr="00A85922">
              <w:t>思考</w:t>
            </w:r>
          </w:p>
        </w:tc>
        <w:tc>
          <w:tcPr>
            <w:tcW w:w="6316" w:type="dxa"/>
          </w:tcPr>
          <w:p w14:paraId="4992F08C" w14:textId="77777777" w:rsidR="00E35C37" w:rsidRPr="00A85922" w:rsidRDefault="00E35C37" w:rsidP="00667603">
            <w:pPr>
              <w:rPr>
                <w:kern w:val="2"/>
              </w:rPr>
            </w:pPr>
            <w:r w:rsidRPr="00A85922">
              <w:rPr>
                <w:rFonts w:hint="eastAsia"/>
                <w:kern w:val="2"/>
              </w:rPr>
              <w:t>【提升审计人员执业能力】</w:t>
            </w:r>
          </w:p>
          <w:p w14:paraId="2522FFE8" w14:textId="77777777" w:rsidR="00E35C37" w:rsidRPr="00A85922" w:rsidRDefault="00E35C37" w:rsidP="00E35C37">
            <w:pPr>
              <w:ind w:firstLineChars="200" w:firstLine="400"/>
              <w:rPr>
                <w:kern w:val="2"/>
              </w:rPr>
            </w:pPr>
            <w:r w:rsidRPr="00A85922">
              <w:rPr>
                <w:rFonts w:hint="eastAsia"/>
                <w:kern w:val="2"/>
              </w:rPr>
              <w:t>审计专业人员的素质不仅体现在专业能力上，对沟通和写作表达能力也有很高的要求。外部使用者需要含有高质量信息内容的报表，这就要求审计人员根据专业判断</w:t>
            </w:r>
            <w:proofErr w:type="gramStart"/>
            <w:r w:rsidRPr="00A85922">
              <w:rPr>
                <w:rFonts w:hint="eastAsia"/>
                <w:kern w:val="2"/>
              </w:rPr>
              <w:t>结合受</w:t>
            </w:r>
            <w:proofErr w:type="gramEnd"/>
            <w:r w:rsidRPr="00A85922">
              <w:rPr>
                <w:rFonts w:hint="eastAsia"/>
                <w:kern w:val="2"/>
              </w:rPr>
              <w:t>审计公司的实际财务状况和经营特点开展审计工作。同时，要想得到更多受审计公司的财务信息，也需要审计人员同公司的管理人员进行交流，充分了解受审计单位的经营状况，即审计工作的进行也需要审计人员良好的沟通能力。</w:t>
            </w:r>
          </w:p>
          <w:p w14:paraId="4AC020FA" w14:textId="77777777" w:rsidR="00E35C37" w:rsidRPr="00A85922" w:rsidRDefault="00E35C37" w:rsidP="00667603">
            <w:pPr>
              <w:rPr>
                <w:kern w:val="2"/>
              </w:rPr>
            </w:pPr>
            <w:r w:rsidRPr="00A85922">
              <w:rPr>
                <w:rFonts w:hint="eastAsia"/>
                <w:kern w:val="2"/>
              </w:rPr>
              <w:t>【完善会计师事务所管理机制】</w:t>
            </w:r>
          </w:p>
          <w:p w14:paraId="47BDEB6A" w14:textId="77777777" w:rsidR="00E35C37" w:rsidRPr="00A85922" w:rsidRDefault="00E35C37" w:rsidP="00E35C37">
            <w:pPr>
              <w:ind w:firstLineChars="200" w:firstLine="400"/>
              <w:rPr>
                <w:kern w:val="2"/>
              </w:rPr>
            </w:pPr>
            <w:r w:rsidRPr="00A85922">
              <w:rPr>
                <w:rFonts w:hint="eastAsia"/>
                <w:kern w:val="2"/>
              </w:rPr>
              <w:t>我国审计行业要根据新的审计准则对会计师事务所提高要求，引导事务所开展良性竞争，同时加强审计市场监管，对审计报告的质量进行监督。会计师事务所要对自身审计业务引起足够的重视，对待事务所审计人员专业水平要严格要求，提升审计人员质量，完善审计市场。</w:t>
            </w:r>
          </w:p>
          <w:p w14:paraId="5BFD1E1E" w14:textId="77777777" w:rsidR="00E35C37" w:rsidRPr="00A85922" w:rsidRDefault="00E35C37" w:rsidP="00667603">
            <w:pPr>
              <w:rPr>
                <w:kern w:val="2"/>
              </w:rPr>
            </w:pPr>
            <w:r w:rsidRPr="00A85922">
              <w:rPr>
                <w:rFonts w:hint="eastAsia"/>
                <w:kern w:val="2"/>
              </w:rPr>
              <w:t>【健全信息披露机制】</w:t>
            </w:r>
          </w:p>
          <w:p w14:paraId="18795239" w14:textId="77777777" w:rsidR="00E35C37" w:rsidRPr="00A85922" w:rsidRDefault="00E35C37" w:rsidP="00E35C37">
            <w:pPr>
              <w:ind w:firstLineChars="200" w:firstLine="400"/>
              <w:rPr>
                <w:kern w:val="2"/>
              </w:rPr>
            </w:pPr>
            <w:r w:rsidRPr="00A85922">
              <w:rPr>
                <w:rFonts w:hint="eastAsia"/>
                <w:kern w:val="2"/>
              </w:rPr>
              <w:t>会计报表前面的规范化格式内容的信息含量有时解释的可能不够充分，例如针对某一特定经济业务，不同类型的企业可能采用的会计处理方式不同，会计政策的选择也有很多类，因此如果不在附注中进行说明则会影响</w:t>
            </w:r>
            <w:proofErr w:type="gramStart"/>
            <w:r w:rsidRPr="00A85922">
              <w:rPr>
                <w:rFonts w:hint="eastAsia"/>
                <w:kern w:val="2"/>
              </w:rPr>
              <w:t>财报使用</w:t>
            </w:r>
            <w:proofErr w:type="gramEnd"/>
            <w:r w:rsidRPr="00A85922">
              <w:rPr>
                <w:rFonts w:hint="eastAsia"/>
                <w:kern w:val="2"/>
              </w:rPr>
              <w:t>者的使用效果。还比如外部投资者</w:t>
            </w:r>
            <w:proofErr w:type="gramStart"/>
            <w:r w:rsidRPr="00A85922">
              <w:rPr>
                <w:rFonts w:hint="eastAsia"/>
                <w:kern w:val="2"/>
              </w:rPr>
              <w:t>作出</w:t>
            </w:r>
            <w:proofErr w:type="gramEnd"/>
            <w:r w:rsidRPr="00A85922">
              <w:rPr>
                <w:rFonts w:hint="eastAsia"/>
                <w:kern w:val="2"/>
              </w:rPr>
              <w:t>股票买卖决策时需要了解该公司的真实内在价值，主要就是公司的经营状况和财务风险，这就需要在会计报表的附注内容中进行阐述从而增加审计报告的价值。</w:t>
            </w:r>
          </w:p>
          <w:p w14:paraId="015408B6" w14:textId="77777777" w:rsidR="00E35C37" w:rsidRPr="00A85922" w:rsidRDefault="00E35C37" w:rsidP="00E35C37">
            <w:pPr>
              <w:ind w:firstLine="420"/>
              <w:rPr>
                <w:kern w:val="2"/>
              </w:rPr>
            </w:pPr>
          </w:p>
        </w:tc>
      </w:tr>
      <w:tr w:rsidR="00E35C37" w:rsidRPr="00A85922" w14:paraId="6724AEE2" w14:textId="77777777" w:rsidTr="006A2751">
        <w:tc>
          <w:tcPr>
            <w:tcW w:w="1980" w:type="dxa"/>
          </w:tcPr>
          <w:p w14:paraId="74D79202" w14:textId="77777777" w:rsidR="00E35C37" w:rsidRPr="00A85922" w:rsidRDefault="00E35C37" w:rsidP="006A2751">
            <w:pPr>
              <w:rPr>
                <w:kern w:val="2"/>
              </w:rPr>
            </w:pPr>
            <w:r w:rsidRPr="00A85922">
              <w:rPr>
                <w:rFonts w:hint="eastAsia"/>
                <w:kern w:val="2"/>
              </w:rPr>
              <w:t>关联</w:t>
            </w:r>
            <w:r w:rsidRPr="00A85922">
              <w:rPr>
                <w:kern w:val="2"/>
              </w:rPr>
              <w:t>的审计术语与审计方法</w:t>
            </w:r>
          </w:p>
        </w:tc>
        <w:tc>
          <w:tcPr>
            <w:tcW w:w="6316" w:type="dxa"/>
          </w:tcPr>
          <w:p w14:paraId="3AB905EA" w14:textId="7F479078" w:rsidR="00E35C37" w:rsidRPr="00A85922" w:rsidRDefault="00E35C37" w:rsidP="006A2751">
            <w:pPr>
              <w:widowControl/>
              <w:jc w:val="left"/>
              <w:rPr>
                <w:rFonts w:hint="eastAsia"/>
                <w:kern w:val="2"/>
              </w:rPr>
            </w:pPr>
            <w:r w:rsidRPr="00A85922">
              <w:rPr>
                <w:rFonts w:hint="eastAsia"/>
                <w:kern w:val="2"/>
              </w:rPr>
              <w:t>审计失败；审计报告关键；审计事项披露</w:t>
            </w:r>
          </w:p>
        </w:tc>
      </w:tr>
    </w:tbl>
    <w:p w14:paraId="1532FE01" w14:textId="77777777" w:rsidR="00A669B2" w:rsidRPr="00E35C37" w:rsidRDefault="00A669B2" w:rsidP="000E6770">
      <w:pPr>
        <w:rPr>
          <w:rFonts w:hint="eastAsia"/>
          <w:kern w:val="0"/>
          <w:sz w:val="20"/>
          <w:szCs w:val="20"/>
        </w:rPr>
      </w:pPr>
    </w:p>
    <w:sectPr w:rsidR="00A669B2" w:rsidRPr="00E35C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E59D6" w14:textId="77777777" w:rsidR="002134C0" w:rsidRDefault="002134C0" w:rsidP="00222780">
      <w:r>
        <w:separator/>
      </w:r>
    </w:p>
  </w:endnote>
  <w:endnote w:type="continuationSeparator" w:id="0">
    <w:p w14:paraId="08E66F2C" w14:textId="77777777" w:rsidR="002134C0" w:rsidRDefault="002134C0" w:rsidP="00222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798DA" w14:textId="77777777" w:rsidR="002134C0" w:rsidRDefault="002134C0" w:rsidP="00222780">
      <w:r>
        <w:separator/>
      </w:r>
    </w:p>
  </w:footnote>
  <w:footnote w:type="continuationSeparator" w:id="0">
    <w:p w14:paraId="1F3502B0" w14:textId="77777777" w:rsidR="002134C0" w:rsidRDefault="002134C0" w:rsidP="002227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72A9"/>
    <w:multiLevelType w:val="hybridMultilevel"/>
    <w:tmpl w:val="69B242D2"/>
    <w:lvl w:ilvl="0" w:tplc="7F24F8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47584A"/>
    <w:multiLevelType w:val="hybridMultilevel"/>
    <w:tmpl w:val="B5DA1ECE"/>
    <w:lvl w:ilvl="0" w:tplc="EABE20C6">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912B4C"/>
    <w:multiLevelType w:val="hybridMultilevel"/>
    <w:tmpl w:val="81F03D34"/>
    <w:lvl w:ilvl="0" w:tplc="440E401A">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014EA2"/>
    <w:multiLevelType w:val="hybridMultilevel"/>
    <w:tmpl w:val="FEAA478C"/>
    <w:lvl w:ilvl="0" w:tplc="9D48496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4A0CCE"/>
    <w:multiLevelType w:val="hybridMultilevel"/>
    <w:tmpl w:val="C52CB208"/>
    <w:lvl w:ilvl="0" w:tplc="93A47A72">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016B96"/>
    <w:multiLevelType w:val="hybridMultilevel"/>
    <w:tmpl w:val="3DA8AA9C"/>
    <w:lvl w:ilvl="0" w:tplc="5556243A">
      <w:start w:val="1"/>
      <w:numFmt w:val="japaneseCounting"/>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905483"/>
    <w:multiLevelType w:val="hybridMultilevel"/>
    <w:tmpl w:val="9D08BA18"/>
    <w:lvl w:ilvl="0" w:tplc="EABE20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B19109F"/>
    <w:multiLevelType w:val="singleLevel"/>
    <w:tmpl w:val="2B19109F"/>
    <w:lvl w:ilvl="0">
      <w:start w:val="1"/>
      <w:numFmt w:val="decimal"/>
      <w:suff w:val="space"/>
      <w:lvlText w:val="%1."/>
      <w:lvlJc w:val="left"/>
    </w:lvl>
  </w:abstractNum>
  <w:abstractNum w:abstractNumId="8" w15:restartNumberingAfterBreak="0">
    <w:nsid w:val="2BA75AE3"/>
    <w:multiLevelType w:val="hybridMultilevel"/>
    <w:tmpl w:val="1CD8DE7E"/>
    <w:lvl w:ilvl="0" w:tplc="FFFFFFFF">
      <w:start w:val="1"/>
      <w:numFmt w:val="decimal"/>
      <w:lvlText w:val="%1．"/>
      <w:lvlJc w:val="left"/>
      <w:pPr>
        <w:ind w:left="784" w:hanging="360"/>
      </w:pPr>
      <w:rPr>
        <w:rFonts w:hint="default"/>
      </w:rPr>
    </w:lvl>
    <w:lvl w:ilvl="1" w:tplc="FFFFFFFF" w:tentative="1">
      <w:start w:val="1"/>
      <w:numFmt w:val="lowerLetter"/>
      <w:lvlText w:val="%2)"/>
      <w:lvlJc w:val="left"/>
      <w:pPr>
        <w:ind w:left="1264" w:hanging="420"/>
      </w:pPr>
    </w:lvl>
    <w:lvl w:ilvl="2" w:tplc="FFFFFFFF" w:tentative="1">
      <w:start w:val="1"/>
      <w:numFmt w:val="lowerRoman"/>
      <w:lvlText w:val="%3."/>
      <w:lvlJc w:val="right"/>
      <w:pPr>
        <w:ind w:left="1684" w:hanging="420"/>
      </w:pPr>
    </w:lvl>
    <w:lvl w:ilvl="3" w:tplc="FFFFFFFF" w:tentative="1">
      <w:start w:val="1"/>
      <w:numFmt w:val="decimal"/>
      <w:lvlText w:val="%4."/>
      <w:lvlJc w:val="left"/>
      <w:pPr>
        <w:ind w:left="2104" w:hanging="420"/>
      </w:pPr>
    </w:lvl>
    <w:lvl w:ilvl="4" w:tplc="FFFFFFFF" w:tentative="1">
      <w:start w:val="1"/>
      <w:numFmt w:val="lowerLetter"/>
      <w:lvlText w:val="%5)"/>
      <w:lvlJc w:val="left"/>
      <w:pPr>
        <w:ind w:left="2524" w:hanging="420"/>
      </w:pPr>
    </w:lvl>
    <w:lvl w:ilvl="5" w:tplc="FFFFFFFF" w:tentative="1">
      <w:start w:val="1"/>
      <w:numFmt w:val="lowerRoman"/>
      <w:lvlText w:val="%6."/>
      <w:lvlJc w:val="right"/>
      <w:pPr>
        <w:ind w:left="2944" w:hanging="420"/>
      </w:pPr>
    </w:lvl>
    <w:lvl w:ilvl="6" w:tplc="FFFFFFFF" w:tentative="1">
      <w:start w:val="1"/>
      <w:numFmt w:val="decimal"/>
      <w:lvlText w:val="%7."/>
      <w:lvlJc w:val="left"/>
      <w:pPr>
        <w:ind w:left="3364" w:hanging="420"/>
      </w:pPr>
    </w:lvl>
    <w:lvl w:ilvl="7" w:tplc="FFFFFFFF" w:tentative="1">
      <w:start w:val="1"/>
      <w:numFmt w:val="lowerLetter"/>
      <w:lvlText w:val="%8)"/>
      <w:lvlJc w:val="left"/>
      <w:pPr>
        <w:ind w:left="3784" w:hanging="420"/>
      </w:pPr>
    </w:lvl>
    <w:lvl w:ilvl="8" w:tplc="FFFFFFFF" w:tentative="1">
      <w:start w:val="1"/>
      <w:numFmt w:val="lowerRoman"/>
      <w:lvlText w:val="%9."/>
      <w:lvlJc w:val="right"/>
      <w:pPr>
        <w:ind w:left="4204" w:hanging="420"/>
      </w:pPr>
    </w:lvl>
  </w:abstractNum>
  <w:abstractNum w:abstractNumId="9" w15:restartNumberingAfterBreak="0">
    <w:nsid w:val="32743CA7"/>
    <w:multiLevelType w:val="hybridMultilevel"/>
    <w:tmpl w:val="FD10D45E"/>
    <w:lvl w:ilvl="0" w:tplc="9AC047FC">
      <w:start w:val="1"/>
      <w:numFmt w:val="decimal"/>
      <w:lvlText w:val="%1."/>
      <w:lvlJc w:val="left"/>
      <w:pPr>
        <w:ind w:left="760" w:hanging="36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0" w15:restartNumberingAfterBreak="0">
    <w:nsid w:val="382409C4"/>
    <w:multiLevelType w:val="hybridMultilevel"/>
    <w:tmpl w:val="B67A1AFE"/>
    <w:lvl w:ilvl="0" w:tplc="F8B6FD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D813F2C"/>
    <w:multiLevelType w:val="hybridMultilevel"/>
    <w:tmpl w:val="8CC4B394"/>
    <w:lvl w:ilvl="0" w:tplc="91D8B1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4CE43BB"/>
    <w:multiLevelType w:val="hybridMultilevel"/>
    <w:tmpl w:val="1CB83160"/>
    <w:lvl w:ilvl="0" w:tplc="EEE695B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67D6CEF"/>
    <w:multiLevelType w:val="hybridMultilevel"/>
    <w:tmpl w:val="B87E3A38"/>
    <w:lvl w:ilvl="0" w:tplc="347018B0">
      <w:start w:val="4"/>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6963013"/>
    <w:multiLevelType w:val="hybridMultilevel"/>
    <w:tmpl w:val="6C682E1A"/>
    <w:lvl w:ilvl="0" w:tplc="6646E6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F9D0719"/>
    <w:multiLevelType w:val="hybridMultilevel"/>
    <w:tmpl w:val="1CD8DE7E"/>
    <w:lvl w:ilvl="0" w:tplc="FFFFFFFF">
      <w:start w:val="1"/>
      <w:numFmt w:val="decimal"/>
      <w:lvlText w:val="%1．"/>
      <w:lvlJc w:val="left"/>
      <w:pPr>
        <w:ind w:left="784" w:hanging="360"/>
      </w:pPr>
      <w:rPr>
        <w:rFonts w:hint="default"/>
      </w:rPr>
    </w:lvl>
    <w:lvl w:ilvl="1" w:tplc="FFFFFFFF" w:tentative="1">
      <w:start w:val="1"/>
      <w:numFmt w:val="lowerLetter"/>
      <w:lvlText w:val="%2)"/>
      <w:lvlJc w:val="left"/>
      <w:pPr>
        <w:ind w:left="1264" w:hanging="420"/>
      </w:pPr>
    </w:lvl>
    <w:lvl w:ilvl="2" w:tplc="FFFFFFFF" w:tentative="1">
      <w:start w:val="1"/>
      <w:numFmt w:val="lowerRoman"/>
      <w:lvlText w:val="%3."/>
      <w:lvlJc w:val="right"/>
      <w:pPr>
        <w:ind w:left="1684" w:hanging="420"/>
      </w:pPr>
    </w:lvl>
    <w:lvl w:ilvl="3" w:tplc="FFFFFFFF" w:tentative="1">
      <w:start w:val="1"/>
      <w:numFmt w:val="decimal"/>
      <w:lvlText w:val="%4."/>
      <w:lvlJc w:val="left"/>
      <w:pPr>
        <w:ind w:left="2104" w:hanging="420"/>
      </w:pPr>
    </w:lvl>
    <w:lvl w:ilvl="4" w:tplc="FFFFFFFF" w:tentative="1">
      <w:start w:val="1"/>
      <w:numFmt w:val="lowerLetter"/>
      <w:lvlText w:val="%5)"/>
      <w:lvlJc w:val="left"/>
      <w:pPr>
        <w:ind w:left="2524" w:hanging="420"/>
      </w:pPr>
    </w:lvl>
    <w:lvl w:ilvl="5" w:tplc="FFFFFFFF" w:tentative="1">
      <w:start w:val="1"/>
      <w:numFmt w:val="lowerRoman"/>
      <w:lvlText w:val="%6."/>
      <w:lvlJc w:val="right"/>
      <w:pPr>
        <w:ind w:left="2944" w:hanging="420"/>
      </w:pPr>
    </w:lvl>
    <w:lvl w:ilvl="6" w:tplc="FFFFFFFF" w:tentative="1">
      <w:start w:val="1"/>
      <w:numFmt w:val="decimal"/>
      <w:lvlText w:val="%7."/>
      <w:lvlJc w:val="left"/>
      <w:pPr>
        <w:ind w:left="3364" w:hanging="420"/>
      </w:pPr>
    </w:lvl>
    <w:lvl w:ilvl="7" w:tplc="FFFFFFFF" w:tentative="1">
      <w:start w:val="1"/>
      <w:numFmt w:val="lowerLetter"/>
      <w:lvlText w:val="%8)"/>
      <w:lvlJc w:val="left"/>
      <w:pPr>
        <w:ind w:left="3784" w:hanging="420"/>
      </w:pPr>
    </w:lvl>
    <w:lvl w:ilvl="8" w:tplc="FFFFFFFF" w:tentative="1">
      <w:start w:val="1"/>
      <w:numFmt w:val="lowerRoman"/>
      <w:lvlText w:val="%9."/>
      <w:lvlJc w:val="right"/>
      <w:pPr>
        <w:ind w:left="4204" w:hanging="420"/>
      </w:pPr>
    </w:lvl>
  </w:abstractNum>
  <w:abstractNum w:abstractNumId="16" w15:restartNumberingAfterBreak="0">
    <w:nsid w:val="505F1281"/>
    <w:multiLevelType w:val="hybridMultilevel"/>
    <w:tmpl w:val="75585448"/>
    <w:lvl w:ilvl="0" w:tplc="7072215E">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58F44801"/>
    <w:multiLevelType w:val="hybridMultilevel"/>
    <w:tmpl w:val="BB4A8C16"/>
    <w:lvl w:ilvl="0" w:tplc="9DF2C360">
      <w:start w:val="1"/>
      <w:numFmt w:val="japaneseCounting"/>
      <w:lvlText w:val="%1、"/>
      <w:lvlJc w:val="left"/>
      <w:pPr>
        <w:ind w:left="405" w:hanging="4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31867A4"/>
    <w:multiLevelType w:val="hybridMultilevel"/>
    <w:tmpl w:val="9FCCE000"/>
    <w:lvl w:ilvl="0" w:tplc="F2C86322">
      <w:start w:val="1"/>
      <w:numFmt w:val="japaneseCounting"/>
      <w:lvlText w:val="%1、"/>
      <w:lvlJc w:val="left"/>
      <w:pPr>
        <w:ind w:left="405" w:hanging="4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78700FC"/>
    <w:multiLevelType w:val="hybridMultilevel"/>
    <w:tmpl w:val="7076D70C"/>
    <w:lvl w:ilvl="0" w:tplc="CE2E6E5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84E3817"/>
    <w:multiLevelType w:val="hybridMultilevel"/>
    <w:tmpl w:val="1CD8DE7E"/>
    <w:lvl w:ilvl="0" w:tplc="FFFFFFFF">
      <w:start w:val="1"/>
      <w:numFmt w:val="decimal"/>
      <w:lvlText w:val="%1．"/>
      <w:lvlJc w:val="left"/>
      <w:pPr>
        <w:ind w:left="784" w:hanging="360"/>
      </w:pPr>
      <w:rPr>
        <w:rFonts w:hint="default"/>
      </w:rPr>
    </w:lvl>
    <w:lvl w:ilvl="1" w:tplc="FFFFFFFF" w:tentative="1">
      <w:start w:val="1"/>
      <w:numFmt w:val="lowerLetter"/>
      <w:lvlText w:val="%2)"/>
      <w:lvlJc w:val="left"/>
      <w:pPr>
        <w:ind w:left="1264" w:hanging="420"/>
      </w:pPr>
    </w:lvl>
    <w:lvl w:ilvl="2" w:tplc="FFFFFFFF" w:tentative="1">
      <w:start w:val="1"/>
      <w:numFmt w:val="lowerRoman"/>
      <w:lvlText w:val="%3."/>
      <w:lvlJc w:val="right"/>
      <w:pPr>
        <w:ind w:left="1684" w:hanging="420"/>
      </w:pPr>
    </w:lvl>
    <w:lvl w:ilvl="3" w:tplc="FFFFFFFF" w:tentative="1">
      <w:start w:val="1"/>
      <w:numFmt w:val="decimal"/>
      <w:lvlText w:val="%4."/>
      <w:lvlJc w:val="left"/>
      <w:pPr>
        <w:ind w:left="2104" w:hanging="420"/>
      </w:pPr>
    </w:lvl>
    <w:lvl w:ilvl="4" w:tplc="FFFFFFFF" w:tentative="1">
      <w:start w:val="1"/>
      <w:numFmt w:val="lowerLetter"/>
      <w:lvlText w:val="%5)"/>
      <w:lvlJc w:val="left"/>
      <w:pPr>
        <w:ind w:left="2524" w:hanging="420"/>
      </w:pPr>
    </w:lvl>
    <w:lvl w:ilvl="5" w:tplc="FFFFFFFF" w:tentative="1">
      <w:start w:val="1"/>
      <w:numFmt w:val="lowerRoman"/>
      <w:lvlText w:val="%6."/>
      <w:lvlJc w:val="right"/>
      <w:pPr>
        <w:ind w:left="2944" w:hanging="420"/>
      </w:pPr>
    </w:lvl>
    <w:lvl w:ilvl="6" w:tplc="FFFFFFFF" w:tentative="1">
      <w:start w:val="1"/>
      <w:numFmt w:val="decimal"/>
      <w:lvlText w:val="%7."/>
      <w:lvlJc w:val="left"/>
      <w:pPr>
        <w:ind w:left="3364" w:hanging="420"/>
      </w:pPr>
    </w:lvl>
    <w:lvl w:ilvl="7" w:tplc="FFFFFFFF" w:tentative="1">
      <w:start w:val="1"/>
      <w:numFmt w:val="lowerLetter"/>
      <w:lvlText w:val="%8)"/>
      <w:lvlJc w:val="left"/>
      <w:pPr>
        <w:ind w:left="3784" w:hanging="420"/>
      </w:pPr>
    </w:lvl>
    <w:lvl w:ilvl="8" w:tplc="FFFFFFFF" w:tentative="1">
      <w:start w:val="1"/>
      <w:numFmt w:val="lowerRoman"/>
      <w:lvlText w:val="%9."/>
      <w:lvlJc w:val="right"/>
      <w:pPr>
        <w:ind w:left="4204" w:hanging="420"/>
      </w:pPr>
    </w:lvl>
  </w:abstractNum>
  <w:abstractNum w:abstractNumId="21" w15:restartNumberingAfterBreak="0">
    <w:nsid w:val="6CA83C36"/>
    <w:multiLevelType w:val="hybridMultilevel"/>
    <w:tmpl w:val="B1F6DEA8"/>
    <w:lvl w:ilvl="0" w:tplc="4156E7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11D2B19"/>
    <w:multiLevelType w:val="hybridMultilevel"/>
    <w:tmpl w:val="27041ABC"/>
    <w:lvl w:ilvl="0" w:tplc="3B767630">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9FA3F5B"/>
    <w:multiLevelType w:val="hybridMultilevel"/>
    <w:tmpl w:val="C0F88F26"/>
    <w:lvl w:ilvl="0" w:tplc="FFFFFFFF">
      <w:start w:val="4"/>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14060344">
    <w:abstractNumId w:val="11"/>
  </w:num>
  <w:num w:numId="2" w16cid:durableId="27684019">
    <w:abstractNumId w:val="2"/>
  </w:num>
  <w:num w:numId="3" w16cid:durableId="1862550041">
    <w:abstractNumId w:val="21"/>
  </w:num>
  <w:num w:numId="4" w16cid:durableId="88628094">
    <w:abstractNumId w:val="1"/>
  </w:num>
  <w:num w:numId="5" w16cid:durableId="1139345017">
    <w:abstractNumId w:val="23"/>
  </w:num>
  <w:num w:numId="6" w16cid:durableId="61294206">
    <w:abstractNumId w:val="6"/>
  </w:num>
  <w:num w:numId="7" w16cid:durableId="409697188">
    <w:abstractNumId w:val="5"/>
  </w:num>
  <w:num w:numId="8" w16cid:durableId="464855376">
    <w:abstractNumId w:val="22"/>
  </w:num>
  <w:num w:numId="9" w16cid:durableId="1336684562">
    <w:abstractNumId w:val="0"/>
  </w:num>
  <w:num w:numId="10" w16cid:durableId="1702514420">
    <w:abstractNumId w:val="16"/>
  </w:num>
  <w:num w:numId="11" w16cid:durableId="487865200">
    <w:abstractNumId w:val="14"/>
  </w:num>
  <w:num w:numId="12" w16cid:durableId="12535005">
    <w:abstractNumId w:val="4"/>
  </w:num>
  <w:num w:numId="13" w16cid:durableId="1954241233">
    <w:abstractNumId w:val="12"/>
  </w:num>
  <w:num w:numId="14" w16cid:durableId="1012489525">
    <w:abstractNumId w:val="13"/>
  </w:num>
  <w:num w:numId="15" w16cid:durableId="868878379">
    <w:abstractNumId w:val="19"/>
  </w:num>
  <w:num w:numId="16" w16cid:durableId="2071491659">
    <w:abstractNumId w:val="17"/>
  </w:num>
  <w:num w:numId="17" w16cid:durableId="1004288086">
    <w:abstractNumId w:val="3"/>
  </w:num>
  <w:num w:numId="18" w16cid:durableId="2007636046">
    <w:abstractNumId w:val="9"/>
  </w:num>
  <w:num w:numId="19" w16cid:durableId="868882922">
    <w:abstractNumId w:val="20"/>
  </w:num>
  <w:num w:numId="20" w16cid:durableId="2034307205">
    <w:abstractNumId w:val="8"/>
  </w:num>
  <w:num w:numId="21" w16cid:durableId="1058164839">
    <w:abstractNumId w:val="15"/>
  </w:num>
  <w:num w:numId="22" w16cid:durableId="1124540772">
    <w:abstractNumId w:val="10"/>
  </w:num>
  <w:num w:numId="23" w16cid:durableId="1748653829">
    <w:abstractNumId w:val="18"/>
  </w:num>
  <w:num w:numId="24" w16cid:durableId="21460057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underlineTabInNumList/>
    <w:compatSetting w:name="compatibilityMode" w:uri="http://schemas.microsoft.com/office/word" w:val="12"/>
    <w:compatSetting w:name="useWord2013TrackBottomHyphenation" w:uri="http://schemas.microsoft.com/office/word" w:val="1"/>
  </w:compat>
  <w:rsids>
    <w:rsidRoot w:val="00F32185"/>
    <w:rsid w:val="00005FCB"/>
    <w:rsid w:val="00006250"/>
    <w:rsid w:val="00007B5E"/>
    <w:rsid w:val="00015F47"/>
    <w:rsid w:val="00017374"/>
    <w:rsid w:val="00025E1B"/>
    <w:rsid w:val="000260FA"/>
    <w:rsid w:val="00050305"/>
    <w:rsid w:val="0005466C"/>
    <w:rsid w:val="00054B81"/>
    <w:rsid w:val="00054E6F"/>
    <w:rsid w:val="000572E2"/>
    <w:rsid w:val="00083FA6"/>
    <w:rsid w:val="00084D7F"/>
    <w:rsid w:val="000A0328"/>
    <w:rsid w:val="000A1780"/>
    <w:rsid w:val="000B6D21"/>
    <w:rsid w:val="000B6D22"/>
    <w:rsid w:val="000B78FC"/>
    <w:rsid w:val="000D0CFB"/>
    <w:rsid w:val="000D4FE9"/>
    <w:rsid w:val="000D5940"/>
    <w:rsid w:val="000E2630"/>
    <w:rsid w:val="000E6770"/>
    <w:rsid w:val="000F27A6"/>
    <w:rsid w:val="000F5267"/>
    <w:rsid w:val="000F6765"/>
    <w:rsid w:val="00103238"/>
    <w:rsid w:val="001076DD"/>
    <w:rsid w:val="001252CA"/>
    <w:rsid w:val="00126BD5"/>
    <w:rsid w:val="00150BB5"/>
    <w:rsid w:val="0015332F"/>
    <w:rsid w:val="001553A8"/>
    <w:rsid w:val="0016304D"/>
    <w:rsid w:val="00163F37"/>
    <w:rsid w:val="00165431"/>
    <w:rsid w:val="0017186E"/>
    <w:rsid w:val="00190321"/>
    <w:rsid w:val="00194796"/>
    <w:rsid w:val="001957D7"/>
    <w:rsid w:val="0019625A"/>
    <w:rsid w:val="001B02CD"/>
    <w:rsid w:val="001B44F5"/>
    <w:rsid w:val="001B6418"/>
    <w:rsid w:val="001C0BED"/>
    <w:rsid w:val="001C22E9"/>
    <w:rsid w:val="001D2FAD"/>
    <w:rsid w:val="001E3F58"/>
    <w:rsid w:val="001E5320"/>
    <w:rsid w:val="001E5E72"/>
    <w:rsid w:val="001F03C7"/>
    <w:rsid w:val="001F5C8F"/>
    <w:rsid w:val="00203131"/>
    <w:rsid w:val="00204CA6"/>
    <w:rsid w:val="00205D85"/>
    <w:rsid w:val="00211CC0"/>
    <w:rsid w:val="002134C0"/>
    <w:rsid w:val="00213BF8"/>
    <w:rsid w:val="00214100"/>
    <w:rsid w:val="00214B53"/>
    <w:rsid w:val="0021504A"/>
    <w:rsid w:val="00215E30"/>
    <w:rsid w:val="002170F6"/>
    <w:rsid w:val="00222780"/>
    <w:rsid w:val="00233742"/>
    <w:rsid w:val="00236CB1"/>
    <w:rsid w:val="00237999"/>
    <w:rsid w:val="00240B0A"/>
    <w:rsid w:val="00244348"/>
    <w:rsid w:val="002503DA"/>
    <w:rsid w:val="00251C47"/>
    <w:rsid w:val="00255B42"/>
    <w:rsid w:val="00265D89"/>
    <w:rsid w:val="002810BB"/>
    <w:rsid w:val="0028141B"/>
    <w:rsid w:val="00287BCA"/>
    <w:rsid w:val="002B27C2"/>
    <w:rsid w:val="002B3026"/>
    <w:rsid w:val="002B7E31"/>
    <w:rsid w:val="002C1442"/>
    <w:rsid w:val="002C7694"/>
    <w:rsid w:val="002D2D9E"/>
    <w:rsid w:val="002E0D25"/>
    <w:rsid w:val="002E6B7D"/>
    <w:rsid w:val="002F7A39"/>
    <w:rsid w:val="00310949"/>
    <w:rsid w:val="00315C8C"/>
    <w:rsid w:val="00320B87"/>
    <w:rsid w:val="00324C38"/>
    <w:rsid w:val="0032741B"/>
    <w:rsid w:val="00346A34"/>
    <w:rsid w:val="00363D12"/>
    <w:rsid w:val="00366421"/>
    <w:rsid w:val="00373460"/>
    <w:rsid w:val="00373744"/>
    <w:rsid w:val="00374AEB"/>
    <w:rsid w:val="003861B4"/>
    <w:rsid w:val="003876C7"/>
    <w:rsid w:val="003922EF"/>
    <w:rsid w:val="003947E4"/>
    <w:rsid w:val="003A38D9"/>
    <w:rsid w:val="003B1392"/>
    <w:rsid w:val="003C6BE7"/>
    <w:rsid w:val="003E6216"/>
    <w:rsid w:val="003E68A4"/>
    <w:rsid w:val="003E6BA3"/>
    <w:rsid w:val="003E7610"/>
    <w:rsid w:val="003F0400"/>
    <w:rsid w:val="003F209A"/>
    <w:rsid w:val="003F4EE3"/>
    <w:rsid w:val="00407B38"/>
    <w:rsid w:val="004221D4"/>
    <w:rsid w:val="004257E6"/>
    <w:rsid w:val="004317EA"/>
    <w:rsid w:val="00432533"/>
    <w:rsid w:val="00457DFC"/>
    <w:rsid w:val="004607CE"/>
    <w:rsid w:val="00460A13"/>
    <w:rsid w:val="0047651E"/>
    <w:rsid w:val="0048002C"/>
    <w:rsid w:val="004806C2"/>
    <w:rsid w:val="00482B33"/>
    <w:rsid w:val="004858CD"/>
    <w:rsid w:val="00486121"/>
    <w:rsid w:val="004954B2"/>
    <w:rsid w:val="004A13BA"/>
    <w:rsid w:val="004A1EFB"/>
    <w:rsid w:val="004A4633"/>
    <w:rsid w:val="004A548B"/>
    <w:rsid w:val="004A67E4"/>
    <w:rsid w:val="004B26E0"/>
    <w:rsid w:val="004B4D45"/>
    <w:rsid w:val="004B59F0"/>
    <w:rsid w:val="004D0025"/>
    <w:rsid w:val="004D0A8B"/>
    <w:rsid w:val="004D3955"/>
    <w:rsid w:val="004D61EC"/>
    <w:rsid w:val="004E14B4"/>
    <w:rsid w:val="004E3ABF"/>
    <w:rsid w:val="004E3DE7"/>
    <w:rsid w:val="00502BB8"/>
    <w:rsid w:val="00505584"/>
    <w:rsid w:val="00510DD5"/>
    <w:rsid w:val="00514920"/>
    <w:rsid w:val="00517F03"/>
    <w:rsid w:val="005214D0"/>
    <w:rsid w:val="0053284F"/>
    <w:rsid w:val="00551975"/>
    <w:rsid w:val="005537F9"/>
    <w:rsid w:val="00556B7A"/>
    <w:rsid w:val="00562820"/>
    <w:rsid w:val="00564660"/>
    <w:rsid w:val="00564A29"/>
    <w:rsid w:val="0056535A"/>
    <w:rsid w:val="00570349"/>
    <w:rsid w:val="00572183"/>
    <w:rsid w:val="00582BE4"/>
    <w:rsid w:val="005865A3"/>
    <w:rsid w:val="00594B7F"/>
    <w:rsid w:val="00594EF9"/>
    <w:rsid w:val="005A3985"/>
    <w:rsid w:val="005A4508"/>
    <w:rsid w:val="005A481E"/>
    <w:rsid w:val="005A6146"/>
    <w:rsid w:val="005A6B05"/>
    <w:rsid w:val="005B0360"/>
    <w:rsid w:val="005B1C90"/>
    <w:rsid w:val="005B3891"/>
    <w:rsid w:val="005B4ACF"/>
    <w:rsid w:val="005D0ED9"/>
    <w:rsid w:val="005D46E0"/>
    <w:rsid w:val="005D5BBE"/>
    <w:rsid w:val="005E66FE"/>
    <w:rsid w:val="005F37DB"/>
    <w:rsid w:val="005F6C88"/>
    <w:rsid w:val="00601477"/>
    <w:rsid w:val="006077B3"/>
    <w:rsid w:val="00614E94"/>
    <w:rsid w:val="0062050D"/>
    <w:rsid w:val="00627FA0"/>
    <w:rsid w:val="00640B82"/>
    <w:rsid w:val="00644163"/>
    <w:rsid w:val="00645FBD"/>
    <w:rsid w:val="0066643A"/>
    <w:rsid w:val="006664B2"/>
    <w:rsid w:val="00667603"/>
    <w:rsid w:val="006808AE"/>
    <w:rsid w:val="00684C77"/>
    <w:rsid w:val="00690436"/>
    <w:rsid w:val="00694184"/>
    <w:rsid w:val="006A21F6"/>
    <w:rsid w:val="006A3EA6"/>
    <w:rsid w:val="006A4CB9"/>
    <w:rsid w:val="006A5F5B"/>
    <w:rsid w:val="006B19AE"/>
    <w:rsid w:val="006D24CA"/>
    <w:rsid w:val="006D6199"/>
    <w:rsid w:val="006D6DD0"/>
    <w:rsid w:val="006E28C2"/>
    <w:rsid w:val="006E64AD"/>
    <w:rsid w:val="006F1555"/>
    <w:rsid w:val="006F3850"/>
    <w:rsid w:val="006F4C66"/>
    <w:rsid w:val="006F4CAC"/>
    <w:rsid w:val="006F6492"/>
    <w:rsid w:val="0070118C"/>
    <w:rsid w:val="007016F4"/>
    <w:rsid w:val="007032B7"/>
    <w:rsid w:val="007034F2"/>
    <w:rsid w:val="00703B13"/>
    <w:rsid w:val="007106F1"/>
    <w:rsid w:val="00712E55"/>
    <w:rsid w:val="00724971"/>
    <w:rsid w:val="0072578B"/>
    <w:rsid w:val="00725940"/>
    <w:rsid w:val="007319FE"/>
    <w:rsid w:val="00734A63"/>
    <w:rsid w:val="00737C00"/>
    <w:rsid w:val="00751A63"/>
    <w:rsid w:val="00754699"/>
    <w:rsid w:val="00754996"/>
    <w:rsid w:val="00754D46"/>
    <w:rsid w:val="007626A1"/>
    <w:rsid w:val="0077200F"/>
    <w:rsid w:val="00773DCE"/>
    <w:rsid w:val="00774545"/>
    <w:rsid w:val="00782A40"/>
    <w:rsid w:val="00786748"/>
    <w:rsid w:val="00787425"/>
    <w:rsid w:val="0079422F"/>
    <w:rsid w:val="00795512"/>
    <w:rsid w:val="007964DD"/>
    <w:rsid w:val="0079760A"/>
    <w:rsid w:val="007A28BE"/>
    <w:rsid w:val="007A2934"/>
    <w:rsid w:val="007B1131"/>
    <w:rsid w:val="007B3DBC"/>
    <w:rsid w:val="007B4978"/>
    <w:rsid w:val="007C54E5"/>
    <w:rsid w:val="007D64E0"/>
    <w:rsid w:val="007D6CE5"/>
    <w:rsid w:val="007E3BA6"/>
    <w:rsid w:val="007F7FD3"/>
    <w:rsid w:val="008028B7"/>
    <w:rsid w:val="008030D2"/>
    <w:rsid w:val="0080532F"/>
    <w:rsid w:val="0082363A"/>
    <w:rsid w:val="008328D9"/>
    <w:rsid w:val="00835E94"/>
    <w:rsid w:val="00840DEE"/>
    <w:rsid w:val="00850FE4"/>
    <w:rsid w:val="00860E71"/>
    <w:rsid w:val="0087230F"/>
    <w:rsid w:val="0087610B"/>
    <w:rsid w:val="00880AC6"/>
    <w:rsid w:val="00890B31"/>
    <w:rsid w:val="0089138D"/>
    <w:rsid w:val="008A2D5C"/>
    <w:rsid w:val="008B259D"/>
    <w:rsid w:val="008B464A"/>
    <w:rsid w:val="008C3CF6"/>
    <w:rsid w:val="008C75B5"/>
    <w:rsid w:val="008D3393"/>
    <w:rsid w:val="008E14D3"/>
    <w:rsid w:val="008E17F0"/>
    <w:rsid w:val="008E701C"/>
    <w:rsid w:val="008E705E"/>
    <w:rsid w:val="008F248C"/>
    <w:rsid w:val="008F3363"/>
    <w:rsid w:val="008F6211"/>
    <w:rsid w:val="00905E58"/>
    <w:rsid w:val="00907829"/>
    <w:rsid w:val="00910709"/>
    <w:rsid w:val="0091329D"/>
    <w:rsid w:val="00914A9C"/>
    <w:rsid w:val="009152DC"/>
    <w:rsid w:val="00915600"/>
    <w:rsid w:val="009257BE"/>
    <w:rsid w:val="009301E6"/>
    <w:rsid w:val="009370A4"/>
    <w:rsid w:val="0094003D"/>
    <w:rsid w:val="00944091"/>
    <w:rsid w:val="0095580A"/>
    <w:rsid w:val="0095721E"/>
    <w:rsid w:val="00964E65"/>
    <w:rsid w:val="00970AE2"/>
    <w:rsid w:val="00971C53"/>
    <w:rsid w:val="00976816"/>
    <w:rsid w:val="0097691F"/>
    <w:rsid w:val="00987034"/>
    <w:rsid w:val="00991DB3"/>
    <w:rsid w:val="00995F60"/>
    <w:rsid w:val="009A165B"/>
    <w:rsid w:val="009A1B25"/>
    <w:rsid w:val="009B4A2E"/>
    <w:rsid w:val="009B5C5F"/>
    <w:rsid w:val="009D1826"/>
    <w:rsid w:val="009D7BDD"/>
    <w:rsid w:val="009E1DE9"/>
    <w:rsid w:val="009E36A8"/>
    <w:rsid w:val="009E76A6"/>
    <w:rsid w:val="00A008ED"/>
    <w:rsid w:val="00A027FE"/>
    <w:rsid w:val="00A05E3A"/>
    <w:rsid w:val="00A11D9B"/>
    <w:rsid w:val="00A12FC2"/>
    <w:rsid w:val="00A137F4"/>
    <w:rsid w:val="00A143C4"/>
    <w:rsid w:val="00A26A98"/>
    <w:rsid w:val="00A32F63"/>
    <w:rsid w:val="00A37F80"/>
    <w:rsid w:val="00A449BB"/>
    <w:rsid w:val="00A46365"/>
    <w:rsid w:val="00A51435"/>
    <w:rsid w:val="00A669B2"/>
    <w:rsid w:val="00A67797"/>
    <w:rsid w:val="00A77A12"/>
    <w:rsid w:val="00A835BD"/>
    <w:rsid w:val="00A85922"/>
    <w:rsid w:val="00A95B22"/>
    <w:rsid w:val="00A97FEC"/>
    <w:rsid w:val="00AA1F52"/>
    <w:rsid w:val="00AA72F0"/>
    <w:rsid w:val="00AB0343"/>
    <w:rsid w:val="00AB0F4B"/>
    <w:rsid w:val="00AB53C4"/>
    <w:rsid w:val="00AB5C86"/>
    <w:rsid w:val="00AC5170"/>
    <w:rsid w:val="00AD75A4"/>
    <w:rsid w:val="00AE26CD"/>
    <w:rsid w:val="00AE47C5"/>
    <w:rsid w:val="00AE4CD8"/>
    <w:rsid w:val="00AE74B7"/>
    <w:rsid w:val="00AE7522"/>
    <w:rsid w:val="00AE76C4"/>
    <w:rsid w:val="00AF10CE"/>
    <w:rsid w:val="00AF6986"/>
    <w:rsid w:val="00B0349F"/>
    <w:rsid w:val="00B044D5"/>
    <w:rsid w:val="00B31ABE"/>
    <w:rsid w:val="00B44C6D"/>
    <w:rsid w:val="00B514F8"/>
    <w:rsid w:val="00B532F7"/>
    <w:rsid w:val="00B563DD"/>
    <w:rsid w:val="00B56E82"/>
    <w:rsid w:val="00B66E29"/>
    <w:rsid w:val="00B75694"/>
    <w:rsid w:val="00B87587"/>
    <w:rsid w:val="00B92A0F"/>
    <w:rsid w:val="00BA0808"/>
    <w:rsid w:val="00BC5258"/>
    <w:rsid w:val="00BD6876"/>
    <w:rsid w:val="00BF2F7C"/>
    <w:rsid w:val="00C00307"/>
    <w:rsid w:val="00C225B8"/>
    <w:rsid w:val="00C23694"/>
    <w:rsid w:val="00C24762"/>
    <w:rsid w:val="00C32879"/>
    <w:rsid w:val="00C33230"/>
    <w:rsid w:val="00C33891"/>
    <w:rsid w:val="00C40F36"/>
    <w:rsid w:val="00C4141D"/>
    <w:rsid w:val="00C41CBA"/>
    <w:rsid w:val="00C42C0D"/>
    <w:rsid w:val="00C42EAD"/>
    <w:rsid w:val="00C4551D"/>
    <w:rsid w:val="00C46299"/>
    <w:rsid w:val="00C51841"/>
    <w:rsid w:val="00C5371D"/>
    <w:rsid w:val="00C62EF7"/>
    <w:rsid w:val="00C674C3"/>
    <w:rsid w:val="00C70573"/>
    <w:rsid w:val="00C72682"/>
    <w:rsid w:val="00C762F2"/>
    <w:rsid w:val="00C8303B"/>
    <w:rsid w:val="00C87A13"/>
    <w:rsid w:val="00C94F91"/>
    <w:rsid w:val="00C95F27"/>
    <w:rsid w:val="00C969B4"/>
    <w:rsid w:val="00C9775B"/>
    <w:rsid w:val="00CB0269"/>
    <w:rsid w:val="00CB0D33"/>
    <w:rsid w:val="00CB2E25"/>
    <w:rsid w:val="00CB5E42"/>
    <w:rsid w:val="00CB7FBF"/>
    <w:rsid w:val="00CE2928"/>
    <w:rsid w:val="00CE670F"/>
    <w:rsid w:val="00CF5FDE"/>
    <w:rsid w:val="00D04603"/>
    <w:rsid w:val="00D060B6"/>
    <w:rsid w:val="00D06CB8"/>
    <w:rsid w:val="00D164FB"/>
    <w:rsid w:val="00D20C96"/>
    <w:rsid w:val="00D22087"/>
    <w:rsid w:val="00D241E7"/>
    <w:rsid w:val="00D30B41"/>
    <w:rsid w:val="00D30CDF"/>
    <w:rsid w:val="00D3243F"/>
    <w:rsid w:val="00D37759"/>
    <w:rsid w:val="00D37F7D"/>
    <w:rsid w:val="00D40F8F"/>
    <w:rsid w:val="00D41214"/>
    <w:rsid w:val="00D577B3"/>
    <w:rsid w:val="00D6029B"/>
    <w:rsid w:val="00D66610"/>
    <w:rsid w:val="00D70491"/>
    <w:rsid w:val="00D730E9"/>
    <w:rsid w:val="00D73487"/>
    <w:rsid w:val="00D84A46"/>
    <w:rsid w:val="00D84F62"/>
    <w:rsid w:val="00D950DE"/>
    <w:rsid w:val="00D95345"/>
    <w:rsid w:val="00DA56AB"/>
    <w:rsid w:val="00DA6F51"/>
    <w:rsid w:val="00DC3472"/>
    <w:rsid w:val="00DD0650"/>
    <w:rsid w:val="00DD14AC"/>
    <w:rsid w:val="00DD200E"/>
    <w:rsid w:val="00DD7329"/>
    <w:rsid w:val="00DE7EEA"/>
    <w:rsid w:val="00DF4858"/>
    <w:rsid w:val="00E0413B"/>
    <w:rsid w:val="00E07DE0"/>
    <w:rsid w:val="00E11F07"/>
    <w:rsid w:val="00E125B2"/>
    <w:rsid w:val="00E13F1C"/>
    <w:rsid w:val="00E154D9"/>
    <w:rsid w:val="00E2301A"/>
    <w:rsid w:val="00E30212"/>
    <w:rsid w:val="00E3346D"/>
    <w:rsid w:val="00E35C37"/>
    <w:rsid w:val="00E50048"/>
    <w:rsid w:val="00E75F00"/>
    <w:rsid w:val="00E81ADB"/>
    <w:rsid w:val="00E835C6"/>
    <w:rsid w:val="00E90A4E"/>
    <w:rsid w:val="00E9584E"/>
    <w:rsid w:val="00EA3EDA"/>
    <w:rsid w:val="00EB4CDD"/>
    <w:rsid w:val="00EB5D83"/>
    <w:rsid w:val="00EC71F3"/>
    <w:rsid w:val="00ED052B"/>
    <w:rsid w:val="00ED5614"/>
    <w:rsid w:val="00EE106B"/>
    <w:rsid w:val="00EE2750"/>
    <w:rsid w:val="00EE55AE"/>
    <w:rsid w:val="00EF168F"/>
    <w:rsid w:val="00F05D3B"/>
    <w:rsid w:val="00F16DEA"/>
    <w:rsid w:val="00F2028E"/>
    <w:rsid w:val="00F22559"/>
    <w:rsid w:val="00F25F55"/>
    <w:rsid w:val="00F32185"/>
    <w:rsid w:val="00F6010A"/>
    <w:rsid w:val="00F638EE"/>
    <w:rsid w:val="00F64B1E"/>
    <w:rsid w:val="00F65036"/>
    <w:rsid w:val="00F70D52"/>
    <w:rsid w:val="00F73D51"/>
    <w:rsid w:val="00F773BC"/>
    <w:rsid w:val="00F81A39"/>
    <w:rsid w:val="00F947ED"/>
    <w:rsid w:val="00FA20C0"/>
    <w:rsid w:val="00FD2CBA"/>
    <w:rsid w:val="00FD3BEF"/>
    <w:rsid w:val="00FE3BE7"/>
    <w:rsid w:val="00FE4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D1B28"/>
  <w15:chartTrackingRefBased/>
  <w15:docId w15:val="{B0E94B47-22AF-4E19-846B-0DE034168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3F1C"/>
    <w:pPr>
      <w:widowControl w:val="0"/>
      <w:jc w:val="both"/>
    </w:pPr>
    <w:rPr>
      <w:rFonts w:ascii="Times New Roman" w:eastAsia="宋体" w:hAnsi="Times New Roman" w:cs="Times New Roman"/>
    </w:rPr>
  </w:style>
  <w:style w:type="paragraph" w:styleId="1">
    <w:name w:val="heading 1"/>
    <w:link w:val="10"/>
    <w:qFormat/>
    <w:rsid w:val="00E13F1C"/>
    <w:pPr>
      <w:keepNext/>
      <w:keepLines/>
      <w:widowControl w:val="0"/>
      <w:spacing w:before="340" w:after="330" w:line="578" w:lineRule="auto"/>
      <w:jc w:val="both"/>
      <w:outlineLvl w:val="0"/>
    </w:pPr>
    <w:rPr>
      <w:rFonts w:ascii="Times New Roman" w:eastAsia="宋体" w:hAnsi="Times New Roman" w:cs="Times New Roman"/>
      <w:b/>
      <w:kern w:val="44"/>
      <w:sz w:val="44"/>
      <w:szCs w:val="44"/>
    </w:rPr>
  </w:style>
  <w:style w:type="paragraph" w:styleId="3">
    <w:name w:val="heading 3"/>
    <w:basedOn w:val="a"/>
    <w:next w:val="a"/>
    <w:link w:val="30"/>
    <w:uiPriority w:val="9"/>
    <w:semiHidden/>
    <w:unhideWhenUsed/>
    <w:qFormat/>
    <w:rsid w:val="00324C38"/>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F336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E13F1C"/>
    <w:rPr>
      <w:rFonts w:ascii="Times New Roman" w:eastAsia="宋体" w:hAnsi="Times New Roman" w:cs="Times New Roman"/>
      <w:b/>
      <w:kern w:val="44"/>
      <w:sz w:val="44"/>
      <w:szCs w:val="44"/>
    </w:rPr>
  </w:style>
  <w:style w:type="table" w:styleId="a3">
    <w:name w:val="Table Grid"/>
    <w:basedOn w:val="a1"/>
    <w:uiPriority w:val="99"/>
    <w:qFormat/>
    <w:rsid w:val="00E13F1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明显强调1"/>
    <w:basedOn w:val="a0"/>
    <w:uiPriority w:val="21"/>
    <w:qFormat/>
    <w:rsid w:val="00E13F1C"/>
    <w:rPr>
      <w:i/>
      <w:iCs/>
      <w:color w:val="5B9BD5"/>
    </w:rPr>
  </w:style>
  <w:style w:type="paragraph" w:styleId="a4">
    <w:name w:val="endnote text"/>
    <w:basedOn w:val="a"/>
    <w:link w:val="a5"/>
    <w:uiPriority w:val="99"/>
    <w:semiHidden/>
    <w:unhideWhenUsed/>
    <w:rsid w:val="00222780"/>
    <w:pPr>
      <w:snapToGrid w:val="0"/>
      <w:jc w:val="left"/>
    </w:pPr>
  </w:style>
  <w:style w:type="character" w:customStyle="1" w:styleId="a5">
    <w:name w:val="尾注文本 字符"/>
    <w:basedOn w:val="a0"/>
    <w:link w:val="a4"/>
    <w:uiPriority w:val="99"/>
    <w:semiHidden/>
    <w:rsid w:val="00222780"/>
    <w:rPr>
      <w:rFonts w:ascii="Times New Roman" w:eastAsia="宋体" w:hAnsi="Times New Roman" w:cs="Times New Roman"/>
    </w:rPr>
  </w:style>
  <w:style w:type="character" w:styleId="a6">
    <w:name w:val="endnote reference"/>
    <w:basedOn w:val="a0"/>
    <w:uiPriority w:val="99"/>
    <w:semiHidden/>
    <w:unhideWhenUsed/>
    <w:rsid w:val="00222780"/>
    <w:rPr>
      <w:vertAlign w:val="superscript"/>
    </w:rPr>
  </w:style>
  <w:style w:type="paragraph" w:styleId="a7">
    <w:name w:val="Normal (Web)"/>
    <w:basedOn w:val="a"/>
    <w:uiPriority w:val="99"/>
    <w:unhideWhenUsed/>
    <w:qFormat/>
    <w:rsid w:val="000A0328"/>
    <w:pPr>
      <w:widowControl/>
      <w:spacing w:before="100" w:beforeAutospacing="1" w:after="100" w:afterAutospacing="1"/>
      <w:jc w:val="left"/>
    </w:pPr>
    <w:rPr>
      <w:rFonts w:ascii="宋体" w:hAnsi="宋体" w:cs="宋体"/>
      <w:kern w:val="0"/>
      <w:sz w:val="24"/>
      <w:szCs w:val="24"/>
    </w:rPr>
  </w:style>
  <w:style w:type="paragraph" w:styleId="a8">
    <w:name w:val="header"/>
    <w:basedOn w:val="a"/>
    <w:link w:val="a9"/>
    <w:uiPriority w:val="99"/>
    <w:unhideWhenUsed/>
    <w:rsid w:val="00F25F55"/>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F25F55"/>
    <w:rPr>
      <w:rFonts w:ascii="Times New Roman" w:eastAsia="宋体" w:hAnsi="Times New Roman" w:cs="Times New Roman"/>
      <w:sz w:val="18"/>
      <w:szCs w:val="18"/>
    </w:rPr>
  </w:style>
  <w:style w:type="paragraph" w:styleId="aa">
    <w:name w:val="footer"/>
    <w:basedOn w:val="a"/>
    <w:link w:val="ab"/>
    <w:uiPriority w:val="99"/>
    <w:unhideWhenUsed/>
    <w:rsid w:val="00F25F55"/>
    <w:pPr>
      <w:tabs>
        <w:tab w:val="center" w:pos="4153"/>
        <w:tab w:val="right" w:pos="8306"/>
      </w:tabs>
      <w:snapToGrid w:val="0"/>
      <w:jc w:val="left"/>
    </w:pPr>
    <w:rPr>
      <w:sz w:val="18"/>
      <w:szCs w:val="18"/>
    </w:rPr>
  </w:style>
  <w:style w:type="character" w:customStyle="1" w:styleId="ab">
    <w:name w:val="页脚 字符"/>
    <w:basedOn w:val="a0"/>
    <w:link w:val="aa"/>
    <w:uiPriority w:val="99"/>
    <w:rsid w:val="00F25F55"/>
    <w:rPr>
      <w:rFonts w:ascii="Times New Roman" w:eastAsia="宋体" w:hAnsi="Times New Roman" w:cs="Times New Roman"/>
      <w:sz w:val="18"/>
      <w:szCs w:val="18"/>
    </w:rPr>
  </w:style>
  <w:style w:type="paragraph" w:styleId="ac">
    <w:name w:val="footnote text"/>
    <w:basedOn w:val="a"/>
    <w:link w:val="ad"/>
    <w:uiPriority w:val="99"/>
    <w:semiHidden/>
    <w:unhideWhenUsed/>
    <w:rsid w:val="002C7694"/>
    <w:pPr>
      <w:snapToGrid w:val="0"/>
      <w:jc w:val="left"/>
    </w:pPr>
    <w:rPr>
      <w:sz w:val="18"/>
      <w:szCs w:val="18"/>
    </w:rPr>
  </w:style>
  <w:style w:type="character" w:customStyle="1" w:styleId="ad">
    <w:name w:val="脚注文本 字符"/>
    <w:basedOn w:val="a0"/>
    <w:link w:val="ac"/>
    <w:uiPriority w:val="99"/>
    <w:semiHidden/>
    <w:rsid w:val="002C7694"/>
    <w:rPr>
      <w:rFonts w:ascii="Times New Roman" w:eastAsia="宋体" w:hAnsi="Times New Roman" w:cs="Times New Roman"/>
      <w:sz w:val="18"/>
      <w:szCs w:val="18"/>
    </w:rPr>
  </w:style>
  <w:style w:type="character" w:styleId="ae">
    <w:name w:val="footnote reference"/>
    <w:basedOn w:val="a0"/>
    <w:uiPriority w:val="99"/>
    <w:semiHidden/>
    <w:unhideWhenUsed/>
    <w:rsid w:val="002C7694"/>
    <w:rPr>
      <w:vertAlign w:val="superscript"/>
    </w:rPr>
  </w:style>
  <w:style w:type="paragraph" w:styleId="af">
    <w:name w:val="No Spacing"/>
    <w:uiPriority w:val="1"/>
    <w:qFormat/>
    <w:rsid w:val="00F70D52"/>
    <w:pPr>
      <w:widowControl w:val="0"/>
      <w:jc w:val="both"/>
    </w:pPr>
    <w:rPr>
      <w:rFonts w:ascii="Times New Roman" w:eastAsia="宋体" w:hAnsi="Times New Roman" w:cs="Times New Roman"/>
    </w:rPr>
  </w:style>
  <w:style w:type="paragraph" w:styleId="TOC">
    <w:name w:val="TOC Heading"/>
    <w:basedOn w:val="1"/>
    <w:next w:val="a"/>
    <w:uiPriority w:val="39"/>
    <w:unhideWhenUsed/>
    <w:qFormat/>
    <w:rsid w:val="00F70D52"/>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
    <w:next w:val="a"/>
    <w:autoRedefine/>
    <w:uiPriority w:val="39"/>
    <w:unhideWhenUsed/>
    <w:rsid w:val="00F70D52"/>
  </w:style>
  <w:style w:type="character" w:styleId="af0">
    <w:name w:val="Hyperlink"/>
    <w:basedOn w:val="a0"/>
    <w:uiPriority w:val="99"/>
    <w:unhideWhenUsed/>
    <w:rsid w:val="00F70D52"/>
    <w:rPr>
      <w:color w:val="0563C1" w:themeColor="hyperlink"/>
      <w:u w:val="single"/>
    </w:rPr>
  </w:style>
  <w:style w:type="paragraph" w:styleId="TOC3">
    <w:name w:val="toc 3"/>
    <w:basedOn w:val="a"/>
    <w:next w:val="a"/>
    <w:autoRedefine/>
    <w:uiPriority w:val="39"/>
    <w:unhideWhenUsed/>
    <w:rsid w:val="001D2FAD"/>
    <w:pPr>
      <w:ind w:leftChars="400" w:left="840"/>
    </w:pPr>
  </w:style>
  <w:style w:type="paragraph" w:styleId="af1">
    <w:name w:val="List Paragraph"/>
    <w:basedOn w:val="a"/>
    <w:uiPriority w:val="34"/>
    <w:qFormat/>
    <w:rsid w:val="006808AE"/>
    <w:pPr>
      <w:ind w:firstLineChars="200" w:firstLine="420"/>
    </w:pPr>
    <w:rPr>
      <w:rFonts w:asciiTheme="minorHAnsi" w:eastAsiaTheme="minorEastAsia" w:hAnsiTheme="minorHAnsi" w:cstheme="minorBidi"/>
    </w:rPr>
  </w:style>
  <w:style w:type="character" w:customStyle="1" w:styleId="30">
    <w:name w:val="标题 3 字符"/>
    <w:basedOn w:val="a0"/>
    <w:link w:val="3"/>
    <w:uiPriority w:val="9"/>
    <w:semiHidden/>
    <w:rsid w:val="00324C38"/>
    <w:rPr>
      <w:rFonts w:ascii="Times New Roman" w:eastAsia="宋体" w:hAnsi="Times New Roman" w:cs="Times New Roman"/>
      <w:b/>
      <w:bCs/>
      <w:sz w:val="32"/>
      <w:szCs w:val="32"/>
    </w:rPr>
  </w:style>
  <w:style w:type="character" w:styleId="af2">
    <w:name w:val="Strong"/>
    <w:basedOn w:val="a0"/>
    <w:uiPriority w:val="22"/>
    <w:qFormat/>
    <w:rsid w:val="0047651E"/>
    <w:rPr>
      <w:b/>
      <w:bCs/>
    </w:rPr>
  </w:style>
  <w:style w:type="character" w:customStyle="1" w:styleId="40">
    <w:name w:val="标题 4 字符"/>
    <w:basedOn w:val="a0"/>
    <w:link w:val="4"/>
    <w:uiPriority w:val="9"/>
    <w:semiHidden/>
    <w:rsid w:val="008F3363"/>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51708">
      <w:bodyDiv w:val="1"/>
      <w:marLeft w:val="0"/>
      <w:marRight w:val="0"/>
      <w:marTop w:val="0"/>
      <w:marBottom w:val="0"/>
      <w:divBdr>
        <w:top w:val="none" w:sz="0" w:space="0" w:color="auto"/>
        <w:left w:val="none" w:sz="0" w:space="0" w:color="auto"/>
        <w:bottom w:val="none" w:sz="0" w:space="0" w:color="auto"/>
        <w:right w:val="none" w:sz="0" w:space="0" w:color="auto"/>
      </w:divBdr>
    </w:div>
    <w:div w:id="675575337">
      <w:bodyDiv w:val="1"/>
      <w:marLeft w:val="0"/>
      <w:marRight w:val="0"/>
      <w:marTop w:val="0"/>
      <w:marBottom w:val="0"/>
      <w:divBdr>
        <w:top w:val="none" w:sz="0" w:space="0" w:color="auto"/>
        <w:left w:val="none" w:sz="0" w:space="0" w:color="auto"/>
        <w:bottom w:val="none" w:sz="0" w:space="0" w:color="auto"/>
        <w:right w:val="none" w:sz="0" w:space="0" w:color="auto"/>
      </w:divBdr>
    </w:div>
    <w:div w:id="1045593964">
      <w:bodyDiv w:val="1"/>
      <w:marLeft w:val="0"/>
      <w:marRight w:val="0"/>
      <w:marTop w:val="0"/>
      <w:marBottom w:val="0"/>
      <w:divBdr>
        <w:top w:val="none" w:sz="0" w:space="0" w:color="auto"/>
        <w:left w:val="none" w:sz="0" w:space="0" w:color="auto"/>
        <w:bottom w:val="none" w:sz="0" w:space="0" w:color="auto"/>
        <w:right w:val="none" w:sz="0" w:space="0" w:color="auto"/>
      </w:divBdr>
    </w:div>
    <w:div w:id="2095857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hyperlink" Target="https://baike.baidu.com/item/%E6%99%BA%E8%83%BD%E7%BB%88%E7%AB%AF/10147151" TargetMode="External"/><Relationship Id="rId84" Type="http://schemas.openxmlformats.org/officeDocument/2006/relationships/image" Target="media/image67.png"/><Relationship Id="rId138" Type="http://schemas.openxmlformats.org/officeDocument/2006/relationships/image" Target="media/image110.png"/><Relationship Id="rId159" Type="http://schemas.openxmlformats.org/officeDocument/2006/relationships/image" Target="media/image129.png"/><Relationship Id="rId170" Type="http://schemas.openxmlformats.org/officeDocument/2006/relationships/image" Target="media/image140.png"/><Relationship Id="rId191" Type="http://schemas.openxmlformats.org/officeDocument/2006/relationships/image" Target="media/image154.png"/><Relationship Id="rId205" Type="http://schemas.openxmlformats.org/officeDocument/2006/relationships/image" Target="media/image158.png"/><Relationship Id="rId107" Type="http://schemas.openxmlformats.org/officeDocument/2006/relationships/image" Target="media/image9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57.jpeg"/><Relationship Id="rId128" Type="http://schemas.openxmlformats.org/officeDocument/2006/relationships/hyperlink" Target="https://baike.so.com/doc/735162-778284.html" TargetMode="External"/><Relationship Id="rId149" Type="http://schemas.openxmlformats.org/officeDocument/2006/relationships/image" Target="media/image119.png"/><Relationship Id="rId5" Type="http://schemas.openxmlformats.org/officeDocument/2006/relationships/webSettings" Target="webSettings.xml"/><Relationship Id="rId95" Type="http://schemas.openxmlformats.org/officeDocument/2006/relationships/image" Target="media/image78.png"/><Relationship Id="rId160" Type="http://schemas.openxmlformats.org/officeDocument/2006/relationships/image" Target="media/image130.png"/><Relationship Id="rId181" Type="http://schemas.openxmlformats.org/officeDocument/2006/relationships/image" Target="media/image147.jpe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hyperlink" Target="https://baike.baidu.com/item/%E5%BA%94%E7%94%A8%E5%B8%82%E5%9C%BA/2585396" TargetMode="External"/><Relationship Id="rId118" Type="http://schemas.openxmlformats.org/officeDocument/2006/relationships/image" Target="media/image100.png"/><Relationship Id="rId139" Type="http://schemas.openxmlformats.org/officeDocument/2006/relationships/hyperlink" Target="https://baike.so.com/doc/704952-746103.html" TargetMode="External"/><Relationship Id="rId85" Type="http://schemas.openxmlformats.org/officeDocument/2006/relationships/image" Target="media/image68.png"/><Relationship Id="rId150" Type="http://schemas.openxmlformats.org/officeDocument/2006/relationships/image" Target="media/image120.png"/><Relationship Id="rId171" Type="http://schemas.openxmlformats.org/officeDocument/2006/relationships/hyperlink" Target="https://finance.sina.com.cn/realstock/company/sz002252/nc.shtml" TargetMode="External"/><Relationship Id="rId192" Type="http://schemas.openxmlformats.org/officeDocument/2006/relationships/hyperlink" Target="http://www.wmlunwen.com/renliziyuan/" TargetMode="External"/><Relationship Id="rId206" Type="http://schemas.openxmlformats.org/officeDocument/2006/relationships/image" Target="media/image159.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91.png"/><Relationship Id="rId129" Type="http://schemas.openxmlformats.org/officeDocument/2006/relationships/hyperlink" Target="https://baike.so.com/doc/29313523-30817614.html" TargetMode="External"/><Relationship Id="rId54" Type="http://schemas.openxmlformats.org/officeDocument/2006/relationships/image" Target="media/image47.png"/><Relationship Id="rId75" Type="http://schemas.openxmlformats.org/officeDocument/2006/relationships/image" Target="media/image58.jpeg"/><Relationship Id="rId96" Type="http://schemas.openxmlformats.org/officeDocument/2006/relationships/image" Target="media/image79.png"/><Relationship Id="rId140" Type="http://schemas.openxmlformats.org/officeDocument/2006/relationships/hyperlink" Target="https://baike.so.com/doc/6222208-6435515.html" TargetMode="External"/><Relationship Id="rId161" Type="http://schemas.openxmlformats.org/officeDocument/2006/relationships/image" Target="media/image131.png"/><Relationship Id="rId182" Type="http://schemas.openxmlformats.org/officeDocument/2006/relationships/image" Target="media/image148.jpe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01.png"/><Relationship Id="rId44" Type="http://schemas.openxmlformats.org/officeDocument/2006/relationships/image" Target="media/image37.png"/><Relationship Id="rId65" Type="http://schemas.openxmlformats.org/officeDocument/2006/relationships/hyperlink" Target="https://baike.baidu.com/item/%E7%94%B5%E5%AD%90%E5%95%86%E5%8A%A1/98106" TargetMode="External"/><Relationship Id="rId86" Type="http://schemas.openxmlformats.org/officeDocument/2006/relationships/image" Target="media/image69.png"/><Relationship Id="rId130" Type="http://schemas.openxmlformats.org/officeDocument/2006/relationships/hyperlink" Target="https://baike.so.com/doc/29313523-30817614.html" TargetMode="External"/><Relationship Id="rId151" Type="http://schemas.openxmlformats.org/officeDocument/2006/relationships/image" Target="media/image121.png"/><Relationship Id="rId172" Type="http://schemas.openxmlformats.org/officeDocument/2006/relationships/hyperlink" Target="https://finance.sina.com.cn/realstock/company/sh600332/nc.shtml" TargetMode="External"/><Relationship Id="rId193" Type="http://schemas.openxmlformats.org/officeDocument/2006/relationships/hyperlink" Target="http://www.wmlunwen.com/jingjilunwen/" TargetMode="External"/><Relationship Id="rId207" Type="http://schemas.openxmlformats.org/officeDocument/2006/relationships/image" Target="media/image160.png"/><Relationship Id="rId13" Type="http://schemas.openxmlformats.org/officeDocument/2006/relationships/image" Target="media/image6.png"/><Relationship Id="rId109" Type="http://schemas.openxmlformats.org/officeDocument/2006/relationships/image" Target="media/image9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59.jpeg"/><Relationship Id="rId97" Type="http://schemas.openxmlformats.org/officeDocument/2006/relationships/image" Target="media/image80.png"/><Relationship Id="rId120" Type="http://schemas.openxmlformats.org/officeDocument/2006/relationships/hyperlink" Target="http://baike.esnai.com/view.aspx?w=%cb%c4%b4%a8" TargetMode="External"/><Relationship Id="rId141" Type="http://schemas.openxmlformats.org/officeDocument/2006/relationships/image" Target="media/image111.png"/><Relationship Id="rId7" Type="http://schemas.openxmlformats.org/officeDocument/2006/relationships/endnotes" Target="endnotes.xml"/><Relationship Id="rId162" Type="http://schemas.openxmlformats.org/officeDocument/2006/relationships/image" Target="media/image132.png"/><Relationship Id="rId183" Type="http://schemas.openxmlformats.org/officeDocument/2006/relationships/image" Target="media/image149.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hyperlink" Target="https://baike.baidu.com/item/%E7%94%B5%E5%8A%A8%E6%B1%BD%E8%BD%A6/429130" TargetMode="External"/><Relationship Id="rId87" Type="http://schemas.openxmlformats.org/officeDocument/2006/relationships/image" Target="media/image70.png"/><Relationship Id="rId110" Type="http://schemas.openxmlformats.org/officeDocument/2006/relationships/image" Target="media/image93.png"/><Relationship Id="rId131" Type="http://schemas.openxmlformats.org/officeDocument/2006/relationships/hyperlink" Target="https://baike.so.com/doc/4966356-5188639.html" TargetMode="External"/><Relationship Id="rId152" Type="http://schemas.openxmlformats.org/officeDocument/2006/relationships/image" Target="media/image122.png"/><Relationship Id="rId173" Type="http://schemas.openxmlformats.org/officeDocument/2006/relationships/hyperlink" Target="https://finance.sina.com.cn/realstock/company/sh600196/nc.shtml" TargetMode="External"/><Relationship Id="rId194" Type="http://schemas.openxmlformats.org/officeDocument/2006/relationships/hyperlink" Target="http://www.wmlunwen.com/xingzhenglunwen/" TargetMode="External"/><Relationship Id="rId208" Type="http://schemas.openxmlformats.org/officeDocument/2006/relationships/image" Target="media/image161.jpe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0.jpe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hyperlink" Target="https://baike.so.com/doc/7869991-8144086.html" TargetMode="External"/><Relationship Id="rId147" Type="http://schemas.openxmlformats.org/officeDocument/2006/relationships/image" Target="media/image117.png"/><Relationship Id="rId168" Type="http://schemas.openxmlformats.org/officeDocument/2006/relationships/image" Target="media/image13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55.jpe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hyperlink" Target="http://baike.esnai.com/view.aspx?w=%bb%e1%bc%c6%ca%a6%ca%c2%ce%f1%cb%f9" TargetMode="External"/><Relationship Id="rId142" Type="http://schemas.openxmlformats.org/officeDocument/2006/relationships/image" Target="media/image112.png"/><Relationship Id="rId163" Type="http://schemas.openxmlformats.org/officeDocument/2006/relationships/image" Target="media/image133.png"/><Relationship Id="rId184" Type="http://schemas.openxmlformats.org/officeDocument/2006/relationships/image" Target="media/image150.png"/><Relationship Id="rId189" Type="http://schemas.openxmlformats.org/officeDocument/2006/relationships/image" Target="media/image153.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https://baike.baidu.com/item/%E4%B9%90%E8%A7%86%E5%BD%B1%E4%B8%9A/360144" TargetMode="External"/><Relationship Id="rId116" Type="http://schemas.openxmlformats.org/officeDocument/2006/relationships/image" Target="media/image98.png"/><Relationship Id="rId137" Type="http://schemas.openxmlformats.org/officeDocument/2006/relationships/image" Target="media/image109.png"/><Relationship Id="rId158" Type="http://schemas.openxmlformats.org/officeDocument/2006/relationships/image" Target="media/image128.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hyperlink" Target="https://baike.baidu.com/item/%E5%BD%B1%E8%A7%86%E5%88%B6%E4%BD%9C/1625402" TargetMode="External"/><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4.jpeg"/><Relationship Id="rId132" Type="http://schemas.openxmlformats.org/officeDocument/2006/relationships/image" Target="media/image105.png"/><Relationship Id="rId153" Type="http://schemas.openxmlformats.org/officeDocument/2006/relationships/image" Target="media/image123.png"/><Relationship Id="rId174" Type="http://schemas.openxmlformats.org/officeDocument/2006/relationships/hyperlink" Target="https://finance.sina.com.cn/realstock/company/sh600056/nc.shtml" TargetMode="External"/><Relationship Id="rId179" Type="http://schemas.openxmlformats.org/officeDocument/2006/relationships/image" Target="media/image145.png"/><Relationship Id="rId195" Type="http://schemas.openxmlformats.org/officeDocument/2006/relationships/hyperlink" Target="http://www.wmlunwen.com/jiaoyulunwen/" TargetMode="External"/><Relationship Id="rId209" Type="http://schemas.openxmlformats.org/officeDocument/2006/relationships/image" Target="media/image162.jpeg"/><Relationship Id="rId190" Type="http://schemas.openxmlformats.org/officeDocument/2006/relationships/hyperlink" Target="https://baike.baidu.com/item/%E8%8D%AF%E5%93%81%E7%94%9F%E4%BA%A7%E8%AE%B8%E5%8F%AF%E8%AF%81/969895" TargetMode="External"/><Relationship Id="rId204" Type="http://schemas.openxmlformats.org/officeDocument/2006/relationships/image" Target="media/image157.png"/><Relationship Id="rId15" Type="http://schemas.openxmlformats.org/officeDocument/2006/relationships/image" Target="media/image8.jpe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89.png"/><Relationship Id="rId127" Type="http://schemas.openxmlformats.org/officeDocument/2006/relationships/hyperlink" Target="https://baike.so.com/doc/916498-968753.html"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56.jpeg"/><Relationship Id="rId78" Type="http://schemas.openxmlformats.org/officeDocument/2006/relationships/image" Target="media/image61.jpe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2.png"/><Relationship Id="rId143" Type="http://schemas.openxmlformats.org/officeDocument/2006/relationships/image" Target="media/image113.png"/><Relationship Id="rId148" Type="http://schemas.openxmlformats.org/officeDocument/2006/relationships/image" Target="media/image118.png"/><Relationship Id="rId164" Type="http://schemas.openxmlformats.org/officeDocument/2006/relationships/image" Target="media/image134.png"/><Relationship Id="rId169" Type="http://schemas.openxmlformats.org/officeDocument/2006/relationships/image" Target="media/image139.jpeg"/><Relationship Id="rId185" Type="http://schemas.openxmlformats.org/officeDocument/2006/relationships/image" Target="media/image151.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46.png"/><Relationship Id="rId210" Type="http://schemas.openxmlformats.org/officeDocument/2006/relationships/image" Target="media/image16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hyperlink" Target="https://baike.baidu.com/item/%E4%B9%90%E8%A7%86%E4%BD%93%E8%82%B2/13210652" TargetMode="External"/><Relationship Id="rId89" Type="http://schemas.openxmlformats.org/officeDocument/2006/relationships/image" Target="media/image72.png"/><Relationship Id="rId112" Type="http://schemas.openxmlformats.org/officeDocument/2006/relationships/hyperlink" Target="https://www.so.com/link?m=bOJuPekf1zQSOry8FgZ00z19BwUnhRYJKUKxhNO4SnQvoaX%2BHZMcBxUwO%2BF%2F3e0mm0Inlk4vLciPfk%2BXfD98BbxcjLEYgFG%2FMs0HOXBvHkE%2F1Q1V09Z6aRrOO9I29IiMyCVv4yUePnSIqMFmSStTkjgR%2BHZAE5qRLAYKIyA%3D%3D" TargetMode="External"/><Relationship Id="rId133" Type="http://schemas.openxmlformats.org/officeDocument/2006/relationships/image" Target="media/image106.png"/><Relationship Id="rId154" Type="http://schemas.openxmlformats.org/officeDocument/2006/relationships/image" Target="media/image124.png"/><Relationship Id="rId175" Type="http://schemas.openxmlformats.org/officeDocument/2006/relationships/image" Target="media/image141.jpeg"/><Relationship Id="rId196" Type="http://schemas.openxmlformats.org/officeDocument/2006/relationships/hyperlink" Target="https://baike.baidu.com/item/%E6%B2%B3%E5%8D%97%E8%BE%85%E4%BB%81%E5%A0%82%E5%88%B6%E8%8D%AF%E6%9C%89%E9%99%90%E5%85%AC%E5%8F%B8/6835479" TargetMode="External"/><Relationship Id="rId200" Type="http://schemas.openxmlformats.org/officeDocument/2006/relationships/hyperlink" Target="https://baike.baidu.com/item/%E6%B2%B3%E5%8D%97%E5%90%8C%E6%BA%90%E5%88%B6%E8%8D%AF%E6%9C%89%E9%99%90%E5%85%AC%E5%8F%B8/9147452" TargetMode="External"/><Relationship Id="rId16" Type="http://schemas.openxmlformats.org/officeDocument/2006/relationships/image" Target="media/image9.jpe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62.png"/><Relationship Id="rId102" Type="http://schemas.openxmlformats.org/officeDocument/2006/relationships/image" Target="media/image85.jpeg"/><Relationship Id="rId123" Type="http://schemas.openxmlformats.org/officeDocument/2006/relationships/hyperlink" Target="https://baike.so.com/doc/1244794-1316447.html" TargetMode="External"/><Relationship Id="rId144" Type="http://schemas.openxmlformats.org/officeDocument/2006/relationships/image" Target="media/image114.png"/><Relationship Id="rId90" Type="http://schemas.openxmlformats.org/officeDocument/2006/relationships/image" Target="media/image73.png"/><Relationship Id="rId165" Type="http://schemas.openxmlformats.org/officeDocument/2006/relationships/image" Target="media/image135.jpeg"/><Relationship Id="rId186" Type="http://schemas.openxmlformats.org/officeDocument/2006/relationships/image" Target="media/image152.png"/><Relationship Id="rId211" Type="http://schemas.openxmlformats.org/officeDocument/2006/relationships/image" Target="media/image164.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hyperlink" Target="https://baike.baidu.com/item/%E7%BD%91%E9%85%92%E7%BD%91/3046077" TargetMode="External"/><Relationship Id="rId113" Type="http://schemas.openxmlformats.org/officeDocument/2006/relationships/image" Target="media/image95.png"/><Relationship Id="rId134" Type="http://schemas.openxmlformats.org/officeDocument/2006/relationships/image" Target="media/image107.png"/><Relationship Id="rId80" Type="http://schemas.openxmlformats.org/officeDocument/2006/relationships/image" Target="media/image63.png"/><Relationship Id="rId155" Type="http://schemas.openxmlformats.org/officeDocument/2006/relationships/image" Target="media/image125.png"/><Relationship Id="rId176" Type="http://schemas.openxmlformats.org/officeDocument/2006/relationships/image" Target="media/image142.jpeg"/><Relationship Id="rId197" Type="http://schemas.openxmlformats.org/officeDocument/2006/relationships/hyperlink" Target="https://baike.baidu.com/item/%E5%BC%80%E5%B0%81%E5%88%B6%E8%8D%AF%EF%BC%88%E9%9B%86%E5%9B%A2%EF%BC%89%E6%9C%89%E9%99%90%E5%85%AC%E5%8F%B8/15106576" TargetMode="External"/><Relationship Id="rId201" Type="http://schemas.openxmlformats.org/officeDocument/2006/relationships/image" Target="media/image155.png"/><Relationship Id="rId17" Type="http://schemas.openxmlformats.org/officeDocument/2006/relationships/image" Target="media/image10.jpe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86.png"/><Relationship Id="rId124" Type="http://schemas.openxmlformats.org/officeDocument/2006/relationships/image" Target="media/image103.png"/><Relationship Id="rId70" Type="http://schemas.openxmlformats.org/officeDocument/2006/relationships/hyperlink" Target="https://baike.baidu.com/item/IPO" TargetMode="External"/><Relationship Id="rId91" Type="http://schemas.openxmlformats.org/officeDocument/2006/relationships/image" Target="media/image74.png"/><Relationship Id="rId145" Type="http://schemas.openxmlformats.org/officeDocument/2006/relationships/image" Target="media/image115.png"/><Relationship Id="rId166" Type="http://schemas.openxmlformats.org/officeDocument/2006/relationships/image" Target="media/image136.png"/><Relationship Id="rId187" Type="http://schemas.openxmlformats.org/officeDocument/2006/relationships/hyperlink" Target="https://baike.baidu.com/item/%E5%86%B7%E8%97%8F%E4%BF%9D%E9%B2%9C%E8%AE%BE%E5%A4%87/8377465" TargetMode="External"/><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96.png"/><Relationship Id="rId60" Type="http://schemas.openxmlformats.org/officeDocument/2006/relationships/image" Target="media/image53.png"/><Relationship Id="rId81" Type="http://schemas.openxmlformats.org/officeDocument/2006/relationships/image" Target="media/image64.png"/><Relationship Id="rId135" Type="http://schemas.openxmlformats.org/officeDocument/2006/relationships/image" Target="media/image108.png"/><Relationship Id="rId156" Type="http://schemas.openxmlformats.org/officeDocument/2006/relationships/image" Target="media/image126.png"/><Relationship Id="rId177" Type="http://schemas.openxmlformats.org/officeDocument/2006/relationships/image" Target="media/image143.png"/><Relationship Id="rId198" Type="http://schemas.openxmlformats.org/officeDocument/2006/relationships/hyperlink" Target="https://baike.baidu.com/item/%E5%BC%80%E5%B0%81%E8%B1%AB%E6%B8%AF%E5%88%B6%E8%8D%AF%E6%9C%89%E9%99%90%E5%85%AC%E5%8F%B8/3170987" TargetMode="External"/><Relationship Id="rId202" Type="http://schemas.openxmlformats.org/officeDocument/2006/relationships/image" Target="media/image156.jpe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87.png"/><Relationship Id="rId125" Type="http://schemas.openxmlformats.org/officeDocument/2006/relationships/image" Target="media/image104.png"/><Relationship Id="rId146" Type="http://schemas.openxmlformats.org/officeDocument/2006/relationships/image" Target="media/image116.png"/><Relationship Id="rId167" Type="http://schemas.openxmlformats.org/officeDocument/2006/relationships/image" Target="media/image137.png"/><Relationship Id="rId188" Type="http://schemas.openxmlformats.org/officeDocument/2006/relationships/hyperlink" Target="http://www.wmlunwen.com/shipinlunwen/" TargetMode="External"/><Relationship Id="rId71" Type="http://schemas.openxmlformats.org/officeDocument/2006/relationships/image" Target="media/image54.png"/><Relationship Id="rId92" Type="http://schemas.openxmlformats.org/officeDocument/2006/relationships/image" Target="media/image75.png"/><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97.png"/><Relationship Id="rId136" Type="http://schemas.openxmlformats.org/officeDocument/2006/relationships/hyperlink" Target="https://baike.so.com/doc/28395430-29824485.html" TargetMode="External"/><Relationship Id="rId157" Type="http://schemas.openxmlformats.org/officeDocument/2006/relationships/image" Target="media/image127.png"/><Relationship Id="rId178" Type="http://schemas.openxmlformats.org/officeDocument/2006/relationships/image" Target="media/image144.png"/><Relationship Id="rId61" Type="http://schemas.openxmlformats.org/officeDocument/2006/relationships/hyperlink" Target="https://baike.baidu.com/item/%E9%AB%98%E6%96%B0%E6%8A%80%E6%9C%AF%E4%BC%81%E4%B8%9A/3673778" TargetMode="External"/><Relationship Id="rId82" Type="http://schemas.openxmlformats.org/officeDocument/2006/relationships/image" Target="media/image65.png"/><Relationship Id="rId199" Type="http://schemas.openxmlformats.org/officeDocument/2006/relationships/hyperlink" Target="https://baike.baidu.com/item/%E6%B2%B3%E5%8D%97%E8%BE%85%E4%BB%81%E6%80%80%E5%BA%86%E5%A0%82%E5%88%B6%E8%8D%AF%E6%9C%89%E9%99%90%E5%85%AC%E5%8F%B8/3865493" TargetMode="External"/><Relationship Id="rId203" Type="http://schemas.openxmlformats.org/officeDocument/2006/relationships/hyperlink" Target="https://baike.baidu.com/item/%E4%B8%AD%E5%9B%BD%E8%AF%81%E5%88%B8%E7%9B%91%E7%9D%A3%E7%AE%A1%E7%90%86%E5%A7%94%E5%91%98%E4%BC%9A/63821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EE370-5C7F-4DCD-A1C2-0E90D8798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1405</TotalTime>
  <Pages>248</Pages>
  <Words>42639</Words>
  <Characters>243045</Characters>
  <Application>Microsoft Office Word</Application>
  <DocSecurity>0</DocSecurity>
  <Lines>2025</Lines>
  <Paragraphs>570</Paragraphs>
  <ScaleCrop>false</ScaleCrop>
  <Company/>
  <LinksUpToDate>false</LinksUpToDate>
  <CharactersWithSpaces>285114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329</cp:revision>
  <dcterms:created xsi:type="dcterms:W3CDTF">2022-03-06T06:58:00Z</dcterms:created>
  <dcterms:modified xsi:type="dcterms:W3CDTF">2022-06-14T09:46:00Z</dcterms:modified>
</cp:coreProperties>
</file>