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CC1628" w:rsidP="00753AD3">
      <w:pPr>
        <w:pStyle w:val="Tittel"/>
        <w:jc w:val="center"/>
      </w:pPr>
      <w:r>
        <w:rPr>
          <w:noProof/>
        </w:rPr>
        <w:drawing>
          <wp:inline distT="0" distB="0" distL="0" distR="0">
            <wp:extent cx="2722168" cy="2466754"/>
            <wp:effectExtent l="0" t="0" r="0" b="0"/>
            <wp:docPr id="1" name="Bilde 1" descr="D:\DCS_Missions\OPAR-Brief\LOGOS\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S_Missions\OPAR-Brief\LOGOS\VID_logo.png"/>
                    <pic:cNvPicPr>
                      <a:picLocks noChangeAspect="1" noChangeArrowheads="1"/>
                    </pic:cNvPicPr>
                  </pic:nvPicPr>
                  <pic:blipFill>
                    <a:blip r:embed="rId8" cstate="print"/>
                    <a:srcRect/>
                    <a:stretch>
                      <a:fillRect/>
                    </a:stretch>
                  </pic:blipFill>
                  <pic:spPr bwMode="auto">
                    <a:xfrm>
                      <a:off x="0" y="0"/>
                      <a:ext cx="2720691" cy="2465416"/>
                    </a:xfrm>
                    <a:prstGeom prst="rect">
                      <a:avLst/>
                    </a:prstGeom>
                    <a:noFill/>
                    <a:ln w="9525">
                      <a:noFill/>
                      <a:miter lim="800000"/>
                      <a:headEnd/>
                      <a:tailEnd/>
                    </a:ln>
                  </pic:spPr>
                </pic:pic>
              </a:graphicData>
            </a:graphic>
          </wp:inline>
        </w:drawing>
      </w:r>
    </w:p>
    <w:p w:rsidR="00753AD3" w:rsidRDefault="00753AD3" w:rsidP="00753AD3">
      <w:pPr>
        <w:pStyle w:val="Tittel"/>
        <w:jc w:val="center"/>
      </w:pPr>
    </w:p>
    <w:p w:rsidR="00B13063" w:rsidRPr="00B13063" w:rsidRDefault="00343D16" w:rsidP="00B13063">
      <w:pPr>
        <w:pStyle w:val="Tittel"/>
        <w:jc w:val="center"/>
        <w:rPr>
          <w:sz w:val="48"/>
          <w:lang w:val="en-US"/>
        </w:rPr>
      </w:pPr>
      <w:r w:rsidRPr="008275B5">
        <w:rPr>
          <w:sz w:val="48"/>
          <w:lang w:val="en-US"/>
        </w:rPr>
        <w:t>OPERATION ACTIVE RESOLVE</w:t>
      </w:r>
      <w:r w:rsidR="00B13063">
        <w:rPr>
          <w:sz w:val="48"/>
          <w:lang w:val="en-US"/>
        </w:rPr>
        <w:t xml:space="preserve"> </w:t>
      </w:r>
      <w:r w:rsidR="00DB2648">
        <w:rPr>
          <w:sz w:val="48"/>
          <w:lang w:val="en-US"/>
        </w:rPr>
        <w:t xml:space="preserve">INTELLIGENCE </w:t>
      </w:r>
      <w:r w:rsidR="007F4AEB">
        <w:rPr>
          <w:sz w:val="48"/>
          <w:lang w:val="en-US"/>
        </w:rPr>
        <w:t>SUMMARY</w:t>
      </w:r>
      <w:r w:rsidR="00DB2648">
        <w:rPr>
          <w:sz w:val="48"/>
          <w:lang w:val="en-US"/>
        </w:rPr>
        <w:t xml:space="preserve"> D</w:t>
      </w:r>
      <w:r w:rsidR="00B249AB">
        <w:rPr>
          <w:sz w:val="48"/>
          <w:lang w:val="en-US"/>
        </w:rPr>
        <w:t>10</w:t>
      </w:r>
    </w:p>
    <w:p w:rsidR="00863CD0" w:rsidRPr="00863CD0" w:rsidRDefault="00B13063" w:rsidP="00863CD0">
      <w:pPr>
        <w:pStyle w:val="Overskrift1"/>
        <w:rPr>
          <w:rFonts w:eastAsia="Times New Roman"/>
        </w:rPr>
      </w:pPr>
      <w:r>
        <w:rPr>
          <w:rFonts w:eastAsia="Times New Roman"/>
        </w:rPr>
        <w:t xml:space="preserve">General </w:t>
      </w:r>
      <w:r w:rsidR="00BC175E">
        <w:rPr>
          <w:rFonts w:eastAsia="Times New Roman"/>
        </w:rPr>
        <w:t>Information</w:t>
      </w:r>
    </w:p>
    <w:p w:rsidR="001950E0" w:rsidRDefault="007F4AEB" w:rsidP="00863CD0">
      <w:pPr>
        <w:pStyle w:val="Ingenmellomrom"/>
        <w:rPr>
          <w:rFonts w:eastAsia="Times New Roman"/>
          <w:lang w:val="en-US"/>
        </w:rPr>
      </w:pPr>
      <w:r>
        <w:rPr>
          <w:rFonts w:eastAsia="Times New Roman"/>
          <w:lang w:val="en-US"/>
        </w:rPr>
        <w:t xml:space="preserve">This intelligence summary </w:t>
      </w:r>
      <w:r w:rsidR="00BC175E">
        <w:rPr>
          <w:rFonts w:eastAsia="Times New Roman"/>
          <w:lang w:val="en-US"/>
        </w:rPr>
        <w:t>covers</w:t>
      </w:r>
      <w:r w:rsidR="00E40ED8">
        <w:rPr>
          <w:rFonts w:eastAsia="Times New Roman"/>
          <w:lang w:val="en-US"/>
        </w:rPr>
        <w:t xml:space="preserve"> </w:t>
      </w:r>
      <w:r w:rsidR="00C4080D">
        <w:rPr>
          <w:rFonts w:eastAsia="Times New Roman"/>
          <w:lang w:val="en-US"/>
        </w:rPr>
        <w:t>the last 24 hours (</w:t>
      </w:r>
      <w:r w:rsidR="004F2F8B">
        <w:rPr>
          <w:rFonts w:eastAsia="Times New Roman"/>
          <w:lang w:val="en-US"/>
        </w:rPr>
        <w:t xml:space="preserve">From </w:t>
      </w:r>
      <w:r w:rsidR="00C4080D">
        <w:rPr>
          <w:rFonts w:eastAsia="Times New Roman"/>
          <w:lang w:val="en-US"/>
        </w:rPr>
        <w:t>D</w:t>
      </w:r>
      <w:r w:rsidR="00B249AB">
        <w:rPr>
          <w:rFonts w:eastAsia="Times New Roman"/>
          <w:lang w:val="en-US"/>
        </w:rPr>
        <w:t>10</w:t>
      </w:r>
      <w:r w:rsidR="00BC175E">
        <w:rPr>
          <w:rFonts w:eastAsia="Times New Roman"/>
          <w:lang w:val="en-US"/>
        </w:rPr>
        <w:t xml:space="preserve">). </w:t>
      </w:r>
    </w:p>
    <w:p w:rsidR="001950E0" w:rsidRPr="002B0B0B" w:rsidRDefault="00BC175E" w:rsidP="002B0B0B">
      <w:pPr>
        <w:pStyle w:val="Overskrift1"/>
        <w:rPr>
          <w:lang w:val="en-US"/>
        </w:rPr>
      </w:pPr>
      <w:r w:rsidRPr="002B0B0B">
        <w:rPr>
          <w:lang w:val="en-US"/>
        </w:rPr>
        <w:t>Intelligence</w:t>
      </w:r>
    </w:p>
    <w:p w:rsidR="001950E0" w:rsidRDefault="001950E0" w:rsidP="001950E0">
      <w:pPr>
        <w:pStyle w:val="Overskrift2"/>
        <w:rPr>
          <w:lang w:val="en-US"/>
        </w:rPr>
      </w:pPr>
      <w:r>
        <w:rPr>
          <w:lang w:val="en-US"/>
        </w:rPr>
        <w:t>Air</w:t>
      </w:r>
    </w:p>
    <w:p w:rsidR="001E20D1" w:rsidRDefault="008B695C" w:rsidP="001E67CD">
      <w:pPr>
        <w:pStyle w:val="Overskrift3"/>
        <w:rPr>
          <w:lang w:val="en-US"/>
        </w:rPr>
      </w:pPr>
      <w:bookmarkStart w:id="0" w:name="_Syrian_Air_Force"/>
      <w:bookmarkEnd w:id="0"/>
      <w:r>
        <w:rPr>
          <w:lang w:val="en-US"/>
        </w:rPr>
        <w:t xml:space="preserve">Russian and Chinese </w:t>
      </w:r>
      <w:r w:rsidR="00014AAC">
        <w:rPr>
          <w:lang w:val="en-US"/>
        </w:rPr>
        <w:t>activity levels</w:t>
      </w:r>
    </w:p>
    <w:p w:rsidR="008B695C" w:rsidRDefault="00014AAC" w:rsidP="008B695C">
      <w:pPr>
        <w:pStyle w:val="Ingenmellomrom"/>
        <w:rPr>
          <w:lang w:val="en-US"/>
        </w:rPr>
      </w:pPr>
      <w:r>
        <w:rPr>
          <w:lang w:val="en-US"/>
        </w:rPr>
        <w:t xml:space="preserve">VID have seen a significant anomaly in activity on Russian and Chinese bases outside the Eastern Mediterranean (EMED) the last 24 hours. The activity levels have been much lower than normal. This is in particular on bases with long-range assets (such as TU-160, TU-95, TU-22 and H-6J). </w:t>
      </w:r>
    </w:p>
    <w:p w:rsidR="001A0ABF" w:rsidRDefault="001A0ABF" w:rsidP="008B695C">
      <w:pPr>
        <w:pStyle w:val="Ingenmellomrom"/>
        <w:rPr>
          <w:lang w:val="en-US"/>
        </w:rPr>
      </w:pPr>
    </w:p>
    <w:p w:rsidR="001A0ABF" w:rsidRPr="001A0ABF" w:rsidRDefault="001A0ABF" w:rsidP="008B695C">
      <w:pPr>
        <w:pStyle w:val="Ingenmellomrom"/>
        <w:rPr>
          <w:b/>
          <w:lang w:val="en-US"/>
        </w:rPr>
      </w:pPr>
      <w:r w:rsidRPr="001A0ABF">
        <w:rPr>
          <w:b/>
          <w:lang w:val="en-US"/>
        </w:rPr>
        <w:t>COMMENT:</w:t>
      </w:r>
    </w:p>
    <w:p w:rsidR="001A0ABF" w:rsidRDefault="001A0ABF" w:rsidP="008B695C">
      <w:pPr>
        <w:pStyle w:val="Ingenmellomrom"/>
        <w:rPr>
          <w:lang w:val="en-US"/>
        </w:rPr>
      </w:pPr>
      <w:r>
        <w:rPr>
          <w:lang w:val="en-US"/>
        </w:rPr>
        <w:t>VID is not reporting on bases in Syria or Lebanon as that area is covered by allied forces.</w:t>
      </w:r>
    </w:p>
    <w:p w:rsidR="00014AAC" w:rsidRDefault="00014AAC" w:rsidP="008B695C">
      <w:pPr>
        <w:pStyle w:val="Ingenmellomrom"/>
        <w:rPr>
          <w:lang w:val="en-US"/>
        </w:rPr>
      </w:pPr>
    </w:p>
    <w:p w:rsidR="00014AAC" w:rsidRPr="001A0ABF" w:rsidRDefault="00014AAC" w:rsidP="008B695C">
      <w:pPr>
        <w:pStyle w:val="Ingenmellomrom"/>
        <w:rPr>
          <w:b/>
          <w:lang w:val="en-US"/>
        </w:rPr>
      </w:pPr>
      <w:r w:rsidRPr="001A0ABF">
        <w:rPr>
          <w:b/>
          <w:lang w:val="en-US"/>
        </w:rPr>
        <w:t>ASSESSMENT:</w:t>
      </w:r>
    </w:p>
    <w:p w:rsidR="00014AAC" w:rsidRDefault="001A0ABF" w:rsidP="008B695C">
      <w:pPr>
        <w:pStyle w:val="Ingenmellomrom"/>
        <w:rPr>
          <w:lang w:val="en-US"/>
        </w:rPr>
      </w:pPr>
      <w:r>
        <w:rPr>
          <w:lang w:val="en-US"/>
        </w:rPr>
        <w:t xml:space="preserve">It is LIKELY that the reduced activity levels are connected with higher maintenance on the airframes. It is EVEN CHANCE that this is preventive maintenance to prepare airframes for higher activity or it maintenance after a general high activity level the last week. </w:t>
      </w:r>
    </w:p>
    <w:p w:rsidR="00B02DE4" w:rsidRDefault="00B02DE4" w:rsidP="008B695C">
      <w:pPr>
        <w:pStyle w:val="Ingenmellomrom"/>
        <w:rPr>
          <w:lang w:val="en-US"/>
        </w:rPr>
      </w:pPr>
    </w:p>
    <w:p w:rsidR="00B02DE4" w:rsidRPr="008B695C" w:rsidRDefault="00B02DE4" w:rsidP="008B695C">
      <w:pPr>
        <w:pStyle w:val="Ingenmellomrom"/>
        <w:rPr>
          <w:lang w:val="en-US"/>
        </w:rPr>
      </w:pPr>
    </w:p>
    <w:p w:rsidR="007726AD" w:rsidRDefault="007726AD" w:rsidP="001E20D1">
      <w:pPr>
        <w:pStyle w:val="Ingenmellomrom"/>
        <w:rPr>
          <w:lang w:val="en-US"/>
        </w:rPr>
      </w:pPr>
    </w:p>
    <w:p w:rsidR="001950E0" w:rsidRDefault="001950E0" w:rsidP="001950E0">
      <w:pPr>
        <w:pStyle w:val="Overskrift2"/>
        <w:rPr>
          <w:lang w:val="en-US"/>
        </w:rPr>
      </w:pPr>
      <w:r>
        <w:rPr>
          <w:lang w:val="en-US"/>
        </w:rPr>
        <w:t>Sea</w:t>
      </w:r>
    </w:p>
    <w:p w:rsidR="00E51A53" w:rsidRPr="00514537" w:rsidRDefault="00014AAC" w:rsidP="00514537">
      <w:pPr>
        <w:pStyle w:val="Ingenmellomrom"/>
        <w:rPr>
          <w:lang w:val="en-US"/>
        </w:rPr>
      </w:pPr>
      <w:r>
        <w:rPr>
          <w:lang w:val="en-US"/>
        </w:rPr>
        <w:t>NSTR (Nothing Significant To Report)</w:t>
      </w:r>
    </w:p>
    <w:p w:rsidR="00C5198F" w:rsidRPr="006410CF" w:rsidRDefault="00C5198F" w:rsidP="006410CF">
      <w:pPr>
        <w:pStyle w:val="Ingenmellomrom"/>
        <w:rPr>
          <w:lang w:val="en-US"/>
        </w:rPr>
      </w:pPr>
    </w:p>
    <w:p w:rsidR="001950E0" w:rsidRDefault="009E3588" w:rsidP="001950E0">
      <w:pPr>
        <w:pStyle w:val="Overskrift2"/>
        <w:rPr>
          <w:lang w:val="en-US"/>
        </w:rPr>
      </w:pPr>
      <w:r>
        <w:rPr>
          <w:lang w:val="en-US"/>
        </w:rPr>
        <w:lastRenderedPageBreak/>
        <w:t>Ground</w:t>
      </w:r>
    </w:p>
    <w:p w:rsidR="00B249AB" w:rsidRDefault="00B249AB" w:rsidP="001E67CD">
      <w:pPr>
        <w:pStyle w:val="Overskrift3"/>
        <w:rPr>
          <w:lang w:val="en-US"/>
        </w:rPr>
      </w:pPr>
      <w:r>
        <w:rPr>
          <w:lang w:val="en-US"/>
        </w:rPr>
        <w:t>Syrian government claims Allied forces conduct bombing of civilians</w:t>
      </w:r>
    </w:p>
    <w:p w:rsidR="00B249AB" w:rsidRDefault="00633C7D" w:rsidP="00B249AB">
      <w:pPr>
        <w:pStyle w:val="Ingenmellomrom"/>
        <w:rPr>
          <w:lang w:val="en-US"/>
        </w:rPr>
      </w:pPr>
      <w:r>
        <w:rPr>
          <w:noProof/>
        </w:rPr>
        <w:pict>
          <v:oval id="_x0000_s2050" style="position:absolute;margin-left:166.9pt;margin-top:67.1pt;width:82.5pt;height:64.5pt;z-index:251658240" filled="f"/>
        </w:pict>
      </w:r>
      <w:r w:rsidR="00B249AB">
        <w:rPr>
          <w:noProof/>
        </w:rPr>
        <w:drawing>
          <wp:inline distT="0" distB="0" distL="0" distR="0">
            <wp:extent cx="4559986" cy="2486025"/>
            <wp:effectExtent l="1905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558479" cy="2485203"/>
                    </a:xfrm>
                    <a:prstGeom prst="rect">
                      <a:avLst/>
                    </a:prstGeom>
                    <a:noFill/>
                    <a:ln w="9525">
                      <a:noFill/>
                      <a:miter lim="800000"/>
                      <a:headEnd/>
                      <a:tailEnd/>
                    </a:ln>
                  </pic:spPr>
                </pic:pic>
              </a:graphicData>
            </a:graphic>
          </wp:inline>
        </w:drawing>
      </w:r>
    </w:p>
    <w:p w:rsidR="00B249AB" w:rsidRDefault="00B249AB" w:rsidP="00B249AB">
      <w:pPr>
        <w:pStyle w:val="Ingenmellomrom"/>
        <w:rPr>
          <w:lang w:val="en-US"/>
        </w:rPr>
      </w:pPr>
    </w:p>
    <w:p w:rsidR="00B249AB" w:rsidRDefault="00B249AB" w:rsidP="00B249AB">
      <w:pPr>
        <w:pStyle w:val="Ingenmellomrom"/>
        <w:rPr>
          <w:lang w:val="en-US"/>
        </w:rPr>
      </w:pPr>
      <w:r>
        <w:rPr>
          <w:lang w:val="en-US"/>
        </w:rPr>
        <w:t xml:space="preserve">A Civilian hotel (N34 50.650 E035 55.600) along the coast was bombed during D10 by allied forces. </w:t>
      </w:r>
      <w:r w:rsidR="004E1CAD">
        <w:rPr>
          <w:lang w:val="en-US"/>
        </w:rPr>
        <w:t xml:space="preserve"> Syrian forces claims allied forces conducts bombing of civilian targets and that such bombings will have consequences.</w:t>
      </w:r>
    </w:p>
    <w:p w:rsidR="004E1CAD" w:rsidRDefault="004E1CAD" w:rsidP="00B249AB">
      <w:pPr>
        <w:pStyle w:val="Ingenmellomrom"/>
        <w:rPr>
          <w:b/>
          <w:lang w:val="en-US"/>
        </w:rPr>
      </w:pPr>
    </w:p>
    <w:p w:rsidR="004E1CAD" w:rsidRPr="004E1CAD" w:rsidRDefault="004E1CAD" w:rsidP="00B249AB">
      <w:pPr>
        <w:pStyle w:val="Ingenmellomrom"/>
        <w:rPr>
          <w:b/>
          <w:lang w:val="en-US"/>
        </w:rPr>
      </w:pPr>
      <w:r w:rsidRPr="004E1CAD">
        <w:rPr>
          <w:b/>
          <w:lang w:val="en-US"/>
        </w:rPr>
        <w:t xml:space="preserve">ASSESSMENT: </w:t>
      </w:r>
    </w:p>
    <w:p w:rsidR="004E1CAD" w:rsidRPr="00B249AB" w:rsidRDefault="004E1CAD" w:rsidP="00B249AB">
      <w:pPr>
        <w:pStyle w:val="Ingenmellomrom"/>
        <w:rPr>
          <w:lang w:val="en-US"/>
        </w:rPr>
      </w:pPr>
      <w:r>
        <w:rPr>
          <w:lang w:val="en-US"/>
        </w:rPr>
        <w:t xml:space="preserve">It is currently unknown for VID what caused the destruction of the civilian hotel and VID </w:t>
      </w:r>
      <w:proofErr w:type="spellStart"/>
      <w:r>
        <w:rPr>
          <w:lang w:val="en-US"/>
        </w:rPr>
        <w:t>can not</w:t>
      </w:r>
      <w:proofErr w:type="spellEnd"/>
      <w:r>
        <w:rPr>
          <w:lang w:val="en-US"/>
        </w:rPr>
        <w:t xml:space="preserve"> confirm or </w:t>
      </w:r>
      <w:r w:rsidR="001A0ABF">
        <w:rPr>
          <w:lang w:val="en-US"/>
        </w:rPr>
        <w:t>deny if</w:t>
      </w:r>
      <w:r>
        <w:rPr>
          <w:lang w:val="en-US"/>
        </w:rPr>
        <w:t xml:space="preserve"> the civilian buildings was hit by allied forces. It is HIGHLY LIKELY that the Syrian regime takes this kind of attack on civilians serious, and it is LIKELY that the Syrian regime will consider options for retributions for these </w:t>
      </w:r>
      <w:proofErr w:type="gramStart"/>
      <w:r>
        <w:rPr>
          <w:lang w:val="en-US"/>
        </w:rPr>
        <w:t>kind</w:t>
      </w:r>
      <w:proofErr w:type="gramEnd"/>
      <w:r>
        <w:rPr>
          <w:lang w:val="en-US"/>
        </w:rPr>
        <w:t xml:space="preserve"> of attacks. It is unknown for VID what the reaction might be at the current stage.</w:t>
      </w:r>
    </w:p>
    <w:p w:rsidR="00B249AB" w:rsidRDefault="00725339" w:rsidP="004E1CAD">
      <w:pPr>
        <w:pStyle w:val="Overskrift3"/>
        <w:rPr>
          <w:lang w:val="en-US"/>
        </w:rPr>
      </w:pPr>
      <w:r>
        <w:rPr>
          <w:lang w:val="en-US"/>
        </w:rPr>
        <w:t xml:space="preserve">SA-11 BN and SA-6 BN arrived at Syrian Air </w:t>
      </w:r>
      <w:proofErr w:type="spellStart"/>
      <w:r>
        <w:rPr>
          <w:lang w:val="en-US"/>
        </w:rPr>
        <w:t>Defence</w:t>
      </w:r>
      <w:proofErr w:type="spellEnd"/>
      <w:r>
        <w:rPr>
          <w:lang w:val="en-US"/>
        </w:rPr>
        <w:t xml:space="preserve"> Academy (SYTGT062)</w:t>
      </w:r>
    </w:p>
    <w:p w:rsidR="004E1CAD" w:rsidRDefault="004E1CAD" w:rsidP="004E1CAD">
      <w:pPr>
        <w:pStyle w:val="Ingenmellomrom"/>
        <w:rPr>
          <w:lang w:val="en-US"/>
        </w:rPr>
      </w:pPr>
      <w:r>
        <w:rPr>
          <w:lang w:val="en-US"/>
        </w:rPr>
        <w:t xml:space="preserve">During D10, VID have credible sources that indicate that one SA-11 BN and one SA-6 BN have arrived at Syrian Air </w:t>
      </w:r>
      <w:proofErr w:type="spellStart"/>
      <w:r>
        <w:rPr>
          <w:lang w:val="en-US"/>
        </w:rPr>
        <w:t>Defence</w:t>
      </w:r>
      <w:proofErr w:type="spellEnd"/>
      <w:r>
        <w:rPr>
          <w:lang w:val="en-US"/>
        </w:rPr>
        <w:t xml:space="preserve"> Academy (SYTGT062).</w:t>
      </w:r>
    </w:p>
    <w:p w:rsidR="00014AAC" w:rsidRDefault="00014AAC" w:rsidP="004E1CAD">
      <w:pPr>
        <w:pStyle w:val="Ingenmellomrom"/>
        <w:rPr>
          <w:b/>
          <w:lang w:val="en-US"/>
        </w:rPr>
      </w:pPr>
    </w:p>
    <w:p w:rsidR="00014AAC" w:rsidRDefault="004E1CAD" w:rsidP="004E1CAD">
      <w:pPr>
        <w:pStyle w:val="Ingenmellomrom"/>
        <w:rPr>
          <w:b/>
          <w:lang w:val="en-US"/>
        </w:rPr>
      </w:pPr>
      <w:r w:rsidRPr="00014AAC">
        <w:rPr>
          <w:b/>
          <w:lang w:val="en-US"/>
        </w:rPr>
        <w:t>COMMENT:</w:t>
      </w:r>
    </w:p>
    <w:p w:rsidR="004E1CAD" w:rsidRDefault="004E1CAD" w:rsidP="004E1CAD">
      <w:pPr>
        <w:pStyle w:val="Ingenmellomrom"/>
        <w:rPr>
          <w:lang w:val="en-US"/>
        </w:rPr>
      </w:pPr>
      <w:r>
        <w:rPr>
          <w:lang w:val="en-US"/>
        </w:rPr>
        <w:t>SA-11 BN and SA-6 BNs were reported leaving Damascus North (SYTGT027) on the evening of D8</w:t>
      </w:r>
      <w:r>
        <w:rPr>
          <w:rStyle w:val="Fotnotereferanse"/>
          <w:lang w:val="en-US"/>
        </w:rPr>
        <w:footnoteReference w:id="1"/>
      </w:r>
      <w:r>
        <w:rPr>
          <w:lang w:val="en-US"/>
        </w:rPr>
        <w:t>.</w:t>
      </w:r>
    </w:p>
    <w:p w:rsidR="00014AAC" w:rsidRDefault="00014AAC" w:rsidP="004E1CAD">
      <w:pPr>
        <w:pStyle w:val="Ingenmellomrom"/>
        <w:rPr>
          <w:b/>
          <w:lang w:val="en-US"/>
        </w:rPr>
      </w:pPr>
    </w:p>
    <w:p w:rsidR="00014AAC" w:rsidRPr="00014AAC" w:rsidRDefault="00014AAC" w:rsidP="004E1CAD">
      <w:pPr>
        <w:pStyle w:val="Ingenmellomrom"/>
        <w:rPr>
          <w:b/>
          <w:lang w:val="en-US"/>
        </w:rPr>
      </w:pPr>
      <w:r w:rsidRPr="00014AAC">
        <w:rPr>
          <w:b/>
          <w:lang w:val="en-US"/>
        </w:rPr>
        <w:t>ASSESSMENT:</w:t>
      </w:r>
    </w:p>
    <w:p w:rsidR="00014AAC" w:rsidRPr="004E1CAD" w:rsidRDefault="00014AAC" w:rsidP="004E1CAD">
      <w:pPr>
        <w:pStyle w:val="Ingenmellomrom"/>
        <w:rPr>
          <w:lang w:val="en-US"/>
        </w:rPr>
      </w:pPr>
      <w:r>
        <w:rPr>
          <w:lang w:val="en-US"/>
        </w:rPr>
        <w:t xml:space="preserve">It is LIKELY that the SA-11 BN and the SA-6 BN are the SA-11 BN and SA-6 BN reported leaving Damascus North. It is HIGHLY LIKELY that the SA-11 and SA-6 BN will undergo final verification and tests at the Syrian Air </w:t>
      </w:r>
      <w:proofErr w:type="spellStart"/>
      <w:r>
        <w:rPr>
          <w:lang w:val="en-US"/>
        </w:rPr>
        <w:t>Defence</w:t>
      </w:r>
      <w:proofErr w:type="spellEnd"/>
      <w:r>
        <w:rPr>
          <w:lang w:val="en-US"/>
        </w:rPr>
        <w:t xml:space="preserve"> Academy (SYTGT062) before becoming operational and being deployed in the field. It is EVEN CHANCE that this process takes 1-3 days. </w:t>
      </w:r>
    </w:p>
    <w:p w:rsidR="00200895" w:rsidRDefault="00200895" w:rsidP="00200895">
      <w:pPr>
        <w:pStyle w:val="Ingenmellomrom"/>
        <w:rPr>
          <w:lang w:val="en-US"/>
        </w:rPr>
      </w:pPr>
    </w:p>
    <w:p w:rsidR="004D7AD7" w:rsidRDefault="004D7AD7" w:rsidP="004A4092">
      <w:pPr>
        <w:pStyle w:val="Ingenmellomrom"/>
        <w:rPr>
          <w:lang w:val="en-US"/>
        </w:rPr>
      </w:pPr>
    </w:p>
    <w:p w:rsidR="0068740E" w:rsidRPr="0068740E" w:rsidRDefault="0068740E" w:rsidP="0068740E">
      <w:pPr>
        <w:pStyle w:val="Overskrift1"/>
        <w:rPr>
          <w:lang w:val="en-US"/>
        </w:rPr>
      </w:pPr>
      <w:r>
        <w:rPr>
          <w:lang w:val="en-US"/>
        </w:rPr>
        <w:t>VID Intelligence gaps</w:t>
      </w:r>
    </w:p>
    <w:p w:rsidR="001C79EB" w:rsidRPr="001C79EB" w:rsidRDefault="001C79EB" w:rsidP="001C79EB">
      <w:pPr>
        <w:pStyle w:val="Ingenmellomrom"/>
        <w:numPr>
          <w:ilvl w:val="0"/>
          <w:numId w:val="26"/>
        </w:numPr>
        <w:rPr>
          <w:lang w:val="en-US"/>
        </w:rPr>
      </w:pPr>
      <w:r>
        <w:rPr>
          <w:lang w:val="en-US"/>
        </w:rPr>
        <w:t>VID_IR_1: What is the Syrian readiness for conducting attacks with WMD?</w:t>
      </w:r>
    </w:p>
    <w:p w:rsidR="001950E0" w:rsidRDefault="001C79EB" w:rsidP="001950E0">
      <w:pPr>
        <w:pStyle w:val="Ingenmellomrom"/>
        <w:numPr>
          <w:ilvl w:val="0"/>
          <w:numId w:val="26"/>
        </w:numPr>
        <w:rPr>
          <w:lang w:val="en-US"/>
        </w:rPr>
      </w:pPr>
      <w:r>
        <w:rPr>
          <w:lang w:val="en-US"/>
        </w:rPr>
        <w:t>VID_IR_2:</w:t>
      </w:r>
      <w:r w:rsidR="00F14184">
        <w:rPr>
          <w:lang w:val="en-US"/>
        </w:rPr>
        <w:t xml:space="preserve"> </w:t>
      </w:r>
      <w:r w:rsidR="001950E0" w:rsidRPr="001950E0">
        <w:rPr>
          <w:lang w:val="en-US"/>
        </w:rPr>
        <w:t>What is the status</w:t>
      </w:r>
      <w:r w:rsidR="00C4080D">
        <w:rPr>
          <w:lang w:val="en-US"/>
        </w:rPr>
        <w:t xml:space="preserve"> and disposition </w:t>
      </w:r>
      <w:r w:rsidR="001950E0" w:rsidRPr="001950E0">
        <w:rPr>
          <w:lang w:val="en-US"/>
        </w:rPr>
        <w:t>of Syrian SCUD units?</w:t>
      </w:r>
    </w:p>
    <w:p w:rsidR="00C4080D" w:rsidRDefault="001C79EB" w:rsidP="001950E0">
      <w:pPr>
        <w:pStyle w:val="Ingenmellomrom"/>
        <w:numPr>
          <w:ilvl w:val="0"/>
          <w:numId w:val="26"/>
        </w:numPr>
        <w:rPr>
          <w:lang w:val="en-US"/>
        </w:rPr>
      </w:pPr>
      <w:r>
        <w:rPr>
          <w:lang w:val="en-US"/>
        </w:rPr>
        <w:t xml:space="preserve">VID_IR_3: </w:t>
      </w:r>
      <w:r w:rsidR="00C4080D">
        <w:rPr>
          <w:lang w:val="en-US"/>
        </w:rPr>
        <w:t>What is the status and disposition of Syrian Naval units?</w:t>
      </w:r>
    </w:p>
    <w:p w:rsidR="008E5C36" w:rsidRDefault="001C79EB" w:rsidP="001950E0">
      <w:pPr>
        <w:pStyle w:val="Ingenmellomrom"/>
        <w:numPr>
          <w:ilvl w:val="0"/>
          <w:numId w:val="26"/>
        </w:numPr>
        <w:rPr>
          <w:lang w:val="en-US"/>
        </w:rPr>
      </w:pPr>
      <w:r>
        <w:rPr>
          <w:lang w:val="en-US"/>
        </w:rPr>
        <w:lastRenderedPageBreak/>
        <w:t xml:space="preserve">VID_IR_4: </w:t>
      </w:r>
      <w:r w:rsidR="008E5C36">
        <w:rPr>
          <w:lang w:val="en-US"/>
        </w:rPr>
        <w:t xml:space="preserve">What is the status of Syrian Air Force </w:t>
      </w:r>
    </w:p>
    <w:p w:rsidR="008E5C36" w:rsidRDefault="008E5C36" w:rsidP="008E5C36">
      <w:pPr>
        <w:pStyle w:val="Ingenmellomrom"/>
        <w:numPr>
          <w:ilvl w:val="1"/>
          <w:numId w:val="26"/>
        </w:numPr>
        <w:rPr>
          <w:lang w:val="en-US"/>
        </w:rPr>
      </w:pPr>
      <w:r>
        <w:rPr>
          <w:lang w:val="en-US"/>
        </w:rPr>
        <w:t>DCA missions? (</w:t>
      </w:r>
      <w:r w:rsidR="00D55B2A">
        <w:rPr>
          <w:lang w:val="en-US"/>
        </w:rPr>
        <w:t>Does</w:t>
      </w:r>
      <w:r>
        <w:rPr>
          <w:lang w:val="en-US"/>
        </w:rPr>
        <w:t xml:space="preserve"> the Syrian Air Force fly CAPs?</w:t>
      </w:r>
      <w:r w:rsidR="00C4080D">
        <w:rPr>
          <w:lang w:val="en-US"/>
        </w:rPr>
        <w:t>)</w:t>
      </w:r>
    </w:p>
    <w:p w:rsidR="008E5C36" w:rsidRDefault="008E5C36" w:rsidP="008E5C36">
      <w:pPr>
        <w:pStyle w:val="Ingenmellomrom"/>
        <w:numPr>
          <w:ilvl w:val="1"/>
          <w:numId w:val="26"/>
        </w:numPr>
        <w:rPr>
          <w:lang w:val="en-US"/>
        </w:rPr>
      </w:pPr>
      <w:r>
        <w:rPr>
          <w:lang w:val="en-US"/>
        </w:rPr>
        <w:t>QRA (reaction times</w:t>
      </w:r>
      <w:proofErr w:type="gramStart"/>
      <w:r w:rsidR="00C4080D">
        <w:rPr>
          <w:lang w:val="en-US"/>
        </w:rPr>
        <w:t>?</w:t>
      </w:r>
      <w:r>
        <w:rPr>
          <w:lang w:val="en-US"/>
        </w:rPr>
        <w:t>,</w:t>
      </w:r>
      <w:proofErr w:type="gramEnd"/>
      <w:r>
        <w:rPr>
          <w:lang w:val="en-US"/>
        </w:rPr>
        <w:t xml:space="preserve"> from what bases</w:t>
      </w:r>
      <w:r w:rsidR="00C4080D">
        <w:rPr>
          <w:lang w:val="en-US"/>
        </w:rPr>
        <w:t>?</w:t>
      </w:r>
      <w:r>
        <w:rPr>
          <w:lang w:val="en-US"/>
        </w:rPr>
        <w:t xml:space="preserve"> type of aircrafts</w:t>
      </w:r>
      <w:r w:rsidR="00C4080D">
        <w:rPr>
          <w:lang w:val="en-US"/>
        </w:rPr>
        <w:t>?</w:t>
      </w:r>
      <w:r>
        <w:rPr>
          <w:lang w:val="en-US"/>
        </w:rPr>
        <w:t>)</w:t>
      </w:r>
    </w:p>
    <w:p w:rsidR="0013193B" w:rsidRDefault="001C79EB" w:rsidP="008E5C36">
      <w:pPr>
        <w:pStyle w:val="Ingenmellomrom"/>
        <w:numPr>
          <w:ilvl w:val="0"/>
          <w:numId w:val="26"/>
        </w:numPr>
        <w:rPr>
          <w:lang w:val="en-US"/>
        </w:rPr>
      </w:pPr>
      <w:r>
        <w:rPr>
          <w:lang w:val="en-US"/>
        </w:rPr>
        <w:t xml:space="preserve">VID_IR_5: </w:t>
      </w:r>
      <w:r w:rsidR="0013193B">
        <w:rPr>
          <w:lang w:val="en-US"/>
        </w:rPr>
        <w:t>What is the status of Syrian Air Force A-G missions?</w:t>
      </w:r>
    </w:p>
    <w:p w:rsidR="00D55B2A" w:rsidRDefault="001C79EB" w:rsidP="008E5C36">
      <w:pPr>
        <w:pStyle w:val="Ingenmellomrom"/>
        <w:numPr>
          <w:ilvl w:val="0"/>
          <w:numId w:val="26"/>
        </w:numPr>
        <w:rPr>
          <w:lang w:val="en-US"/>
        </w:rPr>
      </w:pPr>
      <w:r>
        <w:rPr>
          <w:lang w:val="en-US"/>
        </w:rPr>
        <w:t xml:space="preserve">VID_IR_6: </w:t>
      </w:r>
      <w:r w:rsidR="00D55B2A">
        <w:rPr>
          <w:lang w:val="en-US"/>
        </w:rPr>
        <w:t xml:space="preserve">Is there presence of Russian forces in either </w:t>
      </w:r>
      <w:proofErr w:type="spellStart"/>
      <w:r w:rsidR="00D55B2A">
        <w:rPr>
          <w:lang w:val="en-US"/>
        </w:rPr>
        <w:t>Tartus</w:t>
      </w:r>
      <w:proofErr w:type="spellEnd"/>
      <w:r w:rsidR="00D55B2A">
        <w:rPr>
          <w:lang w:val="en-US"/>
        </w:rPr>
        <w:t xml:space="preserve"> or </w:t>
      </w:r>
      <w:proofErr w:type="spellStart"/>
      <w:r w:rsidR="00D55B2A">
        <w:rPr>
          <w:lang w:val="en-US"/>
        </w:rPr>
        <w:t>Bassel</w:t>
      </w:r>
      <w:proofErr w:type="spellEnd"/>
      <w:r w:rsidR="00D55B2A">
        <w:rPr>
          <w:lang w:val="en-US"/>
        </w:rPr>
        <w:t xml:space="preserve"> Al-Assad airfield?</w:t>
      </w:r>
    </w:p>
    <w:p w:rsidR="00D55B2A" w:rsidRDefault="001C79EB" w:rsidP="008E5C36">
      <w:pPr>
        <w:pStyle w:val="Ingenmellomrom"/>
        <w:numPr>
          <w:ilvl w:val="0"/>
          <w:numId w:val="26"/>
        </w:numPr>
        <w:rPr>
          <w:lang w:val="en-US"/>
        </w:rPr>
      </w:pPr>
      <w:r>
        <w:rPr>
          <w:lang w:val="en-US"/>
        </w:rPr>
        <w:t xml:space="preserve">VID_IR_7: </w:t>
      </w:r>
      <w:r w:rsidR="00D55B2A">
        <w:rPr>
          <w:lang w:val="en-US"/>
        </w:rPr>
        <w:t>What is the status of Syrian IADS?</w:t>
      </w:r>
    </w:p>
    <w:p w:rsidR="00D55B2A" w:rsidRDefault="00D55B2A" w:rsidP="00D55B2A">
      <w:pPr>
        <w:pStyle w:val="Ingenmellomrom"/>
        <w:numPr>
          <w:ilvl w:val="1"/>
          <w:numId w:val="26"/>
        </w:numPr>
        <w:rPr>
          <w:lang w:val="en-US"/>
        </w:rPr>
      </w:pPr>
      <w:r>
        <w:rPr>
          <w:lang w:val="en-US"/>
        </w:rPr>
        <w:t>Positions of EWR</w:t>
      </w:r>
    </w:p>
    <w:p w:rsidR="00D55B2A" w:rsidRDefault="00D55B2A" w:rsidP="00D55B2A">
      <w:pPr>
        <w:pStyle w:val="Ingenmellomrom"/>
        <w:numPr>
          <w:ilvl w:val="1"/>
          <w:numId w:val="26"/>
        </w:numPr>
        <w:rPr>
          <w:lang w:val="en-US"/>
        </w:rPr>
      </w:pPr>
      <w:r>
        <w:rPr>
          <w:lang w:val="en-US"/>
        </w:rPr>
        <w:t>Position of SAM sites</w:t>
      </w:r>
    </w:p>
    <w:p w:rsidR="00D55B2A" w:rsidRDefault="00D55B2A" w:rsidP="00D55B2A">
      <w:pPr>
        <w:pStyle w:val="Ingenmellomrom"/>
        <w:numPr>
          <w:ilvl w:val="1"/>
          <w:numId w:val="26"/>
        </w:numPr>
        <w:rPr>
          <w:lang w:val="en-US"/>
        </w:rPr>
      </w:pPr>
      <w:r>
        <w:rPr>
          <w:lang w:val="en-US"/>
        </w:rPr>
        <w:t>Is the entire IADS operational</w:t>
      </w:r>
      <w:r w:rsidR="00C4080D">
        <w:rPr>
          <w:lang w:val="en-US"/>
        </w:rPr>
        <w:t>?</w:t>
      </w:r>
    </w:p>
    <w:p w:rsidR="004F2F8B" w:rsidRDefault="004F2F8B" w:rsidP="004F2F8B">
      <w:pPr>
        <w:pStyle w:val="Ingenmellomrom"/>
        <w:numPr>
          <w:ilvl w:val="0"/>
          <w:numId w:val="26"/>
        </w:numPr>
        <w:rPr>
          <w:lang w:val="en-US"/>
        </w:rPr>
      </w:pPr>
      <w:r>
        <w:rPr>
          <w:lang w:val="en-US"/>
        </w:rPr>
        <w:t xml:space="preserve">VID_IR_8: Are Russian aircraft moving into bases in Egypt? </w:t>
      </w:r>
    </w:p>
    <w:p w:rsidR="004F2F8B" w:rsidRDefault="004F2F8B" w:rsidP="004F2F8B">
      <w:pPr>
        <w:pStyle w:val="Ingenmellomrom"/>
        <w:numPr>
          <w:ilvl w:val="1"/>
          <w:numId w:val="26"/>
        </w:numPr>
        <w:rPr>
          <w:lang w:val="en-US"/>
        </w:rPr>
      </w:pPr>
      <w:r>
        <w:rPr>
          <w:lang w:val="en-US"/>
        </w:rPr>
        <w:t>What type of aircraft?</w:t>
      </w:r>
    </w:p>
    <w:p w:rsidR="004F2F8B" w:rsidRDefault="004F2F8B" w:rsidP="004F2F8B">
      <w:pPr>
        <w:pStyle w:val="Ingenmellomrom"/>
        <w:numPr>
          <w:ilvl w:val="1"/>
          <w:numId w:val="26"/>
        </w:numPr>
        <w:rPr>
          <w:lang w:val="en-US"/>
        </w:rPr>
      </w:pPr>
      <w:r>
        <w:rPr>
          <w:lang w:val="en-US"/>
        </w:rPr>
        <w:t>How do Russian aircraft operate out from Egypt?</w:t>
      </w:r>
    </w:p>
    <w:p w:rsidR="004F2F8B" w:rsidRDefault="004F2F8B" w:rsidP="004F2F8B">
      <w:pPr>
        <w:pStyle w:val="Ingenmellomrom"/>
        <w:numPr>
          <w:ilvl w:val="0"/>
          <w:numId w:val="26"/>
        </w:numPr>
        <w:rPr>
          <w:lang w:val="en-US"/>
        </w:rPr>
      </w:pPr>
      <w:r>
        <w:rPr>
          <w:lang w:val="en-US"/>
        </w:rPr>
        <w:t>VID_IR_9: How will Russia and Syria enfor</w:t>
      </w:r>
      <w:r w:rsidR="00EE6FE2">
        <w:rPr>
          <w:lang w:val="en-US"/>
        </w:rPr>
        <w:t>c</w:t>
      </w:r>
      <w:r>
        <w:rPr>
          <w:lang w:val="en-US"/>
        </w:rPr>
        <w:t xml:space="preserve">e embargo? </w:t>
      </w:r>
    </w:p>
    <w:p w:rsidR="004F2F8B" w:rsidRDefault="004F2F8B" w:rsidP="004F2F8B">
      <w:pPr>
        <w:pStyle w:val="Ingenmellomrom"/>
        <w:numPr>
          <w:ilvl w:val="1"/>
          <w:numId w:val="26"/>
        </w:numPr>
        <w:rPr>
          <w:lang w:val="en-US"/>
        </w:rPr>
      </w:pPr>
      <w:r>
        <w:rPr>
          <w:lang w:val="en-US"/>
        </w:rPr>
        <w:t xml:space="preserve">What </w:t>
      </w:r>
      <w:r w:rsidR="001C2623">
        <w:rPr>
          <w:lang w:val="en-US"/>
        </w:rPr>
        <w:t>are the sources</w:t>
      </w:r>
      <w:r>
        <w:rPr>
          <w:lang w:val="en-US"/>
        </w:rPr>
        <w:t xml:space="preserve"> of the attack against logistics ship?</w:t>
      </w:r>
    </w:p>
    <w:p w:rsidR="004F2F8B" w:rsidRDefault="004F2F8B" w:rsidP="004F2F8B">
      <w:pPr>
        <w:pStyle w:val="Ingenmellomrom"/>
        <w:numPr>
          <w:ilvl w:val="1"/>
          <w:numId w:val="26"/>
        </w:numPr>
        <w:rPr>
          <w:lang w:val="en-US"/>
        </w:rPr>
      </w:pPr>
      <w:r>
        <w:rPr>
          <w:lang w:val="en-US"/>
        </w:rPr>
        <w:t>What assets can be used for blockade of allied ships?</w:t>
      </w:r>
    </w:p>
    <w:p w:rsidR="00F62298" w:rsidRDefault="00F62298" w:rsidP="00F62298">
      <w:pPr>
        <w:pStyle w:val="Ingenmellomrom"/>
        <w:numPr>
          <w:ilvl w:val="0"/>
          <w:numId w:val="26"/>
        </w:numPr>
        <w:rPr>
          <w:lang w:val="en-US"/>
        </w:rPr>
      </w:pPr>
      <w:r>
        <w:rPr>
          <w:lang w:val="en-US"/>
        </w:rPr>
        <w:t>VID IR_10: Where will 5</w:t>
      </w:r>
      <w:r w:rsidRPr="00F62298">
        <w:rPr>
          <w:vertAlign w:val="superscript"/>
          <w:lang w:val="en-US"/>
        </w:rPr>
        <w:t>th</w:t>
      </w:r>
      <w:r>
        <w:rPr>
          <w:lang w:val="en-US"/>
        </w:rPr>
        <w:t xml:space="preserve"> Corps deploy to?</w:t>
      </w:r>
      <w:r w:rsidR="0075557E">
        <w:rPr>
          <w:lang w:val="en-US"/>
        </w:rPr>
        <w:t xml:space="preserve">  </w:t>
      </w:r>
    </w:p>
    <w:p w:rsidR="00F62298" w:rsidRDefault="00F62298" w:rsidP="00F62298">
      <w:pPr>
        <w:pStyle w:val="Ingenmellomrom"/>
        <w:numPr>
          <w:ilvl w:val="0"/>
          <w:numId w:val="26"/>
        </w:numPr>
        <w:rPr>
          <w:lang w:val="en-US"/>
        </w:rPr>
      </w:pPr>
      <w:r>
        <w:rPr>
          <w:lang w:val="en-US"/>
        </w:rPr>
        <w:t xml:space="preserve">VID IR_11: </w:t>
      </w:r>
      <w:r w:rsidR="001C2623">
        <w:rPr>
          <w:lang w:val="en-US"/>
        </w:rPr>
        <w:t>What is status and disposition of Syrian 6</w:t>
      </w:r>
      <w:r w:rsidR="001C2623" w:rsidRPr="001C2623">
        <w:rPr>
          <w:vertAlign w:val="superscript"/>
          <w:lang w:val="en-US"/>
        </w:rPr>
        <w:t>th</w:t>
      </w:r>
      <w:r w:rsidR="001C2623">
        <w:rPr>
          <w:lang w:val="en-US"/>
        </w:rPr>
        <w:t xml:space="preserve"> Corps</w:t>
      </w:r>
      <w:r w:rsidR="0075557E">
        <w:rPr>
          <w:lang w:val="en-US"/>
        </w:rPr>
        <w:t xml:space="preserve"> </w:t>
      </w:r>
    </w:p>
    <w:p w:rsidR="00F62298" w:rsidRDefault="00F62298" w:rsidP="00F62298">
      <w:pPr>
        <w:pStyle w:val="Ingenmellomrom"/>
        <w:numPr>
          <w:ilvl w:val="1"/>
          <w:numId w:val="26"/>
        </w:numPr>
        <w:rPr>
          <w:lang w:val="en-US"/>
        </w:rPr>
      </w:pPr>
      <w:r>
        <w:rPr>
          <w:lang w:val="en-US"/>
        </w:rPr>
        <w:t>What are the composition of 6</w:t>
      </w:r>
      <w:r w:rsidRPr="00F62298">
        <w:rPr>
          <w:vertAlign w:val="superscript"/>
          <w:lang w:val="en-US"/>
        </w:rPr>
        <w:t>th</w:t>
      </w:r>
      <w:r>
        <w:rPr>
          <w:lang w:val="en-US"/>
        </w:rPr>
        <w:t xml:space="preserve"> Corps</w:t>
      </w:r>
    </w:p>
    <w:p w:rsidR="001C2623" w:rsidRDefault="001C2623" w:rsidP="00F62298">
      <w:pPr>
        <w:pStyle w:val="Ingenmellomrom"/>
        <w:numPr>
          <w:ilvl w:val="1"/>
          <w:numId w:val="26"/>
        </w:numPr>
        <w:rPr>
          <w:lang w:val="en-US"/>
        </w:rPr>
      </w:pPr>
      <w:r>
        <w:rPr>
          <w:lang w:val="en-US"/>
        </w:rPr>
        <w:t>How long until 6</w:t>
      </w:r>
      <w:r w:rsidRPr="001C2623">
        <w:rPr>
          <w:vertAlign w:val="superscript"/>
          <w:lang w:val="en-US"/>
        </w:rPr>
        <w:t>th</w:t>
      </w:r>
      <w:r>
        <w:rPr>
          <w:lang w:val="en-US"/>
        </w:rPr>
        <w:t xml:space="preserve"> Corps are combat ready</w:t>
      </w:r>
    </w:p>
    <w:p w:rsidR="0075557E" w:rsidRDefault="0075557E" w:rsidP="0075557E">
      <w:pPr>
        <w:pStyle w:val="Ingenmellomrom"/>
        <w:numPr>
          <w:ilvl w:val="0"/>
          <w:numId w:val="26"/>
        </w:numPr>
        <w:rPr>
          <w:lang w:val="en-US"/>
        </w:rPr>
      </w:pPr>
      <w:r>
        <w:rPr>
          <w:lang w:val="en-US"/>
        </w:rPr>
        <w:t>VID IR_12: Wha</w:t>
      </w:r>
      <w:r w:rsidR="001E20D1">
        <w:rPr>
          <w:lang w:val="en-US"/>
        </w:rPr>
        <w:t>t is composition of Chinese SAG?</w:t>
      </w:r>
    </w:p>
    <w:p w:rsidR="001E20D1" w:rsidRDefault="001E20D1" w:rsidP="0075557E">
      <w:pPr>
        <w:pStyle w:val="Ingenmellomrom"/>
        <w:numPr>
          <w:ilvl w:val="0"/>
          <w:numId w:val="26"/>
        </w:numPr>
        <w:rPr>
          <w:lang w:val="en-US"/>
        </w:rPr>
      </w:pPr>
      <w:r>
        <w:rPr>
          <w:lang w:val="en-US"/>
        </w:rPr>
        <w:t>VID IR_13: What is composition of Russian SAG?</w:t>
      </w:r>
    </w:p>
    <w:p w:rsidR="00C5198F" w:rsidRDefault="00C5198F" w:rsidP="0075557E">
      <w:pPr>
        <w:pStyle w:val="Ingenmellomrom"/>
        <w:numPr>
          <w:ilvl w:val="0"/>
          <w:numId w:val="26"/>
        </w:numPr>
        <w:rPr>
          <w:lang w:val="en-US"/>
        </w:rPr>
      </w:pPr>
      <w:r>
        <w:rPr>
          <w:lang w:val="en-US"/>
        </w:rPr>
        <w:t>VID IR_14: What is the unknown Russian-Chinese activity?</w:t>
      </w:r>
      <w:r>
        <w:rPr>
          <w:rStyle w:val="Fotnotereferanse"/>
          <w:lang w:val="en-US"/>
        </w:rPr>
        <w:footnoteReference w:id="2"/>
      </w:r>
      <w:r>
        <w:rPr>
          <w:lang w:val="en-US"/>
        </w:rPr>
        <w:t xml:space="preserve"> </w:t>
      </w:r>
    </w:p>
    <w:sectPr w:rsidR="00C5198F" w:rsidSect="000E081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33D1" w:rsidRDefault="00EA33D1" w:rsidP="00465966">
      <w:pPr>
        <w:spacing w:after="0" w:line="240" w:lineRule="auto"/>
      </w:pPr>
      <w:r>
        <w:separator/>
      </w:r>
    </w:p>
  </w:endnote>
  <w:endnote w:type="continuationSeparator" w:id="0">
    <w:p w:rsidR="00EA33D1" w:rsidRDefault="00EA33D1"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275B5" w:rsidRDefault="00753AD3" w:rsidP="00753AD3">
    <w:pPr>
      <w:pStyle w:val="Bunntekst"/>
      <w:jc w:val="center"/>
      <w:rPr>
        <w:sz w:val="16"/>
        <w:lang w:val="en-US"/>
      </w:rPr>
    </w:pPr>
    <w:r w:rsidRPr="008275B5">
      <w:rPr>
        <w:b/>
        <w:bCs/>
        <w:sz w:val="16"/>
        <w:lang w:val="en-US"/>
      </w:rPr>
      <w:t>DISCLAIMER:</w:t>
    </w:r>
  </w:p>
  <w:p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275B5"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33D1" w:rsidRDefault="00EA33D1" w:rsidP="00465966">
      <w:pPr>
        <w:spacing w:after="0" w:line="240" w:lineRule="auto"/>
      </w:pPr>
      <w:r>
        <w:separator/>
      </w:r>
    </w:p>
  </w:footnote>
  <w:footnote w:type="continuationSeparator" w:id="0">
    <w:p w:rsidR="00EA33D1" w:rsidRDefault="00EA33D1" w:rsidP="00465966">
      <w:pPr>
        <w:spacing w:after="0" w:line="240" w:lineRule="auto"/>
      </w:pPr>
      <w:r>
        <w:continuationSeparator/>
      </w:r>
    </w:p>
  </w:footnote>
  <w:footnote w:id="1">
    <w:p w:rsidR="004E1CAD" w:rsidRDefault="004E1CAD">
      <w:pPr>
        <w:pStyle w:val="Fotnotetekst"/>
      </w:pPr>
      <w:r>
        <w:rPr>
          <w:rStyle w:val="Fotnotereferanse"/>
        </w:rPr>
        <w:footnoteRef/>
      </w:r>
      <w:r>
        <w:t xml:space="preserve"> </w:t>
      </w:r>
      <w:hyperlink r:id="rId1" w:history="1">
        <w:r w:rsidRPr="004E1CAD">
          <w:rPr>
            <w:rStyle w:val="Hyperkobling"/>
          </w:rPr>
          <w:t xml:space="preserve">VID INTSUM D8 </w:t>
        </w:r>
        <w:proofErr w:type="spellStart"/>
        <w:r w:rsidRPr="004E1CAD">
          <w:rPr>
            <w:rStyle w:val="Hyperkobling"/>
          </w:rPr>
          <w:t>section</w:t>
        </w:r>
        <w:proofErr w:type="spellEnd"/>
        <w:r w:rsidRPr="004E1CAD">
          <w:rPr>
            <w:rStyle w:val="Hyperkobling"/>
          </w:rPr>
          <w:t xml:space="preserve"> 2.3.3</w:t>
        </w:r>
      </w:hyperlink>
    </w:p>
  </w:footnote>
  <w:footnote w:id="2">
    <w:p w:rsidR="00C5198F" w:rsidRDefault="00C5198F">
      <w:pPr>
        <w:pStyle w:val="Fotnotetekst"/>
      </w:pPr>
      <w:r>
        <w:rPr>
          <w:rStyle w:val="Fotnotereferanse"/>
        </w:rPr>
        <w:footnoteRef/>
      </w:r>
      <w:r>
        <w:t xml:space="preserve"> </w:t>
      </w:r>
      <w:hyperlink r:id="rId2" w:history="1">
        <w:r w:rsidRPr="00B729D5">
          <w:rPr>
            <w:rStyle w:val="Hyperkobling"/>
            <w:lang w:val="en-US"/>
          </w:rPr>
          <w:t>VID INTSUM D6, section 2.4.1</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CD0" w:rsidRPr="008275B5" w:rsidRDefault="00465966" w:rsidP="00863CD0">
    <w:pPr>
      <w:pStyle w:val="Topptekst"/>
      <w:rPr>
        <w:sz w:val="18"/>
        <w:szCs w:val="30"/>
        <w:lang w:val="en-US"/>
      </w:rPr>
    </w:pPr>
    <w:r>
      <w:tab/>
    </w:r>
    <w:r>
      <w:tab/>
    </w:r>
    <w:r w:rsidR="00CC1628">
      <w:rPr>
        <w:sz w:val="18"/>
        <w:szCs w:val="30"/>
        <w:lang w:val="en-US"/>
      </w:rPr>
      <w:t>VID</w:t>
    </w:r>
  </w:p>
  <w:p w:rsidR="001C307F" w:rsidRPr="008275B5" w:rsidRDefault="001C307F" w:rsidP="00465966">
    <w:pPr>
      <w:pStyle w:val="Topptekst"/>
      <w:jc w:val="right"/>
      <w:rPr>
        <w:sz w:val="18"/>
        <w:szCs w:val="30"/>
        <w:lang w:val="en-US"/>
      </w:rPr>
    </w:pPr>
    <w:r w:rsidRPr="008275B5">
      <w:rPr>
        <w:sz w:val="18"/>
        <w:szCs w:val="30"/>
        <w:lang w:val="en-US"/>
      </w:rPr>
      <w:t xml:space="preserve"> </w:t>
    </w:r>
    <w:r w:rsidR="00B43144" w:rsidRPr="008275B5">
      <w:rPr>
        <w:sz w:val="18"/>
        <w:szCs w:val="30"/>
        <w:lang w:val="en-US"/>
      </w:rPr>
      <w:t xml:space="preserve">OP ACTIVE RESOLVE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973C3A"/>
    <w:multiLevelType w:val="hybridMultilevel"/>
    <w:tmpl w:val="69763CB6"/>
    <w:lvl w:ilvl="0" w:tplc="04090019">
      <w:start w:val="1"/>
      <w:numFmt w:val="lowerLetter"/>
      <w:lvlText w:val="%1."/>
      <w:lvlJc w:val="left"/>
      <w:pPr>
        <w:ind w:left="108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501249A"/>
    <w:multiLevelType w:val="hybridMultilevel"/>
    <w:tmpl w:val="B7B64900"/>
    <w:lvl w:ilvl="0" w:tplc="17F464AC">
      <w:numFmt w:val="bullet"/>
      <w:lvlText w:val="-"/>
      <w:lvlJc w:val="left"/>
      <w:pPr>
        <w:ind w:left="1068" w:hanging="360"/>
      </w:pPr>
      <w:rPr>
        <w:rFonts w:ascii="Arial" w:eastAsiaTheme="minorEastAsia" w:hAnsi="Arial" w:cs="Aria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4">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2F44F5F"/>
    <w:multiLevelType w:val="hybridMultilevel"/>
    <w:tmpl w:val="3EC2E766"/>
    <w:lvl w:ilvl="0" w:tplc="0172E16A">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2238773D"/>
    <w:multiLevelType w:val="hybridMultilevel"/>
    <w:tmpl w:val="75EC727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2D1E1C0F"/>
    <w:multiLevelType w:val="hybridMultilevel"/>
    <w:tmpl w:val="54F6C6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3CC64302"/>
    <w:multiLevelType w:val="hybridMultilevel"/>
    <w:tmpl w:val="2B105C3C"/>
    <w:lvl w:ilvl="0" w:tplc="C0ECB23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420A3B66"/>
    <w:multiLevelType w:val="multilevel"/>
    <w:tmpl w:val="04A2168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b/>
      </w:r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7">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4EE2745E"/>
    <w:multiLevelType w:val="hybridMultilevel"/>
    <w:tmpl w:val="8CDC474A"/>
    <w:lvl w:ilvl="0" w:tplc="E50E0274">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50732166"/>
    <w:multiLevelType w:val="hybridMultilevel"/>
    <w:tmpl w:val="315A9EB0"/>
    <w:lvl w:ilvl="0" w:tplc="1D72100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561701F2"/>
    <w:multiLevelType w:val="hybridMultilevel"/>
    <w:tmpl w:val="7C22BDE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28">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nsid w:val="65FE1334"/>
    <w:multiLevelType w:val="hybridMultilevel"/>
    <w:tmpl w:val="D71A8188"/>
    <w:lvl w:ilvl="0" w:tplc="04140001">
      <w:start w:val="1"/>
      <w:numFmt w:val="bullet"/>
      <w:lvlText w:val=""/>
      <w:lvlJc w:val="left"/>
      <w:pPr>
        <w:ind w:left="720" w:hanging="360"/>
      </w:pPr>
      <w:rPr>
        <w:rFonts w:ascii="Symbol" w:hAnsi="Symbol"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0">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nsid w:val="722C410A"/>
    <w:multiLevelType w:val="hybridMultilevel"/>
    <w:tmpl w:val="F140D2E6"/>
    <w:lvl w:ilvl="0" w:tplc="ED28A3A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nsid w:val="74D27CEF"/>
    <w:multiLevelType w:val="hybridMultilevel"/>
    <w:tmpl w:val="744E47B4"/>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6">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31"/>
  </w:num>
  <w:num w:numId="3">
    <w:abstractNumId w:val="4"/>
  </w:num>
  <w:num w:numId="4">
    <w:abstractNumId w:val="16"/>
  </w:num>
  <w:num w:numId="5">
    <w:abstractNumId w:val="18"/>
  </w:num>
  <w:num w:numId="6">
    <w:abstractNumId w:val="26"/>
  </w:num>
  <w:num w:numId="7">
    <w:abstractNumId w:val="10"/>
  </w:num>
  <w:num w:numId="8">
    <w:abstractNumId w:val="1"/>
  </w:num>
  <w:num w:numId="9">
    <w:abstractNumId w:val="36"/>
  </w:num>
  <w:num w:numId="10">
    <w:abstractNumId w:val="12"/>
  </w:num>
  <w:num w:numId="11">
    <w:abstractNumId w:val="34"/>
  </w:num>
  <w:num w:numId="12">
    <w:abstractNumId w:val="14"/>
  </w:num>
  <w:num w:numId="13">
    <w:abstractNumId w:val="23"/>
  </w:num>
  <w:num w:numId="14">
    <w:abstractNumId w:val="9"/>
  </w:num>
  <w:num w:numId="15">
    <w:abstractNumId w:val="13"/>
  </w:num>
  <w:num w:numId="16">
    <w:abstractNumId w:val="8"/>
  </w:num>
  <w:num w:numId="17">
    <w:abstractNumId w:val="6"/>
  </w:num>
  <w:num w:numId="18">
    <w:abstractNumId w:val="21"/>
  </w:num>
  <w:num w:numId="19">
    <w:abstractNumId w:val="30"/>
  </w:num>
  <w:num w:numId="20">
    <w:abstractNumId w:val="28"/>
  </w:num>
  <w:num w:numId="21">
    <w:abstractNumId w:val="27"/>
  </w:num>
  <w:num w:numId="22">
    <w:abstractNumId w:val="32"/>
  </w:num>
  <w:num w:numId="23">
    <w:abstractNumId w:val="17"/>
  </w:num>
  <w:num w:numId="24">
    <w:abstractNumId w:val="22"/>
  </w:num>
  <w:num w:numId="25">
    <w:abstractNumId w:val="25"/>
  </w:num>
  <w:num w:numId="26">
    <w:abstractNumId w:val="15"/>
  </w:num>
  <w:num w:numId="27">
    <w:abstractNumId w:val="5"/>
  </w:num>
  <w:num w:numId="28">
    <w:abstractNumId w:val="33"/>
  </w:num>
  <w:num w:numId="29">
    <w:abstractNumId w:val="2"/>
  </w:num>
  <w:num w:numId="30">
    <w:abstractNumId w:val="7"/>
  </w:num>
  <w:num w:numId="31">
    <w:abstractNumId w:val="3"/>
  </w:num>
  <w:num w:numId="32">
    <w:abstractNumId w:val="20"/>
  </w:num>
  <w:num w:numId="33">
    <w:abstractNumId w:val="19"/>
  </w:num>
  <w:num w:numId="34">
    <w:abstractNumId w:val="24"/>
  </w:num>
  <w:num w:numId="35">
    <w:abstractNumId w:val="11"/>
  </w:num>
  <w:num w:numId="36">
    <w:abstractNumId w:val="35"/>
  </w:num>
  <w:num w:numId="37">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6386"/>
  </w:hdrShapeDefaults>
  <w:footnotePr>
    <w:footnote w:id="-1"/>
    <w:footnote w:id="0"/>
  </w:footnotePr>
  <w:endnotePr>
    <w:endnote w:id="-1"/>
    <w:endnote w:id="0"/>
  </w:endnotePr>
  <w:compat>
    <w:useFELayout/>
  </w:compat>
  <w:rsids>
    <w:rsidRoot w:val="00465966"/>
    <w:rsid w:val="000012F3"/>
    <w:rsid w:val="00014AAC"/>
    <w:rsid w:val="000313AA"/>
    <w:rsid w:val="0003397C"/>
    <w:rsid w:val="00044CC5"/>
    <w:rsid w:val="000525E4"/>
    <w:rsid w:val="00055FFB"/>
    <w:rsid w:val="00067832"/>
    <w:rsid w:val="000B0EA8"/>
    <w:rsid w:val="000B6EF6"/>
    <w:rsid w:val="000C2807"/>
    <w:rsid w:val="000C2DE1"/>
    <w:rsid w:val="000E081B"/>
    <w:rsid w:val="000F1505"/>
    <w:rsid w:val="000F7526"/>
    <w:rsid w:val="00104BC9"/>
    <w:rsid w:val="0013193B"/>
    <w:rsid w:val="00133A97"/>
    <w:rsid w:val="00137685"/>
    <w:rsid w:val="0017604D"/>
    <w:rsid w:val="001950E0"/>
    <w:rsid w:val="001A0ABF"/>
    <w:rsid w:val="001A6540"/>
    <w:rsid w:val="001B0B38"/>
    <w:rsid w:val="001B5255"/>
    <w:rsid w:val="001B79F2"/>
    <w:rsid w:val="001C2623"/>
    <w:rsid w:val="001C307F"/>
    <w:rsid w:val="001C79EB"/>
    <w:rsid w:val="001E20D1"/>
    <w:rsid w:val="001E41B7"/>
    <w:rsid w:val="001E67CD"/>
    <w:rsid w:val="00200895"/>
    <w:rsid w:val="00200E19"/>
    <w:rsid w:val="00207F6E"/>
    <w:rsid w:val="00216944"/>
    <w:rsid w:val="00222BA4"/>
    <w:rsid w:val="00231F12"/>
    <w:rsid w:val="00233D46"/>
    <w:rsid w:val="0028345C"/>
    <w:rsid w:val="002930FC"/>
    <w:rsid w:val="002A2463"/>
    <w:rsid w:val="002A763B"/>
    <w:rsid w:val="002B0B0B"/>
    <w:rsid w:val="002B0CA4"/>
    <w:rsid w:val="002C5C9E"/>
    <w:rsid w:val="003133D0"/>
    <w:rsid w:val="003241D7"/>
    <w:rsid w:val="003342C6"/>
    <w:rsid w:val="00343D16"/>
    <w:rsid w:val="003553B0"/>
    <w:rsid w:val="00384A01"/>
    <w:rsid w:val="003A1363"/>
    <w:rsid w:val="003A1959"/>
    <w:rsid w:val="003F2BC7"/>
    <w:rsid w:val="00411E6B"/>
    <w:rsid w:val="00417979"/>
    <w:rsid w:val="00427912"/>
    <w:rsid w:val="00462734"/>
    <w:rsid w:val="00465966"/>
    <w:rsid w:val="00470A26"/>
    <w:rsid w:val="0047130A"/>
    <w:rsid w:val="00472115"/>
    <w:rsid w:val="00476B03"/>
    <w:rsid w:val="004917C2"/>
    <w:rsid w:val="004921B9"/>
    <w:rsid w:val="004A4092"/>
    <w:rsid w:val="004B558B"/>
    <w:rsid w:val="004C1CF1"/>
    <w:rsid w:val="004D316D"/>
    <w:rsid w:val="004D7AD7"/>
    <w:rsid w:val="004E1CAD"/>
    <w:rsid w:val="004E2485"/>
    <w:rsid w:val="004E3D6A"/>
    <w:rsid w:val="004E4E87"/>
    <w:rsid w:val="004F2F8B"/>
    <w:rsid w:val="00514537"/>
    <w:rsid w:val="00526368"/>
    <w:rsid w:val="00552116"/>
    <w:rsid w:val="00556262"/>
    <w:rsid w:val="00557824"/>
    <w:rsid w:val="00572A54"/>
    <w:rsid w:val="005805A5"/>
    <w:rsid w:val="005806E0"/>
    <w:rsid w:val="0059007B"/>
    <w:rsid w:val="0059204B"/>
    <w:rsid w:val="00593C48"/>
    <w:rsid w:val="005A1C85"/>
    <w:rsid w:val="005D0B3B"/>
    <w:rsid w:val="00601E91"/>
    <w:rsid w:val="00603ABE"/>
    <w:rsid w:val="00606D30"/>
    <w:rsid w:val="00621350"/>
    <w:rsid w:val="00633C7D"/>
    <w:rsid w:val="006372F9"/>
    <w:rsid w:val="006410CF"/>
    <w:rsid w:val="00670582"/>
    <w:rsid w:val="00674931"/>
    <w:rsid w:val="00677360"/>
    <w:rsid w:val="0068740E"/>
    <w:rsid w:val="006B0A9D"/>
    <w:rsid w:val="006B17F0"/>
    <w:rsid w:val="006B7291"/>
    <w:rsid w:val="006C18B6"/>
    <w:rsid w:val="006C2C7B"/>
    <w:rsid w:val="006C3DAB"/>
    <w:rsid w:val="006C5AB3"/>
    <w:rsid w:val="006D0550"/>
    <w:rsid w:val="006F06A4"/>
    <w:rsid w:val="006F06CA"/>
    <w:rsid w:val="00725339"/>
    <w:rsid w:val="00753AD3"/>
    <w:rsid w:val="0075557E"/>
    <w:rsid w:val="00770BCB"/>
    <w:rsid w:val="007726AD"/>
    <w:rsid w:val="00777BBA"/>
    <w:rsid w:val="00783BC6"/>
    <w:rsid w:val="007945B2"/>
    <w:rsid w:val="007A0013"/>
    <w:rsid w:val="007B22C3"/>
    <w:rsid w:val="007B6907"/>
    <w:rsid w:val="007C28FE"/>
    <w:rsid w:val="007C4952"/>
    <w:rsid w:val="007D10D7"/>
    <w:rsid w:val="007E187C"/>
    <w:rsid w:val="007E6566"/>
    <w:rsid w:val="007F4AEB"/>
    <w:rsid w:val="00804366"/>
    <w:rsid w:val="008225F8"/>
    <w:rsid w:val="008275B5"/>
    <w:rsid w:val="008431F3"/>
    <w:rsid w:val="00844190"/>
    <w:rsid w:val="00855A09"/>
    <w:rsid w:val="008618EF"/>
    <w:rsid w:val="00862225"/>
    <w:rsid w:val="00863CD0"/>
    <w:rsid w:val="008B695C"/>
    <w:rsid w:val="008E3151"/>
    <w:rsid w:val="008E5C36"/>
    <w:rsid w:val="008E67A9"/>
    <w:rsid w:val="008F0C57"/>
    <w:rsid w:val="00916DEB"/>
    <w:rsid w:val="009231F8"/>
    <w:rsid w:val="0093451B"/>
    <w:rsid w:val="009527FF"/>
    <w:rsid w:val="00960109"/>
    <w:rsid w:val="00971426"/>
    <w:rsid w:val="00971E1C"/>
    <w:rsid w:val="00981533"/>
    <w:rsid w:val="00981CBB"/>
    <w:rsid w:val="009B4888"/>
    <w:rsid w:val="009D0BC4"/>
    <w:rsid w:val="009D244C"/>
    <w:rsid w:val="009D2B8D"/>
    <w:rsid w:val="009D73F8"/>
    <w:rsid w:val="009D78DE"/>
    <w:rsid w:val="009E3588"/>
    <w:rsid w:val="009E6C55"/>
    <w:rsid w:val="009F08B6"/>
    <w:rsid w:val="00A217C0"/>
    <w:rsid w:val="00A7023A"/>
    <w:rsid w:val="00A97626"/>
    <w:rsid w:val="00AC2B01"/>
    <w:rsid w:val="00AF3E71"/>
    <w:rsid w:val="00B02DE4"/>
    <w:rsid w:val="00B0712C"/>
    <w:rsid w:val="00B13063"/>
    <w:rsid w:val="00B249AB"/>
    <w:rsid w:val="00B26D93"/>
    <w:rsid w:val="00B43144"/>
    <w:rsid w:val="00B6217E"/>
    <w:rsid w:val="00B729D5"/>
    <w:rsid w:val="00B807F1"/>
    <w:rsid w:val="00B86F1C"/>
    <w:rsid w:val="00B92953"/>
    <w:rsid w:val="00BA0564"/>
    <w:rsid w:val="00BA6B91"/>
    <w:rsid w:val="00BB549A"/>
    <w:rsid w:val="00BC175E"/>
    <w:rsid w:val="00BE0B57"/>
    <w:rsid w:val="00BF1E07"/>
    <w:rsid w:val="00BF553E"/>
    <w:rsid w:val="00C1173E"/>
    <w:rsid w:val="00C242CC"/>
    <w:rsid w:val="00C30FF9"/>
    <w:rsid w:val="00C3574A"/>
    <w:rsid w:val="00C4080D"/>
    <w:rsid w:val="00C5198F"/>
    <w:rsid w:val="00C76905"/>
    <w:rsid w:val="00C82AB4"/>
    <w:rsid w:val="00C85BDB"/>
    <w:rsid w:val="00C91188"/>
    <w:rsid w:val="00CC1628"/>
    <w:rsid w:val="00CC6C1B"/>
    <w:rsid w:val="00CD4C7B"/>
    <w:rsid w:val="00CE043F"/>
    <w:rsid w:val="00CE203F"/>
    <w:rsid w:val="00D12A41"/>
    <w:rsid w:val="00D212FA"/>
    <w:rsid w:val="00D245DE"/>
    <w:rsid w:val="00D3024F"/>
    <w:rsid w:val="00D46101"/>
    <w:rsid w:val="00D55B2A"/>
    <w:rsid w:val="00DA4E3E"/>
    <w:rsid w:val="00DB2648"/>
    <w:rsid w:val="00DB3431"/>
    <w:rsid w:val="00DB5A55"/>
    <w:rsid w:val="00DD3375"/>
    <w:rsid w:val="00DD574C"/>
    <w:rsid w:val="00DE336F"/>
    <w:rsid w:val="00E003B8"/>
    <w:rsid w:val="00E04374"/>
    <w:rsid w:val="00E047AC"/>
    <w:rsid w:val="00E0486C"/>
    <w:rsid w:val="00E06754"/>
    <w:rsid w:val="00E07FF4"/>
    <w:rsid w:val="00E2021B"/>
    <w:rsid w:val="00E23880"/>
    <w:rsid w:val="00E40ED8"/>
    <w:rsid w:val="00E51A53"/>
    <w:rsid w:val="00E67A68"/>
    <w:rsid w:val="00E75D4E"/>
    <w:rsid w:val="00E81F7F"/>
    <w:rsid w:val="00E92B49"/>
    <w:rsid w:val="00EA33D1"/>
    <w:rsid w:val="00EA40A5"/>
    <w:rsid w:val="00EA64D3"/>
    <w:rsid w:val="00EC0741"/>
    <w:rsid w:val="00EC0C8D"/>
    <w:rsid w:val="00EE346F"/>
    <w:rsid w:val="00EE6FE2"/>
    <w:rsid w:val="00EF10D3"/>
    <w:rsid w:val="00EF1AA9"/>
    <w:rsid w:val="00F012CB"/>
    <w:rsid w:val="00F14184"/>
    <w:rsid w:val="00F3460E"/>
    <w:rsid w:val="00F371E8"/>
    <w:rsid w:val="00F412DA"/>
    <w:rsid w:val="00F47402"/>
    <w:rsid w:val="00F53066"/>
    <w:rsid w:val="00F5610F"/>
    <w:rsid w:val="00F62298"/>
    <w:rsid w:val="00F92E08"/>
    <w:rsid w:val="00F97546"/>
    <w:rsid w:val="00FA5212"/>
    <w:rsid w:val="00FE18B0"/>
    <w:rsid w:val="00FF13D9"/>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styleId="Bildetekst">
    <w:name w:val="caption"/>
    <w:basedOn w:val="Normal"/>
    <w:next w:val="Normal"/>
    <w:uiPriority w:val="35"/>
    <w:unhideWhenUsed/>
    <w:qFormat/>
    <w:rsid w:val="0013193B"/>
    <w:pPr>
      <w:spacing w:line="240" w:lineRule="auto"/>
    </w:pPr>
    <w:rPr>
      <w:b/>
      <w:bCs/>
      <w:color w:val="6565FF" w:themeColor="accent1"/>
      <w:sz w:val="18"/>
      <w:szCs w:val="18"/>
    </w:rPr>
  </w:style>
  <w:style w:type="character" w:styleId="Hyperkobling">
    <w:name w:val="Hyperlink"/>
    <w:basedOn w:val="Standardskriftforavsnitt"/>
    <w:uiPriority w:val="99"/>
    <w:unhideWhenUsed/>
    <w:rsid w:val="00981CBB"/>
    <w:rPr>
      <w:color w:val="0000FF"/>
      <w:u w:val="single"/>
    </w:rPr>
  </w:style>
  <w:style w:type="character" w:customStyle="1" w:styleId="UnresolvedMention">
    <w:name w:val="Unresolved Mention"/>
    <w:basedOn w:val="Standardskriftforavsnitt"/>
    <w:uiPriority w:val="99"/>
    <w:semiHidden/>
    <w:unhideWhenUsed/>
    <w:rsid w:val="001B5255"/>
    <w:rPr>
      <w:color w:val="605E5C"/>
      <w:shd w:val="clear" w:color="auto" w:fill="E1DFDD"/>
    </w:rPr>
  </w:style>
  <w:style w:type="paragraph" w:styleId="Fotnotetekst">
    <w:name w:val="footnote text"/>
    <w:basedOn w:val="Normal"/>
    <w:link w:val="FotnotetekstTegn"/>
    <w:uiPriority w:val="99"/>
    <w:semiHidden/>
    <w:unhideWhenUsed/>
    <w:rsid w:val="00C5198F"/>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C5198F"/>
    <w:rPr>
      <w:sz w:val="20"/>
      <w:szCs w:val="20"/>
    </w:rPr>
  </w:style>
  <w:style w:type="character" w:styleId="Fotnotereferanse">
    <w:name w:val="footnote reference"/>
    <w:basedOn w:val="Standardskriftforavsnitt"/>
    <w:uiPriority w:val="99"/>
    <w:semiHidden/>
    <w:unhideWhenUsed/>
    <w:rsid w:val="00C5198F"/>
    <w:rPr>
      <w:vertAlign w:val="superscript"/>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132nd-vWing/OPAR-Brief/raw/master/INTELLIGENCE/VID/OPAR%20VID%20INTSUM%20D6.pdf" TargetMode="External"/><Relationship Id="rId1" Type="http://schemas.openxmlformats.org/officeDocument/2006/relationships/hyperlink" Target="file:///C:\Users\Sjefen\Downloads\OPAR%20VID%20INTSUM%20D8.pdf" TargetMode="Externa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C51E8-4E3B-4723-B138-080B731D6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3</Pages>
  <Words>576</Words>
  <Characters>3059</Characters>
  <Application>Microsoft Office Word</Application>
  <DocSecurity>0</DocSecurity>
  <Lines>25</Lines>
  <Paragraphs>7</Paragraphs>
  <ScaleCrop>false</ScaleCrop>
  <HeadingPairs>
    <vt:vector size="2" baseType="variant">
      <vt:variant>
        <vt:lpstr>Tittel</vt:lpstr>
      </vt:variant>
      <vt:variant>
        <vt:i4>1</vt:i4>
      </vt:variant>
    </vt:vector>
  </HeadingPairs>
  <TitlesOfParts>
    <vt:vector size="1" baseType="lpstr">
      <vt:lpstr>OPAR VID_INTREP D1</vt:lpstr>
    </vt:vector>
  </TitlesOfParts>
  <Company>HP</Company>
  <LinksUpToDate>false</LinksUpToDate>
  <CharactersWithSpaces>3628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 VID_INTREP D1</dc:title>
  <dc:creator>132nd Virtual Wing</dc:creator>
  <cp:lastModifiedBy>Neck</cp:lastModifiedBy>
  <cp:revision>53</cp:revision>
  <dcterms:created xsi:type="dcterms:W3CDTF">2022-06-13T22:20:00Z</dcterms:created>
  <dcterms:modified xsi:type="dcterms:W3CDTF">2023-10-14T18:51:00Z</dcterms:modified>
</cp:coreProperties>
</file>