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024D" w14:textId="77777777" w:rsidR="00753AD3" w:rsidRDefault="00CC1628" w:rsidP="00753AD3">
      <w:pPr>
        <w:pStyle w:val="Tittel"/>
        <w:jc w:val="center"/>
      </w:pPr>
      <w:r>
        <w:rPr>
          <w:noProof/>
        </w:rPr>
        <w:drawing>
          <wp:inline distT="0" distB="0" distL="0" distR="0" wp14:anchorId="1A59F50F" wp14:editId="081AF341">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5ADAF952" w14:textId="77777777" w:rsidR="00753AD3" w:rsidRDefault="00753AD3" w:rsidP="00753AD3">
      <w:pPr>
        <w:pStyle w:val="Tittel"/>
        <w:jc w:val="center"/>
      </w:pPr>
    </w:p>
    <w:p w14:paraId="1D9BA538" w14:textId="673E723B"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3A1363">
        <w:rPr>
          <w:sz w:val="48"/>
          <w:lang w:val="en-US"/>
        </w:rPr>
        <w:t>2</w:t>
      </w:r>
    </w:p>
    <w:p w14:paraId="771E146E" w14:textId="77777777"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14:paraId="5802BDEA" w14:textId="64DA224B" w:rsidR="00863CD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(D</w:t>
      </w:r>
      <w:r w:rsidR="003A1363">
        <w:rPr>
          <w:rFonts w:eastAsia="Times New Roman"/>
          <w:lang w:val="en-US"/>
        </w:rPr>
        <w:t>2</w:t>
      </w:r>
      <w:r w:rsidR="00BC175E">
        <w:rPr>
          <w:rFonts w:eastAsia="Times New Roman"/>
          <w:lang w:val="en-US"/>
        </w:rPr>
        <w:t xml:space="preserve">). </w:t>
      </w:r>
    </w:p>
    <w:p w14:paraId="7C3CA0E2" w14:textId="77777777" w:rsidR="001950E0" w:rsidRDefault="001950E0" w:rsidP="00863CD0">
      <w:pPr>
        <w:pStyle w:val="Ingenmellomrom"/>
        <w:rPr>
          <w:rFonts w:eastAsia="Times New Roman"/>
          <w:lang w:val="en-US"/>
        </w:rPr>
      </w:pPr>
    </w:p>
    <w:p w14:paraId="3CF4E700" w14:textId="77777777" w:rsidR="001950E0" w:rsidRDefault="00BC175E" w:rsidP="001950E0">
      <w:pPr>
        <w:pStyle w:val="Overskrift1"/>
        <w:rPr>
          <w:lang w:val="en-US"/>
        </w:rPr>
      </w:pPr>
      <w:r>
        <w:rPr>
          <w:lang w:val="en-US"/>
        </w:rPr>
        <w:t>Intelligence</w:t>
      </w:r>
    </w:p>
    <w:p w14:paraId="1A4ED03B" w14:textId="77777777" w:rsidR="001950E0" w:rsidRDefault="001950E0" w:rsidP="001950E0">
      <w:pPr>
        <w:pStyle w:val="Overskrift2"/>
        <w:rPr>
          <w:lang w:val="en-US"/>
        </w:rPr>
      </w:pPr>
      <w:r>
        <w:rPr>
          <w:lang w:val="en-US"/>
        </w:rPr>
        <w:t>Air</w:t>
      </w:r>
    </w:p>
    <w:p w14:paraId="338391B3" w14:textId="0C0B0197" w:rsidR="00916DEB" w:rsidRDefault="00916DEB" w:rsidP="00916DEB">
      <w:pPr>
        <w:pStyle w:val="Overskrift3"/>
        <w:rPr>
          <w:lang w:val="en-US"/>
        </w:rPr>
      </w:pPr>
      <w:r>
        <w:rPr>
          <w:lang w:val="en-US"/>
        </w:rPr>
        <w:t>SCC WEST status</w:t>
      </w:r>
    </w:p>
    <w:p w14:paraId="1DCEAED7" w14:textId="77777777" w:rsidR="0068740E" w:rsidRDefault="00916DEB" w:rsidP="00916DEB">
      <w:pPr>
        <w:pStyle w:val="Ingenmellomrom"/>
        <w:numPr>
          <w:ilvl w:val="0"/>
          <w:numId w:val="27"/>
        </w:numPr>
        <w:rPr>
          <w:lang w:val="en-US"/>
        </w:rPr>
      </w:pPr>
      <w:r>
        <w:rPr>
          <w:lang w:val="en-US"/>
        </w:rPr>
        <w:t xml:space="preserve">SCC WEST was engaged the last 24 hours, and this have been a </w:t>
      </w:r>
      <w:proofErr w:type="gramStart"/>
      <w:r>
        <w:rPr>
          <w:lang w:val="en-US"/>
        </w:rPr>
        <w:t>wake up</w:t>
      </w:r>
      <w:proofErr w:type="gramEnd"/>
      <w:r>
        <w:rPr>
          <w:lang w:val="en-US"/>
        </w:rPr>
        <w:t xml:space="preserve"> call for the Syrian military leadership about their vulnerabilities from allied air attack. The continuing downing of CJTF assets relies on a functional C2 network, and the Syrian Air Force leadership is worried about capability to withstand attacks. </w:t>
      </w:r>
    </w:p>
    <w:p w14:paraId="1D48BC6C" w14:textId="6A38BD9A" w:rsidR="00916DEB" w:rsidRPr="00916DEB" w:rsidRDefault="00916DEB" w:rsidP="00916DEB">
      <w:pPr>
        <w:pStyle w:val="Ingenmellomrom"/>
        <w:numPr>
          <w:ilvl w:val="0"/>
          <w:numId w:val="27"/>
        </w:numPr>
        <w:rPr>
          <w:lang w:val="en-US"/>
        </w:rPr>
      </w:pPr>
      <w:r w:rsidRPr="00916DEB">
        <w:rPr>
          <w:b/>
          <w:bCs/>
          <w:lang w:val="en-US"/>
        </w:rPr>
        <w:t>ASSESSMENT:</w:t>
      </w:r>
      <w:r>
        <w:rPr>
          <w:lang w:val="en-US"/>
        </w:rPr>
        <w:t xml:space="preserve"> It is LIKELY that Syrian Air Force have backup Sector Coordination Centers that </w:t>
      </w:r>
      <w:proofErr w:type="gramStart"/>
      <w:r>
        <w:rPr>
          <w:lang w:val="en-US"/>
        </w:rPr>
        <w:t>are able to</w:t>
      </w:r>
      <w:proofErr w:type="gramEnd"/>
      <w:r>
        <w:rPr>
          <w:lang w:val="en-US"/>
        </w:rPr>
        <w:t xml:space="preserve"> take over </w:t>
      </w:r>
      <w:r w:rsidR="0068740E">
        <w:rPr>
          <w:lang w:val="en-US"/>
        </w:rPr>
        <w:t>functionality of the primary center. It is HIGHLY LIKELY not much redundancy and LIKELY only 0-1 backup facility per SCC.</w:t>
      </w:r>
    </w:p>
    <w:p w14:paraId="2A03AA9F" w14:textId="77777777" w:rsidR="003133D0" w:rsidRPr="00C4080D" w:rsidRDefault="003133D0" w:rsidP="00C4080D">
      <w:pPr>
        <w:pStyle w:val="Ingenmellomrom"/>
        <w:ind w:left="360"/>
        <w:rPr>
          <w:lang w:val="en-US"/>
        </w:rPr>
      </w:pPr>
    </w:p>
    <w:p w14:paraId="69B5634F" w14:textId="77777777" w:rsidR="001950E0" w:rsidRDefault="001950E0" w:rsidP="001950E0">
      <w:pPr>
        <w:pStyle w:val="Overskrift2"/>
        <w:rPr>
          <w:lang w:val="en-US"/>
        </w:rPr>
      </w:pPr>
      <w:r>
        <w:rPr>
          <w:lang w:val="en-US"/>
        </w:rPr>
        <w:t>Sea</w:t>
      </w:r>
    </w:p>
    <w:p w14:paraId="6EAFCDD3" w14:textId="77777777" w:rsidR="0003397C" w:rsidRDefault="00C4080D" w:rsidP="00D55B2A">
      <w:pPr>
        <w:pStyle w:val="Ingenmellomrom"/>
        <w:numPr>
          <w:ilvl w:val="0"/>
          <w:numId w:val="27"/>
        </w:numPr>
        <w:rPr>
          <w:lang w:val="en-US"/>
        </w:rPr>
      </w:pPr>
      <w:r>
        <w:rPr>
          <w:lang w:val="en-US"/>
        </w:rPr>
        <w:t>NSTR</w:t>
      </w:r>
    </w:p>
    <w:p w14:paraId="697808B8" w14:textId="77777777" w:rsidR="00777BBA" w:rsidRPr="0003397C" w:rsidRDefault="00777BBA" w:rsidP="00777BBA">
      <w:pPr>
        <w:pStyle w:val="Ingenmellomrom"/>
        <w:ind w:left="720"/>
        <w:rPr>
          <w:lang w:val="en-US"/>
        </w:rPr>
      </w:pPr>
    </w:p>
    <w:p w14:paraId="3CF3586E" w14:textId="77777777" w:rsidR="001950E0" w:rsidRDefault="009E3588" w:rsidP="001950E0">
      <w:pPr>
        <w:pStyle w:val="Overskrift2"/>
        <w:rPr>
          <w:lang w:val="en-US"/>
        </w:rPr>
      </w:pPr>
      <w:r>
        <w:rPr>
          <w:lang w:val="en-US"/>
        </w:rPr>
        <w:t>Ground</w:t>
      </w:r>
    </w:p>
    <w:p w14:paraId="5E9448C7" w14:textId="1493DE77" w:rsidR="009E3588" w:rsidRDefault="0068740E" w:rsidP="0068740E">
      <w:pPr>
        <w:pStyle w:val="Overskrift3"/>
        <w:rPr>
          <w:lang w:val="en-US"/>
        </w:rPr>
      </w:pPr>
      <w:r>
        <w:rPr>
          <w:lang w:val="en-US"/>
        </w:rPr>
        <w:t>Hezbollah trying to get Silkworm missiles</w:t>
      </w:r>
    </w:p>
    <w:p w14:paraId="79B8EBCE" w14:textId="336E13DE" w:rsidR="00C4080D" w:rsidRDefault="0068740E" w:rsidP="00D55B2A">
      <w:pPr>
        <w:pStyle w:val="Ingenmellomrom"/>
        <w:numPr>
          <w:ilvl w:val="0"/>
          <w:numId w:val="27"/>
        </w:numPr>
        <w:rPr>
          <w:lang w:val="en-US"/>
        </w:rPr>
      </w:pPr>
      <w:r>
        <w:rPr>
          <w:lang w:val="en-US"/>
        </w:rPr>
        <w:t>VID have reports indicating communication between Hezbollah and Iran about the possible purchase and transfer if Silkworm missiles to Lebanon.</w:t>
      </w:r>
      <w:r w:rsidR="000B0EA8">
        <w:rPr>
          <w:lang w:val="en-US"/>
        </w:rPr>
        <w:t xml:space="preserve"> Currently (D2) VID do not possess information about the potential targets for the Silkworm missiles. Potential targets are Israeli vessels, or CJTF vessels. It is unknown the degree of </w:t>
      </w:r>
      <w:r w:rsidR="000B0EA8">
        <w:rPr>
          <w:lang w:val="en-US"/>
        </w:rPr>
        <w:lastRenderedPageBreak/>
        <w:t xml:space="preserve">active support from Hezbollah to Syria in the current conflict. However, Hezbollah have publicly supported </w:t>
      </w:r>
      <w:r w:rsidR="008225F8">
        <w:rPr>
          <w:lang w:val="en-US"/>
        </w:rPr>
        <w:t>Syria’s</w:t>
      </w:r>
      <w:r w:rsidR="000B0EA8">
        <w:rPr>
          <w:lang w:val="en-US"/>
        </w:rPr>
        <w:t xml:space="preserve"> invasion of the Turkish areas.</w:t>
      </w:r>
    </w:p>
    <w:p w14:paraId="7F59F4F1" w14:textId="1FF04A87" w:rsidR="0068740E" w:rsidRDefault="0068740E" w:rsidP="00D55B2A">
      <w:pPr>
        <w:pStyle w:val="Ingenmellomrom"/>
        <w:numPr>
          <w:ilvl w:val="0"/>
          <w:numId w:val="27"/>
        </w:numPr>
        <w:rPr>
          <w:lang w:val="en-US"/>
        </w:rPr>
      </w:pPr>
      <w:r w:rsidRPr="008225F8">
        <w:rPr>
          <w:b/>
          <w:bCs/>
          <w:lang w:val="en-US"/>
        </w:rPr>
        <w:t>ASSESSMENT:</w:t>
      </w:r>
      <w:r>
        <w:rPr>
          <w:lang w:val="en-US"/>
        </w:rPr>
        <w:t xml:space="preserve"> It is LIKELY that Hezbollah and Iran have reached an agreement about purchase of Silkworm missiles</w:t>
      </w:r>
    </w:p>
    <w:p w14:paraId="6067E0A0" w14:textId="4AA19857" w:rsidR="0068740E" w:rsidRDefault="0068740E" w:rsidP="00D55B2A">
      <w:pPr>
        <w:pStyle w:val="Ingenmellomrom"/>
        <w:numPr>
          <w:ilvl w:val="0"/>
          <w:numId w:val="27"/>
        </w:numPr>
        <w:rPr>
          <w:lang w:val="en-US"/>
        </w:rPr>
      </w:pPr>
      <w:r>
        <w:rPr>
          <w:lang w:val="en-US"/>
        </w:rPr>
        <w:t xml:space="preserve">It is EVEN CHANCE that missiles are already underway from Iran towards Lebanon. </w:t>
      </w:r>
    </w:p>
    <w:p w14:paraId="345E12E7" w14:textId="1264E533" w:rsidR="000B0EA8" w:rsidRDefault="000B0EA8" w:rsidP="000B0EA8">
      <w:pPr>
        <w:pStyle w:val="Overskrift3"/>
        <w:rPr>
          <w:lang w:val="en-US"/>
        </w:rPr>
      </w:pPr>
      <w:r>
        <w:rPr>
          <w:lang w:val="en-US"/>
        </w:rPr>
        <w:t>Activation of Syrian Reserves</w:t>
      </w:r>
    </w:p>
    <w:p w14:paraId="43B98E79" w14:textId="05BE5895" w:rsidR="000B0EA8" w:rsidRDefault="000B0EA8" w:rsidP="000B0EA8">
      <w:pPr>
        <w:pStyle w:val="Ingenmellomrom"/>
        <w:numPr>
          <w:ilvl w:val="0"/>
          <w:numId w:val="27"/>
        </w:numPr>
        <w:rPr>
          <w:lang w:val="en-US"/>
        </w:rPr>
      </w:pPr>
      <w:r>
        <w:rPr>
          <w:lang w:val="en-US"/>
        </w:rPr>
        <w:t xml:space="preserve">The Syrian Army leadership have been discussing the option of activating the Syrian reserves as a buffer to prepare for a potential defense of Syria. </w:t>
      </w:r>
    </w:p>
    <w:p w14:paraId="7259054C" w14:textId="12EA379C" w:rsidR="000B0EA8" w:rsidRPr="000B0EA8" w:rsidRDefault="000B0EA8" w:rsidP="000B0EA8">
      <w:pPr>
        <w:pStyle w:val="Ingenmellomrom"/>
        <w:numPr>
          <w:ilvl w:val="0"/>
          <w:numId w:val="27"/>
        </w:numPr>
        <w:rPr>
          <w:lang w:val="en-US"/>
        </w:rPr>
      </w:pPr>
      <w:r w:rsidRPr="008225F8">
        <w:rPr>
          <w:b/>
          <w:bCs/>
          <w:lang w:val="en-US"/>
        </w:rPr>
        <w:t>ASSESSMENT:</w:t>
      </w:r>
      <w:r>
        <w:rPr>
          <w:lang w:val="en-US"/>
        </w:rPr>
        <w:t xml:space="preserve"> It is LIKELY that the Syrian Army leadership will recommend to the Syrian president that he will mobilize the reserves to give sufficient time to prepare the Syrian Reserve forces. It is assessed as LIKELY that the Syrian President will </w:t>
      </w:r>
      <w:r w:rsidR="00601E91">
        <w:rPr>
          <w:lang w:val="en-US"/>
        </w:rPr>
        <w:t>give the order to conduct this mobilization. It is HIGHLY LIKELY that such a decision is expected within the next 0-48 hours.</w:t>
      </w:r>
    </w:p>
    <w:p w14:paraId="2DE9D8FE" w14:textId="1C620836" w:rsidR="00D245DE" w:rsidRPr="00601E91" w:rsidRDefault="00552116" w:rsidP="00601E91">
      <w:pPr>
        <w:pStyle w:val="Overskrift2"/>
        <w:rPr>
          <w:lang w:val="en-US"/>
        </w:rPr>
      </w:pPr>
      <w:r>
        <w:rPr>
          <w:lang w:val="en-US"/>
        </w:rPr>
        <w:t>Political</w:t>
      </w:r>
    </w:p>
    <w:p w14:paraId="0381210E" w14:textId="1744E947" w:rsidR="00BC175E" w:rsidRDefault="0068740E" w:rsidP="0068740E">
      <w:pPr>
        <w:pStyle w:val="Overskrift3"/>
        <w:rPr>
          <w:lang w:val="en-US"/>
        </w:rPr>
      </w:pPr>
      <w:r>
        <w:rPr>
          <w:lang w:val="en-US"/>
        </w:rPr>
        <w:t>Russian discontent with the conflict in Syria</w:t>
      </w:r>
    </w:p>
    <w:p w14:paraId="20760208" w14:textId="77777777" w:rsidR="0068740E" w:rsidRDefault="0068740E" w:rsidP="0068740E">
      <w:pPr>
        <w:pStyle w:val="Ingenmellomrom"/>
        <w:numPr>
          <w:ilvl w:val="0"/>
          <w:numId w:val="27"/>
        </w:numPr>
        <w:rPr>
          <w:lang w:val="en-US"/>
        </w:rPr>
      </w:pPr>
      <w:r>
        <w:rPr>
          <w:lang w:val="en-US"/>
        </w:rPr>
        <w:t xml:space="preserve">Russia have now openly voiced their concern and discontent with the conflict in Syria. Russia is worried that CJTF will destabilize the situation in the region, and potentially weaken Russian influence. </w:t>
      </w:r>
    </w:p>
    <w:p w14:paraId="49B607F5" w14:textId="15364969" w:rsidR="0068740E" w:rsidRDefault="0068740E" w:rsidP="0068740E">
      <w:pPr>
        <w:pStyle w:val="Ingenmellomrom"/>
        <w:numPr>
          <w:ilvl w:val="0"/>
          <w:numId w:val="27"/>
        </w:numPr>
        <w:rPr>
          <w:lang w:val="en-US"/>
        </w:rPr>
      </w:pPr>
      <w:r w:rsidRPr="008225F8">
        <w:rPr>
          <w:b/>
          <w:bCs/>
          <w:lang w:val="en-US"/>
        </w:rPr>
        <w:t>ASSESSMENT:</w:t>
      </w:r>
      <w:r>
        <w:rPr>
          <w:lang w:val="en-US"/>
        </w:rPr>
        <w:t xml:space="preserve"> Russia will LIKELY increase its support to Syria and either covertly or openly support Syria if the opportunity </w:t>
      </w:r>
      <w:r w:rsidR="00601E91">
        <w:rPr>
          <w:lang w:val="en-US"/>
        </w:rPr>
        <w:t>develops</w:t>
      </w:r>
      <w:r>
        <w:rPr>
          <w:lang w:val="en-US"/>
        </w:rPr>
        <w:t xml:space="preserve">. </w:t>
      </w:r>
    </w:p>
    <w:p w14:paraId="5EAAF37F" w14:textId="6E85EF89" w:rsidR="00601E91" w:rsidRDefault="00601E91" w:rsidP="00601E91">
      <w:pPr>
        <w:pStyle w:val="Overskrift3"/>
        <w:rPr>
          <w:lang w:val="en-US"/>
        </w:rPr>
      </w:pPr>
      <w:r>
        <w:rPr>
          <w:lang w:val="en-US"/>
        </w:rPr>
        <w:t>Potential responses to allied invasion</w:t>
      </w:r>
    </w:p>
    <w:p w14:paraId="23434312" w14:textId="2425D454" w:rsidR="00601E91" w:rsidRDefault="00601E91" w:rsidP="00601E91">
      <w:pPr>
        <w:pStyle w:val="Ingenmellomrom"/>
        <w:numPr>
          <w:ilvl w:val="0"/>
          <w:numId w:val="27"/>
        </w:numPr>
        <w:rPr>
          <w:lang w:val="en-US"/>
        </w:rPr>
      </w:pPr>
      <w:r>
        <w:rPr>
          <w:lang w:val="en-US"/>
        </w:rPr>
        <w:t>VID have reporting that indicates that the State committee of Defense have been activated and chaired its first meeting on D2. The primary topic in this meeting was potential actions for a potential CJTF invasion of Syrian territory. VID reporting indicates that both mobilization of reserves and deterrence in the form of chemical weapons, either as a demonstra</w:t>
      </w:r>
      <w:r w:rsidR="008225F8">
        <w:rPr>
          <w:lang w:val="en-US"/>
        </w:rPr>
        <w:t xml:space="preserve">tion or just </w:t>
      </w:r>
      <w:proofErr w:type="gramStart"/>
      <w:r w:rsidR="008225F8">
        <w:rPr>
          <w:lang w:val="en-US"/>
        </w:rPr>
        <w:t>a</w:t>
      </w:r>
      <w:proofErr w:type="gramEnd"/>
      <w:r w:rsidR="008225F8">
        <w:rPr>
          <w:lang w:val="en-US"/>
        </w:rPr>
        <w:t xml:space="preserve"> official announcement or threat.</w:t>
      </w:r>
    </w:p>
    <w:p w14:paraId="37B2BFF7" w14:textId="238C3CC7" w:rsidR="008225F8" w:rsidRPr="00601E91" w:rsidRDefault="008225F8" w:rsidP="00601E91">
      <w:pPr>
        <w:pStyle w:val="Ingenmellomrom"/>
        <w:numPr>
          <w:ilvl w:val="0"/>
          <w:numId w:val="27"/>
        </w:numPr>
        <w:rPr>
          <w:lang w:val="en-US"/>
        </w:rPr>
      </w:pPr>
      <w:r w:rsidRPr="008225F8">
        <w:rPr>
          <w:b/>
          <w:bCs/>
          <w:lang w:val="en-US"/>
        </w:rPr>
        <w:t>ASSESSMENT:</w:t>
      </w:r>
      <w:r>
        <w:rPr>
          <w:lang w:val="en-US"/>
        </w:rPr>
        <w:t xml:space="preserve"> It is LIKELY that the Syrian regime are threated by CJTF actions and are considering actions to protect itself.</w:t>
      </w:r>
    </w:p>
    <w:p w14:paraId="769BC263" w14:textId="507D3617" w:rsidR="0068740E" w:rsidRDefault="0068740E" w:rsidP="0068740E">
      <w:pPr>
        <w:pStyle w:val="Ingenmellomrom"/>
        <w:rPr>
          <w:lang w:val="en-US"/>
        </w:rPr>
      </w:pPr>
    </w:p>
    <w:p w14:paraId="593BC7EB" w14:textId="081A3FE9" w:rsidR="0068740E" w:rsidRPr="0068740E" w:rsidRDefault="0068740E" w:rsidP="0068740E">
      <w:pPr>
        <w:pStyle w:val="Overskrift1"/>
        <w:rPr>
          <w:lang w:val="en-US"/>
        </w:rPr>
      </w:pPr>
      <w:r>
        <w:rPr>
          <w:lang w:val="en-US"/>
        </w:rPr>
        <w:t>VID Intelligence gaps</w:t>
      </w:r>
    </w:p>
    <w:p w14:paraId="0BDDBF4D" w14:textId="77777777" w:rsidR="001950E0" w:rsidRDefault="001950E0" w:rsidP="001950E0">
      <w:pPr>
        <w:pStyle w:val="Ingenmellomrom"/>
        <w:numPr>
          <w:ilvl w:val="0"/>
          <w:numId w:val="26"/>
        </w:numPr>
        <w:rPr>
          <w:lang w:val="en-US"/>
        </w:rPr>
      </w:pPr>
      <w:r w:rsidRPr="001950E0">
        <w:rPr>
          <w:lang w:val="en-US"/>
        </w:rPr>
        <w:t>What is the status</w:t>
      </w:r>
      <w:r w:rsidR="00C4080D">
        <w:rPr>
          <w:lang w:val="en-US"/>
        </w:rPr>
        <w:t xml:space="preserve"> and disposition </w:t>
      </w:r>
      <w:r w:rsidRPr="001950E0">
        <w:rPr>
          <w:lang w:val="en-US"/>
        </w:rPr>
        <w:t>of Syrian SCUD units?</w:t>
      </w:r>
    </w:p>
    <w:p w14:paraId="55009CB3" w14:textId="77777777" w:rsidR="00C4080D" w:rsidRDefault="00C4080D" w:rsidP="001950E0">
      <w:pPr>
        <w:pStyle w:val="Ingenmellomrom"/>
        <w:numPr>
          <w:ilvl w:val="0"/>
          <w:numId w:val="26"/>
        </w:numPr>
        <w:rPr>
          <w:lang w:val="en-US"/>
        </w:rPr>
      </w:pPr>
      <w:r>
        <w:rPr>
          <w:lang w:val="en-US"/>
        </w:rPr>
        <w:t>What is the status and disposition of Syrian Naval units?</w:t>
      </w:r>
    </w:p>
    <w:p w14:paraId="138873EB" w14:textId="77777777" w:rsidR="00C4080D" w:rsidRDefault="00C4080D" w:rsidP="001950E0">
      <w:pPr>
        <w:pStyle w:val="Ingenmellomrom"/>
        <w:numPr>
          <w:ilvl w:val="0"/>
          <w:numId w:val="26"/>
        </w:numPr>
        <w:rPr>
          <w:lang w:val="en-US"/>
        </w:rPr>
      </w:pPr>
      <w:r>
        <w:rPr>
          <w:lang w:val="en-US"/>
        </w:rPr>
        <w:t>What is the Syrian readiness for conducting attacks with WMD?</w:t>
      </w:r>
    </w:p>
    <w:p w14:paraId="74D3BFA1" w14:textId="77777777" w:rsidR="008E5C36" w:rsidRDefault="008E5C36" w:rsidP="001950E0">
      <w:pPr>
        <w:pStyle w:val="Ingenmellomrom"/>
        <w:numPr>
          <w:ilvl w:val="0"/>
          <w:numId w:val="26"/>
        </w:numPr>
        <w:rPr>
          <w:lang w:val="en-US"/>
        </w:rPr>
      </w:pPr>
      <w:r>
        <w:rPr>
          <w:lang w:val="en-US"/>
        </w:rPr>
        <w:t xml:space="preserve">What is the status of Syrian Air Force </w:t>
      </w:r>
    </w:p>
    <w:p w14:paraId="7A6B8BB4"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14:paraId="0ADB814A" w14:textId="77777777" w:rsidR="008E5C36" w:rsidRDefault="008E5C36" w:rsidP="008E5C36">
      <w:pPr>
        <w:pStyle w:val="Ingenmellomrom"/>
        <w:numPr>
          <w:ilvl w:val="1"/>
          <w:numId w:val="26"/>
        </w:numPr>
        <w:rPr>
          <w:lang w:val="en-US"/>
        </w:rPr>
      </w:pPr>
      <w:r>
        <w:rPr>
          <w:lang w:val="en-US"/>
        </w:rPr>
        <w:t xml:space="preserve">QRA (reaction </w:t>
      </w:r>
      <w:proofErr w:type="gramStart"/>
      <w:r>
        <w:rPr>
          <w:lang w:val="en-US"/>
        </w:rPr>
        <w:t>times</w:t>
      </w:r>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14:paraId="21FBA1F7" w14:textId="77777777" w:rsidR="0013193B" w:rsidRDefault="0013193B" w:rsidP="008E5C36">
      <w:pPr>
        <w:pStyle w:val="Ingenmellomrom"/>
        <w:numPr>
          <w:ilvl w:val="0"/>
          <w:numId w:val="26"/>
        </w:numPr>
        <w:rPr>
          <w:lang w:val="en-US"/>
        </w:rPr>
      </w:pPr>
      <w:r>
        <w:rPr>
          <w:lang w:val="en-US"/>
        </w:rPr>
        <w:t>What is the status of Syrian Air Force A-G missions?</w:t>
      </w:r>
    </w:p>
    <w:p w14:paraId="4D814F68" w14:textId="77777777" w:rsidR="00D55B2A" w:rsidRDefault="00D55B2A" w:rsidP="008E5C36">
      <w:pPr>
        <w:pStyle w:val="Ingenmellomrom"/>
        <w:numPr>
          <w:ilvl w:val="0"/>
          <w:numId w:val="26"/>
        </w:numPr>
        <w:rPr>
          <w:lang w:val="en-US"/>
        </w:rPr>
      </w:pPr>
      <w:r>
        <w:rPr>
          <w:lang w:val="en-US"/>
        </w:rPr>
        <w:t xml:space="preserve">Is there presence of Russian forces in either Tartus or </w:t>
      </w:r>
      <w:proofErr w:type="spellStart"/>
      <w:r>
        <w:rPr>
          <w:lang w:val="en-US"/>
        </w:rPr>
        <w:t>Bassel</w:t>
      </w:r>
      <w:proofErr w:type="spellEnd"/>
      <w:r>
        <w:rPr>
          <w:lang w:val="en-US"/>
        </w:rPr>
        <w:t xml:space="preserve"> Al-Assad airfield?</w:t>
      </w:r>
    </w:p>
    <w:p w14:paraId="74D017FA" w14:textId="77777777" w:rsidR="00D55B2A" w:rsidRDefault="00D55B2A" w:rsidP="008E5C36">
      <w:pPr>
        <w:pStyle w:val="Ingenmellomrom"/>
        <w:numPr>
          <w:ilvl w:val="0"/>
          <w:numId w:val="26"/>
        </w:numPr>
        <w:rPr>
          <w:lang w:val="en-US"/>
        </w:rPr>
      </w:pPr>
      <w:r>
        <w:rPr>
          <w:lang w:val="en-US"/>
        </w:rPr>
        <w:t>What is the status of Syrian IADS?</w:t>
      </w:r>
    </w:p>
    <w:p w14:paraId="6E34D1CC" w14:textId="77777777" w:rsidR="00D55B2A" w:rsidRDefault="00D55B2A" w:rsidP="00D55B2A">
      <w:pPr>
        <w:pStyle w:val="Ingenmellomrom"/>
        <w:numPr>
          <w:ilvl w:val="1"/>
          <w:numId w:val="26"/>
        </w:numPr>
        <w:rPr>
          <w:lang w:val="en-US"/>
        </w:rPr>
      </w:pPr>
      <w:r>
        <w:rPr>
          <w:lang w:val="en-US"/>
        </w:rPr>
        <w:t>Positions of EWR</w:t>
      </w:r>
    </w:p>
    <w:p w14:paraId="7B61623C" w14:textId="77777777" w:rsidR="00D55B2A" w:rsidRDefault="00D55B2A" w:rsidP="00D55B2A">
      <w:pPr>
        <w:pStyle w:val="Ingenmellomrom"/>
        <w:numPr>
          <w:ilvl w:val="1"/>
          <w:numId w:val="26"/>
        </w:numPr>
        <w:rPr>
          <w:lang w:val="en-US"/>
        </w:rPr>
      </w:pPr>
      <w:r>
        <w:rPr>
          <w:lang w:val="en-US"/>
        </w:rPr>
        <w:t>Position of SAM sites</w:t>
      </w:r>
    </w:p>
    <w:p w14:paraId="6202A3FC" w14:textId="77777777" w:rsidR="00D55B2A" w:rsidRDefault="00D55B2A" w:rsidP="00D55B2A">
      <w:pPr>
        <w:pStyle w:val="Ingenmellomrom"/>
        <w:numPr>
          <w:ilvl w:val="1"/>
          <w:numId w:val="26"/>
        </w:numPr>
        <w:rPr>
          <w:lang w:val="en-US"/>
        </w:rPr>
      </w:pPr>
      <w:r>
        <w:rPr>
          <w:lang w:val="en-US"/>
        </w:rPr>
        <w:t>Is the entire IADS operational</w:t>
      </w:r>
      <w:r w:rsidR="00C4080D">
        <w:rPr>
          <w:lang w:val="en-US"/>
        </w:rPr>
        <w:t>?</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F70C" w14:textId="77777777" w:rsidR="00AC2B01" w:rsidRDefault="00AC2B01" w:rsidP="00465966">
      <w:pPr>
        <w:spacing w:after="0" w:line="240" w:lineRule="auto"/>
      </w:pPr>
      <w:r>
        <w:separator/>
      </w:r>
    </w:p>
  </w:endnote>
  <w:endnote w:type="continuationSeparator" w:id="0">
    <w:p w14:paraId="6EECF578" w14:textId="77777777" w:rsidR="00AC2B01" w:rsidRDefault="00AC2B01"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FA6C" w14:textId="77777777" w:rsidR="00753AD3" w:rsidRPr="008275B5" w:rsidRDefault="00753AD3" w:rsidP="00753AD3">
    <w:pPr>
      <w:pStyle w:val="Bunntekst"/>
      <w:jc w:val="center"/>
      <w:rPr>
        <w:sz w:val="16"/>
        <w:lang w:val="en-US"/>
      </w:rPr>
    </w:pPr>
    <w:r w:rsidRPr="008275B5">
      <w:rPr>
        <w:b/>
        <w:bCs/>
        <w:sz w:val="16"/>
        <w:lang w:val="en-US"/>
      </w:rPr>
      <w:t>DISCLAIMER:</w:t>
    </w:r>
  </w:p>
  <w:p w14:paraId="7A8EDA9F"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5565FA59"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9B95" w14:textId="77777777" w:rsidR="00AC2B01" w:rsidRDefault="00AC2B01" w:rsidP="00465966">
      <w:pPr>
        <w:spacing w:after="0" w:line="240" w:lineRule="auto"/>
      </w:pPr>
      <w:r>
        <w:separator/>
      </w:r>
    </w:p>
  </w:footnote>
  <w:footnote w:type="continuationSeparator" w:id="0">
    <w:p w14:paraId="74CB141F" w14:textId="77777777" w:rsidR="00AC2B01" w:rsidRDefault="00AC2B01"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F71F"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24252CFE" w14:textId="77777777"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49783131">
    <w:abstractNumId w:val="0"/>
  </w:num>
  <w:num w:numId="2" w16cid:durableId="436365577">
    <w:abstractNumId w:val="25"/>
  </w:num>
  <w:num w:numId="3" w16cid:durableId="1122770005">
    <w:abstractNumId w:val="3"/>
  </w:num>
  <w:num w:numId="4" w16cid:durableId="1691368875">
    <w:abstractNumId w:val="14"/>
  </w:num>
  <w:num w:numId="5" w16cid:durableId="1390108964">
    <w:abstractNumId w:val="16"/>
  </w:num>
  <w:num w:numId="6" w16cid:durableId="717049193">
    <w:abstractNumId w:val="21"/>
  </w:num>
  <w:num w:numId="7" w16cid:durableId="1864853685">
    <w:abstractNumId w:val="9"/>
  </w:num>
  <w:num w:numId="8" w16cid:durableId="1000160511">
    <w:abstractNumId w:val="1"/>
  </w:num>
  <w:num w:numId="9" w16cid:durableId="1703170799">
    <w:abstractNumId w:val="29"/>
  </w:num>
  <w:num w:numId="10" w16cid:durableId="156658313">
    <w:abstractNumId w:val="10"/>
  </w:num>
  <w:num w:numId="11" w16cid:durableId="1694767951">
    <w:abstractNumId w:val="28"/>
  </w:num>
  <w:num w:numId="12" w16cid:durableId="1889874303">
    <w:abstractNumId w:val="12"/>
  </w:num>
  <w:num w:numId="13" w16cid:durableId="384642101">
    <w:abstractNumId w:val="19"/>
  </w:num>
  <w:num w:numId="14" w16cid:durableId="594050487">
    <w:abstractNumId w:val="8"/>
  </w:num>
  <w:num w:numId="15" w16cid:durableId="1750273489">
    <w:abstractNumId w:val="11"/>
  </w:num>
  <w:num w:numId="16" w16cid:durableId="574363199">
    <w:abstractNumId w:val="7"/>
  </w:num>
  <w:num w:numId="17" w16cid:durableId="1899052648">
    <w:abstractNumId w:val="5"/>
  </w:num>
  <w:num w:numId="18" w16cid:durableId="122233911">
    <w:abstractNumId w:val="17"/>
  </w:num>
  <w:num w:numId="19" w16cid:durableId="367336651">
    <w:abstractNumId w:val="24"/>
  </w:num>
  <w:num w:numId="20" w16cid:durableId="565645100">
    <w:abstractNumId w:val="23"/>
  </w:num>
  <w:num w:numId="21" w16cid:durableId="165638107">
    <w:abstractNumId w:val="22"/>
  </w:num>
  <w:num w:numId="22" w16cid:durableId="798230660">
    <w:abstractNumId w:val="26"/>
  </w:num>
  <w:num w:numId="23" w16cid:durableId="1822457314">
    <w:abstractNumId w:val="15"/>
  </w:num>
  <w:num w:numId="24" w16cid:durableId="996111557">
    <w:abstractNumId w:val="18"/>
  </w:num>
  <w:num w:numId="25" w16cid:durableId="1104350986">
    <w:abstractNumId w:val="20"/>
  </w:num>
  <w:num w:numId="26" w16cid:durableId="1995331244">
    <w:abstractNumId w:val="13"/>
  </w:num>
  <w:num w:numId="27" w16cid:durableId="274681939">
    <w:abstractNumId w:val="4"/>
  </w:num>
  <w:num w:numId="28" w16cid:durableId="1983267641">
    <w:abstractNumId w:val="27"/>
  </w:num>
  <w:num w:numId="29" w16cid:durableId="498883853">
    <w:abstractNumId w:val="2"/>
  </w:num>
  <w:num w:numId="30" w16cid:durableId="2090423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3397C"/>
    <w:rsid w:val="00044CC5"/>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2C5C9E"/>
    <w:rsid w:val="003133D0"/>
    <w:rsid w:val="00343D16"/>
    <w:rsid w:val="003553B0"/>
    <w:rsid w:val="003A1363"/>
    <w:rsid w:val="00417979"/>
    <w:rsid w:val="00465966"/>
    <w:rsid w:val="00470A26"/>
    <w:rsid w:val="004917C2"/>
    <w:rsid w:val="004921B9"/>
    <w:rsid w:val="004B558B"/>
    <w:rsid w:val="004C1CF1"/>
    <w:rsid w:val="004D316D"/>
    <w:rsid w:val="004E2485"/>
    <w:rsid w:val="004E4E87"/>
    <w:rsid w:val="00526368"/>
    <w:rsid w:val="00552116"/>
    <w:rsid w:val="005806E0"/>
    <w:rsid w:val="0059007B"/>
    <w:rsid w:val="0059204B"/>
    <w:rsid w:val="005A1C85"/>
    <w:rsid w:val="005D0B3B"/>
    <w:rsid w:val="00601E91"/>
    <w:rsid w:val="00603ABE"/>
    <w:rsid w:val="00606D30"/>
    <w:rsid w:val="00621350"/>
    <w:rsid w:val="006372F9"/>
    <w:rsid w:val="00670582"/>
    <w:rsid w:val="00677360"/>
    <w:rsid w:val="0068740E"/>
    <w:rsid w:val="006B0A9D"/>
    <w:rsid w:val="006B17F0"/>
    <w:rsid w:val="006C18B6"/>
    <w:rsid w:val="006F06A4"/>
    <w:rsid w:val="006F06CA"/>
    <w:rsid w:val="00753AD3"/>
    <w:rsid w:val="00770BCB"/>
    <w:rsid w:val="00777BBA"/>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71426"/>
    <w:rsid w:val="00971E1C"/>
    <w:rsid w:val="009D2B8D"/>
    <w:rsid w:val="009D73F8"/>
    <w:rsid w:val="009D78DE"/>
    <w:rsid w:val="009E3588"/>
    <w:rsid w:val="009F08B6"/>
    <w:rsid w:val="00A7023A"/>
    <w:rsid w:val="00AC2B01"/>
    <w:rsid w:val="00B13063"/>
    <w:rsid w:val="00B26D93"/>
    <w:rsid w:val="00B43144"/>
    <w:rsid w:val="00B6217E"/>
    <w:rsid w:val="00B92953"/>
    <w:rsid w:val="00BB549A"/>
    <w:rsid w:val="00BC175E"/>
    <w:rsid w:val="00BE0B57"/>
    <w:rsid w:val="00C1173E"/>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B2648"/>
    <w:rsid w:val="00DB5A55"/>
    <w:rsid w:val="00DE336F"/>
    <w:rsid w:val="00E04374"/>
    <w:rsid w:val="00E0486C"/>
    <w:rsid w:val="00E06754"/>
    <w:rsid w:val="00E2021B"/>
    <w:rsid w:val="00E23880"/>
    <w:rsid w:val="00E40ED8"/>
    <w:rsid w:val="00E75D4E"/>
    <w:rsid w:val="00E81F7F"/>
    <w:rsid w:val="00E92B49"/>
    <w:rsid w:val="00EA40A5"/>
    <w:rsid w:val="00EA64D3"/>
    <w:rsid w:val="00EE346F"/>
    <w:rsid w:val="00EF1AA9"/>
    <w:rsid w:val="00F012CB"/>
    <w:rsid w:val="00F371E8"/>
    <w:rsid w:val="00F47402"/>
    <w:rsid w:val="00F5610F"/>
    <w:rsid w:val="00F92E08"/>
    <w:rsid w:val="00F97546"/>
    <w:rsid w:val="00FA5212"/>
    <w:rsid w:val="00FF13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32828"/>
  <w15:docId w15:val="{907410A3-E8CB-492F-A4F2-4CFCA860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5029B-FC57-4B2F-AB5F-1C1028530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531</Words>
  <Characters>3032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 DCS</cp:lastModifiedBy>
  <cp:revision>5</cp:revision>
  <dcterms:created xsi:type="dcterms:W3CDTF">2022-06-13T22:20:00Z</dcterms:created>
  <dcterms:modified xsi:type="dcterms:W3CDTF">2022-09-04T11:56:00Z</dcterms:modified>
</cp:coreProperties>
</file>