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1E12C1">
        <w:rPr>
          <w:sz w:val="48"/>
          <w:lang w:val="en-US"/>
        </w:rPr>
        <w:t>4</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E33117">
        <w:rPr>
          <w:lang w:val="en-US"/>
        </w:rPr>
        <w:t>3</w:t>
      </w:r>
      <w:r>
        <w:rPr>
          <w:lang w:val="en-US"/>
        </w:rPr>
        <w:t xml:space="preserve"> and provides CJTF-</w:t>
      </w:r>
      <w:r w:rsidR="004940F6">
        <w:rPr>
          <w:lang w:val="en-US"/>
        </w:rPr>
        <w:t>82 guidance to the entire force for D</w:t>
      </w:r>
      <w:r w:rsidR="008146A3">
        <w:rPr>
          <w:lang w:val="en-US"/>
        </w:rPr>
        <w:t>4</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r w:rsidR="008146A3">
        <w:rPr>
          <w:lang w:val="en-US"/>
        </w:rPr>
        <w:t xml:space="preserve">During D3 Syrian air assets have been reduced with efforts on </w:t>
      </w:r>
      <w:proofErr w:type="spellStart"/>
      <w:r w:rsidR="008146A3">
        <w:rPr>
          <w:lang w:val="en-US"/>
        </w:rPr>
        <w:t>Tabqa</w:t>
      </w:r>
      <w:proofErr w:type="spellEnd"/>
      <w:r w:rsidR="008146A3">
        <w:rPr>
          <w:lang w:val="en-US"/>
        </w:rPr>
        <w:t xml:space="preserve"> airbase.</w:t>
      </w:r>
    </w:p>
    <w:p w:rsidR="00542A6B" w:rsidRDefault="00542A6B" w:rsidP="00B97D59">
      <w:pPr>
        <w:pStyle w:val="Ingenmellomrom"/>
        <w:rPr>
          <w:lang w:val="en-US"/>
        </w:rPr>
      </w:pPr>
    </w:p>
    <w:p w:rsidR="00AA1892" w:rsidRPr="001A2580" w:rsidRDefault="00AA1892" w:rsidP="00B97D59">
      <w:pPr>
        <w:pStyle w:val="Ingenmellomrom"/>
        <w:rPr>
          <w:lang w:val="en-US"/>
        </w:rPr>
      </w:pPr>
      <w:r w:rsidRPr="00AA1892">
        <w:rPr>
          <w:noProof/>
        </w:rPr>
        <w:lastRenderedPageBreak/>
        <w:drawing>
          <wp:inline distT="0" distB="0" distL="0" distR="0">
            <wp:extent cx="5760720" cy="2757805"/>
            <wp:effectExtent l="0" t="0" r="0" b="0"/>
            <wp:docPr id="5" name="Bilde 5"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kart&#10;&#10;Automatisk generert beskrivelse"/>
                    <pic:cNvPicPr/>
                  </pic:nvPicPr>
                  <pic:blipFill>
                    <a:blip r:embed="rId10" cstate="print"/>
                    <a:stretch>
                      <a:fillRect/>
                    </a:stretch>
                  </pic:blipFill>
                  <pic:spPr>
                    <a:xfrm>
                      <a:off x="0" y="0"/>
                      <a:ext cx="5760720" cy="2757805"/>
                    </a:xfrm>
                    <a:prstGeom prst="rect">
                      <a:avLst/>
                    </a:prstGeom>
                  </pic:spPr>
                </pic:pic>
              </a:graphicData>
            </a:graphic>
          </wp:inline>
        </w:drawing>
      </w:r>
    </w:p>
    <w:p w:rsidR="00542A6B" w:rsidRDefault="00542A6B"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r w:rsidR="008146A3">
        <w:rPr>
          <w:lang w:val="en-US"/>
        </w:rPr>
        <w:t>has</w:t>
      </w:r>
      <w:r w:rsidR="00B97D59">
        <w:rPr>
          <w:lang w:val="en-US"/>
        </w:rPr>
        <w:t xml:space="preserve"> its forward elements at the </w:t>
      </w:r>
      <w:r w:rsidR="008146A3">
        <w:rPr>
          <w:lang w:val="en-US"/>
        </w:rPr>
        <w:t xml:space="preserve">southern </w:t>
      </w:r>
      <w:r w:rsidR="00B97D59">
        <w:rPr>
          <w:lang w:val="en-US"/>
        </w:rPr>
        <w:t>outskirt of Gaziantep. 56</w:t>
      </w:r>
      <w:r w:rsidR="00B97D59" w:rsidRPr="00B97D59">
        <w:rPr>
          <w:vertAlign w:val="superscript"/>
          <w:lang w:val="en-US"/>
        </w:rPr>
        <w:t>th</w:t>
      </w:r>
      <w:r w:rsidR="00B97D59">
        <w:rPr>
          <w:lang w:val="en-US"/>
        </w:rPr>
        <w:t xml:space="preserve"> is preparing for the assault at Gaziantep airfield that will commence in </w:t>
      </w:r>
      <w:r w:rsidR="007C01E3">
        <w:rPr>
          <w:lang w:val="en-US"/>
        </w:rPr>
        <w:t>the morning hours of D4</w:t>
      </w:r>
      <w:r w:rsidR="00B97D59">
        <w:rPr>
          <w:lang w:val="en-US"/>
        </w:rPr>
        <w:t>.</w:t>
      </w:r>
    </w:p>
    <w:p w:rsidR="006F3248" w:rsidRDefault="006F3248" w:rsidP="00465966">
      <w:pPr>
        <w:pStyle w:val="Ingenmellomrom"/>
        <w:rPr>
          <w:lang w:val="en-US"/>
        </w:rPr>
      </w:pPr>
    </w:p>
    <w:p w:rsidR="006F3248" w:rsidRPr="006804B2" w:rsidRDefault="006F3248" w:rsidP="00465966">
      <w:pPr>
        <w:pStyle w:val="Ingenmellomrom"/>
        <w:rPr>
          <w:noProof/>
          <w:lang w:val="en-US"/>
        </w:rPr>
      </w:pPr>
      <w:r w:rsidRPr="006F3248">
        <w:rPr>
          <w:noProof/>
        </w:rPr>
        <w:drawing>
          <wp:inline distT="0" distB="0" distL="0" distR="0">
            <wp:extent cx="5760720" cy="2811780"/>
            <wp:effectExtent l="0" t="0" r="0" b="0"/>
            <wp:docPr id="3" name="Bilde 3"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kart&#10;&#10;Automatisk generert beskrivelse"/>
                    <pic:cNvPicPr/>
                  </pic:nvPicPr>
                  <pic:blipFill>
                    <a:blip r:embed="rId11" cstate="print"/>
                    <a:stretch>
                      <a:fillRect/>
                    </a:stretch>
                  </pic:blipFill>
                  <pic:spPr>
                    <a:xfrm>
                      <a:off x="0" y="0"/>
                      <a:ext cx="5760720" cy="2811780"/>
                    </a:xfrm>
                    <a:prstGeom prst="rect">
                      <a:avLst/>
                    </a:prstGeom>
                  </pic:spPr>
                </pic:pic>
              </a:graphicData>
            </a:graphic>
          </wp:inline>
        </w:drawing>
      </w:r>
    </w:p>
    <w:p w:rsidR="006804B2" w:rsidRDefault="006804B2" w:rsidP="00465966">
      <w:pPr>
        <w:pStyle w:val="Ingenmellomrom"/>
        <w:rPr>
          <w:lang w:val="en-US"/>
        </w:rPr>
      </w:pPr>
    </w:p>
    <w:p w:rsidR="00B97D59" w:rsidRDefault="00B97D59" w:rsidP="00465966">
      <w:pPr>
        <w:pStyle w:val="Ingenmellomrom"/>
        <w:rPr>
          <w:lang w:val="en-US"/>
        </w:rPr>
      </w:pPr>
    </w:p>
    <w:p w:rsidR="009D085E" w:rsidRDefault="00B97D59" w:rsidP="007514B7">
      <w:pPr>
        <w:pStyle w:val="Overskrift4"/>
        <w:rPr>
          <w:lang w:val="en-US"/>
        </w:rPr>
      </w:pPr>
      <w:r>
        <w:rPr>
          <w:lang w:val="en-US"/>
        </w:rPr>
        <w:lastRenderedPageBreak/>
        <w:t>Turkish local forces</w:t>
      </w:r>
    </w:p>
    <w:p w:rsidR="009D085E" w:rsidRPr="008146A3" w:rsidRDefault="008146A3" w:rsidP="008146A3">
      <w:pPr>
        <w:pStyle w:val="Ingenmellomrom"/>
        <w:numPr>
          <w:ilvl w:val="0"/>
          <w:numId w:val="16"/>
        </w:numPr>
        <w:rPr>
          <w:lang w:val="en-US"/>
        </w:rPr>
      </w:pPr>
      <w:r>
        <w:rPr>
          <w:lang w:val="en-US"/>
        </w:rPr>
        <w:t>Turkish 33</w:t>
      </w:r>
      <w:r w:rsidRPr="008146A3">
        <w:rPr>
          <w:vertAlign w:val="superscript"/>
          <w:lang w:val="en-US"/>
        </w:rPr>
        <w:t>rd</w:t>
      </w:r>
      <w:r>
        <w:rPr>
          <w:lang w:val="en-US"/>
        </w:rPr>
        <w:t xml:space="preserve"> Brigade have withdrawn their frontline forces to the city (N37 09.000 E038 48.000) in order to set up defenses to prevent Syrian forces to continue to capture the airfield at </w:t>
      </w:r>
      <w:proofErr w:type="spellStart"/>
      <w:r>
        <w:rPr>
          <w:lang w:val="en-US"/>
        </w:rPr>
        <w:t>Sanliurfa</w:t>
      </w:r>
      <w:proofErr w:type="spellEnd"/>
      <w:r w:rsidR="00AA1892" w:rsidRPr="008146A3">
        <w:rPr>
          <w:lang w:val="en-US"/>
        </w:rPr>
        <w:t>.</w:t>
      </w:r>
      <w:r w:rsidR="00B97D59" w:rsidRPr="008146A3">
        <w:rPr>
          <w:lang w:val="en-US"/>
        </w:rPr>
        <w:t xml:space="preserve"> </w:t>
      </w:r>
    </w:p>
    <w:p w:rsidR="00B97D59" w:rsidRDefault="00B97D59" w:rsidP="007514B7">
      <w:pPr>
        <w:pStyle w:val="Ingenmellomrom"/>
        <w:numPr>
          <w:ilvl w:val="0"/>
          <w:numId w:val="16"/>
        </w:numPr>
        <w:rPr>
          <w:lang w:val="en-US"/>
        </w:rPr>
      </w:pPr>
      <w:r>
        <w:rPr>
          <w:lang w:val="en-US"/>
        </w:rPr>
        <w:t>Turkish local forces are in static defensive positions and are not in a position to assume offensive operations</w:t>
      </w:r>
      <w:r w:rsidR="00AA1892">
        <w:rPr>
          <w:lang w:val="en-US"/>
        </w:rPr>
        <w:t>.</w:t>
      </w:r>
    </w:p>
    <w:p w:rsidR="00B97D59" w:rsidRDefault="00B97D59" w:rsidP="007514B7">
      <w:pPr>
        <w:pStyle w:val="Ingenmellomrom"/>
        <w:numPr>
          <w:ilvl w:val="0"/>
          <w:numId w:val="16"/>
        </w:numPr>
        <w:rPr>
          <w:lang w:val="en-US"/>
        </w:rPr>
      </w:pPr>
      <w:r>
        <w:rPr>
          <w:lang w:val="en-US"/>
        </w:rPr>
        <w:t>Turkish local forces consist of BTR-80 and M-113s vehicles</w:t>
      </w:r>
    </w:p>
    <w:p w:rsidR="00C43BDE" w:rsidRPr="00EC0436" w:rsidRDefault="00B97D59" w:rsidP="00465966">
      <w:pPr>
        <w:pStyle w:val="Ingenmellomrom"/>
        <w:numPr>
          <w:ilvl w:val="0"/>
          <w:numId w:val="16"/>
        </w:numPr>
        <w:rPr>
          <w:lang w:val="en-US"/>
        </w:rPr>
      </w:pPr>
      <w:r>
        <w:rPr>
          <w:lang w:val="en-US"/>
        </w:rPr>
        <w:t>Turkish local forces are reinforced with coalition JTACs to support with CAS to defend against Syrian attacks.</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72FF9" w:rsidRPr="00EC0436" w:rsidRDefault="00EC0436" w:rsidP="00372FF9">
      <w:pPr>
        <w:pStyle w:val="Ingenmellomrom"/>
        <w:numPr>
          <w:ilvl w:val="0"/>
          <w:numId w:val="16"/>
        </w:numPr>
        <w:rPr>
          <w:lang w:val="en-US"/>
        </w:rPr>
      </w:pPr>
      <w:r>
        <w:rPr>
          <w:lang w:val="en-US"/>
        </w:rPr>
        <w:t>SAG 1 have been directed to head west in the Mediterranean due to sinking of a ship carrying ordnance for JFACC.</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r w:rsidR="00A71E85">
        <w:rPr>
          <w:lang w:val="en-US"/>
        </w:rPr>
        <w:t>/VIS</w:t>
      </w:r>
      <w:r>
        <w:rPr>
          <w:lang w:val="en-US"/>
        </w:rPr>
        <w:t>.</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t>Reported Battle Damage Assessment</w:t>
      </w:r>
      <w:r w:rsidR="00B37A8E">
        <w:rPr>
          <w:lang w:val="en-US"/>
        </w:rPr>
        <w:t xml:space="preserve"> D</w:t>
      </w:r>
      <w:r w:rsidR="008146A3">
        <w:rPr>
          <w:lang w:val="en-US"/>
        </w:rPr>
        <w:t>3</w:t>
      </w:r>
    </w:p>
    <w:p w:rsidR="00DC0747" w:rsidRDefault="00B97D59"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r w:rsidR="00A71E85">
        <w:rPr>
          <w:lang w:val="en-US"/>
        </w:rPr>
        <w:t xml:space="preserve"> (Nothing Significant To Report)</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A71E85" w:rsidP="006C68A7">
      <w:pPr>
        <w:pStyle w:val="Ingenmellomrom"/>
        <w:numPr>
          <w:ilvl w:val="0"/>
          <w:numId w:val="15"/>
        </w:numPr>
        <w:rPr>
          <w:lang w:val="en-US"/>
        </w:rPr>
      </w:pPr>
      <w:r>
        <w:rPr>
          <w:lang w:val="en-US"/>
        </w:rPr>
        <w:t xml:space="preserve">NSTR </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A71E85" w:rsidRDefault="00A71E85" w:rsidP="00B97D59">
      <w:pPr>
        <w:pStyle w:val="Ingenmellomrom"/>
        <w:numPr>
          <w:ilvl w:val="0"/>
          <w:numId w:val="17"/>
        </w:numPr>
        <w:rPr>
          <w:lang w:val="en-US"/>
        </w:rPr>
      </w:pPr>
      <w:r>
        <w:rPr>
          <w:lang w:val="en-US"/>
        </w:rPr>
        <w:t>The US ship with 50 GBU-38 has been sunk outside the coast of Lebanon.</w:t>
      </w:r>
    </w:p>
    <w:p w:rsidR="00A71E85" w:rsidRPr="004940F6" w:rsidRDefault="00A71E85" w:rsidP="00B97D59">
      <w:pPr>
        <w:pStyle w:val="Ingenmellomrom"/>
        <w:numPr>
          <w:ilvl w:val="0"/>
          <w:numId w:val="17"/>
        </w:numPr>
        <w:rPr>
          <w:lang w:val="en-US"/>
        </w:rPr>
      </w:pPr>
      <w:r>
        <w:rPr>
          <w:lang w:val="en-US"/>
        </w:rPr>
        <w:t xml:space="preserve">JFACC need to provide a request for munitions needed for phase 2. </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2A480D" w:rsidP="00BE3483">
      <w:pPr>
        <w:pStyle w:val="Ingenmellomrom"/>
        <w:numPr>
          <w:ilvl w:val="1"/>
          <w:numId w:val="15"/>
        </w:numPr>
        <w:rPr>
          <w:lang w:val="en-US"/>
        </w:rPr>
      </w:pPr>
      <w:r>
        <w:rPr>
          <w:lang w:val="en-US"/>
        </w:rPr>
        <w:t>CONOP submitted NLT D+</w:t>
      </w:r>
      <w:r w:rsidR="00EC0436">
        <w:rPr>
          <w:lang w:val="en-US"/>
        </w:rPr>
        <w:t>8</w:t>
      </w:r>
    </w:p>
    <w:p w:rsidR="007514B7" w:rsidRDefault="00AD1A0C" w:rsidP="00AD1A0C">
      <w:pPr>
        <w:pStyle w:val="Overskrift2"/>
        <w:rPr>
          <w:lang w:val="en-US"/>
        </w:rPr>
      </w:pPr>
      <w:r>
        <w:rPr>
          <w:lang w:val="en-US"/>
        </w:rPr>
        <w:t>MCC:</w:t>
      </w:r>
    </w:p>
    <w:p w:rsidR="00BE3483" w:rsidRDefault="00BE3483" w:rsidP="00AD1A0C">
      <w:pPr>
        <w:pStyle w:val="Ingenmellomrom"/>
        <w:numPr>
          <w:ilvl w:val="0"/>
          <w:numId w:val="15"/>
        </w:numPr>
        <w:rPr>
          <w:lang w:val="en-US"/>
        </w:rPr>
      </w:pPr>
      <w:r>
        <w:rPr>
          <w:lang w:val="en-US"/>
        </w:rPr>
        <w:t>BPT move CSG-</w:t>
      </w:r>
      <w:r w:rsidR="00EC0436">
        <w:rPr>
          <w:lang w:val="en-US"/>
        </w:rPr>
        <w:t xml:space="preserve">1 </w:t>
      </w:r>
      <w:r>
        <w:rPr>
          <w:lang w:val="en-US"/>
        </w:rPr>
        <w:t>operations box based on JFACC needs.</w:t>
      </w:r>
    </w:p>
    <w:p w:rsidR="00EC0436" w:rsidRDefault="00EC0436" w:rsidP="00AD1A0C">
      <w:pPr>
        <w:pStyle w:val="Ingenmellomrom"/>
        <w:numPr>
          <w:ilvl w:val="0"/>
          <w:numId w:val="15"/>
        </w:numPr>
        <w:rPr>
          <w:lang w:val="en-US"/>
        </w:rPr>
      </w:pPr>
      <w:r>
        <w:rPr>
          <w:lang w:val="en-US"/>
        </w:rPr>
        <w:t xml:space="preserve">Use SAG-1 to protect shipping in the western Mediterranean. </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support of LCC and set conditions for own operations.</w:t>
      </w:r>
    </w:p>
    <w:p w:rsidR="006804B2" w:rsidRPr="00A71E85"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BE3483" w:rsidRPr="00A71E85" w:rsidRDefault="00EC0436" w:rsidP="00EC0436">
      <w:pPr>
        <w:pStyle w:val="Ingenmellomrom"/>
        <w:numPr>
          <w:ilvl w:val="0"/>
          <w:numId w:val="15"/>
        </w:numPr>
        <w:rPr>
          <w:lang w:val="en-US"/>
        </w:rPr>
      </w:pPr>
      <w:r w:rsidRPr="00A71E85">
        <w:rPr>
          <w:lang w:val="en-US"/>
        </w:rPr>
        <w:t>Continue support to LCC</w:t>
      </w:r>
    </w:p>
    <w:p w:rsidR="00BA6262" w:rsidRPr="00A71E85" w:rsidRDefault="00EC0436" w:rsidP="00BA6262">
      <w:pPr>
        <w:pStyle w:val="Ingenmellomrom"/>
        <w:numPr>
          <w:ilvl w:val="0"/>
          <w:numId w:val="15"/>
        </w:numPr>
        <w:rPr>
          <w:lang w:val="en-US"/>
        </w:rPr>
      </w:pPr>
      <w:r w:rsidRPr="00A71E85">
        <w:rPr>
          <w:lang w:val="en-US"/>
        </w:rPr>
        <w:t>Be prepared to p</w:t>
      </w:r>
      <w:r w:rsidR="00BA6262" w:rsidRPr="00A71E85">
        <w:rPr>
          <w:lang w:val="en-US"/>
        </w:rPr>
        <w:t>repare contingency plans for striking Syrian WMD at short notice</w:t>
      </w:r>
      <w:r w:rsidR="002A480D" w:rsidRPr="00A71E85">
        <w:rPr>
          <w:lang w:val="en-US"/>
        </w:rPr>
        <w:t xml:space="preserve"> (regardless of phase)</w:t>
      </w:r>
      <w:r w:rsidR="00BE3483" w:rsidRPr="00A71E85">
        <w:rPr>
          <w:lang w:val="en-US"/>
        </w:rPr>
        <w:t>.</w:t>
      </w:r>
      <w:r w:rsidRPr="00A71E85">
        <w:rPr>
          <w:lang w:val="en-US"/>
        </w:rPr>
        <w:t xml:space="preserve"> Expect this plan to be asked for prior to commencing phase 2.</w:t>
      </w:r>
    </w:p>
    <w:p w:rsidR="002A480D" w:rsidRPr="00A71E85" w:rsidRDefault="002A480D" w:rsidP="002A480D">
      <w:pPr>
        <w:pStyle w:val="Ingenmellomrom"/>
        <w:numPr>
          <w:ilvl w:val="1"/>
          <w:numId w:val="15"/>
        </w:numPr>
        <w:rPr>
          <w:lang w:val="en-US"/>
        </w:rPr>
      </w:pPr>
      <w:r w:rsidRPr="00A71E85">
        <w:rPr>
          <w:lang w:val="en-US"/>
        </w:rPr>
        <w:t>ALR: EXTREME approved for such a plan.</w:t>
      </w:r>
    </w:p>
    <w:p w:rsidR="00A71E85" w:rsidRPr="00A71E85" w:rsidRDefault="00A71E85" w:rsidP="001E12C1">
      <w:pPr>
        <w:pStyle w:val="Ingenmellomrom"/>
        <w:numPr>
          <w:ilvl w:val="0"/>
          <w:numId w:val="15"/>
        </w:numPr>
        <w:rPr>
          <w:lang w:val="en-US"/>
        </w:rPr>
      </w:pPr>
      <w:r w:rsidRPr="00A71E85">
        <w:rPr>
          <w:lang w:val="en-US"/>
        </w:rPr>
        <w:t>Phase 2 planning:</w:t>
      </w:r>
    </w:p>
    <w:p w:rsidR="001E12C1" w:rsidRPr="00A71E85" w:rsidRDefault="001E12C1" w:rsidP="00A71E85">
      <w:pPr>
        <w:pStyle w:val="Ingenmellomrom"/>
        <w:numPr>
          <w:ilvl w:val="1"/>
          <w:numId w:val="15"/>
        </w:numPr>
        <w:rPr>
          <w:lang w:val="en-US"/>
        </w:rPr>
      </w:pPr>
      <w:r w:rsidRPr="00A71E85">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A71E85">
        <w:rPr>
          <w:vertAlign w:val="superscript"/>
          <w:lang w:val="en-US"/>
        </w:rPr>
        <w:t>th</w:t>
      </w:r>
      <w:r w:rsidRPr="00A71E85">
        <w:rPr>
          <w:lang w:val="en-US"/>
        </w:rPr>
        <w:t xml:space="preserve">), how can the airbases be used to best support JFACC (what squadrons to be based there?), what targets, or what can be </w:t>
      </w:r>
      <w:r w:rsidR="00A71E85" w:rsidRPr="00A71E85">
        <w:rPr>
          <w:lang w:val="en-US"/>
        </w:rPr>
        <w:t>achieved</w:t>
      </w:r>
      <w:r w:rsidRPr="00A71E85">
        <w:rPr>
          <w:lang w:val="en-US"/>
        </w:rPr>
        <w:t xml:space="preserve"> by using these bases. </w:t>
      </w:r>
    </w:p>
    <w:p w:rsidR="00A71E85" w:rsidRPr="00A71E85" w:rsidRDefault="00A71E85" w:rsidP="00A71E85">
      <w:pPr>
        <w:pStyle w:val="Ingenmellomrom"/>
        <w:numPr>
          <w:ilvl w:val="1"/>
          <w:numId w:val="15"/>
        </w:numPr>
        <w:rPr>
          <w:lang w:val="en-US"/>
        </w:rPr>
      </w:pPr>
      <w:r w:rsidRPr="00A71E85">
        <w:rPr>
          <w:lang w:val="en-US"/>
        </w:rPr>
        <w:t xml:space="preserve">A parallel effort to using the airbases in Iraq is to ensure </w:t>
      </w:r>
      <w:proofErr w:type="spellStart"/>
      <w:r w:rsidRPr="00A71E85">
        <w:rPr>
          <w:lang w:val="en-US"/>
        </w:rPr>
        <w:t>overflight</w:t>
      </w:r>
      <w:proofErr w:type="spellEnd"/>
      <w:r w:rsidRPr="00A71E85">
        <w:rPr>
          <w:lang w:val="en-US"/>
        </w:rPr>
        <w:t xml:space="preserve"> rights over Lebanon or Israel for any carrier based aircraft.</w:t>
      </w:r>
    </w:p>
    <w:p w:rsidR="00A71E85" w:rsidRPr="00A71E85" w:rsidRDefault="00A71E85" w:rsidP="00A71E85">
      <w:pPr>
        <w:pStyle w:val="Ingenmellomrom"/>
        <w:numPr>
          <w:ilvl w:val="1"/>
          <w:numId w:val="15"/>
        </w:numPr>
        <w:rPr>
          <w:lang w:val="en-US"/>
        </w:rPr>
      </w:pPr>
      <w:r w:rsidRPr="00A71E85">
        <w:rPr>
          <w:lang w:val="en-US"/>
        </w:rPr>
        <w:t>We do not have a time estimate, but it will not happen until Phase 2 at the earliest.</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 planning and execution</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F3045F" w:rsidRDefault="00F3045F" w:rsidP="006804B2">
      <w:pPr>
        <w:pStyle w:val="Ingenmellomrom"/>
        <w:ind w:left="720"/>
        <w:rPr>
          <w:lang w:val="en-US"/>
        </w:rPr>
      </w:pP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BE3483" w:rsidRDefault="00BE3483"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097" w:rsidRDefault="00812097" w:rsidP="00465966">
      <w:pPr>
        <w:spacing w:after="0" w:line="240" w:lineRule="auto"/>
      </w:pPr>
      <w:r>
        <w:separator/>
      </w:r>
    </w:p>
  </w:endnote>
  <w:endnote w:type="continuationSeparator" w:id="0">
    <w:p w:rsidR="00812097" w:rsidRDefault="00812097"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097" w:rsidRDefault="00812097" w:rsidP="00465966">
      <w:pPr>
        <w:spacing w:after="0" w:line="240" w:lineRule="auto"/>
      </w:pPr>
      <w:r>
        <w:separator/>
      </w:r>
    </w:p>
  </w:footnote>
  <w:footnote w:type="continuationSeparator" w:id="0">
    <w:p w:rsidR="00812097" w:rsidRDefault="00812097"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6146"/>
  </w:hdrShapeDefaults>
  <w:footnotePr>
    <w:footnote w:id="-1"/>
    <w:footnote w:id="0"/>
  </w:footnotePr>
  <w:endnotePr>
    <w:endnote w:id="-1"/>
    <w:endnote w:id="0"/>
  </w:endnotePr>
  <w:compat>
    <w:useFELayout/>
  </w:compat>
  <w:rsids>
    <w:rsidRoot w:val="00465966"/>
    <w:rsid w:val="00041697"/>
    <w:rsid w:val="0009234E"/>
    <w:rsid w:val="000B615E"/>
    <w:rsid w:val="000D47B4"/>
    <w:rsid w:val="000E081B"/>
    <w:rsid w:val="00147FE0"/>
    <w:rsid w:val="00160D91"/>
    <w:rsid w:val="001738BF"/>
    <w:rsid w:val="0017604D"/>
    <w:rsid w:val="00184A74"/>
    <w:rsid w:val="001A2580"/>
    <w:rsid w:val="001C307F"/>
    <w:rsid w:val="001C3D14"/>
    <w:rsid w:val="001D19B9"/>
    <w:rsid w:val="001E12C1"/>
    <w:rsid w:val="00226465"/>
    <w:rsid w:val="002463E2"/>
    <w:rsid w:val="00256C18"/>
    <w:rsid w:val="002931A6"/>
    <w:rsid w:val="002A480D"/>
    <w:rsid w:val="00343D16"/>
    <w:rsid w:val="00354076"/>
    <w:rsid w:val="003553B0"/>
    <w:rsid w:val="00361F03"/>
    <w:rsid w:val="00372FF9"/>
    <w:rsid w:val="003D3489"/>
    <w:rsid w:val="0040536F"/>
    <w:rsid w:val="00433F97"/>
    <w:rsid w:val="0043545B"/>
    <w:rsid w:val="00454183"/>
    <w:rsid w:val="00465966"/>
    <w:rsid w:val="00467B69"/>
    <w:rsid w:val="004921B9"/>
    <w:rsid w:val="004940F6"/>
    <w:rsid w:val="004B13CB"/>
    <w:rsid w:val="00502502"/>
    <w:rsid w:val="005025AB"/>
    <w:rsid w:val="00542A6B"/>
    <w:rsid w:val="00553FB0"/>
    <w:rsid w:val="005553DE"/>
    <w:rsid w:val="00585691"/>
    <w:rsid w:val="005A1C85"/>
    <w:rsid w:val="005E0A7E"/>
    <w:rsid w:val="006062B0"/>
    <w:rsid w:val="006215FF"/>
    <w:rsid w:val="0064559E"/>
    <w:rsid w:val="00653B9E"/>
    <w:rsid w:val="006641E1"/>
    <w:rsid w:val="00677360"/>
    <w:rsid w:val="006804B2"/>
    <w:rsid w:val="00693CE3"/>
    <w:rsid w:val="006A5C01"/>
    <w:rsid w:val="006B4558"/>
    <w:rsid w:val="006C5E57"/>
    <w:rsid w:val="006C68A7"/>
    <w:rsid w:val="006F3248"/>
    <w:rsid w:val="007042B7"/>
    <w:rsid w:val="00731237"/>
    <w:rsid w:val="007514B7"/>
    <w:rsid w:val="00753AD3"/>
    <w:rsid w:val="00782812"/>
    <w:rsid w:val="007B22C3"/>
    <w:rsid w:val="007B3804"/>
    <w:rsid w:val="007C01E3"/>
    <w:rsid w:val="007C1647"/>
    <w:rsid w:val="007C45A3"/>
    <w:rsid w:val="007C7025"/>
    <w:rsid w:val="008036C0"/>
    <w:rsid w:val="00812097"/>
    <w:rsid w:val="008146A3"/>
    <w:rsid w:val="008336C6"/>
    <w:rsid w:val="00855A09"/>
    <w:rsid w:val="00860957"/>
    <w:rsid w:val="008618EF"/>
    <w:rsid w:val="0086279A"/>
    <w:rsid w:val="00885D04"/>
    <w:rsid w:val="008871BF"/>
    <w:rsid w:val="008A2C2D"/>
    <w:rsid w:val="008C27AD"/>
    <w:rsid w:val="008C2A65"/>
    <w:rsid w:val="008F374E"/>
    <w:rsid w:val="008F601F"/>
    <w:rsid w:val="00936775"/>
    <w:rsid w:val="009962DF"/>
    <w:rsid w:val="009D085E"/>
    <w:rsid w:val="009D73F8"/>
    <w:rsid w:val="009D78DE"/>
    <w:rsid w:val="009E16E1"/>
    <w:rsid w:val="00A07DAE"/>
    <w:rsid w:val="00A20741"/>
    <w:rsid w:val="00A32240"/>
    <w:rsid w:val="00A35DEB"/>
    <w:rsid w:val="00A41E3A"/>
    <w:rsid w:val="00A473F9"/>
    <w:rsid w:val="00A52CBB"/>
    <w:rsid w:val="00A63913"/>
    <w:rsid w:val="00A71E85"/>
    <w:rsid w:val="00A94A06"/>
    <w:rsid w:val="00AA1892"/>
    <w:rsid w:val="00AA4D39"/>
    <w:rsid w:val="00AC3361"/>
    <w:rsid w:val="00AD1A0C"/>
    <w:rsid w:val="00B076F3"/>
    <w:rsid w:val="00B37A8E"/>
    <w:rsid w:val="00B43144"/>
    <w:rsid w:val="00B74DD4"/>
    <w:rsid w:val="00B84275"/>
    <w:rsid w:val="00B931BC"/>
    <w:rsid w:val="00B97D59"/>
    <w:rsid w:val="00BA6262"/>
    <w:rsid w:val="00BE3483"/>
    <w:rsid w:val="00C07557"/>
    <w:rsid w:val="00C43BDE"/>
    <w:rsid w:val="00C95ECC"/>
    <w:rsid w:val="00CB1E5F"/>
    <w:rsid w:val="00CD0845"/>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3079F"/>
    <w:rsid w:val="00E33117"/>
    <w:rsid w:val="00E47BA7"/>
    <w:rsid w:val="00E55031"/>
    <w:rsid w:val="00E55558"/>
    <w:rsid w:val="00E7170F"/>
    <w:rsid w:val="00E72A40"/>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449B8-5574-46D1-B1FA-E7ACF740D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Pages>
  <Words>753</Words>
  <Characters>3993</Characters>
  <Application>Microsoft Office Word</Application>
  <DocSecurity>0</DocSecurity>
  <Lines>33</Lines>
  <Paragraphs>9</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4737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14</cp:revision>
  <cp:lastPrinted>2022-10-05T08:27:00Z</cp:lastPrinted>
  <dcterms:created xsi:type="dcterms:W3CDTF">2021-03-22T19:41:00Z</dcterms:created>
  <dcterms:modified xsi:type="dcterms:W3CDTF">2022-10-05T08:27:00Z</dcterms:modified>
</cp:coreProperties>
</file>