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753AD3" w:rsidRDefault="00D12A41" w:rsidP="00753AD3">
      <w:pPr>
        <w:pStyle w:val="Tittel"/>
        <w:jc w:val="center"/>
        <w:rPr>
          <w:sz w:val="48"/>
        </w:rPr>
      </w:pPr>
      <w:r>
        <w:rPr>
          <w:sz w:val="48"/>
        </w:rPr>
        <w:t>CJTF</w:t>
      </w:r>
      <w:r w:rsidR="004921B9">
        <w:rPr>
          <w:sz w:val="48"/>
        </w:rPr>
        <w:t>-82</w:t>
      </w:r>
      <w:r>
        <w:rPr>
          <w:sz w:val="48"/>
        </w:rPr>
        <w:t xml:space="preserve"> OPERATION ORDER</w:t>
      </w:r>
      <w:r w:rsidR="00753AD3" w:rsidRPr="00753AD3">
        <w:rPr>
          <w:sz w:val="48"/>
        </w:rPr>
        <w:t xml:space="preserve"> </w:t>
      </w:r>
    </w:p>
    <w:p w:rsidR="00343D16" w:rsidRDefault="00343D16" w:rsidP="00753AD3">
      <w:pPr>
        <w:pStyle w:val="Tittel"/>
        <w:jc w:val="center"/>
        <w:rPr>
          <w:sz w:val="48"/>
        </w:rPr>
      </w:pPr>
      <w:r>
        <w:rPr>
          <w:sz w:val="48"/>
        </w:rPr>
        <w:t>OPERATION ACTIVE RESOLVE</w:t>
      </w:r>
    </w:p>
    <w:p w:rsidR="00465966" w:rsidRDefault="00465966" w:rsidP="0017604D">
      <w:pPr>
        <w:pStyle w:val="Overskrift1"/>
      </w:pPr>
      <w:r>
        <w:t xml:space="preserve">SITUATION </w:t>
      </w:r>
    </w:p>
    <w:p w:rsidR="00465966" w:rsidRPr="007B22C3" w:rsidRDefault="00D12A41" w:rsidP="007B22C3">
      <w:pPr>
        <w:pStyle w:val="Overskrift2"/>
      </w:pPr>
      <w:r w:rsidRPr="007B22C3">
        <w:t>Friendly situation</w:t>
      </w:r>
      <w:r w:rsidR="00465966" w:rsidRPr="007B22C3">
        <w:t xml:space="preserve"> </w:t>
      </w:r>
    </w:p>
    <w:p w:rsidR="00465966" w:rsidRDefault="00B43144" w:rsidP="00465966">
      <w:pPr>
        <w:pStyle w:val="Ingenmellomrom"/>
      </w:pPr>
      <w:r>
        <w:t>TBD</w:t>
      </w:r>
    </w:p>
    <w:p w:rsidR="00677360" w:rsidRDefault="004921B9" w:rsidP="00465966">
      <w:pPr>
        <w:pStyle w:val="Ingenmellomrom"/>
      </w:pPr>
      <w:r>
        <w:t>Briefly describe land, maritime, air and SOF</w:t>
      </w:r>
      <w:r w:rsidR="005A1C85">
        <w:t>.</w:t>
      </w:r>
    </w:p>
    <w:p w:rsidR="003553B0" w:rsidRPr="007B22C3" w:rsidRDefault="00465966" w:rsidP="007B22C3">
      <w:pPr>
        <w:pStyle w:val="Overskrift2"/>
      </w:pPr>
      <w:r w:rsidRPr="007B22C3">
        <w:t xml:space="preserve"> Enemy situation.</w:t>
      </w:r>
      <w:r w:rsidR="003553B0" w:rsidRPr="007B22C3">
        <w:t xml:space="preserve"> </w:t>
      </w:r>
    </w:p>
    <w:p w:rsidR="00465966" w:rsidRDefault="00B43144" w:rsidP="00465966">
      <w:pPr>
        <w:pStyle w:val="Ingenmellomrom"/>
      </w:pPr>
      <w:r>
        <w:t>TBD</w:t>
      </w:r>
    </w:p>
    <w:p w:rsidR="009D78DE" w:rsidRDefault="005A1C85" w:rsidP="00465966">
      <w:pPr>
        <w:pStyle w:val="Ingenmellomrom"/>
      </w:pPr>
      <w:r>
        <w:t>Big picture enemy situation</w:t>
      </w:r>
    </w:p>
    <w:p w:rsidR="005A1C85" w:rsidRDefault="009D78DE" w:rsidP="009D78DE">
      <w:pPr>
        <w:pStyle w:val="Ingenmellomrom"/>
        <w:numPr>
          <w:ilvl w:val="0"/>
          <w:numId w:val="10"/>
        </w:numPr>
      </w:pPr>
      <w:r>
        <w:t>Syrian major units (corps)</w:t>
      </w:r>
    </w:p>
    <w:p w:rsidR="009D78DE" w:rsidRDefault="009D78DE" w:rsidP="009D78DE">
      <w:pPr>
        <w:pStyle w:val="Ingenmellomrom"/>
        <w:numPr>
          <w:ilvl w:val="0"/>
          <w:numId w:val="10"/>
        </w:numPr>
      </w:pPr>
      <w:r>
        <w:t>Terror groups</w:t>
      </w:r>
    </w:p>
    <w:p w:rsidR="009D78DE" w:rsidRDefault="009D78DE" w:rsidP="009D78DE">
      <w:pPr>
        <w:pStyle w:val="Ingenmellomrom"/>
        <w:numPr>
          <w:ilvl w:val="0"/>
          <w:numId w:val="10"/>
        </w:numPr>
      </w:pPr>
      <w:r>
        <w:t>Insurgent groups</w:t>
      </w:r>
    </w:p>
    <w:p w:rsidR="00465966" w:rsidRDefault="008618EF" w:rsidP="0017604D">
      <w:pPr>
        <w:pStyle w:val="Overskrift1"/>
      </w:pPr>
      <w:r>
        <w:t>MISSION</w:t>
      </w:r>
    </w:p>
    <w:p w:rsidR="00D12A41" w:rsidRPr="009D78DE" w:rsidRDefault="00D12A41" w:rsidP="009D78DE">
      <w:pPr>
        <w:pStyle w:val="Ingenmellomrom"/>
        <w:rPr>
          <w:highlight w:val="yellow"/>
        </w:rPr>
      </w:pPr>
      <w:r>
        <w:t xml:space="preserve">CJTF-82 are to deter SYRIAN aggression into TURKEY and ISRAEL in order to (IOT) maintain the integrity of international border. If deterrence fail CJTF-82 will </w:t>
      </w:r>
    </w:p>
    <w:p w:rsidR="00465966" w:rsidRDefault="00465966" w:rsidP="0017604D">
      <w:pPr>
        <w:pStyle w:val="Overskrift1"/>
      </w:pPr>
      <w:r>
        <w:lastRenderedPageBreak/>
        <w:t xml:space="preserve">EXECUTION </w:t>
      </w:r>
    </w:p>
    <w:p w:rsidR="00465966" w:rsidRDefault="00855A09" w:rsidP="00855A09">
      <w:pPr>
        <w:pStyle w:val="Overskrift2"/>
      </w:pPr>
      <w:r>
        <w:t>Commander CJTF-82</w:t>
      </w:r>
      <w:r w:rsidR="00465966">
        <w:t xml:space="preserve"> intent. </w:t>
      </w:r>
    </w:p>
    <w:p w:rsidR="00465966" w:rsidRDefault="00465966" w:rsidP="007B22C3">
      <w:pPr>
        <w:pStyle w:val="Overskrift3"/>
      </w:pPr>
      <w:r>
        <w:t xml:space="preserve">Purpose. </w:t>
      </w:r>
    </w:p>
    <w:p w:rsidR="00465966" w:rsidRDefault="00465966" w:rsidP="007B22C3">
      <w:pPr>
        <w:pStyle w:val="Overskrift3"/>
      </w:pPr>
      <w:r>
        <w:t xml:space="preserve">End state. </w:t>
      </w:r>
    </w:p>
    <w:p w:rsidR="00F012CB" w:rsidRDefault="00F012CB" w:rsidP="00855A09">
      <w:pPr>
        <w:pStyle w:val="Ingenmellomrom"/>
      </w:pPr>
    </w:p>
    <w:p w:rsidR="00F012CB" w:rsidRDefault="00F012CB" w:rsidP="00B43144">
      <w:pPr>
        <w:pStyle w:val="Overskrift2"/>
      </w:pPr>
      <w:r>
        <w:t>CONCEPT OF OPERATIONS</w:t>
      </w:r>
    </w:p>
    <w:p w:rsidR="00F012CB" w:rsidRDefault="00F012CB" w:rsidP="00855A09">
      <w:pPr>
        <w:pStyle w:val="Ingenmellomrom"/>
      </w:pPr>
      <w:r>
        <w:t>Operation Active Resolve w</w:t>
      </w:r>
      <w:r w:rsidR="001C307F">
        <w:t>ill be conducted in 4</w:t>
      </w:r>
      <w:r>
        <w:t xml:space="preserve"> phases:</w:t>
      </w:r>
    </w:p>
    <w:p w:rsidR="00F012CB" w:rsidRDefault="00F012CB" w:rsidP="00855A09">
      <w:pPr>
        <w:pStyle w:val="Ingenmellomrom"/>
      </w:pPr>
      <w:r>
        <w:t>Phase 1: Shaping</w:t>
      </w:r>
    </w:p>
    <w:p w:rsidR="00F012CB" w:rsidRDefault="00F012CB" w:rsidP="00855A09">
      <w:pPr>
        <w:pStyle w:val="Ingenmellomrom"/>
      </w:pPr>
      <w:r>
        <w:t xml:space="preserve">Phase 2: </w:t>
      </w:r>
      <w:r w:rsidR="001C307F">
        <w:t>Neutralize Syrian offensive capability</w:t>
      </w:r>
    </w:p>
    <w:p w:rsidR="00F012CB" w:rsidRDefault="00F012CB" w:rsidP="00855A09">
      <w:pPr>
        <w:pStyle w:val="Ingenmellomrom"/>
      </w:pPr>
      <w:r>
        <w:t>Phase 3: Stabilization</w:t>
      </w:r>
    </w:p>
    <w:p w:rsidR="00F012CB" w:rsidRDefault="00F012CB" w:rsidP="00855A09">
      <w:pPr>
        <w:pStyle w:val="Ingenmellomrom"/>
      </w:pPr>
      <w:r>
        <w:t>Phase 4: Transition</w:t>
      </w:r>
    </w:p>
    <w:p w:rsidR="005A1C85" w:rsidRDefault="005A1C85" w:rsidP="00855A09">
      <w:pPr>
        <w:pStyle w:val="Ingenmellomrom"/>
      </w:pPr>
    </w:p>
    <w:p w:rsidR="005A1C85" w:rsidRDefault="005A1C85" w:rsidP="007B22C3">
      <w:pPr>
        <w:pStyle w:val="Overskrift3"/>
      </w:pPr>
      <w:r>
        <w:t>Phase 1:</w:t>
      </w:r>
    </w:p>
    <w:p w:rsidR="004921B9" w:rsidRDefault="004921B9" w:rsidP="00855A09">
      <w:pPr>
        <w:pStyle w:val="Ingenmellomrom"/>
      </w:pPr>
      <w:r>
        <w:t xml:space="preserve">Set conditions for CJTF land offensive into Syrian to destroy Syrian offensive capability. </w:t>
      </w:r>
    </w:p>
    <w:p w:rsidR="004921B9" w:rsidRDefault="004921B9" w:rsidP="00855A09">
      <w:pPr>
        <w:pStyle w:val="Ingenmellomrom"/>
      </w:pPr>
      <w:r>
        <w:t>JFACC supported commander</w:t>
      </w:r>
    </w:p>
    <w:p w:rsidR="005A1C85" w:rsidRDefault="005A1C85" w:rsidP="00855A09">
      <w:pPr>
        <w:pStyle w:val="Ingenmellomrom"/>
      </w:pPr>
    </w:p>
    <w:p w:rsidR="005A1C85" w:rsidRDefault="005A1C85" w:rsidP="007B22C3">
      <w:pPr>
        <w:pStyle w:val="Overskrift3"/>
      </w:pPr>
      <w:r>
        <w:t>Phase 2:</w:t>
      </w:r>
    </w:p>
    <w:p w:rsidR="004921B9" w:rsidRDefault="004921B9" w:rsidP="00855A09">
      <w:pPr>
        <w:pStyle w:val="Ingenmellomrom"/>
      </w:pPr>
      <w:r>
        <w:t>Attack Syrian forces within Syria in order to neutralize Syrian offensive capability</w:t>
      </w:r>
    </w:p>
    <w:p w:rsidR="004921B9" w:rsidRDefault="004921B9" w:rsidP="00855A09">
      <w:pPr>
        <w:pStyle w:val="Ingenmellomrom"/>
      </w:pPr>
      <w:r>
        <w:t>LCC supported commander</w:t>
      </w:r>
    </w:p>
    <w:p w:rsidR="005A1C85" w:rsidRDefault="005A1C85" w:rsidP="00855A09">
      <w:pPr>
        <w:pStyle w:val="Ingenmellomrom"/>
      </w:pPr>
    </w:p>
    <w:p w:rsidR="007B22C3" w:rsidRDefault="005A1C85" w:rsidP="007B22C3">
      <w:pPr>
        <w:pStyle w:val="Overskrift3"/>
      </w:pPr>
      <w:r>
        <w:t>Phase 3:</w:t>
      </w:r>
      <w:r w:rsidR="009D78DE">
        <w:t xml:space="preserve"> </w:t>
      </w:r>
    </w:p>
    <w:p w:rsidR="005A1C85" w:rsidRDefault="009D78DE" w:rsidP="00855A09">
      <w:pPr>
        <w:pStyle w:val="Ingenmellomrom"/>
      </w:pPr>
      <w:r>
        <w:t xml:space="preserve">Once Syrian offensive capability is neutralized, focus will shift to stabilize the situation and prepare for </w:t>
      </w:r>
      <w:r w:rsidR="007B22C3">
        <w:t xml:space="preserve">transition back to </w:t>
      </w:r>
    </w:p>
    <w:p w:rsidR="005A1C85" w:rsidRDefault="005A1C85" w:rsidP="00855A09">
      <w:pPr>
        <w:pStyle w:val="Ingenmellomrom"/>
      </w:pPr>
    </w:p>
    <w:p w:rsidR="005A1C85" w:rsidRDefault="005A1C85" w:rsidP="007B22C3">
      <w:pPr>
        <w:pStyle w:val="Overskrift3"/>
      </w:pPr>
      <w:r>
        <w:t xml:space="preserve">Phase 4: </w:t>
      </w:r>
    </w:p>
    <w:p w:rsidR="00F012CB" w:rsidRDefault="00F012CB" w:rsidP="00855A09">
      <w:pPr>
        <w:pStyle w:val="Ingenmellomrom"/>
      </w:pPr>
    </w:p>
    <w:p w:rsidR="00855A09" w:rsidRDefault="00855A09" w:rsidP="00B43144">
      <w:pPr>
        <w:pStyle w:val="Overskrift2"/>
      </w:pPr>
      <w:r>
        <w:t>TASKS:</w:t>
      </w:r>
    </w:p>
    <w:p w:rsidR="00855A09" w:rsidRDefault="00855A09" w:rsidP="00B43144">
      <w:pPr>
        <w:pStyle w:val="Overskrift3"/>
      </w:pPr>
      <w:r>
        <w:t xml:space="preserve">Land </w:t>
      </w:r>
      <w:r w:rsidRPr="00B43144">
        <w:t>Component</w:t>
      </w:r>
      <w:r>
        <w:t xml:space="preserve"> Command (LCC):</w:t>
      </w:r>
    </w:p>
    <w:p w:rsidR="005A1C85" w:rsidRDefault="005A1C85" w:rsidP="005A1C85">
      <w:pPr>
        <w:pStyle w:val="Ingenmellomrom"/>
      </w:pPr>
      <w:r>
        <w:t>COM LCC will…</w:t>
      </w:r>
    </w:p>
    <w:p w:rsidR="004921B9" w:rsidRDefault="004921B9" w:rsidP="004921B9">
      <w:pPr>
        <w:pStyle w:val="Ingenmellomrom"/>
        <w:numPr>
          <w:ilvl w:val="0"/>
          <w:numId w:val="9"/>
        </w:numPr>
      </w:pPr>
      <w:r>
        <w:t>Build up forces</w:t>
      </w:r>
    </w:p>
    <w:p w:rsidR="004921B9" w:rsidRPr="005A1C85" w:rsidRDefault="004921B9" w:rsidP="004921B9">
      <w:pPr>
        <w:pStyle w:val="Ingenmellomrom"/>
        <w:numPr>
          <w:ilvl w:val="0"/>
          <w:numId w:val="9"/>
        </w:numPr>
      </w:pPr>
      <w:r>
        <w:t>On order (O/O) conduct ground offensive into Syria in order to neutralize Syrian offensive capability to conduct offensive operations,</w:t>
      </w:r>
    </w:p>
    <w:p w:rsidR="00855A09" w:rsidRDefault="00855A09" w:rsidP="00855A09">
      <w:pPr>
        <w:pStyle w:val="Ingenmellomrom"/>
      </w:pPr>
    </w:p>
    <w:p w:rsidR="00855A09" w:rsidRDefault="00855A09" w:rsidP="00B43144">
      <w:pPr>
        <w:pStyle w:val="Overskrift3"/>
      </w:pPr>
      <w:r>
        <w:t>Maritime Component Command (MCC):</w:t>
      </w:r>
    </w:p>
    <w:p w:rsidR="005A1C85" w:rsidRDefault="005A1C85" w:rsidP="005A1C85">
      <w:pPr>
        <w:pStyle w:val="Ingenmellomrom"/>
      </w:pPr>
      <w:r>
        <w:t>COM MCC will…</w:t>
      </w:r>
    </w:p>
    <w:p w:rsidR="005A1C85" w:rsidRDefault="005A1C85" w:rsidP="005A1C85">
      <w:pPr>
        <w:pStyle w:val="Ingenmellomrom"/>
        <w:numPr>
          <w:ilvl w:val="0"/>
          <w:numId w:val="8"/>
        </w:numPr>
      </w:pPr>
      <w:r>
        <w:t>Maintain sea control outside Israel/Turkey and Syria in order to prevent any interference from CJTF-82 operations.</w:t>
      </w:r>
    </w:p>
    <w:p w:rsidR="00855A09" w:rsidRDefault="00855A09" w:rsidP="00855A09">
      <w:pPr>
        <w:pStyle w:val="Ingenmellomrom"/>
      </w:pPr>
    </w:p>
    <w:p w:rsidR="00855A09" w:rsidRDefault="00855A09" w:rsidP="00B43144">
      <w:pPr>
        <w:pStyle w:val="Overskrift3"/>
      </w:pPr>
      <w:r>
        <w:t>Joint Force Air Component Command (JFACC):</w:t>
      </w:r>
    </w:p>
    <w:p w:rsidR="005A1C85" w:rsidRDefault="005A1C85" w:rsidP="005A1C85">
      <w:pPr>
        <w:pStyle w:val="Ingenmellomrom"/>
      </w:pPr>
      <w:r>
        <w:t>COM JFACC will..</w:t>
      </w:r>
    </w:p>
    <w:p w:rsidR="005A1C85" w:rsidRDefault="005A1C85" w:rsidP="005A1C85">
      <w:pPr>
        <w:pStyle w:val="Ingenmellomrom"/>
        <w:numPr>
          <w:ilvl w:val="0"/>
          <w:numId w:val="7"/>
        </w:numPr>
      </w:pPr>
      <w:r>
        <w:t>Maintain air superiority over Turkey/Israel</w:t>
      </w:r>
    </w:p>
    <w:p w:rsidR="005A1C85" w:rsidRDefault="005A1C85" w:rsidP="005A1C85">
      <w:pPr>
        <w:pStyle w:val="Ingenmellomrom"/>
        <w:numPr>
          <w:ilvl w:val="0"/>
          <w:numId w:val="7"/>
        </w:numPr>
      </w:pPr>
      <w:r>
        <w:t>Establish Air superiority over Syria</w:t>
      </w:r>
    </w:p>
    <w:p w:rsidR="005A1C85" w:rsidRPr="005A1C85" w:rsidRDefault="005A1C85" w:rsidP="005A1C85">
      <w:pPr>
        <w:pStyle w:val="Ingenmellomrom"/>
        <w:numPr>
          <w:ilvl w:val="0"/>
          <w:numId w:val="7"/>
        </w:numPr>
      </w:pPr>
      <w:r>
        <w:lastRenderedPageBreak/>
        <w:t>Conduct AI campaign to break the Syrian will and capability to conduct offensive operations</w:t>
      </w:r>
    </w:p>
    <w:p w:rsidR="005A1C85" w:rsidRPr="005A1C85" w:rsidRDefault="005A1C85" w:rsidP="005A1C85">
      <w:pPr>
        <w:pStyle w:val="Ingenmellomrom"/>
      </w:pPr>
    </w:p>
    <w:p w:rsidR="00855A09" w:rsidRDefault="00855A09" w:rsidP="00855A09">
      <w:pPr>
        <w:pStyle w:val="Ingenmellomrom"/>
      </w:pPr>
    </w:p>
    <w:p w:rsidR="00855A09" w:rsidRDefault="00855A09" w:rsidP="00B43144">
      <w:pPr>
        <w:pStyle w:val="Overskrift3"/>
      </w:pPr>
      <w:r>
        <w:t>Special Operations Component Command (SOCC)</w:t>
      </w:r>
      <w:r w:rsidR="005A1C85">
        <w:t>:</w:t>
      </w:r>
    </w:p>
    <w:p w:rsidR="005A1C85" w:rsidRDefault="005A1C85" w:rsidP="00E23880">
      <w:pPr>
        <w:pStyle w:val="Ingenmellomrom"/>
      </w:pPr>
      <w:r>
        <w:t xml:space="preserve">COM SOCC will conduct full spectrum special operations in order to </w:t>
      </w:r>
      <w:r w:rsidR="004921B9">
        <w:t>:</w:t>
      </w:r>
    </w:p>
    <w:p w:rsidR="005A1C85" w:rsidRDefault="005A1C85" w:rsidP="005A1C85">
      <w:pPr>
        <w:pStyle w:val="Ingenmellomrom"/>
        <w:numPr>
          <w:ilvl w:val="0"/>
          <w:numId w:val="6"/>
        </w:numPr>
      </w:pPr>
      <w:r>
        <w:t>Facilitate for CJTF-82 targeting</w:t>
      </w:r>
    </w:p>
    <w:p w:rsidR="005A1C85" w:rsidRDefault="005A1C85" w:rsidP="005A1C85">
      <w:pPr>
        <w:pStyle w:val="Ingenmellomrom"/>
        <w:numPr>
          <w:ilvl w:val="0"/>
          <w:numId w:val="6"/>
        </w:numPr>
      </w:pPr>
      <w:r>
        <w:t>Facilitate for counterinsurgency</w:t>
      </w:r>
      <w:r w:rsidR="004921B9">
        <w:t xml:space="preserve"> operations</w:t>
      </w:r>
    </w:p>
    <w:p w:rsidR="00E23880" w:rsidRPr="005A1C85" w:rsidRDefault="00E23880" w:rsidP="005A1C85">
      <w:pPr>
        <w:pStyle w:val="Ingenmellomrom"/>
        <w:numPr>
          <w:ilvl w:val="0"/>
          <w:numId w:val="6"/>
        </w:numPr>
      </w:pPr>
      <w:r>
        <w:t>Facilitate for counter terrorism operations</w:t>
      </w:r>
    </w:p>
    <w:p w:rsidR="00855A09" w:rsidRDefault="00855A09" w:rsidP="00855A09">
      <w:pPr>
        <w:pStyle w:val="Ingenmellomrom"/>
      </w:pPr>
    </w:p>
    <w:p w:rsidR="00855A09" w:rsidRPr="00855A09" w:rsidRDefault="00855A09" w:rsidP="00855A09">
      <w:pPr>
        <w:pStyle w:val="Ingenmellomrom"/>
      </w:pPr>
    </w:p>
    <w:p w:rsidR="00465966" w:rsidRDefault="00465966" w:rsidP="00465966">
      <w:pPr>
        <w:pStyle w:val="Ingenmellomrom"/>
      </w:pPr>
    </w:p>
    <w:p w:rsidR="00465966" w:rsidRDefault="00465966" w:rsidP="0017604D">
      <w:pPr>
        <w:pStyle w:val="Overskrift1"/>
      </w:pPr>
      <w:r>
        <w:t xml:space="preserve">ADMINISTRATION AND LOGISTICS </w:t>
      </w:r>
    </w:p>
    <w:p w:rsidR="00465966" w:rsidRDefault="00465966" w:rsidP="00465966">
      <w:pPr>
        <w:pStyle w:val="Ingenmellomrom"/>
      </w:pPr>
    </w:p>
    <w:p w:rsidR="00465966" w:rsidRDefault="00465966" w:rsidP="00465966">
      <w:pPr>
        <w:pStyle w:val="Ingenmellomrom"/>
      </w:pPr>
    </w:p>
    <w:p w:rsidR="00465966" w:rsidRDefault="00465966" w:rsidP="0017604D">
      <w:pPr>
        <w:pStyle w:val="Overskrift1"/>
      </w:pPr>
      <w:r>
        <w:t xml:space="preserve">COMMAND AND CONTROL </w:t>
      </w:r>
    </w:p>
    <w:p w:rsidR="00465966" w:rsidRDefault="004921B9" w:rsidP="00465966">
      <w:pPr>
        <w:pStyle w:val="Ingenmellomrom"/>
      </w:pPr>
      <w:r>
        <w:t>CJTF-82 HQ located at Ramat David Airbase</w:t>
      </w:r>
    </w:p>
    <w:p w:rsidR="00465966" w:rsidRDefault="00465966" w:rsidP="00465966">
      <w:pPr>
        <w:pStyle w:val="Overskrift1"/>
      </w:pPr>
      <w:r>
        <w:t xml:space="preserve">ANNEXES </w:t>
      </w:r>
    </w:p>
    <w:p w:rsidR="001C307F" w:rsidRDefault="001C307F" w:rsidP="00465966">
      <w:pPr>
        <w:pStyle w:val="Ingenmellomrom"/>
      </w:pPr>
    </w:p>
    <w:p w:rsidR="001C307F" w:rsidRDefault="001C307F" w:rsidP="001C307F">
      <w:pPr>
        <w:pStyle w:val="Ingenmellomrom"/>
        <w:numPr>
          <w:ilvl w:val="0"/>
          <w:numId w:val="5"/>
        </w:numPr>
      </w:pPr>
      <w:r>
        <w:t>CJTF-82 Target list</w:t>
      </w:r>
      <w:r w:rsidR="004921B9">
        <w:t xml:space="preserve">  (master target list)</w:t>
      </w: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FE0" w:rsidRDefault="00147FE0" w:rsidP="00465966">
      <w:pPr>
        <w:spacing w:after="0" w:line="240" w:lineRule="auto"/>
      </w:pPr>
      <w:r>
        <w:separator/>
      </w:r>
    </w:p>
  </w:endnote>
  <w:endnote w:type="continuationSeparator" w:id="1">
    <w:p w:rsidR="00147FE0" w:rsidRDefault="00147FE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FE0" w:rsidRDefault="00147FE0" w:rsidP="00465966">
      <w:pPr>
        <w:spacing w:after="0" w:line="240" w:lineRule="auto"/>
      </w:pPr>
      <w:r>
        <w:separator/>
      </w:r>
    </w:p>
  </w:footnote>
  <w:footnote w:type="continuationSeparator" w:id="1">
    <w:p w:rsidR="00147FE0" w:rsidRDefault="00147FE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pPr>
      <w:pStyle w:val="Topptekst"/>
      <w:rPr>
        <w:sz w:val="18"/>
        <w:szCs w:val="30"/>
      </w:rPr>
    </w:pPr>
    <w:r>
      <w:tab/>
    </w:r>
    <w:r>
      <w:tab/>
    </w:r>
    <w:r w:rsidR="00B43144">
      <w:rPr>
        <w:sz w:val="18"/>
        <w:szCs w:val="30"/>
      </w:rPr>
      <w:t>COM CJTF-82</w:t>
    </w:r>
  </w:p>
  <w:p w:rsidR="001C307F" w:rsidRDefault="001C307F" w:rsidP="00465966">
    <w:pPr>
      <w:pStyle w:val="Topptekst"/>
      <w:jc w:val="right"/>
      <w:rPr>
        <w:sz w:val="18"/>
        <w:szCs w:val="30"/>
      </w:rPr>
    </w:pPr>
    <w:r w:rsidRPr="001C307F">
      <w:rPr>
        <w:sz w:val="18"/>
        <w:szCs w:val="30"/>
      </w:rPr>
      <w:t>Ramat-David</w:t>
    </w:r>
    <w:r>
      <w:rPr>
        <w:sz w:val="18"/>
        <w:szCs w:val="30"/>
      </w:rPr>
      <w:t xml:space="preserve"> Airbase</w:t>
    </w:r>
  </w:p>
  <w:p w:rsidR="001C307F" w:rsidRDefault="001C307F" w:rsidP="00465966">
    <w:pPr>
      <w:pStyle w:val="Topptekst"/>
      <w:jc w:val="right"/>
      <w:rPr>
        <w:sz w:val="18"/>
        <w:szCs w:val="30"/>
      </w:rPr>
    </w:pPr>
    <w:r>
      <w:rPr>
        <w:sz w:val="18"/>
        <w:szCs w:val="30"/>
      </w:rPr>
      <w:t xml:space="preserve"> </w:t>
    </w:r>
    <w:r w:rsidR="00B43144">
      <w:rPr>
        <w:sz w:val="18"/>
        <w:szCs w:val="30"/>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6"/>
  </w:num>
  <w:num w:numId="6">
    <w:abstractNumId w:val="7"/>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465966"/>
    <w:rsid w:val="000E081B"/>
    <w:rsid w:val="00147FE0"/>
    <w:rsid w:val="0017604D"/>
    <w:rsid w:val="001C307F"/>
    <w:rsid w:val="00343D16"/>
    <w:rsid w:val="003553B0"/>
    <w:rsid w:val="00465966"/>
    <w:rsid w:val="004921B9"/>
    <w:rsid w:val="005A1C85"/>
    <w:rsid w:val="00677360"/>
    <w:rsid w:val="00753AD3"/>
    <w:rsid w:val="007B22C3"/>
    <w:rsid w:val="00855A09"/>
    <w:rsid w:val="008618EF"/>
    <w:rsid w:val="009D73F8"/>
    <w:rsid w:val="009D78DE"/>
    <w:rsid w:val="00B43144"/>
    <w:rsid w:val="00D12A41"/>
    <w:rsid w:val="00E23880"/>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324</Words>
  <Characters>1721</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15</cp:revision>
  <dcterms:created xsi:type="dcterms:W3CDTF">2020-07-18T07:42:00Z</dcterms:created>
  <dcterms:modified xsi:type="dcterms:W3CDTF">2020-07-18T10:15:00Z</dcterms:modified>
</cp:coreProperties>
</file>