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B22BD8">
        <w:rPr>
          <w:sz w:val="48"/>
          <w:lang w:val="en-GB"/>
        </w:rPr>
        <w:t>4</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proofErr w:type="gramStart"/>
      <w:r w:rsidRPr="00725149">
        <w:rPr>
          <w:lang w:val="en-GB"/>
        </w:rPr>
        <w:t>a.  JFC</w:t>
      </w:r>
      <w:proofErr w:type="gramEnd"/>
      <w:r w:rsidRPr="00725149">
        <w:rPr>
          <w:lang w:val="en-GB"/>
        </w:rPr>
        <w:t xml:space="preserve"> guidance (verbatim). </w:t>
      </w:r>
    </w:p>
    <w:p w:rsidR="002240E2" w:rsidRPr="002240E2" w:rsidRDefault="002240E2" w:rsidP="002240E2">
      <w:pPr>
        <w:pStyle w:val="Ingenmellomrom"/>
        <w:rPr>
          <w:lang w:val="en-US"/>
        </w:rPr>
      </w:pPr>
      <w:r>
        <w:rPr>
          <w:lang w:val="en-GB"/>
        </w:rPr>
        <w:t xml:space="preserve">See </w:t>
      </w:r>
      <w:hyperlink r:id="rId9" w:history="1">
        <w:r w:rsidRPr="00AA472B">
          <w:rPr>
            <w:rStyle w:val="Hyperkobling"/>
            <w:lang w:val="en-GB"/>
          </w:rPr>
          <w:t>CJTF Operations Order</w:t>
        </w:r>
      </w:hyperlink>
      <w:r w:rsidRPr="002240E2">
        <w:rPr>
          <w:lang w:val="en-US"/>
        </w:rPr>
        <w:t xml:space="preserve"> and </w:t>
      </w:r>
      <w:hyperlink r:id="rId10" w:history="1">
        <w:r w:rsidRPr="002240E2">
          <w:rPr>
            <w:rStyle w:val="Hyperkobling"/>
            <w:lang w:val="en-US"/>
          </w:rPr>
          <w:t>CJTF Directions &amp; Guidance D+4</w:t>
        </w:r>
      </w:hyperlink>
    </w:p>
    <w:p w:rsidR="00677360" w:rsidRPr="00725149" w:rsidRDefault="00677360" w:rsidP="00465966">
      <w:pPr>
        <w:pStyle w:val="Ingenmellomrom"/>
        <w:rPr>
          <w:lang w:val="en-GB"/>
        </w:rPr>
      </w:pPr>
    </w:p>
    <w:p w:rsidR="003553B0" w:rsidRPr="00725149" w:rsidRDefault="00465966" w:rsidP="00343D16">
      <w:pPr>
        <w:pStyle w:val="Overskrift2"/>
        <w:rPr>
          <w:lang w:val="en-GB"/>
        </w:rPr>
      </w:pPr>
      <w:proofErr w:type="gramStart"/>
      <w:r w:rsidRPr="00725149">
        <w:rPr>
          <w:lang w:val="en-GB"/>
        </w:rPr>
        <w:t>b.  Enemy</w:t>
      </w:r>
      <w:proofErr w:type="gramEnd"/>
      <w:r w:rsidRPr="00725149">
        <w:rPr>
          <w:lang w:val="en-GB"/>
        </w:rPr>
        <w:t xml:space="preserve"> situation.</w:t>
      </w:r>
      <w:r w:rsidR="003553B0" w:rsidRPr="00725149">
        <w:rPr>
          <w:lang w:val="en-GB"/>
        </w:rPr>
        <w:t xml:space="preserve"> </w:t>
      </w:r>
    </w:p>
    <w:p w:rsidR="00465966" w:rsidRPr="00725149" w:rsidRDefault="002240E2" w:rsidP="00465966">
      <w:pPr>
        <w:pStyle w:val="Ingenmellomrom"/>
        <w:rPr>
          <w:lang w:val="en-GB"/>
        </w:rPr>
      </w:pPr>
      <w:hyperlink r:id="rId11" w:history="1">
        <w:r w:rsidRPr="002240E2">
          <w:rPr>
            <w:rStyle w:val="Hyperkobling"/>
            <w:lang w:val="en-GB"/>
          </w:rPr>
          <w:t>VIS INTSUM GROUND</w:t>
        </w:r>
      </w:hyperlink>
      <w:r>
        <w:rPr>
          <w:lang w:val="en-GB"/>
        </w:rPr>
        <w:t xml:space="preserve">, </w:t>
      </w:r>
      <w:hyperlink r:id="rId12" w:history="1">
        <w:r w:rsidRPr="002240E2">
          <w:rPr>
            <w:rStyle w:val="Hyperkobling"/>
            <w:lang w:val="en-GB"/>
          </w:rPr>
          <w:t>VIS INTSUM AIR</w:t>
        </w:r>
      </w:hyperlink>
      <w:r>
        <w:rPr>
          <w:lang w:val="en-GB"/>
        </w:rPr>
        <w:t xml:space="preserve">, </w:t>
      </w:r>
      <w:hyperlink r:id="rId13" w:history="1">
        <w:r w:rsidRPr="002240E2">
          <w:rPr>
            <w:rStyle w:val="Hyperkobling"/>
            <w:lang w:val="en-GB"/>
          </w:rPr>
          <w:t>VIS INTSUM IADS</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2240E2" w:rsidRPr="002240E2" w:rsidRDefault="002240E2" w:rsidP="002240E2">
      <w:pPr>
        <w:pStyle w:val="Ingenmellomrom"/>
        <w:rPr>
          <w:lang w:val="en-US"/>
        </w:rPr>
      </w:pPr>
      <w:r>
        <w:rPr>
          <w:lang w:val="en-GB"/>
        </w:rPr>
        <w:t xml:space="preserve">See </w:t>
      </w:r>
      <w:hyperlink r:id="rId14" w:history="1">
        <w:r w:rsidRPr="00AA472B">
          <w:rPr>
            <w:rStyle w:val="Hyperkobling"/>
            <w:lang w:val="en-GB"/>
          </w:rPr>
          <w:t>CJTF Operations Order</w:t>
        </w:r>
      </w:hyperlink>
      <w:r>
        <w:rPr>
          <w:lang w:val="en-GB"/>
        </w:rPr>
        <w:t xml:space="preserve"> and </w:t>
      </w:r>
      <w:hyperlink r:id="rId15"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6" w:history="1">
        <w:r w:rsidRPr="00AA472B">
          <w:rPr>
            <w:rStyle w:val="Hyperkobling"/>
            <w:lang w:val="en-GB"/>
          </w:rPr>
          <w:t xml:space="preserve">LCC IV Corps </w:t>
        </w:r>
        <w:proofErr w:type="spellStart"/>
        <w:r w:rsidRPr="00AA472B">
          <w:rPr>
            <w:rStyle w:val="Hyperkobling"/>
            <w:lang w:val="en-GB"/>
          </w:rPr>
          <w:t>Conops</w:t>
        </w:r>
        <w:proofErr w:type="spellEnd"/>
      </w:hyperlink>
      <w:r w:rsidRPr="002240E2">
        <w:rPr>
          <w:lang w:val="en-US"/>
        </w:rPr>
        <w:t xml:space="preserve"> and </w:t>
      </w:r>
      <w:r>
        <w:rPr>
          <w:lang w:val="en-US"/>
        </w:rPr>
        <w:t xml:space="preserve"> </w:t>
      </w:r>
      <w:hyperlink r:id="rId17" w:history="1">
        <w:r w:rsidRPr="002240E2">
          <w:rPr>
            <w:rStyle w:val="Hyperkobling"/>
            <w:lang w:val="en-US"/>
          </w:rPr>
          <w:t>CJTF Directions &amp; Guidance D+4</w:t>
        </w:r>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4503"/>
        <w:gridCol w:w="4785"/>
      </w:tblGrid>
      <w:tr w:rsidR="00796298" w:rsidRPr="002240E2" w:rsidTr="002240E2">
        <w:tc>
          <w:tcPr>
            <w:tcW w:w="4503"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Default="00796298" w:rsidP="00796298">
            <w:pPr>
              <w:rPr>
                <w:b/>
                <w:bCs/>
                <w:lang w:val="en-GB"/>
              </w:rPr>
            </w:pPr>
          </w:p>
          <w:p w:rsidR="009B1672" w:rsidRDefault="009B1672" w:rsidP="00796298">
            <w:pPr>
              <w:rPr>
                <w:b/>
                <w:bCs/>
                <w:lang w:val="en-GB"/>
              </w:rPr>
            </w:pPr>
          </w:p>
          <w:p w:rsidR="009B1672" w:rsidRDefault="009B1672"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Pr="00725149" w:rsidRDefault="009B1672"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Default="00FE69B4" w:rsidP="00F80695">
            <w:pPr>
              <w:rPr>
                <w:b/>
                <w:bCs/>
                <w:lang w:val="en-GB"/>
              </w:rPr>
            </w:pPr>
          </w:p>
          <w:p w:rsidR="001F2ED3" w:rsidRPr="00725149" w:rsidRDefault="001F2ED3"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785" w:type="dxa"/>
          </w:tcPr>
          <w:p w:rsidR="00496F37" w:rsidRDefault="00DE670A" w:rsidP="00496F37">
            <w:pPr>
              <w:pStyle w:val="Ingenmellomrom"/>
              <w:rPr>
                <w:lang w:val="en-GB"/>
              </w:rPr>
            </w:pPr>
            <w:r>
              <w:rPr>
                <w:lang w:val="en-GB"/>
              </w:rPr>
              <w:lastRenderedPageBreak/>
              <w:t xml:space="preserve">JFACC intends to </w:t>
            </w:r>
            <w:r w:rsidR="00CC4628">
              <w:rPr>
                <w:lang w:val="en-GB"/>
              </w:rPr>
              <w:t>begin to deny the enemy the use of the air, by eradicating enemy Early Warning capabilities and</w:t>
            </w:r>
            <w:r w:rsidR="001F2ED3">
              <w:rPr>
                <w:lang w:val="en-GB"/>
              </w:rPr>
              <w:t xml:space="preserve"> conducting a number of targeted attacks on </w:t>
            </w:r>
            <w:proofErr w:type="spellStart"/>
            <w:r w:rsidR="001F2ED3">
              <w:rPr>
                <w:lang w:val="en-GB"/>
              </w:rPr>
              <w:t>SyAF</w:t>
            </w:r>
            <w:proofErr w:type="spellEnd"/>
            <w:r w:rsidR="001F2ED3">
              <w:rPr>
                <w:lang w:val="en-GB"/>
              </w:rPr>
              <w:t xml:space="preserve"> assets.</w:t>
            </w:r>
          </w:p>
          <w:p w:rsidR="00496F37" w:rsidRDefault="00496F37" w:rsidP="00496F37">
            <w:pPr>
              <w:pStyle w:val="Ingenmellomrom"/>
              <w:rPr>
                <w:lang w:val="en-GB"/>
              </w:rPr>
            </w:pPr>
          </w:p>
          <w:p w:rsidR="00496F37" w:rsidRDefault="00496F37" w:rsidP="00496F37">
            <w:pPr>
              <w:pStyle w:val="Ingenmellomrom"/>
              <w:rPr>
                <w:lang w:val="en-GB"/>
              </w:rPr>
            </w:pPr>
            <w:r>
              <w:rPr>
                <w:lang w:val="en-GB"/>
              </w:rPr>
              <w:t xml:space="preserve">Additionally, </w:t>
            </w:r>
            <w:r w:rsidR="0055784D">
              <w:rPr>
                <w:lang w:val="en-GB"/>
              </w:rPr>
              <w:t>resources</w:t>
            </w:r>
            <w:r w:rsidR="00031088">
              <w:rPr>
                <w:lang w:val="en-GB"/>
              </w:rPr>
              <w:t xml:space="preserve"> will be directed to </w:t>
            </w:r>
            <w:r w:rsidR="0055784D">
              <w:rPr>
                <w:lang w:val="en-GB"/>
              </w:rPr>
              <w:t xml:space="preserve">support </w:t>
            </w:r>
            <w:r w:rsidR="00031088">
              <w:rPr>
                <w:lang w:val="en-GB"/>
              </w:rPr>
              <w:t>the execution of the 3</w:t>
            </w:r>
            <w:r w:rsidR="00031088" w:rsidRPr="00031088">
              <w:rPr>
                <w:vertAlign w:val="superscript"/>
                <w:lang w:val="en-GB"/>
              </w:rPr>
              <w:t>rd</w:t>
            </w:r>
            <w:r w:rsidR="00031088">
              <w:rPr>
                <w:lang w:val="en-GB"/>
              </w:rPr>
              <w:t xml:space="preserve"> and 4</w:t>
            </w:r>
            <w:r w:rsidR="00031088" w:rsidRPr="00031088">
              <w:rPr>
                <w:vertAlign w:val="superscript"/>
                <w:lang w:val="en-GB"/>
              </w:rPr>
              <w:t>th</w:t>
            </w:r>
            <w:r w:rsidR="00031088">
              <w:rPr>
                <w:lang w:val="en-GB"/>
              </w:rPr>
              <w:t xml:space="preserve"> Corp CONOPS as they begin to conduct offensive operations</w:t>
            </w:r>
            <w:r w:rsidR="006C486B">
              <w:rPr>
                <w:lang w:val="en-GB"/>
              </w:rPr>
              <w:t>.</w:t>
            </w:r>
          </w:p>
          <w:p w:rsidR="009F1A96" w:rsidRDefault="009F1A96" w:rsidP="00496F37">
            <w:pPr>
              <w:pStyle w:val="Ingenmellomrom"/>
              <w:rPr>
                <w:lang w:val="en-GB"/>
              </w:rPr>
            </w:pPr>
          </w:p>
          <w:p w:rsidR="009F1A96" w:rsidRPr="00725149" w:rsidRDefault="009F1A96" w:rsidP="00496F37">
            <w:pPr>
              <w:pStyle w:val="Ingenmellomrom"/>
              <w:rPr>
                <w:lang w:val="en-GB"/>
              </w:rPr>
            </w:pPr>
            <w:r>
              <w:rPr>
                <w:lang w:val="en-GB"/>
              </w:rPr>
              <w:t xml:space="preserve">Excess sorties may be </w:t>
            </w:r>
            <w:r w:rsidR="009A5821">
              <w:rPr>
                <w:lang w:val="en-GB"/>
              </w:rPr>
              <w:t>allocated to the attrition of resources in Sector SOUTH as outlined later in this document.</w:t>
            </w:r>
          </w:p>
          <w:p w:rsidR="0061199B" w:rsidRDefault="0061199B" w:rsidP="00796298">
            <w:pPr>
              <w:rPr>
                <w:lang w:val="en-GB"/>
              </w:rPr>
            </w:pPr>
          </w:p>
          <w:p w:rsidR="001F2ED3" w:rsidRDefault="001F2ED3" w:rsidP="00796298">
            <w:pPr>
              <w:rPr>
                <w:lang w:val="en-GB"/>
              </w:rPr>
            </w:pPr>
          </w:p>
          <w:p w:rsidR="001F2ED3" w:rsidRPr="00725149" w:rsidRDefault="001F2ED3" w:rsidP="00796298">
            <w:pPr>
              <w:rPr>
                <w:lang w:val="en-GB"/>
              </w:rPr>
            </w:pPr>
          </w:p>
          <w:p w:rsidR="00F80695" w:rsidRPr="00725149" w:rsidRDefault="00F80695" w:rsidP="00796298">
            <w:pPr>
              <w:rPr>
                <w:lang w:val="en-GB"/>
              </w:rPr>
            </w:pPr>
            <w:r w:rsidRPr="00725149">
              <w:rPr>
                <w:lang w:val="en-GB"/>
              </w:rPr>
              <w:t xml:space="preserve">The purpose of such operations is </w:t>
            </w:r>
            <w:r w:rsidR="00BC6CEB">
              <w:rPr>
                <w:lang w:val="en-GB"/>
              </w:rPr>
              <w:t>two</w:t>
            </w:r>
            <w:r w:rsidR="000907F0" w:rsidRPr="00725149">
              <w:rPr>
                <w:lang w:val="en-GB"/>
              </w:rPr>
              <w:t>-</w:t>
            </w:r>
            <w:r w:rsidRPr="00725149">
              <w:rPr>
                <w:lang w:val="en-GB"/>
              </w:rPr>
              <w:t>fold:</w:t>
            </w:r>
          </w:p>
          <w:p w:rsidR="009B1672" w:rsidRDefault="009B1672" w:rsidP="00F80695">
            <w:pPr>
              <w:pStyle w:val="Listeavsnitt"/>
              <w:numPr>
                <w:ilvl w:val="0"/>
                <w:numId w:val="2"/>
              </w:numPr>
              <w:rPr>
                <w:lang w:val="en-GB"/>
              </w:rPr>
            </w:pPr>
            <w:r>
              <w:rPr>
                <w:lang w:val="en-GB"/>
              </w:rPr>
              <w:t>To ensure the safe operation of friendly air forces</w:t>
            </w:r>
          </w:p>
          <w:p w:rsidR="0061199B" w:rsidRPr="00725149" w:rsidRDefault="00FE69B4" w:rsidP="00F80695">
            <w:pPr>
              <w:pStyle w:val="Listeavsnitt"/>
              <w:numPr>
                <w:ilvl w:val="0"/>
                <w:numId w:val="2"/>
              </w:numPr>
              <w:rPr>
                <w:lang w:val="en-GB"/>
              </w:rPr>
            </w:pPr>
            <w:r w:rsidRPr="00725149">
              <w:rPr>
                <w:lang w:val="en-GB"/>
              </w:rPr>
              <w:t xml:space="preserve">To provide direct support to friendly ground forces by attempting to </w:t>
            </w:r>
            <w:proofErr w:type="spellStart"/>
            <w:r w:rsidRPr="00725149">
              <w:rPr>
                <w:lang w:val="en-GB"/>
              </w:rPr>
              <w:t>attrit</w:t>
            </w:r>
            <w:proofErr w:type="spellEnd"/>
            <w:r w:rsidRPr="00725149">
              <w:rPr>
                <w:lang w:val="en-GB"/>
              </w:rPr>
              <w:t xml:space="preserve"> enemy ground forces.</w:t>
            </w:r>
          </w:p>
          <w:p w:rsidR="00A13E7B" w:rsidRDefault="00A13E7B" w:rsidP="00A13E7B">
            <w:pPr>
              <w:rPr>
                <w:lang w:val="en-GB"/>
              </w:rPr>
            </w:pPr>
          </w:p>
          <w:p w:rsidR="001F2ED3" w:rsidRPr="00725149" w:rsidRDefault="001F2ED3" w:rsidP="00A13E7B">
            <w:pPr>
              <w:rPr>
                <w:lang w:val="en-GB"/>
              </w:rPr>
            </w:pPr>
          </w:p>
          <w:p w:rsidR="00845166" w:rsidRDefault="00322FED" w:rsidP="00A13E7B">
            <w:pPr>
              <w:rPr>
                <w:lang w:val="en-GB"/>
              </w:rPr>
            </w:pPr>
            <w:r w:rsidRPr="00725149">
              <w:rPr>
                <w:lang w:val="en-GB"/>
              </w:rPr>
              <w:t xml:space="preserve">The desired end state of </w:t>
            </w:r>
            <w:r w:rsidR="005D43D1">
              <w:rPr>
                <w:lang w:val="en-GB"/>
              </w:rPr>
              <w:t xml:space="preserve">today’s operations </w:t>
            </w:r>
            <w:r w:rsidR="00FD2BF0">
              <w:rPr>
                <w:lang w:val="en-GB"/>
              </w:rPr>
              <w:t>is such that</w:t>
            </w:r>
            <w:r w:rsidR="00845166">
              <w:rPr>
                <w:lang w:val="en-GB"/>
              </w:rPr>
              <w:t>:</w:t>
            </w:r>
          </w:p>
          <w:p w:rsidR="00A13E7B" w:rsidRDefault="00845166" w:rsidP="00845166">
            <w:pPr>
              <w:pStyle w:val="Listeavsnitt"/>
              <w:numPr>
                <w:ilvl w:val="0"/>
                <w:numId w:val="2"/>
              </w:numPr>
              <w:rPr>
                <w:lang w:val="en-GB"/>
              </w:rPr>
            </w:pPr>
            <w:r>
              <w:rPr>
                <w:lang w:val="en-GB"/>
              </w:rPr>
              <w:t>F</w:t>
            </w:r>
            <w:r w:rsidR="00FD2BF0" w:rsidRPr="00845166">
              <w:rPr>
                <w:lang w:val="en-GB"/>
              </w:rPr>
              <w:t xml:space="preserve">riendly air forces can </w:t>
            </w:r>
            <w:proofErr w:type="spellStart"/>
            <w:r w:rsidR="00FD2BF0" w:rsidRPr="00845166">
              <w:rPr>
                <w:lang w:val="en-GB"/>
              </w:rPr>
              <w:t>attrit</w:t>
            </w:r>
            <w:proofErr w:type="spellEnd"/>
            <w:r w:rsidR="00FD2BF0" w:rsidRPr="00845166">
              <w:rPr>
                <w:lang w:val="en-GB"/>
              </w:rPr>
              <w:t xml:space="preserve"> enemy ground forces with greater relative safety in future combat sorties, including strikes against fixed assets.</w:t>
            </w:r>
            <w:r w:rsidR="009C71BF" w:rsidRPr="00845166">
              <w:rPr>
                <w:lang w:val="en-GB"/>
              </w:rPr>
              <w:t xml:space="preserve"> </w:t>
            </w:r>
          </w:p>
          <w:p w:rsidR="00845166" w:rsidRDefault="00845166" w:rsidP="00845166">
            <w:pPr>
              <w:pStyle w:val="Listeavsnitt"/>
              <w:numPr>
                <w:ilvl w:val="0"/>
                <w:numId w:val="2"/>
              </w:numPr>
              <w:rPr>
                <w:lang w:val="en-GB"/>
              </w:rPr>
            </w:pPr>
            <w:r>
              <w:rPr>
                <w:lang w:val="en-GB"/>
              </w:rPr>
              <w:t>The 10</w:t>
            </w:r>
            <w:r w:rsidRPr="00845166">
              <w:rPr>
                <w:vertAlign w:val="superscript"/>
                <w:lang w:val="en-GB"/>
              </w:rPr>
              <w:t>th</w:t>
            </w:r>
            <w:r>
              <w:rPr>
                <w:lang w:val="en-GB"/>
              </w:rPr>
              <w:t xml:space="preserve"> Armoured Division is less able to </w:t>
            </w:r>
            <w:r w:rsidR="0044734A">
              <w:rPr>
                <w:lang w:val="en-GB"/>
              </w:rPr>
              <w:t xml:space="preserve">resist offensive </w:t>
            </w:r>
            <w:r w:rsidR="00DE1614">
              <w:rPr>
                <w:lang w:val="en-GB"/>
              </w:rPr>
              <w:t xml:space="preserve">operations conducted by </w:t>
            </w:r>
            <w:r w:rsidR="00013E40">
              <w:rPr>
                <w:lang w:val="en-GB"/>
              </w:rPr>
              <w:t>friendly IV Corps.</w:t>
            </w:r>
          </w:p>
          <w:p w:rsidR="0055784D" w:rsidRPr="00845166" w:rsidRDefault="0055784D" w:rsidP="00845166">
            <w:pPr>
              <w:pStyle w:val="Listeavsnitt"/>
              <w:numPr>
                <w:ilvl w:val="0"/>
                <w:numId w:val="2"/>
              </w:numPr>
              <w:rPr>
                <w:lang w:val="en-GB"/>
              </w:rPr>
            </w:pPr>
            <w:r>
              <w:rPr>
                <w:lang w:val="en-GB"/>
              </w:rPr>
              <w:t>Friendly forces are able to begin to assert air superiority in future missions, particularly in Sector NORTH.</w:t>
            </w:r>
          </w:p>
        </w:tc>
      </w:tr>
      <w:tr w:rsidR="00796298" w:rsidRPr="002240E2" w:rsidTr="002240E2">
        <w:tc>
          <w:tcPr>
            <w:tcW w:w="4503" w:type="dxa"/>
          </w:tcPr>
          <w:p w:rsidR="00796298" w:rsidRPr="00725149" w:rsidRDefault="009C71BF" w:rsidP="00796298">
            <w:pPr>
              <w:rPr>
                <w:b/>
                <w:bCs/>
                <w:lang w:val="en-GB"/>
              </w:rPr>
            </w:pPr>
            <w:r w:rsidRPr="00725149">
              <w:rPr>
                <w:b/>
                <w:bCs/>
                <w:lang w:val="en-GB"/>
              </w:rPr>
              <w:lastRenderedPageBreak/>
              <w:t>Execution</w:t>
            </w:r>
          </w:p>
        </w:tc>
        <w:tc>
          <w:tcPr>
            <w:tcW w:w="4785" w:type="dxa"/>
          </w:tcPr>
          <w:p w:rsidR="00796298"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 xml:space="preserve">ector SOUTH. These sectors are divided by the </w:t>
            </w:r>
            <w:proofErr w:type="spellStart"/>
            <w:r w:rsidRPr="00725149">
              <w:rPr>
                <w:lang w:val="en-GB"/>
              </w:rPr>
              <w:t>Bullseye</w:t>
            </w:r>
            <w:proofErr w:type="spellEnd"/>
            <w:r w:rsidRPr="00725149">
              <w:rPr>
                <w:lang w:val="en-GB"/>
              </w:rPr>
              <w:t xml:space="preserve"> 090</w:t>
            </w:r>
            <w:r w:rsidR="00927B91" w:rsidRPr="00725149">
              <w:rPr>
                <w:lang w:val="en-GB"/>
              </w:rPr>
              <w:t xml:space="preserve"> degree</w:t>
            </w:r>
            <w:r w:rsidRPr="00725149">
              <w:rPr>
                <w:lang w:val="en-GB"/>
              </w:rPr>
              <w:t xml:space="preserve"> radial.</w:t>
            </w:r>
          </w:p>
          <w:p w:rsidR="00927B91" w:rsidRPr="00725149" w:rsidRDefault="00927B91" w:rsidP="00796298">
            <w:pPr>
              <w:rPr>
                <w:lang w:val="en-GB"/>
              </w:rPr>
            </w:pPr>
          </w:p>
          <w:p w:rsidR="00FB7923" w:rsidRPr="00725149" w:rsidRDefault="00203646" w:rsidP="00796298">
            <w:pPr>
              <w:rPr>
                <w:lang w:val="en-GB"/>
              </w:rPr>
            </w:pPr>
            <w:r>
              <w:rPr>
                <w:lang w:val="en-GB"/>
              </w:rPr>
              <w:t xml:space="preserve">Operations are to be conducted </w:t>
            </w:r>
            <w:r w:rsidR="00FD2BF0">
              <w:rPr>
                <w:lang w:val="en-GB"/>
              </w:rPr>
              <w:t>at the FLOT i</w:t>
            </w:r>
            <w:r>
              <w:rPr>
                <w:lang w:val="en-GB"/>
              </w:rPr>
              <w:t xml:space="preserve">n both Sectors NORTH and SOUTH, in addition </w:t>
            </w:r>
            <w:r w:rsidR="00EF66A0">
              <w:rPr>
                <w:lang w:val="en-GB"/>
              </w:rPr>
              <w:t>to deliberate action in Sector NORTH.</w:t>
            </w:r>
          </w:p>
        </w:tc>
      </w:tr>
      <w:tr w:rsidR="00796298" w:rsidRPr="002240E2" w:rsidTr="002240E2">
        <w:tc>
          <w:tcPr>
            <w:tcW w:w="4503" w:type="dxa"/>
          </w:tcPr>
          <w:p w:rsidR="00796298" w:rsidRPr="00725149" w:rsidRDefault="007461F7" w:rsidP="00796298">
            <w:pPr>
              <w:rPr>
                <w:b/>
                <w:bCs/>
                <w:lang w:val="en-GB"/>
              </w:rPr>
            </w:pPr>
            <w:r w:rsidRPr="00725149">
              <w:rPr>
                <w:b/>
                <w:bCs/>
                <w:lang w:val="en-GB"/>
              </w:rPr>
              <w:t>Focus of effort by objective</w:t>
            </w:r>
          </w:p>
        </w:tc>
        <w:tc>
          <w:tcPr>
            <w:tcW w:w="4785"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C33F17" w:rsidRDefault="00C33F17" w:rsidP="00EF66A0">
            <w:pPr>
              <w:rPr>
                <w:lang w:val="en-GB"/>
              </w:rPr>
            </w:pPr>
            <w:r>
              <w:rPr>
                <w:lang w:val="en-GB"/>
              </w:rPr>
              <w:t>In this sector</w:t>
            </w:r>
            <w:r w:rsidR="00EF66A0">
              <w:rPr>
                <w:lang w:val="en-GB"/>
              </w:rPr>
              <w:t>, the majority of effort should be focused on Air Interdiction strikes against key assets.</w:t>
            </w:r>
            <w:r w:rsidR="00A33C80">
              <w:rPr>
                <w:lang w:val="en-GB"/>
              </w:rPr>
              <w:t xml:space="preserve"> Missions are to be conducted to:</w:t>
            </w:r>
          </w:p>
          <w:p w:rsidR="00A33C80" w:rsidRDefault="00A33C80" w:rsidP="00A33C80">
            <w:pPr>
              <w:pStyle w:val="Listeavsnitt"/>
              <w:numPr>
                <w:ilvl w:val="0"/>
                <w:numId w:val="2"/>
              </w:numPr>
              <w:rPr>
                <w:lang w:val="en-GB"/>
              </w:rPr>
            </w:pPr>
            <w:r>
              <w:rPr>
                <w:lang w:val="en-GB"/>
              </w:rPr>
              <w:t xml:space="preserve">Locate and destroy the </w:t>
            </w:r>
            <w:r w:rsidR="00B742FE">
              <w:rPr>
                <w:lang w:val="en-GB"/>
              </w:rPr>
              <w:t>EWR located IVO N36 20.457 E036 04.367</w:t>
            </w:r>
          </w:p>
          <w:p w:rsidR="009F6318" w:rsidRDefault="00B16238" w:rsidP="00A33C80">
            <w:pPr>
              <w:pStyle w:val="Listeavsnitt"/>
              <w:numPr>
                <w:ilvl w:val="0"/>
                <w:numId w:val="2"/>
              </w:numPr>
              <w:rPr>
                <w:lang w:val="en-GB"/>
              </w:rPr>
            </w:pPr>
            <w:r>
              <w:rPr>
                <w:lang w:val="en-GB"/>
              </w:rPr>
              <w:t xml:space="preserve">Locate and destroy the EWR located IVO </w:t>
            </w:r>
            <w:r w:rsidR="009F6318" w:rsidRPr="009F6318">
              <w:rPr>
                <w:lang w:val="en-GB"/>
              </w:rPr>
              <w:t>N35 56.900 E037 17.500</w:t>
            </w:r>
          </w:p>
          <w:p w:rsidR="009F6318" w:rsidRDefault="00BC0846" w:rsidP="00A33C80">
            <w:pPr>
              <w:pStyle w:val="Listeavsnitt"/>
              <w:numPr>
                <w:ilvl w:val="0"/>
                <w:numId w:val="2"/>
              </w:numPr>
              <w:rPr>
                <w:lang w:val="en-GB"/>
              </w:rPr>
            </w:pPr>
            <w:r>
              <w:rPr>
                <w:lang w:val="en-GB"/>
              </w:rPr>
              <w:t xml:space="preserve">Locate and destroy the EWR located IVO </w:t>
            </w:r>
            <w:r w:rsidRPr="00BC0846">
              <w:rPr>
                <w:lang w:val="en-GB"/>
              </w:rPr>
              <w:t>N35 57.700 E037 36.500</w:t>
            </w:r>
          </w:p>
          <w:p w:rsidR="00B16238" w:rsidRDefault="00397266" w:rsidP="00A33C80">
            <w:pPr>
              <w:pStyle w:val="Listeavsnitt"/>
              <w:numPr>
                <w:ilvl w:val="0"/>
                <w:numId w:val="2"/>
              </w:numPr>
              <w:rPr>
                <w:lang w:val="en-GB"/>
              </w:rPr>
            </w:pPr>
            <w:r>
              <w:rPr>
                <w:lang w:val="en-GB"/>
              </w:rPr>
              <w:t>Deny the enemy the use of Abu al-</w:t>
            </w:r>
            <w:proofErr w:type="spellStart"/>
            <w:r>
              <w:rPr>
                <w:lang w:val="en-GB"/>
              </w:rPr>
              <w:t>Duhur</w:t>
            </w:r>
            <w:proofErr w:type="spellEnd"/>
            <w:r>
              <w:rPr>
                <w:lang w:val="en-GB"/>
              </w:rPr>
              <w:t xml:space="preserve"> AB, destroying the runway and critical infrastructure.</w:t>
            </w:r>
          </w:p>
          <w:p w:rsidR="00B16238" w:rsidRDefault="00B16238" w:rsidP="00B16238">
            <w:pPr>
              <w:rPr>
                <w:lang w:val="en-GB"/>
              </w:rPr>
            </w:pPr>
          </w:p>
          <w:p w:rsidR="00B16238" w:rsidRPr="00B16238" w:rsidRDefault="00B16238" w:rsidP="00B16238">
            <w:pPr>
              <w:rPr>
                <w:lang w:val="en-GB"/>
              </w:rPr>
            </w:pPr>
            <w:r>
              <w:rPr>
                <w:lang w:val="en-GB"/>
              </w:rPr>
              <w:t xml:space="preserve">Effort should also be directed to the attrition of </w:t>
            </w:r>
            <w:r w:rsidR="000956D8">
              <w:rPr>
                <w:lang w:val="en-GB"/>
              </w:rPr>
              <w:t>the enemy 12</w:t>
            </w:r>
            <w:r w:rsidR="000956D8" w:rsidRPr="000956D8">
              <w:rPr>
                <w:vertAlign w:val="superscript"/>
                <w:lang w:val="en-GB"/>
              </w:rPr>
              <w:t>th</w:t>
            </w:r>
            <w:r w:rsidR="000956D8">
              <w:rPr>
                <w:lang w:val="en-GB"/>
              </w:rPr>
              <w:t xml:space="preserve"> Motorized Division.</w:t>
            </w:r>
          </w:p>
          <w:p w:rsidR="00F2680E" w:rsidRDefault="00F2680E" w:rsidP="00796298">
            <w:pPr>
              <w:rPr>
                <w:lang w:val="en-GB"/>
              </w:rPr>
            </w:pPr>
          </w:p>
          <w:p w:rsidR="00F2680E" w:rsidRDefault="00F2680E" w:rsidP="00796298">
            <w:pPr>
              <w:rPr>
                <w:b/>
                <w:bCs/>
                <w:lang w:val="en-GB"/>
              </w:rPr>
            </w:pPr>
            <w:r>
              <w:rPr>
                <w:b/>
                <w:bCs/>
                <w:lang w:val="en-GB"/>
              </w:rPr>
              <w:t>Sector SOUTH</w:t>
            </w:r>
          </w:p>
          <w:p w:rsidR="00482FBD" w:rsidRPr="00482FBD" w:rsidRDefault="000956D8" w:rsidP="009A5821">
            <w:pPr>
              <w:rPr>
                <w:lang w:val="en-GB"/>
              </w:rPr>
            </w:pPr>
            <w:r>
              <w:rPr>
                <w:lang w:val="en-GB"/>
              </w:rPr>
              <w:t xml:space="preserve">Effort </w:t>
            </w:r>
            <w:r w:rsidR="00B22BD8">
              <w:rPr>
                <w:lang w:val="en-GB"/>
              </w:rPr>
              <w:t xml:space="preserve">should be directed to the attrition of the enemy </w:t>
            </w:r>
            <w:r w:rsidR="00EB1C27">
              <w:rPr>
                <w:lang w:val="en-GB"/>
              </w:rPr>
              <w:t>C2 and infrastructure assets in their 30</w:t>
            </w:r>
            <w:r w:rsidR="00EB1C27" w:rsidRPr="00EB1C27">
              <w:rPr>
                <w:vertAlign w:val="superscript"/>
                <w:lang w:val="en-GB"/>
              </w:rPr>
              <w:t>th</w:t>
            </w:r>
            <w:r w:rsidR="00EB1C27">
              <w:rPr>
                <w:lang w:val="en-GB"/>
              </w:rPr>
              <w:t xml:space="preserve"> Armoured Division</w:t>
            </w:r>
            <w:r w:rsidR="00CE4917">
              <w:rPr>
                <w:lang w:val="en-GB"/>
              </w:rPr>
              <w:t>.</w:t>
            </w:r>
          </w:p>
        </w:tc>
      </w:tr>
      <w:tr w:rsidR="00796298" w:rsidRPr="00725149" w:rsidTr="002240E2">
        <w:tc>
          <w:tcPr>
            <w:tcW w:w="4503" w:type="dxa"/>
          </w:tcPr>
          <w:p w:rsidR="00796298" w:rsidRPr="00725149" w:rsidRDefault="007461F7" w:rsidP="00554FDE">
            <w:pPr>
              <w:pStyle w:val="Ingenmellomrom"/>
              <w:rPr>
                <w:lang w:val="en-GB"/>
              </w:rPr>
            </w:pPr>
            <w:r w:rsidRPr="00725149">
              <w:rPr>
                <w:b/>
                <w:bCs/>
                <w:lang w:val="en-GB"/>
              </w:rPr>
              <w:lastRenderedPageBreak/>
              <w:t>Allocation of sorties</w:t>
            </w:r>
          </w:p>
        </w:tc>
        <w:tc>
          <w:tcPr>
            <w:tcW w:w="4785" w:type="dxa"/>
          </w:tcPr>
          <w:p w:rsidR="00857823" w:rsidRDefault="00CE4917" w:rsidP="00796298">
            <w:pPr>
              <w:rPr>
                <w:lang w:val="en-GB"/>
              </w:rPr>
            </w:pPr>
            <w:r>
              <w:rPr>
                <w:lang w:val="en-GB"/>
              </w:rPr>
              <w:t>AI – 6</w:t>
            </w:r>
            <w:r w:rsidR="0003589B">
              <w:rPr>
                <w:lang w:val="en-GB"/>
              </w:rPr>
              <w:t>5</w:t>
            </w:r>
            <w:r>
              <w:rPr>
                <w:lang w:val="en-GB"/>
              </w:rPr>
              <w:t>%</w:t>
            </w:r>
          </w:p>
          <w:p w:rsidR="00CE4917" w:rsidRDefault="00387716" w:rsidP="00796298">
            <w:pPr>
              <w:rPr>
                <w:lang w:val="en-GB"/>
              </w:rPr>
            </w:pPr>
            <w:r>
              <w:rPr>
                <w:lang w:val="en-GB"/>
              </w:rPr>
              <w:t>DEAD/</w:t>
            </w:r>
            <w:r w:rsidR="00CE4917">
              <w:rPr>
                <w:lang w:val="en-GB"/>
              </w:rPr>
              <w:t xml:space="preserve">SEAD – </w:t>
            </w:r>
            <w:r w:rsidR="0003589B">
              <w:rPr>
                <w:lang w:val="en-GB"/>
              </w:rPr>
              <w:t>15</w:t>
            </w:r>
            <w:r w:rsidR="00CE4917">
              <w:rPr>
                <w:lang w:val="en-GB"/>
              </w:rPr>
              <w:t>%</w:t>
            </w:r>
          </w:p>
          <w:p w:rsidR="00CE4917" w:rsidRDefault="00CE4917" w:rsidP="00796298">
            <w:pPr>
              <w:rPr>
                <w:lang w:val="en-GB"/>
              </w:rPr>
            </w:pPr>
            <w:r>
              <w:rPr>
                <w:lang w:val="en-GB"/>
              </w:rPr>
              <w:t xml:space="preserve">DCA – </w:t>
            </w:r>
            <w:r w:rsidR="00387716">
              <w:rPr>
                <w:lang w:val="en-GB"/>
              </w:rPr>
              <w:t>2</w:t>
            </w:r>
            <w:r>
              <w:rPr>
                <w:lang w:val="en-GB"/>
              </w:rPr>
              <w:t>0%</w:t>
            </w:r>
          </w:p>
          <w:p w:rsidR="00CE4917" w:rsidRPr="00857823" w:rsidRDefault="00CE4917" w:rsidP="00796298">
            <w:pPr>
              <w:rPr>
                <w:lang w:val="en-GB"/>
              </w:rPr>
            </w:pPr>
          </w:p>
        </w:tc>
      </w:tr>
      <w:tr w:rsidR="00796298" w:rsidRPr="002240E2" w:rsidTr="002240E2">
        <w:tc>
          <w:tcPr>
            <w:tcW w:w="4503" w:type="dxa"/>
          </w:tcPr>
          <w:p w:rsidR="00796298" w:rsidRPr="00725149" w:rsidRDefault="007461F7" w:rsidP="00554FDE">
            <w:pPr>
              <w:pStyle w:val="Ingenmellomrom"/>
              <w:rPr>
                <w:lang w:val="en-GB"/>
              </w:rPr>
            </w:pPr>
            <w:r w:rsidRPr="00725149">
              <w:rPr>
                <w:b/>
                <w:bCs/>
                <w:lang w:val="en-GB"/>
              </w:rPr>
              <w:t>Acceptable level of risk</w:t>
            </w:r>
            <w:r w:rsidRPr="00725149">
              <w:rPr>
                <w:lang w:val="en-GB"/>
              </w:rPr>
              <w:t>.</w:t>
            </w:r>
          </w:p>
        </w:tc>
        <w:tc>
          <w:tcPr>
            <w:tcW w:w="4785" w:type="dxa"/>
          </w:tcPr>
          <w:p w:rsidR="00796298" w:rsidRDefault="002C2062" w:rsidP="00796298">
            <w:pPr>
              <w:rPr>
                <w:lang w:val="en-GB"/>
              </w:rPr>
            </w:pPr>
            <w:r>
              <w:rPr>
                <w:lang w:val="en-GB"/>
              </w:rPr>
              <w:t>For SEAD missions – HIGH risk is considered acceptable</w:t>
            </w:r>
          </w:p>
          <w:p w:rsidR="002C2062" w:rsidRDefault="002C2062" w:rsidP="002C2062">
            <w:pPr>
              <w:rPr>
                <w:lang w:val="en-GB"/>
              </w:rPr>
            </w:pPr>
            <w:r>
              <w:rPr>
                <w:lang w:val="en-GB"/>
              </w:rPr>
              <w:t>For AI missions – HIGH risk is considered acceptable.</w:t>
            </w:r>
          </w:p>
          <w:p w:rsidR="002C2062" w:rsidRPr="00725149" w:rsidRDefault="002C2062" w:rsidP="002C2062">
            <w:pPr>
              <w:rPr>
                <w:lang w:val="en-GB"/>
              </w:rPr>
            </w:pPr>
            <w:r>
              <w:rPr>
                <w:lang w:val="en-GB"/>
              </w:rPr>
              <w:t xml:space="preserve">For all other missions – MEDIUM risk is considered acceptable. </w:t>
            </w:r>
          </w:p>
        </w:tc>
      </w:tr>
      <w:tr w:rsidR="007461F7" w:rsidRPr="002240E2" w:rsidTr="002240E2">
        <w:tc>
          <w:tcPr>
            <w:tcW w:w="4503"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4785"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xml:space="preserve">. </w:t>
            </w:r>
            <w:r w:rsidR="004D7BBA">
              <w:rPr>
                <w:lang w:val="en-GB"/>
              </w:rPr>
              <w:t xml:space="preserve">Aircrew should act in accordance with the </w:t>
            </w:r>
            <w:hyperlink r:id="rId18" w:history="1">
              <w:r w:rsidR="004D7BBA" w:rsidRPr="007F5ED2">
                <w:rPr>
                  <w:rStyle w:val="Hyperkobling"/>
                  <w:lang w:val="en-GB"/>
                </w:rPr>
                <w:t>Law of Armed Conflict</w:t>
              </w:r>
            </w:hyperlink>
            <w:r w:rsidR="004D7BBA">
              <w:rPr>
                <w:lang w:val="en-GB"/>
              </w:rPr>
              <w:t xml:space="preserve"> at all times </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725149" w:rsidTr="002240E2">
        <w:tc>
          <w:tcPr>
            <w:tcW w:w="4503" w:type="dxa"/>
          </w:tcPr>
          <w:p w:rsidR="007461F7" w:rsidRPr="00725149" w:rsidRDefault="007461F7" w:rsidP="007461F7">
            <w:pPr>
              <w:pStyle w:val="Ingenmellomrom"/>
              <w:rPr>
                <w:b/>
                <w:bCs/>
                <w:lang w:val="en-GB"/>
              </w:rPr>
            </w:pPr>
            <w:r w:rsidRPr="00725149">
              <w:rPr>
                <w:b/>
                <w:bCs/>
                <w:lang w:val="en-GB"/>
              </w:rPr>
              <w:t>TST guidance</w:t>
            </w:r>
          </w:p>
        </w:tc>
        <w:tc>
          <w:tcPr>
            <w:tcW w:w="4785" w:type="dxa"/>
          </w:tcPr>
          <w:p w:rsidR="007461F7" w:rsidRPr="00725149" w:rsidRDefault="006D43FB" w:rsidP="00796298">
            <w:pPr>
              <w:rPr>
                <w:lang w:val="en-GB"/>
              </w:rPr>
            </w:pPr>
            <w:r>
              <w:rPr>
                <w:lang w:val="en-GB"/>
              </w:rPr>
              <w:t>Refer to SPINS/JPLT.</w:t>
            </w:r>
            <w:r w:rsidR="0052261E">
              <w:rPr>
                <w:lang w:val="en-GB"/>
              </w:rPr>
              <w:t xml:space="preserve"> </w:t>
            </w:r>
          </w:p>
        </w:tc>
      </w:tr>
      <w:tr w:rsidR="007461F7" w:rsidRPr="002240E2" w:rsidTr="002240E2">
        <w:tc>
          <w:tcPr>
            <w:tcW w:w="4503"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p>
        </w:tc>
        <w:tc>
          <w:tcPr>
            <w:tcW w:w="4785"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9E2123" w:rsidRDefault="009E2123" w:rsidP="00796298">
            <w:pPr>
              <w:rPr>
                <w:lang w:val="en-GB"/>
              </w:rPr>
            </w:pPr>
            <w:r>
              <w:rPr>
                <w:lang w:val="en-GB"/>
              </w:rPr>
              <w:t xml:space="preserve">Sensor </w:t>
            </w:r>
            <w:proofErr w:type="spellStart"/>
            <w:r>
              <w:rPr>
                <w:lang w:val="en-GB"/>
              </w:rPr>
              <w:t>taskings</w:t>
            </w:r>
            <w:proofErr w:type="spellEnd"/>
            <w:r>
              <w:rPr>
                <w:lang w:val="en-GB"/>
              </w:rPr>
              <w:t xml:space="preserve"> should be conducted where resources permit </w:t>
            </w:r>
            <w:r w:rsidR="00DA6207">
              <w:rPr>
                <w:lang w:val="en-GB"/>
              </w:rPr>
              <w:t xml:space="preserve">to identify the location and movements of enemy air defence assets and SCUD launchers/WMD. These locations should be reported as soon as is practicable. </w:t>
            </w:r>
          </w:p>
          <w:p w:rsidR="009E2123" w:rsidRDefault="009E2123" w:rsidP="00796298">
            <w:pPr>
              <w:rPr>
                <w:lang w:val="en-GB"/>
              </w:rPr>
            </w:pPr>
          </w:p>
          <w:p w:rsidR="00431E45" w:rsidRPr="00725149" w:rsidRDefault="00554FDE" w:rsidP="00796298">
            <w:pPr>
              <w:rPr>
                <w:lang w:val="en-GB"/>
              </w:rPr>
            </w:pPr>
            <w:r>
              <w:rPr>
                <w:lang w:val="en-GB"/>
              </w:rPr>
              <w:t xml:space="preserve">Where possible, ELINT activities should be conducted to identify the locations of SAM threats. </w:t>
            </w:r>
          </w:p>
        </w:tc>
      </w:tr>
      <w:tr w:rsidR="007461F7" w:rsidRPr="00725149" w:rsidTr="002240E2">
        <w:tc>
          <w:tcPr>
            <w:tcW w:w="4503" w:type="dxa"/>
          </w:tcPr>
          <w:p w:rsidR="007461F7" w:rsidRPr="00725149" w:rsidRDefault="007461F7" w:rsidP="007461F7">
            <w:pPr>
              <w:pStyle w:val="Ingenmellomrom"/>
              <w:rPr>
                <w:b/>
                <w:bCs/>
                <w:lang w:val="en-GB"/>
              </w:rPr>
            </w:pPr>
            <w:r w:rsidRPr="00725149">
              <w:rPr>
                <w:b/>
                <w:bCs/>
                <w:lang w:val="en-GB"/>
              </w:rPr>
              <w:t>Other issues</w:t>
            </w:r>
          </w:p>
        </w:tc>
        <w:tc>
          <w:tcPr>
            <w:tcW w:w="4785" w:type="dxa"/>
          </w:tcPr>
          <w:p w:rsidR="007461F7" w:rsidRPr="00725149" w:rsidRDefault="00132C04" w:rsidP="00796298">
            <w:pPr>
              <w:rPr>
                <w:lang w:val="en-GB"/>
              </w:rPr>
            </w:pPr>
            <w:r>
              <w:rPr>
                <w:lang w:val="en-GB"/>
              </w:rPr>
              <w:t>NSTR</w:t>
            </w:r>
            <w:r w:rsidR="00C15D34">
              <w:rPr>
                <w:lang w:val="en-GB"/>
              </w:rPr>
              <w:t xml:space="preserve"> </w:t>
            </w:r>
          </w:p>
        </w:tc>
      </w:tr>
      <w:tr w:rsidR="007461F7" w:rsidRPr="002240E2" w:rsidTr="002240E2">
        <w:tc>
          <w:tcPr>
            <w:tcW w:w="4503"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785" w:type="dxa"/>
          </w:tcPr>
          <w:p w:rsidR="007461F7" w:rsidRPr="00725149" w:rsidRDefault="00AD7368" w:rsidP="00796298">
            <w:pPr>
              <w:rPr>
                <w:lang w:val="en-GB"/>
              </w:rPr>
            </w:pPr>
            <w:r>
              <w:rPr>
                <w:lang w:val="en-GB"/>
              </w:rPr>
              <w:t xml:space="preserve">Aircrews </w:t>
            </w:r>
            <w:r w:rsidRPr="00E53152">
              <w:rPr>
                <w:b/>
                <w:bCs/>
                <w:lang w:val="en-GB"/>
              </w:rPr>
              <w:t>must</w:t>
            </w:r>
            <w:r>
              <w:rPr>
                <w:lang w:val="en-GB"/>
              </w:rPr>
              <w:t xml:space="preserve"> remain clear of Jordanian </w:t>
            </w:r>
            <w:r w:rsidR="00E53152">
              <w:rPr>
                <w:lang w:val="en-GB"/>
              </w:rPr>
              <w:t xml:space="preserve">and Lebanese </w:t>
            </w:r>
            <w:r>
              <w:rPr>
                <w:lang w:val="en-GB"/>
              </w:rPr>
              <w:t xml:space="preserve">airspace at all times. Munitions must not be expended which may encroach on </w:t>
            </w:r>
            <w:r w:rsidR="00E53152">
              <w:rPr>
                <w:lang w:val="en-GB"/>
              </w:rPr>
              <w:t xml:space="preserve">either </w:t>
            </w:r>
            <w:r>
              <w:rPr>
                <w:lang w:val="en-GB"/>
              </w:rPr>
              <w:t>airspace.</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Pr="00725149" w:rsidRDefault="00D81E61" w:rsidP="00465966">
      <w:pPr>
        <w:pStyle w:val="Ingenmellomrom"/>
        <w:rPr>
          <w:lang w:val="en-GB"/>
        </w:rPr>
      </w:pPr>
      <w:r>
        <w:rPr>
          <w:lang w:val="en-GB"/>
        </w:rPr>
        <w:t>NSTR</w:t>
      </w:r>
    </w:p>
    <w:p w:rsidR="00465966" w:rsidRPr="00725149" w:rsidRDefault="00465966" w:rsidP="00465966">
      <w:pPr>
        <w:pStyle w:val="Overskrift1"/>
        <w:rPr>
          <w:lang w:val="en-GB"/>
        </w:rPr>
      </w:pPr>
      <w:r w:rsidRPr="00725149">
        <w:rPr>
          <w:lang w:val="en-GB"/>
        </w:rPr>
        <w:t xml:space="preserve">5.  COMMAND AND CONTROL </w:t>
      </w:r>
    </w:p>
    <w:p w:rsidR="00465966" w:rsidRPr="00725149" w:rsidRDefault="00B43E47" w:rsidP="00465966">
      <w:pPr>
        <w:pStyle w:val="Ingenmellomrom"/>
        <w:rPr>
          <w:lang w:val="en-GB"/>
        </w:rPr>
      </w:pPr>
      <w:r>
        <w:rPr>
          <w:lang w:val="en-GB"/>
        </w:rPr>
        <w:t>NSTR</w:t>
      </w:r>
      <w:r w:rsidR="00644795">
        <w:rPr>
          <w:lang w:val="en-GB"/>
        </w:rPr>
        <w:t xml:space="preserve"> </w:t>
      </w:r>
    </w:p>
    <w:sectPr w:rsidR="00465966" w:rsidRPr="00725149" w:rsidSect="00ED4EE0">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2FD" w:rsidRDefault="008952FD" w:rsidP="00465966">
      <w:pPr>
        <w:spacing w:after="0" w:line="240" w:lineRule="auto"/>
      </w:pPr>
      <w:r>
        <w:separator/>
      </w:r>
    </w:p>
  </w:endnote>
  <w:endnote w:type="continuationSeparator" w:id="0">
    <w:p w:rsidR="008952FD" w:rsidRDefault="008952F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2FD" w:rsidRDefault="008952FD" w:rsidP="00465966">
      <w:pPr>
        <w:spacing w:after="0" w:line="240" w:lineRule="auto"/>
      </w:pPr>
      <w:r>
        <w:separator/>
      </w:r>
    </w:p>
  </w:footnote>
  <w:footnote w:type="continuationSeparator" w:id="0">
    <w:p w:rsidR="008952FD" w:rsidRDefault="008952F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proofErr w:type="spellStart"/>
    <w:r w:rsidRPr="00241D68">
      <w:rPr>
        <w:sz w:val="18"/>
        <w:szCs w:val="30"/>
        <w:lang w:val="en-US"/>
      </w:rPr>
      <w:t>Incerlik</w:t>
    </w:r>
    <w:proofErr w:type="spellEnd"/>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237179">
      <w:rPr>
        <w:sz w:val="18"/>
        <w:szCs w:val="30"/>
        <w:lang w:val="en-US"/>
      </w:rPr>
      <w:t>4</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useFELayout/>
  </w:compat>
  <w:rsids>
    <w:rsidRoot w:val="00465966"/>
    <w:rsid w:val="00013E40"/>
    <w:rsid w:val="00031088"/>
    <w:rsid w:val="0003589B"/>
    <w:rsid w:val="00057796"/>
    <w:rsid w:val="000907F0"/>
    <w:rsid w:val="000956D8"/>
    <w:rsid w:val="001078D2"/>
    <w:rsid w:val="00132C04"/>
    <w:rsid w:val="00132E83"/>
    <w:rsid w:val="001475FD"/>
    <w:rsid w:val="001868B0"/>
    <w:rsid w:val="001A119E"/>
    <w:rsid w:val="001F2ED3"/>
    <w:rsid w:val="00203646"/>
    <w:rsid w:val="00210E03"/>
    <w:rsid w:val="002240E2"/>
    <w:rsid w:val="00237179"/>
    <w:rsid w:val="00241D68"/>
    <w:rsid w:val="002C2062"/>
    <w:rsid w:val="00304CE7"/>
    <w:rsid w:val="00320B32"/>
    <w:rsid w:val="00322FED"/>
    <w:rsid w:val="00343D16"/>
    <w:rsid w:val="003553B0"/>
    <w:rsid w:val="00387716"/>
    <w:rsid w:val="00397266"/>
    <w:rsid w:val="003A58D4"/>
    <w:rsid w:val="004217E0"/>
    <w:rsid w:val="00431E45"/>
    <w:rsid w:val="00443D7E"/>
    <w:rsid w:val="00443F66"/>
    <w:rsid w:val="0044734A"/>
    <w:rsid w:val="0046501B"/>
    <w:rsid w:val="00465966"/>
    <w:rsid w:val="004672D7"/>
    <w:rsid w:val="00482FBD"/>
    <w:rsid w:val="00486B96"/>
    <w:rsid w:val="00491C5F"/>
    <w:rsid w:val="00496F37"/>
    <w:rsid w:val="004A5680"/>
    <w:rsid w:val="004D7BBA"/>
    <w:rsid w:val="00505AD6"/>
    <w:rsid w:val="0052261E"/>
    <w:rsid w:val="00554FDE"/>
    <w:rsid w:val="0055784D"/>
    <w:rsid w:val="00566F71"/>
    <w:rsid w:val="005812C3"/>
    <w:rsid w:val="005A1516"/>
    <w:rsid w:val="005A5A30"/>
    <w:rsid w:val="005D09F6"/>
    <w:rsid w:val="005D43D1"/>
    <w:rsid w:val="005E0FBC"/>
    <w:rsid w:val="005E306F"/>
    <w:rsid w:val="0061199B"/>
    <w:rsid w:val="00635405"/>
    <w:rsid w:val="00644795"/>
    <w:rsid w:val="00657C34"/>
    <w:rsid w:val="00677360"/>
    <w:rsid w:val="006A1C3F"/>
    <w:rsid w:val="006C486B"/>
    <w:rsid w:val="006D43FB"/>
    <w:rsid w:val="006F2653"/>
    <w:rsid w:val="00716A4C"/>
    <w:rsid w:val="00725149"/>
    <w:rsid w:val="007461F7"/>
    <w:rsid w:val="00753AD3"/>
    <w:rsid w:val="00754667"/>
    <w:rsid w:val="007601DA"/>
    <w:rsid w:val="007631D2"/>
    <w:rsid w:val="0077011A"/>
    <w:rsid w:val="00796298"/>
    <w:rsid w:val="007B2BB0"/>
    <w:rsid w:val="007B60BA"/>
    <w:rsid w:val="007F1988"/>
    <w:rsid w:val="007F5333"/>
    <w:rsid w:val="007F5ED2"/>
    <w:rsid w:val="00845166"/>
    <w:rsid w:val="00854EAE"/>
    <w:rsid w:val="00856444"/>
    <w:rsid w:val="00857823"/>
    <w:rsid w:val="0086749D"/>
    <w:rsid w:val="00885F3F"/>
    <w:rsid w:val="008952FD"/>
    <w:rsid w:val="00902997"/>
    <w:rsid w:val="00920131"/>
    <w:rsid w:val="00927B91"/>
    <w:rsid w:val="00931063"/>
    <w:rsid w:val="00971C30"/>
    <w:rsid w:val="0098517A"/>
    <w:rsid w:val="009938F5"/>
    <w:rsid w:val="009A5821"/>
    <w:rsid w:val="009B1672"/>
    <w:rsid w:val="009C71BF"/>
    <w:rsid w:val="009D6985"/>
    <w:rsid w:val="009D73F8"/>
    <w:rsid w:val="009E15E6"/>
    <w:rsid w:val="009E2123"/>
    <w:rsid w:val="009F00E5"/>
    <w:rsid w:val="009F1A96"/>
    <w:rsid w:val="009F6318"/>
    <w:rsid w:val="00A13E7B"/>
    <w:rsid w:val="00A33C80"/>
    <w:rsid w:val="00AA13B7"/>
    <w:rsid w:val="00AA23A4"/>
    <w:rsid w:val="00AD7368"/>
    <w:rsid w:val="00AE19C9"/>
    <w:rsid w:val="00B16238"/>
    <w:rsid w:val="00B22BD8"/>
    <w:rsid w:val="00B43E47"/>
    <w:rsid w:val="00B4796A"/>
    <w:rsid w:val="00B5756E"/>
    <w:rsid w:val="00B67DBD"/>
    <w:rsid w:val="00B742FE"/>
    <w:rsid w:val="00B762B0"/>
    <w:rsid w:val="00BA3913"/>
    <w:rsid w:val="00BC0846"/>
    <w:rsid w:val="00BC6CEB"/>
    <w:rsid w:val="00BE0CD0"/>
    <w:rsid w:val="00C15D34"/>
    <w:rsid w:val="00C33F17"/>
    <w:rsid w:val="00C66F23"/>
    <w:rsid w:val="00C90331"/>
    <w:rsid w:val="00C96EA5"/>
    <w:rsid w:val="00CC4628"/>
    <w:rsid w:val="00CD2A45"/>
    <w:rsid w:val="00CE4917"/>
    <w:rsid w:val="00D64D09"/>
    <w:rsid w:val="00D81E61"/>
    <w:rsid w:val="00DA6207"/>
    <w:rsid w:val="00DE1614"/>
    <w:rsid w:val="00DE670A"/>
    <w:rsid w:val="00E177F6"/>
    <w:rsid w:val="00E53152"/>
    <w:rsid w:val="00EB1C27"/>
    <w:rsid w:val="00ED4EE0"/>
    <w:rsid w:val="00EE1A8D"/>
    <w:rsid w:val="00EF4320"/>
    <w:rsid w:val="00EF66A0"/>
    <w:rsid w:val="00F2680E"/>
    <w:rsid w:val="00F703A3"/>
    <w:rsid w:val="00F80695"/>
    <w:rsid w:val="00F8248C"/>
    <w:rsid w:val="00F852F4"/>
    <w:rsid w:val="00F93FCC"/>
    <w:rsid w:val="00FA5212"/>
    <w:rsid w:val="00FB1C7C"/>
    <w:rsid w:val="00FB7923"/>
    <w:rsid w:val="00FD2BF0"/>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7F5ED2"/>
    <w:rPr>
      <w:color w:val="0000FF" w:themeColor="hyperlink"/>
      <w:u w:val="single"/>
    </w:rPr>
  </w:style>
  <w:style w:type="character" w:customStyle="1" w:styleId="UnresolvedMention">
    <w:name w:val="Unresolved Mention"/>
    <w:basedOn w:val="Standardskriftforavsnitt"/>
    <w:uiPriority w:val="99"/>
    <w:semiHidden/>
    <w:unhideWhenUsed/>
    <w:rsid w:val="007F5ED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INTELLIGENCE/INTSUM/VIS_INTSUM_D3_IADS.pdf" TargetMode="External"/><Relationship Id="rId18" Type="http://schemas.openxmlformats.org/officeDocument/2006/relationships/hyperlink" Target="https://www.doctrine.af.mil/Portals/61/documents/Annex_3-60/3-60-D33-Target-LOAC.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132nd-vwing.github.io/OPAR-Brief/INTELLIGENCE/INTSUM/VIS_INTSUM_D3_AIR.pdf" TargetMode="External"/><Relationship Id="rId17" Type="http://schemas.openxmlformats.org/officeDocument/2006/relationships/hyperlink" Target="https://132nd-vwing.github.io/OPAR-Brief/MISSION%20INFORMATION/CJTF_D_G/OPAR%20CJTF%20DIRECTION%20AND%20GUIDANCE%20D4.pdf" TargetMode="External"/><Relationship Id="rId2" Type="http://schemas.openxmlformats.org/officeDocument/2006/relationships/numbering" Target="numbering.xml"/><Relationship Id="rId16" Type="http://schemas.openxmlformats.org/officeDocument/2006/relationships/hyperlink" Target="https://132nd-vwing.github.io/OPAR-Brief/ORDERS/OPAR%20LCC%20IV%20CORPS%20CONCEPT%20OF%20OPERATIONS%20PHASE%2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INTSUM/VIS_INTSUM_D3_Ground.pdf" TargetMode="External"/><Relationship Id="rId5" Type="http://schemas.openxmlformats.org/officeDocument/2006/relationships/webSettings" Target="webSettings.xml"/><Relationship Id="rId15" Type="http://schemas.openxmlformats.org/officeDocument/2006/relationships/hyperlink" Target="https://132nd-vwing.github.io/OPAR-Brief/ORDERS/OPAR%20LCC%20III%20CORPS%20CONCEPT%20OF%20OPERATIONS%20PHASE%201.pdf" TargetMode="External"/><Relationship Id="rId10" Type="http://schemas.openxmlformats.org/officeDocument/2006/relationships/hyperlink" Target="https://132nd-vwing.github.io/OPAR-Brief/MISSION%20INFORMATION/CJTF_D_G/OPAR%20CJTF%20DIRECTION%20AND%20GUIDANCE%20D4.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ORDERS/OPAR%20CJTF82%20OPERATION%20ORDER.pdf"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163AD-3F66-4569-862F-133DBF5D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872</Words>
  <Characters>4622</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13</cp:revision>
  <dcterms:created xsi:type="dcterms:W3CDTF">2020-10-22T18:35:00Z</dcterms:created>
  <dcterms:modified xsi:type="dcterms:W3CDTF">2020-10-23T21:20:00Z</dcterms:modified>
</cp:coreProperties>
</file>