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CC1628" w:rsidP="00753AD3">
      <w:pPr>
        <w:pStyle w:val="Tittel"/>
        <w:jc w:val="center"/>
      </w:pPr>
      <w:r>
        <w:rPr>
          <w:noProof/>
        </w:rPr>
        <w:drawing>
          <wp:inline distT="0" distB="0" distL="0" distR="0">
            <wp:extent cx="2722168" cy="2466754"/>
            <wp:effectExtent l="0" t="0" r="0" b="0"/>
            <wp:docPr id="1" name="Bilde 1" descr="D:\DCS_Missions\OPAR-Brief\LOGOS\VI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CS_Missions\OPAR-Brief\LOGOS\VID_logo.png"/>
                    <pic:cNvPicPr>
                      <a:picLocks noChangeAspect="1" noChangeArrowheads="1"/>
                    </pic:cNvPicPr>
                  </pic:nvPicPr>
                  <pic:blipFill>
                    <a:blip r:embed="rId8" cstate="print"/>
                    <a:srcRect/>
                    <a:stretch>
                      <a:fillRect/>
                    </a:stretch>
                  </pic:blipFill>
                  <pic:spPr bwMode="auto">
                    <a:xfrm>
                      <a:off x="0" y="0"/>
                      <a:ext cx="2720691" cy="2465416"/>
                    </a:xfrm>
                    <a:prstGeom prst="rect">
                      <a:avLst/>
                    </a:prstGeom>
                    <a:noFill/>
                    <a:ln w="9525">
                      <a:noFill/>
                      <a:miter lim="800000"/>
                      <a:headEnd/>
                      <a:tailEnd/>
                    </a:ln>
                  </pic:spPr>
                </pic:pic>
              </a:graphicData>
            </a:graphic>
          </wp:inline>
        </w:drawing>
      </w:r>
    </w:p>
    <w:p w:rsidR="00753AD3" w:rsidRDefault="00753AD3" w:rsidP="00753AD3">
      <w:pPr>
        <w:pStyle w:val="Tittel"/>
        <w:jc w:val="center"/>
      </w:pPr>
    </w:p>
    <w:p w:rsidR="000E4E23" w:rsidRDefault="00343D16" w:rsidP="00B13063">
      <w:pPr>
        <w:pStyle w:val="Tittel"/>
        <w:jc w:val="center"/>
        <w:rPr>
          <w:sz w:val="48"/>
        </w:rPr>
      </w:pPr>
      <w:r w:rsidRPr="008275B5">
        <w:rPr>
          <w:sz w:val="48"/>
        </w:rPr>
        <w:t>OPERATION ACTIVE RESOLVE</w:t>
      </w:r>
      <w:r w:rsidR="00D005D0">
        <w:rPr>
          <w:sz w:val="48"/>
        </w:rPr>
        <w:t xml:space="preserve"> </w:t>
      </w:r>
      <w:r w:rsidR="00F83CD6">
        <w:rPr>
          <w:sz w:val="48"/>
        </w:rPr>
        <w:t xml:space="preserve">INTELLIGENCE REPORT </w:t>
      </w:r>
    </w:p>
    <w:p w:rsidR="00B13063" w:rsidRPr="000E4E23" w:rsidRDefault="000E4E23" w:rsidP="00B13063">
      <w:pPr>
        <w:pStyle w:val="Tittel"/>
        <w:jc w:val="center"/>
        <w:rPr>
          <w:b/>
          <w:sz w:val="48"/>
        </w:rPr>
      </w:pPr>
      <w:r w:rsidRPr="000E4E23">
        <w:rPr>
          <w:b/>
          <w:sz w:val="48"/>
        </w:rPr>
        <w:t>RUSSIAN S-300 VARIANTS</w:t>
      </w:r>
    </w:p>
    <w:p w:rsidR="00863CD0" w:rsidRPr="00863CD0" w:rsidRDefault="00B13063" w:rsidP="00863CD0">
      <w:pPr>
        <w:pStyle w:val="Overskrift1"/>
        <w:rPr>
          <w:rFonts w:eastAsia="Times New Roman"/>
        </w:rPr>
      </w:pPr>
      <w:r>
        <w:rPr>
          <w:rFonts w:eastAsia="Times New Roman"/>
        </w:rPr>
        <w:t xml:space="preserve">General </w:t>
      </w:r>
      <w:r w:rsidR="000125A1" w:rsidRPr="00410B01">
        <w:rPr>
          <w:rFonts w:eastAsia="Times New Roman"/>
          <w:lang w:val="en-US"/>
        </w:rPr>
        <w:t>Informatio</w:t>
      </w:r>
      <w:r w:rsidR="0059091E" w:rsidRPr="00410B01">
        <w:rPr>
          <w:rFonts w:eastAsia="Times New Roman"/>
          <w:lang w:val="en-US"/>
        </w:rPr>
        <w:t>n</w:t>
      </w:r>
    </w:p>
    <w:p w:rsidR="00863CD0" w:rsidRDefault="00CC1628" w:rsidP="00D005D0">
      <w:pPr>
        <w:pStyle w:val="Ingenmellomrom"/>
        <w:ind w:firstLine="708"/>
        <w:rPr>
          <w:rFonts w:eastAsia="Times New Roman"/>
          <w:lang w:val="en-US"/>
        </w:rPr>
      </w:pPr>
      <w:r w:rsidRPr="00CC1628">
        <w:rPr>
          <w:rFonts w:eastAsia="Times New Roman"/>
          <w:lang w:val="en-US"/>
        </w:rPr>
        <w:t>This intelligence report</w:t>
      </w:r>
      <w:r w:rsidR="00D005D0">
        <w:rPr>
          <w:rFonts w:eastAsia="Times New Roman"/>
          <w:lang w:val="en-US"/>
        </w:rPr>
        <w:t xml:space="preserve"> </w:t>
      </w:r>
      <w:r w:rsidR="000E4E23">
        <w:rPr>
          <w:rFonts w:eastAsia="Times New Roman"/>
          <w:lang w:val="en-US"/>
        </w:rPr>
        <w:t>contains information about the Russian S-300 variants.</w:t>
      </w:r>
    </w:p>
    <w:p w:rsidR="001950E0" w:rsidRDefault="001950E0" w:rsidP="00863CD0">
      <w:pPr>
        <w:pStyle w:val="Ingenmellomrom"/>
        <w:rPr>
          <w:rFonts w:eastAsia="Times New Roman"/>
          <w:lang w:val="en-US"/>
        </w:rPr>
      </w:pPr>
    </w:p>
    <w:p w:rsidR="001950E0" w:rsidRDefault="00BC175E" w:rsidP="001950E0">
      <w:pPr>
        <w:pStyle w:val="Overskrift1"/>
        <w:rPr>
          <w:lang w:val="en-US"/>
        </w:rPr>
      </w:pPr>
      <w:r>
        <w:rPr>
          <w:lang w:val="en-US"/>
        </w:rPr>
        <w:t>Intelligence</w:t>
      </w:r>
    </w:p>
    <w:p w:rsidR="001950E0" w:rsidRDefault="000E4E23" w:rsidP="001950E0">
      <w:pPr>
        <w:pStyle w:val="Overskrift2"/>
        <w:rPr>
          <w:lang w:val="en-US"/>
        </w:rPr>
      </w:pPr>
      <w:r>
        <w:rPr>
          <w:lang w:val="en-US"/>
        </w:rPr>
        <w:t>Russian S-300 system</w:t>
      </w:r>
    </w:p>
    <w:p w:rsidR="00777BBA" w:rsidRDefault="00777BBA" w:rsidP="000E4E23"/>
    <w:p w:rsidR="000E4E23" w:rsidRDefault="000E4E23" w:rsidP="000E4E23">
      <w:r>
        <w:t xml:space="preserve">Russian </w:t>
      </w:r>
      <w:proofErr w:type="gramStart"/>
      <w:r>
        <w:t>have</w:t>
      </w:r>
      <w:proofErr w:type="gramEnd"/>
      <w:r>
        <w:t xml:space="preserve"> developed advanced SAM systems the recent years. The capability of these systems has not been know. VID have received a Russian internal document about the S-300 system from trusted sources.</w:t>
      </w:r>
    </w:p>
    <w:p w:rsidR="000E4E23" w:rsidRDefault="000E4E23" w:rsidP="000E4E23">
      <w:r>
        <w:t>The following pictures are extracted from the Russian document:</w:t>
      </w:r>
    </w:p>
    <w:p w:rsidR="000E4E23" w:rsidRDefault="000E4E23" w:rsidP="000E4E23">
      <w:pPr>
        <w:ind w:left="-1134"/>
      </w:pPr>
      <w:r>
        <w:rPr>
          <w:noProof/>
        </w:rPr>
        <w:lastRenderedPageBreak/>
        <w:drawing>
          <wp:inline distT="0" distB="0" distL="0" distR="0">
            <wp:extent cx="7248525" cy="3530474"/>
            <wp:effectExtent l="19050" t="0" r="9525" b="0"/>
            <wp:docPr id="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7246129" cy="3529307"/>
                    </a:xfrm>
                    <a:prstGeom prst="rect">
                      <a:avLst/>
                    </a:prstGeom>
                    <a:noFill/>
                    <a:ln w="9525">
                      <a:noFill/>
                      <a:miter lim="800000"/>
                      <a:headEnd/>
                      <a:tailEnd/>
                    </a:ln>
                  </pic:spPr>
                </pic:pic>
              </a:graphicData>
            </a:graphic>
          </wp:inline>
        </w:drawing>
      </w:r>
    </w:p>
    <w:p w:rsidR="000E4E23" w:rsidRDefault="000E4E23" w:rsidP="000E4E23"/>
    <w:p w:rsidR="000E4E23" w:rsidRDefault="000E4E23" w:rsidP="000E4E23">
      <w:pPr>
        <w:ind w:left="-1134"/>
      </w:pPr>
      <w:r>
        <w:rPr>
          <w:noProof/>
        </w:rPr>
        <w:drawing>
          <wp:inline distT="0" distB="0" distL="0" distR="0">
            <wp:extent cx="7255958" cy="3314700"/>
            <wp:effectExtent l="19050" t="0" r="2092"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7263516" cy="3318153"/>
                    </a:xfrm>
                    <a:prstGeom prst="rect">
                      <a:avLst/>
                    </a:prstGeom>
                    <a:noFill/>
                    <a:ln w="9525">
                      <a:noFill/>
                      <a:miter lim="800000"/>
                      <a:headEnd/>
                      <a:tailEnd/>
                    </a:ln>
                  </pic:spPr>
                </pic:pic>
              </a:graphicData>
            </a:graphic>
          </wp:inline>
        </w:drawing>
      </w:r>
    </w:p>
    <w:p w:rsidR="000E4E23" w:rsidRDefault="000E4E23" w:rsidP="000E4E23"/>
    <w:p w:rsidR="000E4E23" w:rsidRDefault="000E4E23" w:rsidP="000E4E23">
      <w:pPr>
        <w:ind w:left="-1134"/>
      </w:pPr>
      <w:r>
        <w:rPr>
          <w:noProof/>
        </w:rPr>
        <w:lastRenderedPageBreak/>
        <w:drawing>
          <wp:inline distT="0" distB="0" distL="0" distR="0">
            <wp:extent cx="7201535" cy="3640482"/>
            <wp:effectExtent l="1905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7199154" cy="3639278"/>
                    </a:xfrm>
                    <a:prstGeom prst="rect">
                      <a:avLst/>
                    </a:prstGeom>
                    <a:noFill/>
                    <a:ln w="9525">
                      <a:noFill/>
                      <a:miter lim="800000"/>
                      <a:headEnd/>
                      <a:tailEnd/>
                    </a:ln>
                  </pic:spPr>
                </pic:pic>
              </a:graphicData>
            </a:graphic>
          </wp:inline>
        </w:drawing>
      </w:r>
    </w:p>
    <w:p w:rsidR="000E4E23" w:rsidRDefault="000E4E23" w:rsidP="000E4E23"/>
    <w:p w:rsidR="000E4E23" w:rsidRDefault="000E4E23" w:rsidP="000E4E23">
      <w:pPr>
        <w:ind w:left="-1134"/>
      </w:pPr>
      <w:r>
        <w:rPr>
          <w:noProof/>
        </w:rPr>
        <w:drawing>
          <wp:inline distT="0" distB="0" distL="0" distR="0">
            <wp:extent cx="7229658" cy="3464906"/>
            <wp:effectExtent l="19050" t="0" r="9342"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7227269" cy="3463761"/>
                    </a:xfrm>
                    <a:prstGeom prst="rect">
                      <a:avLst/>
                    </a:prstGeom>
                    <a:noFill/>
                    <a:ln w="9525">
                      <a:noFill/>
                      <a:miter lim="800000"/>
                      <a:headEnd/>
                      <a:tailEnd/>
                    </a:ln>
                  </pic:spPr>
                </pic:pic>
              </a:graphicData>
            </a:graphic>
          </wp:inline>
        </w:drawing>
      </w:r>
    </w:p>
    <w:p w:rsidR="000E4E23" w:rsidRDefault="000E4E23" w:rsidP="000E4E23"/>
    <w:p w:rsidR="000E4E23" w:rsidRDefault="000E4E23" w:rsidP="000E4E23">
      <w:pPr>
        <w:ind w:left="-1134"/>
      </w:pPr>
      <w:r>
        <w:rPr>
          <w:noProof/>
        </w:rPr>
        <w:lastRenderedPageBreak/>
        <w:drawing>
          <wp:inline distT="0" distB="0" distL="0" distR="0">
            <wp:extent cx="7235848" cy="3495675"/>
            <wp:effectExtent l="19050" t="0" r="3152"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7240358" cy="3497854"/>
                    </a:xfrm>
                    <a:prstGeom prst="rect">
                      <a:avLst/>
                    </a:prstGeom>
                    <a:noFill/>
                    <a:ln w="9525">
                      <a:noFill/>
                      <a:miter lim="800000"/>
                      <a:headEnd/>
                      <a:tailEnd/>
                    </a:ln>
                  </pic:spPr>
                </pic:pic>
              </a:graphicData>
            </a:graphic>
          </wp:inline>
        </w:drawing>
      </w:r>
    </w:p>
    <w:p w:rsidR="000E4E23" w:rsidRDefault="000E4E23" w:rsidP="000E4E23"/>
    <w:p w:rsidR="000E4E23" w:rsidRDefault="000E4E23" w:rsidP="000E4E23">
      <w:pPr>
        <w:ind w:left="-1134"/>
      </w:pPr>
      <w:r>
        <w:rPr>
          <w:noProof/>
        </w:rPr>
        <w:drawing>
          <wp:inline distT="0" distB="0" distL="0" distR="0">
            <wp:extent cx="7236460" cy="3883476"/>
            <wp:effectExtent l="1905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7234067" cy="3882192"/>
                    </a:xfrm>
                    <a:prstGeom prst="rect">
                      <a:avLst/>
                    </a:prstGeom>
                    <a:noFill/>
                    <a:ln w="9525">
                      <a:noFill/>
                      <a:miter lim="800000"/>
                      <a:headEnd/>
                      <a:tailEnd/>
                    </a:ln>
                  </pic:spPr>
                </pic:pic>
              </a:graphicData>
            </a:graphic>
          </wp:inline>
        </w:drawing>
      </w:r>
    </w:p>
    <w:p w:rsidR="000E4E23" w:rsidRDefault="000E4E23" w:rsidP="000E4E23"/>
    <w:p w:rsidR="000E4E23" w:rsidRPr="000E4E23" w:rsidRDefault="000E4E23" w:rsidP="000E4E23">
      <w:pPr>
        <w:pStyle w:val="Ingenmellomrom"/>
        <w:rPr>
          <w:b/>
          <w:lang w:val="en-US"/>
        </w:rPr>
      </w:pPr>
      <w:r w:rsidRPr="000E4E23">
        <w:rPr>
          <w:b/>
          <w:lang w:val="en-US"/>
        </w:rPr>
        <w:t>ASSESSMENT:</w:t>
      </w:r>
    </w:p>
    <w:p w:rsidR="000E4E23" w:rsidRPr="0003397C" w:rsidRDefault="000E4E23" w:rsidP="000E4E23">
      <w:pPr>
        <w:pStyle w:val="Ingenmellomrom"/>
        <w:rPr>
          <w:lang w:val="en-US"/>
        </w:rPr>
      </w:pPr>
      <w:r>
        <w:rPr>
          <w:lang w:val="en-US"/>
        </w:rPr>
        <w:t>It is HIGHLY LIKELY that the information is correct and that the capabilities of the systems are as shown on the pictures</w:t>
      </w:r>
    </w:p>
    <w:p w:rsidR="00674633" w:rsidRPr="008E5C36" w:rsidRDefault="00674633" w:rsidP="000B5990">
      <w:pPr>
        <w:pStyle w:val="Ingenmellomrom"/>
        <w:ind w:left="709"/>
        <w:rPr>
          <w:lang w:val="en-US"/>
        </w:rPr>
      </w:pPr>
    </w:p>
    <w:p w:rsidR="00D01C88" w:rsidRDefault="00D01C88" w:rsidP="00D01C88">
      <w:pPr>
        <w:pStyle w:val="Ingenmellomrom"/>
        <w:ind w:left="720"/>
        <w:rPr>
          <w:color w:val="000000" w:themeColor="text1"/>
          <w:lang w:val="en-US"/>
        </w:rPr>
      </w:pPr>
    </w:p>
    <w:p w:rsidR="001950E0" w:rsidRDefault="00BC175E" w:rsidP="001950E0">
      <w:pPr>
        <w:pStyle w:val="Overskrift1"/>
        <w:rPr>
          <w:lang w:val="en-US"/>
        </w:rPr>
      </w:pPr>
      <w:r>
        <w:rPr>
          <w:lang w:val="en-US"/>
        </w:rPr>
        <w:t xml:space="preserve">VID </w:t>
      </w:r>
      <w:r w:rsidR="001950E0">
        <w:rPr>
          <w:lang w:val="en-US"/>
        </w:rPr>
        <w:t>Information gaps</w:t>
      </w:r>
    </w:p>
    <w:p w:rsidR="008532D7" w:rsidRDefault="008532D7" w:rsidP="008532D7">
      <w:pPr>
        <w:pStyle w:val="Overskrift2"/>
        <w:rPr>
          <w:lang w:val="en-US"/>
        </w:rPr>
      </w:pPr>
      <w:r>
        <w:rPr>
          <w:lang w:val="en-US"/>
        </w:rPr>
        <w:t>Intelligence Requirements</w:t>
      </w:r>
    </w:p>
    <w:p w:rsidR="009409BB" w:rsidRPr="009409BB" w:rsidRDefault="009409BB" w:rsidP="009409BB">
      <w:pPr>
        <w:pStyle w:val="Ingenmellomrom"/>
        <w:rPr>
          <w:lang w:val="en-US"/>
        </w:rPr>
      </w:pPr>
      <w:r>
        <w:rPr>
          <w:lang w:val="en-US"/>
        </w:rPr>
        <w:t xml:space="preserve">The following are intelligence requirements VID request support from VIS to answer. </w:t>
      </w:r>
    </w:p>
    <w:p w:rsidR="00BC175E" w:rsidRPr="00BC175E" w:rsidRDefault="00BC175E" w:rsidP="00BC175E">
      <w:pPr>
        <w:pStyle w:val="Ingenmellomrom"/>
        <w:rPr>
          <w:lang w:val="en-US"/>
        </w:rPr>
      </w:pPr>
    </w:p>
    <w:p w:rsidR="001950E0" w:rsidRDefault="008C7B7F" w:rsidP="008532D7">
      <w:pPr>
        <w:pStyle w:val="Overskrift3"/>
        <w:rPr>
          <w:lang w:val="en-US"/>
        </w:rPr>
      </w:pPr>
      <w:r>
        <w:rPr>
          <w:lang w:val="en-US"/>
        </w:rPr>
        <w:t>In</w:t>
      </w:r>
      <w:r w:rsidR="008532D7">
        <w:rPr>
          <w:lang w:val="en-US"/>
        </w:rPr>
        <w:t>telligence</w:t>
      </w:r>
      <w:r w:rsidR="000E4E23">
        <w:rPr>
          <w:lang w:val="en-US"/>
        </w:rPr>
        <w:t xml:space="preserve"> Requirement </w:t>
      </w:r>
      <w:r w:rsidR="00410B01">
        <w:rPr>
          <w:lang w:val="en-US"/>
        </w:rPr>
        <w:t>X</w:t>
      </w:r>
      <w:r w:rsidR="000E4E23">
        <w:rPr>
          <w:lang w:val="en-US"/>
        </w:rPr>
        <w:t xml:space="preserve"> (IR </w:t>
      </w:r>
      <w:r w:rsidR="00410B01">
        <w:rPr>
          <w:lang w:val="en-US"/>
        </w:rPr>
        <w:t>X</w:t>
      </w:r>
      <w:r>
        <w:rPr>
          <w:lang w:val="en-US"/>
        </w:rPr>
        <w:t xml:space="preserve">): </w:t>
      </w:r>
      <w:r w:rsidR="001950E0" w:rsidRPr="001950E0">
        <w:rPr>
          <w:lang w:val="en-US"/>
        </w:rPr>
        <w:t xml:space="preserve">What is the status of </w:t>
      </w:r>
      <w:r w:rsidR="000E4E23">
        <w:rPr>
          <w:lang w:val="en-US"/>
        </w:rPr>
        <w:t>Russian SAM’s in the area of operation</w:t>
      </w:r>
      <w:r w:rsidR="001950E0" w:rsidRPr="001950E0">
        <w:rPr>
          <w:lang w:val="en-US"/>
        </w:rPr>
        <w:t>?</w:t>
      </w:r>
    </w:p>
    <w:p w:rsidR="008532D7" w:rsidRDefault="000E4E23" w:rsidP="008532D7">
      <w:pPr>
        <w:pStyle w:val="Ingenmellomrom"/>
        <w:numPr>
          <w:ilvl w:val="1"/>
          <w:numId w:val="26"/>
        </w:numPr>
        <w:rPr>
          <w:lang w:val="en-US"/>
        </w:rPr>
      </w:pPr>
      <w:r>
        <w:rPr>
          <w:lang w:val="en-US"/>
        </w:rPr>
        <w:t>Are Russian S-300 systems in the area of operation</w:t>
      </w:r>
      <w:r w:rsidR="008532D7">
        <w:rPr>
          <w:lang w:val="en-US"/>
        </w:rPr>
        <w:t>?</w:t>
      </w:r>
    </w:p>
    <w:p w:rsidR="000E4E23" w:rsidRDefault="000E4E23" w:rsidP="008532D7">
      <w:pPr>
        <w:pStyle w:val="Ingenmellomrom"/>
        <w:numPr>
          <w:ilvl w:val="1"/>
          <w:numId w:val="26"/>
        </w:numPr>
        <w:rPr>
          <w:lang w:val="en-US"/>
        </w:rPr>
      </w:pPr>
      <w:r>
        <w:rPr>
          <w:lang w:val="en-US"/>
        </w:rPr>
        <w:t>Are Russian S-300 capabilities as described in this report?</w:t>
      </w:r>
    </w:p>
    <w:p w:rsidR="008532D7" w:rsidRDefault="008532D7" w:rsidP="000E4E23">
      <w:pPr>
        <w:pStyle w:val="Ingenmellomrom"/>
        <w:ind w:left="1440"/>
        <w:rPr>
          <w:lang w:val="en-US"/>
        </w:rPr>
      </w:pPr>
    </w:p>
    <w:p w:rsidR="008532D7" w:rsidRPr="008532D7" w:rsidRDefault="008532D7" w:rsidP="008532D7">
      <w:pPr>
        <w:pStyle w:val="Ingenmellomrom"/>
        <w:rPr>
          <w:lang w:val="en-US"/>
        </w:rPr>
      </w:pPr>
    </w:p>
    <w:p w:rsidR="001242BC" w:rsidRPr="001242BC" w:rsidRDefault="001242BC" w:rsidP="001242BC">
      <w:pPr>
        <w:pStyle w:val="Ingenmellomrom"/>
        <w:rPr>
          <w:lang w:val="en-US"/>
        </w:rPr>
      </w:pPr>
    </w:p>
    <w:sectPr w:rsidR="001242BC" w:rsidRPr="001242BC" w:rsidSect="000E081B">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6BDF" w:rsidRDefault="00D36BDF" w:rsidP="00465966">
      <w:pPr>
        <w:spacing w:after="0" w:line="240" w:lineRule="auto"/>
      </w:pPr>
      <w:r>
        <w:separator/>
      </w:r>
    </w:p>
  </w:endnote>
  <w:endnote w:type="continuationSeparator" w:id="0">
    <w:p w:rsidR="00D36BDF" w:rsidRDefault="00D36BDF"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8275B5" w:rsidRDefault="00753AD3" w:rsidP="00753AD3">
    <w:pPr>
      <w:pStyle w:val="Bunntekst"/>
      <w:jc w:val="center"/>
      <w:rPr>
        <w:sz w:val="16"/>
      </w:rPr>
    </w:pPr>
    <w:r w:rsidRPr="008275B5">
      <w:rPr>
        <w:b/>
        <w:bCs/>
        <w:sz w:val="16"/>
      </w:rPr>
      <w:t>DISCLAIMER:</w:t>
    </w:r>
  </w:p>
  <w:p w:rsidR="00753AD3" w:rsidRPr="008275B5" w:rsidRDefault="00753AD3" w:rsidP="00753AD3">
    <w:pPr>
      <w:pStyle w:val="Bunntekst"/>
      <w:jc w:val="center"/>
      <w:rPr>
        <w:sz w:val="16"/>
      </w:rPr>
    </w:pPr>
    <w:r w:rsidRPr="00753AD3">
      <w:rPr>
        <w:sz w:val="16"/>
      </w:rPr>
      <w:t>This is for multiplayer online gaming using the Digital Combat Systems simulation software published by Eagle Dynamics. The information is not in any way suitable for real world use or operations.</w:t>
    </w:r>
  </w:p>
  <w:p w:rsidR="00753AD3" w:rsidRPr="008275B5" w:rsidRDefault="00753AD3">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6BDF" w:rsidRDefault="00D36BDF" w:rsidP="00465966">
      <w:pPr>
        <w:spacing w:after="0" w:line="240" w:lineRule="auto"/>
      </w:pPr>
      <w:r>
        <w:separator/>
      </w:r>
    </w:p>
  </w:footnote>
  <w:footnote w:type="continuationSeparator" w:id="0">
    <w:p w:rsidR="00D36BDF" w:rsidRDefault="00D36BDF"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CD0" w:rsidRPr="008275B5" w:rsidRDefault="00465966" w:rsidP="00863CD0">
    <w:pPr>
      <w:pStyle w:val="Topptekst"/>
      <w:rPr>
        <w:sz w:val="18"/>
        <w:szCs w:val="30"/>
      </w:rPr>
    </w:pPr>
    <w:r>
      <w:tab/>
    </w:r>
    <w:r>
      <w:tab/>
    </w:r>
    <w:r w:rsidR="00CC1628">
      <w:rPr>
        <w:sz w:val="18"/>
        <w:szCs w:val="30"/>
      </w:rPr>
      <w:t>VID</w:t>
    </w:r>
  </w:p>
  <w:p w:rsidR="001C307F" w:rsidRPr="008275B5" w:rsidRDefault="00B43144" w:rsidP="00465966">
    <w:pPr>
      <w:pStyle w:val="Topptekst"/>
      <w:jc w:val="right"/>
      <w:rPr>
        <w:sz w:val="18"/>
        <w:szCs w:val="30"/>
      </w:rPr>
    </w:pPr>
    <w:r w:rsidRPr="008275B5">
      <w:rPr>
        <w:sz w:val="18"/>
        <w:szCs w:val="30"/>
      </w:rPr>
      <w:t xml:space="preserve">OP ACTIVE RESOLVE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4973C3A"/>
    <w:multiLevelType w:val="hybridMultilevel"/>
    <w:tmpl w:val="69763CB6"/>
    <w:lvl w:ilvl="0" w:tplc="04090019">
      <w:start w:val="1"/>
      <w:numFmt w:val="lowerLetter"/>
      <w:lvlText w:val="%1."/>
      <w:lvlJc w:val="left"/>
      <w:pPr>
        <w:ind w:left="108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2F44F5F"/>
    <w:multiLevelType w:val="hybridMultilevel"/>
    <w:tmpl w:val="3EC2E766"/>
    <w:lvl w:ilvl="0" w:tplc="0172E16A">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1A343C"/>
    <w:multiLevelType w:val="hybridMultilevel"/>
    <w:tmpl w:val="4DC4B470"/>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238773D"/>
    <w:multiLevelType w:val="hybridMultilevel"/>
    <w:tmpl w:val="75EC727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7">
    <w:nsid w:val="2B146153"/>
    <w:multiLevelType w:val="hybridMultilevel"/>
    <w:tmpl w:val="E81C230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2B657EB6"/>
    <w:multiLevelType w:val="hybridMultilevel"/>
    <w:tmpl w:val="EA6002E6"/>
    <w:lvl w:ilvl="0" w:tplc="EDA2F7A4">
      <w:start w:val="1"/>
      <w:numFmt w:val="decimal"/>
      <w:lvlText w:val="%1."/>
      <w:lvlJc w:val="left"/>
      <w:pPr>
        <w:ind w:left="720" w:hanging="360"/>
      </w:pPr>
      <w:rPr>
        <w:rFonts w:hint="default"/>
        <w:b/>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366E4689"/>
    <w:multiLevelType w:val="hybridMultilevel"/>
    <w:tmpl w:val="9BD818D6"/>
    <w:lvl w:ilvl="0" w:tplc="A0C6347A">
      <w:start w:val="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381C552C"/>
    <w:multiLevelType w:val="hybridMultilevel"/>
    <w:tmpl w:val="99749DFC"/>
    <w:lvl w:ilvl="0" w:tplc="04140003">
      <w:start w:val="1"/>
      <w:numFmt w:val="bullet"/>
      <w:lvlText w:val="o"/>
      <w:lvlJc w:val="left"/>
      <w:pPr>
        <w:ind w:left="1080" w:hanging="360"/>
      </w:pPr>
      <w:rPr>
        <w:rFonts w:ascii="Courier New" w:hAnsi="Courier New" w:cs="Courier New"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3">
    <w:nsid w:val="39BE6178"/>
    <w:multiLevelType w:val="multilevel"/>
    <w:tmpl w:val="E4762DA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3CC64302"/>
    <w:multiLevelType w:val="hybridMultilevel"/>
    <w:tmpl w:val="2B105C3C"/>
    <w:lvl w:ilvl="0" w:tplc="C0ECB234">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420A3B66"/>
    <w:multiLevelType w:val="multilevel"/>
    <w:tmpl w:val="04A21682"/>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rPr>
        <w:b/>
      </w:r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nsid w:val="49D10A9D"/>
    <w:multiLevelType w:val="hybridMultilevel"/>
    <w:tmpl w:val="92D2179A"/>
    <w:lvl w:ilvl="0" w:tplc="7464B0C8">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D080216"/>
    <w:multiLevelType w:val="hybridMultilevel"/>
    <w:tmpl w:val="C90EB774"/>
    <w:lvl w:ilvl="0" w:tplc="E6E6BD7E">
      <w:start w:val="2"/>
      <w:numFmt w:val="bullet"/>
      <w:lvlText w:val="-"/>
      <w:lvlJc w:val="left"/>
      <w:pPr>
        <w:ind w:left="720" w:hanging="360"/>
      </w:pPr>
      <w:rPr>
        <w:rFonts w:ascii="Arial" w:eastAsia="Times New Roman"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D3661C"/>
    <w:multiLevelType w:val="hybridMultilevel"/>
    <w:tmpl w:val="148823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2222624"/>
    <w:multiLevelType w:val="hybridMultilevel"/>
    <w:tmpl w:val="EBDA903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25976CB"/>
    <w:multiLevelType w:val="multilevel"/>
    <w:tmpl w:val="5D54F5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nsid w:val="55990779"/>
    <w:multiLevelType w:val="hybridMultilevel"/>
    <w:tmpl w:val="DAC2CB60"/>
    <w:lvl w:ilvl="0" w:tplc="04140003">
      <w:start w:val="1"/>
      <w:numFmt w:val="bullet"/>
      <w:lvlText w:val="o"/>
      <w:lvlJc w:val="left"/>
      <w:pPr>
        <w:ind w:left="1068" w:hanging="360"/>
      </w:pPr>
      <w:rPr>
        <w:rFonts w:ascii="Courier New" w:hAnsi="Courier New" w:cs="Courier New"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23">
    <w:nsid w:val="582133D7"/>
    <w:multiLevelType w:val="hybridMultilevel"/>
    <w:tmpl w:val="A7ACF630"/>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607F20A9"/>
    <w:multiLevelType w:val="hybridMultilevel"/>
    <w:tmpl w:val="53B48FA6"/>
    <w:lvl w:ilvl="0" w:tplc="04140001">
      <w:start w:val="1"/>
      <w:numFmt w:val="bullet"/>
      <w:lvlText w:val=""/>
      <w:lvlJc w:val="left"/>
      <w:pPr>
        <w:ind w:left="765" w:hanging="360"/>
      </w:pPr>
      <w:rPr>
        <w:rFonts w:ascii="Symbol" w:hAnsi="Symbol" w:hint="default"/>
      </w:rPr>
    </w:lvl>
    <w:lvl w:ilvl="1" w:tplc="04140003">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6">
    <w:nsid w:val="60C7793A"/>
    <w:multiLevelType w:val="hybridMultilevel"/>
    <w:tmpl w:val="F8E654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776756D"/>
    <w:multiLevelType w:val="hybridMultilevel"/>
    <w:tmpl w:val="9D76368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70246C4D"/>
    <w:multiLevelType w:val="hybridMultilevel"/>
    <w:tmpl w:val="4816D958"/>
    <w:lvl w:ilvl="0" w:tplc="A0C6347A">
      <w:start w:val="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722C410A"/>
    <w:multiLevelType w:val="hybridMultilevel"/>
    <w:tmpl w:val="F140D2E6"/>
    <w:lvl w:ilvl="0" w:tplc="ED28A3AC">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3FE39FB"/>
    <w:multiLevelType w:val="multilevel"/>
    <w:tmpl w:val="3126C87A"/>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3"/>
  </w:num>
  <w:num w:numId="4">
    <w:abstractNumId w:val="15"/>
  </w:num>
  <w:num w:numId="5">
    <w:abstractNumId w:val="18"/>
  </w:num>
  <w:num w:numId="6">
    <w:abstractNumId w:val="24"/>
  </w:num>
  <w:num w:numId="7">
    <w:abstractNumId w:val="9"/>
  </w:num>
  <w:num w:numId="8">
    <w:abstractNumId w:val="1"/>
  </w:num>
  <w:num w:numId="9">
    <w:abstractNumId w:val="32"/>
  </w:num>
  <w:num w:numId="10">
    <w:abstractNumId w:val="10"/>
  </w:num>
  <w:num w:numId="11">
    <w:abstractNumId w:val="31"/>
  </w:num>
  <w:num w:numId="12">
    <w:abstractNumId w:val="13"/>
  </w:num>
  <w:num w:numId="13">
    <w:abstractNumId w:val="21"/>
  </w:num>
  <w:num w:numId="14">
    <w:abstractNumId w:val="8"/>
  </w:num>
  <w:num w:numId="15">
    <w:abstractNumId w:val="11"/>
  </w:num>
  <w:num w:numId="16">
    <w:abstractNumId w:val="7"/>
  </w:num>
  <w:num w:numId="17">
    <w:abstractNumId w:val="5"/>
  </w:num>
  <w:num w:numId="18">
    <w:abstractNumId w:val="19"/>
  </w:num>
  <w:num w:numId="19">
    <w:abstractNumId w:val="27"/>
  </w:num>
  <w:num w:numId="20">
    <w:abstractNumId w:val="26"/>
  </w:num>
  <w:num w:numId="21">
    <w:abstractNumId w:val="25"/>
  </w:num>
  <w:num w:numId="22">
    <w:abstractNumId w:val="29"/>
  </w:num>
  <w:num w:numId="23">
    <w:abstractNumId w:val="17"/>
  </w:num>
  <w:num w:numId="24">
    <w:abstractNumId w:val="20"/>
  </w:num>
  <w:num w:numId="25">
    <w:abstractNumId w:val="23"/>
  </w:num>
  <w:num w:numId="26">
    <w:abstractNumId w:val="14"/>
  </w:num>
  <w:num w:numId="27">
    <w:abstractNumId w:val="4"/>
  </w:num>
  <w:num w:numId="28">
    <w:abstractNumId w:val="30"/>
  </w:num>
  <w:num w:numId="29">
    <w:abstractNumId w:val="2"/>
  </w:num>
  <w:num w:numId="30">
    <w:abstractNumId w:val="6"/>
  </w:num>
  <w:num w:numId="31">
    <w:abstractNumId w:val="16"/>
  </w:num>
  <w:num w:numId="32">
    <w:abstractNumId w:val="12"/>
  </w:num>
  <w:num w:numId="3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8194"/>
  </w:hdrShapeDefaults>
  <w:footnotePr>
    <w:footnote w:id="-1"/>
    <w:footnote w:id="0"/>
  </w:footnotePr>
  <w:endnotePr>
    <w:endnote w:id="-1"/>
    <w:endnote w:id="0"/>
  </w:endnotePr>
  <w:compat>
    <w:useFELayout/>
  </w:compat>
  <w:rsids>
    <w:rsidRoot w:val="00465966"/>
    <w:rsid w:val="000125A1"/>
    <w:rsid w:val="000313AA"/>
    <w:rsid w:val="0003397C"/>
    <w:rsid w:val="00044CC5"/>
    <w:rsid w:val="00055FFB"/>
    <w:rsid w:val="00067832"/>
    <w:rsid w:val="000B5990"/>
    <w:rsid w:val="000C2807"/>
    <w:rsid w:val="000C2DE1"/>
    <w:rsid w:val="000E081B"/>
    <w:rsid w:val="000E4A5E"/>
    <w:rsid w:val="000E4E23"/>
    <w:rsid w:val="000F1505"/>
    <w:rsid w:val="000F7526"/>
    <w:rsid w:val="00104BC9"/>
    <w:rsid w:val="001242BC"/>
    <w:rsid w:val="0013193B"/>
    <w:rsid w:val="00133A97"/>
    <w:rsid w:val="00134846"/>
    <w:rsid w:val="00137685"/>
    <w:rsid w:val="00171858"/>
    <w:rsid w:val="0017604D"/>
    <w:rsid w:val="001950E0"/>
    <w:rsid w:val="001A1D6D"/>
    <w:rsid w:val="001A5AD2"/>
    <w:rsid w:val="001A6540"/>
    <w:rsid w:val="001B0B38"/>
    <w:rsid w:val="001B79F2"/>
    <w:rsid w:val="001C307F"/>
    <w:rsid w:val="001D6AA9"/>
    <w:rsid w:val="00216426"/>
    <w:rsid w:val="00216944"/>
    <w:rsid w:val="00222BA4"/>
    <w:rsid w:val="0022367F"/>
    <w:rsid w:val="002948A0"/>
    <w:rsid w:val="002A2463"/>
    <w:rsid w:val="002A763B"/>
    <w:rsid w:val="002C5C9E"/>
    <w:rsid w:val="003075CC"/>
    <w:rsid w:val="003119EE"/>
    <w:rsid w:val="003133D0"/>
    <w:rsid w:val="00343D16"/>
    <w:rsid w:val="003553B0"/>
    <w:rsid w:val="00410B01"/>
    <w:rsid w:val="00417979"/>
    <w:rsid w:val="00465966"/>
    <w:rsid w:val="00470A26"/>
    <w:rsid w:val="004921B9"/>
    <w:rsid w:val="00492FA5"/>
    <w:rsid w:val="004A73A6"/>
    <w:rsid w:val="004B558B"/>
    <w:rsid w:val="004C1CF1"/>
    <w:rsid w:val="004D316D"/>
    <w:rsid w:val="004E2485"/>
    <w:rsid w:val="004E4E87"/>
    <w:rsid w:val="00526368"/>
    <w:rsid w:val="00552116"/>
    <w:rsid w:val="005549C8"/>
    <w:rsid w:val="005806E0"/>
    <w:rsid w:val="0059007B"/>
    <w:rsid w:val="0059091E"/>
    <w:rsid w:val="0059204B"/>
    <w:rsid w:val="005A1C85"/>
    <w:rsid w:val="005D0B3B"/>
    <w:rsid w:val="00603ABE"/>
    <w:rsid w:val="00606D30"/>
    <w:rsid w:val="00621350"/>
    <w:rsid w:val="006372F9"/>
    <w:rsid w:val="00670582"/>
    <w:rsid w:val="00674633"/>
    <w:rsid w:val="00677360"/>
    <w:rsid w:val="00686F67"/>
    <w:rsid w:val="006B0A9D"/>
    <w:rsid w:val="006B17F0"/>
    <w:rsid w:val="006C18B6"/>
    <w:rsid w:val="006F06A4"/>
    <w:rsid w:val="006F06CA"/>
    <w:rsid w:val="00753AD3"/>
    <w:rsid w:val="00770BCB"/>
    <w:rsid w:val="00777BBA"/>
    <w:rsid w:val="00791232"/>
    <w:rsid w:val="007B22C3"/>
    <w:rsid w:val="007B6907"/>
    <w:rsid w:val="007C4952"/>
    <w:rsid w:val="007E187C"/>
    <w:rsid w:val="007F0C5F"/>
    <w:rsid w:val="007F5F08"/>
    <w:rsid w:val="008005E2"/>
    <w:rsid w:val="008275B5"/>
    <w:rsid w:val="00844190"/>
    <w:rsid w:val="008532D7"/>
    <w:rsid w:val="00855A09"/>
    <w:rsid w:val="00857588"/>
    <w:rsid w:val="008618EF"/>
    <w:rsid w:val="00862225"/>
    <w:rsid w:val="00863CD0"/>
    <w:rsid w:val="00881222"/>
    <w:rsid w:val="008C7B7F"/>
    <w:rsid w:val="008D7FCC"/>
    <w:rsid w:val="008E4CF8"/>
    <w:rsid w:val="008E5C36"/>
    <w:rsid w:val="008F0C57"/>
    <w:rsid w:val="009231F8"/>
    <w:rsid w:val="009409BB"/>
    <w:rsid w:val="009527FF"/>
    <w:rsid w:val="00971426"/>
    <w:rsid w:val="00971E1C"/>
    <w:rsid w:val="009C4C55"/>
    <w:rsid w:val="009D2B8D"/>
    <w:rsid w:val="009D73F8"/>
    <w:rsid w:val="009D78DE"/>
    <w:rsid w:val="009E3588"/>
    <w:rsid w:val="009F08B6"/>
    <w:rsid w:val="00A35C0F"/>
    <w:rsid w:val="00A37661"/>
    <w:rsid w:val="00A40A00"/>
    <w:rsid w:val="00A503B8"/>
    <w:rsid w:val="00A7023A"/>
    <w:rsid w:val="00A96261"/>
    <w:rsid w:val="00B13063"/>
    <w:rsid w:val="00B26D93"/>
    <w:rsid w:val="00B43144"/>
    <w:rsid w:val="00B50B48"/>
    <w:rsid w:val="00B6217E"/>
    <w:rsid w:val="00B92953"/>
    <w:rsid w:val="00BB549A"/>
    <w:rsid w:val="00BC175E"/>
    <w:rsid w:val="00BD6FB2"/>
    <w:rsid w:val="00BE0B57"/>
    <w:rsid w:val="00C1173E"/>
    <w:rsid w:val="00C30FF9"/>
    <w:rsid w:val="00C3574A"/>
    <w:rsid w:val="00C3626E"/>
    <w:rsid w:val="00C60710"/>
    <w:rsid w:val="00C82AB4"/>
    <w:rsid w:val="00C91188"/>
    <w:rsid w:val="00C9446D"/>
    <w:rsid w:val="00CC1628"/>
    <w:rsid w:val="00CD4C7B"/>
    <w:rsid w:val="00CE043F"/>
    <w:rsid w:val="00CE203F"/>
    <w:rsid w:val="00CE50F3"/>
    <w:rsid w:val="00CF069C"/>
    <w:rsid w:val="00CF6C83"/>
    <w:rsid w:val="00D005D0"/>
    <w:rsid w:val="00D01C88"/>
    <w:rsid w:val="00D06875"/>
    <w:rsid w:val="00D07DE6"/>
    <w:rsid w:val="00D12A41"/>
    <w:rsid w:val="00D212FA"/>
    <w:rsid w:val="00D245DE"/>
    <w:rsid w:val="00D3024F"/>
    <w:rsid w:val="00D36BDF"/>
    <w:rsid w:val="00D55B2A"/>
    <w:rsid w:val="00D5628E"/>
    <w:rsid w:val="00D94D63"/>
    <w:rsid w:val="00DB5A55"/>
    <w:rsid w:val="00DE336F"/>
    <w:rsid w:val="00E04374"/>
    <w:rsid w:val="00E0486C"/>
    <w:rsid w:val="00E06754"/>
    <w:rsid w:val="00E2021B"/>
    <w:rsid w:val="00E23880"/>
    <w:rsid w:val="00E40ED8"/>
    <w:rsid w:val="00E413E2"/>
    <w:rsid w:val="00E46013"/>
    <w:rsid w:val="00E75D4E"/>
    <w:rsid w:val="00E843E6"/>
    <w:rsid w:val="00E92B49"/>
    <w:rsid w:val="00E96354"/>
    <w:rsid w:val="00EA40A5"/>
    <w:rsid w:val="00EA64D3"/>
    <w:rsid w:val="00EB67AB"/>
    <w:rsid w:val="00EB6E62"/>
    <w:rsid w:val="00EC3F55"/>
    <w:rsid w:val="00EE23B0"/>
    <w:rsid w:val="00EF1AA9"/>
    <w:rsid w:val="00F012CB"/>
    <w:rsid w:val="00F211BA"/>
    <w:rsid w:val="00F371E8"/>
    <w:rsid w:val="00F47402"/>
    <w:rsid w:val="00F5610F"/>
    <w:rsid w:val="00F83CD6"/>
    <w:rsid w:val="00F90251"/>
    <w:rsid w:val="00F92E08"/>
    <w:rsid w:val="00FA5212"/>
    <w:rsid w:val="00FB45DD"/>
    <w:rsid w:val="00FD3035"/>
    <w:rsid w:val="00FF13D9"/>
    <w:rsid w:val="00FF7D7E"/>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rPr>
      <w:lang w:val="en-US"/>
    </w:rPr>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971426"/>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863CD0"/>
    <w:pPr>
      <w:spacing w:before="100" w:beforeAutospacing="1" w:after="100" w:afterAutospacing="1" w:line="240" w:lineRule="auto"/>
    </w:pPr>
    <w:rPr>
      <w:rFonts w:ascii="Times New Roman" w:eastAsia="Times New Roman" w:hAnsi="Times New Roman" w:cs="Times New Roman"/>
      <w:sz w:val="24"/>
      <w:szCs w:val="24"/>
    </w:rPr>
  </w:style>
  <w:style w:type="paragraph" w:styleId="Listeavsnitt">
    <w:name w:val="List Paragraph"/>
    <w:basedOn w:val="Normal"/>
    <w:uiPriority w:val="34"/>
    <w:qFormat/>
    <w:rsid w:val="00863CD0"/>
    <w:pPr>
      <w:ind w:left="720"/>
      <w:contextualSpacing/>
    </w:pPr>
  </w:style>
  <w:style w:type="paragraph" w:styleId="Bildetekst">
    <w:name w:val="caption"/>
    <w:basedOn w:val="Normal"/>
    <w:next w:val="Normal"/>
    <w:uiPriority w:val="35"/>
    <w:unhideWhenUsed/>
    <w:qFormat/>
    <w:rsid w:val="0013193B"/>
    <w:pPr>
      <w:spacing w:line="240" w:lineRule="auto"/>
    </w:pPr>
    <w:rPr>
      <w:b/>
      <w:bCs/>
      <w:color w:val="6565FF" w:themeColor="accent1"/>
      <w:sz w:val="18"/>
      <w:szCs w:val="18"/>
    </w:rPr>
  </w:style>
  <w:style w:type="paragraph" w:styleId="Fotnotetekst">
    <w:name w:val="footnote text"/>
    <w:basedOn w:val="Normal"/>
    <w:link w:val="FotnotetekstTegn"/>
    <w:uiPriority w:val="99"/>
    <w:semiHidden/>
    <w:unhideWhenUsed/>
    <w:rsid w:val="007F0C5F"/>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7F0C5F"/>
    <w:rPr>
      <w:sz w:val="20"/>
      <w:szCs w:val="20"/>
    </w:rPr>
  </w:style>
  <w:style w:type="character" w:styleId="Fotnotereferanse">
    <w:name w:val="footnote reference"/>
    <w:basedOn w:val="Standardskriftforavsnitt"/>
    <w:uiPriority w:val="99"/>
    <w:semiHidden/>
    <w:unhideWhenUsed/>
    <w:rsid w:val="007F0C5F"/>
    <w:rPr>
      <w:vertAlign w:val="superscript"/>
    </w:rPr>
  </w:style>
  <w:style w:type="character" w:styleId="Hyperkobling">
    <w:name w:val="Hyperlink"/>
    <w:basedOn w:val="Standardskriftforavsnitt"/>
    <w:uiPriority w:val="99"/>
    <w:semiHidden/>
    <w:unhideWhenUsed/>
    <w:rsid w:val="00E843E6"/>
    <w:rPr>
      <w:color w:val="0000FF"/>
      <w:u w:val="single"/>
    </w:rPr>
  </w:style>
  <w:style w:type="paragraph" w:customStyle="1" w:styleId="Default">
    <w:name w:val="Default"/>
    <w:rsid w:val="00A37661"/>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 w:id="145506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375A1-624D-432B-B98F-8F16EBB32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Pages>
  <Words>154</Words>
  <Characters>821</Characters>
  <Application>Microsoft Office Word</Application>
  <DocSecurity>0</DocSecurity>
  <Lines>6</Lines>
  <Paragraphs>1</Paragraphs>
  <ScaleCrop>false</ScaleCrop>
  <HeadingPairs>
    <vt:vector size="2" baseType="variant">
      <vt:variant>
        <vt:lpstr>Tittel</vt:lpstr>
      </vt:variant>
      <vt:variant>
        <vt:i4>1</vt:i4>
      </vt:variant>
    </vt:vector>
  </HeadingPairs>
  <TitlesOfParts>
    <vt:vector size="1" baseType="lpstr">
      <vt:lpstr>OPAR VID INTREP D+8</vt:lpstr>
    </vt:vector>
  </TitlesOfParts>
  <Company>HP</Company>
  <LinksUpToDate>false</LinksUpToDate>
  <CharactersWithSpaces>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VID INTREP D+8</dc:title>
  <dc:creator>132nd Virtual Wing</dc:creator>
  <cp:lastModifiedBy>Neck</cp:lastModifiedBy>
  <cp:revision>11</cp:revision>
  <dcterms:created xsi:type="dcterms:W3CDTF">2021-03-05T15:52:00Z</dcterms:created>
  <dcterms:modified xsi:type="dcterms:W3CDTF">2021-11-18T07:47:00Z</dcterms:modified>
</cp:coreProperties>
</file>