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656B795C" w:rsidR="00056E57" w:rsidRPr="00924FDE" w:rsidRDefault="00056E57" w:rsidP="0095591C">
      <w:pPr>
        <w:rPr>
          <w:b/>
          <w:bCs/>
          <w:sz w:val="18"/>
          <w:szCs w:val="18"/>
        </w:rPr>
      </w:pPr>
      <w:r w:rsidRPr="00924FDE">
        <w:rPr>
          <w:b/>
          <w:bCs/>
          <w:sz w:val="18"/>
          <w:szCs w:val="18"/>
        </w:rPr>
        <w:t xml:space="preserve">Kosta </w:t>
      </w:r>
      <w:proofErr w:type="spellStart"/>
      <w:r w:rsidRPr="00924FDE">
        <w:rPr>
          <w:b/>
          <w:bCs/>
          <w:sz w:val="18"/>
          <w:szCs w:val="18"/>
        </w:rPr>
        <w:t>Dosen’s</w:t>
      </w:r>
      <w:proofErr w:type="spellEnd"/>
      <w:r w:rsidRPr="00924FDE">
        <w:rPr>
          <w:b/>
          <w:bCs/>
          <w:sz w:val="18"/>
          <w:szCs w:val="18"/>
        </w:rPr>
        <w:t xml:space="preserve"> </w:t>
      </w:r>
      <w:r w:rsidR="00F66EE3">
        <w:rPr>
          <w:b/>
          <w:bCs/>
          <w:sz w:val="18"/>
          <w:szCs w:val="18"/>
        </w:rPr>
        <w:t xml:space="preserve">proof-assistant </w:t>
      </w:r>
      <w:r w:rsidRPr="00924FDE">
        <w:rPr>
          <w:b/>
          <w:bCs/>
          <w:sz w:val="18"/>
          <w:szCs w:val="18"/>
        </w:rPr>
        <w:t>programming language for categories and sheaves</w:t>
      </w:r>
      <w:r w:rsidR="007468B7" w:rsidRPr="00924FDE">
        <w:rPr>
          <w:b/>
          <w:bCs/>
          <w:sz w:val="18"/>
          <w:szCs w:val="18"/>
        </w:rPr>
        <w:t xml:space="preserve"> via cut-elimination.</w:t>
      </w:r>
    </w:p>
    <w:p w14:paraId="514272D3" w14:textId="6D91BAAC" w:rsidR="007658E8" w:rsidRDefault="0095591C" w:rsidP="0095591C">
      <w:pPr>
        <w:rPr>
          <w:sz w:val="18"/>
          <w:szCs w:val="18"/>
        </w:rPr>
      </w:pPr>
      <w:r w:rsidRPr="0095591C">
        <w:rPr>
          <w:b/>
          <w:bCs/>
          <w:sz w:val="18"/>
          <w:szCs w:val="18"/>
        </w:rPr>
        <w:t>Short</w:t>
      </w:r>
      <w:r>
        <w:rPr>
          <w:sz w:val="18"/>
          <w:szCs w:val="18"/>
        </w:rPr>
        <w:t xml:space="preserve">: </w:t>
      </w:r>
      <w:r w:rsidR="00056E57">
        <w:rPr>
          <w:sz w:val="18"/>
          <w:szCs w:val="18"/>
        </w:rPr>
        <w:t>The goal of this publication is to remind</w:t>
      </w:r>
      <w:r w:rsidR="00A54787">
        <w:rPr>
          <w:sz w:val="18"/>
          <w:szCs w:val="18"/>
        </w:rPr>
        <w:t xml:space="preserve"> </w:t>
      </w:r>
      <w:r w:rsidR="00056E57">
        <w:rPr>
          <w:sz w:val="18"/>
          <w:szCs w:val="18"/>
        </w:rPr>
        <w:t>potential contributors of</w:t>
      </w:r>
      <w:r w:rsidR="00E52015">
        <w:rPr>
          <w:sz w:val="18"/>
          <w:szCs w:val="18"/>
        </w:rPr>
        <w:t xml:space="preserve"> the existence of</w:t>
      </w:r>
      <w:r w:rsidR="00056E57">
        <w:rPr>
          <w:sz w:val="18"/>
          <w:szCs w:val="18"/>
        </w:rPr>
        <w:t xml:space="preserve"> the ongoing project to implement Kosta </w:t>
      </w:r>
      <w:proofErr w:type="spellStart"/>
      <w:r w:rsidR="00056E57">
        <w:rPr>
          <w:sz w:val="18"/>
          <w:szCs w:val="18"/>
        </w:rPr>
        <w:t>Dosen’s</w:t>
      </w:r>
      <w:proofErr w:type="spellEnd"/>
      <w:r w:rsidR="00056E57">
        <w:rPr>
          <w:sz w:val="18"/>
          <w:szCs w:val="18"/>
        </w:rPr>
        <w:t xml:space="preserve"> programming language for categories and sheaves</w:t>
      </w:r>
      <w:r w:rsidR="007468B7">
        <w:rPr>
          <w:sz w:val="18"/>
          <w:szCs w:val="18"/>
        </w:rPr>
        <w:t xml:space="preserve"> via cut-elimination. I will use plain English words to describe the essential insights and the future </w:t>
      </w:r>
      <w:r w:rsidR="00E52015">
        <w:rPr>
          <w:sz w:val="18"/>
          <w:szCs w:val="18"/>
        </w:rPr>
        <w:t>roadmap</w:t>
      </w:r>
      <w:r w:rsidR="007468B7">
        <w:rPr>
          <w:sz w:val="18"/>
          <w:szCs w:val="18"/>
        </w:rPr>
        <w:t>, with the understanding that there is already sufficient Coq-code evidence to support these approximations</w:t>
      </w:r>
      <w:r w:rsidR="00124CC7">
        <w:rPr>
          <w:sz w:val="18"/>
          <w:szCs w:val="18"/>
        </w:rPr>
        <w:t xml:space="preserve">. The summary is that: Kosta </w:t>
      </w:r>
      <w:proofErr w:type="spellStart"/>
      <w:r w:rsidR="00124CC7">
        <w:rPr>
          <w:sz w:val="18"/>
          <w:szCs w:val="18"/>
        </w:rPr>
        <w:t>Dosen’s</w:t>
      </w:r>
      <w:proofErr w:type="spellEnd"/>
      <w:r w:rsidR="00124CC7">
        <w:rPr>
          <w:sz w:val="18"/>
          <w:szCs w:val="18"/>
        </w:rPr>
        <w:t xml:space="preserve"> categorial cut-elimination book had already discovered that natural transformations formulated as operations on arrows </w:t>
      </w:r>
      <w:r w:rsidR="007658E8">
        <w:rPr>
          <w:sz w:val="18"/>
          <w:szCs w:val="18"/>
        </w:rPr>
        <w:t>is</w:t>
      </w:r>
      <w:r w:rsidR="00124CC7">
        <w:rPr>
          <w:sz w:val="18"/>
          <w:szCs w:val="18"/>
        </w:rPr>
        <w:t xml:space="preserve"> what allows cut-elimination’s computation and confluence’s decidability of equality of arrows. </w:t>
      </w:r>
      <w:r w:rsidR="007658E8">
        <w:rPr>
          <w:sz w:val="18"/>
          <w:szCs w:val="18"/>
        </w:rPr>
        <w:t>Therefore,</w:t>
      </w:r>
      <w:r w:rsidR="00124CC7">
        <w:rPr>
          <w:sz w:val="18"/>
          <w:szCs w:val="18"/>
        </w:rPr>
        <w:t xml:space="preserve"> the </w:t>
      </w:r>
      <w:r w:rsidR="007658E8">
        <w:rPr>
          <w:sz w:val="18"/>
          <w:szCs w:val="18"/>
        </w:rPr>
        <w:t>contributors</w:t>
      </w:r>
      <w:r w:rsidR="00124CC7">
        <w:rPr>
          <w:sz w:val="18"/>
          <w:szCs w:val="18"/>
        </w:rPr>
        <w:t xml:space="preserve"> </w:t>
      </w:r>
      <w:r w:rsidR="007658E8">
        <w:rPr>
          <w:sz w:val="18"/>
          <w:szCs w:val="18"/>
        </w:rPr>
        <w:t>of</w:t>
      </w:r>
      <w:r w:rsidR="00124CC7">
        <w:rPr>
          <w:sz w:val="18"/>
          <w:szCs w:val="18"/>
        </w:rPr>
        <w:t xml:space="preserve"> the so-called “directed</w:t>
      </w:r>
      <w:r w:rsidR="00342391">
        <w:rPr>
          <w:sz w:val="18"/>
          <w:szCs w:val="18"/>
        </w:rPr>
        <w:t>-</w:t>
      </w:r>
      <w:r w:rsidR="00124CC7">
        <w:rPr>
          <w:sz w:val="18"/>
          <w:szCs w:val="18"/>
        </w:rPr>
        <w:t>type</w:t>
      </w:r>
      <w:r w:rsidR="00342391">
        <w:rPr>
          <w:sz w:val="18"/>
          <w:szCs w:val="18"/>
        </w:rPr>
        <w:t>-</w:t>
      </w:r>
      <w:r w:rsidR="00124CC7">
        <w:rPr>
          <w:sz w:val="18"/>
          <w:szCs w:val="18"/>
        </w:rPr>
        <w:t>theory</w:t>
      </w:r>
      <w:r w:rsidR="00565646">
        <w:rPr>
          <w:sz w:val="18"/>
          <w:szCs w:val="18"/>
        </w:rPr>
        <w:t xml:space="preserve"> path-induction J-rule for arrows</w:t>
      </w:r>
      <w:r w:rsidR="00124CC7">
        <w:rPr>
          <w:sz w:val="18"/>
          <w:szCs w:val="18"/>
        </w:rPr>
        <w:t xml:space="preserve">” cannot </w:t>
      </w:r>
      <w:r w:rsidR="007658E8">
        <w:rPr>
          <w:sz w:val="18"/>
          <w:szCs w:val="18"/>
        </w:rPr>
        <w:t xml:space="preserve">do away with citing Kosta </w:t>
      </w:r>
      <w:proofErr w:type="spellStart"/>
      <w:r w:rsidR="007658E8">
        <w:rPr>
          <w:sz w:val="18"/>
          <w:szCs w:val="18"/>
        </w:rPr>
        <w:t>Dosen</w:t>
      </w:r>
      <w:proofErr w:type="spellEnd"/>
      <w:r w:rsidR="007658E8">
        <w:rPr>
          <w:sz w:val="18"/>
          <w:szCs w:val="18"/>
        </w:rPr>
        <w:t>.</w:t>
      </w:r>
    </w:p>
    <w:p w14:paraId="193283A7" w14:textId="10CA4DA1" w:rsidR="004B6D9F" w:rsidRDefault="004B6D9F" w:rsidP="007658E8">
      <w:pPr>
        <w:rPr>
          <w:sz w:val="18"/>
          <w:szCs w:val="18"/>
        </w:rPr>
      </w:pPr>
      <w:r w:rsidRPr="004B6D9F">
        <w:rPr>
          <w:sz w:val="18"/>
          <w:szCs w:val="18"/>
        </w:rPr>
        <w:t xml:space="preserve">There is now sufficient evidence (ref [6], [7]) that Kosta </w:t>
      </w:r>
      <w:proofErr w:type="spellStart"/>
      <w:r w:rsidRPr="004B6D9F">
        <w:rPr>
          <w:sz w:val="18"/>
          <w:szCs w:val="18"/>
        </w:rPr>
        <w:t>Dosen's</w:t>
      </w:r>
      <w:proofErr w:type="spellEnd"/>
      <w:r w:rsidRPr="004B6D9F">
        <w:rPr>
          <w:sz w:val="18"/>
          <w:szCs w:val="18"/>
        </w:rPr>
        <w:t xml:space="preserve"> ideas and techniques (ref [1], [2], [3], [4], [5]) could be implemented for proof-assistants, sheaves and applications; in particular cut-elimination, rewriting and confluence for various enriched, internal, indexed or double categories with adjunctions, monads, negation, quantifiers or additive biproducts; quantitative/quantum linear algebra semantics; presheaf/profunctor semantics; inductive-</w:t>
      </w:r>
      <w:proofErr w:type="spellStart"/>
      <w:r w:rsidRPr="004B6D9F">
        <w:rPr>
          <w:sz w:val="18"/>
          <w:szCs w:val="18"/>
        </w:rPr>
        <w:t>sheafification</w:t>
      </w:r>
      <w:proofErr w:type="spellEnd"/>
      <w:r w:rsidRPr="004B6D9F">
        <w:rPr>
          <w:sz w:val="18"/>
          <w:szCs w:val="18"/>
        </w:rPr>
        <w:t xml:space="preserve"> and sheaf semantics; sheaf </w:t>
      </w:r>
      <w:proofErr w:type="spellStart"/>
      <w:r w:rsidRPr="004B6D9F">
        <w:rPr>
          <w:sz w:val="18"/>
          <w:szCs w:val="18"/>
        </w:rPr>
        <w:t>cohomology</w:t>
      </w:r>
      <w:proofErr w:type="spellEnd"/>
      <w:r w:rsidRPr="004B6D9F">
        <w:rPr>
          <w:sz w:val="18"/>
          <w:szCs w:val="18"/>
        </w:rPr>
        <w:t xml:space="preserve"> and duality...</w:t>
      </w:r>
    </w:p>
    <w:p w14:paraId="31CB33DC" w14:textId="2CF94E75" w:rsidR="004B6D9F" w:rsidRPr="004B6D9F" w:rsidRDefault="004B6D9F" w:rsidP="004B6D9F">
      <w:pPr>
        <w:rPr>
          <w:sz w:val="18"/>
          <w:szCs w:val="18"/>
        </w:rPr>
      </w:pPr>
      <w:r w:rsidRPr="004B6D9F">
        <w:rPr>
          <w:sz w:val="18"/>
          <w:szCs w:val="18"/>
        </w:rPr>
        <w:t xml:space="preserve">The problem of “formulations of adjunction”, the problem of “unit objects” and also the problem of “contextual composition/cut” can be understood as the same problem. The question arises when one attempts to write precisely the </w:t>
      </w:r>
      <w:proofErr w:type="spellStart"/>
      <w:r w:rsidRPr="004B6D9F">
        <w:rPr>
          <w:sz w:val="18"/>
          <w:szCs w:val="18"/>
        </w:rPr>
        <w:t>counit</w:t>
      </w:r>
      <w:proofErr w:type="spellEnd"/>
      <w:r w:rsidRPr="004B6D9F">
        <w:rPr>
          <w:sz w:val="18"/>
          <w:szCs w:val="18"/>
        </w:rPr>
        <w:t xml:space="preserve">/eval transformation ϵ_X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(F G X, X) where F : </w:t>
      </w:r>
      <w:proofErr w:type="spellStart"/>
      <w:r w:rsidRPr="004B6D9F">
        <w:rPr>
          <w:sz w:val="18"/>
          <w:szCs w:val="18"/>
        </w:rPr>
        <w:t>catB</w:t>
      </w:r>
      <w:proofErr w:type="spellEnd"/>
      <w:r w:rsidRPr="004B6D9F">
        <w:rPr>
          <w:sz w:val="18"/>
          <w:szCs w:val="18"/>
        </w:rPr>
        <w:t xml:space="preserve">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 is the left-adjoint. One could instead write ϵ_X </w:t>
      </w:r>
      <w:r w:rsidRPr="004B6D9F">
        <w:rPr>
          <w:rFonts w:hint="eastAsia"/>
          <w:sz w:val="18"/>
          <w:szCs w:val="18"/>
        </w:rPr>
        <w:t>∶</w:t>
      </w:r>
      <w:r w:rsidRPr="004B6D9F">
        <w:rPr>
          <w:sz w:val="18"/>
          <w:szCs w:val="18"/>
        </w:rPr>
        <w:t xml:space="preserve"> </w:t>
      </w:r>
      <w:proofErr w:type="spellStart"/>
      <w:r w:rsidRPr="004B6D9F">
        <w:rPr>
          <w:sz w:val="18"/>
          <w:szCs w:val="18"/>
        </w:rPr>
        <w:t>catA</w:t>
      </w:r>
      <w:proofErr w:type="spellEnd"/>
      <w:r w:rsidRPr="004B6D9F">
        <w:rPr>
          <w:sz w:val="18"/>
          <w:szCs w:val="18"/>
        </w:rPr>
        <w:t xml:space="preserve">(F ,1)(G X, X) where the profunctor object/datatype </w:t>
      </w:r>
      <w:proofErr w:type="spellStart"/>
      <w:r w:rsidRPr="004B6D9F">
        <w:rPr>
          <w:sz w:val="18"/>
          <w:szCs w:val="18"/>
        </w:rPr>
        <w:t>catA</w:t>
      </w:r>
      <w:proofErr w:type="spellEnd"/>
      <w:r w:rsidRPr="004B6D9F">
        <w:rPr>
          <w:sz w:val="18"/>
          <w:szCs w:val="18"/>
        </w:rPr>
        <w:t xml:space="preserve">(F ,1) is used in lieu of the unit </w:t>
      </w:r>
      <w:proofErr w:type="spellStart"/>
      <w:r w:rsidRPr="004B6D9F">
        <w:rPr>
          <w:sz w:val="18"/>
          <w:szCs w:val="18"/>
        </w:rPr>
        <w:t>hom</w:t>
      </w:r>
      <w:proofErr w:type="spellEnd"/>
      <w:r w:rsidRPr="004B6D9F">
        <w:rPr>
          <w:sz w:val="18"/>
          <w:szCs w:val="18"/>
        </w:rPr>
        <w:t xml:space="preserve">-profunctor </w:t>
      </w:r>
      <w:proofErr w:type="spellStart"/>
      <w:r w:rsidRPr="004B6D9F">
        <w:rPr>
          <w:sz w:val="18"/>
          <w:szCs w:val="18"/>
        </w:rPr>
        <w:t>catA</w:t>
      </w:r>
      <w:proofErr w:type="spellEnd"/>
      <w:r w:rsidRPr="004B6D9F">
        <w:rPr>
          <w:sz w:val="18"/>
          <w:szCs w:val="18"/>
        </w:rPr>
        <w:t>; in other words: F is now some implicit context, and the contextual composition/cut (in contravariant action) of some g:catB(Y, G X) in the unit profunctor against ϵ_X should produce an element of the same datatype: ϵ_X</w:t>
      </w:r>
      <w:r w:rsidRPr="004B6D9F">
        <w:rPr>
          <w:rFonts w:ascii="MS Gothic" w:eastAsia="MS Gothic" w:hAnsi="MS Gothic" w:cs="MS Gothic" w:hint="eastAsia"/>
          <w:sz w:val="18"/>
          <w:szCs w:val="18"/>
        </w:rPr>
        <w:t>∘</w:t>
      </w:r>
      <w:r w:rsidRPr="004B6D9F">
        <w:rPr>
          <w:sz w:val="18"/>
          <w:szCs w:val="18"/>
        </w:rPr>
        <w:t xml:space="preserve">g : </w:t>
      </w:r>
      <w:proofErr w:type="spellStart"/>
      <w:r w:rsidRPr="004B6D9F">
        <w:rPr>
          <w:sz w:val="18"/>
          <w:szCs w:val="18"/>
        </w:rPr>
        <w:t>catA</w:t>
      </w:r>
      <w:proofErr w:type="spellEnd"/>
      <w:r w:rsidRPr="004B6D9F">
        <w:rPr>
          <w:sz w:val="18"/>
          <w:szCs w:val="18"/>
        </w:rPr>
        <w:t xml:space="preserve">(F,1)(Y,X)... Ultimately </w:t>
      </w:r>
      <w:proofErr w:type="spellStart"/>
      <w:r w:rsidRPr="004B6D9F">
        <w:rPr>
          <w:sz w:val="18"/>
          <w:szCs w:val="18"/>
        </w:rPr>
        <w:t>Dosen-Petric</w:t>
      </w:r>
      <w:proofErr w:type="spellEnd"/>
      <w:r w:rsidRPr="004B6D9F">
        <w:rPr>
          <w:sz w:val="18"/>
          <w:szCs w:val="18"/>
        </w:rPr>
        <w:t xml:space="preserve"> (ref [5]) would be extended in this setting where some dagger compact closed double category, of left-adjoint profunctors across Cauchy-complete categories, is both inner and outer dagger compact closed where the dagger operation on profunctors (as 1-cells) coincides with the negation operation on profunctors (as 0-cells), optionally with sheaf semantics and </w:t>
      </w:r>
      <w:proofErr w:type="spellStart"/>
      <w:r w:rsidRPr="004B6D9F">
        <w:rPr>
          <w:sz w:val="18"/>
          <w:szCs w:val="18"/>
        </w:rPr>
        <w:t>cohomology</w:t>
      </w:r>
      <w:proofErr w:type="spellEnd"/>
      <w:r w:rsidRPr="004B6D9F">
        <w:rPr>
          <w:sz w:val="18"/>
          <w:szCs w:val="18"/>
        </w:rPr>
        <w:t>. The earlier Coq prototypes (ref [6] for example) show that the core difficulty is in the industrial labor and tooling, which requires a coordinated workshop of workers (not celebrities, lol).</w:t>
      </w:r>
    </w:p>
    <w:p w14:paraId="728B3C8F" w14:textId="51937706" w:rsidR="004B6D9F" w:rsidRPr="004B6D9F" w:rsidRDefault="004B6D9F" w:rsidP="004B6D9F">
      <w:pPr>
        <w:rPr>
          <w:sz w:val="18"/>
          <w:szCs w:val="18"/>
        </w:rPr>
      </w:pPr>
      <w:r w:rsidRPr="004B6D9F">
        <w:rPr>
          <w:rFonts w:hint="eastAsia"/>
          <w:sz w:val="18"/>
          <w:szCs w:val="18"/>
        </w:rPr>
        <w:t xml:space="preserve">Recall that closed monoidal categories (with conjunction bifunctor </w:t>
      </w:r>
      <w:r w:rsidRPr="004B6D9F">
        <w:rPr>
          <w:rFonts w:hint="eastAsia"/>
          <w:sz w:val="18"/>
          <w:szCs w:val="18"/>
        </w:rPr>
        <w:t>∧</w:t>
      </w:r>
      <w:r w:rsidRPr="004B6D9F">
        <w:rPr>
          <w:rFonts w:hint="eastAsia"/>
          <w:sz w:val="18"/>
          <w:szCs w:val="18"/>
        </w:rPr>
        <w:t xml:space="preserve"> with right adjoint implication functor </w:t>
      </w:r>
      <w:r w:rsidRPr="004B6D9F">
        <w:rPr>
          <w:rFonts w:hint="eastAsia"/>
          <w:sz w:val="18"/>
          <w:szCs w:val="18"/>
        </w:rPr>
        <w:t>→</w:t>
      </w:r>
      <w:r w:rsidRPr="004B6D9F">
        <w:rPr>
          <w:rFonts w:hint="eastAsia"/>
          <w:sz w:val="18"/>
          <w:szCs w:val="18"/>
        </w:rPr>
        <w:t xml:space="preserve">) are similar as programming with linear logic and types. Now to be able to express duality, finitely-dimensional/traced/compact closed categories are often used to require the function space (implication </w:t>
      </w:r>
      <w:r w:rsidRPr="004B6D9F">
        <w:rPr>
          <w:rFonts w:hint="eastAsia"/>
          <w:sz w:val="18"/>
          <w:szCs w:val="18"/>
        </w:rPr>
        <w:t>→</w:t>
      </w:r>
      <w:r w:rsidRPr="004B6D9F">
        <w:rPr>
          <w:rFonts w:hint="eastAsia"/>
          <w:sz w:val="18"/>
          <w:szCs w:val="18"/>
        </w:rPr>
        <w:t>) to be expressible in basis form. But along this attempt to express duality, two (equivalent) pathways of the world of substructural proof theory open up: one route is via Barr</w:t>
      </w:r>
      <w:r w:rsidRPr="004B6D9F">
        <w:rPr>
          <w:rFonts w:hint="eastAsia"/>
          <w:sz w:val="18"/>
          <w:szCs w:val="18"/>
        </w:rPr>
        <w:t>’</w:t>
      </w:r>
      <w:r w:rsidRPr="004B6D9F">
        <w:rPr>
          <w:rFonts w:hint="eastAsia"/>
          <w:sz w:val="18"/>
          <w:szCs w:val="18"/>
        </w:rPr>
        <w:t>s star-autonomous c</w:t>
      </w:r>
      <w:r w:rsidRPr="004B6D9F">
        <w:rPr>
          <w:sz w:val="18"/>
          <w:szCs w:val="18"/>
        </w:rPr>
        <w:t>ategories and another route is via Seely’s linearly distributive categories with negation.</w:t>
      </w:r>
    </w:p>
    <w:p w14:paraId="11CBB8D0" w14:textId="2149F2EE" w:rsidR="004B6D9F" w:rsidRPr="004B6D9F" w:rsidRDefault="004B6D9F" w:rsidP="004B6D9F">
      <w:pPr>
        <w:rPr>
          <w:sz w:val="18"/>
          <w:szCs w:val="18"/>
        </w:rPr>
      </w:pPr>
      <w:r w:rsidRPr="004B6D9F">
        <w:rPr>
          <w:sz w:val="18"/>
          <w:szCs w:val="18"/>
        </w:rPr>
        <w:t xml:space="preserve">For star-autonomous categories, one adds a “dualizing unit” object </w:t>
      </w:r>
      <w:r w:rsidRPr="004B6D9F">
        <w:rPr>
          <w:rFonts w:hint="eastAsia"/>
          <w:sz w:val="18"/>
          <w:szCs w:val="18"/>
        </w:rPr>
        <w:t>⊥</w:t>
      </w:r>
      <w:r w:rsidRPr="004B6D9F">
        <w:rPr>
          <w:sz w:val="18"/>
          <w:szCs w:val="18"/>
        </w:rPr>
        <w:t xml:space="preserve"> which forces the evaluation arrow A </w:t>
      </w:r>
      <w:r w:rsidRPr="004B6D9F">
        <w:rPr>
          <w:rFonts w:ascii="MS Gothic" w:eastAsia="MS Gothic" w:hAnsi="MS Gothic" w:cs="MS Gothic" w:hint="eastAsia"/>
          <w:sz w:val="18"/>
          <w:szCs w:val="18"/>
        </w:rPr>
        <w:t>⊢</w:t>
      </w:r>
      <w:r w:rsidRPr="004B6D9F">
        <w:rPr>
          <w:sz w:val="18"/>
          <w:szCs w:val="18"/>
        </w:rPr>
        <w:t xml:space="preserve"> (A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w:t>
      </w:r>
      <w:r w:rsidRPr="004B6D9F">
        <w:rPr>
          <w:rFonts w:hint="eastAsia"/>
          <w:sz w:val="18"/>
          <w:szCs w:val="18"/>
        </w:rPr>
        <w:t>⊥</w:t>
      </w:r>
      <w:r w:rsidRPr="004B6D9F">
        <w:rPr>
          <w:sz w:val="18"/>
          <w:szCs w:val="18"/>
        </w:rPr>
        <w:t xml:space="preserve"> into an isomorphism. For linearly distributive categories with negation, one adds a “monoidal unit” object </w:t>
      </w:r>
      <w:r w:rsidRPr="004B6D9F">
        <w:rPr>
          <w:rFonts w:hint="eastAsia"/>
          <w:sz w:val="18"/>
          <w:szCs w:val="18"/>
        </w:rPr>
        <w:t>⊥</w:t>
      </w:r>
      <w:r w:rsidRPr="004B6D9F">
        <w:rPr>
          <w:sz w:val="18"/>
          <w:szCs w:val="18"/>
        </w:rPr>
        <w:t xml:space="preserve"> for another disjunction bifunctor </w:t>
      </w:r>
      <w:r w:rsidRPr="004B6D9F">
        <w:rPr>
          <w:rFonts w:hint="eastAsia"/>
          <w:sz w:val="18"/>
          <w:szCs w:val="18"/>
        </w:rPr>
        <w:t>∨</w:t>
      </w:r>
      <w:r w:rsidRPr="004B6D9F">
        <w:rPr>
          <w:sz w:val="18"/>
          <w:szCs w:val="18"/>
        </w:rPr>
        <w:t xml:space="preserve"> whose negation A'</w:t>
      </w:r>
      <w:r w:rsidRPr="004B6D9F">
        <w:rPr>
          <w:rFonts w:hint="eastAsia"/>
          <w:sz w:val="18"/>
          <w:szCs w:val="18"/>
        </w:rPr>
        <w:t>∨</w:t>
      </w:r>
      <w:r w:rsidRPr="004B6D9F">
        <w:rPr>
          <w:sz w:val="18"/>
          <w:szCs w:val="18"/>
        </w:rPr>
        <w:t>- is right-adjoint to the conjunction A</w:t>
      </w:r>
      <w:r w:rsidRPr="004B6D9F">
        <w:rPr>
          <w:rFonts w:hint="eastAsia"/>
          <w:sz w:val="18"/>
          <w:szCs w:val="18"/>
        </w:rPr>
        <w:t>∧</w:t>
      </w:r>
      <w:r w:rsidRPr="004B6D9F">
        <w:rPr>
          <w:sz w:val="18"/>
          <w:szCs w:val="18"/>
        </w:rPr>
        <w:t>- where this adjunction is expressed via the help of some new associativity rule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 xml:space="preserve">C) </w:t>
      </w:r>
      <w:r w:rsidRPr="004B6D9F">
        <w:rPr>
          <w:rFonts w:ascii="MS Gothic" w:eastAsia="MS Gothic" w:hAnsi="MS Gothic" w:cs="MS Gothic" w:hint="eastAsia"/>
          <w:sz w:val="18"/>
          <w:szCs w:val="18"/>
        </w:rPr>
        <w:t>⊢</w:t>
      </w:r>
      <w:r w:rsidRPr="004B6D9F">
        <w:rPr>
          <w:sz w:val="18"/>
          <w:szCs w:val="18"/>
        </w:rPr>
        <w:t xml:space="preserv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C called “</w:t>
      </w:r>
      <w:proofErr w:type="spellStart"/>
      <w:r w:rsidRPr="004B6D9F">
        <w:rPr>
          <w:sz w:val="18"/>
          <w:szCs w:val="18"/>
        </w:rPr>
        <w:t>dissociativity</w:t>
      </w:r>
      <w:proofErr w:type="spellEnd"/>
      <w:r w:rsidRPr="004B6D9F">
        <w:rPr>
          <w:sz w:val="18"/>
          <w:szCs w:val="18"/>
        </w:rPr>
        <w:t>” or “linear distributivity” (used to commute the context A</w:t>
      </w:r>
      <w:r w:rsidRPr="004B6D9F">
        <w:rPr>
          <w:rFonts w:hint="eastAsia"/>
          <w:sz w:val="18"/>
          <w:szCs w:val="18"/>
        </w:rPr>
        <w:t>∧</w:t>
      </w:r>
      <w:r w:rsidRPr="004B6D9F">
        <w:rPr>
          <w:sz w:val="18"/>
          <w:szCs w:val="18"/>
        </w:rPr>
        <w:t xml:space="preserve"> - and th</w:t>
      </w:r>
      <w:r w:rsidRPr="004B6D9F">
        <w:rPr>
          <w:rFonts w:hint="eastAsia"/>
          <w:sz w:val="18"/>
          <w:szCs w:val="18"/>
        </w:rPr>
        <w:t>e negated context -</w:t>
      </w:r>
      <w:r w:rsidRPr="004B6D9F">
        <w:rPr>
          <w:rFonts w:hint="eastAsia"/>
          <w:sz w:val="18"/>
          <w:szCs w:val="18"/>
        </w:rPr>
        <w:t>∨</w:t>
      </w:r>
      <w:r w:rsidRPr="004B6D9F">
        <w:rPr>
          <w:rFonts w:hint="eastAsia"/>
          <w:sz w:val="18"/>
          <w:szCs w:val="18"/>
        </w:rPr>
        <w:t xml:space="preserve">C); and it is this route chosen by </w:t>
      </w:r>
      <w:proofErr w:type="spellStart"/>
      <w:r w:rsidRPr="004B6D9F">
        <w:rPr>
          <w:rFonts w:hint="eastAsia"/>
          <w:sz w:val="18"/>
          <w:szCs w:val="18"/>
        </w:rPr>
        <w:t>Dosen-Petric</w:t>
      </w:r>
      <w:proofErr w:type="spellEnd"/>
      <w:r w:rsidRPr="004B6D9F">
        <w:rPr>
          <w:rFonts w:hint="eastAsia"/>
          <w:sz w:val="18"/>
          <w:szCs w:val="18"/>
        </w:rPr>
        <w:t xml:space="preserve"> to prove most of their </w:t>
      </w:r>
      <w:proofErr w:type="spellStart"/>
      <w:r w:rsidRPr="004B6D9F">
        <w:rPr>
          <w:rFonts w:hint="eastAsia"/>
          <w:sz w:val="18"/>
          <w:szCs w:val="18"/>
        </w:rPr>
        <w:t>Gentzen</w:t>
      </w:r>
      <w:proofErr w:type="spellEnd"/>
      <w:r w:rsidRPr="004B6D9F">
        <w:rPr>
          <w:rFonts w:hint="eastAsia"/>
          <w:sz w:val="18"/>
          <w:szCs w:val="18"/>
        </w:rPr>
        <w:t xml:space="preserve">-formulations and cut-elimination lemmas (ref </w:t>
      </w:r>
      <w:r w:rsidRPr="004B6D9F">
        <w:rPr>
          <w:rFonts w:hint="eastAsia"/>
          <w:sz w:val="18"/>
          <w:szCs w:val="18"/>
        </w:rPr>
        <w:t>§</w:t>
      </w:r>
      <w:r w:rsidRPr="004B6D9F">
        <w:rPr>
          <w:rFonts w:hint="eastAsia"/>
          <w:sz w:val="18"/>
          <w:szCs w:val="18"/>
        </w:rPr>
        <w:t xml:space="preserve">4.2 of [3] for linear, ref </w:t>
      </w:r>
      <w:r w:rsidRPr="004B6D9F">
        <w:rPr>
          <w:rFonts w:hint="eastAsia"/>
          <w:sz w:val="18"/>
          <w:szCs w:val="18"/>
        </w:rPr>
        <w:t>§</w:t>
      </w:r>
      <w:r w:rsidRPr="004B6D9F">
        <w:rPr>
          <w:rFonts w:hint="eastAsia"/>
          <w:sz w:val="18"/>
          <w:szCs w:val="18"/>
        </w:rPr>
        <w:t xml:space="preserve">11.5 of [2] for cartesian, and ref </w:t>
      </w:r>
      <w:r w:rsidRPr="004B6D9F">
        <w:rPr>
          <w:rFonts w:hint="eastAsia"/>
          <w:sz w:val="18"/>
          <w:szCs w:val="18"/>
        </w:rPr>
        <w:t>§</w:t>
      </w:r>
      <w:r w:rsidRPr="004B6D9F">
        <w:rPr>
          <w:rFonts w:hint="eastAsia"/>
          <w:sz w:val="18"/>
          <w:szCs w:val="18"/>
        </w:rPr>
        <w:t>7.7 of [2] for an introductory example). In sum</w:t>
      </w:r>
      <w:r w:rsidRPr="004B6D9F">
        <w:rPr>
          <w:sz w:val="18"/>
          <w:szCs w:val="18"/>
        </w:rPr>
        <w:t>mary, those are two routes into some problem of “unit objects” in non-cartesian linear logic.</w:t>
      </w:r>
    </w:p>
    <w:p w14:paraId="4F7DCDBE" w14:textId="77777777" w:rsidR="004B6D9F" w:rsidRPr="004B6D9F" w:rsidRDefault="004B6D9F" w:rsidP="004B6D9F">
      <w:pPr>
        <w:rPr>
          <w:sz w:val="18"/>
          <w:szCs w:val="18"/>
        </w:rPr>
      </w:pPr>
      <w:r w:rsidRPr="004B6D9F">
        <w:rPr>
          <w:sz w:val="18"/>
          <w:szCs w:val="18"/>
        </w:rPr>
        <w:t xml:space="preserve">Some oversight about the problem of “unit objects” is the belief that it should have any definitive once-for-all solution. Instead, this appears to be a collection of substructural problems for each domain-specific language. Really, even the initial key insight of </w:t>
      </w:r>
      <w:proofErr w:type="spellStart"/>
      <w:r w:rsidRPr="004B6D9F">
        <w:rPr>
          <w:sz w:val="18"/>
          <w:szCs w:val="18"/>
        </w:rPr>
        <w:t>Dosen-Petric</w:t>
      </w:r>
      <w:proofErr w:type="spellEnd"/>
      <w:r w:rsidRPr="004B6D9F">
        <w:rPr>
          <w:sz w:val="18"/>
          <w:szCs w:val="18"/>
        </w:rPr>
        <w:t>, about the cut-elimination formulation in the domain-specific language of categorial adjunctions, can be understood as a problem of “unit profunctor” in the double category of profunctors and the (inner) cut elimination lemma becomes synonymous with elimination of the “J-rule”; and recall that such equality/path-induction J-rule would remain stuck in (non-domain-specific) directed (</w:t>
      </w:r>
      <w:proofErr w:type="spellStart"/>
      <w:r w:rsidRPr="004B6D9F">
        <w:rPr>
          <w:sz w:val="18"/>
          <w:szCs w:val="18"/>
        </w:rPr>
        <w:t>homotopy</w:t>
      </w:r>
      <w:proofErr w:type="spellEnd"/>
      <w:r w:rsidRPr="004B6D9F">
        <w:rPr>
          <w:sz w:val="18"/>
          <w:szCs w:val="18"/>
        </w:rPr>
        <w:t>) type theory.</w:t>
      </w:r>
    </w:p>
    <w:p w14:paraId="57328C3C" w14:textId="6AFEF1E9" w:rsidR="004B6D9F" w:rsidRPr="004B6D9F" w:rsidRDefault="004B6D9F" w:rsidP="004B6D9F">
      <w:pPr>
        <w:rPr>
          <w:sz w:val="18"/>
          <w:szCs w:val="18"/>
        </w:rPr>
      </w:pPr>
      <w:r w:rsidRPr="004B6D9F">
        <w:rPr>
          <w:sz w:val="18"/>
          <w:szCs w:val="18"/>
        </w:rPr>
        <w:t xml:space="preserve">Now the many “formulation of adjunctions” are for different purposes. Indeed the outer framework </w:t>
      </w:r>
      <w:r w:rsidRPr="004B6D9F">
        <w:rPr>
          <w:sz w:val="18"/>
          <w:szCs w:val="18"/>
        </w:rPr>
        <w:lastRenderedPageBreak/>
        <w:t>(closed monoidal category) hosting such inner domain-specific language (unit-</w:t>
      </w:r>
      <w:proofErr w:type="spellStart"/>
      <w:r w:rsidRPr="004B6D9F">
        <w:rPr>
          <w:sz w:val="18"/>
          <w:szCs w:val="18"/>
        </w:rPr>
        <w:t>counit</w:t>
      </w:r>
      <w:proofErr w:type="spellEnd"/>
      <w:r w:rsidRPr="004B6D9F">
        <w:rPr>
          <w:sz w:val="18"/>
          <w:szCs w:val="18"/>
        </w:rPr>
        <w:t xml:space="preserve"> formulation) could itself be in another new formulation of adjunctions (bij</w:t>
      </w:r>
      <w:r w:rsidRPr="004B6D9F">
        <w:rPr>
          <w:rFonts w:hint="eastAsia"/>
          <w:sz w:val="18"/>
          <w:szCs w:val="18"/>
        </w:rPr>
        <w:t xml:space="preserve">ection of hom-sets) where the implication bifunctor  </w:t>
      </w:r>
      <w:r w:rsidRPr="004B6D9F">
        <w:rPr>
          <w:rFonts w:hint="eastAsia"/>
          <w:sz w:val="18"/>
          <w:szCs w:val="18"/>
        </w:rPr>
        <w:t>→</w:t>
      </w:r>
      <w:r w:rsidRPr="004B6D9F">
        <w:rPr>
          <w:rFonts w:hint="eastAsia"/>
          <w:sz w:val="18"/>
          <w:szCs w:val="18"/>
        </w:rPr>
        <w:t xml:space="preserve"> is accumulated during computation via </w:t>
      </w:r>
      <w:proofErr w:type="spellStart"/>
      <w:r w:rsidRPr="004B6D9F">
        <w:rPr>
          <w:rFonts w:hint="eastAsia"/>
          <w:sz w:val="18"/>
          <w:szCs w:val="18"/>
        </w:rPr>
        <w:t>dinaturality</w:t>
      </w:r>
      <w:proofErr w:type="spellEnd"/>
      <w:r w:rsidRPr="004B6D9F">
        <w:rPr>
          <w:rFonts w:hint="eastAsia"/>
          <w:sz w:val="18"/>
          <w:szCs w:val="18"/>
        </w:rPr>
        <w:t xml:space="preserve"> (in contrast to the traditional Kelly-</w:t>
      </w:r>
      <w:proofErr w:type="spellStart"/>
      <w:r w:rsidRPr="004B6D9F">
        <w:rPr>
          <w:rFonts w:hint="eastAsia"/>
          <w:sz w:val="18"/>
          <w:szCs w:val="18"/>
        </w:rPr>
        <w:t>MacLane</w:t>
      </w:r>
      <w:proofErr w:type="spellEnd"/>
      <w:r w:rsidRPr="004B6D9F">
        <w:rPr>
          <w:rFonts w:hint="eastAsia"/>
          <w:sz w:val="18"/>
          <w:szCs w:val="18"/>
        </w:rPr>
        <w:t xml:space="preserve"> formulation).</w:t>
      </w:r>
    </w:p>
    <w:p w14:paraId="3C10DC40" w14:textId="493AACAB" w:rsidR="004B6D9F" w:rsidRDefault="004B6D9F" w:rsidP="004B6D9F">
      <w:pPr>
        <w:rPr>
          <w:sz w:val="18"/>
          <w:szCs w:val="18"/>
        </w:rPr>
      </w:pPr>
      <w:r w:rsidRPr="004B6D9F">
        <w:rPr>
          <w:rFonts w:hint="eastAsia"/>
          <w:sz w:val="18"/>
          <w:szCs w:val="18"/>
        </w:rPr>
        <w:t xml:space="preserve">Finally the problem of </w:t>
      </w:r>
      <w:r w:rsidRPr="004B6D9F">
        <w:rPr>
          <w:rFonts w:hint="eastAsia"/>
          <w:sz w:val="18"/>
          <w:szCs w:val="18"/>
        </w:rPr>
        <w:t>“</w:t>
      </w:r>
      <w:r w:rsidRPr="004B6D9F">
        <w:rPr>
          <w:rFonts w:hint="eastAsia"/>
          <w:sz w:val="18"/>
          <w:szCs w:val="18"/>
        </w:rPr>
        <w:t>contextual composition/cut</w:t>
      </w:r>
      <w:r w:rsidRPr="004B6D9F">
        <w:rPr>
          <w:rFonts w:hint="eastAsia"/>
          <w:sz w:val="18"/>
          <w:szCs w:val="18"/>
        </w:rPr>
        <w:t>”</w:t>
      </w:r>
      <w:r w:rsidRPr="004B6D9F">
        <w:rPr>
          <w:rFonts w:hint="eastAsia"/>
          <w:sz w:val="18"/>
          <w:szCs w:val="18"/>
        </w:rPr>
        <w:t xml:space="preserve"> also arises from the problem of the structural coherence of associativity or </w:t>
      </w:r>
      <w:proofErr w:type="spellStart"/>
      <w:r w:rsidRPr="004B6D9F">
        <w:rPr>
          <w:rFonts w:hint="eastAsia"/>
          <w:sz w:val="18"/>
          <w:szCs w:val="18"/>
        </w:rPr>
        <w:t>dissociativity</w:t>
      </w:r>
      <w:proofErr w:type="spellEnd"/>
      <w:r w:rsidRPr="004B6D9F">
        <w:rPr>
          <w:rFonts w:hint="eastAsia"/>
          <w:sz w:val="18"/>
          <w:szCs w:val="18"/>
        </w:rPr>
        <w:t xml:space="preserve"> or commutativity, which now enables gluing the codomain/domain of compositions such as A</w:t>
      </w:r>
      <w:r w:rsidRPr="004B6D9F">
        <w:rPr>
          <w:rFonts w:hint="eastAsia"/>
          <w:sz w:val="18"/>
          <w:szCs w:val="18"/>
        </w:rPr>
        <w:t>∧</w:t>
      </w:r>
      <w:r w:rsidRPr="004B6D9F">
        <w:rPr>
          <w:rFonts w:hint="eastAsia"/>
          <w:sz w:val="18"/>
          <w:szCs w:val="18"/>
        </w:rPr>
        <w:t xml:space="preserve">f </w:t>
      </w:r>
      <w:r w:rsidRPr="004B6D9F">
        <w:rPr>
          <w:rFonts w:hint="eastAsia"/>
          <w:sz w:val="18"/>
          <w:szCs w:val="18"/>
        </w:rPr>
        <w:t>∶</w:t>
      </w:r>
      <w:r w:rsidRPr="004B6D9F">
        <w:rPr>
          <w:rFonts w:hint="eastAsia"/>
          <w:sz w:val="18"/>
          <w:szCs w:val="18"/>
        </w:rPr>
        <w:t xml:space="preserve"> A</w:t>
      </w:r>
      <w:r w:rsidRPr="004B6D9F">
        <w:rPr>
          <w:rFonts w:hint="eastAsia"/>
          <w:sz w:val="18"/>
          <w:szCs w:val="18"/>
        </w:rPr>
        <w:t>∧</w:t>
      </w:r>
      <w:r w:rsidRPr="004B6D9F">
        <w:rPr>
          <w:rFonts w:hint="eastAsia"/>
          <w:sz w:val="18"/>
          <w:szCs w:val="18"/>
        </w:rPr>
        <w:t xml:space="preserve">X </w:t>
      </w:r>
      <w:r w:rsidRPr="004B6D9F">
        <w:rPr>
          <w:rFonts w:hint="eastAsia"/>
          <w:sz w:val="18"/>
          <w:szCs w:val="18"/>
        </w:rPr>
        <w:t>→</w:t>
      </w:r>
      <w:r w:rsidRPr="004B6D9F">
        <w:rPr>
          <w:rFonts w:hint="eastAsia"/>
          <w:sz w:val="18"/>
          <w:szCs w:val="18"/>
        </w:rPr>
        <w:t xml:space="preserve"> A</w:t>
      </w:r>
      <w:r w:rsidRPr="004B6D9F">
        <w:rPr>
          <w:rFonts w:hint="eastAsia"/>
          <w:sz w:val="18"/>
          <w:szCs w:val="18"/>
        </w:rPr>
        <w:t>∧</w:t>
      </w:r>
      <w:r w:rsidRPr="004B6D9F">
        <w:rPr>
          <w:rFonts w:hint="eastAsia"/>
          <w:sz w:val="18"/>
          <w:szCs w:val="18"/>
        </w:rPr>
        <w:t>(B</w:t>
      </w:r>
      <w:r w:rsidRPr="004B6D9F">
        <w:rPr>
          <w:rFonts w:hint="eastAsia"/>
          <w:sz w:val="18"/>
          <w:szCs w:val="18"/>
        </w:rPr>
        <w:t>∨</w:t>
      </w:r>
      <w:r w:rsidRPr="004B6D9F">
        <w:rPr>
          <w:rFonts w:hint="eastAsia"/>
          <w:sz w:val="18"/>
          <w:szCs w:val="18"/>
        </w:rPr>
        <w:t xml:space="preserve">C) then </w:t>
      </w:r>
      <w:r w:rsidRPr="004B6D9F">
        <w:rPr>
          <w:sz w:val="18"/>
          <w:szCs w:val="18"/>
        </w:rPr>
        <w:t>g</w:t>
      </w:r>
      <w:r w:rsidRPr="004B6D9F">
        <w:rPr>
          <w:rFonts w:hint="eastAsia"/>
          <w:sz w:val="18"/>
          <w:szCs w:val="18"/>
        </w:rPr>
        <w:t>∨</w:t>
      </w:r>
      <w:r w:rsidRPr="004B6D9F">
        <w:rPr>
          <w:sz w:val="18"/>
          <w:szCs w:val="18"/>
        </w:rPr>
        <w:t xml:space="preserve">C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B)</w:t>
      </w:r>
      <w:r w:rsidRPr="004B6D9F">
        <w:rPr>
          <w:rFonts w:hint="eastAsia"/>
          <w:sz w:val="18"/>
          <w:szCs w:val="18"/>
        </w:rPr>
        <w:t>∨</w:t>
      </w:r>
      <w:r w:rsidRPr="004B6D9F">
        <w:rPr>
          <w:sz w:val="18"/>
          <w:szCs w:val="18"/>
        </w:rPr>
        <w:t xml:space="preserve">C </w:t>
      </w:r>
      <w:r w:rsidRPr="004B6D9F">
        <w:rPr>
          <w:rFonts w:hint="eastAsia"/>
          <w:sz w:val="18"/>
          <w:szCs w:val="18"/>
        </w:rPr>
        <w:t>→</w:t>
      </w:r>
      <w:r w:rsidRPr="004B6D9F">
        <w:rPr>
          <w:sz w:val="18"/>
          <w:szCs w:val="18"/>
        </w:rPr>
        <w:t xml:space="preserve"> Y</w:t>
      </w:r>
      <w:r w:rsidRPr="004B6D9F">
        <w:rPr>
          <w:rFonts w:hint="eastAsia"/>
          <w:sz w:val="18"/>
          <w:szCs w:val="18"/>
        </w:rPr>
        <w:t>∨</w:t>
      </w:r>
      <w:r w:rsidRPr="004B6D9F">
        <w:rPr>
          <w:sz w:val="18"/>
          <w:szCs w:val="18"/>
        </w:rPr>
        <w:t xml:space="preserve">C, or such as </w:t>
      </w:r>
      <w:proofErr w:type="spellStart"/>
      <w:r w:rsidRPr="004B6D9F">
        <w:rPr>
          <w:sz w:val="18"/>
          <w:szCs w:val="18"/>
        </w:rPr>
        <w:t>η_A</w:t>
      </w:r>
      <w:proofErr w:type="spellEnd"/>
      <w:r w:rsidRPr="004B6D9F">
        <w:rPr>
          <w:sz w:val="18"/>
          <w:szCs w:val="18"/>
        </w:rPr>
        <w:t xml:space="preserve"> </w:t>
      </w:r>
      <w:r w:rsidRPr="004B6D9F">
        <w:rPr>
          <w:rFonts w:hint="eastAsia"/>
          <w:sz w:val="18"/>
          <w:szCs w:val="18"/>
        </w:rPr>
        <w:t>∶</w:t>
      </w:r>
      <w:r w:rsidRPr="004B6D9F">
        <w:rPr>
          <w:sz w:val="18"/>
          <w:szCs w:val="18"/>
        </w:rPr>
        <w:t xml:space="preserve"> I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A then ϵ_A</w:t>
      </w:r>
      <w:r w:rsidRPr="004B6D9F">
        <w:rPr>
          <w:rFonts w:ascii="MS Gothic" w:eastAsia="MS Gothic" w:hAnsi="MS Gothic" w:cs="MS Gothic" w:hint="eastAsia"/>
          <w:sz w:val="18"/>
          <w:szCs w:val="18"/>
        </w:rPr>
        <w:t>∘</w:t>
      </w:r>
      <w:r w:rsidRPr="004B6D9F">
        <w:rPr>
          <w:sz w:val="18"/>
          <w:szCs w:val="18"/>
        </w:rPr>
        <w:t>f</w:t>
      </w:r>
      <w:r w:rsidRPr="004B6D9F">
        <w:rPr>
          <w:rFonts w:hint="eastAsia"/>
          <w:sz w:val="18"/>
          <w:szCs w:val="18"/>
        </w:rPr>
        <w:t>∧</w:t>
      </w:r>
      <w:r w:rsidRPr="004B6D9F">
        <w:rPr>
          <w:sz w:val="18"/>
          <w:szCs w:val="18"/>
        </w:rPr>
        <w:t xml:space="preserve">A' </w:t>
      </w:r>
      <w:r w:rsidRPr="004B6D9F">
        <w:rPr>
          <w:rFonts w:hint="eastAsia"/>
          <w:sz w:val="18"/>
          <w:szCs w:val="18"/>
        </w:rPr>
        <w:t>∶</w:t>
      </w:r>
      <w:r w:rsidRPr="004B6D9F">
        <w:rPr>
          <w:sz w:val="18"/>
          <w:szCs w:val="18"/>
        </w:rPr>
        <w:t xml:space="preserve"> A</w:t>
      </w:r>
      <w:r w:rsidRPr="004B6D9F">
        <w:rPr>
          <w:rFonts w:hint="eastAsia"/>
          <w:sz w:val="18"/>
          <w:szCs w:val="18"/>
        </w:rPr>
        <w:t>∧</w:t>
      </w:r>
      <w:r w:rsidRPr="004B6D9F">
        <w:rPr>
          <w:sz w:val="18"/>
          <w:szCs w:val="18"/>
        </w:rPr>
        <w:t xml:space="preserve">A' </w:t>
      </w:r>
      <w:r w:rsidRPr="004B6D9F">
        <w:rPr>
          <w:rFonts w:hint="eastAsia"/>
          <w:sz w:val="18"/>
          <w:szCs w:val="18"/>
        </w:rPr>
        <w:t>→</w:t>
      </w:r>
      <w:r w:rsidRPr="004B6D9F">
        <w:rPr>
          <w:sz w:val="18"/>
          <w:szCs w:val="18"/>
        </w:rPr>
        <w:t xml:space="preserve"> I, and which would force the outer framework to explicitly handle compositions under contexts/</w:t>
      </w:r>
      <w:proofErr w:type="spellStart"/>
      <w:r w:rsidRPr="004B6D9F">
        <w:rPr>
          <w:sz w:val="18"/>
          <w:szCs w:val="18"/>
        </w:rPr>
        <w:t>polycategories</w:t>
      </w:r>
      <w:proofErr w:type="spellEnd"/>
      <w:r w:rsidRPr="004B6D9F">
        <w:rPr>
          <w:sz w:val="18"/>
          <w:szCs w:val="18"/>
        </w:rPr>
        <w:t xml:space="preserve"> modulo associativity (“</w:t>
      </w:r>
      <w:proofErr w:type="spellStart"/>
      <w:r w:rsidRPr="004B6D9F">
        <w:rPr>
          <w:sz w:val="18"/>
          <w:szCs w:val="18"/>
        </w:rPr>
        <w:t>Gentzen</w:t>
      </w:r>
      <w:proofErr w:type="spellEnd"/>
      <w:r w:rsidRPr="004B6D9F">
        <w:rPr>
          <w:sz w:val="18"/>
          <w:szCs w:val="18"/>
        </w:rPr>
        <w:t xml:space="preserve"> cuts”) or to handle trace functions on arrows loops modulo cyclicity (for compact closed categories)... In other words, the meta framework (such as Blanqui’s </w:t>
      </w:r>
      <w:proofErr w:type="spellStart"/>
      <w:r w:rsidRPr="004B6D9F">
        <w:rPr>
          <w:sz w:val="18"/>
          <w:szCs w:val="18"/>
        </w:rPr>
        <w:t>LambdaPi</w:t>
      </w:r>
      <w:proofErr w:type="spellEnd"/>
      <w:r w:rsidRPr="004B6D9F">
        <w:rPr>
          <w:sz w:val="18"/>
          <w:szCs w:val="18"/>
        </w:rPr>
        <w:t xml:space="preserve"> and surprisingly not </w:t>
      </w:r>
      <w:proofErr w:type="spellStart"/>
      <w:r w:rsidRPr="004B6D9F">
        <w:rPr>
          <w:sz w:val="18"/>
          <w:szCs w:val="18"/>
        </w:rPr>
        <w:t>Coq’s</w:t>
      </w:r>
      <w:proofErr w:type="spellEnd"/>
      <w:r w:rsidRPr="004B6D9F">
        <w:rPr>
          <w:sz w:val="18"/>
          <w:szCs w:val="18"/>
        </w:rPr>
        <w:t xml:space="preserve"> </w:t>
      </w:r>
      <w:proofErr w:type="spellStart"/>
      <w:r w:rsidRPr="004B6D9F">
        <w:rPr>
          <w:sz w:val="18"/>
          <w:szCs w:val="18"/>
        </w:rPr>
        <w:t>CoqMT</w:t>
      </w:r>
      <w:proofErr w:type="spellEnd"/>
      <w:r w:rsidRPr="004B6D9F">
        <w:rPr>
          <w:sz w:val="18"/>
          <w:szCs w:val="18"/>
        </w:rPr>
        <w:t xml:space="preserve"> at present) of the framework should ideally implement those </w:t>
      </w:r>
      <w:proofErr w:type="spellStart"/>
      <w:r w:rsidRPr="004B6D9F">
        <w:rPr>
          <w:sz w:val="18"/>
          <w:szCs w:val="18"/>
        </w:rPr>
        <w:t>strictification</w:t>
      </w:r>
      <w:proofErr w:type="spellEnd"/>
      <w:r w:rsidRPr="004B6D9F">
        <w:rPr>
          <w:sz w:val="18"/>
          <w:szCs w:val="18"/>
        </w:rPr>
        <w:t xml:space="preserve"> lemmas (ref §3.1 of [2]) to be able to compute modulo structural coherence.</w:t>
      </w:r>
    </w:p>
    <w:p w14:paraId="3F0187E7" w14:textId="0FD109D9" w:rsidR="00E52015" w:rsidRDefault="004B6D9F" w:rsidP="007658E8">
      <w:pPr>
        <w:rPr>
          <w:sz w:val="18"/>
          <w:szCs w:val="18"/>
        </w:rPr>
      </w:pPr>
      <w:r>
        <w:rPr>
          <w:sz w:val="18"/>
          <w:szCs w:val="18"/>
        </w:rPr>
        <w:t>Here is an introduction to the insights. A</w:t>
      </w:r>
      <w:r w:rsidR="007658E8">
        <w:rPr>
          <w:sz w:val="18"/>
          <w:szCs w:val="18"/>
        </w:rPr>
        <w:t xml:space="preserve"> category is made of objects and arrows. And objects are the same thing as functors from the unit category. Also, arrows are the same things as natural transformations from the unit category. In other words, functors are objects-expressions in the codomain category under the context of an object-variable in some domain category,</w:t>
      </w:r>
      <w:r w:rsidR="00371EE6">
        <w:rPr>
          <w:sz w:val="18"/>
          <w:szCs w:val="18"/>
        </w:rPr>
        <w:t xml:space="preserve"> </w:t>
      </w:r>
      <w:r w:rsidR="00371EE6" w:rsidRPr="00371EE6">
        <w:rPr>
          <w:sz w:val="18"/>
          <w:szCs w:val="18"/>
        </w:rPr>
        <w:t>and natural transformations are arrows-expressions under some object-variable context</w:t>
      </w:r>
      <w:r w:rsidR="005E0B01">
        <w:rPr>
          <w:sz w:val="18"/>
          <w:szCs w:val="18"/>
        </w:rPr>
        <w:t>:</w:t>
      </w:r>
    </w:p>
    <w:p w14:paraId="126C268C" w14:textId="49442985" w:rsidR="00622DE6" w:rsidRDefault="00622DE6" w:rsidP="007658E8">
      <w:pPr>
        <w:rPr>
          <w:sz w:val="18"/>
          <w:szCs w:val="18"/>
        </w:rPr>
      </w:pPr>
      <m:oMathPara>
        <m:oMath>
          <m:r>
            <w:rPr>
              <w:rFonts w:ascii="Cambria Math" w:hAnsi="Cambria Math"/>
              <w:sz w:val="18"/>
              <w:szCs w:val="18"/>
            </w:rPr>
            <m:t>⊢catB: Cat</m:t>
          </m:r>
        </m:oMath>
      </m:oMathPara>
    </w:p>
    <w:p w14:paraId="576EEF7A" w14:textId="57DE0B4C" w:rsidR="00E52015" w:rsidRPr="00E52015" w:rsidRDefault="00E52015" w:rsidP="007658E8">
      <w:pPr>
        <w:rPr>
          <w:sz w:val="18"/>
          <w:szCs w:val="18"/>
        </w:rPr>
      </w:pPr>
      <m:oMathPara>
        <m:oMath>
          <m:r>
            <w:rPr>
              <w:rFonts w:ascii="Cambria Math" w:hAnsi="Cambria Math"/>
              <w:sz w:val="18"/>
              <w:szCs w:val="18"/>
            </w:rPr>
            <m:t>X: catB⊢F: catA</m:t>
          </m:r>
        </m:oMath>
      </m:oMathPara>
    </w:p>
    <w:p w14:paraId="085D8F91" w14:textId="2B0DA76A" w:rsidR="00E52015" w:rsidRPr="00E52015" w:rsidRDefault="00E52015" w:rsidP="007658E8">
      <w:pPr>
        <w:rPr>
          <w:sz w:val="18"/>
          <w:szCs w:val="18"/>
        </w:rPr>
      </w:pPr>
      <m:oMathPara>
        <m:oMath>
          <m:r>
            <w:rPr>
              <w:rFonts w:ascii="Cambria Math" w:hAnsi="Cambria Math"/>
              <w:sz w:val="18"/>
              <w:szCs w:val="18"/>
            </w:rPr>
            <m:t>X: catB⊢t:(F</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catA</m:t>
                  </m:r>
                </m:e>
              </m:groupChr>
            </m:e>
          </m:box>
          <m:r>
            <w:rPr>
              <w:rFonts w:ascii="Cambria Math" w:hAnsi="Cambria Math"/>
              <w:sz w:val="18"/>
              <w:szCs w:val="18"/>
            </w:rPr>
            <m:t>G)</m:t>
          </m:r>
        </m:oMath>
      </m:oMathPara>
    </w:p>
    <w:p w14:paraId="7D784CED" w14:textId="7F01EBEB" w:rsidR="007658E8" w:rsidRDefault="006C3C4C" w:rsidP="007658E8">
      <w:pPr>
        <w:rPr>
          <w:sz w:val="18"/>
          <w:szCs w:val="18"/>
        </w:rPr>
      </w:pPr>
      <w:r>
        <w:rPr>
          <w:sz w:val="18"/>
          <w:szCs w:val="18"/>
        </w:rPr>
        <w:t xml:space="preserve">What happens if we allow </w:t>
      </w:r>
      <w:r w:rsidR="00485FE0">
        <w:rPr>
          <w:sz w:val="18"/>
          <w:szCs w:val="18"/>
        </w:rPr>
        <w:t xml:space="preserve">contexts </w:t>
      </w:r>
      <w:r w:rsidR="000306A1">
        <w:rPr>
          <w:sz w:val="18"/>
          <w:szCs w:val="18"/>
        </w:rPr>
        <w:t>to be</w:t>
      </w:r>
      <w:r w:rsidR="00485FE0">
        <w:rPr>
          <w:sz w:val="18"/>
          <w:szCs w:val="18"/>
        </w:rPr>
        <w:t xml:space="preserve"> </w:t>
      </w:r>
      <w:r>
        <w:rPr>
          <w:sz w:val="18"/>
          <w:szCs w:val="18"/>
        </w:rPr>
        <w:t>some arrow-variable</w:t>
      </w:r>
      <w:r w:rsidR="005E0B01">
        <w:rPr>
          <w:sz w:val="18"/>
          <w:szCs w:val="18"/>
        </w:rPr>
        <w:t xml:space="preserve"> in some categorial-</w:t>
      </w:r>
      <w:proofErr w:type="spellStart"/>
      <w:r w:rsidR="005E0B01">
        <w:rPr>
          <w:sz w:val="18"/>
          <w:szCs w:val="18"/>
        </w:rPr>
        <w:t>hom</w:t>
      </w:r>
      <w:proofErr w:type="spellEnd"/>
      <w:r>
        <w:rPr>
          <w:sz w:val="18"/>
          <w:szCs w:val="18"/>
        </w:rPr>
        <w:t>?</w:t>
      </w:r>
      <w:r w:rsidR="00485FE0">
        <w:rPr>
          <w:sz w:val="18"/>
          <w:szCs w:val="18"/>
        </w:rPr>
        <w:t xml:space="preserve"> Or contexts </w:t>
      </w:r>
      <w:r w:rsidR="000306A1">
        <w:rPr>
          <w:sz w:val="18"/>
          <w:szCs w:val="18"/>
        </w:rPr>
        <w:t>to be</w:t>
      </w:r>
      <w:r w:rsidR="00485FE0">
        <w:rPr>
          <w:sz w:val="18"/>
          <w:szCs w:val="18"/>
        </w:rPr>
        <w:t xml:space="preserve"> some element-variable of some </w:t>
      </w:r>
      <w:r w:rsidR="005E0B01">
        <w:rPr>
          <w:sz w:val="18"/>
          <w:szCs w:val="18"/>
        </w:rPr>
        <w:t xml:space="preserve">more </w:t>
      </w:r>
      <w:r w:rsidR="00485FE0">
        <w:rPr>
          <w:sz w:val="18"/>
          <w:szCs w:val="18"/>
        </w:rPr>
        <w:t>general profunctor-</w:t>
      </w:r>
      <w:proofErr w:type="spellStart"/>
      <w:r w:rsidR="00485FE0">
        <w:rPr>
          <w:sz w:val="18"/>
          <w:szCs w:val="18"/>
        </w:rPr>
        <w:t>hom</w:t>
      </w:r>
      <w:proofErr w:type="spellEnd"/>
      <w:r w:rsidR="00485FE0">
        <w:rPr>
          <w:sz w:val="18"/>
          <w:szCs w:val="18"/>
        </w:rPr>
        <w:t xml:space="preserve">? </w:t>
      </w:r>
      <w:r>
        <w:rPr>
          <w:sz w:val="18"/>
          <w:szCs w:val="18"/>
        </w:rPr>
        <w:t xml:space="preserve">Then natural transformations would be </w:t>
      </w:r>
      <w:r w:rsidR="00485FE0">
        <w:rPr>
          <w:sz w:val="18"/>
          <w:szCs w:val="18"/>
        </w:rPr>
        <w:t>special cases of something whe</w:t>
      </w:r>
      <w:r w:rsidR="005C6645">
        <w:rPr>
          <w:sz w:val="18"/>
          <w:szCs w:val="18"/>
        </w:rPr>
        <w:t>n</w:t>
      </w:r>
      <w:r w:rsidR="00485FE0">
        <w:rPr>
          <w:sz w:val="18"/>
          <w:szCs w:val="18"/>
        </w:rPr>
        <w:t xml:space="preserve"> the domain is the unit profunctor-</w:t>
      </w:r>
      <w:proofErr w:type="spellStart"/>
      <w:r w:rsidR="00485FE0">
        <w:rPr>
          <w:sz w:val="18"/>
          <w:szCs w:val="18"/>
        </w:rPr>
        <w:t>hom</w:t>
      </w:r>
      <w:proofErr w:type="spellEnd"/>
      <w:r w:rsidR="00485FE0">
        <w:rPr>
          <w:sz w:val="18"/>
          <w:szCs w:val="18"/>
        </w:rPr>
        <w:t xml:space="preserve"> (</w:t>
      </w:r>
      <w:r w:rsidR="005E0B01">
        <w:rPr>
          <w:sz w:val="18"/>
          <w:szCs w:val="18"/>
        </w:rPr>
        <w:t xml:space="preserve">that is, </w:t>
      </w:r>
      <w:r w:rsidR="00485FE0">
        <w:rPr>
          <w:sz w:val="18"/>
          <w:szCs w:val="18"/>
        </w:rPr>
        <w:t xml:space="preserve">the </w:t>
      </w:r>
      <w:proofErr w:type="spellStart"/>
      <w:r w:rsidR="00485FE0">
        <w:rPr>
          <w:sz w:val="18"/>
          <w:szCs w:val="18"/>
        </w:rPr>
        <w:t>hom</w:t>
      </w:r>
      <w:proofErr w:type="spellEnd"/>
      <w:r w:rsidR="00485FE0">
        <w:rPr>
          <w:sz w:val="18"/>
          <w:szCs w:val="18"/>
        </w:rPr>
        <w:t xml:space="preserve"> of some category).</w:t>
      </w:r>
      <w:r w:rsidR="00381C01">
        <w:rPr>
          <w:sz w:val="18"/>
          <w:szCs w:val="18"/>
        </w:rPr>
        <w:t xml:space="preserve"> This is the insight that leads </w:t>
      </w:r>
      <w:r w:rsidR="003D30B9">
        <w:rPr>
          <w:sz w:val="18"/>
          <w:szCs w:val="18"/>
        </w:rPr>
        <w:t xml:space="preserve">Kosta </w:t>
      </w:r>
      <w:proofErr w:type="spellStart"/>
      <w:r w:rsidR="003D30B9">
        <w:rPr>
          <w:sz w:val="18"/>
          <w:szCs w:val="18"/>
        </w:rPr>
        <w:t>Dosen</w:t>
      </w:r>
      <w:proofErr w:type="spellEnd"/>
      <w:r w:rsidR="003D30B9">
        <w:rPr>
          <w:sz w:val="18"/>
          <w:szCs w:val="18"/>
        </w:rPr>
        <w:t xml:space="preserve"> </w:t>
      </w:r>
      <w:r w:rsidR="00381C01">
        <w:rPr>
          <w:sz w:val="18"/>
          <w:szCs w:val="18"/>
        </w:rPr>
        <w:t xml:space="preserve">to </w:t>
      </w:r>
      <w:r w:rsidR="003D30B9">
        <w:rPr>
          <w:sz w:val="18"/>
          <w:szCs w:val="18"/>
        </w:rPr>
        <w:t xml:space="preserve">say that any ordinary natural transformation </w:t>
      </w:r>
    </w:p>
    <w:p w14:paraId="1AFB4ECA" w14:textId="00A6A1D7" w:rsidR="007658E8" w:rsidRDefault="00000000" w:rsidP="003D30B9">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K A</m:t>
          </m:r>
        </m:oMath>
      </m:oMathPara>
    </w:p>
    <w:p w14:paraId="45FB8E86" w14:textId="60BB4258" w:rsidR="007658E8" w:rsidRPr="00141108" w:rsidRDefault="003D30B9" w:rsidP="00141108">
      <w:pPr>
        <w:rPr>
          <w:sz w:val="18"/>
          <w:szCs w:val="18"/>
        </w:rPr>
      </w:pPr>
      <w:r>
        <w:rPr>
          <w:sz w:val="18"/>
          <w:szCs w:val="18"/>
        </w:rPr>
        <w:t>can be formulated as</w:t>
      </w:r>
      <w:r w:rsidR="00141108">
        <w:rPr>
          <w:sz w:val="18"/>
          <w:szCs w:val="18"/>
        </w:rPr>
        <w:t xml:space="preserve"> an</w:t>
      </w:r>
      <w:r>
        <w:rPr>
          <w:sz w:val="18"/>
          <w:szCs w:val="18"/>
        </w:rPr>
        <w:t xml:space="preserve"> “</w:t>
      </w:r>
      <w:r>
        <w:rPr>
          <w:i/>
          <w:iCs/>
          <w:sz w:val="18"/>
          <w:szCs w:val="18"/>
        </w:rPr>
        <w:t>antecedental transformation</w:t>
      </w:r>
      <w:r>
        <w:rPr>
          <w:sz w:val="18"/>
          <w:szCs w:val="18"/>
        </w:rPr>
        <w:t>”</w:t>
      </w:r>
      <w:r w:rsidR="00141108">
        <w:rPr>
          <w:sz w:val="18"/>
          <w:szCs w:val="18"/>
        </w:rPr>
        <w:t xml:space="preserve"> </w:t>
      </w:r>
    </w:p>
    <w:p w14:paraId="4C519885" w14:textId="69E74428" w:rsidR="003D30B9" w:rsidRPr="003D30B9" w:rsidRDefault="003D30B9" w:rsidP="003D30B9">
      <w:pPr>
        <w:rPr>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 f:K A→B</m:t>
              </m:r>
            </m:num>
            <m:den>
              <m:r>
                <w:rPr>
                  <w:rFonts w:ascii="Cambria Math" w:hAnsi="Cambria Math"/>
                  <w:sz w:val="18"/>
                  <w:szCs w:val="18"/>
                </w:rPr>
                <m:t>⊢ Hf∘</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B  </m:t>
              </m:r>
            </m:den>
          </m:f>
        </m:oMath>
      </m:oMathPara>
    </w:p>
    <w:p w14:paraId="253837A5" w14:textId="402E723B" w:rsidR="003D30B9" w:rsidRDefault="00141108" w:rsidP="00141108">
      <w:pPr>
        <w:rPr>
          <w:sz w:val="18"/>
          <w:szCs w:val="18"/>
        </w:rPr>
      </w:pPr>
      <w:r>
        <w:rPr>
          <w:sz w:val="18"/>
          <w:szCs w:val="18"/>
        </w:rPr>
        <w:t>with primitive name “</w:t>
      </w:r>
      <m:oMath>
        <m:r>
          <w:rPr>
            <w:rFonts w:ascii="Cambria Math" w:hAnsi="Cambria Math"/>
            <w:sz w:val="18"/>
            <w:szCs w:val="18"/>
          </w:rPr>
          <m:t>H- ∘ t</m:t>
        </m:r>
      </m:oMath>
      <w:r>
        <w:rPr>
          <w:sz w:val="18"/>
          <w:szCs w:val="18"/>
        </w:rPr>
        <w:t xml:space="preserve">” in the language, </w:t>
      </w:r>
      <w:r w:rsidR="003D30B9">
        <w:rPr>
          <w:sz w:val="18"/>
          <w:szCs w:val="18"/>
        </w:rPr>
        <w:t>or</w:t>
      </w:r>
      <w:r>
        <w:rPr>
          <w:sz w:val="18"/>
          <w:szCs w:val="18"/>
        </w:rPr>
        <w:t xml:space="preserve"> can be formulated</w:t>
      </w:r>
      <w:r w:rsidR="003D30B9">
        <w:rPr>
          <w:sz w:val="18"/>
          <w:szCs w:val="18"/>
        </w:rPr>
        <w:t xml:space="preserve"> as</w:t>
      </w:r>
      <w:r>
        <w:rPr>
          <w:sz w:val="18"/>
          <w:szCs w:val="18"/>
        </w:rPr>
        <w:t xml:space="preserve"> a</w:t>
      </w:r>
      <w:r w:rsidR="003D30B9">
        <w:rPr>
          <w:sz w:val="18"/>
          <w:szCs w:val="18"/>
        </w:rPr>
        <w:t xml:space="preserve"> “</w:t>
      </w:r>
      <w:r w:rsidR="003D30B9">
        <w:rPr>
          <w:i/>
          <w:iCs/>
          <w:sz w:val="18"/>
          <w:szCs w:val="18"/>
        </w:rPr>
        <w:t>consequential transformation</w:t>
      </w:r>
      <w:r w:rsidR="003D30B9">
        <w:rPr>
          <w:sz w:val="18"/>
          <w:szCs w:val="18"/>
        </w:rPr>
        <w:t>”</w:t>
      </w:r>
    </w:p>
    <w:p w14:paraId="58C7810B" w14:textId="39D013F1" w:rsidR="003D30B9" w:rsidRPr="003D30B9" w:rsidRDefault="00000000" w:rsidP="003D30B9">
      <w:pPr>
        <w:rPr>
          <w:sz w:val="18"/>
          <w:szCs w:val="18"/>
        </w:rPr>
      </w:pPr>
      <m:oMathPara>
        <m:oMath>
          <m:f>
            <m:fPr>
              <m:ctrlPr>
                <w:rPr>
                  <w:rFonts w:ascii="Cambria Math" w:hAnsi="Cambria Math"/>
                  <w:i/>
                  <w:sz w:val="18"/>
                  <w:szCs w:val="18"/>
                </w:rPr>
              </m:ctrlPr>
            </m:fPr>
            <m:num>
              <m:r>
                <w:rPr>
                  <w:rFonts w:ascii="Cambria Math" w:hAnsi="Cambria Math"/>
                  <w:sz w:val="18"/>
                  <w:szCs w:val="18"/>
                </w:rPr>
                <m:t>⊢ f:B→G A</m:t>
              </m:r>
            </m:num>
            <m:den>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∘Ff  :F B→H K A  </m:t>
              </m:r>
            </m:den>
          </m:f>
        </m:oMath>
      </m:oMathPara>
    </w:p>
    <w:p w14:paraId="2FBA07B1" w14:textId="3D6077A6" w:rsidR="003D30B9" w:rsidRDefault="00BD205E" w:rsidP="00EF7CC2">
      <w:pPr>
        <w:rPr>
          <w:sz w:val="18"/>
          <w:szCs w:val="18"/>
        </w:rPr>
      </w:pPr>
      <w:r>
        <w:rPr>
          <w:sz w:val="18"/>
          <w:szCs w:val="18"/>
        </w:rPr>
        <w:t xml:space="preserve">with primitive </w:t>
      </w:r>
      <w:r w:rsidR="00141108">
        <w:rPr>
          <w:sz w:val="18"/>
          <w:szCs w:val="18"/>
        </w:rPr>
        <w:t xml:space="preserve">name </w:t>
      </w:r>
      <w:r w:rsidR="005E0B01">
        <w:rPr>
          <w:sz w:val="18"/>
          <w:szCs w:val="18"/>
        </w:rPr>
        <w:t>“</w:t>
      </w:r>
      <m:oMath>
        <m:r>
          <w:rPr>
            <w:rFonts w:ascii="Cambria Math" w:hAnsi="Cambria Math"/>
            <w:sz w:val="18"/>
            <w:szCs w:val="18"/>
          </w:rPr>
          <m:t>t ∘ F-</m:t>
        </m:r>
      </m:oMath>
      <w:r w:rsidR="00141108">
        <w:rPr>
          <w:sz w:val="18"/>
          <w:szCs w:val="18"/>
        </w:rPr>
        <w:t>”</w:t>
      </w:r>
      <w:r>
        <w:rPr>
          <w:sz w:val="18"/>
          <w:szCs w:val="18"/>
        </w:rPr>
        <w:t xml:space="preserve"> in the language.</w:t>
      </w:r>
      <w:r w:rsidR="00883E54">
        <w:rPr>
          <w:sz w:val="18"/>
          <w:szCs w:val="18"/>
        </w:rPr>
        <w:t xml:space="preserve"> And in the special case when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oMath>
      <w:r w:rsidR="00883E54">
        <w:rPr>
          <w:sz w:val="18"/>
          <w:szCs w:val="18"/>
        </w:rPr>
        <w:t xml:space="preserve"> is the counit of an adjunction with the functor </w:t>
      </w:r>
      <m:oMath>
        <m:r>
          <w:rPr>
            <w:rFonts w:ascii="Cambria Math" w:hAnsi="Cambria Math"/>
            <w:sz w:val="18"/>
            <w:szCs w:val="18"/>
          </w:rPr>
          <m:t>F</m:t>
        </m:r>
      </m:oMath>
      <w:r w:rsidR="00883E54">
        <w:rPr>
          <w:sz w:val="18"/>
          <w:szCs w:val="18"/>
        </w:rPr>
        <w:t xml:space="preserve"> left adjoint to </w:t>
      </w:r>
      <m:oMath>
        <m:r>
          <w:rPr>
            <w:rFonts w:ascii="Cambria Math" w:hAnsi="Cambria Math"/>
            <w:sz w:val="18"/>
            <w:szCs w:val="18"/>
          </w:rPr>
          <m:t>G</m:t>
        </m:r>
      </m:oMath>
      <w:r w:rsidR="00883E54">
        <w:rPr>
          <w:sz w:val="18"/>
          <w:szCs w:val="18"/>
        </w:rPr>
        <w:t xml:space="preserve"> and with </w:t>
      </w:r>
      <m:oMath>
        <m:r>
          <w:rPr>
            <w:rFonts w:ascii="Cambria Math" w:hAnsi="Cambria Math"/>
            <w:sz w:val="18"/>
            <w:szCs w:val="18"/>
          </w:rPr>
          <m:t>H, K</m:t>
        </m:r>
      </m:oMath>
      <w:r w:rsidR="00883E54">
        <w:rPr>
          <w:sz w:val="18"/>
          <w:szCs w:val="18"/>
        </w:rPr>
        <w:t xml:space="preserve"> absent (</w:t>
      </w:r>
      <m:oMath>
        <m:r>
          <w:rPr>
            <w:rFonts w:ascii="Cambria Math" w:hAnsi="Cambria Math"/>
            <w:sz w:val="18"/>
            <w:szCs w:val="18"/>
          </w:rPr>
          <m:t>H=1, K=1</m:t>
        </m:r>
      </m:oMath>
      <w:r w:rsidR="00883E54">
        <w:rPr>
          <w:sz w:val="18"/>
          <w:szCs w:val="18"/>
        </w:rPr>
        <w:t>), then these various formulations allow for the elimination</w:t>
      </w:r>
      <w:r w:rsidR="00A3222A">
        <w:rPr>
          <w:sz w:val="18"/>
          <w:szCs w:val="18"/>
        </w:rPr>
        <w:t>/admissibility</w:t>
      </w:r>
      <w:r w:rsidR="00883E54">
        <w:rPr>
          <w:sz w:val="18"/>
          <w:szCs w:val="18"/>
        </w:rPr>
        <w:t xml:space="preserve"> of the composition </w:t>
      </w:r>
      <m:oMath>
        <m:r>
          <w:rPr>
            <w:rFonts w:ascii="Cambria Math" w:hAnsi="Cambria Math"/>
            <w:sz w:val="18"/>
            <w:szCs w:val="18"/>
          </w:rPr>
          <m:t>∘</m:t>
        </m:r>
      </m:oMath>
      <w:r w:rsidR="00883E54">
        <w:rPr>
          <w:sz w:val="18"/>
          <w:szCs w:val="18"/>
        </w:rPr>
        <w:t xml:space="preserve"> (cut-elimination)</w:t>
      </w:r>
      <w:r w:rsidR="00A51936">
        <w:rPr>
          <w:sz w:val="18"/>
          <w:szCs w:val="18"/>
        </w:rPr>
        <w:t xml:space="preserve">. </w:t>
      </w:r>
      <w:r w:rsidR="00381C01">
        <w:rPr>
          <w:sz w:val="18"/>
          <w:szCs w:val="18"/>
        </w:rPr>
        <w:t>Of course,</w:t>
      </w:r>
      <w:r w:rsidR="00A51936">
        <w:rPr>
          <w:sz w:val="18"/>
          <w:szCs w:val="18"/>
        </w:rPr>
        <w:t xml:space="preserve"> this </w:t>
      </w:r>
      <w:r w:rsidR="00381C01">
        <w:rPr>
          <w:sz w:val="18"/>
          <w:szCs w:val="18"/>
        </w:rPr>
        <w:t xml:space="preserve">cut </w:t>
      </w:r>
      <w:r w:rsidR="00A51936">
        <w:rPr>
          <w:sz w:val="18"/>
          <w:szCs w:val="18"/>
        </w:rPr>
        <w:t>elimination is</w:t>
      </w:r>
      <w:r w:rsidR="00883E54">
        <w:rPr>
          <w:sz w:val="18"/>
          <w:szCs w:val="18"/>
        </w:rPr>
        <w:t xml:space="preserve"> except</w:t>
      </w:r>
      <w:r w:rsidR="00A51936">
        <w:rPr>
          <w:sz w:val="18"/>
          <w:szCs w:val="18"/>
        </w:rPr>
        <w:t xml:space="preserve"> </w:t>
      </w:r>
      <w:r w:rsidR="00883E54">
        <w:rPr>
          <w:sz w:val="18"/>
          <w:szCs w:val="18"/>
        </w:rPr>
        <w:t>th</w:t>
      </w:r>
      <w:r w:rsidR="00381C01">
        <w:rPr>
          <w:sz w:val="18"/>
          <w:szCs w:val="18"/>
        </w:rPr>
        <w:t>ose (apparent)</w:t>
      </w:r>
      <w:r w:rsidR="00883E54">
        <w:rPr>
          <w:sz w:val="18"/>
          <w:szCs w:val="18"/>
        </w:rPr>
        <w:t xml:space="preserve"> </w:t>
      </w:r>
      <w:r w:rsidR="00381C01">
        <w:rPr>
          <w:sz w:val="18"/>
          <w:szCs w:val="18"/>
        </w:rPr>
        <w:t xml:space="preserve">cuts </w:t>
      </w:r>
      <w:r w:rsidR="00883E54">
        <w:rPr>
          <w:sz w:val="18"/>
          <w:szCs w:val="18"/>
        </w:rPr>
        <w:t>baked into the primitive language</w:t>
      </w:r>
      <w:r w:rsidR="00A51936">
        <w:rPr>
          <w:sz w:val="18"/>
          <w:szCs w:val="18"/>
        </w:rPr>
        <w:t xml:space="preserve"> of the antecedental</w:t>
      </w:r>
      <w:r w:rsidR="003C50B0">
        <w:rPr>
          <w:sz w:val="18"/>
          <w:szCs w:val="18"/>
        </w:rPr>
        <w:t xml:space="preserve"> or </w:t>
      </w:r>
      <w:r w:rsidR="00A51936">
        <w:rPr>
          <w:sz w:val="18"/>
          <w:szCs w:val="18"/>
        </w:rPr>
        <w:t xml:space="preserve">consequential </w:t>
      </w:r>
      <w:r w:rsidR="003C50B0">
        <w:rPr>
          <w:sz w:val="18"/>
          <w:szCs w:val="18"/>
        </w:rPr>
        <w:t xml:space="preserve">formulation of the </w:t>
      </w:r>
      <w:proofErr w:type="spellStart"/>
      <w:r w:rsidR="00A51936">
        <w:rPr>
          <w:sz w:val="18"/>
          <w:szCs w:val="18"/>
        </w:rPr>
        <w:t>counit</w:t>
      </w:r>
      <w:proofErr w:type="spellEnd"/>
      <w:r w:rsidR="00A51936">
        <w:rPr>
          <w:sz w:val="18"/>
          <w:szCs w:val="18"/>
        </w:rPr>
        <w:t xml:space="preserve"> </w:t>
      </w:r>
      <w:r w:rsidR="003C50B0">
        <w:rPr>
          <w:sz w:val="18"/>
          <w:szCs w:val="18"/>
        </w:rPr>
        <w:t>or</w:t>
      </w:r>
      <w:r w:rsidR="00A51936">
        <w:rPr>
          <w:sz w:val="18"/>
          <w:szCs w:val="18"/>
        </w:rPr>
        <w:t xml:space="preserve"> unit; </w:t>
      </w:r>
      <w:r w:rsidR="00DD33DE">
        <w:rPr>
          <w:sz w:val="18"/>
          <w:szCs w:val="18"/>
        </w:rPr>
        <w:t>nevertheless,</w:t>
      </w:r>
      <w:r w:rsidR="00A51936">
        <w:rPr>
          <w:sz w:val="18"/>
          <w:szCs w:val="18"/>
        </w:rPr>
        <w:t xml:space="preserve"> the decidability of the equality of the arrows </w:t>
      </w:r>
      <w:r w:rsidR="000E0EF4">
        <w:rPr>
          <w:sz w:val="18"/>
          <w:szCs w:val="18"/>
        </w:rPr>
        <w:t>still</w:t>
      </w:r>
      <w:r w:rsidR="00EF7CC2">
        <w:rPr>
          <w:sz w:val="18"/>
          <w:szCs w:val="18"/>
        </w:rPr>
        <w:t xml:space="preserve"> </w:t>
      </w:r>
      <w:r w:rsidR="00A51936">
        <w:rPr>
          <w:sz w:val="18"/>
          <w:szCs w:val="18"/>
        </w:rPr>
        <w:t>hold</w:t>
      </w:r>
      <w:r w:rsidR="000E0EF4">
        <w:rPr>
          <w:sz w:val="18"/>
          <w:szCs w:val="18"/>
        </w:rPr>
        <w:t>s</w:t>
      </w:r>
      <w:r w:rsidR="00A51936">
        <w:rPr>
          <w:sz w:val="18"/>
          <w:szCs w:val="18"/>
        </w:rPr>
        <w:t xml:space="preserve"> via the confluence lemma.</w:t>
      </w:r>
    </w:p>
    <w:p w14:paraId="305647D7" w14:textId="41E18AE7" w:rsidR="00A3222A" w:rsidRDefault="00A3222A" w:rsidP="00EF7CC2">
      <w:pPr>
        <w:rPr>
          <w:sz w:val="18"/>
          <w:szCs w:val="18"/>
        </w:rPr>
      </w:pPr>
      <w:r>
        <w:rPr>
          <w:sz w:val="18"/>
          <w:szCs w:val="18"/>
        </w:rPr>
        <w:t xml:space="preserve">For </w:t>
      </w:r>
      <w:r w:rsidR="00251506">
        <w:rPr>
          <w:sz w:val="18"/>
          <w:szCs w:val="18"/>
        </w:rPr>
        <w:t>reference</w:t>
      </w:r>
      <w:r>
        <w:rPr>
          <w:sz w:val="18"/>
          <w:szCs w:val="18"/>
        </w:rPr>
        <w:t>, an adjunction with left adjoint</w:t>
      </w:r>
      <w:r w:rsidR="00762D29">
        <w:rPr>
          <w:sz w:val="18"/>
          <w:szCs w:val="18"/>
        </w:rPr>
        <w:t xml:space="preserve"> functor</w:t>
      </w:r>
      <w:r>
        <w:rPr>
          <w:sz w:val="18"/>
          <w:szCs w:val="18"/>
        </w:rPr>
        <w:t xml:space="preserve"> </w:t>
      </w:r>
      <m:oMath>
        <m:r>
          <w:rPr>
            <w:rFonts w:ascii="Cambria Math" w:hAnsi="Cambria Math"/>
            <w:sz w:val="18"/>
            <w:szCs w:val="18"/>
          </w:rPr>
          <m:t>F:catB→catA</m:t>
        </m:r>
      </m:oMath>
      <w:r>
        <w:rPr>
          <w:sz w:val="18"/>
          <w:szCs w:val="18"/>
        </w:rPr>
        <w:t>, right adjoint</w:t>
      </w:r>
      <w:r w:rsidR="00762D29">
        <w:rPr>
          <w:sz w:val="18"/>
          <w:szCs w:val="18"/>
        </w:rPr>
        <w:t xml:space="preserve"> </w:t>
      </w:r>
      <w:proofErr w:type="spellStart"/>
      <w:r w:rsidR="00762D29">
        <w:rPr>
          <w:sz w:val="18"/>
          <w:szCs w:val="18"/>
        </w:rPr>
        <w:t>functor</w:t>
      </w:r>
      <w:proofErr w:type="spellEnd"/>
      <w:r>
        <w:rPr>
          <w:sz w:val="18"/>
          <w:szCs w:val="18"/>
        </w:rPr>
        <w:t xml:space="preserve"> </w:t>
      </w:r>
      <m:oMath>
        <m:r>
          <w:rPr>
            <w:rFonts w:ascii="Cambria Math" w:hAnsi="Cambria Math"/>
            <w:sz w:val="18"/>
            <w:szCs w:val="18"/>
          </w:rPr>
          <m:t>G:catA→catB</m:t>
        </m:r>
      </m:oMath>
      <w:r>
        <w:rPr>
          <w:sz w:val="18"/>
          <w:szCs w:val="18"/>
        </w:rPr>
        <w:t>, counit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A</m:t>
            </m:r>
          </m:sub>
        </m:sSub>
        <m:r>
          <w:rPr>
            <w:rFonts w:ascii="Cambria Math" w:hAnsi="Cambria Math"/>
            <w:sz w:val="18"/>
            <w:szCs w:val="18"/>
          </w:rPr>
          <m:t>:F G A→A</m:t>
        </m:r>
      </m:oMath>
      <w:r w:rsidR="00802FEE">
        <w:rPr>
          <w:sz w:val="18"/>
          <w:szCs w:val="18"/>
        </w:rPr>
        <w:t>,</w:t>
      </w:r>
      <w:r>
        <w:rPr>
          <w:sz w:val="18"/>
          <w:szCs w:val="18"/>
        </w:rPr>
        <w:t xml:space="preserve"> and 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B</m:t>
            </m:r>
          </m:sub>
        </m:sSub>
        <m:r>
          <w:rPr>
            <w:rFonts w:ascii="Cambria Math" w:hAnsi="Cambria Math"/>
            <w:sz w:val="18"/>
            <w:szCs w:val="18"/>
          </w:rPr>
          <m:t>:B→G F B</m:t>
        </m:r>
      </m:oMath>
      <w:r>
        <w:rPr>
          <w:sz w:val="18"/>
          <w:szCs w:val="18"/>
        </w:rPr>
        <w:t xml:space="preserve"> is formulated as</w:t>
      </w:r>
      <w:r w:rsidR="00DE5CD1">
        <w:rPr>
          <w:sz w:val="18"/>
          <w:szCs w:val="18"/>
        </w:rPr>
        <w:t xml:space="preserve"> rewrite rules from </w:t>
      </w:r>
      <w:r w:rsidR="00F4511D">
        <w:rPr>
          <w:sz w:val="18"/>
          <w:szCs w:val="18"/>
        </w:rPr>
        <w:t xml:space="preserve">any </w:t>
      </w:r>
      <w:proofErr w:type="spellStart"/>
      <w:r w:rsidR="00DE5CD1">
        <w:rPr>
          <w:sz w:val="18"/>
          <w:szCs w:val="18"/>
        </w:rPr>
        <w:t>redex</w:t>
      </w:r>
      <w:proofErr w:type="spellEnd"/>
      <w:r w:rsidR="00F4511D">
        <w:rPr>
          <w:sz w:val="18"/>
          <w:szCs w:val="18"/>
        </w:rPr>
        <w:t xml:space="preserve"> outer cut</w:t>
      </w:r>
      <w:r w:rsidR="00DE5CD1">
        <w:rPr>
          <w:sz w:val="18"/>
          <w:szCs w:val="18"/>
        </w:rPr>
        <w:t xml:space="preserve"> </w:t>
      </w:r>
      <w:r w:rsidR="00F4511D">
        <w:rPr>
          <w:sz w:val="18"/>
          <w:szCs w:val="18"/>
        </w:rPr>
        <w:t xml:space="preserve">on the left-side </w:t>
      </w:r>
      <w:r w:rsidR="00DE5CD1">
        <w:rPr>
          <w:sz w:val="18"/>
          <w:szCs w:val="18"/>
        </w:rPr>
        <w:t xml:space="preserve">to </w:t>
      </w:r>
      <w:r w:rsidR="00F4511D">
        <w:rPr>
          <w:sz w:val="18"/>
          <w:szCs w:val="18"/>
        </w:rPr>
        <w:t xml:space="preserve">the </w:t>
      </w:r>
      <w:proofErr w:type="spellStart"/>
      <w:r w:rsidR="00DE5CD1">
        <w:rPr>
          <w:sz w:val="18"/>
          <w:szCs w:val="18"/>
        </w:rPr>
        <w:t>contractum</w:t>
      </w:r>
      <w:proofErr w:type="spellEnd"/>
      <w:r w:rsidR="00F4511D">
        <w:rPr>
          <w:sz w:val="18"/>
          <w:szCs w:val="18"/>
        </w:rPr>
        <w:t xml:space="preserve"> containing some smaller inner cut</w:t>
      </w:r>
      <w:r>
        <w:rPr>
          <w:sz w:val="18"/>
          <w:szCs w:val="18"/>
        </w:rPr>
        <w:t>:</w:t>
      </w:r>
    </w:p>
    <w:p w14:paraId="62EE9524" w14:textId="1BA81CBC" w:rsidR="00A3222A" w:rsidRDefault="00000000" w:rsidP="00EF7CC2">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oMath>
      </m:oMathPara>
    </w:p>
    <w:p w14:paraId="40E3E3FD" w14:textId="362DED68" w:rsidR="00DE5CD1" w:rsidRDefault="00DE5CD1" w:rsidP="00DE5CD1">
      <w:pPr>
        <w:rPr>
          <w:sz w:val="18"/>
          <w:szCs w:val="18"/>
        </w:rPr>
      </w:pPr>
      <m:oMathPara>
        <m:oMath>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m:t>
          </m:r>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oMath>
      </m:oMathPara>
    </w:p>
    <w:p w14:paraId="64C26EC7" w14:textId="10C7CE08" w:rsidR="00777D7E" w:rsidRDefault="00777D7E" w:rsidP="00777D7E">
      <w:pPr>
        <w:rPr>
          <w:sz w:val="18"/>
          <w:szCs w:val="18"/>
        </w:rPr>
      </w:pPr>
      <m:oMathPara>
        <m:oMath>
          <m:r>
            <w:rPr>
              <w:rFonts w:ascii="Cambria Math" w:hAnsi="Cambria Math"/>
              <w:sz w:val="18"/>
              <w:szCs w:val="18"/>
            </w:rPr>
            <m:t>“f∘ϕ”</m:t>
          </m:r>
          <m:r>
            <w:rPr>
              <w:rFonts w:ascii="Cambria Math" w:hAnsi="Cambria Math"/>
              <w:color w:val="FF0000"/>
              <w:sz w:val="18"/>
              <w:szCs w:val="18"/>
            </w:rPr>
            <m:t>∘</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g</m:t>
              </m:r>
            </m:e>
          </m:d>
          <m:r>
            <w:rPr>
              <w:rFonts w:ascii="Cambria Math" w:hAnsi="Cambria Math"/>
              <w:sz w:val="18"/>
              <w:szCs w:val="18"/>
            </w:rPr>
            <m:t>”=f</m:t>
          </m:r>
          <m:r>
            <w:rPr>
              <w:rFonts w:ascii="Cambria Math" w:hAnsi="Cambria Math"/>
              <w:color w:val="FF0000"/>
              <w:sz w:val="18"/>
              <w:szCs w:val="18"/>
            </w:rPr>
            <m:t>∘</m:t>
          </m:r>
          <m:r>
            <w:rPr>
              <w:rFonts w:ascii="Cambria Math" w:hAnsi="Cambria Math"/>
              <w:sz w:val="18"/>
              <w:szCs w:val="18"/>
            </w:rPr>
            <m:t>“ϕ∘Fg”</m:t>
          </m:r>
        </m:oMath>
      </m:oMathPara>
    </w:p>
    <w:p w14:paraId="6F8CE9B9" w14:textId="7F147C4D" w:rsidR="003F6744" w:rsidRDefault="003F6744" w:rsidP="003F6744">
      <w:pPr>
        <w:rPr>
          <w:sz w:val="18"/>
          <w:szCs w:val="18"/>
        </w:rPr>
      </w:pPr>
      <m:oMathPara>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f</m:t>
              </m:r>
            </m:e>
          </m:d>
          <m:r>
            <w:rPr>
              <w:rFonts w:ascii="Cambria Math" w:hAnsi="Cambria Math"/>
              <w:sz w:val="18"/>
              <w:szCs w:val="18"/>
            </w:rPr>
            <m:t>”</m:t>
          </m:r>
          <m:r>
            <w:rPr>
              <w:rFonts w:ascii="Cambria Math" w:hAnsi="Cambria Math"/>
              <w:color w:val="FF0000"/>
              <w:sz w:val="18"/>
              <w:szCs w:val="18"/>
            </w:rPr>
            <m:t>∘</m:t>
          </m:r>
          <m:r>
            <w:rPr>
              <w:rFonts w:ascii="Cambria Math" w:hAnsi="Cambria Math"/>
              <w:sz w:val="18"/>
              <w:szCs w:val="18"/>
            </w:rPr>
            <m:t>“γ∘g”=“Gf∘γ”</m:t>
          </m:r>
          <m:r>
            <w:rPr>
              <w:rFonts w:ascii="Cambria Math" w:hAnsi="Cambria Math"/>
              <w:color w:val="FF0000"/>
              <w:sz w:val="18"/>
              <w:szCs w:val="18"/>
            </w:rPr>
            <m:t>∘</m:t>
          </m:r>
          <m:r>
            <w:rPr>
              <w:rFonts w:ascii="Cambria Math" w:hAnsi="Cambria Math"/>
              <w:sz w:val="18"/>
              <w:szCs w:val="18"/>
            </w:rPr>
            <m:t>g</m:t>
          </m:r>
        </m:oMath>
      </m:oMathPara>
    </w:p>
    <w:p w14:paraId="67632088" w14:textId="045B59DC" w:rsidR="00DE5CD1" w:rsidRDefault="001A504E" w:rsidP="00EF7CC2">
      <w:pPr>
        <w:rPr>
          <w:sz w:val="18"/>
          <w:szCs w:val="18"/>
        </w:rPr>
      </w:pPr>
      <w:r>
        <w:rPr>
          <w:sz w:val="18"/>
          <w:szCs w:val="18"/>
        </w:rPr>
        <w:t>together with conversion</w:t>
      </w:r>
      <w:r w:rsidR="00AD038B">
        <w:rPr>
          <w:sz w:val="18"/>
          <w:szCs w:val="18"/>
        </w:rPr>
        <w:t xml:space="preserve"> (or rewrite)</w:t>
      </w:r>
      <w:r>
        <w:rPr>
          <w:sz w:val="18"/>
          <w:szCs w:val="18"/>
        </w:rPr>
        <w:t xml:space="preserve"> rules:</w:t>
      </w:r>
    </w:p>
    <w:p w14:paraId="47A90960" w14:textId="77777777" w:rsidR="00F4511D" w:rsidRDefault="00F4511D" w:rsidP="00F4511D">
      <w:pPr>
        <w:rPr>
          <w:sz w:val="18"/>
          <w:szCs w:val="18"/>
        </w:rPr>
      </w:pPr>
      <m:oMathPara>
        <m:oMath>
          <m:r>
            <w:rPr>
              <w:rFonts w:ascii="Cambria Math" w:hAnsi="Cambria Math"/>
              <w:sz w:val="18"/>
              <w:szCs w:val="18"/>
            </w:rPr>
            <m:t>“ϕ∘F(“Gg∘γ”)”=g</m:t>
          </m:r>
        </m:oMath>
      </m:oMathPara>
    </w:p>
    <w:p w14:paraId="3AD99040" w14:textId="77777777" w:rsidR="00F4511D" w:rsidRDefault="00F4511D" w:rsidP="00F4511D">
      <w:pPr>
        <w:rPr>
          <w:sz w:val="18"/>
          <w:szCs w:val="18"/>
        </w:rPr>
      </w:pPr>
      <m:oMathPara>
        <m:oMath>
          <m:r>
            <w:rPr>
              <w:rFonts w:ascii="Cambria Math" w:hAnsi="Cambria Math"/>
              <w:sz w:val="18"/>
              <w:szCs w:val="18"/>
            </w:rPr>
            <m:t>“G(“ϕ∘Ff”)∘γ”=f</m:t>
          </m:r>
        </m:oMath>
      </m:oMathPara>
    </w:p>
    <w:p w14:paraId="1DDE0A41" w14:textId="3B85D511" w:rsidR="00FF344A" w:rsidRDefault="00790A85" w:rsidP="00E247F1">
      <w:pPr>
        <w:rPr>
          <w:sz w:val="18"/>
          <w:szCs w:val="18"/>
        </w:rPr>
      </w:pPr>
      <w:r>
        <w:rPr>
          <w:sz w:val="18"/>
          <w:szCs w:val="18"/>
        </w:rPr>
        <w:t xml:space="preserve">where </w:t>
      </w:r>
      <w:r w:rsidR="00B97537">
        <w:rPr>
          <w:sz w:val="18"/>
          <w:szCs w:val="18"/>
        </w:rPr>
        <w:t xml:space="preserve">indeed </w:t>
      </w:r>
      <w:r>
        <w:rPr>
          <w:sz w:val="18"/>
          <w:szCs w:val="18"/>
        </w:rPr>
        <w:t xml:space="preserve">the </w:t>
      </w:r>
      <w:r w:rsidR="00B97537">
        <w:rPr>
          <w:sz w:val="18"/>
          <w:szCs w:val="18"/>
        </w:rPr>
        <w:t xml:space="preserve">functions on arrows </w:t>
      </w:r>
      <m:oMath>
        <m:r>
          <w:rPr>
            <w:rFonts w:ascii="Cambria Math" w:hAnsi="Cambria Math"/>
            <w:sz w:val="18"/>
            <w:szCs w:val="18"/>
          </w:rPr>
          <m:t>F-</m:t>
        </m:r>
      </m:oMath>
      <w:r w:rsidR="00B97537">
        <w:rPr>
          <w:sz w:val="18"/>
          <w:szCs w:val="18"/>
        </w:rPr>
        <w:t xml:space="preserve"> and </w:t>
      </w:r>
      <m:oMath>
        <m:r>
          <w:rPr>
            <w:rFonts w:ascii="Cambria Math" w:hAnsi="Cambria Math"/>
            <w:sz w:val="18"/>
            <w:szCs w:val="18"/>
          </w:rPr>
          <m:t>G-</m:t>
        </m:r>
      </m:oMath>
      <w:r w:rsidR="00B97537">
        <w:rPr>
          <w:sz w:val="18"/>
          <w:szCs w:val="18"/>
        </w:rPr>
        <w:t xml:space="preserve"> of those functors</w:t>
      </w:r>
      <w:r w:rsidR="00E247F1">
        <w:rPr>
          <w:sz w:val="18"/>
          <w:szCs w:val="18"/>
        </w:rPr>
        <w:t xml:space="preserve"> are not primitive but</w:t>
      </w:r>
      <w:r w:rsidR="00B97537">
        <w:rPr>
          <w:sz w:val="18"/>
          <w:szCs w:val="18"/>
        </w:rPr>
        <w:t xml:space="preserve"> are</w:t>
      </w:r>
      <w:r w:rsidR="00E247F1">
        <w:rPr>
          <w:sz w:val="18"/>
          <w:szCs w:val="18"/>
        </w:rPr>
        <w:t xml:space="preserve"> themselves the </w:t>
      </w:r>
      <w:r w:rsidR="00E247F1" w:rsidRPr="00E247F1">
        <w:rPr>
          <w:rFonts w:hint="eastAsia"/>
          <w:sz w:val="18"/>
          <w:szCs w:val="18"/>
        </w:rPr>
        <w:t>“</w:t>
      </w:r>
      <w:r w:rsidR="00E247F1" w:rsidRPr="00E247F1">
        <w:rPr>
          <w:sz w:val="18"/>
          <w:szCs w:val="18"/>
        </w:rPr>
        <w:t>consequential transformation”</w:t>
      </w:r>
      <w:r w:rsidR="00E247F1">
        <w:rPr>
          <w:sz w:val="18"/>
          <w:szCs w:val="18"/>
        </w:rPr>
        <w:t xml:space="preserve"> formulations  </w:t>
      </w:r>
      <w:r w:rsidR="00E247F1">
        <w:rPr>
          <w:sz w:val="18"/>
          <w:szCs w:val="18"/>
        </w:rPr>
        <w:t>“</w:t>
      </w:r>
      <m:oMath>
        <m:r>
          <w:rPr>
            <w:rFonts w:ascii="Cambria Math" w:hAnsi="Cambria Math"/>
            <w:sz w:val="18"/>
            <w:szCs w:val="18"/>
          </w:rPr>
          <m:t>1</m:t>
        </m:r>
        <m:r>
          <w:rPr>
            <w:rFonts w:ascii="Cambria Math" w:hAnsi="Cambria Math"/>
            <w:sz w:val="18"/>
            <w:szCs w:val="18"/>
          </w:rPr>
          <m:t xml:space="preserve"> ∘ F-</m:t>
        </m:r>
      </m:oMath>
      <w:r w:rsidR="00E247F1">
        <w:rPr>
          <w:sz w:val="18"/>
          <w:szCs w:val="18"/>
        </w:rPr>
        <w:t xml:space="preserve">” </w:t>
      </w:r>
      <w:r w:rsidR="00E247F1">
        <w:rPr>
          <w:sz w:val="18"/>
          <w:szCs w:val="18"/>
        </w:rPr>
        <w:t>of the identity natural transformation…</w:t>
      </w:r>
    </w:p>
    <w:p w14:paraId="4E972AC5" w14:textId="307B27C5" w:rsidR="008B318C" w:rsidRDefault="00DD33DE" w:rsidP="004207E6">
      <w:pPr>
        <w:rPr>
          <w:sz w:val="18"/>
          <w:szCs w:val="18"/>
        </w:rPr>
      </w:pPr>
      <w:r>
        <w:rPr>
          <w:sz w:val="18"/>
          <w:szCs w:val="18"/>
        </w:rPr>
        <w:t xml:space="preserve">In practice, these cut-elimination techniques </w:t>
      </w:r>
      <w:r w:rsidR="00AE68C9">
        <w:rPr>
          <w:sz w:val="18"/>
          <w:szCs w:val="18"/>
        </w:rPr>
        <w:t>are</w:t>
      </w:r>
      <w:r>
        <w:rPr>
          <w:sz w:val="18"/>
          <w:szCs w:val="18"/>
        </w:rPr>
        <w:t xml:space="preserve"> only the kernel for some general contextual proof-assistant programming language which is more expressive</w:t>
      </w:r>
      <w:r w:rsidR="006146AC">
        <w:rPr>
          <w:sz w:val="18"/>
          <w:szCs w:val="18"/>
        </w:rPr>
        <w:t>.</w:t>
      </w:r>
      <w:r w:rsidR="00C2004A">
        <w:rPr>
          <w:sz w:val="18"/>
          <w:szCs w:val="18"/>
        </w:rPr>
        <w:t xml:space="preserve"> In </w:t>
      </w:r>
      <w:r w:rsidR="00843106">
        <w:rPr>
          <w:sz w:val="18"/>
          <w:szCs w:val="18"/>
        </w:rPr>
        <w:t>fact,</w:t>
      </w:r>
      <w:r w:rsidR="00C2004A">
        <w:rPr>
          <w:sz w:val="18"/>
          <w:szCs w:val="18"/>
        </w:rPr>
        <w:t xml:space="preserve"> such antecedental/consequential transformations may be formulated systematically</w:t>
      </w:r>
      <w:r w:rsidR="00221AC0">
        <w:rPr>
          <w:sz w:val="18"/>
          <w:szCs w:val="18"/>
        </w:rPr>
        <w:t>,</w:t>
      </w:r>
      <w:r w:rsidR="00C2004A">
        <w:rPr>
          <w:sz w:val="18"/>
          <w:szCs w:val="18"/>
        </w:rPr>
        <w:t xml:space="preserve"> similarly as the “J-</w:t>
      </w:r>
      <w:r w:rsidR="00565646">
        <w:rPr>
          <w:sz w:val="18"/>
          <w:szCs w:val="18"/>
        </w:rPr>
        <w:t>rule</w:t>
      </w:r>
      <w:r w:rsidR="00C2004A">
        <w:rPr>
          <w:sz w:val="18"/>
          <w:szCs w:val="18"/>
        </w:rPr>
        <w:t>” for equality/paths in (</w:t>
      </w:r>
      <w:proofErr w:type="spellStart"/>
      <w:r w:rsidR="00C2004A">
        <w:rPr>
          <w:sz w:val="18"/>
          <w:szCs w:val="18"/>
        </w:rPr>
        <w:t>homotopy</w:t>
      </w:r>
      <w:proofErr w:type="spellEnd"/>
      <w:r w:rsidR="00C2004A">
        <w:rPr>
          <w:sz w:val="18"/>
          <w:szCs w:val="18"/>
        </w:rPr>
        <w:t>) type theory</w:t>
      </w:r>
      <w:r w:rsidR="00221AC0">
        <w:rPr>
          <w:sz w:val="18"/>
          <w:szCs w:val="18"/>
        </w:rPr>
        <w:t>, if general bimodule/profunctor-</w:t>
      </w:r>
      <w:proofErr w:type="spellStart"/>
      <w:r w:rsidR="00221AC0">
        <w:rPr>
          <w:sz w:val="18"/>
          <w:szCs w:val="18"/>
        </w:rPr>
        <w:t>homs</w:t>
      </w:r>
      <w:proofErr w:type="spellEnd"/>
      <w:r w:rsidR="00221AC0">
        <w:rPr>
          <w:sz w:val="18"/>
          <w:szCs w:val="18"/>
        </w:rPr>
        <w:t xml:space="preserve"> </w:t>
      </w:r>
      <w:r w:rsidR="00843106">
        <w:rPr>
          <w:sz w:val="18"/>
          <w:szCs w:val="18"/>
        </w:rPr>
        <w:t>(</w:t>
      </w:r>
      <m:oMath>
        <m:r>
          <w:rPr>
            <w:rFonts w:ascii="Cambria Math" w:hAnsi="Cambria Math"/>
            <w:sz w:val="18"/>
            <w:szCs w:val="18"/>
          </w:rPr>
          <m:t>HomP :cat</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op</m:t>
            </m:r>
          </m:sup>
        </m:sSup>
        <m:r>
          <w:rPr>
            <w:rFonts w:ascii="Cambria Math" w:hAnsi="Cambria Math"/>
            <w:sz w:val="18"/>
            <w:szCs w:val="18"/>
          </w:rPr>
          <m:t>×catB→Set</m:t>
        </m:r>
      </m:oMath>
      <w:r w:rsidR="00843106">
        <w:rPr>
          <w:sz w:val="18"/>
          <w:szCs w:val="18"/>
        </w:rPr>
        <w:t xml:space="preserve">) </w:t>
      </w:r>
      <w:r w:rsidR="00221AC0">
        <w:rPr>
          <w:sz w:val="18"/>
          <w:szCs w:val="18"/>
        </w:rPr>
        <w:t xml:space="preserve">such as </w:t>
      </w:r>
      <m:oMath>
        <m:r>
          <w:rPr>
            <w:rFonts w:ascii="Cambria Math" w:hAnsi="Cambria Math"/>
            <w:sz w:val="18"/>
            <w:szCs w:val="18"/>
          </w:rPr>
          <m:t>(F-→-)</m:t>
        </m:r>
      </m:oMath>
      <w:r w:rsidR="004207E6">
        <w:rPr>
          <w:sz w:val="18"/>
          <w:szCs w:val="18"/>
        </w:rPr>
        <w:t xml:space="preserve"> </w:t>
      </w:r>
      <w:r w:rsidR="00221AC0">
        <w:rPr>
          <w:sz w:val="18"/>
          <w:szCs w:val="18"/>
        </w:rPr>
        <w:t xml:space="preserve">or </w:t>
      </w:r>
      <m:oMath>
        <m:r>
          <w:rPr>
            <w:rFonts w:ascii="Cambria Math" w:hAnsi="Cambria Math"/>
            <w:sz w:val="18"/>
            <w:szCs w:val="18"/>
          </w:rPr>
          <m:t>(-→G-)</m:t>
        </m:r>
      </m:oMath>
      <w:r w:rsidR="00221AC0">
        <w:rPr>
          <w:sz w:val="18"/>
          <w:szCs w:val="18"/>
        </w:rPr>
        <w:t xml:space="preserve"> are </w:t>
      </w:r>
      <w:r w:rsidR="00221AC0">
        <w:rPr>
          <w:sz w:val="18"/>
          <w:szCs w:val="18"/>
        </w:rPr>
        <w:lastRenderedPageBreak/>
        <w:t>expressible in the language.</w:t>
      </w:r>
      <w:r w:rsidR="008B318C">
        <w:rPr>
          <w:sz w:val="18"/>
          <w:szCs w:val="18"/>
        </w:rPr>
        <w:t xml:space="preserve"> </w:t>
      </w:r>
      <w:r w:rsidR="008B318C" w:rsidRPr="00BE4D1C">
        <w:rPr>
          <w:i/>
          <w:iCs/>
          <w:sz w:val="18"/>
          <w:szCs w:val="18"/>
          <w:u w:val="single"/>
        </w:rPr>
        <w:t xml:space="preserve">And most importantly, because the general “J-rule” hide some cuts, therefore cut-elimination signify that the general “J-rule” </w:t>
      </w:r>
      <w:r w:rsidR="00BE4D1C" w:rsidRPr="00BE4D1C">
        <w:rPr>
          <w:i/>
          <w:iCs/>
          <w:sz w:val="18"/>
          <w:szCs w:val="18"/>
          <w:u w:val="single"/>
        </w:rPr>
        <w:t>must</w:t>
      </w:r>
      <w:r w:rsidR="008B318C" w:rsidRPr="00BE4D1C">
        <w:rPr>
          <w:i/>
          <w:iCs/>
          <w:sz w:val="18"/>
          <w:szCs w:val="18"/>
          <w:u w:val="single"/>
        </w:rPr>
        <w:t xml:space="preserve"> also</w:t>
      </w:r>
      <w:r w:rsidR="00BE4D1C" w:rsidRPr="00BE4D1C">
        <w:rPr>
          <w:i/>
          <w:iCs/>
          <w:sz w:val="18"/>
          <w:szCs w:val="18"/>
          <w:u w:val="single"/>
        </w:rPr>
        <w:t xml:space="preserve"> be</w:t>
      </w:r>
      <w:r w:rsidR="008B318C" w:rsidRPr="00BE4D1C">
        <w:rPr>
          <w:i/>
          <w:iCs/>
          <w:sz w:val="18"/>
          <w:szCs w:val="18"/>
          <w:u w:val="single"/>
        </w:rPr>
        <w:t xml:space="preserve"> eliminated</w:t>
      </w:r>
      <w:r w:rsidR="00A108B0">
        <w:rPr>
          <w:i/>
          <w:iCs/>
          <w:sz w:val="18"/>
          <w:szCs w:val="18"/>
          <w:u w:val="single"/>
        </w:rPr>
        <w:t>/admissible</w:t>
      </w:r>
      <w:r w:rsidR="001072DD">
        <w:rPr>
          <w:i/>
          <w:iCs/>
          <w:sz w:val="18"/>
          <w:szCs w:val="18"/>
          <w:u w:val="single"/>
        </w:rPr>
        <w:t>/computational</w:t>
      </w:r>
      <w:r w:rsidR="008B318C" w:rsidRPr="00BE4D1C">
        <w:rPr>
          <w:i/>
          <w:iCs/>
          <w:sz w:val="18"/>
          <w:szCs w:val="18"/>
          <w:u w:val="single"/>
        </w:rPr>
        <w:t>.</w:t>
      </w:r>
    </w:p>
    <w:p w14:paraId="01FC3F2D" w14:textId="1850AE98" w:rsidR="00335194" w:rsidRDefault="00733933" w:rsidP="004207E6">
      <w:pPr>
        <w:rPr>
          <w:sz w:val="18"/>
          <w:szCs w:val="18"/>
        </w:rPr>
      </w:pPr>
      <w:r>
        <w:rPr>
          <w:sz w:val="18"/>
          <w:szCs w:val="18"/>
        </w:rPr>
        <w:t>Moreover,</w:t>
      </w:r>
      <w:r w:rsidR="00843106">
        <w:rPr>
          <w:sz w:val="18"/>
          <w:szCs w:val="18"/>
        </w:rPr>
        <w:t xml:space="preserve"> the </w:t>
      </w:r>
      <w:proofErr w:type="spellStart"/>
      <w:r w:rsidR="00843106">
        <w:rPr>
          <w:sz w:val="18"/>
          <w:szCs w:val="18"/>
        </w:rPr>
        <w:t>coYoneda</w:t>
      </w:r>
      <w:proofErr w:type="spellEnd"/>
      <w:r w:rsidR="00843106">
        <w:rPr>
          <w:sz w:val="18"/>
          <w:szCs w:val="18"/>
        </w:rPr>
        <w:t xml:space="preserve"> lemma</w:t>
      </w:r>
    </w:p>
    <w:p w14:paraId="43BA9158" w14:textId="5C99E984" w:rsidR="00335194" w:rsidRPr="003D30B9" w:rsidRDefault="00000000" w:rsidP="00335194">
      <w:pPr>
        <w:rPr>
          <w:sz w:val="18"/>
          <w:szCs w:val="18"/>
        </w:rPr>
      </w:pPr>
      <m:oMathPara>
        <m:oMath>
          <m:f>
            <m:fPr>
              <m:ctrlPr>
                <w:rPr>
                  <w:rFonts w:ascii="Cambria Math" w:hAnsi="Cambria Math"/>
                  <w:i/>
                  <w:sz w:val="18"/>
                  <w:szCs w:val="18"/>
                </w:rPr>
              </m:ctrlPr>
            </m:fPr>
            <m:num>
              <m:r>
                <w:rPr>
                  <w:rFonts w:ascii="Cambria Math" w:hAnsi="Cambria Math"/>
                  <w:sz w:val="18"/>
                  <w:szCs w:val="18"/>
                </w:rPr>
                <m:t>A; B; 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⊢Q(HA,KB)</m:t>
              </m:r>
            </m:num>
            <m:den>
              <m:r>
                <w:rPr>
                  <w:rFonts w:ascii="Cambria Math" w:hAnsi="Cambria Math"/>
                  <w:sz w:val="18"/>
                  <w:szCs w:val="18"/>
                </w:rPr>
                <m:t>X; B; catX</m:t>
              </m:r>
              <m:d>
                <m:dPr>
                  <m:ctrlPr>
                    <w:rPr>
                      <w:rFonts w:ascii="Cambria Math" w:hAnsi="Cambria Math"/>
                      <w:i/>
                      <w:sz w:val="18"/>
                      <w:szCs w:val="18"/>
                    </w:rPr>
                  </m:ctrlPr>
                </m:dPr>
                <m:e>
                  <m:r>
                    <w:rPr>
                      <w:rFonts w:ascii="Cambria Math" w:hAnsi="Cambria Math"/>
                      <w:sz w:val="18"/>
                      <w:szCs w:val="18"/>
                    </w:rPr>
                    <m:t>X,H-</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⊢Q(X,KB)</m:t>
              </m:r>
            </m:den>
          </m:f>
        </m:oMath>
      </m:oMathPara>
    </w:p>
    <w:p w14:paraId="20E1BC51" w14:textId="36540C0A" w:rsidR="00E953E0" w:rsidRDefault="00EC2989" w:rsidP="00733933">
      <w:pPr>
        <w:rPr>
          <w:sz w:val="18"/>
          <w:szCs w:val="18"/>
        </w:rPr>
      </w:pPr>
      <w:r>
        <w:rPr>
          <w:sz w:val="18"/>
          <w:szCs w:val="18"/>
        </w:rPr>
        <w:t>could be understood as some “J-</w:t>
      </w:r>
      <w:r w:rsidR="00565646">
        <w:rPr>
          <w:sz w:val="18"/>
          <w:szCs w:val="18"/>
        </w:rPr>
        <w:t>rule</w:t>
      </w:r>
      <w:r>
        <w:rPr>
          <w:sz w:val="18"/>
          <w:szCs w:val="18"/>
        </w:rPr>
        <w:t xml:space="preserve">”-in-context (context </w:t>
      </w:r>
      <m:oMath>
        <m:r>
          <w:rPr>
            <w:rFonts w:ascii="Cambria Math" w:hAnsi="Cambria Math"/>
            <w:sz w:val="18"/>
            <w:szCs w:val="18"/>
          </w:rPr>
          <m:t>P</m:t>
        </m:r>
      </m:oMath>
      <w:r>
        <w:rPr>
          <w:sz w:val="18"/>
          <w:szCs w:val="18"/>
        </w:rPr>
        <w:t>)</w:t>
      </w:r>
      <w:r w:rsidR="00733933">
        <w:rPr>
          <w:sz w:val="18"/>
          <w:szCs w:val="18"/>
        </w:rPr>
        <w:t>, and becomes expressible if general bimodule/profunctor-</w:t>
      </w:r>
      <w:proofErr w:type="spellStart"/>
      <w:r w:rsidR="00733933">
        <w:rPr>
          <w:sz w:val="18"/>
          <w:szCs w:val="18"/>
        </w:rPr>
        <w:t>homs</w:t>
      </w:r>
      <w:proofErr w:type="spellEnd"/>
      <w:r w:rsidR="00733933">
        <w:rPr>
          <w:sz w:val="18"/>
          <w:szCs w:val="18"/>
        </w:rPr>
        <w:t xml:space="preserve"> constructions such as the tensor </w:t>
      </w:r>
      <m:oMath>
        <m:r>
          <w:rPr>
            <w:rFonts w:ascii="Cambria Math" w:hAnsi="Cambria Math"/>
            <w:sz w:val="18"/>
            <w:szCs w:val="18"/>
          </w:rPr>
          <m:t>⊗</m:t>
        </m:r>
      </m:oMath>
      <w:r w:rsidR="00FA01D6">
        <w:rPr>
          <w:sz w:val="18"/>
          <w:szCs w:val="18"/>
        </w:rPr>
        <w:t xml:space="preserve">, </w:t>
      </w:r>
      <w:r w:rsidR="00733933">
        <w:rPr>
          <w:sz w:val="18"/>
          <w:szCs w:val="18"/>
        </w:rPr>
        <w:t>that is, c</w:t>
      </w:r>
      <w:r w:rsidR="00AB21F0">
        <w:rPr>
          <w:sz w:val="18"/>
          <w:szCs w:val="18"/>
        </w:rPr>
        <w:t>omposable arrows</w:t>
      </w:r>
      <w:r w:rsidR="001274FE">
        <w:rPr>
          <w:sz w:val="18"/>
          <w:szCs w:val="18"/>
        </w:rPr>
        <w:t>:</w:t>
      </w:r>
      <w:r w:rsidR="00AB21F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×HomQ(B,C)</m:t>
        </m:r>
      </m:oMath>
      <w:r w:rsidR="00733933">
        <w:rPr>
          <w:sz w:val="18"/>
          <w:szCs w:val="18"/>
        </w:rPr>
        <w:t xml:space="preserve"> are expressible.</w:t>
      </w:r>
      <w:r w:rsidR="00FA01D6">
        <w:rPr>
          <w:sz w:val="18"/>
          <w:szCs w:val="18"/>
        </w:rPr>
        <w:t xml:space="preserve"> Also, the </w:t>
      </w:r>
      <w:proofErr w:type="spellStart"/>
      <w:r w:rsidR="00FA01D6">
        <w:rPr>
          <w:sz w:val="18"/>
          <w:szCs w:val="18"/>
        </w:rPr>
        <w:t>Yoneda</w:t>
      </w:r>
      <w:proofErr w:type="spellEnd"/>
      <w:r w:rsidR="00FA01D6">
        <w:rPr>
          <w:sz w:val="18"/>
          <w:szCs w:val="18"/>
        </w:rPr>
        <w:t xml:space="preserve"> lemma becomes expressible and follows from the </w:t>
      </w:r>
      <w:proofErr w:type="spellStart"/>
      <w:r w:rsidR="00FA01D6">
        <w:rPr>
          <w:sz w:val="18"/>
          <w:szCs w:val="18"/>
        </w:rPr>
        <w:t>coYoneda</w:t>
      </w:r>
      <w:proofErr w:type="spellEnd"/>
      <w:r w:rsidR="00FA01D6">
        <w:rPr>
          <w:sz w:val="18"/>
          <w:szCs w:val="18"/>
        </w:rPr>
        <w:t xml:space="preserve"> lemma in the presence of internal-implication</w:t>
      </w:r>
      <w:r w:rsidR="007361B0">
        <w:rPr>
          <w:sz w:val="18"/>
          <w:szCs w:val="18"/>
        </w:rPr>
        <w:t xml:space="preserve">s, </w:t>
      </w:r>
      <w:r w:rsidR="00733933">
        <w:rPr>
          <w:sz w:val="18"/>
          <w:szCs w:val="18"/>
        </w:rPr>
        <w:t>that is, functions on arrows</w:t>
      </w:r>
      <w:r w:rsidR="001274FE">
        <w:rPr>
          <w:sz w:val="18"/>
          <w:szCs w:val="18"/>
        </w:rPr>
        <w:t>:</w:t>
      </w:r>
      <w:r w:rsidR="007361B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 B</m:t>
            </m:r>
          </m:e>
        </m:d>
        <m:r>
          <w:rPr>
            <w:rFonts w:ascii="Cambria Math" w:hAnsi="Cambria Math"/>
            <w:sz w:val="18"/>
            <w:szCs w:val="18"/>
          </w:rPr>
          <m:t>→HomQ(C, B)</m:t>
        </m:r>
      </m:oMath>
      <w:r w:rsidR="00FA01D6">
        <w:rPr>
          <w:sz w:val="18"/>
          <w:szCs w:val="18"/>
        </w:rPr>
        <w:t xml:space="preserve">. </w:t>
      </w:r>
      <w:r w:rsidR="001274FE">
        <w:rPr>
          <w:sz w:val="18"/>
          <w:szCs w:val="18"/>
        </w:rPr>
        <w:t xml:space="preserve">Such tensor and implication </w:t>
      </w:r>
      <w:proofErr w:type="spellStart"/>
      <w:r w:rsidR="001274FE">
        <w:rPr>
          <w:sz w:val="18"/>
          <w:szCs w:val="18"/>
        </w:rPr>
        <w:t>biclosed</w:t>
      </w:r>
      <w:proofErr w:type="spellEnd"/>
      <w:r w:rsidR="001274FE">
        <w:rPr>
          <w:sz w:val="18"/>
          <w:szCs w:val="18"/>
        </w:rPr>
        <w:t xml:space="preserve">-logic again constitute some adjunction and is therefore computational via </w:t>
      </w:r>
      <w:proofErr w:type="spellStart"/>
      <w:r w:rsidR="001274FE">
        <w:rPr>
          <w:sz w:val="18"/>
          <w:szCs w:val="18"/>
        </w:rPr>
        <w:t>Dosen</w:t>
      </w:r>
      <w:proofErr w:type="spellEnd"/>
      <w:r w:rsidR="001274FE">
        <w:rPr>
          <w:sz w:val="18"/>
          <w:szCs w:val="18"/>
        </w:rPr>
        <w:t xml:space="preserve"> cut-elimination techniques. </w:t>
      </w:r>
      <w:r w:rsidR="00FA01D6">
        <w:rPr>
          <w:sz w:val="18"/>
          <w:szCs w:val="18"/>
        </w:rPr>
        <w:t>Finally, topology</w:t>
      </w:r>
      <w:r w:rsidR="00623A29">
        <w:rPr>
          <w:sz w:val="18"/>
          <w:szCs w:val="18"/>
        </w:rPr>
        <w:t>/local</w:t>
      </w:r>
      <w:r w:rsidR="005F1BFD">
        <w:rPr>
          <w:sz w:val="18"/>
          <w:szCs w:val="18"/>
        </w:rPr>
        <w:t xml:space="preserve"> </w:t>
      </w:r>
      <w:r w:rsidR="00623A29">
        <w:rPr>
          <w:sz w:val="18"/>
          <w:szCs w:val="18"/>
        </w:rPr>
        <w:t>operators</w:t>
      </w:r>
      <w:r w:rsidR="00034D81">
        <w:rPr>
          <w:sz w:val="18"/>
          <w:szCs w:val="18"/>
        </w:rPr>
        <w:t xml:space="preserve"> and their sheaves and duality</w:t>
      </w:r>
      <w:r w:rsidR="00623A29">
        <w:rPr>
          <w:sz w:val="18"/>
          <w:szCs w:val="18"/>
        </w:rPr>
        <w:t xml:space="preserve"> </w:t>
      </w:r>
      <w:r w:rsidR="00FA01D6">
        <w:rPr>
          <w:sz w:val="18"/>
          <w:szCs w:val="18"/>
        </w:rPr>
        <w:t>would become expressible in the presence of</w:t>
      </w:r>
      <w:r w:rsidR="00034D81">
        <w:rPr>
          <w:sz w:val="18"/>
          <w:szCs w:val="18"/>
        </w:rPr>
        <w:t xml:space="preserve"> internal profunctors and</w:t>
      </w:r>
      <w:r w:rsidR="00FA01D6">
        <w:rPr>
          <w:sz w:val="18"/>
          <w:szCs w:val="18"/>
        </w:rPr>
        <w:t xml:space="preserve"> comma/slice</w:t>
      </w:r>
      <w:r w:rsidR="00E953E0">
        <w:rPr>
          <w:sz w:val="18"/>
          <w:szCs w:val="18"/>
        </w:rPr>
        <w:t xml:space="preserve">, </w:t>
      </w:r>
      <w:r w:rsidR="005F1BFD">
        <w:rPr>
          <w:sz w:val="18"/>
          <w:szCs w:val="18"/>
        </w:rPr>
        <w:t xml:space="preserve">that is, square of arrows: </w:t>
      </w:r>
      <m:oMath>
        <m:r>
          <m:rPr>
            <m:sty m:val="p"/>
          </m:rPr>
          <w:rPr>
            <w:rFonts w:ascii="Cambria Math" w:hAnsi="Cambria Math"/>
            <w:sz w:val="18"/>
            <w:szCs w:val="18"/>
          </w:rPr>
          <m:t>Σ</m:t>
        </m:r>
        <m:r>
          <w:rPr>
            <w:rFonts w:ascii="Cambria Math" w:hAnsi="Cambria Math"/>
            <w:sz w:val="18"/>
            <w:szCs w:val="18"/>
          </w:rPr>
          <m:t>A B. HomP(A, B)</m:t>
        </m:r>
      </m:oMath>
      <w:r w:rsidR="00034D81">
        <w:rPr>
          <w:sz w:val="18"/>
          <w:szCs w:val="18"/>
        </w:rPr>
        <w:t>…</w:t>
      </w:r>
    </w:p>
    <w:p w14:paraId="000133DC" w14:textId="737FC9F2" w:rsidR="00D15207" w:rsidRDefault="00C954F6" w:rsidP="00EF7CC2">
      <w:pPr>
        <w:rPr>
          <w:sz w:val="18"/>
          <w:szCs w:val="18"/>
        </w:rPr>
      </w:pPr>
      <w:r>
        <w:rPr>
          <w:sz w:val="18"/>
          <w:szCs w:val="18"/>
        </w:rPr>
        <w:t xml:space="preserve">A sheaf is data defined over some topology, and sheaf </w:t>
      </w:r>
      <w:proofErr w:type="spellStart"/>
      <w:r>
        <w:rPr>
          <w:sz w:val="18"/>
          <w:szCs w:val="18"/>
        </w:rPr>
        <w:t>cohomology</w:t>
      </w:r>
      <w:proofErr w:type="spellEnd"/>
      <w:r>
        <w:rPr>
          <w:sz w:val="18"/>
          <w:szCs w:val="18"/>
        </w:rPr>
        <w:t xml:space="preserve"> is linear algebra with data defined over some topology.</w:t>
      </w:r>
      <w:r w:rsidR="0056616B">
        <w:rPr>
          <w:sz w:val="18"/>
          <w:szCs w:val="18"/>
        </w:rPr>
        <w:t xml:space="preserve"> The type of this data is unlike the natural numbers, rational numbers, real numbers, or complex numbers</w:t>
      </w:r>
      <w:r w:rsidR="00B6681F">
        <w:rPr>
          <w:sz w:val="18"/>
          <w:szCs w:val="18"/>
        </w:rPr>
        <w:t xml:space="preserve"> data types</w:t>
      </w:r>
      <w:r w:rsidR="0056616B">
        <w:rPr>
          <w:sz w:val="18"/>
          <w:szCs w:val="18"/>
        </w:rPr>
        <w:t>. Values of this sheaf data type are functions, or more accurately are “</w:t>
      </w:r>
      <w:r w:rsidR="0056616B">
        <w:rPr>
          <w:i/>
          <w:iCs/>
          <w:sz w:val="18"/>
          <w:szCs w:val="18"/>
        </w:rPr>
        <w:t>germs”</w:t>
      </w:r>
      <w:r w:rsidR="0056616B">
        <w:rPr>
          <w:sz w:val="18"/>
          <w:szCs w:val="18"/>
        </w:rPr>
        <w:t xml:space="preserve"> of functions, that is a germ is any function which is relevant only locally near some point (so that two functions locally-the-same near some point may represent the same germ</w:t>
      </w:r>
      <w:r w:rsidR="003832B5">
        <w:rPr>
          <w:sz w:val="18"/>
          <w:szCs w:val="18"/>
        </w:rPr>
        <w:t xml:space="preserve"> value</w:t>
      </w:r>
      <w:r w:rsidR="0056616B">
        <w:rPr>
          <w:sz w:val="18"/>
          <w:szCs w:val="18"/>
        </w:rPr>
        <w:t xml:space="preserve">). </w:t>
      </w:r>
      <w:r w:rsidR="00ED2C6F">
        <w:rPr>
          <w:sz w:val="18"/>
          <w:szCs w:val="18"/>
        </w:rPr>
        <w:t>Obviously for the computer</w:t>
      </w:r>
      <w:r w:rsidR="005D7793">
        <w:rPr>
          <w:sz w:val="18"/>
          <w:szCs w:val="18"/>
        </w:rPr>
        <w:t>,</w:t>
      </w:r>
      <w:r w:rsidR="00ED2C6F">
        <w:rPr>
          <w:sz w:val="18"/>
          <w:szCs w:val="18"/>
        </w:rPr>
        <w:t xml:space="preserve"> it is out of question to talk directly about points, but rather it is often enough to talk only about covers of the space by open neighborhoods which could be refined until it is fine/good enough to capture all the </w:t>
      </w:r>
      <w:r w:rsidR="00973403">
        <w:rPr>
          <w:sz w:val="18"/>
          <w:szCs w:val="18"/>
        </w:rPr>
        <w:t>linear algebra</w:t>
      </w:r>
      <w:r w:rsidR="00ED2C6F">
        <w:rPr>
          <w:sz w:val="18"/>
          <w:szCs w:val="18"/>
        </w:rPr>
        <w:t>.</w:t>
      </w:r>
      <w:r w:rsidR="00973403">
        <w:rPr>
          <w:sz w:val="18"/>
          <w:szCs w:val="18"/>
        </w:rPr>
        <w:t xml:space="preserve"> Now the</w:t>
      </w:r>
      <w:r w:rsidR="00781F53">
        <w:rPr>
          <w:sz w:val="18"/>
          <w:szCs w:val="18"/>
        </w:rPr>
        <w:t xml:space="preserve"> relation between</w:t>
      </w:r>
      <w:r w:rsidR="00973403">
        <w:rPr>
          <w:sz w:val="18"/>
          <w:szCs w:val="18"/>
        </w:rPr>
        <w:t xml:space="preserve"> </w:t>
      </w:r>
      <w:r w:rsidR="005D7793">
        <w:rPr>
          <w:sz w:val="18"/>
          <w:szCs w:val="18"/>
        </w:rPr>
        <w:t xml:space="preserve">the </w:t>
      </w:r>
      <w:r w:rsidR="00973403">
        <w:rPr>
          <w:sz w:val="18"/>
          <w:szCs w:val="18"/>
        </w:rPr>
        <w:t xml:space="preserve">former approach (singular </w:t>
      </w:r>
      <w:proofErr w:type="spellStart"/>
      <w:r w:rsidR="00973403">
        <w:rPr>
          <w:sz w:val="18"/>
          <w:szCs w:val="18"/>
        </w:rPr>
        <w:t>cohomology</w:t>
      </w:r>
      <w:proofErr w:type="spellEnd"/>
      <w:r w:rsidR="00973403">
        <w:rPr>
          <w:sz w:val="18"/>
          <w:szCs w:val="18"/>
        </w:rPr>
        <w:t xml:space="preserve"> via </w:t>
      </w:r>
      <w:r w:rsidR="00353050">
        <w:rPr>
          <w:sz w:val="18"/>
          <w:szCs w:val="18"/>
        </w:rPr>
        <w:t xml:space="preserve">some fine </w:t>
      </w:r>
      <w:r w:rsidR="00973403">
        <w:rPr>
          <w:sz w:val="18"/>
          <w:szCs w:val="18"/>
        </w:rPr>
        <w:t>acyclic resolution</w:t>
      </w:r>
      <w:r w:rsidR="00572506">
        <w:rPr>
          <w:sz w:val="18"/>
          <w:szCs w:val="18"/>
        </w:rPr>
        <w:t xml:space="preserve"> by sheaves</w:t>
      </w:r>
      <w:r w:rsidR="00973403">
        <w:rPr>
          <w:sz w:val="18"/>
          <w:szCs w:val="18"/>
        </w:rPr>
        <w:t xml:space="preserve">) and the latter (Cech </w:t>
      </w:r>
      <w:proofErr w:type="spellStart"/>
      <w:r w:rsidR="00973403">
        <w:rPr>
          <w:sz w:val="18"/>
          <w:szCs w:val="18"/>
        </w:rPr>
        <w:t>cohomology</w:t>
      </w:r>
      <w:proofErr w:type="spellEnd"/>
      <w:r w:rsidR="00973403">
        <w:rPr>
          <w:sz w:val="18"/>
          <w:szCs w:val="18"/>
        </w:rPr>
        <w:t xml:space="preserve"> of the nerve of some good cover)</w:t>
      </w:r>
      <w:r w:rsidR="00781F53">
        <w:rPr>
          <w:sz w:val="18"/>
          <w:szCs w:val="18"/>
        </w:rPr>
        <w:t xml:space="preserve"> becomes clear when the space is barycentric subdivided.</w:t>
      </w:r>
    </w:p>
    <w:p w14:paraId="16E5D4D1" w14:textId="514C057D" w:rsidR="00C954F6" w:rsidRDefault="00201738" w:rsidP="00F4625D">
      <w:pPr>
        <w:jc w:val="center"/>
        <w:rPr>
          <w:rFonts w:eastAsia="Malgun Gothic"/>
          <w:sz w:val="18"/>
          <w:szCs w:val="18"/>
          <w:lang w:eastAsia="ko-KR"/>
        </w:rPr>
      </w:pPr>
      <w:r>
        <w:rPr>
          <w:noProof/>
        </w:rPr>
        <mc:AlternateContent>
          <mc:Choice Requires="wpc">
            <w:drawing>
              <wp:inline distT="0" distB="0" distL="0" distR="0" wp14:anchorId="7F738D8B" wp14:editId="32F08C88">
                <wp:extent cx="2026920" cy="1435100"/>
                <wp:effectExtent l="0" t="0" r="0" b="3175"/>
                <wp:docPr id="7"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Oval 4"/>
                        <wps:cNvSpPr>
                          <a:spLocks noChangeArrowheads="1"/>
                        </wps:cNvSpPr>
                        <wps:spPr bwMode="auto">
                          <a:xfrm>
                            <a:off x="36013" y="276600"/>
                            <a:ext cx="1092388" cy="10450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 name="Oval 8"/>
                        <wps:cNvSpPr>
                          <a:spLocks noChangeArrowheads="1"/>
                        </wps:cNvSpPr>
                        <wps:spPr bwMode="auto">
                          <a:xfrm>
                            <a:off x="858405" y="276700"/>
                            <a:ext cx="1092488" cy="10449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Straight Connector 10"/>
                        <wps:cNvCnPr>
                          <a:cxnSpLocks noChangeShapeType="1"/>
                        </wps:cNvCnPr>
                        <wps:spPr bwMode="auto">
                          <a:xfrm>
                            <a:off x="572003" y="795000"/>
                            <a:ext cx="871009"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 name="Oval 11"/>
                        <wps:cNvSpPr>
                          <a:spLocks noChangeArrowheads="1"/>
                        </wps:cNvSpPr>
                        <wps:spPr bwMode="auto">
                          <a:xfrm>
                            <a:off x="526287" y="771300"/>
                            <a:ext cx="45716" cy="458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5" name="Oval 12"/>
                        <wps:cNvSpPr>
                          <a:spLocks noChangeArrowheads="1"/>
                        </wps:cNvSpPr>
                        <wps:spPr bwMode="auto">
                          <a:xfrm>
                            <a:off x="1421605" y="771400"/>
                            <a:ext cx="45716" cy="457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6" name="Oval 13"/>
                        <wps:cNvSpPr>
                          <a:spLocks noChangeArrowheads="1"/>
                        </wps:cNvSpPr>
                        <wps:spPr bwMode="auto">
                          <a:xfrm>
                            <a:off x="970945" y="771400"/>
                            <a:ext cx="45816" cy="45700"/>
                          </a:xfrm>
                          <a:prstGeom prst="rect">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w14:anchorId="575DEB54" id="Canvas 1" o:spid="_x0000_s1026" editas="canvas" style="width:159.6pt;height:113pt;mso-position-horizontal-relative:char;mso-position-vertical-relative:line" coordsize="20269,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269;height:14351;visibility:visible;mso-wrap-style:square" filled="t">
                  <v:fill o:detectmouseclick="t"/>
                  <v:path o:connecttype="none"/>
                </v:shape>
                <v:oval id="Oval 4" o:spid="_x0000_s1028" style="position:absolute;left:360;top:2766;width:10924;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" fillcolor="#a5a5a5 [3206]" stroked="f">
                  <v:fill opacity="32896f"/>
                </v:oval>
                <v:oval id="Oval 8" o:spid="_x0000_s1029" style="position:absolute;left:8584;top:2767;width:10924;height:10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" fillcolor="#a5a5a5 [3206]" stroked="f">
                  <v:fill opacity="32896f"/>
                </v:oval>
                <v:line id="Straight Connector 10" o:spid="_x0000_s1030" style="position:absolute;visibility:visible;mso-wrap-style:square" from="5720,7950" to="14430,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oval id="Oval 11" o:spid="_x0000_s1031" style="position:absolute;left:5262;top:7713;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Oval 12" o:spid="_x0000_s1032" style="position:absolute;left:14216;top:77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rect id="Oval 13" o:spid="_x0000_s1033" style="position:absolute;left:9709;top:771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" fillcolor="black [3200]" strokecolor="black [1600]" strokeweight="1pt"/>
                <w10:anchorlock/>
              </v:group>
            </w:pict>
          </mc:Fallback>
        </mc:AlternateContent>
      </w:r>
    </w:p>
    <w:p w14:paraId="306B7EB9" w14:textId="48A81931" w:rsidR="00D15207" w:rsidRDefault="0052422C" w:rsidP="00EF7CC2">
      <w:pPr>
        <w:rPr>
          <w:rFonts w:eastAsia="Malgun Gothic"/>
          <w:sz w:val="18"/>
          <w:szCs w:val="18"/>
          <w:lang w:eastAsia="ko-KR"/>
        </w:rPr>
      </w:pPr>
      <w:r>
        <w:rPr>
          <w:rFonts w:eastAsia="Malgun Gothic"/>
          <w:sz w:val="18"/>
          <w:szCs w:val="18"/>
          <w:lang w:eastAsia="ko-KR"/>
        </w:rPr>
        <w:t>Approximately, starting with the exact sequence</w:t>
      </w:r>
    </w:p>
    <w:p w14:paraId="73DB4CA2" w14:textId="5AB02C10" w:rsidR="0052422C" w:rsidRDefault="0052422C" w:rsidP="00EF7CC2">
      <w:pPr>
        <w:rPr>
          <w:rFonts w:eastAsia="Malgun Gothic"/>
          <w:sz w:val="18"/>
          <w:szCs w:val="18"/>
          <w:lang w:eastAsia="ko-KR"/>
        </w:rPr>
      </w:pPr>
      <m:oMathPara>
        <m:oMath>
          <m:r>
            <w:rPr>
              <w:rFonts w:ascii="Cambria Math" w:eastAsia="Malgun Gothic" w:hAnsi="Cambria Math"/>
              <w:sz w:val="18"/>
              <w:szCs w:val="18"/>
              <w:lang w:eastAsia="ko-KR"/>
            </w:rPr>
            <m:t>0→</m:t>
          </m:r>
          <m:func>
            <m:funcPr>
              <m:ctrlPr>
                <w:rPr>
                  <w:rFonts w:ascii="Cambria Math" w:eastAsia="Malgun Gothic" w:hAnsi="Cambria Math"/>
                  <w:i/>
                  <w:sz w:val="18"/>
                  <w:szCs w:val="18"/>
                  <w:lang w:eastAsia="ko-KR"/>
                </w:rPr>
              </m:ctrlPr>
            </m:funcPr>
            <m:fName>
              <m:r>
                <m:rPr>
                  <m:sty m:val="p"/>
                </m:rPr>
                <w:rPr>
                  <w:rFonts w:ascii="Cambria Math" w:eastAsia="Malgun Gothic" w:hAnsi="Cambria Math"/>
                  <w:sz w:val="18"/>
                  <w:szCs w:val="18"/>
                  <w:lang w:eastAsia="ko-KR"/>
                </w:rPr>
                <m:t>ker</m:t>
              </m:r>
            </m:fName>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func>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M</m:t>
              </m:r>
            </m:e>
          </m:d>
          <m:box>
            <m:boxPr>
              <m:opEmu m:val="1"/>
              <m:ctrlPr>
                <w:rPr>
                  <w:rFonts w:ascii="Cambria Math" w:eastAsia="Malgun Gothic" w:hAnsi="Cambria Math"/>
                  <w:i/>
                  <w:sz w:val="18"/>
                  <w:szCs w:val="18"/>
                  <w:lang w:eastAsia="ko-KR"/>
                </w:rPr>
              </m:ctrlPr>
            </m:boxPr>
            <m:e>
              <m:groupChr>
                <m:groupChrPr>
                  <m:chr m:val="→"/>
                  <m:vertJc m:val="bot"/>
                  <m:ctrlPr>
                    <w:rPr>
                      <w:rFonts w:ascii="Cambria Math" w:eastAsia="Malgun Gothic" w:hAnsi="Cambria Math"/>
                      <w:i/>
                      <w:sz w:val="18"/>
                      <w:szCs w:val="18"/>
                      <w:lang w:eastAsia="ko-KR"/>
                    </w:rPr>
                  </m:ctrlPr>
                </m:groupChrPr>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groupChr>
            </m:e>
          </m:box>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→0</m:t>
          </m:r>
        </m:oMath>
      </m:oMathPara>
    </w:p>
    <w:p w14:paraId="7559A22F" w14:textId="1793FE7B" w:rsidR="00FC27A9" w:rsidRDefault="00E15E42" w:rsidP="00FC27A9">
      <w:pPr>
        <w:rPr>
          <w:rFonts w:eastAsia="Malgun Gothic"/>
          <w:sz w:val="18"/>
          <w:szCs w:val="18"/>
          <w:lang w:eastAsia="ko-KR"/>
        </w:rPr>
      </w:pPr>
      <w:r>
        <w:rPr>
          <w:rFonts w:eastAsia="Malgun Gothic"/>
          <w:sz w:val="18"/>
          <w:szCs w:val="18"/>
          <w:lang w:eastAsia="ko-KR"/>
        </w:rPr>
        <w:t xml:space="preserve">where </w:t>
      </w:r>
      <m:oMath>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some cover</w:t>
      </w:r>
      <w:r w:rsidR="00D63A22">
        <w:rPr>
          <w:rFonts w:eastAsia="Malgun Gothic"/>
          <w:sz w:val="18"/>
          <w:szCs w:val="18"/>
          <w:lang w:eastAsia="ko-KR"/>
        </w:rPr>
        <w:t xml:space="preserve"> of the space </w:t>
      </w:r>
      <m:oMath>
        <m:r>
          <w:rPr>
            <w:rFonts w:ascii="Cambria Math" w:eastAsia="Malgun Gothic" w:hAnsi="Cambria Math"/>
            <w:sz w:val="18"/>
            <w:szCs w:val="18"/>
            <w:lang w:eastAsia="ko-KR"/>
          </w:rPr>
          <m:t>M</m:t>
        </m:r>
      </m:oMath>
      <w:r>
        <w:rPr>
          <w:rFonts w:eastAsia="Malgun Gothic"/>
          <w:sz w:val="18"/>
          <w:szCs w:val="18"/>
          <w:lang w:eastAsia="ko-KR"/>
        </w:rPr>
        <w:t xml:space="preserve"> and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oMath>
      <w:r>
        <w:rPr>
          <w:rFonts w:eastAsia="Malgun Gothic"/>
          <w:sz w:val="18"/>
          <w:szCs w:val="18"/>
          <w:lang w:eastAsia="ko-KR"/>
        </w:rPr>
        <w:t xml:space="preserve"> restricts any singular cochain</w:t>
      </w:r>
      <w:r w:rsidR="00E04B97">
        <w:rPr>
          <w:rFonts w:eastAsia="Malgun Gothic"/>
          <w:sz w:val="18"/>
          <w:szCs w:val="18"/>
          <w:lang w:eastAsia="ko-KR"/>
        </w:rPr>
        <w:t xml:space="preserve"> </w:t>
      </w:r>
      <w:r w:rsidR="005D7793">
        <w:rPr>
          <w:rFonts w:eastAsia="Malgun Gothic"/>
          <w:sz w:val="18"/>
          <w:szCs w:val="18"/>
          <w:lang w:eastAsia="ko-KR"/>
        </w:rPr>
        <w:t>(</w:t>
      </w:r>
      <w:r w:rsidR="00E04B97">
        <w:rPr>
          <w:rFonts w:eastAsia="Malgun Gothic"/>
          <w:sz w:val="18"/>
          <w:szCs w:val="18"/>
          <w:lang w:eastAsia="ko-KR"/>
        </w:rPr>
        <w:t>function</w:t>
      </w:r>
      <w:r w:rsidR="005D7793">
        <w:rPr>
          <w:rFonts w:eastAsia="Malgun Gothic"/>
          <w:sz w:val="18"/>
          <w:szCs w:val="18"/>
          <w:lang w:eastAsia="ko-KR"/>
        </w:rPr>
        <w:t>)</w:t>
      </w:r>
      <w:r>
        <w:rPr>
          <w:rFonts w:eastAsia="Malgun Gothic"/>
          <w:sz w:val="18"/>
          <w:szCs w:val="18"/>
          <w:lang w:eastAsia="ko-KR"/>
        </w:rPr>
        <w:t xml:space="preserve"> defined on all simplices to only the small simplices contained within any </w:t>
      </w:r>
      <m:oMath>
        <m:r>
          <w:rPr>
            <w:rFonts w:ascii="Cambria Math" w:eastAsia="Malgun Gothic" w:hAnsi="Cambria Math"/>
            <w:sz w:val="18"/>
            <w:szCs w:val="18"/>
            <w:lang w:eastAsia="ko-KR"/>
          </w:rPr>
          <m:t>U∈</m:t>
        </m:r>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then the barycentric subdivision subordinate to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ensures that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U</m:t>
            </m:r>
          </m:sub>
        </m:sSub>
        <m:r>
          <w:rPr>
            <w:rFonts w:ascii="Cambria Math" w:eastAsia="Malgun Gothic" w:hAnsi="Cambria Math"/>
            <w:sz w:val="18"/>
            <w:szCs w:val="18"/>
            <w:lang w:eastAsia="ko-KR"/>
          </w:rPr>
          <m:t xml:space="preserve"> </m:t>
        </m:r>
      </m:oMath>
      <w:r w:rsidR="007C6D1E">
        <w:rPr>
          <w:rFonts w:eastAsia="Malgun Gothic"/>
          <w:sz w:val="18"/>
          <w:szCs w:val="18"/>
          <w:lang w:eastAsia="ko-KR"/>
        </w:rPr>
        <w:t xml:space="preserve">is some homotopy equivalence and therefore, at the filtered/inductive colimit over the refinements of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that the Cech complex (where the refinements are total) is equivalent to the complex of germs (where the refinements of opens are local around each point).</w:t>
      </w:r>
    </w:p>
    <w:p w14:paraId="5B8702CA" w14:textId="62BA1527" w:rsidR="00FC27A9" w:rsidRDefault="00FC27A9" w:rsidP="00FC27A9">
      <w:pPr>
        <w:rPr>
          <w:rFonts w:eastAsia="Malgun Gothic"/>
          <w:sz w:val="18"/>
          <w:szCs w:val="18"/>
          <w:lang w:eastAsia="ko-KR"/>
        </w:rPr>
      </w:pPr>
      <w:r>
        <w:rPr>
          <w:rFonts w:eastAsia="Malgun Gothic"/>
          <w:sz w:val="18"/>
          <w:szCs w:val="18"/>
          <w:lang w:eastAsia="ko-KR"/>
        </w:rPr>
        <w:t xml:space="preserve">A closer inspection reveals that there is some intermediate formulation which is computationally-better that Cech </w:t>
      </w:r>
      <w:proofErr w:type="spellStart"/>
      <w:r>
        <w:rPr>
          <w:rFonts w:eastAsia="Malgun Gothic"/>
          <w:sz w:val="18"/>
          <w:szCs w:val="18"/>
          <w:lang w:eastAsia="ko-KR"/>
        </w:rPr>
        <w:t>cohomology</w:t>
      </w:r>
      <w:proofErr w:type="spellEnd"/>
      <w:r>
        <w:rPr>
          <w:rFonts w:eastAsia="Malgun Gothic"/>
          <w:sz w:val="18"/>
          <w:szCs w:val="18"/>
          <w:lang w:eastAsia="ko-KR"/>
        </w:rPr>
        <w:t>: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Pr>
          <w:rFonts w:eastAsia="Malgun Gothic"/>
          <w:sz w:val="18"/>
          <w:szCs w:val="18"/>
          <w:lang w:eastAsia="ko-KR"/>
        </w:rPr>
        <w:t>, and to prove the acyclicity for the standard simplex</w:t>
      </w:r>
      <w:r w:rsidR="005D7793">
        <w:rPr>
          <w:rFonts w:eastAsia="Malgun Gothic"/>
          <w:sz w:val="18"/>
          <w:szCs w:val="18"/>
          <w:lang w:eastAsia="ko-KR"/>
        </w:rPr>
        <w:t xml:space="preserve"> (and to compute how this acyclicity fails in the presence of holes in the nerve)</w:t>
      </w:r>
      <w:r w:rsidR="000D7219">
        <w:rPr>
          <w:rFonts w:eastAsia="Malgun Gothic"/>
          <w:sz w:val="18"/>
          <w:szCs w:val="18"/>
          <w:lang w:eastAsia="ko-KR"/>
        </w:rPr>
        <w:t>. For example, the sheaf data type:</w:t>
      </w:r>
    </w:p>
    <w:p w14:paraId="1E917FA6" w14:textId="77D2677D" w:rsidR="0008189D" w:rsidRPr="0008189D"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sum over the slice U0 U01</m:t>
          </m:r>
          <m:r>
            <m:rPr>
              <m:scr m:val="double-struck"/>
            </m:rPr>
            <w:rPr>
              <w:rFonts w:ascii="Cambria Math" w:eastAsia="Malgun Gothic" w:hAnsi="Cambria Math"/>
              <w:sz w:val="18"/>
              <w:szCs w:val="18"/>
              <w:lang w:eastAsia="ko-KR"/>
            </w:rPr>
            <m:t>=Z⊕Z;</m:t>
          </m:r>
        </m:oMath>
      </m:oMathPara>
    </w:p>
    <w:p w14:paraId="28951577" w14:textId="5A30E2B4" w:rsidR="000D7219" w:rsidRPr="000D7219"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m:rPr>
              <m:scr m:val="double-struck"/>
            </m:rPr>
            <w:rPr>
              <w:rFonts w:ascii="Cambria Math" w:eastAsia="Malgun Gothic" w:hAnsi="Cambria Math"/>
              <w:sz w:val="18"/>
              <w:szCs w:val="18"/>
              <w:lang w:eastAsia="ko-KR"/>
            </w:rPr>
            <m:t>≔ Z⊕Z;</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m:rPr>
              <m:scr m:val="double-struck"/>
            </m:rPr>
            <w:rPr>
              <w:rFonts w:ascii="Cambria Math" w:eastAsia="Malgun Gothic" w:hAnsi="Cambria Math"/>
              <w:sz w:val="18"/>
              <w:szCs w:val="18"/>
              <w:lang w:eastAsia="ko-KR"/>
            </w:rPr>
            <m:t>≔Z</m:t>
          </m:r>
        </m:oMath>
      </m:oMathPara>
    </w:p>
    <w:p w14:paraId="2764DB4A" w14:textId="0B47F954" w:rsidR="000D7219" w:rsidRPr="000D7219" w:rsidRDefault="000D7219" w:rsidP="000D721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kan extension</m:t>
          </m:r>
          <m:r>
            <m:rPr>
              <m:scr m:val="double-struck"/>
            </m:rPr>
            <w:rPr>
              <w:rFonts w:ascii="Cambria Math" w:eastAsia="Malgun Gothic" w:hAnsi="Cambria Math"/>
              <w:sz w:val="18"/>
              <w:szCs w:val="18"/>
              <w:lang w:eastAsia="ko-KR"/>
            </w:rPr>
            <m:t xml:space="preserve">= Z⊕Z⊕Z; </m:t>
          </m:r>
        </m:oMath>
      </m:oMathPara>
    </w:p>
    <w:p w14:paraId="06384D20" w14:textId="2D6DE42D" w:rsidR="000D7219" w:rsidRDefault="0008189D" w:rsidP="000D7219">
      <w:pPr>
        <w:rPr>
          <w:rFonts w:eastAsia="Malgun Gothic"/>
          <w:sz w:val="18"/>
          <w:szCs w:val="18"/>
          <w:lang w:eastAsia="ko-KR"/>
        </w:rPr>
      </w:pPr>
      <w:r>
        <w:rPr>
          <w:rFonts w:eastAsia="Malgun Gothic"/>
          <w:sz w:val="18"/>
          <w:szCs w:val="18"/>
          <w:lang w:eastAsia="ko-KR"/>
        </w:rPr>
        <w:t>gives the gluing operation</w:t>
      </w:r>
    </w:p>
    <w:p w14:paraId="6BD74E96" w14:textId="7B85B35F" w:rsidR="002D2B71" w:rsidRPr="002D2B71" w:rsidRDefault="002D2B71" w:rsidP="000D7219">
      <w:pPr>
        <w:rPr>
          <w:rFonts w:eastAsia="Malgun Gothic"/>
          <w:sz w:val="18"/>
          <w:szCs w:val="18"/>
          <w:lang w:eastAsia="ko-KR"/>
        </w:rPr>
      </w:pPr>
      <m:oMathPara>
        <m:oMath>
          <m:r>
            <m:rPr>
              <m:nor/>
            </m:rPr>
            <w:rPr>
              <w:rFonts w:ascii="Cambria Math" w:eastAsia="Malgun Gothic" w:hAnsi="Cambria Math"/>
              <w:sz w:val="18"/>
              <w:szCs w:val="18"/>
              <w:lang w:eastAsia="ko-KR"/>
            </w:rPr>
            <m:t>gluing</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w:rPr>
              <w:rFonts w:ascii="Cambria Math" w:eastAsia="Malgun Gothic" w:hAnsi="Cambria Math"/>
              <w:sz w:val="18"/>
              <w:szCs w:val="18"/>
              <w:lang w:eastAsia="ko-KR"/>
            </w:rPr>
            <m:t>→ F(U)</m:t>
          </m:r>
        </m:oMath>
      </m:oMathPara>
    </w:p>
    <w:p w14:paraId="533F50D3" w14:textId="5D7D25FB" w:rsidR="002D2B71" w:rsidRPr="002D2B71" w:rsidRDefault="00000000" w:rsidP="000D7219">
      <w:pPr>
        <w:rPr>
          <w:rFonts w:eastAsia="Malgun Gothic"/>
          <w:sz w:val="18"/>
          <w:szCs w:val="18"/>
          <w:lang w:eastAsia="ko-KR"/>
        </w:rPr>
      </w:pPr>
      <m:oMathPara>
        <m:oMath>
          <m:d>
            <m:dPr>
              <m:ctrlPr>
                <w:rPr>
                  <w:rFonts w:ascii="Cambria Math" w:eastAsia="Malgun Gothic" w:hAnsi="Cambria Math"/>
                  <w:i/>
                  <w:sz w:val="18"/>
                  <w:szCs w:val="18"/>
                  <w:lang w:eastAsia="ko-KR"/>
                </w:rPr>
              </m:ctrlPr>
            </m:dPr>
            <m:e>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f0, f01</m:t>
                  </m:r>
                </m:e>
              </m:d>
              <m:r>
                <w:rPr>
                  <w:rFonts w:ascii="Cambria Math" w:eastAsia="Malgun Gothic" w:hAnsi="Cambria Math"/>
                  <w:sz w:val="18"/>
                  <w:szCs w:val="18"/>
                  <w:lang w:eastAsia="ko-KR"/>
                </w:rPr>
                <m:t xml:space="preserve">, </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g1, g01</m:t>
                  </m:r>
                </m:e>
              </m:d>
              <m:r>
                <w:rPr>
                  <w:rFonts w:ascii="Cambria Math" w:eastAsia="Malgun Gothic" w:hAnsi="Cambria Math"/>
                  <w:sz w:val="18"/>
                  <w:szCs w:val="18"/>
                  <w:lang w:eastAsia="ko-KR"/>
                </w:rPr>
                <m:t>, (h</m:t>
              </m:r>
              <m:r>
                <w:rPr>
                  <w:rFonts w:ascii="Cambria Math" w:eastAsia="Malgun Gothic" w:hAnsi="Cambria Math"/>
                  <w:sz w:val="18"/>
                  <w:szCs w:val="18"/>
                  <w:lang w:eastAsia="ko-KR"/>
                </w:rPr>
                <m:t>01)</m:t>
              </m:r>
            </m:e>
          </m:d>
          <m:r>
            <w:rPr>
              <w:rFonts w:ascii="Cambria Math" w:eastAsia="Malgun Gothic" w:hAnsi="Cambria Math"/>
              <w:sz w:val="18"/>
              <w:szCs w:val="18"/>
              <w:lang w:eastAsia="ko-KR"/>
            </w:rPr>
            <m:t>↦(f0, g1, f01+g01-</m:t>
          </m:r>
          <m:r>
            <w:rPr>
              <w:rFonts w:ascii="Cambria Math" w:eastAsia="Malgun Gothic" w:hAnsi="Cambria Math"/>
              <w:sz w:val="18"/>
              <w:szCs w:val="18"/>
              <w:lang w:eastAsia="ko-KR"/>
            </w:rPr>
            <m:t>h</m:t>
          </m:r>
          <m:r>
            <w:rPr>
              <w:rFonts w:ascii="Cambria Math" w:eastAsia="Malgun Gothic" w:hAnsi="Cambria Math"/>
              <w:sz w:val="18"/>
              <w:szCs w:val="18"/>
              <w:lang w:eastAsia="ko-KR"/>
            </w:rPr>
            <m:t>01)</m:t>
          </m:r>
        </m:oMath>
      </m:oMathPara>
    </w:p>
    <w:p w14:paraId="2526E660" w14:textId="4A443B3C" w:rsidR="002D2B71" w:rsidRDefault="00E10465" w:rsidP="000D7219">
      <w:pPr>
        <w:rPr>
          <w:rFonts w:eastAsia="Malgun Gothic"/>
          <w:sz w:val="18"/>
          <w:szCs w:val="18"/>
          <w:lang w:eastAsia="ko-KR"/>
        </w:rPr>
      </w:pPr>
      <w:r>
        <w:rPr>
          <w:rFonts w:eastAsia="Malgun Gothic"/>
          <w:sz w:val="18"/>
          <w:szCs w:val="18"/>
          <w:lang w:eastAsia="ko-KR"/>
        </w:rPr>
        <w:t xml:space="preserve">where the signed sum generalizes to higher degrees because the Euler characteristic is </w:t>
      </w:r>
      <m:oMath>
        <m:r>
          <w:rPr>
            <w:rFonts w:ascii="Cambria Math" w:eastAsia="Malgun Gothic" w:hAnsi="Cambria Math"/>
            <w:sz w:val="18"/>
            <w:szCs w:val="18"/>
            <w:lang w:eastAsia="ko-KR"/>
          </w:rPr>
          <m:t>1</m:t>
        </m:r>
      </m:oMath>
      <w:r>
        <w:rPr>
          <w:rFonts w:eastAsia="Malgun Gothic"/>
          <w:sz w:val="18"/>
          <w:szCs w:val="18"/>
          <w:lang w:eastAsia="ko-KR"/>
        </w:rPr>
        <w:t>.</w:t>
      </w:r>
    </w:p>
    <w:p w14:paraId="36A15360" w14:textId="5F97AB57" w:rsidR="00402A8E" w:rsidRDefault="00402A8E" w:rsidP="000D7219">
      <w:pPr>
        <w:rPr>
          <w:rFonts w:eastAsia="Malgun Gothic"/>
          <w:sz w:val="18"/>
          <w:szCs w:val="18"/>
          <w:lang w:eastAsia="ko-KR"/>
        </w:rPr>
      </w:pPr>
      <w:r>
        <w:rPr>
          <w:rFonts w:eastAsia="Malgun Gothic"/>
          <w:sz w:val="18"/>
          <w:szCs w:val="18"/>
          <w:lang w:eastAsia="ko-KR"/>
        </w:rPr>
        <w:lastRenderedPageBreak/>
        <w:t xml:space="preserve">In practice, the implementation of the topology would be as some categorial site in the form of some </w:t>
      </w:r>
      <w:r w:rsidR="002A3DF9">
        <w:rPr>
          <w:rFonts w:eastAsia="Malgun Gothic"/>
          <w:sz w:val="18"/>
          <w:szCs w:val="18"/>
          <w:lang w:eastAsia="ko-KR"/>
        </w:rPr>
        <w:t>local</w:t>
      </w:r>
      <w:r>
        <w:rPr>
          <w:rFonts w:eastAsia="Malgun Gothic"/>
          <w:sz w:val="18"/>
          <w:szCs w:val="18"/>
          <w:lang w:eastAsia="ko-KR"/>
        </w:rPr>
        <w:t xml:space="preserve"> operator </w:t>
      </w:r>
      <m:oMath>
        <m:r>
          <w:rPr>
            <w:rFonts w:ascii="Cambria Math" w:eastAsia="Malgun Gothic" w:hAnsi="Cambria Math"/>
            <w:sz w:val="18"/>
            <w:szCs w:val="18"/>
            <w:lang w:eastAsia="ko-KR"/>
          </w:rPr>
          <m:t>j:</m:t>
        </m:r>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m:t>
        </m:r>
        <m:r>
          <m:rPr>
            <m:sty m:val="p"/>
          </m:rPr>
          <w:rPr>
            <w:rFonts w:ascii="Cambria Math" w:eastAsia="Malgun Gothic" w:hAnsi="Cambria Math"/>
            <w:sz w:val="18"/>
            <w:szCs w:val="18"/>
            <w:lang w:eastAsia="ko-KR"/>
          </w:rPr>
          <m:t>Ω</m:t>
        </m:r>
      </m:oMath>
      <w:r>
        <w:rPr>
          <w:rFonts w:eastAsia="Malgun Gothic"/>
          <w:sz w:val="18"/>
          <w:szCs w:val="18"/>
          <w:lang w:eastAsia="ko-KR"/>
        </w:rPr>
        <w:t xml:space="preserve"> where </w:t>
      </w:r>
      <m:oMath>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(A)</m:t>
        </m:r>
      </m:oMath>
      <w:r>
        <w:rPr>
          <w:rFonts w:eastAsia="Malgun Gothic"/>
          <w:sz w:val="18"/>
          <w:szCs w:val="18"/>
          <w:lang w:eastAsia="ko-KR"/>
        </w:rPr>
        <w:t xml:space="preserve"> is the classifier of </w:t>
      </w:r>
      <w:r w:rsidR="00592A05">
        <w:rPr>
          <w:rFonts w:eastAsia="Malgun Gothic"/>
          <w:sz w:val="18"/>
          <w:szCs w:val="18"/>
          <w:lang w:eastAsia="ko-KR"/>
        </w:rPr>
        <w:t>(</w:t>
      </w:r>
      <w:r>
        <w:rPr>
          <w:rFonts w:eastAsia="Malgun Gothic"/>
          <w:sz w:val="18"/>
          <w:szCs w:val="18"/>
          <w:lang w:eastAsia="ko-KR"/>
        </w:rPr>
        <w:t>sub</w:t>
      </w:r>
      <w:r w:rsidR="00592A05">
        <w:rPr>
          <w:rFonts w:eastAsia="Malgun Gothic"/>
          <w:sz w:val="18"/>
          <w:szCs w:val="18"/>
          <w:lang w:eastAsia="ko-KR"/>
        </w:rPr>
        <w:t>-)</w:t>
      </w:r>
      <w:r>
        <w:rPr>
          <w:rFonts w:eastAsia="Malgun Gothic"/>
          <w:sz w:val="18"/>
          <w:szCs w:val="18"/>
          <w:lang w:eastAsia="ko-KR"/>
        </w:rPr>
        <w:t xml:space="preserve">objects (sieves) of the object </w:t>
      </w:r>
      <m:oMath>
        <m:r>
          <w:rPr>
            <w:rFonts w:ascii="Cambria Math" w:eastAsia="Malgun Gothic" w:hAnsi="Cambria Math"/>
            <w:sz w:val="18"/>
            <w:szCs w:val="18"/>
            <w:lang w:eastAsia="ko-KR"/>
          </w:rPr>
          <m:t>A</m:t>
        </m:r>
      </m:oMath>
      <w:r>
        <w:rPr>
          <w:rFonts w:eastAsia="Malgun Gothic"/>
          <w:sz w:val="18"/>
          <w:szCs w:val="18"/>
          <w:lang w:eastAsia="ko-KR"/>
        </w:rPr>
        <w:t xml:space="preserve">, and where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m:t>
            </m:r>
          </m:e>
        </m:d>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J(X)</m:t>
        </m:r>
      </m:oMath>
      <w:r>
        <w:rPr>
          <w:rFonts w:eastAsia="Malgun Gothic"/>
          <w:sz w:val="18"/>
          <w:szCs w:val="18"/>
          <w:lang w:eastAsia="ko-KR"/>
        </w:rPr>
        <w:t xml:space="preserve"> is the (opaque) set of witnesses that the pullback-sieve </w:t>
      </w:r>
      <m:oMath>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covering</w:t>
      </w:r>
      <w:r w:rsidR="0092055C">
        <w:rPr>
          <w:rFonts w:eastAsia="Malgun Gothic"/>
          <w:sz w:val="18"/>
          <w:szCs w:val="18"/>
          <w:lang w:eastAsia="ko-KR"/>
        </w:rPr>
        <w:t xml:space="preserve"> (remember that the </w:t>
      </w:r>
      <w:proofErr w:type="spellStart"/>
      <w:r w:rsidR="0092055C">
        <w:rPr>
          <w:rFonts w:eastAsia="Malgun Gothic"/>
          <w:sz w:val="18"/>
          <w:szCs w:val="18"/>
          <w:lang w:eastAsia="ko-KR"/>
        </w:rPr>
        <w:t>truthness</w:t>
      </w:r>
      <w:proofErr w:type="spellEnd"/>
      <w:r w:rsidR="0092055C">
        <w:rPr>
          <w:rFonts w:eastAsia="Malgun Gothic"/>
          <w:sz w:val="18"/>
          <w:szCs w:val="18"/>
          <w:lang w:eastAsia="ko-KR"/>
        </w:rPr>
        <w:t xml:space="preserve"> that </w:t>
      </w:r>
      <m:oMath>
        <m:r>
          <m:rPr>
            <m:scr m:val="script"/>
          </m:rPr>
          <w:rPr>
            <w:rFonts w:ascii="Cambria Math" w:eastAsia="Malgun Gothic" w:hAnsi="Cambria Math"/>
            <w:sz w:val="18"/>
            <w:szCs w:val="18"/>
            <w:lang w:eastAsia="ko-KR"/>
          </w:rPr>
          <m:t>U</m:t>
        </m:r>
      </m:oMath>
      <w:r w:rsidR="0092055C">
        <w:rPr>
          <w:rFonts w:eastAsia="Malgun Gothic"/>
          <w:sz w:val="18"/>
          <w:szCs w:val="18"/>
          <w:lang w:eastAsia="ko-KR"/>
        </w:rPr>
        <w:t xml:space="preserve"> is covering is expressed as </w:t>
      </w:r>
      <m:oMath>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A</m:t>
            </m:r>
          </m:e>
        </m:d>
      </m:oMath>
      <w:r w:rsidR="003B08E1">
        <w:rPr>
          <w:rFonts w:eastAsia="Malgun Gothic"/>
          <w:sz w:val="18"/>
          <w:szCs w:val="18"/>
          <w:lang w:eastAsia="ko-KR"/>
        </w:rPr>
        <w:t xml:space="preserve">, </w:t>
      </w:r>
      <w:proofErr w:type="spellStart"/>
      <w:r w:rsidR="0092055C">
        <w:rPr>
          <w:rFonts w:eastAsia="Malgun Gothic"/>
          <w:sz w:val="18"/>
          <w:szCs w:val="18"/>
          <w:lang w:eastAsia="ko-KR"/>
        </w:rPr>
        <w:t>iff</w:t>
      </w:r>
      <w:proofErr w:type="spellEnd"/>
      <w:r w:rsidR="0092055C">
        <w:rPr>
          <w:rFonts w:eastAsia="Malgun Gothic"/>
          <w:sz w:val="18"/>
          <w:szCs w:val="18"/>
          <w:lang w:eastAsia="ko-KR"/>
        </w:rPr>
        <w:t xml:space="preserve"> </w:t>
      </w:r>
      <m:oMath>
        <m:r>
          <w:rPr>
            <w:rFonts w:ascii="Cambria Math" w:eastAsia="Malgun Gothic" w:hAnsi="Cambria Math"/>
            <w:sz w:val="18"/>
            <w:szCs w:val="18"/>
            <w:lang w:eastAsia="ko-KR"/>
          </w:rPr>
          <m:t>∀f. j</m:t>
        </m:r>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(f)</m:t>
        </m:r>
      </m:oMath>
      <w:r w:rsidR="0092055C">
        <w:rPr>
          <w:rFonts w:eastAsia="Malgun Gothic"/>
          <w:sz w:val="18"/>
          <w:szCs w:val="18"/>
          <w:lang w:eastAsia="ko-KR"/>
        </w:rPr>
        <w:t>)</w:t>
      </w:r>
      <w:r>
        <w:rPr>
          <w:rFonts w:eastAsia="Malgun Gothic"/>
          <w:sz w:val="18"/>
          <w:szCs w:val="18"/>
          <w:lang w:eastAsia="ko-KR"/>
        </w:rPr>
        <w:t xml:space="preserve">. </w:t>
      </w:r>
      <w:r w:rsidR="00592A05">
        <w:rPr>
          <w:rFonts w:eastAsia="Malgun Gothic"/>
          <w:sz w:val="18"/>
          <w:szCs w:val="18"/>
          <w:lang w:eastAsia="ko-KR"/>
        </w:rPr>
        <w:t xml:space="preserve">But it is better to consider any presheaf in the slice over </w:t>
      </w:r>
      <m:oMath>
        <m:r>
          <w:rPr>
            <w:rFonts w:ascii="Cambria Math" w:eastAsia="Malgun Gothic" w:hAnsi="Cambria Math"/>
            <w:sz w:val="18"/>
            <w:szCs w:val="18"/>
            <w:lang w:eastAsia="ko-KR"/>
          </w:rPr>
          <m:t>A</m:t>
        </m:r>
      </m:oMath>
      <w:r w:rsidR="00592A05">
        <w:rPr>
          <w:rFonts w:eastAsia="Malgun Gothic"/>
          <w:sz w:val="18"/>
          <w:szCs w:val="18"/>
          <w:lang w:eastAsia="ko-KR"/>
        </w:rPr>
        <w:t xml:space="preserve">, rather than only subfunctors because </w:t>
      </w:r>
      <w:r w:rsidR="009D062C">
        <w:rPr>
          <w:rFonts w:eastAsia="Malgun Gothic"/>
          <w:sz w:val="18"/>
          <w:szCs w:val="18"/>
          <w:lang w:eastAsia="ko-KR"/>
        </w:rPr>
        <w:t>then</w:t>
      </w:r>
      <w:r w:rsidR="00592A05">
        <w:rPr>
          <w:rFonts w:eastAsia="Malgun Gothic"/>
          <w:sz w:val="18"/>
          <w:szCs w:val="18"/>
          <w:lang w:eastAsia="ko-KR"/>
        </w:rPr>
        <w:t xml:space="preserve"> everything is </w:t>
      </w:r>
      <w:r w:rsidR="003F0EFB">
        <w:rPr>
          <w:rFonts w:eastAsia="Malgun Gothic"/>
          <w:sz w:val="18"/>
          <w:szCs w:val="18"/>
          <w:lang w:eastAsia="ko-KR"/>
        </w:rPr>
        <w:t>expressible as profunctor-</w:t>
      </w:r>
      <w:proofErr w:type="spellStart"/>
      <w:r w:rsidR="003F0EFB">
        <w:rPr>
          <w:rFonts w:eastAsia="Malgun Gothic"/>
          <w:sz w:val="18"/>
          <w:szCs w:val="18"/>
          <w:lang w:eastAsia="ko-KR"/>
        </w:rPr>
        <w:t>homs</w:t>
      </w:r>
      <w:proofErr w:type="spellEnd"/>
      <w:r w:rsidR="00592A05">
        <w:rPr>
          <w:rFonts w:eastAsia="Malgun Gothic"/>
          <w:sz w:val="18"/>
          <w:szCs w:val="18"/>
          <w:lang w:eastAsia="ko-KR"/>
        </w:rPr>
        <w:t xml:space="preserve"> (of witnesses)</w:t>
      </w:r>
      <w:r w:rsidR="003F0EFB">
        <w:rPr>
          <w:rFonts w:eastAsia="Malgun Gothic"/>
          <w:sz w:val="18"/>
          <w:szCs w:val="18"/>
          <w:lang w:eastAsia="ko-KR"/>
        </w:rPr>
        <w:t xml:space="preserve"> over some slice categories.</w:t>
      </w:r>
      <w:r w:rsidR="004762AF">
        <w:rPr>
          <w:rFonts w:eastAsia="Malgun Gothic"/>
          <w:sz w:val="18"/>
          <w:szCs w:val="18"/>
          <w:lang w:eastAsia="ko-KR"/>
        </w:rPr>
        <w:t xml:space="preserve"> Now the “J-</w:t>
      </w:r>
      <w:r w:rsidR="00565646">
        <w:rPr>
          <w:rFonts w:eastAsia="Malgun Gothic"/>
          <w:sz w:val="18"/>
          <w:szCs w:val="18"/>
          <w:lang w:eastAsia="ko-KR"/>
        </w:rPr>
        <w:t>rule</w:t>
      </w:r>
      <w:r w:rsidR="004762AF">
        <w:rPr>
          <w:rFonts w:eastAsia="Malgun Gothic"/>
          <w:sz w:val="18"/>
          <w:szCs w:val="18"/>
          <w:lang w:eastAsia="ko-KR"/>
        </w:rPr>
        <w:t xml:space="preserve">” would be </w:t>
      </w:r>
      <w:r w:rsidR="00A86968">
        <w:rPr>
          <w:rFonts w:eastAsia="Malgun Gothic"/>
          <w:sz w:val="18"/>
          <w:szCs w:val="18"/>
          <w:lang w:eastAsia="ko-KR"/>
        </w:rPr>
        <w:t>formulated</w:t>
      </w:r>
      <w:r w:rsidR="004762AF">
        <w:rPr>
          <w:rFonts w:eastAsia="Malgun Gothic"/>
          <w:sz w:val="18"/>
          <w:szCs w:val="18"/>
          <w:lang w:eastAsia="ko-KR"/>
        </w:rPr>
        <w:t xml:space="preserve"> to allow as</w:t>
      </w:r>
      <w:r w:rsidR="00A86968">
        <w:rPr>
          <w:rFonts w:eastAsia="Malgun Gothic"/>
          <w:sz w:val="18"/>
          <w:szCs w:val="18"/>
          <w:lang w:eastAsia="ko-KR"/>
        </w:rPr>
        <w:t xml:space="preserve"> output some </w:t>
      </w:r>
      <w:proofErr w:type="spellStart"/>
      <w:r w:rsidR="00A86968">
        <w:rPr>
          <w:rFonts w:eastAsia="Malgun Gothic"/>
          <w:sz w:val="18"/>
          <w:szCs w:val="18"/>
          <w:lang w:eastAsia="ko-KR"/>
        </w:rPr>
        <w:t>sheafification</w:t>
      </w:r>
      <w:proofErr w:type="spellEnd"/>
      <w:r w:rsidR="00A86968">
        <w:rPr>
          <w:rFonts w:eastAsia="Malgun Gothic"/>
          <w:sz w:val="18"/>
          <w:szCs w:val="18"/>
          <w:lang w:eastAsia="ko-KR"/>
        </w:rPr>
        <w:t xml:space="preserve"> modality and as</w:t>
      </w:r>
      <w:r w:rsidR="004762AF">
        <w:rPr>
          <w:rFonts w:eastAsia="Malgun Gothic"/>
          <w:sz w:val="18"/>
          <w:szCs w:val="18"/>
          <w:lang w:eastAsia="ko-KR"/>
        </w:rPr>
        <w:t xml:space="preserve"> input any family over some covering</w:t>
      </w:r>
      <w:r w:rsidR="00342A3A">
        <w:rPr>
          <w:rFonts w:eastAsia="Malgun Gothic"/>
          <w:sz w:val="18"/>
          <w:szCs w:val="18"/>
          <w:lang w:eastAsia="ko-KR"/>
        </w:rPr>
        <w:t xml:space="preserve"> sieve</w:t>
      </w:r>
      <w:r w:rsidR="004762AF">
        <w:rPr>
          <w:rFonts w:eastAsia="Malgun Gothic"/>
          <w:sz w:val="18"/>
          <w:szCs w:val="18"/>
          <w:lang w:eastAsia="ko-KR"/>
        </w:rPr>
        <w:t>, not only the singleton family over</w:t>
      </w:r>
      <w:r w:rsidR="00342A3A">
        <w:rPr>
          <w:rFonts w:eastAsia="Malgun Gothic"/>
          <w:sz w:val="18"/>
          <w:szCs w:val="18"/>
          <w:lang w:eastAsia="ko-KR"/>
        </w:rPr>
        <w:t xml:space="preserve"> the</w:t>
      </w:r>
      <w:r w:rsidR="004762AF">
        <w:rPr>
          <w:rFonts w:eastAsia="Malgun Gothic"/>
          <w:sz w:val="18"/>
          <w:szCs w:val="18"/>
          <w:lang w:eastAsia="ko-KR"/>
        </w:rPr>
        <w:t xml:space="preserve"> generating identity</w:t>
      </w:r>
      <w:r w:rsidR="00342A3A">
        <w:rPr>
          <w:rFonts w:eastAsia="Malgun Gothic"/>
          <w:sz w:val="18"/>
          <w:szCs w:val="18"/>
          <w:lang w:eastAsia="ko-KR"/>
        </w:rPr>
        <w:t>-arrow</w:t>
      </w:r>
      <w:r w:rsidR="004762AF">
        <w:rPr>
          <w:rFonts w:eastAsia="Malgun Gothic"/>
          <w:sz w:val="18"/>
          <w:szCs w:val="18"/>
          <w:lang w:eastAsia="ko-KR"/>
        </w:rPr>
        <w:t xml:space="preserve"> of the trivial cover...</w:t>
      </w:r>
    </w:p>
    <w:p w14:paraId="38A88EFC" w14:textId="093AFB7D" w:rsidR="0095591C" w:rsidRDefault="0095591C" w:rsidP="000D7219">
      <w:pPr>
        <w:rPr>
          <w:rFonts w:eastAsia="Malgun Gothic"/>
          <w:sz w:val="18"/>
          <w:szCs w:val="18"/>
          <w:lang w:eastAsia="ko-KR"/>
        </w:rPr>
      </w:pPr>
      <w:r>
        <w:rPr>
          <w:rFonts w:eastAsia="Malgun Gothic"/>
          <w:sz w:val="18"/>
          <w:szCs w:val="18"/>
          <w:lang w:eastAsia="ko-KR"/>
        </w:rPr>
        <w:t>The kernel of th</w:t>
      </w:r>
      <w:r w:rsidR="003B08E1">
        <w:rPr>
          <w:rFonts w:eastAsia="Malgun Gothic"/>
          <w:sz w:val="18"/>
          <w:szCs w:val="18"/>
          <w:lang w:eastAsia="ko-KR"/>
        </w:rPr>
        <w:t>is</w:t>
      </w:r>
      <w:r>
        <w:rPr>
          <w:rFonts w:eastAsia="Malgun Gothic"/>
          <w:sz w:val="18"/>
          <w:szCs w:val="18"/>
          <w:lang w:eastAsia="ko-KR"/>
        </w:rPr>
        <w:t xml:space="preserve"> cut-elimination confluence for adjunctions had </w:t>
      </w:r>
      <w:r w:rsidR="00924FDE">
        <w:rPr>
          <w:rFonts w:eastAsia="Malgun Gothic"/>
          <w:sz w:val="18"/>
          <w:szCs w:val="18"/>
          <w:lang w:eastAsia="ko-KR"/>
        </w:rPr>
        <w:t xml:space="preserve">already </w:t>
      </w:r>
      <w:r>
        <w:rPr>
          <w:rFonts w:eastAsia="Malgun Gothic"/>
          <w:sz w:val="18"/>
          <w:szCs w:val="18"/>
          <w:lang w:eastAsia="ko-KR"/>
        </w:rPr>
        <w:t>been programmed into the Coq proof-assistant</w:t>
      </w:r>
      <w:r w:rsidR="00924FDE">
        <w:rPr>
          <w:rFonts w:eastAsia="Malgun Gothic"/>
          <w:sz w:val="18"/>
          <w:szCs w:val="18"/>
          <w:lang w:eastAsia="ko-KR"/>
        </w:rPr>
        <w:t>:</w:t>
      </w:r>
    </w:p>
    <w:p w14:paraId="092B579C" w14:textId="44B9B277" w:rsidR="00924FDE" w:rsidRDefault="00000000" w:rsidP="000D7219">
      <w:pPr>
        <w:rPr>
          <w:rFonts w:eastAsia="Malgun Gothic"/>
          <w:sz w:val="18"/>
          <w:szCs w:val="18"/>
          <w:lang w:eastAsia="ko-KR"/>
        </w:rPr>
      </w:pPr>
      <w:hyperlink r:id="rId5" w:history="1">
        <w:r w:rsidR="00924FDE" w:rsidRPr="00884F0A">
          <w:rPr>
            <w:rStyle w:val="Hyperlink"/>
            <w:rFonts w:eastAsia="Malgun Gothic"/>
            <w:sz w:val="18"/>
            <w:szCs w:val="18"/>
            <w:lang w:eastAsia="ko-KR"/>
          </w:rPr>
          <w:t>https://github.com/1337777/dosen/blob/master/dosenSolution1.v</w:t>
        </w:r>
      </w:hyperlink>
      <w:r w:rsidR="00924FDE">
        <w:rPr>
          <w:rFonts w:eastAsia="Malgun Gothic"/>
          <w:sz w:val="18"/>
          <w:szCs w:val="18"/>
          <w:lang w:eastAsia="ko-KR"/>
        </w:rPr>
        <w:t xml:space="preserve"> </w:t>
      </w:r>
    </w:p>
    <w:p w14:paraId="7145ABB6" w14:textId="2106E77D" w:rsidR="001321E5" w:rsidRDefault="001321E5" w:rsidP="000D7219">
      <w:pPr>
        <w:rPr>
          <w:rFonts w:eastAsia="Malgun Gothic"/>
          <w:sz w:val="18"/>
          <w:szCs w:val="18"/>
          <w:lang w:eastAsia="ko-KR"/>
        </w:rPr>
      </w:pPr>
      <w:r w:rsidRPr="0095591C">
        <w:rPr>
          <w:rFonts w:eastAsia="Malgun Gothic"/>
          <w:b/>
          <w:bCs/>
          <w:sz w:val="18"/>
          <w:szCs w:val="18"/>
          <w:lang w:eastAsia="ko-KR"/>
        </w:rPr>
        <w:t>References</w:t>
      </w:r>
      <w:r>
        <w:rPr>
          <w:rFonts w:eastAsia="Malgun Gothic"/>
          <w:sz w:val="18"/>
          <w:szCs w:val="18"/>
          <w:lang w:eastAsia="ko-KR"/>
        </w:rPr>
        <w:t>:</w:t>
      </w:r>
    </w:p>
    <w:p w14:paraId="3019DC50"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[1] </w:t>
      </w:r>
      <w:proofErr w:type="spellStart"/>
      <w:r w:rsidRPr="00DD038D">
        <w:rPr>
          <w:rFonts w:eastAsia="Malgun Gothic"/>
          <w:sz w:val="18"/>
          <w:szCs w:val="18"/>
          <w:lang w:eastAsia="ko-KR"/>
        </w:rPr>
        <w:t>Dosen-Petric</w:t>
      </w:r>
      <w:proofErr w:type="spellEnd"/>
      <w:r w:rsidRPr="00DD038D">
        <w:rPr>
          <w:rFonts w:eastAsia="Malgun Gothic"/>
          <w:sz w:val="18"/>
          <w:szCs w:val="18"/>
          <w:lang w:eastAsia="ko-KR"/>
        </w:rPr>
        <w:t xml:space="preserve">: Cut Elimination in Categories 1999; </w:t>
      </w:r>
    </w:p>
    <w:p w14:paraId="6B25B689"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[2] Proof-Theoretical Coherence 2004; </w:t>
      </w:r>
    </w:p>
    <w:p w14:paraId="20D89EEE"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[3] Proof-Net Categories 2005; </w:t>
      </w:r>
    </w:p>
    <w:p w14:paraId="3155DF5D" w14:textId="77777777" w:rsidR="00DD038D" w:rsidRPr="00DD038D" w:rsidRDefault="00DD038D" w:rsidP="00DD038D">
      <w:pPr>
        <w:rPr>
          <w:rFonts w:eastAsia="Malgun Gothic"/>
          <w:sz w:val="18"/>
          <w:szCs w:val="18"/>
          <w:lang w:eastAsia="ko-KR"/>
        </w:rPr>
      </w:pPr>
      <w:r w:rsidRPr="00DD038D">
        <w:rPr>
          <w:rFonts w:eastAsia="Malgun Gothic"/>
          <w:sz w:val="18"/>
          <w:szCs w:val="18"/>
          <w:lang w:eastAsia="ko-KR"/>
        </w:rPr>
        <w:t xml:space="preserve">[4] Coherence in Linear Predicate Logic 2007; </w:t>
      </w:r>
    </w:p>
    <w:p w14:paraId="10FF2981" w14:textId="4666B087" w:rsidR="00DD038D" w:rsidRDefault="00DD038D" w:rsidP="00DD038D">
      <w:pPr>
        <w:rPr>
          <w:rFonts w:eastAsia="Malgun Gothic"/>
          <w:sz w:val="18"/>
          <w:szCs w:val="18"/>
          <w:lang w:eastAsia="ko-KR"/>
        </w:rPr>
      </w:pPr>
      <w:r w:rsidRPr="00DD038D">
        <w:rPr>
          <w:rFonts w:eastAsia="Malgun Gothic"/>
          <w:sz w:val="18"/>
          <w:szCs w:val="18"/>
          <w:lang w:eastAsia="ko-KR"/>
        </w:rPr>
        <w:t>[5] Coherence for closed categories with biproducts 2022</w:t>
      </w:r>
    </w:p>
    <w:p w14:paraId="1FA124C5" w14:textId="4D4F310E" w:rsidR="007B36E7" w:rsidRDefault="00DD038D" w:rsidP="000D7219">
      <w:pPr>
        <w:rPr>
          <w:rFonts w:eastAsia="Malgun Gothic"/>
          <w:sz w:val="18"/>
          <w:szCs w:val="18"/>
          <w:lang w:eastAsia="ko-KR"/>
        </w:rPr>
      </w:pPr>
      <w:r>
        <w:rPr>
          <w:rFonts w:eastAsia="Malgun Gothic"/>
          <w:sz w:val="18"/>
          <w:szCs w:val="18"/>
          <w:lang w:eastAsia="ko-KR"/>
        </w:rPr>
        <w:t xml:space="preserve">[6] </w:t>
      </w:r>
      <w:hyperlink r:id="rId6" w:history="1">
        <w:r w:rsidRPr="006F5624">
          <w:rPr>
            <w:rStyle w:val="Hyperlink"/>
            <w:rFonts w:eastAsia="Malgun Gothic"/>
            <w:sz w:val="18"/>
            <w:szCs w:val="18"/>
            <w:lang w:eastAsia="ko-KR"/>
          </w:rPr>
          <w:t>https://github.com/1337777/cartier/blob/master/cartierSolution12.v</w:t>
        </w:r>
      </w:hyperlink>
      <w:r w:rsidR="00F15352">
        <w:rPr>
          <w:rFonts w:eastAsia="Malgun Gothic"/>
          <w:sz w:val="18"/>
          <w:szCs w:val="18"/>
          <w:lang w:eastAsia="ko-KR"/>
        </w:rPr>
        <w:t xml:space="preserve"> (Work in Progress)</w:t>
      </w:r>
    </w:p>
    <w:p w14:paraId="0EADED7F" w14:textId="651FA2B9" w:rsidR="00DD038D" w:rsidRDefault="00DD038D" w:rsidP="000D7219">
      <w:pPr>
        <w:rPr>
          <w:rFonts w:eastAsia="Malgun Gothic"/>
          <w:sz w:val="18"/>
          <w:szCs w:val="18"/>
          <w:lang w:eastAsia="ko-KR"/>
        </w:rPr>
      </w:pPr>
      <w:r w:rsidRPr="00DD038D">
        <w:rPr>
          <w:rFonts w:eastAsia="Malgun Gothic"/>
          <w:sz w:val="18"/>
          <w:szCs w:val="18"/>
          <w:lang w:eastAsia="ko-KR"/>
        </w:rPr>
        <w:t>[7] Pierre Cartier</w:t>
      </w:r>
    </w:p>
    <w:p w14:paraId="7DDEAA82" w14:textId="2FD1621E" w:rsidR="007A6AE4" w:rsidRDefault="007A6AE4" w:rsidP="000D7219">
      <w:pPr>
        <w:rPr>
          <w:rFonts w:eastAsia="Malgun Gothic"/>
          <w:sz w:val="18"/>
          <w:szCs w:val="18"/>
          <w:lang w:eastAsia="ko-KR"/>
        </w:rPr>
      </w:pPr>
      <w:r>
        <w:rPr>
          <w:rFonts w:eastAsia="Malgun Gothic"/>
          <w:sz w:val="18"/>
          <w:szCs w:val="18"/>
          <w:lang w:eastAsia="ko-KR"/>
        </w:rPr>
        <w:t>I</w:t>
      </w:r>
      <w:r w:rsidRPr="007A6AE4">
        <w:rPr>
          <w:rFonts w:eastAsia="Malgun Gothic"/>
          <w:sz w:val="18"/>
          <w:szCs w:val="18"/>
          <w:lang w:eastAsia="ko-KR"/>
        </w:rPr>
        <w:t>n Word, search “Insert; Add-ins; WorkSchool 365” to play this Coq script.</w:t>
      </w:r>
    </w:p>
    <w:sdt>
      <w:sdtPr>
        <w:rPr>
          <w:rFonts w:ascii="Consolas" w:eastAsia="Malgun Gothic" w:hAnsi="Consolas" w:hint="eastAsia"/>
          <w:noProof/>
          <w:sz w:val="16"/>
          <w:szCs w:val="16"/>
        </w:rPr>
        <w:alias w:val=" C1 / coq "/>
        <w:tag w:val="ws365_code_coq"/>
        <w:id w:val="-117611038"/>
        <w:placeholder>
          <w:docPart w:val="DefaultPlaceholder_-1854013440"/>
        </w:placeholder>
        <w15:color w:val="800080"/>
        <w15:appearance w15:val="tags"/>
      </w:sdtPr>
      <w:sdtContent>
        <w:p w14:paraId="3FB4C0D5"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From</w:t>
          </w:r>
          <w:r w:rsidRPr="00E247F1">
            <w:rPr>
              <w:rFonts w:ascii="Consolas" w:hAnsi="Consolas"/>
              <w:sz w:val="16"/>
              <w:szCs w:val="16"/>
            </w:rPr>
            <w:t xml:space="preserve"> </w:t>
          </w:r>
          <w:proofErr w:type="spellStart"/>
          <w:r w:rsidRPr="00E247F1">
            <w:rPr>
              <w:rFonts w:ascii="Consolas" w:hAnsi="Consolas"/>
              <w:sz w:val="16"/>
              <w:szCs w:val="16"/>
            </w:rPr>
            <w:t>mathcomp</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Require</w:t>
          </w:r>
          <w:r w:rsidRPr="00E247F1">
            <w:rPr>
              <w:rFonts w:ascii="Consolas" w:hAnsi="Consolas"/>
              <w:sz w:val="16"/>
              <w:szCs w:val="16"/>
            </w:rPr>
            <w:t xml:space="preserve"> </w:t>
          </w:r>
          <w:r w:rsidRPr="00E247F1">
            <w:rPr>
              <w:rStyle w:val="hljs-keyword"/>
              <w:rFonts w:ascii="Consolas" w:hAnsi="Consolas"/>
              <w:b/>
              <w:bCs/>
              <w:color w:val="333333"/>
              <w:sz w:val="16"/>
              <w:szCs w:val="16"/>
            </w:rPr>
            <w:t>Import</w:t>
          </w:r>
          <w:r w:rsidRPr="00E247F1">
            <w:rPr>
              <w:rFonts w:ascii="Consolas" w:hAnsi="Consolas"/>
              <w:sz w:val="16"/>
              <w:szCs w:val="16"/>
            </w:rPr>
            <w:t xml:space="preserve"> </w:t>
          </w:r>
          <w:proofErr w:type="spellStart"/>
          <w:r w:rsidRPr="00E247F1">
            <w:rPr>
              <w:rFonts w:ascii="Consolas" w:hAnsi="Consolas"/>
              <w:sz w:val="16"/>
              <w:szCs w:val="16"/>
            </w:rPr>
            <w:t>ssreflect</w:t>
          </w:r>
          <w:proofErr w:type="spellEnd"/>
          <w:r w:rsidRPr="00E247F1">
            <w:rPr>
              <w:rFonts w:ascii="Consolas" w:hAnsi="Consolas"/>
              <w:sz w:val="16"/>
              <w:szCs w:val="16"/>
            </w:rPr>
            <w:t xml:space="preserve"> </w:t>
          </w:r>
          <w:proofErr w:type="spellStart"/>
          <w:r w:rsidRPr="00E247F1">
            <w:rPr>
              <w:rFonts w:ascii="Consolas" w:hAnsi="Consolas"/>
              <w:sz w:val="16"/>
              <w:szCs w:val="16"/>
            </w:rPr>
            <w:t>ssrfun</w:t>
          </w:r>
          <w:proofErr w:type="spellEnd"/>
          <w:r w:rsidRPr="00E247F1">
            <w:rPr>
              <w:rFonts w:ascii="Consolas" w:hAnsi="Consolas"/>
              <w:sz w:val="16"/>
              <w:szCs w:val="16"/>
            </w:rPr>
            <w:t xml:space="preserve"> </w:t>
          </w:r>
          <w:proofErr w:type="spellStart"/>
          <w:r w:rsidRPr="00E247F1">
            <w:rPr>
              <w:rFonts w:ascii="Consolas" w:hAnsi="Consolas"/>
              <w:sz w:val="16"/>
              <w:szCs w:val="16"/>
            </w:rPr>
            <w:t>ssrbool</w:t>
          </w:r>
          <w:proofErr w:type="spellEnd"/>
          <w:r w:rsidRPr="00E247F1">
            <w:rPr>
              <w:rFonts w:ascii="Consolas" w:hAnsi="Consolas"/>
              <w:sz w:val="16"/>
              <w:szCs w:val="16"/>
            </w:rPr>
            <w:t xml:space="preserve"> </w:t>
          </w:r>
          <w:proofErr w:type="spellStart"/>
          <w:r w:rsidRPr="00E247F1">
            <w:rPr>
              <w:rFonts w:ascii="Consolas" w:hAnsi="Consolas"/>
              <w:sz w:val="16"/>
              <w:szCs w:val="16"/>
            </w:rPr>
            <w:t>eqtype</w:t>
          </w:r>
          <w:proofErr w:type="spellEnd"/>
          <w:r w:rsidRPr="00E247F1">
            <w:rPr>
              <w:rFonts w:ascii="Consolas" w:hAnsi="Consolas"/>
              <w:sz w:val="16"/>
              <w:szCs w:val="16"/>
            </w:rPr>
            <w:t xml:space="preserve"> </w:t>
          </w:r>
          <w:proofErr w:type="spellStart"/>
          <w:r w:rsidRPr="00E247F1">
            <w:rPr>
              <w:rFonts w:ascii="Consolas" w:hAnsi="Consolas"/>
              <w:sz w:val="16"/>
              <w:szCs w:val="16"/>
            </w:rPr>
            <w:t>ssrnat</w:t>
          </w:r>
          <w:proofErr w:type="spellEnd"/>
          <w:r w:rsidRPr="00E247F1">
            <w:rPr>
              <w:rFonts w:ascii="Consolas" w:hAnsi="Consolas"/>
              <w:sz w:val="16"/>
              <w:szCs w:val="16"/>
            </w:rPr>
            <w:t xml:space="preserve"> seq path </w:t>
          </w:r>
          <w:proofErr w:type="spellStart"/>
          <w:r w:rsidRPr="00E247F1">
            <w:rPr>
              <w:rFonts w:ascii="Consolas" w:hAnsi="Consolas"/>
              <w:sz w:val="16"/>
              <w:szCs w:val="16"/>
            </w:rPr>
            <w:t>fintype</w:t>
          </w:r>
          <w:proofErr w:type="spellEnd"/>
          <w:r w:rsidRPr="00E247F1">
            <w:rPr>
              <w:rFonts w:ascii="Consolas" w:hAnsi="Consolas"/>
              <w:sz w:val="16"/>
              <w:szCs w:val="16"/>
            </w:rPr>
            <w:t xml:space="preserve"> tuple </w:t>
          </w:r>
          <w:proofErr w:type="spellStart"/>
          <w:r w:rsidRPr="00E247F1">
            <w:rPr>
              <w:rFonts w:ascii="Consolas" w:hAnsi="Consolas"/>
              <w:sz w:val="16"/>
              <w:szCs w:val="16"/>
            </w:rPr>
            <w:t>finfun</w:t>
          </w:r>
          <w:proofErr w:type="spellEnd"/>
          <w:r w:rsidRPr="00E247F1">
            <w:rPr>
              <w:rFonts w:ascii="Consolas" w:hAnsi="Consolas"/>
              <w:sz w:val="16"/>
              <w:szCs w:val="16"/>
            </w:rPr>
            <w:t xml:space="preserve"> </w:t>
          </w:r>
          <w:proofErr w:type="spellStart"/>
          <w:r w:rsidRPr="00E247F1">
            <w:rPr>
              <w:rFonts w:ascii="Consolas" w:hAnsi="Consolas"/>
              <w:sz w:val="16"/>
              <w:szCs w:val="16"/>
            </w:rPr>
            <w:t>bigop</w:t>
          </w:r>
          <w:proofErr w:type="spellEnd"/>
          <w:r w:rsidRPr="00E247F1">
            <w:rPr>
              <w:rFonts w:ascii="Consolas" w:hAnsi="Consolas"/>
              <w:sz w:val="16"/>
              <w:szCs w:val="16"/>
            </w:rPr>
            <w:t xml:space="preserve"> </w:t>
          </w:r>
          <w:proofErr w:type="spellStart"/>
          <w:r w:rsidRPr="00E247F1">
            <w:rPr>
              <w:rFonts w:ascii="Consolas" w:hAnsi="Consolas"/>
              <w:sz w:val="16"/>
              <w:szCs w:val="16"/>
            </w:rPr>
            <w:t>ssralg</w:t>
          </w:r>
          <w:proofErr w:type="spellEnd"/>
          <w:r w:rsidRPr="00E247F1">
            <w:rPr>
              <w:rFonts w:ascii="Consolas" w:hAnsi="Consolas"/>
              <w:sz w:val="16"/>
              <w:szCs w:val="16"/>
            </w:rPr>
            <w:t xml:space="preserve">. </w:t>
          </w:r>
        </w:p>
        <w:p w14:paraId="145690D6" w14:textId="77777777" w:rsidR="00E247F1" w:rsidRPr="00E247F1" w:rsidRDefault="00E247F1" w:rsidP="00E247F1">
          <w:pPr>
            <w:pStyle w:val="NoSpacing"/>
            <w:divId w:val="264116389"/>
            <w:rPr>
              <w:rFonts w:ascii="Consolas" w:hAnsi="Consolas"/>
              <w:sz w:val="16"/>
              <w:szCs w:val="16"/>
            </w:rPr>
          </w:pPr>
        </w:p>
        <w:p w14:paraId="57FF12F8"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Set</w:t>
          </w:r>
          <w:r w:rsidRPr="00E247F1">
            <w:rPr>
              <w:rFonts w:ascii="Consolas" w:hAnsi="Consolas"/>
              <w:sz w:val="16"/>
              <w:szCs w:val="16"/>
            </w:rPr>
            <w:t xml:space="preserve"> </w:t>
          </w:r>
          <w:r w:rsidRPr="00E247F1">
            <w:rPr>
              <w:rStyle w:val="hljs-keyword"/>
              <w:rFonts w:ascii="Consolas" w:hAnsi="Consolas"/>
              <w:b/>
              <w:bCs/>
              <w:color w:val="333333"/>
              <w:sz w:val="16"/>
              <w:szCs w:val="16"/>
            </w:rPr>
            <w:t>Implicit</w:t>
          </w:r>
          <w:r w:rsidRPr="00E247F1">
            <w:rPr>
              <w:rFonts w:ascii="Consolas" w:hAnsi="Consolas"/>
              <w:sz w:val="16"/>
              <w:szCs w:val="16"/>
            </w:rPr>
            <w:t xml:space="preserve"> </w:t>
          </w:r>
          <w:r w:rsidRPr="00E247F1">
            <w:rPr>
              <w:rStyle w:val="hljs-keyword"/>
              <w:rFonts w:ascii="Consolas" w:hAnsi="Consolas"/>
              <w:b/>
              <w:bCs/>
              <w:color w:val="333333"/>
              <w:sz w:val="16"/>
              <w:szCs w:val="16"/>
            </w:rPr>
            <w:t>Arguments</w:t>
          </w:r>
          <w:r w:rsidRPr="00E247F1">
            <w:rPr>
              <w:rFonts w:ascii="Consolas" w:hAnsi="Consolas"/>
              <w:sz w:val="16"/>
              <w:szCs w:val="16"/>
            </w:rPr>
            <w:t xml:space="preserve">. </w:t>
          </w:r>
          <w:r w:rsidRPr="00E247F1">
            <w:rPr>
              <w:rStyle w:val="hljs-keyword"/>
              <w:rFonts w:ascii="Consolas" w:hAnsi="Consolas"/>
              <w:b/>
              <w:bCs/>
              <w:color w:val="333333"/>
              <w:sz w:val="16"/>
              <w:szCs w:val="16"/>
            </w:rPr>
            <w:t>Unset</w:t>
          </w:r>
          <w:r w:rsidRPr="00E247F1">
            <w:rPr>
              <w:rFonts w:ascii="Consolas" w:hAnsi="Consolas"/>
              <w:sz w:val="16"/>
              <w:szCs w:val="16"/>
            </w:rPr>
            <w:t xml:space="preserve"> Strict </w:t>
          </w:r>
          <w:r w:rsidRPr="00E247F1">
            <w:rPr>
              <w:rStyle w:val="hljs-keyword"/>
              <w:rFonts w:ascii="Consolas" w:hAnsi="Consolas"/>
              <w:b/>
              <w:bCs/>
              <w:color w:val="333333"/>
              <w:sz w:val="16"/>
              <w:szCs w:val="16"/>
            </w:rPr>
            <w:t>Implicit</w:t>
          </w:r>
          <w:r w:rsidRPr="00E247F1">
            <w:rPr>
              <w:rFonts w:ascii="Consolas" w:hAnsi="Consolas"/>
              <w:sz w:val="16"/>
              <w:szCs w:val="16"/>
            </w:rPr>
            <w:t xml:space="preserve">. </w:t>
          </w:r>
          <w:r w:rsidRPr="00E247F1">
            <w:rPr>
              <w:rStyle w:val="hljs-keyword"/>
              <w:rFonts w:ascii="Consolas" w:hAnsi="Consolas"/>
              <w:b/>
              <w:bCs/>
              <w:color w:val="333333"/>
              <w:sz w:val="16"/>
              <w:szCs w:val="16"/>
            </w:rPr>
            <w:t>Unset</w:t>
          </w:r>
          <w:r w:rsidRPr="00E247F1">
            <w:rPr>
              <w:rFonts w:ascii="Consolas" w:hAnsi="Consolas"/>
              <w:sz w:val="16"/>
              <w:szCs w:val="16"/>
            </w:rPr>
            <w:t xml:space="preserve"> </w:t>
          </w:r>
          <w:r w:rsidRPr="00E247F1">
            <w:rPr>
              <w:rStyle w:val="hljs-keyword"/>
              <w:rFonts w:ascii="Consolas" w:hAnsi="Consolas"/>
              <w:b/>
              <w:bCs/>
              <w:color w:val="333333"/>
              <w:sz w:val="16"/>
              <w:szCs w:val="16"/>
            </w:rPr>
            <w:t>Printing</w:t>
          </w:r>
          <w:r w:rsidRPr="00E247F1">
            <w:rPr>
              <w:rFonts w:ascii="Consolas" w:hAnsi="Consolas"/>
              <w:sz w:val="16"/>
              <w:szCs w:val="16"/>
            </w:rPr>
            <w:t xml:space="preserve"> </w:t>
          </w:r>
          <w:r w:rsidRPr="00E247F1">
            <w:rPr>
              <w:rStyle w:val="hljs-keyword"/>
              <w:rFonts w:ascii="Consolas" w:hAnsi="Consolas"/>
              <w:b/>
              <w:bCs/>
              <w:color w:val="333333"/>
              <w:sz w:val="16"/>
              <w:szCs w:val="16"/>
            </w:rPr>
            <w:t>Implicit</w:t>
          </w:r>
          <w:r w:rsidRPr="00E247F1">
            <w:rPr>
              <w:rFonts w:ascii="Consolas" w:hAnsi="Consolas"/>
              <w:sz w:val="16"/>
              <w:szCs w:val="16"/>
            </w:rPr>
            <w:t xml:space="preserve"> Defensive.</w:t>
          </w:r>
        </w:p>
        <w:p w14:paraId="6F879AE5" w14:textId="77777777" w:rsidR="00E247F1" w:rsidRPr="00E247F1" w:rsidRDefault="00E247F1" w:rsidP="00E247F1">
          <w:pPr>
            <w:pStyle w:val="NoSpacing"/>
            <w:divId w:val="264116389"/>
            <w:rPr>
              <w:rFonts w:ascii="Consolas" w:hAnsi="Consolas"/>
              <w:sz w:val="16"/>
              <w:szCs w:val="16"/>
            </w:rPr>
          </w:pPr>
        </w:p>
        <w:p w14:paraId="404E251F"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Parameter</w:t>
          </w:r>
          <w:r w:rsidRPr="00E247F1">
            <w:rPr>
              <w:rFonts w:ascii="Consolas" w:hAnsi="Consolas"/>
              <w:sz w:val="16"/>
              <w:szCs w:val="16"/>
            </w:rPr>
            <w:t xml:space="preserve"> Cat : </w:t>
          </w:r>
          <w:r w:rsidRPr="00E247F1">
            <w:rPr>
              <w:rStyle w:val="hljs-keyword"/>
              <w:rFonts w:ascii="Consolas" w:hAnsi="Consolas"/>
              <w:b/>
              <w:bCs/>
              <w:color w:val="333333"/>
              <w:sz w:val="16"/>
              <w:szCs w:val="16"/>
            </w:rPr>
            <w:t>Set</w:t>
          </w:r>
          <w:r w:rsidRPr="00E247F1">
            <w:rPr>
              <w:rFonts w:ascii="Consolas" w:hAnsi="Consolas"/>
              <w:sz w:val="16"/>
              <w:szCs w:val="16"/>
            </w:rPr>
            <w:t>.</w:t>
          </w:r>
        </w:p>
        <w:p w14:paraId="10F2FFB0" w14:textId="77777777" w:rsidR="00E247F1" w:rsidRPr="00E247F1" w:rsidRDefault="00E247F1" w:rsidP="00E247F1">
          <w:pPr>
            <w:pStyle w:val="NoSpacing"/>
            <w:divId w:val="264116389"/>
            <w:rPr>
              <w:rFonts w:ascii="Consolas" w:hAnsi="Consolas"/>
              <w:sz w:val="16"/>
              <w:szCs w:val="16"/>
            </w:rPr>
          </w:pPr>
        </w:p>
        <w:p w14:paraId="5547CC37"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Inductive</w:t>
          </w:r>
          <w:r w:rsidRPr="00E247F1">
            <w:rPr>
              <w:rFonts w:ascii="Consolas" w:hAnsi="Consolas"/>
              <w:sz w:val="16"/>
              <w:szCs w:val="16"/>
            </w:rPr>
            <w:t xml:space="preserve"> functor: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 Cat), </w:t>
          </w:r>
          <w:r w:rsidRPr="00E247F1">
            <w:rPr>
              <w:rStyle w:val="hljs-keyword"/>
              <w:rFonts w:ascii="Consolas" w:hAnsi="Consolas"/>
              <w:b/>
              <w:bCs/>
              <w:color w:val="333333"/>
              <w:sz w:val="16"/>
              <w:szCs w:val="16"/>
            </w:rPr>
            <w:t>Type</w:t>
          </w:r>
          <w:r w:rsidRPr="00E247F1">
            <w:rPr>
              <w:rFonts w:ascii="Consolas" w:hAnsi="Consolas"/>
              <w:sz w:val="16"/>
              <w:szCs w:val="16"/>
            </w:rPr>
            <w:t xml:space="preserve"> :=</w:t>
          </w:r>
        </w:p>
        <w:p w14:paraId="3E724C8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Subst_functor</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E: Cat], functor C D -&gt; functor D E -&gt;   functor C E</w:t>
          </w:r>
        </w:p>
        <w:p w14:paraId="41EF664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Id_functor</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 Cat, functor C </w:t>
          </w:r>
          <w:proofErr w:type="spellStart"/>
          <w:r w:rsidRPr="00E247F1">
            <w:rPr>
              <w:rFonts w:ascii="Consolas" w:hAnsi="Consolas"/>
              <w:sz w:val="16"/>
              <w:szCs w:val="16"/>
            </w:rPr>
            <w:t>C</w:t>
          </w:r>
          <w:proofErr w:type="spellEnd"/>
        </w:p>
        <w:p w14:paraId="1833C6AE" w14:textId="77777777" w:rsidR="00E247F1" w:rsidRPr="00E247F1" w:rsidRDefault="00E247F1" w:rsidP="00E247F1">
          <w:pPr>
            <w:pStyle w:val="NoSpacing"/>
            <w:divId w:val="264116389"/>
            <w:rPr>
              <w:rFonts w:ascii="Consolas" w:hAnsi="Consolas"/>
              <w:sz w:val="16"/>
              <w:szCs w:val="16"/>
            </w:rPr>
          </w:pPr>
        </w:p>
        <w:p w14:paraId="1559B19E"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t>with</w:t>
          </w:r>
          <w:r w:rsidRPr="00E247F1">
            <w:rPr>
              <w:rFonts w:ascii="Consolas" w:hAnsi="Consolas"/>
              <w:sz w:val="16"/>
              <w:szCs w:val="16"/>
            </w:rPr>
            <w:t xml:space="preserve"> </w:t>
          </w:r>
          <w:proofErr w:type="spellStart"/>
          <w:r w:rsidRPr="00E247F1">
            <w:rPr>
              <w:rFonts w:ascii="Consolas" w:hAnsi="Consolas"/>
              <w:sz w:val="16"/>
              <w:szCs w:val="16"/>
            </w:rPr>
            <w:t>rel</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 Cat), </w:t>
          </w:r>
          <w:r w:rsidRPr="00E247F1">
            <w:rPr>
              <w:rStyle w:val="hljs-keyword"/>
              <w:rFonts w:ascii="Consolas" w:hAnsi="Consolas"/>
              <w:b/>
              <w:bCs/>
              <w:color w:val="333333"/>
              <w:sz w:val="16"/>
              <w:szCs w:val="16"/>
            </w:rPr>
            <w:t>Type</w:t>
          </w:r>
          <w:r w:rsidRPr="00E247F1">
            <w:rPr>
              <w:rFonts w:ascii="Consolas" w:hAnsi="Consolas"/>
              <w:sz w:val="16"/>
              <w:szCs w:val="16"/>
            </w:rPr>
            <w:t xml:space="preserve"> :=</w:t>
          </w:r>
        </w:p>
        <w:p w14:paraId="2CFFBAE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Tensor_antec_rel</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B C B' : Cat], </w:t>
          </w:r>
          <w:proofErr w:type="spellStart"/>
          <w:r w:rsidRPr="00E247F1">
            <w:rPr>
              <w:rFonts w:ascii="Consolas" w:hAnsi="Consolas"/>
              <w:sz w:val="16"/>
              <w:szCs w:val="16"/>
            </w:rPr>
            <w:t>rel</w:t>
          </w:r>
          <w:proofErr w:type="spellEnd"/>
          <w:r w:rsidRPr="00E247F1">
            <w:rPr>
              <w:rFonts w:ascii="Consolas" w:hAnsi="Consolas"/>
              <w:sz w:val="16"/>
              <w:szCs w:val="16"/>
            </w:rPr>
            <w:t xml:space="preserve"> C B -&gt; functor B </w:t>
          </w:r>
          <w:proofErr w:type="spellStart"/>
          <w:r w:rsidRPr="00E247F1">
            <w:rPr>
              <w:rFonts w:ascii="Consolas" w:hAnsi="Consolas"/>
              <w:sz w:val="16"/>
              <w:szCs w:val="16"/>
            </w:rPr>
            <w:t>B</w:t>
          </w:r>
          <w:proofErr w:type="spellEnd"/>
          <w:r w:rsidRPr="00E247F1">
            <w:rPr>
              <w:rFonts w:ascii="Consolas" w:hAnsi="Consolas"/>
              <w:sz w:val="16"/>
              <w:szCs w:val="16"/>
            </w:rPr>
            <w:t xml:space="preserve">' -&gt; </w:t>
          </w:r>
          <w:proofErr w:type="spellStart"/>
          <w:r w:rsidRPr="00E247F1">
            <w:rPr>
              <w:rFonts w:ascii="Consolas" w:hAnsi="Consolas"/>
              <w:sz w:val="16"/>
              <w:szCs w:val="16"/>
            </w:rPr>
            <w:t>rel</w:t>
          </w:r>
          <w:proofErr w:type="spellEnd"/>
          <w:r w:rsidRPr="00E247F1">
            <w:rPr>
              <w:rFonts w:ascii="Consolas" w:hAnsi="Consolas"/>
              <w:sz w:val="16"/>
              <w:szCs w:val="16"/>
            </w:rPr>
            <w:t xml:space="preserve"> B' A -&gt; </w:t>
          </w:r>
          <w:proofErr w:type="spellStart"/>
          <w:r w:rsidRPr="00E247F1">
            <w:rPr>
              <w:rFonts w:ascii="Consolas" w:hAnsi="Consolas"/>
              <w:sz w:val="16"/>
              <w:szCs w:val="16"/>
            </w:rPr>
            <w:t>rel</w:t>
          </w:r>
          <w:proofErr w:type="spellEnd"/>
          <w:r w:rsidRPr="00E247F1">
            <w:rPr>
              <w:rFonts w:ascii="Consolas" w:hAnsi="Consolas"/>
              <w:sz w:val="16"/>
              <w:szCs w:val="16"/>
            </w:rPr>
            <w:t xml:space="preserve"> C A</w:t>
          </w:r>
        </w:p>
        <w:p w14:paraId="69B265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Id_rel</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w:t>
          </w:r>
          <w:proofErr w:type="spellStart"/>
          <w:r w:rsidRPr="00E247F1">
            <w:rPr>
              <w:rFonts w:ascii="Consolas" w:hAnsi="Consolas"/>
              <w:sz w:val="16"/>
              <w:szCs w:val="16"/>
            </w:rPr>
            <w:t>C</w:t>
          </w:r>
          <w:proofErr w:type="spellEnd"/>
          <w:r w:rsidRPr="00E247F1">
            <w:rPr>
              <w:rFonts w:ascii="Consolas" w:hAnsi="Consolas"/>
              <w:sz w:val="16"/>
              <w:szCs w:val="16"/>
            </w:rPr>
            <w:t xml:space="preserve">' D' : Cat], functor C' C -&gt; functor D' C -&gt;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7BEE6AB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Imply_antec_rel</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C B C' : Cat], </w:t>
          </w:r>
          <w:proofErr w:type="spellStart"/>
          <w:r w:rsidRPr="00E247F1">
            <w:rPr>
              <w:rFonts w:ascii="Consolas" w:hAnsi="Consolas"/>
              <w:sz w:val="16"/>
              <w:szCs w:val="16"/>
            </w:rPr>
            <w:t>rel</w:t>
          </w:r>
          <w:proofErr w:type="spellEnd"/>
          <w:r w:rsidRPr="00E247F1">
            <w:rPr>
              <w:rFonts w:ascii="Consolas" w:hAnsi="Consolas"/>
              <w:sz w:val="16"/>
              <w:szCs w:val="16"/>
            </w:rPr>
            <w:t xml:space="preserve"> A C -&gt; </w:t>
          </w:r>
          <w:proofErr w:type="spellStart"/>
          <w:r w:rsidRPr="00E247F1">
            <w:rPr>
              <w:rFonts w:ascii="Consolas" w:hAnsi="Consolas"/>
              <w:sz w:val="16"/>
              <w:szCs w:val="16"/>
            </w:rPr>
            <w:t>rel</w:t>
          </w:r>
          <w:proofErr w:type="spellEnd"/>
          <w:r w:rsidRPr="00E247F1">
            <w:rPr>
              <w:rFonts w:ascii="Consolas" w:hAnsi="Consolas"/>
              <w:sz w:val="16"/>
              <w:szCs w:val="16"/>
            </w:rPr>
            <w:t xml:space="preserve"> B C' -&gt; functor C </w:t>
          </w:r>
          <w:proofErr w:type="spellStart"/>
          <w:r w:rsidRPr="00E247F1">
            <w:rPr>
              <w:rFonts w:ascii="Consolas" w:hAnsi="Consolas"/>
              <w:sz w:val="16"/>
              <w:szCs w:val="16"/>
            </w:rPr>
            <w:t>C</w:t>
          </w:r>
          <w:proofErr w:type="spellEnd"/>
          <w:r w:rsidRPr="00E247F1">
            <w:rPr>
              <w:rFonts w:ascii="Consolas" w:hAnsi="Consolas"/>
              <w:sz w:val="16"/>
              <w:szCs w:val="16"/>
            </w:rPr>
            <w:t xml:space="preserve">' -&gt; </w:t>
          </w:r>
          <w:proofErr w:type="spellStart"/>
          <w:r w:rsidRPr="00E247F1">
            <w:rPr>
              <w:rFonts w:ascii="Consolas" w:hAnsi="Consolas"/>
              <w:sz w:val="16"/>
              <w:szCs w:val="16"/>
            </w:rPr>
            <w:t>rel</w:t>
          </w:r>
          <w:proofErr w:type="spellEnd"/>
          <w:r w:rsidRPr="00E247F1">
            <w:rPr>
              <w:rFonts w:ascii="Consolas" w:hAnsi="Consolas"/>
              <w:sz w:val="16"/>
              <w:szCs w:val="16"/>
            </w:rPr>
            <w:t xml:space="preserve"> B A</w:t>
          </w:r>
        </w:p>
        <w:p w14:paraId="0481244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Subst_rel</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Cat],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functor C' C -&gt; functor D' D -&gt;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6958C4ED" w14:textId="77777777" w:rsidR="00E247F1" w:rsidRPr="00E247F1" w:rsidRDefault="00E247F1" w:rsidP="00E247F1">
          <w:pPr>
            <w:pStyle w:val="NoSpacing"/>
            <w:divId w:val="264116389"/>
            <w:rPr>
              <w:rFonts w:ascii="Consolas" w:hAnsi="Consolas"/>
              <w:sz w:val="16"/>
              <w:szCs w:val="16"/>
            </w:rPr>
          </w:pPr>
        </w:p>
        <w:p w14:paraId="0D87A6D8" w14:textId="77777777" w:rsidR="00E247F1" w:rsidRPr="00E247F1" w:rsidRDefault="00E247F1" w:rsidP="00E247F1">
          <w:pPr>
            <w:pStyle w:val="NoSpacing"/>
            <w:divId w:val="264116389"/>
            <w:rPr>
              <w:rFonts w:ascii="Consolas" w:hAnsi="Consolas"/>
              <w:sz w:val="16"/>
              <w:szCs w:val="16"/>
            </w:rPr>
          </w:pPr>
          <w:r w:rsidRPr="00E247F1">
            <w:rPr>
              <w:rStyle w:val="hljs-keyword"/>
              <w:rFonts w:ascii="Consolas" w:hAnsi="Consolas"/>
              <w:b/>
              <w:bCs/>
              <w:color w:val="333333"/>
              <w:sz w:val="16"/>
              <w:szCs w:val="16"/>
            </w:rPr>
            <w:t>Inductive</w:t>
          </w:r>
          <w:r w:rsidRPr="00E247F1">
            <w:rPr>
              <w:rFonts w:ascii="Consolas" w:hAnsi="Consolas"/>
              <w:sz w:val="16"/>
              <w:szCs w:val="16"/>
            </w:rPr>
            <w:t xml:space="preserve"> </w:t>
          </w:r>
          <w:proofErr w:type="spellStart"/>
          <w:r w:rsidRPr="00E247F1">
            <w:rPr>
              <w:rFonts w:ascii="Consolas" w:hAnsi="Consolas"/>
              <w:sz w:val="16"/>
              <w:szCs w:val="16"/>
            </w:rPr>
            <w:t>adjunc</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functor C D -&gt; functor D C -&gt; </w:t>
          </w:r>
          <w:r w:rsidRPr="00E247F1">
            <w:rPr>
              <w:rStyle w:val="hljs-keyword"/>
              <w:rFonts w:ascii="Consolas" w:hAnsi="Consolas"/>
              <w:b/>
              <w:bCs/>
              <w:color w:val="333333"/>
              <w:sz w:val="16"/>
              <w:szCs w:val="16"/>
            </w:rPr>
            <w:t>Type</w:t>
          </w:r>
          <w:r w:rsidRPr="00E247F1">
            <w:rPr>
              <w:rFonts w:ascii="Consolas" w:hAnsi="Consolas"/>
              <w:sz w:val="16"/>
              <w:szCs w:val="16"/>
            </w:rPr>
            <w:t xml:space="preserve"> := </w:t>
          </w:r>
        </w:p>
        <w:p w14:paraId="281871C7" w14:textId="77777777" w:rsidR="00E247F1" w:rsidRPr="00E247F1" w:rsidRDefault="00E247F1" w:rsidP="00E247F1">
          <w:pPr>
            <w:pStyle w:val="NoSpacing"/>
            <w:divId w:val="264116389"/>
            <w:rPr>
              <w:rFonts w:ascii="Consolas" w:hAnsi="Consolas"/>
              <w:sz w:val="16"/>
              <w:szCs w:val="16"/>
            </w:rPr>
          </w:pPr>
        </w:p>
        <w:p w14:paraId="4CD1B9CE"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t>with</w:t>
          </w: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Fonts w:ascii="Consolas" w:hAnsi="Consolas"/>
              <w:sz w:val="16"/>
              <w:szCs w:val="16"/>
            </w:rPr>
            <w:t>rel</w:t>
          </w:r>
          <w:proofErr w:type="spellEnd"/>
          <w:r w:rsidRPr="00E247F1">
            <w:rPr>
              <w:rFonts w:ascii="Consolas" w:hAnsi="Consolas"/>
              <w:sz w:val="16"/>
              <w:szCs w:val="16"/>
            </w:rPr>
            <w:t xml:space="preserve"> A B -&gt; functor C A -&gt; functor C B -&gt; </w:t>
          </w:r>
          <w:r w:rsidRPr="00E247F1">
            <w:rPr>
              <w:rStyle w:val="hljs-keyword"/>
              <w:rFonts w:ascii="Consolas" w:hAnsi="Consolas"/>
              <w:b/>
              <w:bCs/>
              <w:color w:val="333333"/>
              <w:sz w:val="16"/>
              <w:szCs w:val="16"/>
            </w:rPr>
            <w:t>Type</w:t>
          </w:r>
          <w:r w:rsidRPr="00E247F1">
            <w:rPr>
              <w:rFonts w:ascii="Consolas" w:hAnsi="Consolas"/>
              <w:sz w:val="16"/>
              <w:szCs w:val="16"/>
            </w:rPr>
            <w:t xml:space="preserve"> :=</w:t>
          </w:r>
        </w:p>
        <w:p w14:paraId="24D1FDDD" w14:textId="77777777" w:rsidR="00E247F1" w:rsidRPr="00E247F1" w:rsidRDefault="00E247F1" w:rsidP="00E247F1">
          <w:pPr>
            <w:pStyle w:val="NoSpacing"/>
            <w:divId w:val="264116389"/>
            <w:rPr>
              <w:rFonts w:ascii="Consolas" w:hAnsi="Consolas"/>
              <w:sz w:val="16"/>
              <w:szCs w:val="16"/>
            </w:rPr>
          </w:pPr>
        </w:p>
        <w:p w14:paraId="2704BB9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Restr_transf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A B) (F : functor C A) (G : functor C B),</w:t>
          </w:r>
        </w:p>
        <w:p w14:paraId="7B9D3B1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(X : functor D C),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Fonts w:ascii="Consolas" w:hAnsi="Consolas"/>
              <w:sz w:val="16"/>
              <w:szCs w:val="16"/>
            </w:rPr>
            <w:t>transf</w:t>
          </w:r>
          <w:proofErr w:type="spellEnd"/>
          <w:r w:rsidRPr="00E247F1">
            <w:rPr>
              <w:rFonts w:ascii="Consolas" w:hAnsi="Consolas"/>
              <w:sz w:val="16"/>
              <w:szCs w:val="16"/>
            </w:rPr>
            <w:t xml:space="preserve"> R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G)</w:t>
          </w:r>
        </w:p>
        <w:p w14:paraId="59F0B3C6" w14:textId="77777777" w:rsidR="00E247F1" w:rsidRPr="00E247F1" w:rsidRDefault="00E247F1" w:rsidP="00E247F1">
          <w:pPr>
            <w:pStyle w:val="NoSpacing"/>
            <w:divId w:val="264116389"/>
            <w:rPr>
              <w:rFonts w:ascii="Consolas" w:hAnsi="Consolas"/>
              <w:sz w:val="16"/>
              <w:szCs w:val="16"/>
            </w:rPr>
          </w:pPr>
        </w:p>
        <w:p w14:paraId="022DABA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(X : functor D C),</w:t>
          </w:r>
        </w:p>
        <w:p w14:paraId="2D1E7DF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w:t>
          </w:r>
        </w:p>
        <w:p w14:paraId="05D2EF8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Id_conse_transf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(X : functor D C),</w:t>
          </w:r>
        </w:p>
        <w:p w14:paraId="083B0DF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X</w:t>
          </w:r>
        </w:p>
        <w:p w14:paraId="5C9492DA" w14:textId="77777777" w:rsidR="00E247F1" w:rsidRPr="00E247F1" w:rsidRDefault="00E247F1" w:rsidP="00E247F1">
          <w:pPr>
            <w:pStyle w:val="NoSpacing"/>
            <w:divId w:val="264116389"/>
            <w:rPr>
              <w:rFonts w:ascii="Consolas" w:hAnsi="Consolas"/>
              <w:sz w:val="16"/>
              <w:szCs w:val="16"/>
            </w:rPr>
          </w:pPr>
        </w:p>
        <w:p w14:paraId="4AD29D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UnitAdjunc_transf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0CE8455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C), </w:t>
          </w:r>
        </w:p>
        <w:p w14:paraId="45BA172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RightAdjunc_functor</w:t>
          </w:r>
          <w:proofErr w:type="spellEnd"/>
          <w:r w:rsidRPr="00E247F1">
            <w:rPr>
              <w:rFonts w:ascii="Consolas" w:hAnsi="Consolas"/>
              <w:sz w:val="16"/>
              <w:szCs w:val="16"/>
            </w:rPr>
            <w:t>) )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LeftAdjunc_functor</w:t>
          </w:r>
          <w:proofErr w:type="spellEnd"/>
          <w:r w:rsidRPr="00E247F1">
            <w:rPr>
              <w:rFonts w:ascii="Consolas" w:hAnsi="Consolas"/>
              <w:sz w:val="16"/>
              <w:szCs w:val="16"/>
            </w:rPr>
            <w:t>))</w:t>
          </w:r>
        </w:p>
        <w:p w14:paraId="0F17954E" w14:textId="77777777" w:rsidR="00E247F1" w:rsidRPr="00E247F1" w:rsidRDefault="00E247F1" w:rsidP="00E247F1">
          <w:pPr>
            <w:pStyle w:val="NoSpacing"/>
            <w:divId w:val="264116389"/>
            <w:rPr>
              <w:rFonts w:ascii="Consolas" w:hAnsi="Consolas"/>
              <w:sz w:val="16"/>
              <w:szCs w:val="16"/>
            </w:rPr>
          </w:pPr>
        </w:p>
        <w:p w14:paraId="16C78C2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0058A49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D), </w:t>
          </w:r>
        </w:p>
        <w:p w14:paraId="63ADED7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D))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RightAdjunc_functor</w:t>
          </w:r>
          <w:proofErr w:type="spellEnd"/>
          <w:r w:rsidRPr="00E247F1">
            <w:rPr>
              <w:rFonts w:ascii="Consolas" w:hAnsi="Consolas"/>
              <w:sz w:val="16"/>
              <w:szCs w:val="16"/>
            </w:rPr>
            <w:t>)) X</w:t>
          </w:r>
        </w:p>
        <w:p w14:paraId="227C078A" w14:textId="77777777" w:rsidR="00E247F1" w:rsidRPr="00E247F1" w:rsidRDefault="00E247F1" w:rsidP="00E247F1">
          <w:pPr>
            <w:pStyle w:val="NoSpacing"/>
            <w:divId w:val="264116389"/>
            <w:rPr>
              <w:rFonts w:ascii="Consolas" w:hAnsi="Consolas"/>
              <w:sz w:val="16"/>
              <w:szCs w:val="16"/>
            </w:rPr>
          </w:pPr>
        </w:p>
        <w:p w14:paraId="0B39ED1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App_transf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A: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 [G : functor D D'] [M : functor A C] [N : functor A D], </w:t>
          </w:r>
        </w:p>
        <w:p w14:paraId="48482D9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M  N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S F G -&gt; </w:t>
          </w:r>
          <w:proofErr w:type="spellStart"/>
          <w:r w:rsidRPr="00E247F1">
            <w:rPr>
              <w:rFonts w:ascii="Consolas" w:hAnsi="Consolas"/>
              <w:sz w:val="16"/>
              <w:szCs w:val="16"/>
            </w:rPr>
            <w:t>transf</w:t>
          </w:r>
          <w:proofErr w:type="spellEnd"/>
          <w:r w:rsidRPr="00E247F1">
            <w:rPr>
              <w:rFonts w:ascii="Consolas" w:hAnsi="Consolas"/>
              <w:sz w:val="16"/>
              <w:szCs w:val="16"/>
            </w:rPr>
            <w:t xml:space="preserve"> S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M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N G)</w:t>
          </w:r>
        </w:p>
        <w:p w14:paraId="1408FAB5" w14:textId="77777777" w:rsidR="00E247F1" w:rsidRPr="00E247F1" w:rsidRDefault="00E247F1" w:rsidP="00E247F1">
          <w:pPr>
            <w:pStyle w:val="NoSpacing"/>
            <w:divId w:val="264116389"/>
            <w:rPr>
              <w:rFonts w:ascii="Consolas" w:hAnsi="Consolas"/>
              <w:sz w:val="16"/>
              <w:szCs w:val="16"/>
            </w:rPr>
          </w:pPr>
        </w:p>
        <w:p w14:paraId="37869BDD" w14:textId="77777777" w:rsidR="00E247F1" w:rsidRPr="00E247F1" w:rsidRDefault="00E247F1" w:rsidP="00E247F1">
          <w:pPr>
            <w:pStyle w:val="NoSpacing"/>
            <w:divId w:val="264116389"/>
            <w:rPr>
              <w:rFonts w:ascii="Consolas" w:hAnsi="Consolas"/>
              <w:sz w:val="16"/>
              <w:szCs w:val="16"/>
            </w:rPr>
          </w:pPr>
          <w:r w:rsidRPr="00E247F1">
            <w:rPr>
              <w:rStyle w:val="hljs-builtin"/>
              <w:rFonts w:ascii="Consolas" w:hAnsi="Consolas"/>
              <w:color w:val="397300"/>
              <w:sz w:val="16"/>
              <w:szCs w:val="16"/>
            </w:rPr>
            <w:t>with</w:t>
          </w: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Cat],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w:t>
          </w:r>
          <w:proofErr w:type="spellStart"/>
          <w:r w:rsidRPr="00E247F1">
            <w:rPr>
              <w:rFonts w:ascii="Consolas" w:hAnsi="Consolas"/>
              <w:sz w:val="16"/>
              <w:szCs w:val="16"/>
            </w:rPr>
            <w:t>rel</w:t>
          </w:r>
          <w:proofErr w:type="spellEnd"/>
          <w:r w:rsidRPr="00E247F1">
            <w:rPr>
              <w:rFonts w:ascii="Consolas" w:hAnsi="Consolas"/>
              <w:sz w:val="16"/>
              <w:szCs w:val="16"/>
            </w:rPr>
            <w:t xml:space="preserve"> C' D' -&gt; functor C </w:t>
          </w:r>
          <w:proofErr w:type="spellStart"/>
          <w:r w:rsidRPr="00E247F1">
            <w:rPr>
              <w:rFonts w:ascii="Consolas" w:hAnsi="Consolas"/>
              <w:sz w:val="16"/>
              <w:szCs w:val="16"/>
            </w:rPr>
            <w:t>C</w:t>
          </w:r>
          <w:proofErr w:type="spellEnd"/>
          <w:r w:rsidRPr="00E247F1">
            <w:rPr>
              <w:rFonts w:ascii="Consolas" w:hAnsi="Consolas"/>
              <w:sz w:val="16"/>
              <w:szCs w:val="16"/>
            </w:rPr>
            <w:t xml:space="preserve">' -&gt; functor D </w:t>
          </w:r>
          <w:proofErr w:type="spellStart"/>
          <w:r w:rsidRPr="00E247F1">
            <w:rPr>
              <w:rFonts w:ascii="Consolas" w:hAnsi="Consolas"/>
              <w:sz w:val="16"/>
              <w:szCs w:val="16"/>
            </w:rPr>
            <w:t>D</w:t>
          </w:r>
          <w:proofErr w:type="spellEnd"/>
          <w:r w:rsidRPr="00E247F1">
            <w:rPr>
              <w:rFonts w:ascii="Consolas" w:hAnsi="Consolas"/>
              <w:sz w:val="16"/>
              <w:szCs w:val="16"/>
            </w:rPr>
            <w:t xml:space="preserve">' -&gt; </w:t>
          </w:r>
          <w:r w:rsidRPr="00E247F1">
            <w:rPr>
              <w:rStyle w:val="hljs-keyword"/>
              <w:rFonts w:ascii="Consolas" w:hAnsi="Consolas"/>
              <w:b/>
              <w:bCs/>
              <w:color w:val="333333"/>
              <w:sz w:val="16"/>
              <w:szCs w:val="16"/>
            </w:rPr>
            <w:t>Type</w:t>
          </w:r>
          <w:r w:rsidRPr="00E247F1">
            <w:rPr>
              <w:rFonts w:ascii="Consolas" w:hAnsi="Consolas"/>
              <w:sz w:val="16"/>
              <w:szCs w:val="16"/>
            </w:rPr>
            <w:t xml:space="preserve"> :=  </w:t>
          </w:r>
        </w:p>
        <w:p w14:paraId="42164A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lastRenderedPageBreak/>
            <w:t xml:space="preserve">   </w:t>
          </w:r>
        </w:p>
        <w:p w14:paraId="6C2C22DD" w14:textId="77777777" w:rsidR="00E247F1" w:rsidRPr="00E247F1" w:rsidRDefault="00E247F1" w:rsidP="00E247F1">
          <w:pPr>
            <w:pStyle w:val="NoSpacing"/>
            <w:divId w:val="264116389"/>
            <w:rPr>
              <w:rFonts w:ascii="Consolas" w:hAnsi="Consolas"/>
              <w:sz w:val="16"/>
              <w:szCs w:val="16"/>
            </w:rPr>
          </w:pPr>
        </w:p>
        <w:p w14:paraId="7442646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Subst_funcTransf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 D'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[S :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[G : functor D D']</w:t>
          </w:r>
        </w:p>
        <w:p w14:paraId="3212C7D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[T : </w:t>
          </w:r>
          <w:proofErr w:type="spellStart"/>
          <w:r w:rsidRPr="00E247F1">
            <w:rPr>
              <w:rFonts w:ascii="Consolas" w:hAnsi="Consolas"/>
              <w:sz w:val="16"/>
              <w:szCs w:val="16"/>
            </w:rPr>
            <w:t>rel</w:t>
          </w:r>
          <w:proofErr w:type="spellEnd"/>
          <w:r w:rsidRPr="00E247F1">
            <w:rPr>
              <w:rFonts w:ascii="Consolas" w:hAnsi="Consolas"/>
              <w:sz w:val="16"/>
              <w:szCs w:val="16"/>
            </w:rPr>
            <w:t xml:space="preserve"> C'' D''] [F' : functor C C''] [G' : functor D D''],</w:t>
          </w:r>
        </w:p>
        <w:p w14:paraId="1588754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S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S F G) T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G'</w:t>
          </w:r>
        </w:p>
        <w:p w14:paraId="2F079176" w14:textId="77777777" w:rsidR="00E247F1" w:rsidRPr="00E247F1" w:rsidRDefault="00E247F1" w:rsidP="00E247F1">
          <w:pPr>
            <w:pStyle w:val="NoSpacing"/>
            <w:divId w:val="264116389"/>
            <w:rPr>
              <w:rFonts w:ascii="Consolas" w:hAnsi="Consolas"/>
              <w:sz w:val="16"/>
              <w:szCs w:val="16"/>
            </w:rPr>
          </w:pPr>
        </w:p>
        <w:p w14:paraId="50643AF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3036696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(F : functor C' C) (G : functor D' D), </w:t>
          </w:r>
        </w:p>
        <w:p w14:paraId="32754D5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R F G) R F G</w:t>
          </w:r>
        </w:p>
        <w:p w14:paraId="59249E54" w14:textId="77777777" w:rsidR="00E247F1" w:rsidRPr="00E247F1" w:rsidRDefault="00E247F1" w:rsidP="00E247F1">
          <w:pPr>
            <w:pStyle w:val="NoSpacing"/>
            <w:divId w:val="264116389"/>
            <w:rPr>
              <w:rFonts w:ascii="Consolas" w:hAnsi="Consolas"/>
              <w:sz w:val="16"/>
              <w:szCs w:val="16"/>
            </w:rPr>
          </w:pPr>
        </w:p>
        <w:p w14:paraId="6CDADE4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Restr_funcTransf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admissible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(F : functor C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S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(G : functor D D'),</w:t>
          </w:r>
        </w:p>
        <w:p w14:paraId="238EE50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(F' : functor C'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T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(G' : functor D' D''),</w:t>
          </w:r>
        </w:p>
        <w:p w14:paraId="3BF4E1B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S T F' G'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Subst_rel</w:t>
          </w:r>
          <w:proofErr w:type="spellEnd"/>
          <w:r w:rsidRPr="00E247F1">
            <w:rPr>
              <w:rFonts w:ascii="Consolas" w:hAnsi="Consolas"/>
              <w:sz w:val="16"/>
              <w:szCs w:val="16"/>
            </w:rPr>
            <w:t xml:space="preserve"> S F G) T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F F')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G G')</w:t>
          </w:r>
        </w:p>
        <w:p w14:paraId="3C84B8DF" w14:textId="77777777" w:rsidR="00E247F1" w:rsidRPr="00E247F1" w:rsidRDefault="00E247F1" w:rsidP="00E247F1">
          <w:pPr>
            <w:pStyle w:val="NoSpacing"/>
            <w:divId w:val="264116389"/>
            <w:rPr>
              <w:rFonts w:ascii="Consolas" w:hAnsi="Consolas"/>
              <w:sz w:val="16"/>
              <w:szCs w:val="16"/>
            </w:rPr>
          </w:pPr>
        </w:p>
        <w:p w14:paraId="4AB5191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Comp_antec_funcTransf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A)  (R: </w:t>
          </w:r>
          <w:proofErr w:type="spellStart"/>
          <w:r w:rsidRPr="00E247F1">
            <w:rPr>
              <w:rFonts w:ascii="Consolas" w:hAnsi="Consolas"/>
              <w:sz w:val="16"/>
              <w:szCs w:val="16"/>
            </w:rPr>
            <w:t>rel</w:t>
          </w:r>
          <w:proofErr w:type="spellEnd"/>
          <w:r w:rsidRPr="00E247F1">
            <w:rPr>
              <w:rFonts w:ascii="Consolas" w:hAnsi="Consolas"/>
              <w:sz w:val="16"/>
              <w:szCs w:val="16"/>
            </w:rPr>
            <w:t xml:space="preserve"> A B)  (G: functor C B) ,</w:t>
          </w:r>
        </w:p>
        <w:p w14:paraId="2090EF56"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(K: functor B' B),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G K) R F K</w:t>
          </w:r>
        </w:p>
        <w:p w14:paraId="733A7780" w14:textId="77777777" w:rsidR="00E247F1" w:rsidRPr="00E247F1" w:rsidRDefault="00E247F1" w:rsidP="00E247F1">
          <w:pPr>
            <w:pStyle w:val="NoSpacing"/>
            <w:divId w:val="264116389"/>
            <w:rPr>
              <w:rFonts w:ascii="Consolas" w:hAnsi="Consolas"/>
              <w:sz w:val="16"/>
              <w:szCs w:val="16"/>
            </w:rPr>
          </w:pPr>
        </w:p>
        <w:p w14:paraId="250771B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Comp_conse_funcTransf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A B: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A)  (R: </w:t>
          </w:r>
          <w:proofErr w:type="spellStart"/>
          <w:r w:rsidRPr="00E247F1">
            <w:rPr>
              <w:rFonts w:ascii="Consolas" w:hAnsi="Consolas"/>
              <w:sz w:val="16"/>
              <w:szCs w:val="16"/>
            </w:rPr>
            <w:t>rel</w:t>
          </w:r>
          <w:proofErr w:type="spellEnd"/>
          <w:r w:rsidRPr="00E247F1">
            <w:rPr>
              <w:rFonts w:ascii="Consolas" w:hAnsi="Consolas"/>
              <w:sz w:val="16"/>
              <w:szCs w:val="16"/>
            </w:rPr>
            <w:t xml:space="preserve"> A B)  (G: functor C B) ,</w:t>
          </w:r>
        </w:p>
        <w:p w14:paraId="29A2826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transf</w:t>
          </w:r>
          <w:proofErr w:type="spellEnd"/>
          <w:r w:rsidRPr="00E247F1">
            <w:rPr>
              <w:rFonts w:ascii="Consolas" w:hAnsi="Consolas"/>
              <w:sz w:val="16"/>
              <w:szCs w:val="16"/>
            </w:rPr>
            <w:t xml:space="preserve"> R F G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(K: functor A' A),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K F) R K G</w:t>
          </w:r>
        </w:p>
        <w:p w14:paraId="5A70713E" w14:textId="77777777" w:rsidR="00E247F1" w:rsidRPr="00E247F1" w:rsidRDefault="00E247F1" w:rsidP="00E247F1">
          <w:pPr>
            <w:pStyle w:val="NoSpacing"/>
            <w:divId w:val="264116389"/>
            <w:rPr>
              <w:rFonts w:ascii="Consolas" w:hAnsi="Consolas"/>
              <w:sz w:val="16"/>
              <w:szCs w:val="16"/>
            </w:rPr>
          </w:pPr>
        </w:p>
        <w:p w14:paraId="26B5459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CoYoneda_antec_funcTransf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w:t>
          </w:r>
          <w:proofErr w:type="spellStart"/>
          <w:r w:rsidRPr="00E247F1">
            <w:rPr>
              <w:rFonts w:ascii="Consolas" w:hAnsi="Consolas"/>
              <w:sz w:val="16"/>
              <w:szCs w:val="16"/>
            </w:rPr>
            <w:t>D</w:t>
          </w:r>
          <w:proofErr w:type="spellEnd"/>
          <w:r w:rsidRPr="00E247F1">
            <w:rPr>
              <w:rFonts w:ascii="Consolas" w:hAnsi="Consolas"/>
              <w:sz w:val="16"/>
              <w:szCs w:val="16"/>
            </w:rPr>
            <w:t xml:space="preserve">' : Cat) (H :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133BAB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 : Cat) (F : functor C C') (T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7330A65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H -&gt;</w:t>
          </w:r>
        </w:p>
        <w:p w14:paraId="2C6B712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(D0 : Cat) (K : functor D0 D'),</w:t>
          </w:r>
        </w:p>
        <w:p w14:paraId="30E12C6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R H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D') K)) T F K</w:t>
          </w:r>
        </w:p>
        <w:p w14:paraId="49714495" w14:textId="77777777" w:rsidR="00E247F1" w:rsidRPr="00E247F1" w:rsidRDefault="00E247F1" w:rsidP="00E247F1">
          <w:pPr>
            <w:pStyle w:val="NoSpacing"/>
            <w:divId w:val="264116389"/>
            <w:rPr>
              <w:rFonts w:ascii="Consolas" w:hAnsi="Consolas"/>
              <w:sz w:val="16"/>
              <w:szCs w:val="16"/>
            </w:rPr>
          </w:pPr>
        </w:p>
        <w:p w14:paraId="1960E7D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CoYoneda_antec_appId_funcTransf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OK version to derive ?? *)</w:t>
          </w:r>
          <w:r w:rsidRPr="00E247F1">
            <w:rPr>
              <w:rFonts w:ascii="Consolas" w:hAnsi="Consolas"/>
              <w:sz w:val="16"/>
              <w:szCs w:val="16"/>
            </w:rPr>
            <w:t xml:space="preserve">: </w:t>
          </w:r>
        </w:p>
        <w:p w14:paraId="35A9EEAE"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D0 (H : functor D  D0),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53365410"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(F : functor C C') D' (G : functor D D') (T : </w:t>
          </w:r>
          <w:proofErr w:type="spellStart"/>
          <w:r w:rsidRPr="00E247F1">
            <w:rPr>
              <w:rFonts w:ascii="Consolas" w:hAnsi="Consolas"/>
              <w:sz w:val="16"/>
              <w:szCs w:val="16"/>
            </w:rPr>
            <w:t>rel</w:t>
          </w:r>
          <w:proofErr w:type="spellEnd"/>
          <w:r w:rsidRPr="00E247F1">
            <w:rPr>
              <w:rFonts w:ascii="Consolas" w:hAnsi="Consolas"/>
              <w:sz w:val="16"/>
              <w:szCs w:val="16"/>
            </w:rPr>
            <w:t xml:space="preserve"> C' D'), </w:t>
          </w:r>
        </w:p>
        <w:p w14:paraId="6643D54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R H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ml:space="preserve">) H)) T F G -&gt; </w:t>
          </w:r>
        </w:p>
        <w:p w14:paraId="535930F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T F G</w:t>
          </w:r>
        </w:p>
        <w:p w14:paraId="1FB7AA4E" w14:textId="77777777" w:rsidR="00E247F1" w:rsidRPr="00E247F1" w:rsidRDefault="00E247F1" w:rsidP="00E247F1">
          <w:pPr>
            <w:pStyle w:val="NoSpacing"/>
            <w:divId w:val="264116389"/>
            <w:rPr>
              <w:rFonts w:ascii="Consolas" w:hAnsi="Consolas"/>
              <w:sz w:val="16"/>
              <w:szCs w:val="16"/>
            </w:rPr>
          </w:pPr>
        </w:p>
        <w:p w14:paraId="640D2583"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Imply_antec_app_funcTransf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E D : Cat)  </w:t>
          </w:r>
        </w:p>
        <w:p w14:paraId="6764EEC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 : Cat)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262825A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E' (E'E : functor E' E) (P : </w:t>
          </w:r>
          <w:proofErr w:type="spellStart"/>
          <w:r w:rsidRPr="00E247F1">
            <w:rPr>
              <w:rFonts w:ascii="Consolas" w:hAnsi="Consolas"/>
              <w:sz w:val="16"/>
              <w:szCs w:val="16"/>
            </w:rPr>
            <w:t>rel</w:t>
          </w:r>
          <w:proofErr w:type="spellEnd"/>
          <w:r w:rsidRPr="00E247F1">
            <w:rPr>
              <w:rFonts w:ascii="Consolas" w:hAnsi="Consolas"/>
              <w:sz w:val="16"/>
              <w:szCs w:val="16"/>
            </w:rPr>
            <w:t xml:space="preserve"> C E')</w:t>
          </w:r>
        </w:p>
        <w:p w14:paraId="6D3837D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D' (D'D :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E D'),</w:t>
          </w:r>
        </w:p>
        <w:p w14:paraId="20C3800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P (</w:t>
          </w:r>
          <w:proofErr w:type="spellStart"/>
          <w:r w:rsidRPr="00E247F1">
            <w:rPr>
              <w:rFonts w:ascii="Consolas" w:hAnsi="Consolas"/>
              <w:sz w:val="16"/>
              <w:szCs w:val="16"/>
            </w:rPr>
            <w:t>Imply_antec_rel</w:t>
          </w:r>
          <w:proofErr w:type="spellEnd"/>
          <w:r w:rsidRPr="00E247F1">
            <w:rPr>
              <w:rFonts w:ascii="Consolas" w:hAnsi="Consolas"/>
              <w:sz w:val="16"/>
              <w:szCs w:val="16"/>
            </w:rPr>
            <w:t>' R S D'D) F E'E -&gt;</w:t>
          </w:r>
        </w:p>
        <w:p w14:paraId="0713AB0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P E'E R) S F D'D</w:t>
          </w:r>
        </w:p>
        <w:p w14:paraId="189498D0" w14:textId="77777777" w:rsidR="00E247F1" w:rsidRPr="00E247F1" w:rsidRDefault="00E247F1" w:rsidP="00E247F1">
          <w:pPr>
            <w:pStyle w:val="NoSpacing"/>
            <w:divId w:val="264116389"/>
            <w:rPr>
              <w:rFonts w:ascii="Consolas" w:hAnsi="Consolas"/>
              <w:sz w:val="16"/>
              <w:szCs w:val="16"/>
            </w:rPr>
          </w:pPr>
        </w:p>
        <w:p w14:paraId="17B72DA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Imply_antec_lambda_funcTransf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OK version for skew </w:t>
          </w:r>
          <w:proofErr w:type="spellStart"/>
          <w:r w:rsidRPr="00E247F1">
            <w:rPr>
              <w:rStyle w:val="hljs-comment"/>
              <w:rFonts w:ascii="Consolas" w:hAnsi="Consolas"/>
              <w:color w:val="888888"/>
              <w:sz w:val="16"/>
              <w:szCs w:val="16"/>
            </w:rPr>
            <w:t>bif</w:t>
          </w:r>
          <w:proofErr w:type="spellEnd"/>
          <w:r w:rsidRPr="00E247F1">
            <w:rPr>
              <w:rStyle w:val="hljs-comment"/>
              <w:rFonts w:ascii="Consolas" w:hAnsi="Consolas"/>
              <w:color w:val="888888"/>
              <w:sz w:val="16"/>
              <w:szCs w:val="16"/>
            </w:rPr>
            <w:t xml:space="preserve"> *)</w:t>
          </w:r>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E D : Cat)  </w:t>
          </w:r>
        </w:p>
        <w:p w14:paraId="695FC53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(C' : Cat) (F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C' D)</w:t>
          </w:r>
        </w:p>
        <w:p w14:paraId="1A1EF0B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E' (E'E : functor E' E) (P : </w:t>
          </w:r>
          <w:proofErr w:type="spellStart"/>
          <w:r w:rsidRPr="00E247F1">
            <w:rPr>
              <w:rFonts w:ascii="Consolas" w:hAnsi="Consolas"/>
              <w:sz w:val="16"/>
              <w:szCs w:val="16"/>
            </w:rPr>
            <w:t>rel</w:t>
          </w:r>
          <w:proofErr w:type="spellEnd"/>
          <w:r w:rsidRPr="00E247F1">
            <w:rPr>
              <w:rFonts w:ascii="Consolas" w:hAnsi="Consolas"/>
              <w:sz w:val="16"/>
              <w:szCs w:val="16"/>
            </w:rPr>
            <w:t xml:space="preserve"> C E')</w:t>
          </w:r>
        </w:p>
        <w:p w14:paraId="30051C0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D' (D'D : functor D' D) (R : </w:t>
          </w:r>
          <w:proofErr w:type="spellStart"/>
          <w:r w:rsidRPr="00E247F1">
            <w:rPr>
              <w:rFonts w:ascii="Consolas" w:hAnsi="Consolas"/>
              <w:sz w:val="16"/>
              <w:szCs w:val="16"/>
            </w:rPr>
            <w:t>rel</w:t>
          </w:r>
          <w:proofErr w:type="spellEnd"/>
          <w:r w:rsidRPr="00E247F1">
            <w:rPr>
              <w:rFonts w:ascii="Consolas" w:hAnsi="Consolas"/>
              <w:sz w:val="16"/>
              <w:szCs w:val="16"/>
            </w:rPr>
            <w:t xml:space="preserve"> E D'),</w:t>
          </w:r>
        </w:p>
        <w:p w14:paraId="4F11354C"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P E'E R) S F D'D -&gt;</w:t>
          </w:r>
        </w:p>
        <w:p w14:paraId="62368F0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P (</w:t>
          </w:r>
          <w:proofErr w:type="spellStart"/>
          <w:r w:rsidRPr="00E247F1">
            <w:rPr>
              <w:rFonts w:ascii="Consolas" w:hAnsi="Consolas"/>
              <w:sz w:val="16"/>
              <w:szCs w:val="16"/>
            </w:rPr>
            <w:t>Imply_antec_rel</w:t>
          </w:r>
          <w:proofErr w:type="spellEnd"/>
          <w:r w:rsidRPr="00E247F1">
            <w:rPr>
              <w:rFonts w:ascii="Consolas" w:hAnsi="Consolas"/>
              <w:sz w:val="16"/>
              <w:szCs w:val="16"/>
            </w:rPr>
            <w:t>' R S D'D) F E'E</w:t>
          </w:r>
        </w:p>
        <w:p w14:paraId="621916DE" w14:textId="77777777" w:rsidR="00E247F1" w:rsidRPr="00E247F1" w:rsidRDefault="00E247F1" w:rsidP="00E247F1">
          <w:pPr>
            <w:pStyle w:val="NoSpacing"/>
            <w:divId w:val="264116389"/>
            <w:rPr>
              <w:rFonts w:ascii="Consolas" w:hAnsi="Consolas"/>
              <w:sz w:val="16"/>
              <w:szCs w:val="16"/>
            </w:rPr>
          </w:pPr>
        </w:p>
        <w:p w14:paraId="778F2600" w14:textId="77777777" w:rsidR="00E247F1" w:rsidRPr="00E247F1" w:rsidRDefault="00E247F1" w:rsidP="00E247F1">
          <w:pPr>
            <w:pStyle w:val="NoSpacing"/>
            <w:divId w:val="264116389"/>
            <w:rPr>
              <w:rFonts w:ascii="Consolas" w:hAnsi="Consolas"/>
              <w:sz w:val="16"/>
              <w:szCs w:val="16"/>
            </w:rPr>
          </w:pPr>
        </w:p>
        <w:p w14:paraId="49B1C8A8"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Tensor_antec_funcTransf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xml:space="preserve">(* OK version for skew </w:t>
          </w:r>
          <w:proofErr w:type="spellStart"/>
          <w:r w:rsidRPr="00E247F1">
            <w:rPr>
              <w:rStyle w:val="hljs-comment"/>
              <w:rFonts w:ascii="Consolas" w:hAnsi="Consolas"/>
              <w:color w:val="888888"/>
              <w:sz w:val="16"/>
              <w:szCs w:val="16"/>
            </w:rPr>
            <w:t>bif</w:t>
          </w:r>
          <w:proofErr w:type="spellEnd"/>
          <w:r w:rsidRPr="00E247F1">
            <w:rPr>
              <w:rStyle w:val="hljs-comment"/>
              <w:rFonts w:ascii="Consolas" w:hAnsi="Consolas"/>
              <w:color w:val="888888"/>
              <w:sz w:val="16"/>
              <w:szCs w:val="16"/>
            </w:rPr>
            <w:t xml:space="preserve"> *)</w:t>
          </w:r>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(D A  : Cat)  (S : </w:t>
          </w:r>
          <w:proofErr w:type="spellStart"/>
          <w:r w:rsidRPr="00E247F1">
            <w:rPr>
              <w:rFonts w:ascii="Consolas" w:hAnsi="Consolas"/>
              <w:sz w:val="16"/>
              <w:szCs w:val="16"/>
            </w:rPr>
            <w:t>rel</w:t>
          </w:r>
          <w:proofErr w:type="spellEnd"/>
          <w:r w:rsidRPr="00E247F1">
            <w:rPr>
              <w:rFonts w:ascii="Consolas" w:hAnsi="Consolas"/>
              <w:sz w:val="16"/>
              <w:szCs w:val="16"/>
            </w:rPr>
            <w:t xml:space="preserve"> D A) C' (H : functor C' D) C (F : functor C A) (S' : </w:t>
          </w:r>
          <w:proofErr w:type="spellStart"/>
          <w:r w:rsidRPr="00E247F1">
            <w:rPr>
              <w:rFonts w:ascii="Consolas" w:hAnsi="Consolas"/>
              <w:sz w:val="16"/>
              <w:szCs w:val="16"/>
            </w:rPr>
            <w:t>rel</w:t>
          </w:r>
          <w:proofErr w:type="spellEnd"/>
          <w:r w:rsidRPr="00E247F1">
            <w:rPr>
              <w:rFonts w:ascii="Consolas" w:hAnsi="Consolas"/>
              <w:sz w:val="16"/>
              <w:szCs w:val="16"/>
            </w:rPr>
            <w:t xml:space="preserve"> C' C)</w:t>
          </w:r>
        </w:p>
        <w:p w14:paraId="446BBC3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E </w:t>
          </w:r>
          <w:proofErr w:type="spellStart"/>
          <w:r w:rsidRPr="00E247F1">
            <w:rPr>
              <w:rFonts w:ascii="Consolas" w:hAnsi="Consolas"/>
              <w:sz w:val="16"/>
              <w:szCs w:val="16"/>
            </w:rPr>
            <w:t>E</w:t>
          </w:r>
          <w:proofErr w:type="spellEnd"/>
          <w:r w:rsidRPr="00E247F1">
            <w:rPr>
              <w:rFonts w:ascii="Consolas" w:hAnsi="Consolas"/>
              <w:sz w:val="16"/>
              <w:szCs w:val="16"/>
            </w:rPr>
            <w:t xml:space="preserve">' (R : </w:t>
          </w:r>
          <w:proofErr w:type="spellStart"/>
          <w:r w:rsidRPr="00E247F1">
            <w:rPr>
              <w:rFonts w:ascii="Consolas" w:hAnsi="Consolas"/>
              <w:sz w:val="16"/>
              <w:szCs w:val="16"/>
            </w:rPr>
            <w:t>rel</w:t>
          </w:r>
          <w:proofErr w:type="spellEnd"/>
          <w:r w:rsidRPr="00E247F1">
            <w:rPr>
              <w:rFonts w:ascii="Consolas" w:hAnsi="Consolas"/>
              <w:sz w:val="16"/>
              <w:szCs w:val="16"/>
            </w:rPr>
            <w:t xml:space="preserve"> E E') (G : functor A E)  A' (K : functor A' E')  (R' : </w:t>
          </w:r>
          <w:proofErr w:type="spellStart"/>
          <w:r w:rsidRPr="00E247F1">
            <w:rPr>
              <w:rFonts w:ascii="Consolas" w:hAnsi="Consolas"/>
              <w:sz w:val="16"/>
              <w:szCs w:val="16"/>
            </w:rPr>
            <w:t>rel</w:t>
          </w:r>
          <w:proofErr w:type="spellEnd"/>
          <w:r w:rsidRPr="00E247F1">
            <w:rPr>
              <w:rFonts w:ascii="Consolas" w:hAnsi="Consolas"/>
              <w:sz w:val="16"/>
              <w:szCs w:val="16"/>
            </w:rPr>
            <w:t xml:space="preserve"> A A')  ,</w:t>
          </w:r>
        </w:p>
        <w:p w14:paraId="74201BA9"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S' S H F -&gt;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R G K -&gt;</w:t>
          </w:r>
        </w:p>
        <w:p w14:paraId="0ED21D8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Tensor_antec_rel</w:t>
          </w:r>
          <w:proofErr w:type="spellEnd"/>
          <w:r w:rsidRPr="00E247F1">
            <w:rPr>
              <w:rFonts w:ascii="Consolas" w:hAnsi="Consolas"/>
              <w:sz w:val="16"/>
              <w:szCs w:val="16"/>
            </w:rPr>
            <w:t>' S' F R') (</w:t>
          </w:r>
          <w:proofErr w:type="spellStart"/>
          <w:r w:rsidRPr="00E247F1">
            <w:rPr>
              <w:rFonts w:ascii="Consolas" w:hAnsi="Consolas"/>
              <w:sz w:val="16"/>
              <w:szCs w:val="16"/>
            </w:rPr>
            <w:t>Tensor_antec_rel</w:t>
          </w:r>
          <w:proofErr w:type="spellEnd"/>
          <w:r w:rsidRPr="00E247F1">
            <w:rPr>
              <w:rFonts w:ascii="Consolas" w:hAnsi="Consolas"/>
              <w:sz w:val="16"/>
              <w:szCs w:val="16"/>
            </w:rPr>
            <w:t>' S G R) H K</w:t>
          </w:r>
        </w:p>
        <w:p w14:paraId="2DC2A220" w14:textId="77777777" w:rsidR="00E247F1" w:rsidRPr="00E247F1" w:rsidRDefault="00E247F1" w:rsidP="00E247F1">
          <w:pPr>
            <w:pStyle w:val="NoSpacing"/>
            <w:divId w:val="264116389"/>
            <w:rPr>
              <w:rFonts w:ascii="Consolas" w:hAnsi="Consolas"/>
              <w:sz w:val="16"/>
              <w:szCs w:val="16"/>
            </w:rPr>
          </w:pPr>
        </w:p>
        <w:p w14:paraId="1ED26B5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r w:rsidRPr="00E247F1">
            <w:rPr>
              <w:rStyle w:val="hljs-type"/>
              <w:rFonts w:ascii="Consolas" w:hAnsi="Consolas"/>
              <w:color w:val="880000"/>
              <w:sz w:val="16"/>
              <w:szCs w:val="16"/>
            </w:rPr>
            <w:t>Imply_antec_</w:t>
          </w:r>
          <w:proofErr w:type="spellStart"/>
          <w:r w:rsidRPr="00E247F1">
            <w:rPr>
              <w:rStyle w:val="hljs-type"/>
              <w:rFonts w:ascii="Consolas" w:hAnsi="Consolas"/>
              <w:color w:val="880000"/>
              <w:sz w:val="16"/>
              <w:szCs w:val="16"/>
            </w:rPr>
            <w:t>funcTransf</w:t>
          </w:r>
          <w:proofErr w:type="spellEnd"/>
          <w:r w:rsidRPr="00E247F1">
            <w:rPr>
              <w:rFonts w:ascii="Consolas" w:hAnsi="Consolas"/>
              <w:sz w:val="16"/>
              <w:szCs w:val="16"/>
            </w:rPr>
            <w:t>''_</w:t>
          </w:r>
          <w:proofErr w:type="spellStart"/>
          <w:r w:rsidRPr="00E247F1">
            <w:rPr>
              <w:rFonts w:ascii="Consolas" w:hAnsi="Consolas"/>
              <w:sz w:val="16"/>
              <w:szCs w:val="16"/>
            </w:rPr>
            <w:t>bif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NOPE because contravariance ?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A0 C0 B C' : Cat] (R' : </w:t>
          </w:r>
          <w:proofErr w:type="spellStart"/>
          <w:r w:rsidRPr="00E247F1">
            <w:rPr>
              <w:rFonts w:ascii="Consolas" w:hAnsi="Consolas"/>
              <w:sz w:val="16"/>
              <w:szCs w:val="16"/>
            </w:rPr>
            <w:t>rel</w:t>
          </w:r>
          <w:proofErr w:type="spellEnd"/>
          <w:r w:rsidRPr="00E247F1">
            <w:rPr>
              <w:rFonts w:ascii="Consolas" w:hAnsi="Consolas"/>
              <w:sz w:val="16"/>
              <w:szCs w:val="16"/>
            </w:rPr>
            <w:t xml:space="preserve"> A0 C0) (S : </w:t>
          </w:r>
          <w:proofErr w:type="spellStart"/>
          <w:r w:rsidRPr="00E247F1">
            <w:rPr>
              <w:rFonts w:ascii="Consolas" w:hAnsi="Consolas"/>
              <w:sz w:val="16"/>
              <w:szCs w:val="16"/>
            </w:rPr>
            <w:t>rel</w:t>
          </w:r>
          <w:proofErr w:type="spellEnd"/>
          <w:r w:rsidRPr="00E247F1">
            <w:rPr>
              <w:rFonts w:ascii="Consolas" w:hAnsi="Consolas"/>
              <w:sz w:val="16"/>
              <w:szCs w:val="16"/>
            </w:rPr>
            <w:t xml:space="preserve"> B C') (K : functor C0 C')</w:t>
          </w:r>
        </w:p>
        <w:p w14:paraId="096B8CB2"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B' (F : functor B B')  C'' (G : functor C' C'')  (S' : </w:t>
          </w:r>
          <w:proofErr w:type="spellStart"/>
          <w:r w:rsidRPr="00E247F1">
            <w:rPr>
              <w:rFonts w:ascii="Consolas" w:hAnsi="Consolas"/>
              <w:sz w:val="16"/>
              <w:szCs w:val="16"/>
            </w:rPr>
            <w:t>rel</w:t>
          </w:r>
          <w:proofErr w:type="spellEnd"/>
          <w:r w:rsidRPr="00E247F1">
            <w:rPr>
              <w:rFonts w:ascii="Consolas" w:hAnsi="Consolas"/>
              <w:sz w:val="16"/>
              <w:szCs w:val="16"/>
            </w:rPr>
            <w:t xml:space="preserve"> B' C'')</w:t>
          </w:r>
        </w:p>
        <w:p w14:paraId="7E0137B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C (H : functor C C0) (R : </w:t>
          </w:r>
          <w:proofErr w:type="spellStart"/>
          <w:r w:rsidRPr="00E247F1">
            <w:rPr>
              <w:rFonts w:ascii="Consolas" w:hAnsi="Consolas"/>
              <w:sz w:val="16"/>
              <w:szCs w:val="16"/>
            </w:rPr>
            <w:t>rel</w:t>
          </w:r>
          <w:proofErr w:type="spellEnd"/>
          <w:r w:rsidRPr="00E247F1">
            <w:rPr>
              <w:rFonts w:ascii="Consolas" w:hAnsi="Consolas"/>
              <w:sz w:val="16"/>
              <w:szCs w:val="16"/>
            </w:rPr>
            <w:t xml:space="preserve"> A C),</w:t>
          </w:r>
        </w:p>
        <w:p w14:paraId="0FC36A62" w14:textId="77777777" w:rsidR="00E247F1" w:rsidRPr="00E247F1" w:rsidRDefault="00E247F1" w:rsidP="00E247F1">
          <w:pPr>
            <w:pStyle w:val="NoSpacing"/>
            <w:divId w:val="264116389"/>
            <w:rPr>
              <w:rFonts w:ascii="Consolas" w:hAnsi="Consolas"/>
              <w:sz w:val="16"/>
              <w:szCs w:val="16"/>
            </w:rPr>
          </w:pPr>
          <w:proofErr w:type="spellStart"/>
          <w:r w:rsidRPr="00E247F1">
            <w:rPr>
              <w:rFonts w:ascii="Consolas" w:hAnsi="Consolas"/>
              <w:sz w:val="16"/>
              <w:szCs w:val="16"/>
            </w:rPr>
            <w:t>funcTransf</w:t>
          </w:r>
          <w:proofErr w:type="spellEnd"/>
          <w:r w:rsidRPr="00E247F1">
            <w:rPr>
              <w:rFonts w:ascii="Consolas" w:hAnsi="Consolas"/>
              <w:sz w:val="16"/>
              <w:szCs w:val="16"/>
            </w:rPr>
            <w:t xml:space="preserve"> S </w:t>
          </w:r>
          <w:proofErr w:type="spellStart"/>
          <w:r w:rsidRPr="00E247F1">
            <w:rPr>
              <w:rFonts w:ascii="Consolas" w:hAnsi="Consolas"/>
              <w:sz w:val="16"/>
              <w:szCs w:val="16"/>
            </w:rPr>
            <w:t>S</w:t>
          </w:r>
          <w:proofErr w:type="spellEnd"/>
          <w:r w:rsidRPr="00E247F1">
            <w:rPr>
              <w:rFonts w:ascii="Consolas" w:hAnsi="Consolas"/>
              <w:sz w:val="16"/>
              <w:szCs w:val="16"/>
            </w:rPr>
            <w:t xml:space="preserve">' F G </w:t>
          </w:r>
          <w:r w:rsidRPr="00E247F1">
            <w:rPr>
              <w:rStyle w:val="hljs-comment"/>
              <w:rFonts w:ascii="Consolas" w:hAnsi="Consolas"/>
              <w:color w:val="888888"/>
              <w:sz w:val="16"/>
              <w:szCs w:val="16"/>
            </w:rPr>
            <w:t>(* must G be id ? *)</w:t>
          </w:r>
          <w:r w:rsidRPr="00E247F1">
            <w:rPr>
              <w:rFonts w:ascii="Consolas" w:hAnsi="Consolas"/>
              <w:sz w:val="16"/>
              <w:szCs w:val="16"/>
            </w:rPr>
            <w:t xml:space="preserve"> -&gt;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(L : functor A A0),  </w:t>
          </w:r>
          <w:proofErr w:type="spellStart"/>
          <w:r w:rsidRPr="00E247F1">
            <w:rPr>
              <w:rFonts w:ascii="Consolas" w:hAnsi="Consolas"/>
              <w:sz w:val="16"/>
              <w:szCs w:val="16"/>
            </w:rPr>
            <w:t>funcTransf</w:t>
          </w:r>
          <w:proofErr w:type="spellEnd"/>
          <w:r w:rsidRPr="00E247F1">
            <w:rPr>
              <w:rFonts w:ascii="Consolas" w:hAnsi="Consolas"/>
              <w:sz w:val="16"/>
              <w:szCs w:val="16"/>
            </w:rPr>
            <w:t xml:space="preserve"> R </w:t>
          </w:r>
          <w:proofErr w:type="spellStart"/>
          <w:r w:rsidRPr="00E247F1">
            <w:rPr>
              <w:rFonts w:ascii="Consolas" w:hAnsi="Consolas"/>
              <w:sz w:val="16"/>
              <w:szCs w:val="16"/>
            </w:rPr>
            <w:t>R</w:t>
          </w:r>
          <w:proofErr w:type="spellEnd"/>
          <w:r w:rsidRPr="00E247F1">
            <w:rPr>
              <w:rFonts w:ascii="Consolas" w:hAnsi="Consolas"/>
              <w:sz w:val="16"/>
              <w:szCs w:val="16"/>
            </w:rPr>
            <w:t>' L</w:t>
          </w:r>
          <w:r w:rsidRPr="00E247F1">
            <w:rPr>
              <w:rStyle w:val="hljs-comment"/>
              <w:rFonts w:ascii="Consolas" w:hAnsi="Consolas"/>
              <w:color w:val="888888"/>
              <w:sz w:val="16"/>
              <w:szCs w:val="16"/>
            </w:rPr>
            <w:t>(* ?? must be id? more general lambda too; note this is contra now; or assume it is id only for cast*)</w:t>
          </w:r>
          <w:r w:rsidRPr="00E247F1">
            <w:rPr>
              <w:rFonts w:ascii="Consolas" w:hAnsi="Consolas"/>
              <w:sz w:val="16"/>
              <w:szCs w:val="16"/>
            </w:rPr>
            <w:t xml:space="preserve"> H -&gt;</w:t>
          </w:r>
        </w:p>
        <w:p w14:paraId="56D4F1AA"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A1 (M : functor A1 A),  </w:t>
          </w:r>
        </w:p>
        <w:p w14:paraId="4247EC36" w14:textId="77777777" w:rsidR="00E247F1" w:rsidRPr="00E247F1" w:rsidRDefault="00E247F1" w:rsidP="00E247F1">
          <w:pPr>
            <w:pStyle w:val="NoSpacing"/>
            <w:divId w:val="264116389"/>
            <w:rPr>
              <w:rFonts w:ascii="Consolas" w:hAnsi="Consolas"/>
              <w:sz w:val="16"/>
              <w:szCs w:val="16"/>
            </w:rPr>
          </w:pP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Imply_antec_rel</w:t>
          </w:r>
          <w:proofErr w:type="spellEnd"/>
          <w:r w:rsidRPr="00E247F1">
            <w:rPr>
              <w:rFonts w:ascii="Consolas" w:hAnsi="Consolas"/>
              <w:sz w:val="16"/>
              <w:szCs w:val="16"/>
            </w:rPr>
            <w:t>' (</w:t>
          </w:r>
          <w:proofErr w:type="spellStart"/>
          <w:r w:rsidRPr="00E247F1">
            <w:rPr>
              <w:rFonts w:ascii="Consolas" w:hAnsi="Consolas"/>
              <w:sz w:val="16"/>
              <w:szCs w:val="16"/>
            </w:rPr>
            <w:t>Subst_rel</w:t>
          </w:r>
          <w:proofErr w:type="spellEnd"/>
          <w:r w:rsidRPr="00E247F1">
            <w:rPr>
              <w:rFonts w:ascii="Consolas" w:hAnsi="Consolas"/>
              <w:sz w:val="16"/>
              <w:szCs w:val="16"/>
            </w:rPr>
            <w:t xml:space="preserve"> R'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M L)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S K) (</w:t>
          </w:r>
          <w:proofErr w:type="spellStart"/>
          <w:r w:rsidRPr="00E247F1">
            <w:rPr>
              <w:rFonts w:ascii="Consolas" w:hAnsi="Consolas"/>
              <w:sz w:val="16"/>
              <w:szCs w:val="16"/>
            </w:rPr>
            <w:t>Imply_antec_rel</w:t>
          </w:r>
          <w:proofErr w:type="spellEnd"/>
          <w:r w:rsidRPr="00E247F1">
            <w:rPr>
              <w:rFonts w:ascii="Consolas" w:hAnsi="Consolas"/>
              <w:sz w:val="16"/>
              <w:szCs w:val="16"/>
            </w:rPr>
            <w:t>' R S'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H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K G))) F M</w:t>
          </w:r>
          <w:r w:rsidRPr="00E247F1">
            <w:rPr>
              <w:rStyle w:val="hljs-comment"/>
              <w:rFonts w:ascii="Consolas" w:hAnsi="Consolas"/>
              <w:color w:val="888888"/>
              <w:sz w:val="16"/>
              <w:szCs w:val="16"/>
            </w:rPr>
            <w:t xml:space="preserve">(* must be id; or restrict R'? </w:t>
          </w:r>
          <w:proofErr w:type="spellStart"/>
          <w:r w:rsidRPr="00E247F1">
            <w:rPr>
              <w:rStyle w:val="hljs-comment"/>
              <w:rFonts w:ascii="Consolas" w:hAnsi="Consolas"/>
              <w:color w:val="888888"/>
              <w:sz w:val="16"/>
              <w:szCs w:val="16"/>
            </w:rPr>
            <w:t>yeo</w:t>
          </w:r>
          <w:proofErr w:type="spellEnd"/>
          <w:r w:rsidRPr="00E247F1">
            <w:rPr>
              <w:rStyle w:val="hljs-comment"/>
              <w:rFonts w:ascii="Consolas" w:hAnsi="Consolas"/>
              <w:color w:val="888888"/>
              <w:sz w:val="16"/>
              <w:szCs w:val="16"/>
            </w:rPr>
            <w:t xml:space="preserve">, input M to restrict </w:t>
          </w:r>
          <w:proofErr w:type="spellStart"/>
          <w:r w:rsidRPr="00E247F1">
            <w:rPr>
              <w:rStyle w:val="hljs-comment"/>
              <w:rFonts w:ascii="Consolas" w:hAnsi="Consolas"/>
              <w:color w:val="888888"/>
              <w:sz w:val="16"/>
              <w:szCs w:val="16"/>
            </w:rPr>
            <w:t>rr</w:t>
          </w:r>
          <w:proofErr w:type="spellEnd"/>
          <w:r w:rsidRPr="00E247F1">
            <w:rPr>
              <w:rStyle w:val="hljs-comment"/>
              <w:rFonts w:ascii="Consolas" w:hAnsi="Consolas"/>
              <w:color w:val="888888"/>
              <w:sz w:val="16"/>
              <w:szCs w:val="16"/>
            </w:rPr>
            <w:t xml:space="preserve"> *)</w:t>
          </w:r>
        </w:p>
        <w:p w14:paraId="5C3DAB35" w14:textId="77777777" w:rsidR="00E247F1" w:rsidRPr="00E247F1" w:rsidRDefault="00E247F1" w:rsidP="00E247F1">
          <w:pPr>
            <w:pStyle w:val="NoSpacing"/>
            <w:divId w:val="264116389"/>
            <w:rPr>
              <w:rFonts w:ascii="Consolas" w:hAnsi="Consolas"/>
              <w:sz w:val="16"/>
              <w:szCs w:val="16"/>
            </w:rPr>
          </w:pPr>
        </w:p>
        <w:p w14:paraId="44DDF70E" w14:textId="77777777" w:rsidR="00E247F1" w:rsidRPr="00E247F1" w:rsidRDefault="00E247F1" w:rsidP="00E247F1">
          <w:pPr>
            <w:pStyle w:val="NoSpacing"/>
            <w:divId w:val="264116389"/>
            <w:rPr>
              <w:rFonts w:ascii="Consolas" w:hAnsi="Consolas"/>
              <w:sz w:val="16"/>
              <w:szCs w:val="16"/>
            </w:rPr>
          </w:pPr>
          <w:r w:rsidRPr="00E247F1">
            <w:rPr>
              <w:rStyle w:val="hljs-comment"/>
              <w:rFonts w:ascii="Consolas" w:hAnsi="Consolas"/>
              <w:color w:val="888888"/>
              <w:sz w:val="16"/>
              <w:szCs w:val="16"/>
            </w:rPr>
            <w:t>(* from sol *)</w:t>
          </w:r>
        </w:p>
        <w:p w14:paraId="125BB605" w14:textId="77777777" w:rsidR="00E247F1" w:rsidRPr="00E247F1" w:rsidRDefault="00E247F1" w:rsidP="00E247F1">
          <w:pPr>
            <w:pStyle w:val="NoSpacing"/>
            <w:divId w:val="264116389"/>
            <w:rPr>
              <w:rFonts w:ascii="Consolas" w:hAnsi="Consolas"/>
              <w:sz w:val="16"/>
              <w:szCs w:val="16"/>
            </w:rPr>
          </w:pPr>
        </w:p>
        <w:p w14:paraId="6362A0CD"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Id_antec_Comp_antec_funcTransf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59BFC12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Y) (</w:t>
          </w:r>
          <w:proofErr w:type="spellStart"/>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 X  Y</w:t>
          </w:r>
        </w:p>
        <w:p w14:paraId="2C619F21" w14:textId="77777777" w:rsidR="00E247F1" w:rsidRPr="00E247F1" w:rsidRDefault="00E247F1" w:rsidP="00E247F1">
          <w:pPr>
            <w:pStyle w:val="NoSpacing"/>
            <w:divId w:val="264116389"/>
            <w:rPr>
              <w:rFonts w:ascii="Consolas" w:hAnsi="Consolas"/>
              <w:sz w:val="16"/>
              <w:szCs w:val="16"/>
            </w:rPr>
          </w:pPr>
        </w:p>
        <w:p w14:paraId="3822840A"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Id_antec_Comp_conse_funcTransf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1F303F50"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Y X) (</w:t>
          </w:r>
          <w:proofErr w:type="spellStart"/>
          <w:r w:rsidRPr="00E247F1">
            <w:rPr>
              <w:rFonts w:ascii="Consolas" w:hAnsi="Consolas"/>
              <w:sz w:val="16"/>
              <w:szCs w:val="16"/>
            </w:rPr>
            <w:t>Id_rel</w:t>
          </w:r>
          <w:proofErr w:type="spellEnd"/>
          <w:r w:rsidRPr="00E247F1">
            <w:rPr>
              <w:rFonts w:ascii="Consolas" w:hAnsi="Consolas"/>
              <w:sz w:val="16"/>
              <w:szCs w:val="16"/>
            </w:rPr>
            <w:t xml:space="preserve"> F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 Y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w:t>
          </w:r>
        </w:p>
        <w:p w14:paraId="18F9A513" w14:textId="77777777" w:rsidR="00E247F1" w:rsidRPr="00E247F1" w:rsidRDefault="00E247F1" w:rsidP="00E247F1">
          <w:pPr>
            <w:pStyle w:val="NoSpacing"/>
            <w:divId w:val="264116389"/>
            <w:rPr>
              <w:rFonts w:ascii="Consolas" w:hAnsi="Consolas"/>
              <w:sz w:val="16"/>
              <w:szCs w:val="16"/>
            </w:rPr>
          </w:pPr>
        </w:p>
        <w:p w14:paraId="3C3E888B"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Id_conse_Comp_conse_funcTransf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E C: Cat,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(F : functor C 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(Y : functor A' </w:t>
          </w:r>
          <w:r w:rsidRPr="00E247F1">
            <w:rPr>
              <w:rStyle w:val="hljs-keyword"/>
              <w:rFonts w:ascii="Consolas" w:hAnsi="Consolas"/>
              <w:b/>
              <w:bCs/>
              <w:color w:val="333333"/>
              <w:sz w:val="16"/>
              <w:szCs w:val="16"/>
            </w:rPr>
            <w:t>_</w:t>
          </w:r>
          <w:r w:rsidRPr="00E247F1">
            <w:rPr>
              <w:rFonts w:ascii="Consolas" w:hAnsi="Consolas"/>
              <w:sz w:val="16"/>
              <w:szCs w:val="16"/>
            </w:rPr>
            <w:t>),</w:t>
          </w:r>
        </w:p>
        <w:p w14:paraId="460910A4"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Y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F))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F)  Y X</w:t>
          </w:r>
        </w:p>
        <w:p w14:paraId="64D03CBE" w14:textId="77777777" w:rsidR="00E247F1" w:rsidRPr="00E247F1" w:rsidRDefault="00E247F1" w:rsidP="00E247F1">
          <w:pPr>
            <w:pStyle w:val="NoSpacing"/>
            <w:divId w:val="264116389"/>
            <w:rPr>
              <w:rFonts w:ascii="Consolas" w:hAnsi="Consolas"/>
              <w:sz w:val="16"/>
              <w:szCs w:val="16"/>
            </w:rPr>
          </w:pPr>
        </w:p>
        <w:p w14:paraId="23B724B5"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UnitAdjunc_Comp_antec_funcTransf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bad  *)</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w:t>
          </w:r>
          <w:r w:rsidRPr="00E247F1">
            <w:rPr>
              <w:rFonts w:ascii="Consolas" w:hAnsi="Consolas"/>
              <w:sz w:val="16"/>
              <w:szCs w:val="16"/>
            </w:rPr>
            <w:lastRenderedPageBreak/>
            <w:t>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w:t>
          </w:r>
        </w:p>
        <w:p w14:paraId="44080BDF"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D), </w:t>
          </w:r>
        </w:p>
        <w:p w14:paraId="03BC34DE"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LeftAdjunc_functor</w:t>
          </w:r>
          <w:proofErr w:type="spellEnd"/>
          <w:r w:rsidRPr="00E247F1">
            <w:rPr>
              <w:rFonts w:ascii="Consolas" w:hAnsi="Consolas"/>
              <w:sz w:val="16"/>
              <w:szCs w:val="16"/>
            </w:rPr>
            <w:t>)) Y)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RightAdjunc_functor</w:t>
          </w:r>
          <w:proofErr w:type="spellEnd"/>
          <w:r w:rsidRPr="00E247F1">
            <w:rPr>
              <w:rFonts w:ascii="Consolas" w:hAnsi="Consolas"/>
              <w:sz w:val="16"/>
              <w:szCs w:val="16"/>
            </w:rPr>
            <w:t>) ) X  Y</w:t>
          </w:r>
        </w:p>
        <w:p w14:paraId="6644EDBB" w14:textId="77777777" w:rsidR="00E247F1" w:rsidRPr="00E247F1" w:rsidRDefault="00E247F1" w:rsidP="00E247F1">
          <w:pPr>
            <w:pStyle w:val="NoSpacing"/>
            <w:divId w:val="264116389"/>
            <w:rPr>
              <w:rFonts w:ascii="Consolas" w:hAnsi="Consolas"/>
              <w:sz w:val="16"/>
              <w:szCs w:val="16"/>
            </w:rPr>
          </w:pPr>
        </w:p>
        <w:p w14:paraId="7D610AE7"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CoUnitAdjunc_Comp_antec_funcTransf</w:t>
          </w:r>
          <w:proofErr w:type="spellEnd"/>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w:t>
          </w:r>
        </w:p>
        <w:p w14:paraId="0EEC364F"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w:t>
          </w:r>
          <w:r w:rsidRPr="00E247F1">
            <w:rPr>
              <w:rStyle w:val="hljs-keyword"/>
              <w:rFonts w:ascii="Consolas" w:hAnsi="Consolas"/>
              <w:b/>
              <w:bCs/>
              <w:color w:val="333333"/>
              <w:sz w:val="16"/>
              <w:szCs w:val="16"/>
            </w:rPr>
            <w:t>_</w:t>
          </w:r>
          <w:r w:rsidRPr="00E247F1">
            <w:rPr>
              <w:rFonts w:ascii="Consolas" w:hAnsi="Consolas"/>
              <w:sz w:val="16"/>
              <w:szCs w:val="16"/>
            </w:rPr>
            <w:t xml:space="preserve">),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w:t>
          </w:r>
          <w:r w:rsidRPr="00E247F1">
            <w:rPr>
              <w:rStyle w:val="hljs-keyword"/>
              <w:rFonts w:ascii="Consolas" w:hAnsi="Consolas"/>
              <w:b/>
              <w:bCs/>
              <w:color w:val="333333"/>
              <w:sz w:val="16"/>
              <w:szCs w:val="16"/>
            </w:rPr>
            <w:t>_</w:t>
          </w:r>
          <w:r w:rsidRPr="00E247F1">
            <w:rPr>
              <w:rFonts w:ascii="Consolas" w:hAnsi="Consolas"/>
              <w:sz w:val="16"/>
              <w:szCs w:val="16"/>
            </w:rPr>
            <w:t xml:space="preserve">), </w:t>
          </w:r>
        </w:p>
        <w:p w14:paraId="16EC27E1"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X Y )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X (</w:t>
          </w:r>
          <w:proofErr w:type="spellStart"/>
          <w:r w:rsidRPr="00E247F1">
            <w:rPr>
              <w:rFonts w:ascii="Consolas" w:hAnsi="Consolas"/>
              <w:sz w:val="16"/>
              <w:szCs w:val="16"/>
            </w:rPr>
            <w:t>RightAdjunc_functor</w:t>
          </w:r>
          <w:proofErr w:type="spellEnd"/>
          <w:r w:rsidRPr="00E247F1">
            <w:rPr>
              <w:rFonts w:ascii="Consolas" w:hAnsi="Consolas"/>
              <w:sz w:val="16"/>
              <w:szCs w:val="16"/>
            </w:rPr>
            <w:t>)) Y</w:t>
          </w:r>
        </w:p>
        <w:p w14:paraId="7CC29889" w14:textId="77777777" w:rsidR="00E247F1" w:rsidRPr="00E247F1" w:rsidRDefault="00E247F1" w:rsidP="00E247F1">
          <w:pPr>
            <w:pStyle w:val="NoSpacing"/>
            <w:divId w:val="264116389"/>
            <w:rPr>
              <w:rFonts w:ascii="Consolas" w:hAnsi="Consolas"/>
              <w:sz w:val="16"/>
              <w:szCs w:val="16"/>
            </w:rPr>
          </w:pPr>
        </w:p>
        <w:p w14:paraId="5062A9A4" w14:textId="77777777" w:rsidR="00E247F1" w:rsidRPr="00E247F1" w:rsidRDefault="00E247F1" w:rsidP="00E247F1">
          <w:pPr>
            <w:pStyle w:val="NoSpacing"/>
            <w:divId w:val="264116389"/>
            <w:rPr>
              <w:rFonts w:ascii="Consolas" w:hAnsi="Consolas"/>
              <w:sz w:val="16"/>
              <w:szCs w:val="16"/>
            </w:rPr>
          </w:pPr>
          <w:r w:rsidRPr="00E247F1">
            <w:rPr>
              <w:rFonts w:ascii="Consolas" w:hAnsi="Consolas"/>
              <w:sz w:val="16"/>
              <w:szCs w:val="16"/>
            </w:rPr>
            <w:t xml:space="preserve">| </w:t>
          </w:r>
          <w:proofErr w:type="spellStart"/>
          <w:r w:rsidRPr="00E247F1">
            <w:rPr>
              <w:rStyle w:val="hljs-type"/>
              <w:rFonts w:ascii="Consolas" w:hAnsi="Consolas"/>
              <w:color w:val="880000"/>
              <w:sz w:val="16"/>
              <w:szCs w:val="16"/>
            </w:rPr>
            <w:t>CoUnitAdjunc_Comp_conse_funcTransf</w:t>
          </w:r>
          <w:proofErr w:type="spellEnd"/>
          <w:r w:rsidRPr="00E247F1">
            <w:rPr>
              <w:rFonts w:ascii="Consolas" w:hAnsi="Consolas"/>
              <w:sz w:val="16"/>
              <w:szCs w:val="16"/>
            </w:rPr>
            <w:t xml:space="preserve">'' </w:t>
          </w:r>
          <w:r w:rsidRPr="00E247F1">
            <w:rPr>
              <w:rStyle w:val="hljs-comment"/>
              <w:rFonts w:ascii="Consolas" w:hAnsi="Consolas"/>
              <w:color w:val="888888"/>
              <w:sz w:val="16"/>
              <w:szCs w:val="16"/>
            </w:rPr>
            <w:t>(* bad *)</w:t>
          </w:r>
          <w:r w:rsidRPr="00E247F1">
            <w:rPr>
              <w:rFonts w:ascii="Consolas" w:hAnsi="Consolas"/>
              <w:sz w:val="16"/>
              <w:szCs w:val="16"/>
            </w:rPr>
            <w:t xml:space="preserve"> :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(C D: Cat)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 functor C D)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functor D C) (adj: </w:t>
          </w:r>
          <w:proofErr w:type="spellStart"/>
          <w:r w:rsidRPr="00E247F1">
            <w:rPr>
              <w:rFonts w:ascii="Consolas" w:hAnsi="Consolas"/>
              <w:sz w:val="16"/>
              <w:szCs w:val="16"/>
            </w:rPr>
            <w:t>adjunc</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xml:space="preserve"> </w:t>
          </w:r>
          <w:proofErr w:type="spellStart"/>
          <w:r w:rsidRPr="00E247F1">
            <w:rPr>
              <w:rFonts w:ascii="Consolas" w:hAnsi="Consolas"/>
              <w:sz w:val="16"/>
              <w:szCs w:val="16"/>
            </w:rPr>
            <w:t>RightAdjunc_functor</w:t>
          </w:r>
          <w:proofErr w:type="spellEnd"/>
          <w:r w:rsidRPr="00E247F1">
            <w:rPr>
              <w:rFonts w:ascii="Consolas" w:hAnsi="Consolas"/>
              <w:sz w:val="16"/>
              <w:szCs w:val="16"/>
            </w:rPr>
            <w:t xml:space="preserve"> ), </w:t>
          </w:r>
        </w:p>
        <w:p w14:paraId="7412EBBD" w14:textId="77777777" w:rsidR="00E247F1" w:rsidRPr="00E247F1" w:rsidRDefault="00E247F1" w:rsidP="00E247F1">
          <w:pPr>
            <w:pStyle w:val="NoSpacing"/>
            <w:divId w:val="264116389"/>
            <w:rPr>
              <w:rFonts w:ascii="Consolas" w:hAnsi="Consolas"/>
              <w:sz w:val="16"/>
              <w:szCs w:val="16"/>
            </w:rPr>
          </w:pP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A (X : functor A C), </w:t>
          </w:r>
          <w:proofErr w:type="spellStart"/>
          <w:r w:rsidRPr="00E247F1">
            <w:rPr>
              <w:rStyle w:val="hljs-keyword"/>
              <w:rFonts w:ascii="Consolas" w:hAnsi="Consolas"/>
              <w:b/>
              <w:bCs/>
              <w:color w:val="333333"/>
              <w:sz w:val="16"/>
              <w:szCs w:val="16"/>
            </w:rPr>
            <w:t>forall</w:t>
          </w:r>
          <w:proofErr w:type="spellEnd"/>
          <w:r w:rsidRPr="00E247F1">
            <w:rPr>
              <w:rFonts w:ascii="Consolas" w:hAnsi="Consolas"/>
              <w:sz w:val="16"/>
              <w:szCs w:val="16"/>
            </w:rPr>
            <w:t xml:space="preserve"> B (Y : functor B D), </w:t>
          </w:r>
        </w:p>
        <w:p w14:paraId="56C896E8" w14:textId="14EAB8D5" w:rsidR="00A86968" w:rsidRPr="00E247F1" w:rsidRDefault="00E247F1" w:rsidP="00E247F1">
          <w:pPr>
            <w:pStyle w:val="NoSpacing"/>
            <w:divId w:val="1427531101"/>
            <w:rPr>
              <w:rFonts w:eastAsia="Malgun Gothic"/>
              <w:noProof/>
              <w:sz w:val="16"/>
              <w:szCs w:val="16"/>
            </w:rPr>
          </w:pPr>
          <w:r w:rsidRPr="00E247F1">
            <w:rPr>
              <w:rFonts w:ascii="Consolas" w:hAnsi="Consolas"/>
              <w:sz w:val="16"/>
              <w:szCs w:val="16"/>
            </w:rPr>
            <w:t xml:space="preserve">  </w:t>
          </w:r>
          <w:proofErr w:type="spellStart"/>
          <w:r w:rsidRPr="00E247F1">
            <w:rPr>
              <w:rFonts w:ascii="Consolas" w:hAnsi="Consolas"/>
              <w:sz w:val="16"/>
              <w:szCs w:val="16"/>
            </w:rPr>
            <w:t>funcTransf</w:t>
          </w:r>
          <w:proofErr w:type="spellEnd"/>
          <w:r w:rsidRPr="00E247F1">
            <w:rPr>
              <w:rFonts w:ascii="Consolas" w:hAnsi="Consolas"/>
              <w:sz w:val="16"/>
              <w:szCs w:val="16"/>
            </w:rPr>
            <w:t xml:space="preserve"> (</w:t>
          </w:r>
          <w:proofErr w:type="spellStart"/>
          <w:r w:rsidRPr="00E247F1">
            <w:rPr>
              <w:rFonts w:ascii="Consolas" w:hAnsi="Consolas"/>
              <w:sz w:val="16"/>
              <w:szCs w:val="16"/>
            </w:rPr>
            <w:t>Id_rel</w:t>
          </w:r>
          <w:proofErr w:type="spellEnd"/>
          <w:r w:rsidRPr="00E247F1">
            <w:rPr>
              <w:rFonts w:ascii="Consolas" w:hAnsi="Consolas"/>
              <w:sz w:val="16"/>
              <w:szCs w:val="16"/>
            </w:rPr>
            <w:t xml:space="preserve"> X (</w:t>
          </w:r>
          <w:proofErr w:type="spellStart"/>
          <w:r w:rsidRPr="00E247F1">
            <w:rPr>
              <w:rFonts w:ascii="Consolas" w:hAnsi="Consolas"/>
              <w:sz w:val="16"/>
              <w:szCs w:val="16"/>
            </w:rPr>
            <w:t>Subst_functor</w:t>
          </w:r>
          <w:proofErr w:type="spellEnd"/>
          <w:r w:rsidRPr="00E247F1">
            <w:rPr>
              <w:rFonts w:ascii="Consolas" w:hAnsi="Consolas"/>
              <w:sz w:val="16"/>
              <w:szCs w:val="16"/>
            </w:rPr>
            <w:t xml:space="preserve"> Y (</w:t>
          </w:r>
          <w:proofErr w:type="spellStart"/>
          <w:r w:rsidRPr="00E247F1">
            <w:rPr>
              <w:rFonts w:ascii="Consolas" w:hAnsi="Consolas"/>
              <w:sz w:val="16"/>
              <w:szCs w:val="16"/>
            </w:rPr>
            <w:t>RightAdjunc_functor</w:t>
          </w:r>
          <w:proofErr w:type="spellEnd"/>
          <w:r w:rsidRPr="00E247F1">
            <w:rPr>
              <w:rFonts w:ascii="Consolas" w:hAnsi="Consolas"/>
              <w:sz w:val="16"/>
              <w:szCs w:val="16"/>
            </w:rPr>
            <w:t>)) ) (</w:t>
          </w:r>
          <w:proofErr w:type="spellStart"/>
          <w:r w:rsidRPr="00E247F1">
            <w:rPr>
              <w:rFonts w:ascii="Consolas" w:hAnsi="Consolas"/>
              <w:sz w:val="16"/>
              <w:szCs w:val="16"/>
            </w:rPr>
            <w:t>Id_rel</w:t>
          </w:r>
          <w:proofErr w:type="spellEnd"/>
          <w:r w:rsidRPr="00E247F1">
            <w:rPr>
              <w:rFonts w:ascii="Consolas" w:hAnsi="Consolas"/>
              <w:sz w:val="16"/>
              <w:szCs w:val="16"/>
            </w:rPr>
            <w:t xml:space="preserve"> (</w:t>
          </w:r>
          <w:proofErr w:type="spellStart"/>
          <w:r w:rsidRPr="00E247F1">
            <w:rPr>
              <w:rFonts w:ascii="Consolas" w:hAnsi="Consolas"/>
              <w:sz w:val="16"/>
              <w:szCs w:val="16"/>
            </w:rPr>
            <w:t>LeftAdjunc_functor</w:t>
          </w:r>
          <w:proofErr w:type="spellEnd"/>
          <w:r w:rsidRPr="00E247F1">
            <w:rPr>
              <w:rFonts w:ascii="Consolas" w:hAnsi="Consolas"/>
              <w:sz w:val="16"/>
              <w:szCs w:val="16"/>
            </w:rPr>
            <w:t>) (</w:t>
          </w:r>
          <w:proofErr w:type="spellStart"/>
          <w:r w:rsidRPr="00E247F1">
            <w:rPr>
              <w:rFonts w:ascii="Consolas" w:hAnsi="Consolas"/>
              <w:sz w:val="16"/>
              <w:szCs w:val="16"/>
            </w:rPr>
            <w:t>Id_functor</w:t>
          </w:r>
          <w:proofErr w:type="spellEnd"/>
          <w:r w:rsidRPr="00E247F1">
            <w:rPr>
              <w:rFonts w:ascii="Consolas" w:hAnsi="Consolas"/>
              <w:sz w:val="16"/>
              <w:szCs w:val="16"/>
            </w:rPr>
            <w:t xml:space="preserve"> </w:t>
          </w:r>
          <w:r w:rsidRPr="00E247F1">
            <w:rPr>
              <w:rStyle w:val="hljs-keyword"/>
              <w:rFonts w:ascii="Consolas" w:hAnsi="Consolas"/>
              <w:b/>
              <w:bCs/>
              <w:color w:val="333333"/>
              <w:sz w:val="16"/>
              <w:szCs w:val="16"/>
            </w:rPr>
            <w:t>_</w:t>
          </w:r>
          <w:r w:rsidRPr="00E247F1">
            <w:rPr>
              <w:rFonts w:ascii="Consolas" w:hAnsi="Consolas"/>
              <w:sz w:val="16"/>
              <w:szCs w:val="16"/>
            </w:rPr>
            <w:t>)) X Y .</w:t>
          </w:r>
        </w:p>
      </w:sdtContent>
    </w:sdt>
    <w:sectPr w:rsidR="00A86968" w:rsidRPr="00E247F1" w:rsidSect="00056E5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7"/>
    <w:rsid w:val="000246A9"/>
    <w:rsid w:val="000306A1"/>
    <w:rsid w:val="00034D81"/>
    <w:rsid w:val="00056E57"/>
    <w:rsid w:val="00064B4E"/>
    <w:rsid w:val="0008189D"/>
    <w:rsid w:val="00085A77"/>
    <w:rsid w:val="000D7219"/>
    <w:rsid w:val="000E0EF4"/>
    <w:rsid w:val="001072DD"/>
    <w:rsid w:val="00124CC7"/>
    <w:rsid w:val="001274FE"/>
    <w:rsid w:val="001321E5"/>
    <w:rsid w:val="00141108"/>
    <w:rsid w:val="001725D5"/>
    <w:rsid w:val="00172742"/>
    <w:rsid w:val="001A504E"/>
    <w:rsid w:val="001B3CA0"/>
    <w:rsid w:val="001E59A3"/>
    <w:rsid w:val="00201738"/>
    <w:rsid w:val="00221AC0"/>
    <w:rsid w:val="002221F0"/>
    <w:rsid w:val="00226446"/>
    <w:rsid w:val="00251506"/>
    <w:rsid w:val="002A3DF9"/>
    <w:rsid w:val="002D2B71"/>
    <w:rsid w:val="00335194"/>
    <w:rsid w:val="00342391"/>
    <w:rsid w:val="00342A3A"/>
    <w:rsid w:val="00353050"/>
    <w:rsid w:val="00371EE6"/>
    <w:rsid w:val="00381C01"/>
    <w:rsid w:val="003832B5"/>
    <w:rsid w:val="003B08E1"/>
    <w:rsid w:val="003C50B0"/>
    <w:rsid w:val="003D30B9"/>
    <w:rsid w:val="003F0EFB"/>
    <w:rsid w:val="003F6744"/>
    <w:rsid w:val="00402A8E"/>
    <w:rsid w:val="004207E6"/>
    <w:rsid w:val="00457F05"/>
    <w:rsid w:val="004709E2"/>
    <w:rsid w:val="004762AF"/>
    <w:rsid w:val="00485FE0"/>
    <w:rsid w:val="004B6D9F"/>
    <w:rsid w:val="004C6978"/>
    <w:rsid w:val="0052422C"/>
    <w:rsid w:val="00565646"/>
    <w:rsid w:val="0056616B"/>
    <w:rsid w:val="005672F8"/>
    <w:rsid w:val="00572506"/>
    <w:rsid w:val="00592045"/>
    <w:rsid w:val="00592A05"/>
    <w:rsid w:val="005C6645"/>
    <w:rsid w:val="005C7CB2"/>
    <w:rsid w:val="005D7487"/>
    <w:rsid w:val="005D7793"/>
    <w:rsid w:val="005E0B01"/>
    <w:rsid w:val="005E7546"/>
    <w:rsid w:val="005F1BFD"/>
    <w:rsid w:val="006146AC"/>
    <w:rsid w:val="00622DE6"/>
    <w:rsid w:val="00623A29"/>
    <w:rsid w:val="006307EB"/>
    <w:rsid w:val="00640FE2"/>
    <w:rsid w:val="00660B96"/>
    <w:rsid w:val="006A4992"/>
    <w:rsid w:val="006C3C4C"/>
    <w:rsid w:val="00733933"/>
    <w:rsid w:val="007361B0"/>
    <w:rsid w:val="007468B7"/>
    <w:rsid w:val="00762D29"/>
    <w:rsid w:val="007658E8"/>
    <w:rsid w:val="00772551"/>
    <w:rsid w:val="00777D7E"/>
    <w:rsid w:val="00781F53"/>
    <w:rsid w:val="00790A85"/>
    <w:rsid w:val="007A31AC"/>
    <w:rsid w:val="007A6AE4"/>
    <w:rsid w:val="007B36E7"/>
    <w:rsid w:val="007B4AA0"/>
    <w:rsid w:val="007C6D1E"/>
    <w:rsid w:val="007D7D20"/>
    <w:rsid w:val="00800617"/>
    <w:rsid w:val="00802067"/>
    <w:rsid w:val="00802FEE"/>
    <w:rsid w:val="008151B4"/>
    <w:rsid w:val="008257C3"/>
    <w:rsid w:val="00843106"/>
    <w:rsid w:val="00883E54"/>
    <w:rsid w:val="008B318C"/>
    <w:rsid w:val="008B77B5"/>
    <w:rsid w:val="008C299E"/>
    <w:rsid w:val="008E6C85"/>
    <w:rsid w:val="0090504D"/>
    <w:rsid w:val="0092055C"/>
    <w:rsid w:val="00924FDE"/>
    <w:rsid w:val="00937118"/>
    <w:rsid w:val="0095591C"/>
    <w:rsid w:val="00967A83"/>
    <w:rsid w:val="00971E5F"/>
    <w:rsid w:val="00973403"/>
    <w:rsid w:val="009D062C"/>
    <w:rsid w:val="009D70B3"/>
    <w:rsid w:val="00A108B0"/>
    <w:rsid w:val="00A3222A"/>
    <w:rsid w:val="00A51936"/>
    <w:rsid w:val="00A54787"/>
    <w:rsid w:val="00A6424A"/>
    <w:rsid w:val="00A86968"/>
    <w:rsid w:val="00AB21F0"/>
    <w:rsid w:val="00AD038B"/>
    <w:rsid w:val="00AE68C9"/>
    <w:rsid w:val="00B11989"/>
    <w:rsid w:val="00B120E6"/>
    <w:rsid w:val="00B44CC7"/>
    <w:rsid w:val="00B57696"/>
    <w:rsid w:val="00B65F99"/>
    <w:rsid w:val="00B6681F"/>
    <w:rsid w:val="00B97537"/>
    <w:rsid w:val="00BD205E"/>
    <w:rsid w:val="00BE4D1C"/>
    <w:rsid w:val="00C2004A"/>
    <w:rsid w:val="00C7290E"/>
    <w:rsid w:val="00C954F6"/>
    <w:rsid w:val="00CA4425"/>
    <w:rsid w:val="00CC48F3"/>
    <w:rsid w:val="00CC6235"/>
    <w:rsid w:val="00CC744F"/>
    <w:rsid w:val="00CE06A3"/>
    <w:rsid w:val="00D15207"/>
    <w:rsid w:val="00D37E84"/>
    <w:rsid w:val="00D51F82"/>
    <w:rsid w:val="00D63A22"/>
    <w:rsid w:val="00DB2C39"/>
    <w:rsid w:val="00DB5EC8"/>
    <w:rsid w:val="00DD038D"/>
    <w:rsid w:val="00DD33DE"/>
    <w:rsid w:val="00DE5CD1"/>
    <w:rsid w:val="00E04B97"/>
    <w:rsid w:val="00E10465"/>
    <w:rsid w:val="00E15E42"/>
    <w:rsid w:val="00E247F1"/>
    <w:rsid w:val="00E42AD6"/>
    <w:rsid w:val="00E52015"/>
    <w:rsid w:val="00E61FB5"/>
    <w:rsid w:val="00E953E0"/>
    <w:rsid w:val="00EC2989"/>
    <w:rsid w:val="00ED2C6F"/>
    <w:rsid w:val="00EF7CC2"/>
    <w:rsid w:val="00F00B3D"/>
    <w:rsid w:val="00F15352"/>
    <w:rsid w:val="00F179EF"/>
    <w:rsid w:val="00F37301"/>
    <w:rsid w:val="00F4511D"/>
    <w:rsid w:val="00F4625D"/>
    <w:rsid w:val="00F5171A"/>
    <w:rsid w:val="00F66EE3"/>
    <w:rsid w:val="00F7102C"/>
    <w:rsid w:val="00F74F1D"/>
    <w:rsid w:val="00FA01D6"/>
    <w:rsid w:val="00FC27A9"/>
    <w:rsid w:val="00FF344A"/>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 w:type="character" w:customStyle="1" w:styleId="hljs-keyword">
    <w:name w:val="hljs-keyword"/>
    <w:basedOn w:val="DefaultParagraphFont"/>
    <w:rsid w:val="00A86968"/>
  </w:style>
  <w:style w:type="character" w:customStyle="1" w:styleId="hljs-number">
    <w:name w:val="hljs-number"/>
    <w:basedOn w:val="DefaultParagraphFont"/>
    <w:rsid w:val="00A86968"/>
  </w:style>
  <w:style w:type="character" w:customStyle="1" w:styleId="hljs-builtin">
    <w:name w:val="hljs-built_in"/>
    <w:basedOn w:val="DefaultParagraphFont"/>
    <w:rsid w:val="00A86968"/>
  </w:style>
  <w:style w:type="paragraph" w:styleId="NoSpacing">
    <w:name w:val="No Spacing"/>
    <w:uiPriority w:val="1"/>
    <w:qFormat/>
    <w:rsid w:val="00A86968"/>
    <w:pPr>
      <w:spacing w:after="0" w:line="240" w:lineRule="auto"/>
    </w:pPr>
  </w:style>
  <w:style w:type="paragraph" w:styleId="HTMLPreformatted">
    <w:name w:val="HTML Preformatted"/>
    <w:basedOn w:val="Normal"/>
    <w:link w:val="HTMLPreformattedChar"/>
    <w:uiPriority w:val="99"/>
    <w:semiHidden/>
    <w:unhideWhenUsed/>
    <w:rsid w:val="00A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yi-Hebr"/>
    </w:rPr>
  </w:style>
  <w:style w:type="character" w:customStyle="1" w:styleId="HTMLPreformattedChar">
    <w:name w:val="HTML Preformatted Char"/>
    <w:basedOn w:val="DefaultParagraphFont"/>
    <w:link w:val="HTMLPreformatted"/>
    <w:uiPriority w:val="99"/>
    <w:semiHidden/>
    <w:rsid w:val="00A86968"/>
    <w:rPr>
      <w:rFonts w:ascii="Courier New" w:hAnsi="Courier New" w:cs="Courier New"/>
      <w:sz w:val="20"/>
      <w:szCs w:val="20"/>
      <w:lang w:bidi="yi-Hebr"/>
    </w:rPr>
  </w:style>
  <w:style w:type="character" w:customStyle="1" w:styleId="hljs-type">
    <w:name w:val="hljs-type"/>
    <w:basedOn w:val="DefaultParagraphFont"/>
    <w:rsid w:val="00A86968"/>
  </w:style>
  <w:style w:type="character" w:customStyle="1" w:styleId="hljs-comment">
    <w:name w:val="hljs-comment"/>
    <w:basedOn w:val="DefaultParagraphFont"/>
    <w:rsid w:val="00A8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7269">
      <w:bodyDiv w:val="1"/>
      <w:marLeft w:val="0"/>
      <w:marRight w:val="0"/>
      <w:marTop w:val="0"/>
      <w:marBottom w:val="0"/>
      <w:divBdr>
        <w:top w:val="none" w:sz="0" w:space="0" w:color="auto"/>
        <w:left w:val="none" w:sz="0" w:space="0" w:color="auto"/>
        <w:bottom w:val="none" w:sz="0" w:space="0" w:color="auto"/>
        <w:right w:val="none" w:sz="0" w:space="0" w:color="auto"/>
      </w:divBdr>
    </w:div>
    <w:div w:id="1427531101">
      <w:bodyDiv w:val="1"/>
      <w:marLeft w:val="0"/>
      <w:marRight w:val="0"/>
      <w:marTop w:val="0"/>
      <w:marBottom w:val="0"/>
      <w:divBdr>
        <w:top w:val="none" w:sz="0" w:space="0" w:color="auto"/>
        <w:left w:val="none" w:sz="0" w:space="0" w:color="auto"/>
        <w:bottom w:val="none" w:sz="0" w:space="0" w:color="auto"/>
        <w:right w:val="none" w:sz="0" w:space="0" w:color="auto"/>
      </w:divBdr>
      <w:divsChild>
        <w:div w:id="264116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1337777/cartier/blob/master/cartierSolution12.v" TargetMode="External"/><Relationship Id="rId5" Type="http://schemas.openxmlformats.org/officeDocument/2006/relationships/hyperlink" Target="https://github.com/1337777/dosen/blob/master/dosenSolution1.v"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7609D9-7CCF-4CCE-A497-4EF4FFDEE8C3}"/>
      </w:docPartPr>
      <w:docPartBody>
        <w:p w:rsidR="00296DD4" w:rsidRDefault="001F307A">
          <w:r w:rsidRPr="00E845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7A"/>
    <w:rsid w:val="000544AE"/>
    <w:rsid w:val="001F307A"/>
    <w:rsid w:val="00296DD4"/>
    <w:rsid w:val="005F68F3"/>
    <w:rsid w:val="00B11BDD"/>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0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07903-CDBD-4510-96FE-5ADA7AF111E2}">
  <we:reference id="822f7264-478e-4a08-8db7-c6f29d4e30e9" version="1.0.0.0" store="EXCatalog" storeType="EXCatalog"/>
  <we:alternateReferences>
    <we:reference id="WA200002730" version="1.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2022-11-30T22:14:00Z</cp:lastPrinted>
  <dcterms:created xsi:type="dcterms:W3CDTF">2022-12-08T08:03:00Z</dcterms:created>
  <dcterms:modified xsi:type="dcterms:W3CDTF">2023-02-03T22:54:00Z</dcterms:modified>
</cp:coreProperties>
</file>