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文安县、大城县第三次全国土壤普查成果质控报告</w:t>
      </w:r>
    </w:p>
    <w:p w14:paraId="3378702A">
      <w:pPr>
        <w:jc w:val="right"/>
        <w:rPr>
          <w:rFonts w:hint="default"/>
          <w:sz w:val="36"/>
          <w:szCs w:val="44"/>
          <w:lang w:val="en-US" w:eastAsia="zh-CN"/>
        </w:rPr>
      </w:pPr>
      <w:r>
        <w:rPr>
          <w:rFonts w:hint="eastAsia"/>
          <w:sz w:val="36"/>
          <w:szCs w:val="44"/>
          <w:lang w:val="en-US" w:eastAsia="zh-CN"/>
        </w:rPr>
        <w:t>——以文安县为例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color w:val="auto"/>
          <w:sz w:val="28"/>
          <w:szCs w:val="36"/>
          <w:lang w:val="en-US" w:eastAsia="zh-CN"/>
        </w:rPr>
      </w:pPr>
      <w:r>
        <w:rPr>
          <w:rFonts w:hint="eastAsia"/>
          <w:color w:val="auto"/>
          <w:sz w:val="28"/>
          <w:szCs w:val="36"/>
          <w:lang w:val="en-US" w:eastAsia="zh-CN"/>
        </w:rPr>
        <w:t>文安</w:t>
      </w:r>
      <w:r>
        <w:rPr>
          <w:rFonts w:hint="default"/>
          <w:color w:val="auto"/>
          <w:sz w:val="28"/>
          <w:szCs w:val="36"/>
          <w:lang w:val="en-US" w:eastAsia="zh-CN"/>
        </w:rPr>
        <w:t>县第三次全国土壤普查成果质控</w:t>
      </w:r>
      <w:r>
        <w:rPr>
          <w:rFonts w:hint="eastAsia"/>
          <w:color w:val="auto"/>
          <w:sz w:val="28"/>
          <w:szCs w:val="36"/>
          <w:lang w:val="en-US" w:eastAsia="zh-CN"/>
        </w:rPr>
        <w:t>情况</w:t>
      </w:r>
      <w:r>
        <w:rPr>
          <w:rFonts w:hint="default"/>
          <w:color w:val="auto"/>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w:t>
      </w:r>
      <w:r>
        <w:rPr>
          <w:rFonts w:hint="eastAsia"/>
          <w:color w:val="auto"/>
          <w:sz w:val="24"/>
          <w:szCs w:val="24"/>
          <w:lang w:val="en-US" w:eastAsia="zh-CN"/>
        </w:rPr>
        <w:t>文安</w:t>
      </w:r>
      <w:r>
        <w:rPr>
          <w:rFonts w:hint="eastAsia"/>
          <w:sz w:val="24"/>
          <w:szCs w:val="24"/>
          <w:lang w:val="en-US" w:eastAsia="zh-CN"/>
        </w:rPr>
        <w:t>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本次质控共核查文安县第三次全国土壤普查成果共计六大类，合计项。其中，土壤类型图成果质控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DB5FBEE">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
          <w:sz w:val="30"/>
          <w:szCs w:val="30"/>
          <w:u w:val="none"/>
          <w:lang w:eastAsia="zh-CN"/>
        </w:rPr>
      </w:pPr>
      <w:bookmarkStart w:id="0" w:name="_Toc5483"/>
      <w:r>
        <w:rPr>
          <w:rFonts w:hint="eastAsia"/>
          <w:sz w:val="32"/>
          <w:szCs w:val="32"/>
          <w:lang w:val="en-US" w:eastAsia="zh-CN"/>
        </w:rPr>
        <w:t>第一部分：土壤类型图成果质控意见</w:t>
      </w:r>
      <w:bookmarkEnd w:id="0"/>
    </w:p>
    <w:p w14:paraId="2BBAF41B">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keepNext/>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872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7E1A46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51C713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w:t>
      </w:r>
    </w:p>
    <w:p w14:paraId="03DE2A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审查结果：</w:t>
      </w:r>
    </w:p>
    <w:p w14:paraId="5026EA4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val="en-US" w:eastAsia="zh-CN"/>
        </w:rPr>
        <w:t>（1）第五项命名不够准确</w:t>
      </w:r>
      <w:bookmarkStart w:id="12" w:name="_GoBack"/>
      <w:bookmarkEnd w:id="12"/>
    </w:p>
    <w:p w14:paraId="49AFACCB">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color w:val="FF0000"/>
          <w:sz w:val="24"/>
          <w:szCs w:val="24"/>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323215</wp:posOffset>
                </wp:positionH>
                <wp:positionV relativeFrom="paragraph">
                  <wp:posOffset>1168400</wp:posOffset>
                </wp:positionV>
                <wp:extent cx="2017395" cy="242570"/>
                <wp:effectExtent l="6350" t="6350" r="14605" b="8255"/>
                <wp:wrapNone/>
                <wp:docPr id="36" name="矩形 36"/>
                <wp:cNvGraphicFramePr/>
                <a:graphic xmlns:a="http://schemas.openxmlformats.org/drawingml/2006/main">
                  <a:graphicData uri="http://schemas.microsoft.com/office/word/2010/wordprocessingShape">
                    <wps:wsp>
                      <wps:cNvSpPr/>
                      <wps:spPr>
                        <a:xfrm>
                          <a:off x="1466215" y="6441440"/>
                          <a:ext cx="2017395" cy="242570"/>
                        </a:xfrm>
                        <a:prstGeom prst="rect">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45pt;margin-top:92pt;height:19.1pt;width:158.85pt;z-index:251664384;v-text-anchor:middle;mso-width-relative:page;mso-height-relative:page;" filled="f" stroked="t" coordsize="21600,21600" o:gfxdata="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ZnOcTNYAAAAKAQAADwAAAAAAAAABACAAAAAiAAAAZHJzL2Rvd25yZXYueG1sUEsBAhQAFAAA&#10;AAgAh07iQKG9C/rVAgAAwQUAAA4AAAAAAAAAAQAgAAAAJQEAAGRycy9lMm9Eb2MueG1sUEsFBgAA&#10;AAAGAAYAWQEAAGwGAAAAAA==&#10;">
                <v:fill on="f" focussize="0,0"/>
                <v:stroke weight="1pt" color="#FF0000 [2404]" miterlimit="8" joinstyle="miter"/>
                <v:imagedata o:title=""/>
                <o:lock v:ext="edit" aspectratio="f"/>
              </v:rect>
            </w:pict>
          </mc:Fallback>
        </mc:AlternateContent>
      </w:r>
      <w:r>
        <w:drawing>
          <wp:inline distT="0" distB="0" distL="114300" distR="114300">
            <wp:extent cx="2505075" cy="1609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505075" cy="1609725"/>
                    </a:xfrm>
                    <a:prstGeom prst="rect">
                      <a:avLst/>
                    </a:prstGeom>
                    <a:noFill/>
                    <a:ln>
                      <a:noFill/>
                    </a:ln>
                  </pic:spPr>
                </pic:pic>
              </a:graphicData>
            </a:graphic>
          </wp:inline>
        </w:drawing>
      </w:r>
    </w:p>
    <w:p w14:paraId="0B2435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val="en-US" w:eastAsia="zh-CN"/>
        </w:rPr>
        <w:t>（2）缺少自查表</w:t>
      </w:r>
    </w:p>
    <w:p w14:paraId="39D3C02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val="en-US" w:eastAsia="zh-CN"/>
        </w:rPr>
        <w:t>（3）最后成果的提交格式为压缩文件</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53C9E428">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b w:val="0"/>
          <w:sz w:val="24"/>
          <w:u w:val="none"/>
          <w:lang w:eastAsia="zh-CN"/>
        </w:rPr>
      </w:pPr>
      <w:r>
        <w:drawing>
          <wp:inline distT="0" distB="0" distL="114300" distR="114300">
            <wp:extent cx="3305175" cy="176212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305175" cy="1762125"/>
                    </a:xfrm>
                    <a:prstGeom prst="rect">
                      <a:avLst/>
                    </a:prstGeom>
                    <a:noFill/>
                    <a:ln>
                      <a:noFill/>
                    </a:ln>
                  </pic:spPr>
                </pic:pic>
              </a:graphicData>
            </a:graphic>
          </wp:inline>
        </w:drawing>
      </w:r>
    </w:p>
    <w:p w14:paraId="5D201FA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9D6C6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（1）LANDUSE数据集中两个图层范围不一致。</w:t>
      </w:r>
    </w:p>
    <w:tbl>
      <w:tblPr>
        <w:tblStyle w:val="6"/>
        <w:tblW w:w="8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7"/>
        <w:gridCol w:w="4003"/>
      </w:tblGrid>
      <w:tr w14:paraId="553D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7" w:type="dxa"/>
          </w:tcPr>
          <w:p w14:paraId="7F2C0FC0">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color w:val="FF0000"/>
                <w:sz w:val="24"/>
                <w:u w:val="none"/>
                <w:vertAlign w:val="baseline"/>
                <w:lang w:val="en-US" w:eastAsia="zh-CN"/>
              </w:rPr>
            </w:pPr>
            <w:r>
              <w:drawing>
                <wp:inline distT="0" distB="0" distL="114300" distR="114300">
                  <wp:extent cx="2762885" cy="1511300"/>
                  <wp:effectExtent l="0" t="0" r="8890" b="317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6"/>
                          <a:stretch>
                            <a:fillRect/>
                          </a:stretch>
                        </pic:blipFill>
                        <pic:spPr>
                          <a:xfrm>
                            <a:off x="0" y="0"/>
                            <a:ext cx="2762885" cy="1511300"/>
                          </a:xfrm>
                          <a:prstGeom prst="rect">
                            <a:avLst/>
                          </a:prstGeom>
                          <a:noFill/>
                          <a:ln>
                            <a:noFill/>
                          </a:ln>
                        </pic:spPr>
                      </pic:pic>
                    </a:graphicData>
                  </a:graphic>
                </wp:inline>
              </w:drawing>
            </w:r>
          </w:p>
        </w:tc>
        <w:tc>
          <w:tcPr>
            <w:tcW w:w="4003" w:type="dxa"/>
          </w:tcPr>
          <w:p w14:paraId="047FF9F0">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color w:val="FF0000"/>
                <w:sz w:val="24"/>
                <w:u w:val="none"/>
                <w:vertAlign w:val="baseline"/>
                <w:lang w:val="en-US" w:eastAsia="zh-CN"/>
              </w:rPr>
            </w:pPr>
            <w:r>
              <w:drawing>
                <wp:inline distT="0" distB="0" distL="114300" distR="114300">
                  <wp:extent cx="2654935" cy="1452245"/>
                  <wp:effectExtent l="0" t="0" r="2540" b="508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6"/>
                          <a:stretch>
                            <a:fillRect/>
                          </a:stretch>
                        </pic:blipFill>
                        <pic:spPr>
                          <a:xfrm>
                            <a:off x="0" y="0"/>
                            <a:ext cx="2654935" cy="1452245"/>
                          </a:xfrm>
                          <a:prstGeom prst="rect">
                            <a:avLst/>
                          </a:prstGeom>
                          <a:noFill/>
                          <a:ln>
                            <a:noFill/>
                          </a:ln>
                        </pic:spPr>
                      </pic:pic>
                    </a:graphicData>
                  </a:graphic>
                </wp:inline>
              </w:drawing>
            </w:r>
          </w:p>
        </w:tc>
      </w:tr>
    </w:tbl>
    <w:p w14:paraId="369753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color w:val="FF0000"/>
          <w:sz w:val="24"/>
          <w:szCs w:val="24"/>
          <w:lang w:val="en-US" w:eastAsia="zh-CN"/>
        </w:rPr>
        <w:t>（</w:t>
      </w:r>
      <w:r>
        <w:rPr>
          <w:rFonts w:hint="eastAsia" w:ascii="宋体" w:hAnsi="宋体" w:eastAsia="宋体" w:cs="宋体"/>
          <w:color w:val="FF0000"/>
          <w:sz w:val="24"/>
          <w:szCs w:val="24"/>
          <w:lang w:val="en-US" w:eastAsia="zh-CN"/>
        </w:rPr>
        <w:t>2</w:t>
      </w:r>
      <w:r>
        <w:rPr>
          <w:rFonts w:hint="eastAsia"/>
          <w:color w:val="FF0000"/>
          <w:sz w:val="24"/>
          <w:szCs w:val="24"/>
          <w:lang w:val="en-US" w:eastAsia="zh-CN"/>
        </w:rPr>
        <w:t>）PROCESS数据集下缺失</w:t>
      </w:r>
      <w:r>
        <w:rPr>
          <w:rFonts w:hint="eastAsia" w:ascii="宋体" w:hAnsi="宋体" w:eastAsia="宋体" w:cs="宋体"/>
          <w:b w:val="0"/>
          <w:color w:val="FF0000"/>
          <w:sz w:val="24"/>
          <w:u w:val="none"/>
          <w:lang w:eastAsia="zh-CN"/>
        </w:rPr>
        <w:t>DCYD（调查样点）</w:t>
      </w:r>
      <w:r>
        <w:rPr>
          <w:rFonts w:hint="eastAsia" w:ascii="宋体" w:hAnsi="宋体" w:eastAsia="宋体" w:cs="宋体"/>
          <w:b w:val="0"/>
          <w:color w:val="FF0000"/>
          <w:sz w:val="24"/>
          <w:u w:val="none"/>
          <w:lang w:val="en-US" w:eastAsia="zh-CN"/>
        </w:rPr>
        <w:t>数据。</w:t>
      </w:r>
    </w:p>
    <w:p w14:paraId="06868FD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ascii="宋体" w:hAnsi="宋体" w:eastAsia="宋体" w:cs="宋体"/>
          <w:b w:val="0"/>
          <w:color w:val="FF0000"/>
          <w:sz w:val="24"/>
          <w:u w:val="none"/>
          <w:lang w:val="en-US" w:eastAsia="zh-CN"/>
        </w:rPr>
        <w:t>（3）</w:t>
      </w:r>
      <w:r>
        <w:rPr>
          <w:rFonts w:hint="eastAsia"/>
          <w:color w:val="FF0000"/>
          <w:sz w:val="24"/>
          <w:szCs w:val="24"/>
          <w:lang w:val="en-US" w:eastAsia="zh-CN"/>
        </w:rPr>
        <w:t>PROCESEE和RESULT数据集下包含的内容归属有误。</w:t>
      </w:r>
    </w:p>
    <w:p w14:paraId="36A0076E">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color w:val="FF0000"/>
          <w:sz w:val="24"/>
          <w:u w:val="none"/>
          <w:lang w:val="en-US" w:eastAsia="zh-CN"/>
        </w:rPr>
      </w:pPr>
      <w:r>
        <w:drawing>
          <wp:inline distT="0" distB="0" distL="114300" distR="114300">
            <wp:extent cx="4736465" cy="2579370"/>
            <wp:effectExtent l="0" t="0" r="6985" b="19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4736465" cy="2579370"/>
                    </a:xfrm>
                    <a:prstGeom prst="rect">
                      <a:avLst/>
                    </a:prstGeom>
                    <a:noFill/>
                    <a:ln>
                      <a:noFill/>
                    </a:ln>
                  </pic:spPr>
                </pic:pic>
              </a:graphicData>
            </a:graphic>
          </wp:inline>
        </w:drawing>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407F4B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09BBDB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16F08D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0CAFB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历史土壤调查数据中文件命名不清晰。</w:t>
      </w:r>
    </w:p>
    <w:p w14:paraId="77631DCC">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eastAsia="宋体" w:cs="宋体"/>
          <w:b w:val="0"/>
          <w:color w:val="FF0000"/>
          <w:sz w:val="24"/>
          <w:u w:val="none"/>
          <w:lang w:val="en-US" w:eastAsia="zh-CN"/>
        </w:rPr>
      </w:pPr>
      <w:r>
        <w:drawing>
          <wp:inline distT="0" distB="0" distL="114300" distR="114300">
            <wp:extent cx="5267325" cy="1552575"/>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5267325" cy="1552575"/>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E5F75C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）土壤类型图野外验证材料</w:t>
      </w:r>
      <w:r>
        <w:rPr>
          <w:rFonts w:hint="eastAsia" w:ascii="宋体" w:hAnsi="宋体" w:eastAsia="宋体" w:cs="宋体"/>
          <w:b w:val="0"/>
          <w:color w:val="FF0000"/>
          <w:sz w:val="24"/>
          <w:u w:val="none"/>
          <w:lang w:val="en-US" w:eastAsia="zh-CN"/>
        </w:rPr>
        <w:t>命名。</w:t>
      </w:r>
    </w:p>
    <w:p w14:paraId="4E6A2B29">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rPr>
          <w:sz w:val="21"/>
        </w:rPr>
        <mc:AlternateContent>
          <mc:Choice Requires="wps">
            <w:drawing>
              <wp:anchor distT="0" distB="0" distL="114300" distR="114300" simplePos="0" relativeHeight="251659264" behindDoc="0" locked="0" layoutInCell="1" allowOverlap="1">
                <wp:simplePos x="0" y="0"/>
                <wp:positionH relativeFrom="column">
                  <wp:posOffset>837565</wp:posOffset>
                </wp:positionH>
                <wp:positionV relativeFrom="paragraph">
                  <wp:posOffset>207010</wp:posOffset>
                </wp:positionV>
                <wp:extent cx="2843530" cy="415290"/>
                <wp:effectExtent l="6350" t="6350" r="7620" b="6985"/>
                <wp:wrapNone/>
                <wp:docPr id="9" name="矩形 9"/>
                <wp:cNvGraphicFramePr/>
                <a:graphic xmlns:a="http://schemas.openxmlformats.org/drawingml/2006/main">
                  <a:graphicData uri="http://schemas.microsoft.com/office/word/2010/wordprocessingShape">
                    <wps:wsp>
                      <wps:cNvSpPr/>
                      <wps:spPr>
                        <a:xfrm>
                          <a:off x="1980565" y="7164070"/>
                          <a:ext cx="2843530" cy="41529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5.95pt;margin-top:16.3pt;height:32.7pt;width:223.9pt;z-index:251659264;v-text-anchor:middle;mso-width-relative:page;mso-height-relative:page;" filled="f" stroked="t" coordsize="21600,21600" o:gfxdata="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FUoqZ9YAAAAJAQAADwAAAAAAAAABACAAAAAiAAAAZHJz&#10;L2Rvd25yZXYueG1sUEsBAhQAFAAAAAgAh07iQH36LiN4AgAA1wQAAA4AAAAAAAAAAQAgAAAAJQEA&#10;AGRycy9lMm9Eb2MueG1sUEsFBgAAAAAGAAYAWQEAAA8GAAAAAA==&#10;">
                <v:fill on="f" focussize="0,0"/>
                <v:stroke weight="1pt" color="#FF0000 [2404]" miterlimit="8" joinstyle="miter"/>
                <v:imagedata o:title=""/>
                <o:lock v:ext="edit" aspectratio="f"/>
              </v:rect>
            </w:pict>
          </mc:Fallback>
        </mc:AlternateContent>
      </w:r>
      <w:r>
        <w:drawing>
          <wp:inline distT="0" distB="0" distL="114300" distR="114300">
            <wp:extent cx="4229100" cy="132397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4229100" cy="1323975"/>
                    </a:xfrm>
                    <a:prstGeom prst="rect">
                      <a:avLst/>
                    </a:prstGeom>
                    <a:noFill/>
                    <a:ln>
                      <a:noFill/>
                    </a:ln>
                  </pic:spPr>
                </pic:pic>
              </a:graphicData>
            </a:graphic>
          </wp:inline>
        </w:drawing>
      </w:r>
    </w:p>
    <w:p w14:paraId="20EB5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2</w:t>
      </w:r>
      <w:r>
        <w:rPr>
          <w:rFonts w:hint="eastAsia" w:ascii="宋体" w:hAnsi="宋体" w:eastAsia="宋体" w:cs="宋体"/>
          <w:color w:val="FF0000"/>
          <w:sz w:val="24"/>
          <w:szCs w:val="24"/>
          <w:lang w:eastAsia="zh-CN"/>
        </w:rPr>
        <w:t>）</w:t>
      </w:r>
      <w:r>
        <w:rPr>
          <w:rFonts w:hint="eastAsia" w:ascii="宋体" w:hAnsi="宋体" w:eastAsia="宋体" w:cs="宋体"/>
          <w:b w:val="0"/>
          <w:color w:val="FF0000"/>
          <w:sz w:val="24"/>
          <w:u w:val="none"/>
          <w:lang w:eastAsia="zh-CN"/>
        </w:rPr>
        <w:t>土壤类型图野外验证材料</w:t>
      </w:r>
      <w:r>
        <w:rPr>
          <w:rFonts w:hint="eastAsia" w:ascii="宋体" w:hAnsi="宋体" w:eastAsia="宋体" w:cs="宋体"/>
          <w:b w:val="0"/>
          <w:color w:val="FF0000"/>
          <w:sz w:val="24"/>
          <w:u w:val="none"/>
          <w:lang w:val="en-US" w:eastAsia="zh-CN"/>
        </w:rPr>
        <w:t>中以下材料的命名。</w:t>
      </w:r>
    </w:p>
    <w:p w14:paraId="74B52913">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rPr>
          <w:sz w:val="21"/>
        </w:rPr>
        <mc:AlternateContent>
          <mc:Choice Requires="wps">
            <w:drawing>
              <wp:anchor distT="0" distB="0" distL="114300" distR="114300" simplePos="0" relativeHeight="251660288" behindDoc="0" locked="0" layoutInCell="1" allowOverlap="1">
                <wp:simplePos x="0" y="0"/>
                <wp:positionH relativeFrom="column">
                  <wp:posOffset>417195</wp:posOffset>
                </wp:positionH>
                <wp:positionV relativeFrom="paragraph">
                  <wp:posOffset>638810</wp:posOffset>
                </wp:positionV>
                <wp:extent cx="4202430" cy="989965"/>
                <wp:effectExtent l="6350" t="6350" r="10795" b="13335"/>
                <wp:wrapNone/>
                <wp:docPr id="11" name="矩形 11"/>
                <wp:cNvGraphicFramePr/>
                <a:graphic xmlns:a="http://schemas.openxmlformats.org/drawingml/2006/main">
                  <a:graphicData uri="http://schemas.microsoft.com/office/word/2010/wordprocessingShape">
                    <wps:wsp>
                      <wps:cNvSpPr/>
                      <wps:spPr>
                        <a:xfrm>
                          <a:off x="1560195" y="1553210"/>
                          <a:ext cx="4202430" cy="98996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85pt;margin-top:50.3pt;height:77.95pt;width:330.9pt;z-index:251660288;v-text-anchor:middle;mso-width-relative:page;mso-height-relative:page;" filled="f" stroked="t" coordsize="21600,21600" o:gfxdata="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U/LYHWAAAACgEAAA8AAAAAAAAAAQAgAAAAIgAAAGRycy9k&#10;b3ducmV2LnhtbFBLAQIUABQAAAAIAIdO4kBJD5oVdgIAANkEAAAOAAAAAAAAAAEAIAAAACUBAABk&#10;cnMvZTJvRG9jLnhtbFBLBQYAAAAABgAGAFkBAAANBgAAAAA=&#10;">
                <v:fill on="f" focussize="0,0"/>
                <v:stroke weight="1pt" color="#FF0000 [2404]" miterlimit="8" joinstyle="miter"/>
                <v:imagedata o:title=""/>
                <o:lock v:ext="edit" aspectratio="f"/>
              </v:rect>
            </w:pict>
          </mc:Fallback>
        </mc:AlternateContent>
      </w:r>
      <w:r>
        <w:drawing>
          <wp:inline distT="0" distB="0" distL="114300" distR="114300">
            <wp:extent cx="4276725" cy="1695450"/>
            <wp:effectExtent l="0" t="0" r="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0"/>
                    <a:stretch>
                      <a:fillRect/>
                    </a:stretch>
                  </pic:blipFill>
                  <pic:spPr>
                    <a:xfrm>
                      <a:off x="0" y="0"/>
                      <a:ext cx="4276725" cy="1695450"/>
                    </a:xfrm>
                    <a:prstGeom prst="rect">
                      <a:avLst/>
                    </a:prstGeom>
                    <a:noFill/>
                    <a:ln>
                      <a:noFill/>
                    </a:ln>
                  </pic:spPr>
                </pic:pic>
              </a:graphicData>
            </a:graphic>
          </wp:inline>
        </w:drawing>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BB70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eastAsiaTheme="minorEastAsia"/>
          <w:color w:val="FF0000"/>
          <w:sz w:val="24"/>
          <w:szCs w:val="24"/>
          <w:lang w:val="en-US" w:eastAsia="zh-CN"/>
        </w:rPr>
      </w:pPr>
      <w:r>
        <w:rPr>
          <w:rFonts w:hint="eastAsia"/>
          <w:color w:val="FF0000"/>
          <w:sz w:val="24"/>
          <w:szCs w:val="24"/>
          <w:lang w:val="en-US" w:eastAsia="zh-CN"/>
        </w:rPr>
        <w:t>（1）文字成果中技术报告的文件格式为.doc</w:t>
      </w:r>
    </w:p>
    <w:p w14:paraId="31C937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1F5A7BB6">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rPr>
          <w:sz w:val="21"/>
        </w:rPr>
        <mc:AlternateContent>
          <mc:Choice Requires="wps">
            <w:drawing>
              <wp:anchor distT="0" distB="0" distL="114300" distR="114300" simplePos="0" relativeHeight="251661312" behindDoc="0" locked="0" layoutInCell="1" allowOverlap="1">
                <wp:simplePos x="0" y="0"/>
                <wp:positionH relativeFrom="column">
                  <wp:posOffset>4661535</wp:posOffset>
                </wp:positionH>
                <wp:positionV relativeFrom="paragraph">
                  <wp:posOffset>381000</wp:posOffset>
                </wp:positionV>
                <wp:extent cx="593090" cy="205740"/>
                <wp:effectExtent l="6350" t="6350" r="10160" b="6985"/>
                <wp:wrapNone/>
                <wp:docPr id="19" name="矩形 19"/>
                <wp:cNvGraphicFramePr/>
                <a:graphic xmlns:a="http://schemas.openxmlformats.org/drawingml/2006/main">
                  <a:graphicData uri="http://schemas.microsoft.com/office/word/2010/wordprocessingShape">
                    <wps:wsp>
                      <wps:cNvSpPr/>
                      <wps:spPr>
                        <a:xfrm>
                          <a:off x="5804535" y="1295400"/>
                          <a:ext cx="593090" cy="20574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7.05pt;margin-top:30pt;height:16.2pt;width:46.7pt;z-index:251661312;v-text-anchor:middle;mso-width-relative:page;mso-height-relative:page;" filled="f" stroked="t" coordsize="21600,21600" o:gfxdata="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qWcNu1wAAAAkBAAAPAAAAAAAAAAEAIAAAACIAAABkcnMv&#10;ZG93bnJldi54bWxQSwECFAAUAAAACACHTuJAzz3elHYCAADYBAAADgAAAAAAAAABACAAAAAmAQAA&#10;ZHJzL2Uyb0RvYy54bWxQSwUGAAAAAAYABgBZAQAADgYAAAAA&#10;">
                <v:fill on="f" focussize="0,0"/>
                <v:stroke weight="1pt" color="#FF0000 [2404]" miterlimit="8" joinstyle="miter"/>
                <v:imagedata o:title=""/>
                <o:lock v:ext="edit" aspectratio="f"/>
              </v:rect>
            </w:pict>
          </mc:Fallback>
        </mc:AlternateContent>
      </w:r>
      <w:r>
        <w:drawing>
          <wp:inline distT="0" distB="0" distL="114300" distR="114300">
            <wp:extent cx="5273675" cy="774700"/>
            <wp:effectExtent l="0" t="0" r="3175" b="63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1"/>
                    <a:stretch>
                      <a:fillRect/>
                    </a:stretch>
                  </pic:blipFill>
                  <pic:spPr>
                    <a:xfrm>
                      <a:off x="0" y="0"/>
                      <a:ext cx="5273675" cy="774700"/>
                    </a:xfrm>
                    <a:prstGeom prst="rect">
                      <a:avLst/>
                    </a:prstGeom>
                    <a:noFill/>
                    <a:ln>
                      <a:noFill/>
                    </a:ln>
                  </pic:spPr>
                </pic:pic>
              </a:graphicData>
            </a:graphic>
          </wp:inline>
        </w:drawing>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78AA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（1）历史土壤数据中土种志、土壤志的命名。</w:t>
      </w:r>
    </w:p>
    <w:p w14:paraId="6CC2C4BF">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color w:val="FF0000"/>
          <w:sz w:val="24"/>
          <w:u w:val="none"/>
          <w:lang w:val="en-US" w:eastAsia="zh-CN"/>
        </w:rPr>
      </w:pPr>
      <w:r>
        <w:drawing>
          <wp:inline distT="0" distB="0" distL="114300" distR="114300">
            <wp:extent cx="5267325" cy="1552575"/>
            <wp:effectExtent l="0" t="0" r="0" b="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8"/>
                    <a:stretch>
                      <a:fillRect/>
                    </a:stretch>
                  </pic:blipFill>
                  <pic:spPr>
                    <a:xfrm>
                      <a:off x="0" y="0"/>
                      <a:ext cx="5267325" cy="1552575"/>
                    </a:xfrm>
                    <a:prstGeom prst="rect">
                      <a:avLst/>
                    </a:prstGeom>
                    <a:noFill/>
                    <a:ln>
                      <a:noFill/>
                    </a:ln>
                  </pic:spPr>
                </pic:pic>
              </a:graphicData>
            </a:graphic>
          </wp:inline>
        </w:drawing>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CDA74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成土环境数据种类缺失。</w:t>
      </w:r>
    </w:p>
    <w:p w14:paraId="1936038F">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71770" cy="3938270"/>
            <wp:effectExtent l="0" t="0" r="5080" b="508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2"/>
                    <a:stretch>
                      <a:fillRect/>
                    </a:stretch>
                  </pic:blipFill>
                  <pic:spPr>
                    <a:xfrm>
                      <a:off x="0" y="0"/>
                      <a:ext cx="5271770" cy="3938270"/>
                    </a:xfrm>
                    <a:prstGeom prst="rect">
                      <a:avLst/>
                    </a:prstGeom>
                    <a:noFill/>
                    <a:ln>
                      <a:noFill/>
                    </a:ln>
                  </pic:spPr>
                </pic:pic>
              </a:graphicData>
            </a:graphic>
          </wp:inline>
        </w:drawing>
      </w:r>
    </w:p>
    <w:p w14:paraId="14828E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eastAsia="zh-CN"/>
        </w:rPr>
      </w:pPr>
      <w:r>
        <w:rPr>
          <w:rFonts w:hint="eastAsia"/>
          <w:color w:val="FF0000"/>
          <w:sz w:val="24"/>
          <w:szCs w:val="24"/>
          <w:lang w:eastAsia="zh-CN"/>
        </w:rPr>
        <w:t>（</w:t>
      </w:r>
      <w:r>
        <w:rPr>
          <w:rFonts w:hint="eastAsia"/>
          <w:color w:val="FF0000"/>
          <w:sz w:val="24"/>
          <w:szCs w:val="24"/>
          <w:lang w:val="en-US" w:eastAsia="zh-CN"/>
        </w:rPr>
        <w:t>2</w:t>
      </w:r>
      <w:r>
        <w:rPr>
          <w:rFonts w:hint="eastAsia"/>
          <w:color w:val="FF0000"/>
          <w:sz w:val="24"/>
          <w:szCs w:val="24"/>
          <w:lang w:eastAsia="zh-CN"/>
        </w:rPr>
        <w:t>）</w:t>
      </w:r>
      <w:r>
        <w:rPr>
          <w:rFonts w:hint="eastAsia"/>
          <w:color w:val="FF0000"/>
          <w:sz w:val="24"/>
          <w:szCs w:val="24"/>
          <w:lang w:val="en-US" w:eastAsia="zh-CN"/>
        </w:rPr>
        <w:t>未</w:t>
      </w:r>
      <w:r>
        <w:rPr>
          <w:rFonts w:hint="eastAsia"/>
          <w:color w:val="FF0000"/>
          <w:sz w:val="24"/>
          <w:szCs w:val="24"/>
          <w:lang w:eastAsia="zh-CN"/>
        </w:rPr>
        <w:t>提供可能改变区图层。</w:t>
      </w:r>
    </w:p>
    <w:p w14:paraId="5C089D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FF0000"/>
          <w:sz w:val="24"/>
          <w:szCs w:val="24"/>
          <w:lang w:val="en-US" w:eastAsia="zh-CN"/>
        </w:rPr>
      </w:pPr>
      <w:r>
        <w:rPr>
          <w:rFonts w:hint="eastAsia"/>
          <w:color w:val="FF0000"/>
          <w:sz w:val="24"/>
          <w:szCs w:val="24"/>
          <w:lang w:eastAsia="zh-CN"/>
        </w:rPr>
        <w:t>（</w:t>
      </w:r>
      <w:r>
        <w:rPr>
          <w:rFonts w:hint="eastAsia"/>
          <w:color w:val="FF0000"/>
          <w:sz w:val="24"/>
          <w:szCs w:val="24"/>
          <w:lang w:val="en-US" w:eastAsia="zh-CN"/>
        </w:rPr>
        <w:t>3</w:t>
      </w:r>
      <w:r>
        <w:rPr>
          <w:rFonts w:hint="eastAsia"/>
          <w:color w:val="FF0000"/>
          <w:sz w:val="24"/>
          <w:szCs w:val="24"/>
          <w:lang w:eastAsia="zh-CN"/>
        </w:rPr>
        <w:t>）</w:t>
      </w:r>
      <w:r>
        <w:rPr>
          <w:rFonts w:hint="eastAsia"/>
          <w:color w:val="FF0000"/>
          <w:sz w:val="24"/>
          <w:szCs w:val="24"/>
          <w:lang w:val="en-US" w:eastAsia="zh-CN"/>
        </w:rPr>
        <w:t>典型虚拟点图层缺失。</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auto"/>
          <w:sz w:val="24"/>
          <w:u w:val="none"/>
          <w:lang w:eastAsia="zh-CN"/>
        </w:rPr>
      </w:pPr>
      <w:r>
        <w:rPr>
          <w:rFonts w:hint="eastAsia" w:ascii="宋体" w:hAnsi="宋体" w:eastAsia="宋体" w:cs="宋体"/>
          <w:b w:val="0"/>
          <w:color w:val="auto"/>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auto"/>
          <w:sz w:val="24"/>
          <w:u w:val="none"/>
          <w:lang w:eastAsia="zh-CN"/>
        </w:rPr>
      </w:pPr>
      <w:r>
        <w:rPr>
          <w:rFonts w:hint="eastAsia" w:ascii="宋体" w:hAnsi="宋体" w:eastAsia="宋体" w:cs="宋体"/>
          <w:b w:val="0"/>
          <w:color w:val="auto"/>
          <w:sz w:val="24"/>
          <w:u w:val="none"/>
          <w:lang w:eastAsia="zh-CN"/>
        </w:rPr>
        <w:t>（5）野外验证结果：每条路线穿过的土壤图斑中是否随机选取10个图斑（3条路线共30个图斑）进行验证。</w:t>
      </w:r>
    </w:p>
    <w:p w14:paraId="18AD8E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缺少可能改变区域图层，无法核查路线可靠性。</w:t>
      </w:r>
    </w:p>
    <w:p w14:paraId="3717C38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（2）缺少数据，无法校验有疑图斑。</w:t>
      </w:r>
    </w:p>
    <w:p w14:paraId="27D083B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val="0"/>
          <w:color w:val="FF0000"/>
          <w:sz w:val="24"/>
          <w:u w:val="none"/>
          <w:lang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土壤分类与制图结果</w:t>
      </w:r>
    </w:p>
    <w:p w14:paraId="1654FA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w:t>
      </w:r>
      <w:r>
        <w:rPr>
          <w:rFonts w:hint="eastAsia" w:ascii="宋体" w:hAnsi="宋体" w:eastAsia="宋体" w:cs="宋体"/>
          <w:b w:val="0"/>
          <w:color w:val="auto"/>
          <w:sz w:val="24"/>
          <w:u w:val="none"/>
          <w:lang w:eastAsia="zh-CN"/>
        </w:rPr>
        <w:t>线段比例尺</w:t>
      </w:r>
      <w:r>
        <w:rPr>
          <w:rFonts w:hint="eastAsia" w:ascii="宋体" w:hAnsi="宋体" w:eastAsia="宋体" w:cs="宋体"/>
          <w:b w:val="0"/>
          <w:sz w:val="24"/>
          <w:u w:val="none"/>
          <w:lang w:eastAsia="zh-CN"/>
        </w:rPr>
        <w:t>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72311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土壤类型图缺少比例尺（线段比例尺）。</w:t>
      </w:r>
    </w:p>
    <w:p w14:paraId="3069A66D">
      <w:pPr>
        <w:keepNext/>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114300" distR="114300">
            <wp:extent cx="5253990" cy="3641090"/>
            <wp:effectExtent l="0" t="0" r="3810" b="698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3"/>
                    <a:stretch>
                      <a:fillRect/>
                    </a:stretch>
                  </pic:blipFill>
                  <pic:spPr>
                    <a:xfrm>
                      <a:off x="0" y="0"/>
                      <a:ext cx="5253990" cy="3641090"/>
                    </a:xfrm>
                    <a:prstGeom prst="rect">
                      <a:avLst/>
                    </a:prstGeom>
                    <a:noFill/>
                    <a:ln>
                      <a:noFill/>
                    </a:ln>
                  </pic:spPr>
                </pic:pic>
              </a:graphicData>
            </a:graphic>
          </wp:inline>
        </w:drawing>
      </w:r>
    </w:p>
    <w:p w14:paraId="7505D816">
      <w:pPr>
        <w:keepNext/>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eastAsiaTheme="minorEastAsia"/>
          <w:color w:val="FF0000"/>
          <w:sz w:val="24"/>
          <w:szCs w:val="24"/>
          <w:lang w:val="en-US" w:eastAsia="zh-CN"/>
        </w:rPr>
      </w:pPr>
      <w:r>
        <w:rPr>
          <w:rFonts w:hint="eastAsia"/>
          <w:color w:val="FF0000"/>
          <w:sz w:val="24"/>
          <w:szCs w:val="24"/>
          <w:lang w:eastAsia="zh-CN"/>
        </w:rPr>
        <w:t>（</w:t>
      </w:r>
      <w:r>
        <w:rPr>
          <w:rFonts w:hint="eastAsia"/>
          <w:color w:val="FF0000"/>
          <w:sz w:val="24"/>
          <w:szCs w:val="24"/>
          <w:lang w:val="en-US" w:eastAsia="zh-CN"/>
        </w:rPr>
        <w:t>2</w:t>
      </w:r>
      <w:r>
        <w:rPr>
          <w:rFonts w:hint="eastAsia"/>
          <w:color w:val="FF0000"/>
          <w:sz w:val="24"/>
          <w:szCs w:val="24"/>
          <w:lang w:eastAsia="zh-CN"/>
        </w:rPr>
        <w:t>）</w:t>
      </w:r>
      <w:r>
        <w:rPr>
          <w:rFonts w:hint="eastAsia"/>
          <w:color w:val="FF0000"/>
          <w:sz w:val="24"/>
          <w:szCs w:val="24"/>
          <w:lang w:val="en-US" w:eastAsia="zh-CN"/>
        </w:rPr>
        <w:t>缺少居民点要素。</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716605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缺少对河流水系的标注。</w:t>
      </w:r>
    </w:p>
    <w:p w14:paraId="27D6F4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（2）图例缺少晕线，类型图境界线与规范、图例不匹配。</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43389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缺少对河流水系的标注。</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（2）辖区面积与2023年国土变更调查的数据一致，要进行平差。</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952FF1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F4DD5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74DCD2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95764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图廓不符合外粗内细的要求。</w:t>
      </w:r>
    </w:p>
    <w:p w14:paraId="5D633F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12"/>
          <w:u w:val="none"/>
          <w:lang w:val="en-US" w:eastAsia="zh-CN"/>
        </w:rPr>
      </w:pPr>
      <w:r>
        <w:rPr>
          <w:rFonts w:hint="eastAsia" w:ascii="宋体" w:hAnsi="宋体" w:eastAsia="宋体" w:cs="宋体"/>
          <w:b w:val="0"/>
          <w:color w:val="FF0000"/>
          <w:sz w:val="24"/>
          <w:u w:val="none"/>
          <w:lang w:val="en-US" w:eastAsia="zh-CN"/>
        </w:rPr>
        <w:t>（2）没</w:t>
      </w:r>
      <w:r>
        <w:rPr>
          <w:rFonts w:hint="eastAsia" w:ascii="宋体" w:hAnsi="宋体" w:eastAsia="宋体" w:cs="宋体"/>
          <w:b w:val="0"/>
          <w:color w:val="FF0000"/>
          <w:sz w:val="24"/>
          <w:u w:val="none"/>
          <w:lang w:eastAsia="zh-CN"/>
        </w:rPr>
        <w:t>有清晰可见的经纬度坐标注记。</w:t>
      </w:r>
    </w:p>
    <w:p w14:paraId="162A2E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4C6A7C07">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69230" cy="3485515"/>
            <wp:effectExtent l="0" t="0" r="762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tretch>
                      <a:fillRect/>
                    </a:stretch>
                  </pic:blipFill>
                  <pic:spPr>
                    <a:xfrm>
                      <a:off x="0" y="0"/>
                      <a:ext cx="5269230" cy="3485515"/>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631CF8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180C9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47D169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DBC393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四级标题宋体未加粗。</w:t>
      </w:r>
    </w:p>
    <w:p w14:paraId="69DDD85D">
      <w:pPr>
        <w:keepNext/>
        <w:keepLines w:val="0"/>
        <w:pageBreakBefore w:val="0"/>
        <w:widowControl w:val="0"/>
        <w:kinsoku/>
        <w:wordWrap/>
        <w:overflowPunct/>
        <w:topLinePunct w:val="0"/>
        <w:autoSpaceDE/>
        <w:autoSpaceDN/>
        <w:bidi w:val="0"/>
        <w:adjustRightInd/>
        <w:snapToGrid/>
        <w:spacing w:line="360" w:lineRule="auto"/>
        <w:jc w:val="left"/>
        <w:textAlignment w:val="auto"/>
      </w:pPr>
      <w:r>
        <w:rPr>
          <w:sz w:val="21"/>
        </w:rPr>
        <mc:AlternateContent>
          <mc:Choice Requires="wps">
            <w:drawing>
              <wp:anchor distT="0" distB="0" distL="114300" distR="114300" simplePos="0" relativeHeight="251662336" behindDoc="0" locked="0" layoutInCell="1" allowOverlap="1">
                <wp:simplePos x="0" y="0"/>
                <wp:positionH relativeFrom="column">
                  <wp:posOffset>1351280</wp:posOffset>
                </wp:positionH>
                <wp:positionV relativeFrom="paragraph">
                  <wp:posOffset>1815465</wp:posOffset>
                </wp:positionV>
                <wp:extent cx="1741805" cy="485140"/>
                <wp:effectExtent l="6350" t="6350" r="13970" b="13335"/>
                <wp:wrapNone/>
                <wp:docPr id="24" name="矩形 24"/>
                <wp:cNvGraphicFramePr/>
                <a:graphic xmlns:a="http://schemas.openxmlformats.org/drawingml/2006/main">
                  <a:graphicData uri="http://schemas.microsoft.com/office/word/2010/wordprocessingShape">
                    <wps:wsp>
                      <wps:cNvSpPr/>
                      <wps:spPr>
                        <a:xfrm>
                          <a:off x="2494280" y="3324225"/>
                          <a:ext cx="1741805" cy="48514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4pt;margin-top:142.95pt;height:38.2pt;width:137.15pt;z-index:251662336;v-text-anchor:middle;mso-width-relative:page;mso-height-relative:page;" filled="f" stroked="t" coordsize="21600,21600" o:gfxdata="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AeYxGtgAAAALAQAADwAAAAAAAAABACAAAAAiAAAA&#10;ZHJzL2Rvd25yZXYueG1sUEsBAhQAFAAAAAgAh07iQBtJoeF5AgAA2QQAAA4AAAAAAAAAAQAgAAAA&#10;JwEAAGRycy9lMm9Eb2MueG1sUEsFBgAAAAAGAAYAWQEAABIGAAAAAA==&#10;">
                <v:fill on="f" focussize="0,0"/>
                <v:stroke weight="1pt" color="#FF0000 [2404]" miterlimit="8" joinstyle="miter"/>
                <v:imagedata o:title=""/>
                <o:lock v:ext="edit" aspectratio="f"/>
              </v:rect>
            </w:pict>
          </mc:Fallback>
        </mc:AlternateContent>
      </w:r>
      <w:r>
        <w:drawing>
          <wp:inline distT="0" distB="0" distL="114300" distR="114300">
            <wp:extent cx="5271135" cy="2268855"/>
            <wp:effectExtent l="0" t="0" r="5715" b="762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15"/>
                    <a:stretch>
                      <a:fillRect/>
                    </a:stretch>
                  </pic:blipFill>
                  <pic:spPr>
                    <a:xfrm>
                      <a:off x="0" y="0"/>
                      <a:ext cx="5271135" cy="2268855"/>
                    </a:xfrm>
                    <a:prstGeom prst="rect">
                      <a:avLst/>
                    </a:prstGeom>
                    <a:noFill/>
                    <a:ln>
                      <a:noFill/>
                    </a:ln>
                  </pic:spPr>
                </pic:pic>
              </a:graphicData>
            </a:graphic>
          </wp:inline>
        </w:drawing>
      </w:r>
    </w:p>
    <w:p w14:paraId="7B2EC283">
      <w:pPr>
        <w:keepNext/>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2</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表名不够清晰准确。</w:t>
      </w:r>
    </w:p>
    <w:p w14:paraId="7106500E">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165100</wp:posOffset>
                </wp:positionH>
                <wp:positionV relativeFrom="paragraph">
                  <wp:posOffset>452755</wp:posOffset>
                </wp:positionV>
                <wp:extent cx="1578610" cy="541655"/>
                <wp:effectExtent l="6350" t="6350" r="15240" b="13970"/>
                <wp:wrapNone/>
                <wp:docPr id="26" name="矩形 26"/>
                <wp:cNvGraphicFramePr/>
                <a:graphic xmlns:a="http://schemas.openxmlformats.org/drawingml/2006/main">
                  <a:graphicData uri="http://schemas.microsoft.com/office/word/2010/wordprocessingShape">
                    <wps:wsp>
                      <wps:cNvSpPr/>
                      <wps:spPr>
                        <a:xfrm>
                          <a:off x="1308100" y="4933315"/>
                          <a:ext cx="1578610" cy="54165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pt;margin-top:35.65pt;height:42.65pt;width:124.3pt;z-index:251663360;v-text-anchor:middle;mso-width-relative:page;mso-height-relative:page;" filled="f" stroked="t" coordsize="21600,21600" o:gfxdata="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dtAEXdYAAAAJAQAADwAAAAAAAAABACAAAAAiAAAAZHJz&#10;L2Rvd25yZXYueG1sUEsBAhQAFAAAAAgAh07iQOClRFJ4AgAA2QQAAA4AAAAAAAAAAQAgAAAAJQEA&#10;AGRycy9lMm9Eb2MueG1sUEsFBgAAAAAGAAYAWQEAAA8GAAAAAA==&#10;">
                <v:fill on="f" focussize="0,0"/>
                <v:stroke weight="1pt" color="#FF0000 [2404]" miterlimit="8" joinstyle="miter"/>
                <v:imagedata o:title=""/>
                <o:lock v:ext="edit" aspectratio="f"/>
              </v:rect>
            </w:pict>
          </mc:Fallback>
        </mc:AlternateContent>
      </w:r>
      <w:r>
        <w:drawing>
          <wp:inline distT="0" distB="0" distL="114300" distR="114300">
            <wp:extent cx="5264150" cy="1000125"/>
            <wp:effectExtent l="0" t="0" r="3175" b="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6"/>
                    <a:stretch>
                      <a:fillRect/>
                    </a:stretch>
                  </pic:blipFill>
                  <pic:spPr>
                    <a:xfrm>
                      <a:off x="0" y="0"/>
                      <a:ext cx="5264150" cy="1000125"/>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E7DA6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78E3B92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64B9D7B0">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基础数据中的训练集及验证集未用中文</w:t>
      </w:r>
    </w:p>
    <w:p w14:paraId="32BBCAE1">
      <w:pPr>
        <w:numPr>
          <w:ilvl w:val="0"/>
          <w:numId w:val="0"/>
        </w:numPr>
        <w:spacing w:line="360" w:lineRule="auto"/>
        <w:jc w:val="both"/>
      </w:pPr>
      <w:r>
        <w:drawing>
          <wp:inline distT="0" distB="0" distL="114300" distR="114300">
            <wp:extent cx="3423285" cy="2273300"/>
            <wp:effectExtent l="0" t="0" r="5715"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7"/>
                    <a:stretch>
                      <a:fillRect/>
                    </a:stretch>
                  </pic:blipFill>
                  <pic:spPr>
                    <a:xfrm>
                      <a:off x="0" y="0"/>
                      <a:ext cx="3423285" cy="2273300"/>
                    </a:xfrm>
                    <a:prstGeom prst="rect">
                      <a:avLst/>
                    </a:prstGeom>
                    <a:noFill/>
                    <a:ln>
                      <a:noFill/>
                    </a:ln>
                  </pic:spPr>
                </pic:pic>
              </a:graphicData>
            </a:graphic>
          </wp:inline>
        </w:drawing>
      </w:r>
    </w:p>
    <w:p w14:paraId="4F4CD76C">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文件夹命名错误，数字化成果后应跟土壤属性图子文件夹</w:t>
      </w:r>
    </w:p>
    <w:p w14:paraId="17EAE5C7">
      <w:pPr>
        <w:numPr>
          <w:ilvl w:val="0"/>
          <w:numId w:val="0"/>
        </w:numPr>
        <w:spacing w:line="360" w:lineRule="auto"/>
        <w:ind w:firstLine="210" w:firstLineChars="100"/>
        <w:jc w:val="both"/>
      </w:pPr>
      <w:r>
        <w:drawing>
          <wp:inline distT="0" distB="0" distL="114300" distR="114300">
            <wp:extent cx="3655060" cy="2466340"/>
            <wp:effectExtent l="0" t="0" r="2540" b="63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8"/>
                    <a:stretch>
                      <a:fillRect/>
                    </a:stretch>
                  </pic:blipFill>
                  <pic:spPr>
                    <a:xfrm>
                      <a:off x="0" y="0"/>
                      <a:ext cx="3655060" cy="2466340"/>
                    </a:xfrm>
                    <a:prstGeom prst="rect">
                      <a:avLst/>
                    </a:prstGeom>
                    <a:noFill/>
                    <a:ln>
                      <a:noFill/>
                    </a:ln>
                  </pic:spPr>
                </pic:pic>
              </a:graphicData>
            </a:graphic>
          </wp:inline>
        </w:drawing>
      </w:r>
    </w:p>
    <w:p w14:paraId="7AEDC2E4">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环境变量命名错误</w:t>
      </w:r>
    </w:p>
    <w:p w14:paraId="25103BDD">
      <w:pPr>
        <w:numPr>
          <w:ilvl w:val="0"/>
          <w:numId w:val="0"/>
        </w:numPr>
        <w:spacing w:line="360" w:lineRule="auto"/>
        <w:ind w:firstLine="210" w:firstLineChars="100"/>
        <w:jc w:val="both"/>
        <w:rPr>
          <w:rFonts w:hint="eastAsia"/>
          <w:lang w:val="en-US" w:eastAsia="zh-CN"/>
        </w:rPr>
      </w:pPr>
      <w:r>
        <w:drawing>
          <wp:inline distT="0" distB="0" distL="114300" distR="114300">
            <wp:extent cx="4401185" cy="3084830"/>
            <wp:effectExtent l="0" t="0" r="8890" b="127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9"/>
                    <a:stretch>
                      <a:fillRect/>
                    </a:stretch>
                  </pic:blipFill>
                  <pic:spPr>
                    <a:xfrm>
                      <a:off x="0" y="0"/>
                      <a:ext cx="4401185" cy="3084830"/>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2ACB2389">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元数据名称命名错误，且元数据表格不完整，又缺少空缺数据，请重新完善</w:t>
      </w:r>
    </w:p>
    <w:p w14:paraId="0CFE78C5">
      <w:pPr>
        <w:numPr>
          <w:ilvl w:val="0"/>
          <w:numId w:val="0"/>
        </w:numPr>
        <w:spacing w:line="360" w:lineRule="auto"/>
        <w:jc w:val="both"/>
      </w:pPr>
      <w:r>
        <w:drawing>
          <wp:inline distT="0" distB="0" distL="114300" distR="114300">
            <wp:extent cx="5266055" cy="882650"/>
            <wp:effectExtent l="0" t="0" r="1270" b="317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0"/>
                    <a:stretch>
                      <a:fillRect/>
                    </a:stretch>
                  </pic:blipFill>
                  <pic:spPr>
                    <a:xfrm>
                      <a:off x="0" y="0"/>
                      <a:ext cx="5266055" cy="882650"/>
                    </a:xfrm>
                    <a:prstGeom prst="rect">
                      <a:avLst/>
                    </a:prstGeom>
                    <a:noFill/>
                    <a:ln>
                      <a:noFill/>
                    </a:ln>
                  </pic:spPr>
                </pic:pic>
              </a:graphicData>
            </a:graphic>
          </wp:inline>
        </w:drawing>
      </w:r>
    </w:p>
    <w:p w14:paraId="3AAD38A5">
      <w:pPr>
        <w:numPr>
          <w:ilvl w:val="0"/>
          <w:numId w:val="0"/>
        </w:numPr>
        <w:spacing w:line="360" w:lineRule="auto"/>
        <w:jc w:val="both"/>
        <w:rPr>
          <w:rFonts w:hint="default"/>
          <w:lang w:val="en-US" w:eastAsia="zh-CN"/>
        </w:rPr>
      </w:pPr>
      <w:r>
        <w:drawing>
          <wp:inline distT="0" distB="0" distL="114300" distR="114300">
            <wp:extent cx="5261610" cy="947420"/>
            <wp:effectExtent l="0" t="0" r="5715" b="508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1"/>
                    <a:stretch>
                      <a:fillRect/>
                    </a:stretch>
                  </pic:blipFill>
                  <pic:spPr>
                    <a:xfrm>
                      <a:off x="0" y="0"/>
                      <a:ext cx="5261610" cy="947420"/>
                    </a:xfrm>
                    <a:prstGeom prst="rect">
                      <a:avLst/>
                    </a:prstGeom>
                    <a:noFill/>
                    <a:ln>
                      <a:noFill/>
                    </a:ln>
                  </pic:spPr>
                </pic:pic>
              </a:graphicData>
            </a:graphic>
          </wp:inline>
        </w:drawing>
      </w:r>
    </w:p>
    <w:p w14:paraId="26F6E03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制图过程（属性表需要包含土壤属性字段）</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6FB1DE6D">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宋体" w:hAnsi="宋体" w:eastAsia="宋体" w:cs="宋体"/>
          <w:b w:val="0"/>
          <w:bCs w:val="0"/>
          <w:color w:val="FF0000"/>
          <w:sz w:val="24"/>
          <w:szCs w:val="24"/>
          <w:lang w:val="en-US" w:eastAsia="zh-CN"/>
        </w:rPr>
        <w:t>未</w:t>
      </w:r>
      <w:r>
        <w:rPr>
          <w:rFonts w:hint="eastAsia" w:ascii="宋体" w:hAnsi="宋体" w:eastAsia="宋体" w:cs="宋体"/>
          <w:b w:val="0"/>
          <w:bCs w:val="0"/>
          <w:color w:val="FF0000"/>
          <w:sz w:val="24"/>
          <w:szCs w:val="24"/>
        </w:rPr>
        <w:t>包含剖面样点，审核该剖面样点土壤属性值是否根据土层厚度进行加权 平均处理（0-20cm），需在报告中说明。</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3D110376">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3DE448AE">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是。</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查看数据库中的历史样点数据集，并查看是否存在相应的栅格数据，栅格数据和样点数据是否完整。缺少数据直接指出，数据不完整截图指出。</w:t>
      </w:r>
    </w:p>
    <w:p w14:paraId="3E3EDB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drawing>
          <wp:inline distT="0" distB="0" distL="114300" distR="114300">
            <wp:extent cx="4682490" cy="1657985"/>
            <wp:effectExtent l="0" t="0" r="3810" b="889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2"/>
                    <a:stretch>
                      <a:fillRect/>
                    </a:stretch>
                  </pic:blipFill>
                  <pic:spPr>
                    <a:xfrm>
                      <a:off x="0" y="0"/>
                      <a:ext cx="4682490" cy="1657985"/>
                    </a:xfrm>
                    <a:prstGeom prst="rect">
                      <a:avLst/>
                    </a:prstGeom>
                    <a:noFill/>
                    <a:ln>
                      <a:noFill/>
                    </a:ln>
                  </pic:spPr>
                </pic:pic>
              </a:graphicData>
            </a:graphic>
          </wp:inline>
        </w:drawing>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408D97E3">
      <w:pPr>
        <w:numPr>
          <w:ilvl w:val="0"/>
          <w:numId w:val="0"/>
        </w:numPr>
        <w:spacing w:line="360" w:lineRule="auto"/>
        <w:ind w:firstLine="240" w:firstLineChars="100"/>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val="0"/>
          <w:bCs w:val="0"/>
          <w:sz w:val="24"/>
          <w:szCs w:val="24"/>
          <w:lang w:val="en-US" w:eastAsia="zh-CN"/>
        </w:rPr>
        <w:t>是。</w:t>
      </w:r>
    </w:p>
    <w:p w14:paraId="5FD117C8">
      <w:pPr>
        <w:numPr>
          <w:ilvl w:val="0"/>
          <w:numId w:val="0"/>
        </w:numPr>
        <w:spacing w:line="360" w:lineRule="auto"/>
        <w:jc w:val="both"/>
        <w:rPr>
          <w:rFonts w:hint="eastAsia" w:ascii="Times New Roman" w:eastAsia="宋体"/>
          <w:b/>
          <w:bCs/>
          <w:color w:val="FF0000"/>
          <w:sz w:val="24"/>
          <w:szCs w:val="24"/>
          <w:lang w:val="en-US" w:eastAsia="zh-CN"/>
        </w:rPr>
      </w:pPr>
      <w:r>
        <w:rPr>
          <w:rFonts w:hint="eastAsia" w:ascii="Times New Roman" w:hAnsi="Times New Roman" w:eastAsia="宋体" w:cs="Times New Roman"/>
          <w:b/>
          <w:bCs/>
          <w:color w:val="FF0000"/>
          <w:sz w:val="24"/>
          <w:szCs w:val="24"/>
          <w:lang w:val="en-US" w:eastAsia="zh-CN"/>
        </w:rPr>
        <w:t>（三）</w:t>
      </w:r>
      <w:r>
        <w:rPr>
          <w:rFonts w:hint="eastAsia" w:ascii="Times New Roman" w:eastAsia="宋体"/>
          <w:b/>
          <w:bCs/>
          <w:color w:val="FF0000"/>
          <w:sz w:val="24"/>
          <w:szCs w:val="24"/>
          <w:lang w:val="en-US" w:eastAsia="zh-CN"/>
        </w:rPr>
        <w:t>环境变量（环境变量地类图斑名称以及空白数值需要重新更新修改）</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67AC9E5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21C39A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17DABF7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0828080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489E75C9">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未发现环境变量制备的年限。</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3570F2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将土地利用环境变量与2023年三调数据进行数据属性表对照。是哑变量则一一对应检查</w:t>
      </w:r>
    </w:p>
    <w:p w14:paraId="68D82E77">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环境变量中地类图斑需要重新命名，无法与DLTB2023进行比较。</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FD3A1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52A936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否，报告中未发现长时间序列数据。</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分类变量作为属性预测的环境变量需要制备成仅存在1和0数值的哑变量。</w:t>
      </w:r>
    </w:p>
    <w:p w14:paraId="78A72792">
      <w:pPr>
        <w:numPr>
          <w:ilvl w:val="0"/>
          <w:numId w:val="4"/>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环境变量图层数据的空间分布是否准确合理，是否存在明显的条带状或斑点噪声</w:t>
      </w:r>
    </w:p>
    <w:p w14:paraId="49AE3B42">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6EA47456">
      <w:pPr>
        <w:jc w:val="both"/>
        <w:rPr>
          <w:rFonts w:hint="default"/>
          <w:sz w:val="28"/>
          <w:szCs w:val="28"/>
          <w:lang w:val="en-US" w:eastAsia="zh-CN"/>
        </w:rPr>
      </w:pPr>
      <w:r>
        <w:rPr>
          <w:rFonts w:hint="default"/>
          <w:sz w:val="28"/>
          <w:szCs w:val="28"/>
          <w:lang w:val="en-US" w:eastAsia="zh-CN"/>
        </w:rPr>
        <w:drawing>
          <wp:inline distT="0" distB="0" distL="114300" distR="114300">
            <wp:extent cx="2626360" cy="2203450"/>
            <wp:effectExtent l="0" t="0" r="2540" b="6350"/>
            <wp:docPr id="28" name="图片 28" descr="微信截图_2026071116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微信截图_20260711164010"/>
                    <pic:cNvPicPr>
                      <a:picLocks noChangeAspect="1"/>
                    </pic:cNvPicPr>
                  </pic:nvPicPr>
                  <pic:blipFill>
                    <a:blip r:embed="rId23"/>
                    <a:stretch>
                      <a:fillRect/>
                    </a:stretch>
                  </pic:blipFill>
                  <pic:spPr>
                    <a:xfrm>
                      <a:off x="0" y="0"/>
                      <a:ext cx="2626360" cy="2203450"/>
                    </a:xfrm>
                    <a:prstGeom prst="rect">
                      <a:avLst/>
                    </a:prstGeom>
                  </pic:spPr>
                </pic:pic>
              </a:graphicData>
            </a:graphic>
          </wp:inline>
        </w:drawing>
      </w:r>
      <w:r>
        <w:rPr>
          <w:rFonts w:hint="default"/>
          <w:sz w:val="28"/>
          <w:szCs w:val="28"/>
          <w:lang w:val="en-US" w:eastAsia="zh-CN"/>
        </w:rPr>
        <w:drawing>
          <wp:inline distT="0" distB="0" distL="114300" distR="114300">
            <wp:extent cx="2599690" cy="2222500"/>
            <wp:effectExtent l="0" t="0" r="635" b="6350"/>
            <wp:docPr id="29" name="图片 29" descr="微信截图_2026071116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截图_20260711164032"/>
                    <pic:cNvPicPr>
                      <a:picLocks noChangeAspect="1"/>
                    </pic:cNvPicPr>
                  </pic:nvPicPr>
                  <pic:blipFill>
                    <a:blip r:embed="rId24"/>
                    <a:stretch>
                      <a:fillRect/>
                    </a:stretch>
                  </pic:blipFill>
                  <pic:spPr>
                    <a:xfrm>
                      <a:off x="0" y="0"/>
                      <a:ext cx="2599690" cy="2222500"/>
                    </a:xfrm>
                    <a:prstGeom prst="rect">
                      <a:avLst/>
                    </a:prstGeom>
                  </pic:spPr>
                </pic:pic>
              </a:graphicData>
            </a:graphic>
          </wp:inline>
        </w:drawing>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FB46FB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否，没有排序表。</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FBABCEC">
      <w:pPr>
        <w:numPr>
          <w:ilvl w:val="0"/>
          <w:numId w:val="0"/>
        </w:numPr>
        <w:spacing w:line="360" w:lineRule="auto"/>
        <w:ind w:left="239" w:leftChars="114" w:firstLine="241"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否，缺少线性以及相关性表，报告中的相关性分析对象为各土壤属性，不是入模环境变量，不能作为环境变量相关性筛选依据。需要有入模环境变量共线性分析，相关性分析。</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0F56E2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233E749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6D0F71E3">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土壤全磷，有效锰R²偏高</w:t>
      </w:r>
    </w:p>
    <w:p w14:paraId="50D3ABBF">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参考下图：</w:t>
      </w:r>
    </w:p>
    <w:p w14:paraId="5C321B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5266690" cy="2056130"/>
            <wp:effectExtent l="0" t="0" r="635" b="1270"/>
            <wp:docPr id="30" name="图片 30" descr="c2fc32bcfc20b44300de710444e3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2fc32bcfc20b44300de710444e3e13b"/>
                    <pic:cNvPicPr>
                      <a:picLocks noChangeAspect="1"/>
                    </pic:cNvPicPr>
                  </pic:nvPicPr>
                  <pic:blipFill>
                    <a:blip r:embed="rId25"/>
                    <a:stretch>
                      <a:fillRect/>
                    </a:stretch>
                  </pic:blipFill>
                  <pic:spPr>
                    <a:xfrm>
                      <a:off x="0" y="0"/>
                      <a:ext cx="5266690" cy="2056130"/>
                    </a:xfrm>
                    <a:prstGeom prst="rect">
                      <a:avLst/>
                    </a:prstGeom>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6202761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否，请根据以下表格修改</w:t>
      </w:r>
      <w:r>
        <w:rPr>
          <w:rFonts w:hint="eastAsia" w:ascii="Times New Roman" w:hAnsi="Times New Roman" w:eastAsia="宋体" w:cs="Times New Roman"/>
          <w:b w:val="0"/>
          <w:bCs w:val="0"/>
          <w:sz w:val="24"/>
          <w:szCs w:val="24"/>
          <w:lang w:val="en-US" w:eastAsia="zh-CN"/>
        </w:rPr>
        <w:t>。</w:t>
      </w:r>
    </w:p>
    <w:p w14:paraId="2BDDE03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415915" cy="6706235"/>
            <wp:effectExtent l="0" t="0" r="3810" b="889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6"/>
                    <a:stretch>
                      <a:fillRect/>
                    </a:stretch>
                  </pic:blipFill>
                  <pic:spPr>
                    <a:xfrm>
                      <a:off x="0" y="0"/>
                      <a:ext cx="5415915" cy="670623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39FF727A">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否，图例和注记都有错误，请修改，1.2.3....</w:t>
      </w:r>
    </w:p>
    <w:p w14:paraId="4CBD47C7">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4785" cy="3691255"/>
            <wp:effectExtent l="0" t="0" r="2540" b="4445"/>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27"/>
                    <a:stretch>
                      <a:fillRect/>
                    </a:stretch>
                  </pic:blipFill>
                  <pic:spPr>
                    <a:xfrm>
                      <a:off x="0" y="0"/>
                      <a:ext cx="5264785" cy="3691255"/>
                    </a:xfrm>
                    <a:prstGeom prst="rect">
                      <a:avLst/>
                    </a:prstGeom>
                    <a:noFill/>
                    <a:ln>
                      <a:noFill/>
                    </a:ln>
                  </pic:spPr>
                </pic:pic>
              </a:graphicData>
            </a:graphic>
          </wp:inline>
        </w:drawing>
      </w:r>
    </w:p>
    <w:p w14:paraId="34E6A274">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按照下图修改</w:t>
      </w:r>
    </w:p>
    <w:p w14:paraId="72EC3960">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3119120"/>
            <wp:effectExtent l="0" t="0" r="4445" b="5080"/>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28"/>
                    <a:stretch>
                      <a:fillRect/>
                    </a:stretch>
                  </pic:blipFill>
                  <pic:spPr>
                    <a:xfrm>
                      <a:off x="0" y="0"/>
                      <a:ext cx="5272405" cy="311912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2FED73A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请根据要求修改</w:t>
      </w:r>
    </w:p>
    <w:p w14:paraId="5ECC19BE">
      <w:pPr>
        <w:numPr>
          <w:ilvl w:val="0"/>
          <w:numId w:val="0"/>
        </w:numPr>
        <w:spacing w:line="360" w:lineRule="auto"/>
        <w:jc w:val="both"/>
      </w:pPr>
      <w:r>
        <w:drawing>
          <wp:inline distT="0" distB="0" distL="114300" distR="114300">
            <wp:extent cx="5269230" cy="4081780"/>
            <wp:effectExtent l="0" t="0" r="7620" b="444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29"/>
                    <a:stretch>
                      <a:fillRect/>
                    </a:stretch>
                  </pic:blipFill>
                  <pic:spPr>
                    <a:xfrm>
                      <a:off x="0" y="0"/>
                      <a:ext cx="5269230" cy="4081780"/>
                    </a:xfrm>
                    <a:prstGeom prst="rect">
                      <a:avLst/>
                    </a:prstGeom>
                    <a:noFill/>
                    <a:ln>
                      <a:noFill/>
                    </a:ln>
                  </pic:spPr>
                </pic:pic>
              </a:graphicData>
            </a:graphic>
          </wp:inline>
        </w:drawing>
      </w:r>
    </w:p>
    <w:p w14:paraId="2A665B5F">
      <w:pPr>
        <w:numPr>
          <w:ilvl w:val="0"/>
          <w:numId w:val="0"/>
        </w:numPr>
        <w:spacing w:line="360" w:lineRule="auto"/>
        <w:jc w:val="both"/>
        <w:rPr>
          <w:rFonts w:hint="default"/>
          <w:lang w:val="en-US" w:eastAsia="zh-CN"/>
        </w:rPr>
      </w:pPr>
      <w:r>
        <w:drawing>
          <wp:inline distT="0" distB="0" distL="114300" distR="114300">
            <wp:extent cx="5269230" cy="4949190"/>
            <wp:effectExtent l="0" t="0" r="7620" b="381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30"/>
                    <a:stretch>
                      <a:fillRect/>
                    </a:stretch>
                  </pic:blipFill>
                  <pic:spPr>
                    <a:xfrm>
                      <a:off x="0" y="0"/>
                      <a:ext cx="5269230" cy="494919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769C8116">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否，图例和注记，比例尺都有错误，请修改，同上。</w:t>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缺少面积统计表或面积统计表不完整（在属性图中）；坐标、投影、高程基准、署名等图廓信息是否完整。</w:t>
      </w:r>
    </w:p>
    <w:p w14:paraId="37414F3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否，图例和注记，比例尺都有错误，请修改，同上。</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377FC6F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否，图例和注记，比例尺都有错误，请修改，同上。</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7645F2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0A5FB7C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技术路线图存在，但是报告中大量模型参数、样点分布图、指标空间对比图属于制图中间成果，但未纳入主线技术路线图，路线图只体现顶层流程，无法和全报告制图内容完整一一对应。</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88F30A3">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报告明确耕层厚度因数据离散，不采用插值，采用 “图斑以点带面” 特殊工艺，但技术路线图未单独设置独立流程支路，图文关键内容不匹配。</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16101AED">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补充重金属检测专项段落，写明检测机构、检测方法、执行检测标准，完善重金属数据来源；</w:t>
      </w:r>
    </w:p>
    <w:p w14:paraId="7DCA9A5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新增坐标系、投影、三普制图规范等基准数据的文件名称、文号；</w:t>
      </w:r>
    </w:p>
    <w:p w14:paraId="48F2097D">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在数据收集章节增加土壤分级、土壤环境国标完整引用来源；</w:t>
      </w:r>
    </w:p>
    <w:p w14:paraId="5D4AD9D7">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在建模小节补充验证数据集拆分的数据来源说明；</w:t>
      </w:r>
    </w:p>
    <w:p w14:paraId="1D5722DE">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统一规范：所有图表下增加小字备注，标注对应数据来源段落，实现图文数据溯源一一对应。</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376B15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已说明。</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43E55C8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204A7A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2DD7D6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51777AF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无分级精度验证，评价指标过于单一。</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缺少图面可视化空间分析</w:t>
      </w:r>
      <w:r>
        <w:rPr>
          <w:rFonts w:hint="eastAsia" w:ascii="Times New Roman" w:hAnsi="Times New Roman" w:eastAsia="宋体" w:cs="Times New Roman"/>
          <w:b w:val="0"/>
          <w:bCs w:val="0"/>
          <w:color w:val="FF0000"/>
          <w:sz w:val="24"/>
          <w:szCs w:val="24"/>
          <w:lang w:val="en-US" w:eastAsia="zh-CN"/>
        </w:rPr>
        <w:t>，局部空间异常区未细化剖析。</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E81914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报告内每张土壤指标表同时给出样点实测统计（采样点位均值、面积）、10m 栅格制图全域统计（插值后全域面域均值、面积），两类数据普遍存在差值，举例核心指标： 1）耕层厚度：样点均值 16.8cm，制图均值 16.9cm； 2）pH：样点均值 8.31，制图均值 8.3；差异极小； 3）有机质：样点 14.77g/kg，制图 14.3g；降幅明显； 4）阳离子交换量 CEC：样点 13.98，制图 13.6； 5）有效磷：样点 9.56mg/kg，制图 8.6mg/kg，差值较大； 6）速效钾：样点 154.45mg/kg，制图 143mg，差值突出； 7）砂粒、黏粒等质地指标同样存在小幅偏差。</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全文统一使用亩，无万亩误用，但存在统计逻辑疑点：1）表 1-6 砂质石灰性潮土制图面积 6821 亩，后文表 1-9 同一土属面积 6823 亩，同一种土属两张表面积不一致，数据前后矛盾；2）多个乡镇分项面积累加和与乡镇合计面积存在微小尾数差（四舍五入未统一造成）；3）表 1-16 耕层厚度制图 II 级面积标注 690093 亩，前文样点统计 II 级样点占比为 0，数值逻辑冲突；4）部分微量元素、重金属样点数量前后不统一，少量表格样点总数与分项相加对不上。</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D0C7F4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061732B0">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同类数据图表前后数值不一致</w:t>
      </w:r>
    </w:p>
    <w:p w14:paraId="4BCBA2C2">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同一土属（砂质石灰性潮土）两张面积表数值存在 6821/6823 亩微小出入；</w:t>
      </w:r>
    </w:p>
    <w:p w14:paraId="7955084A">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耕层厚度历史制图表格 II 级面积数值和前文样点分级逻辑矛盾（样点 II 级为 0，制图表出现大面积 II 级）；</w:t>
      </w:r>
    </w:p>
    <w:p w14:paraId="23B54C9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部分微量元素、重金属分项样点相加，与表格总样本数对不上。</w:t>
      </w:r>
    </w:p>
    <w:p w14:paraId="2C0EF0DF">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模型图表与文字、表格脱节</w:t>
      </w:r>
    </w:p>
    <w:p w14:paraId="71074A3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全磷普通克里格方2 =−0.0018，表格标注异常，但文字未对应解释该差拟合结果；</w:t>
      </w:r>
    </w:p>
    <w:p w14:paraId="37EED38A">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Moran 散点图、半变异函数截图标注相关系数，正文解读文字未对应图中量化数值；</w:t>
      </w:r>
    </w:p>
    <w:p w14:paraId="33503670">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部分中微量元素无模型对比表格，仅文字口述最优模型，无图表数据支撑。</w:t>
      </w:r>
    </w:p>
    <w:p w14:paraId="7B350C1C">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图件缺少配套现状分级数据</w:t>
      </w:r>
    </w:p>
    <w:p w14:paraId="0ED0B41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土壤样点分布图仅展示点位，无配套点位分指标分级统计表对照；</w:t>
      </w:r>
    </w:p>
    <w:p w14:paraId="2720E71C">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无有机质、有效磷、中微量单项空间分级图，仅有文字描述分布，图文脱节；</w:t>
      </w:r>
    </w:p>
    <w:p w14:paraId="13C6272B">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历史测土配方拼接点位图，无配套历史分级面积统计表。</w:t>
      </w:r>
    </w:p>
    <w:p w14:paraId="4FE2A376">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文字描述与表格数据小幅偏差</w:t>
      </w:r>
    </w:p>
    <w:p w14:paraId="1983ACCA">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部分乡镇养分、中微量元素文字总结均值和表格分项均值不完全对应；碳氮比、属性相关性文字解读和热力图数值匹配度低。</w:t>
      </w:r>
    </w:p>
    <w:p w14:paraId="03BF8C36">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样点统计 vs 制图统计图表割裂</w:t>
      </w:r>
    </w:p>
    <w:p w14:paraId="623306B0">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两套均值、分级面积分属不同表格，没有统一对照图表，文中分析时常混用两套数据，未明确区分使用场景，易造成图文混淆。</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96564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430E18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64DC4F3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统一。</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合理。</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完整。</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5FEFBBE7">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分析维度单一，仅局限简单线性相关</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仅分大类给出通用性培肥方案，无乡镇专属针对性措施。</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1C5D733A">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报告仅使用2008-2012 年测土配方施肥数据开展对比，缺少第二次全国土壤普查（二普）历史数据对比，历史对比维度不全，且现有测土配方对比内容存在诸多短板。</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分析完整。</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45B9BCB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仅局部覆盖，整体严重缺失、不完整，多维度对比大面积缺失，不符合三普成果编制规范。</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2A8E6BCA">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仅粗浅提及，未深度结合农田管理措施拆解变化成因</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6BD75DDF">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定量分析的深度不足，需完善</w:t>
      </w:r>
    </w:p>
    <w:p w14:paraId="3F3AA12D">
      <w:pPr>
        <w:numPr>
          <w:ilvl w:val="0"/>
          <w:numId w:val="5"/>
        </w:numPr>
        <w:spacing w:line="360" w:lineRule="auto"/>
        <w:jc w:val="both"/>
        <w:rPr>
          <w:rFonts w:hint="eastAsia"/>
          <w:b/>
          <w:bCs/>
          <w:sz w:val="24"/>
          <w:szCs w:val="24"/>
          <w:lang w:val="en-US" w:eastAsia="zh-CN"/>
        </w:rPr>
      </w:pPr>
      <w:r>
        <w:rPr>
          <w:rFonts w:hint="eastAsia"/>
          <w:b/>
          <w:bCs/>
          <w:sz w:val="24"/>
          <w:szCs w:val="24"/>
          <w:lang w:val="en-US" w:eastAsia="zh-CN"/>
        </w:rPr>
        <w:t>其他</w:t>
      </w:r>
    </w:p>
    <w:p w14:paraId="709A1FB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3B3F4A18">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6364EF85">
      <w:pPr>
        <w:numPr>
          <w:ilvl w:val="0"/>
          <w:numId w:val="0"/>
        </w:numPr>
        <w:spacing w:line="360" w:lineRule="auto"/>
        <w:ind w:firstLine="720" w:firstLineChars="3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报告基础统计、空间对比、简单时序对比、单因子相关均做了基础分析，但整体分析深度不足，停留在 “数据罗列 + 表层描述”，定量机制、分区差异化、多因子耦合、驱动量化、落地应用分析严重薄弱。</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63474B4E">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35C66CAC">
      <w:pPr>
        <w:numPr>
          <w:ilvl w:val="0"/>
          <w:numId w:val="0"/>
        </w:numPr>
        <w:spacing w:line="360" w:lineRule="auto"/>
        <w:ind w:firstLine="720" w:firstLineChars="300"/>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无第二次全国土壤普查、县级历史土壤成果对照专项章节（导则要求二普 - 测土配方 - 三普三期系统对比，本报告仅测土配方短期对比，缺失二普长周期分析）</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4DD7DA70">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报告基础统计、空间对比、简单时序对比、单因子相关均做了基础分析，但整体分析深度不足，停留在 “数据罗列 + 表层描述”，定量机制、分区差异化、多因子耦合、驱动量化、落地应用分析严重薄弱。</w:t>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27AE1FF6">
      <w:pPr>
        <w:numPr>
          <w:ilvl w:val="0"/>
          <w:numId w:val="6"/>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剔除样点过多，且无明确的逐个样点剔除说明</w:t>
      </w:r>
    </w:p>
    <w:p w14:paraId="003E3E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（二）</w:t>
      </w:r>
      <w:r>
        <w:rPr>
          <w:rFonts w:hint="eastAsia" w:ascii="Times New Roman" w:hAnsi="Times New Roman" w:eastAsia="宋体" w:cs="Times New Roman"/>
          <w:b w:val="0"/>
          <w:bCs w:val="0"/>
          <w:sz w:val="24"/>
          <w:szCs w:val="24"/>
          <w:lang w:val="en-US" w:eastAsia="zh-CN"/>
        </w:rPr>
        <w:t>环境变量制备仅包括部分成土要素，未针对指标特征筛选环境变量，造成入模环境变量不合理</w:t>
      </w:r>
    </w:p>
    <w:p w14:paraId="4F5FF7F2">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（三）</w:t>
      </w:r>
      <w:r>
        <w:rPr>
          <w:rFonts w:hint="eastAsia" w:ascii="Times New Roman" w:hAnsi="Times New Roman" w:eastAsia="宋体" w:cs="Times New Roman"/>
          <w:b w:val="0"/>
          <w:bCs w:val="0"/>
          <w:sz w:val="24"/>
          <w:szCs w:val="24"/>
          <w:lang w:val="en-US" w:eastAsia="zh-CN"/>
        </w:rPr>
        <w:t>山地丘陵区采用普通克里格或IDW模型</w:t>
      </w:r>
    </w:p>
    <w:p w14:paraId="48EED10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（四）</w:t>
      </w:r>
      <w:r>
        <w:rPr>
          <w:rFonts w:hint="eastAsia" w:ascii="Times New Roman" w:hAnsi="Times New Roman" w:eastAsia="宋体" w:cs="Times New Roman"/>
          <w:b w:val="0"/>
          <w:bCs w:val="0"/>
          <w:sz w:val="24"/>
          <w:szCs w:val="24"/>
          <w:lang w:val="en-US" w:eastAsia="zh-CN"/>
        </w:rPr>
        <w:t>制图结果空间分布明显与实际不符（如DEM高，PH低的规律）</w:t>
      </w:r>
    </w:p>
    <w:p w14:paraId="1FEDDE2D">
      <w:pPr>
        <w:numPr>
          <w:ilvl w:val="0"/>
          <w:numId w:val="0"/>
        </w:numPr>
        <w:spacing w:line="360" w:lineRule="auto"/>
        <w:jc w:val="both"/>
        <w:rPr>
          <w:rFonts w:hint="eastAsia"/>
          <w:sz w:val="32"/>
          <w:szCs w:val="32"/>
          <w:lang w:val="en-US" w:eastAsia="zh-CN"/>
        </w:rPr>
      </w:pPr>
      <w:r>
        <w:rPr>
          <w:rFonts w:hint="eastAsia" w:ascii="Times New Roman" w:hAnsi="Times New Roman" w:eastAsia="宋体" w:cs="Times New Roman"/>
          <w:b w:val="0"/>
          <w:bCs w:val="0"/>
          <w:sz w:val="24"/>
          <w:szCs w:val="24"/>
          <w:lang w:val="en-US" w:eastAsia="zh-CN"/>
        </w:rPr>
        <w:t>无明显错误</w:t>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976DCCE4"/>
    <w:multiLevelType w:val="singleLevel"/>
    <w:tmpl w:val="976DCCE4"/>
    <w:lvl w:ilvl="0" w:tentative="0">
      <w:start w:val="1"/>
      <w:numFmt w:val="chineseCounting"/>
      <w:suff w:val="nothing"/>
      <w:lvlText w:val="（%1）"/>
      <w:lvlJc w:val="left"/>
      <w:rPr>
        <w:rFonts w:hint="eastAsia"/>
      </w:rPr>
    </w:lvl>
  </w:abstractNum>
  <w:abstractNum w:abstractNumId="2">
    <w:nsid w:val="BFC5C279"/>
    <w:multiLevelType w:val="singleLevel"/>
    <w:tmpl w:val="BFC5C279"/>
    <w:lvl w:ilvl="0" w:tentative="0">
      <w:start w:val="1"/>
      <w:numFmt w:val="chineseCounting"/>
      <w:suff w:val="nothing"/>
      <w:lvlText w:val="（%1）"/>
      <w:lvlJc w:val="left"/>
      <w:rPr>
        <w:rFonts w:hint="eastAsia"/>
      </w:rPr>
    </w:lvl>
  </w:abstractNum>
  <w:abstractNum w:abstractNumId="3">
    <w:nsid w:val="CFAB4ED3"/>
    <w:multiLevelType w:val="singleLevel"/>
    <w:tmpl w:val="CFAB4ED3"/>
    <w:lvl w:ilvl="0" w:tentative="0">
      <w:start w:val="4"/>
      <w:numFmt w:val="decimal"/>
      <w:lvlText w:val="%1."/>
      <w:lvlJc w:val="left"/>
      <w:pPr>
        <w:tabs>
          <w:tab w:val="left" w:pos="312"/>
        </w:tabs>
      </w:pPr>
    </w:lvl>
  </w:abstractNum>
  <w:abstractNum w:abstractNumId="4">
    <w:nsid w:val="40E1F2E8"/>
    <w:multiLevelType w:val="singleLevel"/>
    <w:tmpl w:val="40E1F2E8"/>
    <w:lvl w:ilvl="0" w:tentative="0">
      <w:start w:val="1"/>
      <w:numFmt w:val="chineseCounting"/>
      <w:suff w:val="nothing"/>
      <w:lvlText w:val="%1、"/>
      <w:lvlJc w:val="left"/>
      <w:rPr>
        <w:rFonts w:hint="eastAsia"/>
      </w:rPr>
    </w:lvl>
  </w:abstractNum>
  <w:abstractNum w:abstractNumId="5">
    <w:nsid w:val="4794ADAA"/>
    <w:multiLevelType w:val="singleLevel"/>
    <w:tmpl w:val="4794ADAA"/>
    <w:lvl w:ilvl="0" w:tentative="0">
      <w:start w:val="4"/>
      <w:numFmt w:val="chineseCounting"/>
      <w:suff w:val="nothing"/>
      <w:lvlText w:val="（%1）"/>
      <w:lvlJc w:val="left"/>
      <w:rPr>
        <w:rFonts w:hint="eastAsia"/>
      </w:rPr>
    </w:lvl>
  </w:abstractNum>
  <w:num w:numId="1">
    <w:abstractNumId w:val="0"/>
  </w:num>
  <w:num w:numId="2">
    <w:abstractNumId w:val="2"/>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031D3F85"/>
    <w:rsid w:val="17F16BC0"/>
    <w:rsid w:val="18797770"/>
    <w:rsid w:val="20A538E9"/>
    <w:rsid w:val="220D0AE3"/>
    <w:rsid w:val="22D65B11"/>
    <w:rsid w:val="23645C20"/>
    <w:rsid w:val="24770107"/>
    <w:rsid w:val="27CB7F20"/>
    <w:rsid w:val="289B4DD5"/>
    <w:rsid w:val="2AD60056"/>
    <w:rsid w:val="394D4D2A"/>
    <w:rsid w:val="3F704E97"/>
    <w:rsid w:val="411E38CC"/>
    <w:rsid w:val="4B743011"/>
    <w:rsid w:val="5C7971B1"/>
    <w:rsid w:val="5C990189"/>
    <w:rsid w:val="5D4A7966"/>
    <w:rsid w:val="67E601AA"/>
    <w:rsid w:val="713C3847"/>
    <w:rsid w:val="722E0D32"/>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9741</Words>
  <Characters>10368</Characters>
  <Lines>0</Lines>
  <Paragraphs>0</Paragraphs>
  <TotalTime>1</TotalTime>
  <ScaleCrop>false</ScaleCrop>
  <LinksUpToDate>false</LinksUpToDate>
  <CharactersWithSpaces>10569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落寞</cp:lastModifiedBy>
  <dcterms:modified xsi:type="dcterms:W3CDTF">2026-07-19T12:48:14Z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E3394E5C402643AEB57D7D18E93C8630_13</vt:lpwstr>
  </property>
  <property fmtid="{D5CDD505-2E9C-101B-9397-08002B2CF9AE}" pid="4" name="KSOTemplateDocerSaveRecord">
    <vt:lpwstr>eyJoZGlkIjoiMTQ4ZWQ0NDI3NzZiMGJmZTBjZjRkMmUxOWE3Y2Y2NWQiLCJ1c2VySWQiOiI2MTUwODE3MDUifQ==</vt:lpwstr>
  </property>
</Properties>
</file>