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56DB"/>
          <w:sz w:val="48"/>
          <w:szCs w:val="48"/>
        </w:rPr>
        <w:t xml:space="preserve">RegOS Sidecar API</w:t>
      </w:r>
    </w:p>
    <w:p>
      <w:pPr>
        <w:spacing w:after="120"/>
        <w:jc w:val="center"/>
      </w:pPr>
      <w:r>
        <w:rPr>
          <w:rFonts w:ascii="Arial" w:cs="Arial" w:eastAsia="Arial" w:hAnsi="Arial"/>
          <w:color w:val="6B7280"/>
          <w:sz w:val="28"/>
          <w:szCs w:val="28"/>
        </w:rPr>
        <w:t xml:space="preserve">Setup, Testing &amp; Operations Guide</w:t>
      </w:r>
    </w:p>
    <w:p>
      <w:pPr>
        <w:spacing w:after="600"/>
        <w:jc w:val="center"/>
      </w:pPr>
      <w:r>
        <w:rPr>
          <w:rFonts w:ascii="Arial" w:cs="Arial" w:eastAsia="Arial" w:hAnsi="Arial"/>
          <w:color w:val="9CA3AF"/>
          <w:sz w:val="22"/>
          <w:szCs w:val="22"/>
        </w:rPr>
        <w:t xml:space="preserve">Version 1.1.1 — March 2026</w:t>
      </w:r>
    </w:p>
    <w:p>
      <w:pPr>
        <w:pStyle w:val="Heading1"/>
        <w:spacing w:after="200" w:before="360"/>
      </w:pPr>
      <w:r>
        <w:rPr>
          <w:rFonts w:ascii="Arial" w:cs="Arial" w:eastAsia="Arial" w:hAnsi="Arial"/>
        </w:rPr>
        <w:t xml:space="preserve">1. Overview</w:t>
      </w:r>
    </w:p>
    <w:p>
      <w:pPr>
        <w:spacing w:after="120" w:before="120"/>
      </w:pPr>
      <w:r>
        <w:rPr>
          <w:rFonts w:ascii="Arial" w:cs="Arial" w:eastAsia="Arial" w:hAnsi="Arial"/>
          <w:b w:val="false"/>
          <w:bCs w:val="false"/>
          <w:i w:val="false"/>
          <w:iCs w:val="false"/>
          <w:color w:val="1F2937"/>
          <w:sz w:val="22"/>
          <w:szCs w:val="22"/>
        </w:rPr>
        <w:t xml:space="preserve">The RegOS Sidecar API is a lightweight FastAPI service that sits alongside Open WebUI and provides a single, clean endpoint for the full RegOS compliance pipeline. It chains inlet filters (GraphRAG retrieval, context injection) through the LLM and outlet filters (confidence scoring, threshold evaluation, audit logging) in one API call.</w:t>
      </w:r>
    </w:p>
    <w:p>
      <w:pPr>
        <w:spacing w:after="120" w:before="120"/>
      </w:pPr>
      <w:r>
        <w:rPr>
          <w:rFonts w:ascii="Arial" w:cs="Arial" w:eastAsia="Arial" w:hAnsi="Arial"/>
          <w:b w:val="false"/>
          <w:bCs w:val="false"/>
          <w:i w:val="false"/>
          <w:iCs w:val="false"/>
          <w:color w:val="1F2937"/>
          <w:sz w:val="22"/>
          <w:szCs w:val="22"/>
        </w:rPr>
        <w:t xml:space="preserve">Consumers don’t need to know about Open WebUI internals, model IDs, or the two-step filter dance. They POST a question and get back a fully-scored, cited response.</w:t>
      </w:r>
    </w:p>
    <w:p>
      <w:pPr>
        <w:spacing w:after="120" w:before="240"/>
      </w:pPr>
      <w:r>
        <w:rPr>
          <w:rFonts w:ascii="Arial" w:cs="Arial" w:eastAsia="Arial" w:hAnsi="Arial"/>
          <w:b/>
          <w:bCs/>
          <w:sz w:val="22"/>
          <w:szCs w:val="22"/>
        </w:rPr>
        <w:t xml:space="preserve">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Sidecar</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FastAPI on port 8300 (v1.1.0)</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Backend</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Open WebUI (Docker) on port 3000</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Model</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better-hardeepai (nvidia/llama-3.3-nemotron-super-49b-v1.5)</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Pipeline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Inlet → LLM → Outlet (both filters fire on every call)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Streaming</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SSE via stream: true flag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Reasoning</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Chain-of-thought tokens via show_reasoning: true (disabled by default)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Audit</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All queries audited via outlet filter (audit_logger.py)</w:t>
            </w:r>
          </w:p>
        </w:tc>
      </w:tr>
    </w:tbl>
    <w:p>
      <w:pPr>
        <w:pStyle w:val="Heading1"/>
        <w:spacing w:after="200" w:before="360"/>
      </w:pPr>
      <w:r>
        <w:rPr>
          <w:rFonts w:ascii="Arial" w:cs="Arial" w:eastAsia="Arial" w:hAnsi="Arial"/>
        </w:rPr>
        <w:t xml:space="preserve">2. Prerequisites</w:t>
      </w:r>
    </w:p>
    <w:p>
      <w:pPr>
        <w:pStyle w:val="ListParagraph"/>
        <w:numPr>
          <w:ilvl w:val="0"/>
          <w:numId w:val="2"/>
        </w:numPr>
        <w:spacing w:after="80"/>
      </w:pPr>
      <w:r>
        <w:rPr>
          <w:rFonts w:ascii="Arial" w:cs="Arial" w:eastAsia="Arial" w:hAnsi="Arial"/>
          <w:sz w:val="22"/>
          <w:szCs w:val="22"/>
        </w:rPr>
        <w:t xml:space="preserve">Docker running with Open WebUI container</w:t>
      </w:r>
    </w:p>
    <w:p>
      <w:pPr>
        <w:pStyle w:val="ListParagraph"/>
        <w:numPr>
          <w:ilvl w:val="0"/>
          <w:numId w:val="2"/>
        </w:numPr>
        <w:spacing w:after="80"/>
      </w:pPr>
      <w:r>
        <w:rPr>
          <w:rFonts w:ascii="Arial" w:cs="Arial" w:eastAsia="Arial" w:hAnsi="Arial"/>
          <w:sz w:val="22"/>
          <w:szCs w:val="22"/>
        </w:rPr>
        <w:t xml:space="preserve">Python 3.10+ installed (macOS: Homebrew python3)</w:t>
      </w:r>
    </w:p>
    <w:p>
      <w:pPr>
        <w:pStyle w:val="ListParagraph"/>
        <w:numPr>
          <w:ilvl w:val="0"/>
          <w:numId w:val="2"/>
        </w:numPr>
        <w:spacing w:after="80"/>
      </w:pPr>
      <w:r>
        <w:rPr>
          <w:rFonts w:ascii="Arial" w:cs="Arial" w:eastAsia="Arial" w:hAnsi="Arial"/>
          <w:sz w:val="22"/>
          <w:szCs w:val="22"/>
        </w:rPr>
        <w:t xml:space="preserve">regos-installer repository cloned</w:t>
      </w:r>
    </w:p>
    <w:p>
      <w:pPr>
        <w:pStyle w:val="ListParagraph"/>
        <w:numPr>
          <w:ilvl w:val="0"/>
          <w:numId w:val="2"/>
        </w:numPr>
        <w:spacing w:after="80"/>
      </w:pPr>
      <w:r>
        <w:rPr>
          <w:rFonts w:ascii="Arial" w:cs="Arial" w:eastAsia="Arial" w:hAnsi="Arial"/>
          <w:sz w:val="22"/>
          <w:szCs w:val="22"/>
        </w:rPr>
        <w:t xml:space="preserve">Open WebUI API key (Profile → Settings → Account → API Keys)</w:t>
      </w:r>
    </w:p>
    <w:p>
      <w:pPr>
        <w:pStyle w:val="Heading1"/>
        <w:spacing w:after="200" w:before="360"/>
      </w:pPr>
      <w:r>
        <w:rPr>
          <w:rFonts w:ascii="Arial" w:cs="Arial" w:eastAsia="Arial" w:hAnsi="Arial"/>
        </w:rPr>
        <w:t xml:space="preserve">3. Setup Steps</w:t>
      </w:r>
    </w:p>
    <w:p>
      <w:pPr>
        <w:pStyle w:val="Heading2"/>
        <w:spacing w:after="200" w:before="360"/>
      </w:pPr>
      <w:r>
        <w:rPr>
          <w:rFonts w:ascii="Arial" w:cs="Arial" w:eastAsia="Arial" w:hAnsi="Arial"/>
        </w:rPr>
        <w:t xml:space="preserve">Step 1: Clone the Repository</w:t>
      </w:r>
    </w:p>
    <w:p>
      <w:pPr>
        <w:shd w:fill="1E1E1E" w:val="clear"/>
        <w:spacing w:after="0" w:before="0" w:line="280"/>
        <w:ind w:left="200" w:right="200"/>
      </w:pPr>
      <w:r>
        <w:rPr>
          <w:rFonts w:ascii="Consolas" w:cs="Consolas" w:eastAsia="Consolas" w:hAnsi="Consolas"/>
          <w:color w:val="D4D4D4"/>
          <w:sz w:val="18"/>
          <w:szCs w:val="18"/>
        </w:rPr>
        <w:t xml:space="preserve">git clone https://github.com/APAS-ai/regos-installer.git</w:t>
      </w:r>
    </w:p>
    <w:p>
      <w:pPr>
        <w:shd w:fill="1E1E1E" w:val="clear"/>
        <w:spacing w:after="0" w:before="0" w:line="280"/>
        <w:ind w:left="200" w:right="200"/>
      </w:pPr>
      <w:r>
        <w:rPr>
          <w:rFonts w:ascii="Consolas" w:cs="Consolas" w:eastAsia="Consolas" w:hAnsi="Consolas"/>
          <w:color w:val="D4D4D4"/>
          <w:sz w:val="18"/>
          <w:szCs w:val="18"/>
        </w:rPr>
        <w:t xml:space="preserve">cd regos-installer</w:t>
      </w:r>
    </w:p>
    <w:p>
      <w:pPr>
        <w:pStyle w:val="Heading2"/>
        <w:spacing w:after="200" w:before="360"/>
      </w:pPr>
      <w:r>
        <w:rPr>
          <w:rFonts w:ascii="Arial" w:cs="Arial" w:eastAsia="Arial" w:hAnsi="Arial"/>
        </w:rPr>
        <w:t xml:space="preserve">Step 2: Create Virtual Environment</w:t>
      </w:r>
    </w:p>
    <w:p>
      <w:pPr>
        <w:spacing w:after="120" w:before="120"/>
      </w:pPr>
      <w:r>
        <w:rPr>
          <w:rFonts w:ascii="Arial" w:cs="Arial" w:eastAsia="Arial" w:hAnsi="Arial"/>
          <w:b w:val="false"/>
          <w:bCs w:val="false"/>
          <w:i w:val="false"/>
          <w:iCs w:val="false"/>
          <w:color w:val="1F2937"/>
          <w:sz w:val="22"/>
          <w:szCs w:val="22"/>
        </w:rPr>
        <w:t xml:space="preserve">macOS blocks system-wide pip installs (PEP 668). Use a virtual environment:</w:t>
      </w:r>
    </w:p>
    <w:p>
      <w:pPr>
        <w:shd w:fill="1E1E1E" w:val="clear"/>
        <w:spacing w:after="0" w:before="0" w:line="280"/>
        <w:ind w:left="200" w:right="200"/>
      </w:pPr>
      <w:r>
        <w:rPr>
          <w:rFonts w:ascii="Consolas" w:cs="Consolas" w:eastAsia="Consolas" w:hAnsi="Consolas"/>
          <w:color w:val="D4D4D4"/>
          <w:sz w:val="18"/>
          <w:szCs w:val="18"/>
        </w:rPr>
        <w:t xml:space="preserve">python3 -m venv .venv</w:t>
      </w:r>
    </w:p>
    <w:p>
      <w:pPr>
        <w:shd w:fill="1E1E1E" w:val="clear"/>
        <w:spacing w:after="0" w:before="0" w:line="280"/>
        <w:ind w:left="200" w:right="200"/>
      </w:pPr>
      <w:r>
        <w:rPr>
          <w:rFonts w:ascii="Consolas" w:cs="Consolas" w:eastAsia="Consolas" w:hAnsi="Consolas"/>
          <w:color w:val="D4D4D4"/>
          <w:sz w:val="18"/>
          <w:szCs w:val="18"/>
        </w:rPr>
        <w:t xml:space="preserve">source .venv/bin/activate</w:t>
      </w:r>
    </w:p>
    <w:p>
      <w:pPr>
        <w:shd w:fill="1E1E1E" w:val="clear"/>
        <w:spacing w:after="0" w:before="0" w:line="280"/>
        <w:ind w:left="200" w:right="200"/>
      </w:pPr>
      <w:r>
        <w:rPr>
          <w:rFonts w:ascii="Consolas" w:cs="Consolas" w:eastAsia="Consolas" w:hAnsi="Consolas"/>
          <w:color w:val="D4D4D4"/>
          <w:sz w:val="18"/>
          <w:szCs w:val="18"/>
        </w:rPr>
        <w:t xml:space="preserve">pip install fastapi uvicorn aiohttp pydantic</w:t>
      </w:r>
    </w:p>
    <w:p>
      <w:pPr>
        <w:pStyle w:val="Heading2"/>
        <w:spacing w:after="200" w:before="360"/>
      </w:pPr>
      <w:r>
        <w:rPr>
          <w:rFonts w:ascii="Arial" w:cs="Arial" w:eastAsia="Arial" w:hAnsi="Arial"/>
        </w:rPr>
        <w:t xml:space="preserve">Step 3: Configure Environment Variables</w:t>
      </w:r>
    </w:p>
    <w:p>
      <w:pPr>
        <w:spacing w:after="120" w:before="120"/>
      </w:pPr>
      <w:r>
        <w:rPr>
          <w:rFonts w:ascii="Arial" w:cs="Arial" w:eastAsia="Arial" w:hAnsi="Arial"/>
          <w:b w:val="false"/>
          <w:bCs w:val="false"/>
          <w:i w:val="false"/>
          <w:iCs w:val="false"/>
          <w:color w:val="1F2937"/>
          <w:sz w:val="22"/>
          <w:szCs w:val="22"/>
        </w:rPr>
        <w:t xml:space="preserve">Set these in the terminal where you’ll run the sidecar:</w:t>
      </w:r>
    </w:p>
    <w:p>
      <w:pPr>
        <w:shd w:fill="1E1E1E" w:val="clear"/>
        <w:spacing w:after="0" w:before="0" w:line="280"/>
        <w:ind w:left="200" w:right="200"/>
      </w:pPr>
      <w:r>
        <w:rPr>
          <w:rFonts w:ascii="Consolas" w:cs="Consolas" w:eastAsia="Consolas" w:hAnsi="Consolas"/>
          <w:color w:val="D4D4D4"/>
          <w:sz w:val="18"/>
          <w:szCs w:val="18"/>
        </w:rPr>
        <w:t xml:space="preserve">export OPENWEBUI_URL="http://localhost:3000"</w:t>
      </w:r>
    </w:p>
    <w:p>
      <w:pPr>
        <w:shd w:fill="1E1E1E" w:val="clear"/>
        <w:spacing w:after="0" w:before="0" w:line="280"/>
        <w:ind w:left="200" w:right="200"/>
      </w:pPr>
      <w:r>
        <w:rPr>
          <w:rFonts w:ascii="Consolas" w:cs="Consolas" w:eastAsia="Consolas" w:hAnsi="Consolas"/>
          <w:color w:val="D4D4D4"/>
          <w:sz w:val="18"/>
          <w:szCs w:val="18"/>
        </w:rPr>
        <w:t xml:space="preserve">export OPENWEBUI_TOKEN="sk-your-api-key-here"</w:t>
      </w:r>
    </w:p>
    <w:p>
      <w:pPr>
        <w:shd w:fill="1E1E1E" w:val="clear"/>
        <w:spacing w:after="0" w:before="0" w:line="280"/>
        <w:ind w:left="200" w:right="200"/>
      </w:pPr>
      <w:r>
        <w:rPr>
          <w:rFonts w:ascii="Consolas" w:cs="Consolas" w:eastAsia="Consolas" w:hAnsi="Consolas"/>
          <w:color w:val="D4D4D4"/>
          <w:sz w:val="18"/>
          <w:szCs w:val="18"/>
        </w:rPr>
        <w:t xml:space="preserve">export REGOS_MODEL_ID="better-hardeepai"</w:t>
      </w:r>
    </w:p>
    <w:p>
      <w:pPr>
        <w:spacing w:after="120" w:before="200"/>
      </w:pPr>
      <w:r>
        <w:rPr>
          <w:rFonts w:ascii="Arial" w:cs="Arial" w:eastAsia="Arial" w:hAnsi="Arial"/>
          <w:b/>
          <w:bCs/>
          <w:sz w:val="22"/>
          <w:szCs w:val="22"/>
        </w:rPr>
        <w:t xml:space="preserve">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OPENWEBUI_URL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http://localhost:3000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Open WebUI base URL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OPENWEBUI_TOKEN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(none — required)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API key from Open WebUI</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REGOS_MODEL_ID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better-hardeepai</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Custom model ID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REGOS_API_PORT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8300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Sidecar port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REGOS_DEFAULT_STREAM</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false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Default streaming mode</w:t>
            </w:r>
          </w:p>
        </w:tc>
      </w:tr>
    </w:tbl>
    <w:p>
      <w:pPr>
        <w:pStyle w:val="Heading2"/>
        <w:spacing w:after="200" w:before="360"/>
      </w:pPr>
      <w:r>
        <w:rPr>
          <w:rFonts w:ascii="Arial" w:cs="Arial" w:eastAsia="Arial" w:hAnsi="Arial"/>
        </w:rPr>
        <w:t xml:space="preserve">Step 4: Start the Sidecar</w:t>
      </w:r>
    </w:p>
    <w:p>
      <w:pPr>
        <w:shd w:fill="1E1E1E" w:val="clear"/>
        <w:spacing w:after="0" w:before="0" w:line="280"/>
        <w:ind w:left="200" w:right="200"/>
      </w:pPr>
      <w:r>
        <w:rPr>
          <w:rFonts w:ascii="Consolas" w:cs="Consolas" w:eastAsia="Consolas" w:hAnsi="Consolas"/>
          <w:color w:val="D4D4D4"/>
          <w:sz w:val="18"/>
          <w:szCs w:val="18"/>
        </w:rPr>
        <w:t xml:space="preserve">cd ~/regos-installer</w:t>
      </w:r>
    </w:p>
    <w:p>
      <w:pPr>
        <w:shd w:fill="1E1E1E" w:val="clear"/>
        <w:spacing w:after="0" w:before="0" w:line="280"/>
        <w:ind w:left="200" w:right="200"/>
      </w:pPr>
      <w:r>
        <w:rPr>
          <w:rFonts w:ascii="Consolas" w:cs="Consolas" w:eastAsia="Consolas" w:hAnsi="Consolas"/>
          <w:color w:val="D4D4D4"/>
          <w:sz w:val="18"/>
          <w:szCs w:val="18"/>
        </w:rPr>
        <w:t xml:space="preserve">source .venv/bin/activate</w:t>
      </w:r>
    </w:p>
    <w:p>
      <w:pPr>
        <w:shd w:fill="1E1E1E" w:val="clear"/>
        <w:spacing w:after="0" w:before="0" w:line="280"/>
        <w:ind w:left="200" w:right="200"/>
      </w:pPr>
      <w:r>
        <w:rPr>
          <w:rFonts w:ascii="Consolas" w:cs="Consolas" w:eastAsia="Consolas" w:hAnsi="Consolas"/>
          <w:color w:val="D4D4D4"/>
          <w:sz w:val="18"/>
          <w:szCs w:val="18"/>
        </w:rPr>
        <w:t xml:space="preserve">python -m uvicorn api.regos_api:app --host 0.0.0.0 --port 8300</w:t>
      </w:r>
    </w:p>
    <w:p>
      <w:pPr>
        <w:spacing w:after="120" w:before="120"/>
      </w:pPr>
      <w:r>
        <w:rPr>
          <w:rFonts w:ascii="Arial" w:cs="Arial" w:eastAsia="Arial" w:hAnsi="Arial"/>
          <w:b w:val="false"/>
          <w:bCs w:val="false"/>
          <w:i w:val="false"/>
          <w:iCs w:val="false"/>
          <w:color w:val="1F2937"/>
          <w:sz w:val="22"/>
          <w:szCs w:val="22"/>
        </w:rPr>
        <w:t xml:space="preserve">You should see: INFO: Uvicorn running on http://0.0.0.0:8300</w:t>
      </w:r>
    </w:p>
    <w:p>
      <w:pPr>
        <w:spacing w:after="120" w:before="120"/>
      </w:pPr>
      <w:r>
        <w:rPr>
          <w:rFonts w:ascii="Arial" w:cs="Arial" w:eastAsia="Arial" w:hAnsi="Arial"/>
          <w:b w:val="false"/>
          <w:bCs w:val="false"/>
          <w:i/>
          <w:iCs/>
          <w:color w:val="1F2937"/>
          <w:sz w:val="22"/>
          <w:szCs w:val="22"/>
        </w:rPr>
        <w:t xml:space="preserve">Important: The OPENWEBUI_TOKEN must be set in the same terminal session where the sidecar runs.</w:t>
      </w:r>
    </w:p>
    <w:p>
      <w:r>
        <w:br w:type="page"/>
      </w:r>
    </w:p>
    <w:p>
      <w:pPr>
        <w:pStyle w:val="Heading1"/>
        <w:spacing w:after="200" w:before="360"/>
      </w:pPr>
      <w:r>
        <w:rPr>
          <w:rFonts w:ascii="Arial" w:cs="Arial" w:eastAsia="Arial" w:hAnsi="Arial"/>
        </w:rPr>
        <w:t xml:space="preserve">4. Testing the API</w:t>
      </w:r>
    </w:p>
    <w:p>
      <w:pPr>
        <w:spacing w:after="120" w:before="120"/>
      </w:pPr>
      <w:r>
        <w:rPr>
          <w:rFonts w:ascii="Arial" w:cs="Arial" w:eastAsia="Arial" w:hAnsi="Arial"/>
          <w:b w:val="false"/>
          <w:bCs w:val="false"/>
          <w:i w:val="false"/>
          <w:iCs w:val="false"/>
          <w:color w:val="1F2937"/>
          <w:sz w:val="22"/>
          <w:szCs w:val="22"/>
        </w:rPr>
        <w:t xml:space="preserve">Open a separate terminal for testing. All curl commands go here.</w:t>
      </w:r>
    </w:p>
    <w:p>
      <w:pPr>
        <w:pStyle w:val="Heading2"/>
        <w:spacing w:after="200" w:before="360"/>
      </w:pPr>
      <w:r>
        <w:rPr>
          <w:rFonts w:ascii="Arial" w:cs="Arial" w:eastAsia="Arial" w:hAnsi="Arial"/>
        </w:rPr>
        <w:t xml:space="preserve">4.1 Health Check</w:t>
      </w:r>
    </w:p>
    <w:p>
      <w:pPr>
        <w:shd w:fill="1E1E1E" w:val="clear"/>
        <w:spacing w:after="0" w:before="0" w:line="280"/>
        <w:ind w:left="200" w:right="200"/>
      </w:pPr>
      <w:r>
        <w:rPr>
          <w:rFonts w:ascii="Consolas" w:cs="Consolas" w:eastAsia="Consolas" w:hAnsi="Consolas"/>
          <w:color w:val="D4D4D4"/>
          <w:sz w:val="18"/>
          <w:szCs w:val="18"/>
        </w:rPr>
        <w:t xml:space="preserve">curl http://localhost:8300/api/regos/health</w:t>
      </w:r>
    </w:p>
    <w:p>
      <w:pPr>
        <w:spacing w:after="120" w:before="120"/>
      </w:pPr>
      <w:r>
        <w:rPr>
          <w:rFonts w:ascii="Arial" w:cs="Arial" w:eastAsia="Arial" w:hAnsi="Arial"/>
          <w:b w:val="false"/>
          <w:bCs w:val="false"/>
          <w:i w:val="false"/>
          <w:iCs w:val="false"/>
          <w:color w:val="1F2937"/>
          <w:sz w:val="22"/>
          <w:szCs w:val="22"/>
        </w:rPr>
        <w:t xml:space="preserve">Expected:</w:t>
      </w:r>
    </w:p>
    <w:p>
      <w:pPr>
        <w:shd w:fill="1E1E1E" w:val="clear"/>
        <w:spacing w:after="0" w:before="0" w:line="280"/>
        <w:ind w:left="200" w:right="200"/>
      </w:pPr>
      <w:r>
        <w:rPr>
          <w:rFonts w:ascii="Consolas" w:cs="Consolas" w:eastAsia="Consolas" w:hAnsi="Consolas"/>
          <w:color w:val="D4D4D4"/>
          <w:sz w:val="18"/>
          <w:szCs w:val="18"/>
        </w:rPr>
        <w:t xml:space="preserve">{"status":"healthy","openwebui":"connected","model":"better-hardeepai"}</w:t>
      </w:r>
    </w:p>
    <w:p>
      <w:pPr>
        <w:pStyle w:val="Heading2"/>
        <w:spacing w:after="200" w:before="360"/>
      </w:pPr>
      <w:r>
        <w:rPr>
          <w:rFonts w:ascii="Arial" w:cs="Arial" w:eastAsia="Arial" w:hAnsi="Arial"/>
        </w:rPr>
        <w:t xml:space="preserve">4.2 Info Endpoint</w:t>
      </w:r>
    </w:p>
    <w:p>
      <w:pPr>
        <w:shd w:fill="1E1E1E" w:val="clear"/>
        <w:spacing w:after="0" w:before="0" w:line="280"/>
        <w:ind w:left="200" w:right="200"/>
      </w:pPr>
      <w:r>
        <w:rPr>
          <w:rFonts w:ascii="Consolas" w:cs="Consolas" w:eastAsia="Consolas" w:hAnsi="Consolas"/>
          <w:color w:val="D4D4D4"/>
          <w:sz w:val="18"/>
          <w:szCs w:val="18"/>
        </w:rPr>
        <w:t xml:space="preserve">curl http://localhost:8300/api/regos/info</w:t>
      </w:r>
    </w:p>
    <w:p>
      <w:pPr>
        <w:spacing w:after="120" w:before="120"/>
      </w:pPr>
      <w:r>
        <w:rPr>
          <w:rFonts w:ascii="Arial" w:cs="Arial" w:eastAsia="Arial" w:hAnsi="Arial"/>
          <w:b w:val="false"/>
          <w:bCs w:val="false"/>
          <w:i w:val="false"/>
          <w:iCs w:val="false"/>
          <w:color w:val="1F2937"/>
          <w:sz w:val="22"/>
          <w:szCs w:val="22"/>
        </w:rPr>
        <w:t xml:space="preserve">Returns sidecar version (1.1.0), model ID, reasoning support flag, and available endpoints.</w:t>
      </w:r>
    </w:p>
    <w:p>
      <w:pPr>
        <w:pStyle w:val="Heading2"/>
        <w:spacing w:after="200" w:before="360"/>
      </w:pPr>
      <w:r>
        <w:rPr>
          <w:rFonts w:ascii="Arial" w:cs="Arial" w:eastAsia="Arial" w:hAnsi="Arial"/>
        </w:rPr>
        <w:t xml:space="preserve">4.3 Blocking Query (Non-Streaming)</w:t>
      </w:r>
    </w:p>
    <w:p>
      <w:pPr>
        <w:shd w:fill="1E1E1E" w:val="clear"/>
        <w:spacing w:after="0" w:before="0" w:line="280"/>
        <w:ind w:left="200" w:right="200"/>
      </w:pPr>
      <w:r>
        <w:rPr>
          <w:rFonts w:ascii="Consolas" w:cs="Consolas" w:eastAsia="Consolas" w:hAnsi="Consolas"/>
          <w:color w:val="D4D4D4"/>
          <w:sz w:val="18"/>
          <w:szCs w:val="18"/>
        </w:rPr>
        <w:t xml:space="preserve">curl -X POST http://localhost:8300/api/regos/query \</w:t>
      </w:r>
    </w:p>
    <w:p>
      <w:pPr>
        <w:shd w:fill="1E1E1E" w:val="clear"/>
        <w:spacing w:after="0" w:before="0" w:line="280"/>
        <w:ind w:left="200" w:right="200"/>
      </w:pPr>
      <w:r>
        <w:rPr>
          <w:rFonts w:ascii="Consolas" w:cs="Consolas" w:eastAsia="Consolas" w:hAnsi="Consolas"/>
          <w:color w:val="D4D4D4"/>
          <w:sz w:val="18"/>
          <w:szCs w:val="18"/>
        </w:rPr>
        <w:t xml:space="preserve">  -H "Content-Type: application/json" \</w:t>
      </w:r>
    </w:p>
    <w:p>
      <w:pPr>
        <w:shd w:fill="1E1E1E" w:val="clear"/>
        <w:spacing w:after="0" w:before="0" w:line="280"/>
        <w:ind w:left="200" w:right="200"/>
      </w:pPr>
      <w:r>
        <w:rPr>
          <w:rFonts w:ascii="Consolas" w:cs="Consolas" w:eastAsia="Consolas" w:hAnsi="Consolas"/>
          <w:color w:val="D4D4D4"/>
          <w:sz w:val="18"/>
          <w:szCs w:val="18"/>
        </w:rPr>
        <w:t xml:space="preserve">  -d '{"question": "What are the BOD limits for wastewater discharge?"}'</w:t>
      </w:r>
    </w:p>
    <w:p>
      <w:pPr>
        <w:spacing w:after="120" w:before="120"/>
      </w:pPr>
      <w:r>
        <w:rPr>
          <w:rFonts w:ascii="Arial" w:cs="Arial" w:eastAsia="Arial" w:hAnsi="Arial"/>
          <w:b w:val="false"/>
          <w:bCs w:val="false"/>
          <w:i w:val="false"/>
          <w:iCs w:val="false"/>
          <w:color w:val="1F2937"/>
          <w:sz w:val="22"/>
          <w:szCs w:val="22"/>
        </w:rPr>
        <w:t xml:space="preserve">Returns JSON with content, model, confidence, reasoning (null unless requested), and usage fields.</w:t>
      </w:r>
    </w:p>
    <w:p>
      <w:pPr>
        <w:pStyle w:val="Heading2"/>
        <w:spacing w:after="200" w:before="360"/>
      </w:pPr>
      <w:r>
        <w:rPr>
          <w:rFonts w:ascii="Arial" w:cs="Arial" w:eastAsia="Arial" w:hAnsi="Arial"/>
        </w:rPr>
        <w:t xml:space="preserve">4.4 Streaming Query (SSE)</w:t>
      </w:r>
    </w:p>
    <w:p>
      <w:pPr>
        <w:shd w:fill="1E1E1E" w:val="clear"/>
        <w:spacing w:after="0" w:before="0" w:line="280"/>
        <w:ind w:left="200" w:right="200"/>
      </w:pPr>
      <w:r>
        <w:rPr>
          <w:rFonts w:ascii="Consolas" w:cs="Consolas" w:eastAsia="Consolas" w:hAnsi="Consolas"/>
          <w:color w:val="D4D4D4"/>
          <w:sz w:val="18"/>
          <w:szCs w:val="18"/>
        </w:rPr>
        <w:t xml:space="preserve">curl -N -X POST http://localhost:8300/api/regos/query \</w:t>
      </w:r>
    </w:p>
    <w:p>
      <w:pPr>
        <w:shd w:fill="1E1E1E" w:val="clear"/>
        <w:spacing w:after="0" w:before="0" w:line="280"/>
        <w:ind w:left="200" w:right="200"/>
      </w:pPr>
      <w:r>
        <w:rPr>
          <w:rFonts w:ascii="Consolas" w:cs="Consolas" w:eastAsia="Consolas" w:hAnsi="Consolas"/>
          <w:color w:val="D4D4D4"/>
          <w:sz w:val="18"/>
          <w:szCs w:val="18"/>
        </w:rPr>
        <w:t xml:space="preserve">  -H "Content-Type: application/json" \</w:t>
      </w:r>
    </w:p>
    <w:p>
      <w:pPr>
        <w:shd w:fill="1E1E1E" w:val="clear"/>
        <w:spacing w:after="0" w:before="0" w:line="280"/>
        <w:ind w:left="200" w:right="200"/>
      </w:pPr>
      <w:r>
        <w:rPr>
          <w:rFonts w:ascii="Consolas" w:cs="Consolas" w:eastAsia="Consolas" w:hAnsi="Consolas"/>
          <w:color w:val="D4D4D4"/>
          <w:sz w:val="18"/>
          <w:szCs w:val="18"/>
        </w:rPr>
        <w:t xml:space="preserve">  -d '{"question": "What are the BOD limits?", "stream": true}'</w:t>
      </w:r>
    </w:p>
    <w:p>
      <w:pPr>
        <w:spacing w:after="120" w:before="120"/>
      </w:pPr>
      <w:r>
        <w:rPr>
          <w:rFonts w:ascii="Arial" w:cs="Arial" w:eastAsia="Arial" w:hAnsi="Arial"/>
          <w:b w:val="false"/>
          <w:bCs w:val="false"/>
          <w:i w:val="false"/>
          <w:iCs w:val="false"/>
          <w:color w:val="1F2937"/>
          <w:sz w:val="22"/>
          <w:szCs w:val="22"/>
        </w:rPr>
        <w:t xml:space="preserve">The -N flag disables curl’s output buffering. SSE chunks arrive in real-time, ending with data: [DONE].</w:t>
      </w:r>
    </w:p>
    <w:p>
      <w:pPr>
        <w:pStyle w:val="Heading2"/>
        <w:spacing w:after="200" w:before="360"/>
      </w:pPr>
      <w:r>
        <w:rPr>
          <w:rFonts w:ascii="Arial" w:cs="Arial" w:eastAsia="Arial" w:hAnsi="Arial"/>
        </w:rPr>
        <w:t xml:space="preserve">4.5 Streaming with Reasoning Tokens</w:t>
      </w:r>
    </w:p>
    <w:p>
      <w:pPr>
        <w:spacing w:after="120" w:before="120"/>
      </w:pPr>
      <w:r>
        <w:rPr>
          <w:rFonts w:ascii="Arial" w:cs="Arial" w:eastAsia="Arial" w:hAnsi="Arial"/>
          <w:b w:val="false"/>
          <w:bCs w:val="false"/>
          <w:i w:val="false"/>
          <w:iCs w:val="false"/>
          <w:color w:val="1F2937"/>
          <w:sz w:val="22"/>
          <w:szCs w:val="22"/>
        </w:rPr>
        <w:t xml:space="preserve">Enable show_reasoning to see the model’s chain-of-thought tokens streamed before the main response:</w:t>
      </w:r>
    </w:p>
    <w:p>
      <w:pPr>
        <w:shd w:fill="1E1E1E" w:val="clear"/>
        <w:spacing w:after="0" w:before="0" w:line="280"/>
        <w:ind w:left="200" w:right="200"/>
      </w:pPr>
      <w:r>
        <w:rPr>
          <w:rFonts w:ascii="Consolas" w:cs="Consolas" w:eastAsia="Consolas" w:hAnsi="Consolas"/>
          <w:color w:val="D4D4D4"/>
          <w:sz w:val="18"/>
          <w:szCs w:val="18"/>
        </w:rPr>
        <w:t xml:space="preserve">curl -N -X POST http://localhost:8300/api/regos/query \</w:t>
      </w:r>
    </w:p>
    <w:p>
      <w:pPr>
        <w:shd w:fill="1E1E1E" w:val="clear"/>
        <w:spacing w:after="0" w:before="0" w:line="280"/>
        <w:ind w:left="200" w:right="200"/>
      </w:pPr>
      <w:r>
        <w:rPr>
          <w:rFonts w:ascii="Consolas" w:cs="Consolas" w:eastAsia="Consolas" w:hAnsi="Consolas"/>
          <w:color w:val="D4D4D4"/>
          <w:sz w:val="18"/>
          <w:szCs w:val="18"/>
        </w:rPr>
        <w:t xml:space="preserve">  -H "Content-Type: application/json" \</w:t>
      </w:r>
    </w:p>
    <w:p>
      <w:pPr>
        <w:shd w:fill="1E1E1E" w:val="clear"/>
        <w:spacing w:after="0" w:before="0" w:line="280"/>
        <w:ind w:left="200" w:right="200"/>
      </w:pPr>
      <w:r>
        <w:rPr>
          <w:rFonts w:ascii="Consolas" w:cs="Consolas" w:eastAsia="Consolas" w:hAnsi="Consolas"/>
          <w:color w:val="D4D4D4"/>
          <w:sz w:val="18"/>
          <w:szCs w:val="18"/>
        </w:rPr>
        <w:t xml:space="preserve">  -d '{"question": "What are the BOD limits?", "stream": true, "show_reasoning": true}'</w:t>
      </w:r>
    </w:p>
    <w:p>
      <w:pPr>
        <w:spacing w:after="120" w:before="120"/>
      </w:pPr>
      <w:r>
        <w:rPr>
          <w:rFonts w:ascii="Arial" w:cs="Arial" w:eastAsia="Arial" w:hAnsi="Arial"/>
          <w:b w:val="false"/>
          <w:bCs w:val="false"/>
          <w:i w:val="false"/>
          <w:iCs w:val="false"/>
          <w:color w:val="1F2937"/>
          <w:sz w:val="22"/>
          <w:szCs w:val="22"/>
        </w:rPr>
        <w:t xml:space="preserve">The SSE stream uses special markers to delineate reasoning from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SSE Event</w:t>
            </w:r>
          </w:p>
        </w:tc>
        <w:tc>
          <w:tcPr>
            <w:tcW w:type="dxa" w:w="5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delta.role = "reasoning_start"</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Reasoning phase begins — next chunks are thinking tokens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delta.reasoning_content = "..."</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 chunk of reasoning/thinking text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delta.role = "reasoning_end"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Reasoning phase complete — main content follows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delta.content = "..."</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Regular response content (as before)</w:t>
            </w:r>
          </w:p>
        </w:tc>
      </w:tr>
    </w:tbl>
    <w:p>
      <w:pPr>
        <w:spacing w:after="120" w:before="120"/>
      </w:pPr>
      <w:r>
        <w:rPr>
          <w:rFonts w:ascii="Arial" w:cs="Arial" w:eastAsia="Arial" w:hAnsi="Arial"/>
          <w:b w:val="false"/>
          <w:bCs w:val="false"/>
          <w:i w:val="false"/>
          <w:iCs w:val="false"/>
          <w:color w:val="1F2937"/>
          <w:sz w:val="22"/>
          <w:szCs w:val="22"/>
        </w:rPr>
        <w:t xml:space="preserve">Note: Whether reasoning tokens are actually streamed depends on the upstream provider. The Nemotron model reports 901 reasoning tokens in usage stats. If the provider exposes them in the stream, you’ll see them. If it only reports the count, the blocking endpoint returns a metadata note instead.</w:t>
      </w:r>
    </w:p>
    <w:p>
      <w:pPr>
        <w:pStyle w:val="Heading2"/>
        <w:spacing w:after="200" w:before="360"/>
      </w:pPr>
      <w:r>
        <w:rPr>
          <w:rFonts w:ascii="Arial" w:cs="Arial" w:eastAsia="Arial" w:hAnsi="Arial"/>
        </w:rPr>
        <w:t xml:space="preserve">4.6 Blocking with Reasoning</w:t>
      </w:r>
    </w:p>
    <w:p>
      <w:pPr>
        <w:shd w:fill="1E1E1E" w:val="clear"/>
        <w:spacing w:after="0" w:before="0" w:line="280"/>
        <w:ind w:left="200" w:right="200"/>
      </w:pPr>
      <w:r>
        <w:rPr>
          <w:rFonts w:ascii="Consolas" w:cs="Consolas" w:eastAsia="Consolas" w:hAnsi="Consolas"/>
          <w:color w:val="D4D4D4"/>
          <w:sz w:val="18"/>
          <w:szCs w:val="18"/>
        </w:rPr>
        <w:t xml:space="preserve">curl -X POST http://localhost:8300/api/regos/query \</w:t>
      </w:r>
    </w:p>
    <w:p>
      <w:pPr>
        <w:shd w:fill="1E1E1E" w:val="clear"/>
        <w:spacing w:after="0" w:before="0" w:line="280"/>
        <w:ind w:left="200" w:right="200"/>
      </w:pPr>
      <w:r>
        <w:rPr>
          <w:rFonts w:ascii="Consolas" w:cs="Consolas" w:eastAsia="Consolas" w:hAnsi="Consolas"/>
          <w:color w:val="D4D4D4"/>
          <w:sz w:val="18"/>
          <w:szCs w:val="18"/>
        </w:rPr>
        <w:t xml:space="preserve">  -H "Content-Type: application/json" \</w:t>
      </w:r>
    </w:p>
    <w:p>
      <w:pPr>
        <w:shd w:fill="1E1E1E" w:val="clear"/>
        <w:spacing w:after="0" w:before="0" w:line="280"/>
        <w:ind w:left="200" w:right="200"/>
      </w:pPr>
      <w:r>
        <w:rPr>
          <w:rFonts w:ascii="Consolas" w:cs="Consolas" w:eastAsia="Consolas" w:hAnsi="Consolas"/>
          <w:color w:val="D4D4D4"/>
          <w:sz w:val="18"/>
          <w:szCs w:val="18"/>
        </w:rPr>
        <w:t xml:space="preserve">  -d '{"question": "What are the BOD limits?", "show_reasoning": true}'</w:t>
      </w:r>
    </w:p>
    <w:p>
      <w:pPr>
        <w:spacing w:after="120" w:before="120"/>
      </w:pPr>
      <w:r>
        <w:rPr>
          <w:rFonts w:ascii="Arial" w:cs="Arial" w:eastAsia="Arial" w:hAnsi="Arial"/>
          <w:b w:val="false"/>
          <w:bCs w:val="false"/>
          <w:i w:val="false"/>
          <w:iCs w:val="false"/>
          <w:color w:val="1F2937"/>
          <w:sz w:val="22"/>
          <w:szCs w:val="22"/>
        </w:rPr>
        <w:t xml:space="preserve">The response will include a "reasoning" field. If the provider exposes reasoning text, it contains the full chain-of-thought. If only token counts are available, it returns: "[Model used N reasoning tokens — content not exposed by provider]".</w:t>
      </w:r>
    </w:p>
    <w:p>
      <w:pPr>
        <w:pStyle w:val="Heading2"/>
        <w:spacing w:after="200" w:before="360"/>
      </w:pPr>
      <w:r>
        <w:rPr>
          <w:rFonts w:ascii="Arial" w:cs="Arial" w:eastAsia="Arial" w:hAnsi="Arial"/>
        </w:rPr>
        <w:t xml:space="preserve">4.7 Query with Context</w:t>
      </w:r>
    </w:p>
    <w:p>
      <w:pPr>
        <w:shd w:fill="1E1E1E" w:val="clear"/>
        <w:spacing w:after="0" w:before="0" w:line="280"/>
        <w:ind w:left="200" w:right="200"/>
      </w:pPr>
      <w:r>
        <w:rPr>
          <w:rFonts w:ascii="Consolas" w:cs="Consolas" w:eastAsia="Consolas" w:hAnsi="Consolas"/>
          <w:color w:val="D4D4D4"/>
          <w:sz w:val="18"/>
          <w:szCs w:val="18"/>
        </w:rPr>
        <w:t xml:space="preserve">curl -X POST http://localhost:8300/api/regos/query \</w:t>
      </w:r>
    </w:p>
    <w:p>
      <w:pPr>
        <w:shd w:fill="1E1E1E" w:val="clear"/>
        <w:spacing w:after="0" w:before="0" w:line="280"/>
        <w:ind w:left="200" w:right="200"/>
      </w:pPr>
      <w:r>
        <w:rPr>
          <w:rFonts w:ascii="Consolas" w:cs="Consolas" w:eastAsia="Consolas" w:hAnsi="Consolas"/>
          <w:color w:val="D4D4D4"/>
          <w:sz w:val="18"/>
          <w:szCs w:val="18"/>
        </w:rPr>
        <w:t xml:space="preserve">  -H "Content-Type: application/json" \</w:t>
      </w:r>
    </w:p>
    <w:p>
      <w:pPr>
        <w:shd w:fill="1E1E1E" w:val="clear"/>
        <w:spacing w:after="0" w:before="0" w:line="280"/>
        <w:ind w:left="200" w:right="200"/>
      </w:pPr>
      <w:r>
        <w:rPr>
          <w:rFonts w:ascii="Consolas" w:cs="Consolas" w:eastAsia="Consolas" w:hAnsi="Consolas"/>
          <w:color w:val="D4D4D4"/>
          <w:sz w:val="18"/>
          <w:szCs w:val="18"/>
        </w:rPr>
        <w:t xml:space="preserve">  -d '{"question": "Am I compliant?", "context": "Facility: SDWWTP, BOD: 18 mg/L, TSS: 22 mg/L"}'</w:t>
      </w:r>
    </w:p>
    <w:p>
      <w:r>
        <w:br w:type="page"/>
      </w:r>
    </w:p>
    <w:p>
      <w:pPr>
        <w:pStyle w:val="Heading1"/>
        <w:spacing w:after="200" w:before="360"/>
      </w:pPr>
      <w:r>
        <w:rPr>
          <w:rFonts w:ascii="Arial" w:cs="Arial" w:eastAsia="Arial" w:hAnsi="Arial"/>
        </w:rPr>
        <w:t xml:space="preserve">5. Audit Logging</w:t>
      </w:r>
    </w:p>
    <w:p>
      <w:pPr>
        <w:spacing w:after="120" w:before="120"/>
      </w:pPr>
      <w:r>
        <w:rPr>
          <w:rFonts w:ascii="Arial" w:cs="Arial" w:eastAsia="Arial" w:hAnsi="Arial"/>
          <w:b w:val="false"/>
          <w:bCs w:val="false"/>
          <w:i w:val="false"/>
          <w:iCs w:val="false"/>
          <w:color w:val="1F2937"/>
          <w:sz w:val="22"/>
          <w:szCs w:val="22"/>
        </w:rPr>
        <w:t xml:space="preserve">Every query through the sidecar is automatically audited. This happens because the sidecar calls Open WebUI’s /api/chat/completed endpoint after every response, which triggers all outlet filters — including audit_logger.py.</w:t>
      </w:r>
    </w:p>
    <w:p>
      <w:pPr>
        <w:pStyle w:val="Heading2"/>
        <w:spacing w:after="200" w:before="360"/>
      </w:pPr>
      <w:r>
        <w:rPr>
          <w:rFonts w:ascii="Arial" w:cs="Arial" w:eastAsia="Arial" w:hAnsi="Arial"/>
        </w:rPr>
        <w:t xml:space="preserve">5.1 How It Works</w:t>
      </w:r>
    </w:p>
    <w:p>
      <w:pPr>
        <w:pStyle w:val="ListParagraph"/>
        <w:numPr>
          <w:ilvl w:val="0"/>
          <w:numId w:val="3"/>
        </w:numPr>
        <w:spacing w:after="80"/>
      </w:pPr>
      <w:r>
        <w:rPr>
          <w:rFonts w:ascii="Arial" w:cs="Arial" w:eastAsia="Arial" w:hAnsi="Arial"/>
          <w:sz w:val="22"/>
          <w:szCs w:val="22"/>
        </w:rPr>
        <w:t xml:space="preserve">User sends query to sidecar (POST /api/regos/query)</w:t>
      </w:r>
    </w:p>
    <w:p>
      <w:pPr>
        <w:pStyle w:val="ListParagraph"/>
        <w:numPr>
          <w:ilvl w:val="0"/>
          <w:numId w:val="3"/>
        </w:numPr>
        <w:spacing w:after="80"/>
      </w:pPr>
      <w:r>
        <w:rPr>
          <w:rFonts w:ascii="Arial" w:cs="Arial" w:eastAsia="Arial" w:hAnsi="Arial"/>
          <w:sz w:val="22"/>
          <w:szCs w:val="22"/>
        </w:rPr>
        <w:t xml:space="preserve">Sidecar calls Open WebUI’s /api/chat/completions → inlet filters fire, LLM generates response</w:t>
      </w:r>
    </w:p>
    <w:p>
      <w:pPr>
        <w:pStyle w:val="ListParagraph"/>
        <w:numPr>
          <w:ilvl w:val="0"/>
          <w:numId w:val="3"/>
        </w:numPr>
        <w:spacing w:after="80"/>
      </w:pPr>
      <w:r>
        <w:rPr>
          <w:rFonts w:ascii="Arial" w:cs="Arial" w:eastAsia="Arial" w:hAnsi="Arial"/>
          <w:sz w:val="22"/>
          <w:szCs w:val="22"/>
        </w:rPr>
        <w:t xml:space="preserve">Sidecar calls Open WebUI’s /api/chat/completed → outlet filters fire:</w:t>
      </w:r>
    </w:p>
    <w:p>
      <w:pPr>
        <w:pStyle w:val="ListParagraph"/>
        <w:numPr>
          <w:ilvl w:val="0"/>
          <w:numId w:val="2"/>
        </w:numPr>
        <w:spacing w:after="80"/>
      </w:pPr>
      <w:r>
        <w:rPr>
          <w:rFonts w:ascii="Arial" w:cs="Arial" w:eastAsia="Arial" w:hAnsi="Arial"/>
          <w:sz w:val="22"/>
          <w:szCs w:val="22"/>
        </w:rPr>
        <w:t xml:space="preserve">audit_logger.py — logs the query, response, model, and timestamp</w:t>
      </w:r>
    </w:p>
    <w:p>
      <w:pPr>
        <w:pStyle w:val="ListParagraph"/>
        <w:numPr>
          <w:ilvl w:val="0"/>
          <w:numId w:val="2"/>
        </w:numPr>
        <w:spacing w:after="80"/>
      </w:pPr>
      <w:r>
        <w:rPr>
          <w:rFonts w:ascii="Arial" w:cs="Arial" w:eastAsia="Arial" w:hAnsi="Arial"/>
          <w:sz w:val="22"/>
          <w:szCs w:val="22"/>
        </w:rPr>
        <w:t xml:space="preserve">threshold_eval.py — evaluates compliance thresholds</w:t>
      </w:r>
    </w:p>
    <w:p>
      <w:pPr>
        <w:pStyle w:val="ListParagraph"/>
        <w:numPr>
          <w:ilvl w:val="0"/>
          <w:numId w:val="2"/>
        </w:numPr>
        <w:spacing w:after="80"/>
      </w:pPr>
      <w:r>
        <w:rPr>
          <w:rFonts w:ascii="Arial" w:cs="Arial" w:eastAsia="Arial" w:hAnsi="Arial"/>
          <w:sz w:val="22"/>
          <w:szCs w:val="22"/>
        </w:rPr>
        <w:t xml:space="preserve">confidence scoring — appends confidence band to response</w:t>
      </w:r>
    </w:p>
    <w:p>
      <w:pPr>
        <w:pStyle w:val="ListParagraph"/>
        <w:numPr>
          <w:ilvl w:val="0"/>
          <w:numId w:val="3"/>
        </w:numPr>
        <w:spacing w:after="80"/>
      </w:pPr>
      <w:r>
        <w:rPr>
          <w:rFonts w:ascii="Arial" w:cs="Arial" w:eastAsia="Arial" w:hAnsi="Arial"/>
          <w:sz w:val="22"/>
          <w:szCs w:val="22"/>
        </w:rPr>
        <w:t xml:space="preserve">Audit record is stored in Open WebUI’s backend</w:t>
      </w:r>
    </w:p>
    <w:p>
      <w:pPr>
        <w:pStyle w:val="Heading2"/>
        <w:spacing w:after="200" w:before="360"/>
      </w:pPr>
      <w:r>
        <w:rPr>
          <w:rFonts w:ascii="Arial" w:cs="Arial" w:eastAsia="Arial" w:hAnsi="Arial"/>
        </w:rPr>
        <w:t xml:space="preserve">5.2 Audit Database Schema</w:t>
      </w:r>
    </w:p>
    <w:p>
      <w:pPr>
        <w:spacing w:after="120" w:before="120"/>
      </w:pPr>
      <w:r>
        <w:rPr>
          <w:rFonts w:ascii="Arial" w:cs="Arial" w:eastAsia="Arial" w:hAnsi="Arial"/>
          <w:b w:val="false"/>
          <w:bCs w:val="false"/>
          <w:i w:val="false"/>
          <w:iCs w:val="false"/>
          <w:color w:val="1F2937"/>
          <w:sz w:val="22"/>
          <w:szCs w:val="22"/>
        </w:rPr>
        <w:t xml:space="preserve">Audit records are stored in a SQLite database at /app/backend/data/audit.db inside the Docker container, in the audit_records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UUID — unique record identifier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timestamp</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ISO 8601 timestamp of the query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user_id / user_email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Authenticated user who made the request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chat_id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Chat session ID. API calls use "api-" prefix for filtering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session_id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Session ID. API calls use "regos-api:" prefix for filtering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model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Model ID used (e.g. better-hardeepai)</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query_text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The user’s original question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response_text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Full LLM response with citations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confidence_score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Confidence band from outlet filter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escalation_triggered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Whether escalation was triggered (0/1)</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guardrail_triggered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Whether guardrail was triggered (0/1)</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record_hash</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SHA-256 hash for tamper detection</w:t>
            </w:r>
          </w:p>
        </w:tc>
      </w:tr>
    </w:tbl>
    <w:p>
      <w:pPr>
        <w:pStyle w:val="Heading2"/>
        <w:spacing w:after="200" w:before="360"/>
      </w:pPr>
      <w:r>
        <w:rPr>
          <w:rFonts w:ascii="Arial" w:cs="Arial" w:eastAsia="Arial" w:hAnsi="Arial"/>
        </w:rPr>
        <w:t xml:space="preserve">5.3 API vs UI Source Tagging</w:t>
      </w:r>
    </w:p>
    <w:p>
      <w:pPr>
        <w:spacing w:after="120" w:before="120"/>
      </w:pPr>
      <w:r>
        <w:rPr>
          <w:rFonts w:ascii="Arial" w:cs="Arial" w:eastAsia="Arial" w:hAnsi="Arial"/>
          <w:b w:val="false"/>
          <w:bCs w:val="false"/>
          <w:i w:val="false"/>
          <w:iCs w:val="false"/>
          <w:color w:val="1F2937"/>
          <w:sz w:val="22"/>
          <w:szCs w:val="22"/>
        </w:rPr>
        <w:t xml:space="preserve">The sidecar tags all API calls with recognizable prefixes so you can easily distinguish API-originated queries from UI (browser) queries in the audit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UI (Browser) Value</w:t>
            </w:r>
          </w:p>
        </w:tc>
        <w:tc>
          <w:tcPr>
            <w:tcW w:type="dxa" w:w="3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API (Sidecar) Value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session_id</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(browser-generated UUID)</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regos-api:&lt;uuid&gt;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chat_id</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(Open WebUI chat UUID)</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api-&lt;uuid&gt;</w:t>
            </w:r>
          </w:p>
        </w:tc>
      </w:tr>
    </w:tbl>
    <w:p>
      <w:pPr>
        <w:spacing w:after="120" w:before="120"/>
      </w:pPr>
      <w:r>
        <w:rPr>
          <w:rFonts w:ascii="Arial" w:cs="Arial" w:eastAsia="Arial" w:hAnsi="Arial"/>
          <w:b w:val="false"/>
          <w:bCs w:val="false"/>
          <w:i w:val="false"/>
          <w:iCs w:val="false"/>
          <w:color w:val="1F2937"/>
          <w:sz w:val="22"/>
          <w:szCs w:val="22"/>
        </w:rPr>
        <w:t xml:space="preserve">To query only API calls:</w:t>
      </w:r>
    </w:p>
    <w:p>
      <w:pPr>
        <w:shd w:fill="1E1E1E" w:val="clear"/>
        <w:spacing w:after="0" w:before="0" w:line="280"/>
        <w:ind w:left="200" w:right="200"/>
      </w:pPr>
      <w:r>
        <w:rPr>
          <w:rFonts w:ascii="Consolas" w:cs="Consolas" w:eastAsia="Consolas" w:hAnsi="Consolas"/>
          <w:color w:val="D4D4D4"/>
          <w:sz w:val="18"/>
          <w:szCs w:val="18"/>
        </w:rPr>
        <w:t xml:space="preserve">docker exec open-webui python3 -c "</w:t>
      </w:r>
    </w:p>
    <w:p>
      <w:pPr>
        <w:shd w:fill="1E1E1E" w:val="clear"/>
        <w:spacing w:after="0" w:before="0" w:line="280"/>
        <w:ind w:left="200" w:right="200"/>
      </w:pPr>
      <w:r>
        <w:rPr>
          <w:rFonts w:ascii="Consolas" w:cs="Consolas" w:eastAsia="Consolas" w:hAnsi="Consolas"/>
          <w:color w:val="D4D4D4"/>
          <w:sz w:val="18"/>
          <w:szCs w:val="18"/>
        </w:rPr>
        <w:t xml:space="preserve">import sqlite3</w:t>
      </w:r>
    </w:p>
    <w:p>
      <w:pPr>
        <w:shd w:fill="1E1E1E" w:val="clear"/>
        <w:spacing w:after="0" w:before="0" w:line="280"/>
        <w:ind w:left="200" w:right="200"/>
      </w:pPr>
      <w:r>
        <w:rPr>
          <w:rFonts w:ascii="Consolas" w:cs="Consolas" w:eastAsia="Consolas" w:hAnsi="Consolas"/>
          <w:color w:val="D4D4D4"/>
          <w:sz w:val="18"/>
          <w:szCs w:val="18"/>
        </w:rPr>
        <w:t xml:space="preserve">conn = sqlite3.connect('/app/backend/data/audit.db')</w:t>
      </w:r>
    </w:p>
    <w:p>
      <w:pPr>
        <w:shd w:fill="1E1E1E" w:val="clear"/>
        <w:spacing w:after="0" w:before="0" w:line="280"/>
        <w:ind w:left="200" w:right="200"/>
      </w:pPr>
      <w:r>
        <w:rPr>
          <w:rFonts w:ascii="Consolas" w:cs="Consolas" w:eastAsia="Consolas" w:hAnsi="Consolas"/>
          <w:color w:val="D4D4D4"/>
          <w:sz w:val="18"/>
          <w:szCs w:val="18"/>
        </w:rPr>
        <w:t xml:space="preserve">c = conn.cursor()</w:t>
      </w:r>
    </w:p>
    <w:p>
      <w:pPr>
        <w:shd w:fill="1E1E1E" w:val="clear"/>
        <w:spacing w:after="0" w:before="0" w:line="280"/>
        <w:ind w:left="200" w:right="200"/>
      </w:pPr>
      <w:r>
        <w:rPr>
          <w:rFonts w:ascii="Consolas" w:cs="Consolas" w:eastAsia="Consolas" w:hAnsi="Consolas"/>
          <w:color w:val="D4D4D4"/>
          <w:sz w:val="18"/>
          <w:szCs w:val="18"/>
        </w:rPr>
        <w:t xml:space="preserve">c.execute('SELECT timestamp, query_text, session_id FROM audit_records WHERE session_id LIKE \"regos-api:%\" ORDER BY epoch DESC LIMIT 10')</w:t>
      </w:r>
    </w:p>
    <w:p>
      <w:pPr>
        <w:shd w:fill="1E1E1E" w:val="clear"/>
        <w:spacing w:after="0" w:before="0" w:line="280"/>
        <w:ind w:left="200" w:right="200"/>
      </w:pPr>
      <w:r>
        <w:rPr>
          <w:rFonts w:ascii="Consolas" w:cs="Consolas" w:eastAsia="Consolas" w:hAnsi="Consolas"/>
          <w:color w:val="D4D4D4"/>
          <w:sz w:val="18"/>
          <w:szCs w:val="18"/>
        </w:rPr>
        <w:t xml:space="preserve">for row in c.fetchall(): print(row)</w:t>
      </w:r>
    </w:p>
    <w:p>
      <w:pPr>
        <w:shd w:fill="1E1E1E" w:val="clear"/>
        <w:spacing w:after="0" w:before="0" w:line="280"/>
        <w:ind w:left="200" w:right="200"/>
      </w:pPr>
      <w:r>
        <w:rPr>
          <w:rFonts w:ascii="Consolas" w:cs="Consolas" w:eastAsia="Consolas" w:hAnsi="Consolas"/>
          <w:color w:val="D4D4D4"/>
          <w:sz w:val="18"/>
          <w:szCs w:val="18"/>
        </w:rPr>
        <w:t xml:space="preserve">"</w:t>
      </w:r>
    </w:p>
    <w:p>
      <w:pPr>
        <w:spacing w:after="120" w:before="120"/>
      </w:pPr>
      <w:r>
        <w:rPr>
          <w:rFonts w:ascii="Arial" w:cs="Arial" w:eastAsia="Arial" w:hAnsi="Arial"/>
          <w:b w:val="false"/>
          <w:bCs w:val="false"/>
          <w:i w:val="false"/>
          <w:iCs w:val="false"/>
          <w:color w:val="1F2937"/>
          <w:sz w:val="22"/>
          <w:szCs w:val="22"/>
        </w:rPr>
        <w:t xml:space="preserve">To query only UI calls:</w:t>
      </w:r>
    </w:p>
    <w:p>
      <w:pPr>
        <w:shd w:fill="1E1E1E" w:val="clear"/>
        <w:spacing w:after="0" w:before="0" w:line="280"/>
        <w:ind w:left="200" w:right="200"/>
      </w:pPr>
      <w:r>
        <w:rPr>
          <w:rFonts w:ascii="Consolas" w:cs="Consolas" w:eastAsia="Consolas" w:hAnsi="Consolas"/>
          <w:color w:val="D4D4D4"/>
          <w:sz w:val="18"/>
          <w:szCs w:val="18"/>
        </w:rPr>
        <w:t xml:space="preserve">docker exec open-webui python3 -c "</w:t>
      </w:r>
    </w:p>
    <w:p>
      <w:pPr>
        <w:shd w:fill="1E1E1E" w:val="clear"/>
        <w:spacing w:after="0" w:before="0" w:line="280"/>
        <w:ind w:left="200" w:right="200"/>
      </w:pPr>
      <w:r>
        <w:rPr>
          <w:rFonts w:ascii="Consolas" w:cs="Consolas" w:eastAsia="Consolas" w:hAnsi="Consolas"/>
          <w:color w:val="D4D4D4"/>
          <w:sz w:val="18"/>
          <w:szCs w:val="18"/>
        </w:rPr>
        <w:t xml:space="preserve">import sqlite3</w:t>
      </w:r>
    </w:p>
    <w:p>
      <w:pPr>
        <w:shd w:fill="1E1E1E" w:val="clear"/>
        <w:spacing w:after="0" w:before="0" w:line="280"/>
        <w:ind w:left="200" w:right="200"/>
      </w:pPr>
      <w:r>
        <w:rPr>
          <w:rFonts w:ascii="Consolas" w:cs="Consolas" w:eastAsia="Consolas" w:hAnsi="Consolas"/>
          <w:color w:val="D4D4D4"/>
          <w:sz w:val="18"/>
          <w:szCs w:val="18"/>
        </w:rPr>
        <w:t xml:space="preserve">conn = sqlite3.connect('/app/backend/data/audit.db')</w:t>
      </w:r>
    </w:p>
    <w:p>
      <w:pPr>
        <w:shd w:fill="1E1E1E" w:val="clear"/>
        <w:spacing w:after="0" w:before="0" w:line="280"/>
        <w:ind w:left="200" w:right="200"/>
      </w:pPr>
      <w:r>
        <w:rPr>
          <w:rFonts w:ascii="Consolas" w:cs="Consolas" w:eastAsia="Consolas" w:hAnsi="Consolas"/>
          <w:color w:val="D4D4D4"/>
          <w:sz w:val="18"/>
          <w:szCs w:val="18"/>
        </w:rPr>
        <w:t xml:space="preserve">c = conn.cursor()</w:t>
      </w:r>
    </w:p>
    <w:p>
      <w:pPr>
        <w:shd w:fill="1E1E1E" w:val="clear"/>
        <w:spacing w:after="0" w:before="0" w:line="280"/>
        <w:ind w:left="200" w:right="200"/>
      </w:pPr>
      <w:r>
        <w:rPr>
          <w:rFonts w:ascii="Consolas" w:cs="Consolas" w:eastAsia="Consolas" w:hAnsi="Consolas"/>
          <w:color w:val="D4D4D4"/>
          <w:sz w:val="18"/>
          <w:szCs w:val="18"/>
        </w:rPr>
        <w:t xml:space="preserve">c.execute('SELECT timestamp, query_text, session_id FROM audit_records WHERE session_id NOT LIKE \"regos-api:%\" ORDER BY epoch DESC LIMIT 10')</w:t>
      </w:r>
    </w:p>
    <w:p>
      <w:pPr>
        <w:shd w:fill="1E1E1E" w:val="clear"/>
        <w:spacing w:after="0" w:before="0" w:line="280"/>
        <w:ind w:left="200" w:right="200"/>
      </w:pPr>
      <w:r>
        <w:rPr>
          <w:rFonts w:ascii="Consolas" w:cs="Consolas" w:eastAsia="Consolas" w:hAnsi="Consolas"/>
          <w:color w:val="D4D4D4"/>
          <w:sz w:val="18"/>
          <w:szCs w:val="18"/>
        </w:rPr>
        <w:t xml:space="preserve">for row in c.fetchall(): print(row)</w:t>
      </w:r>
    </w:p>
    <w:p>
      <w:pPr>
        <w:shd w:fill="1E1E1E" w:val="clear"/>
        <w:spacing w:after="0" w:before="0" w:line="280"/>
        <w:ind w:left="200" w:right="200"/>
      </w:pPr>
      <w:r>
        <w:rPr>
          <w:rFonts w:ascii="Consolas" w:cs="Consolas" w:eastAsia="Consolas" w:hAnsi="Consolas"/>
          <w:color w:val="D4D4D4"/>
          <w:sz w:val="18"/>
          <w:szCs w:val="18"/>
        </w:rPr>
        <w:t xml:space="preserve">"</w:t>
      </w:r>
    </w:p>
    <w:p>
      <w:pPr>
        <w:pStyle w:val="Heading2"/>
        <w:spacing w:after="200" w:before="360"/>
      </w:pPr>
      <w:r>
        <w:rPr>
          <w:rFonts w:ascii="Arial" w:cs="Arial" w:eastAsia="Arial" w:hAnsi="Arial"/>
        </w:rPr>
        <w:t xml:space="preserve">5.4 Verifying Audit Logs</w:t>
      </w:r>
    </w:p>
    <w:p>
      <w:pPr>
        <w:spacing w:after="120" w:before="120"/>
      </w:pPr>
      <w:r>
        <w:rPr>
          <w:rFonts w:ascii="Arial" w:cs="Arial" w:eastAsia="Arial" w:hAnsi="Arial"/>
          <w:b w:val="false"/>
          <w:bCs w:val="false"/>
          <w:i w:val="false"/>
          <w:iCs w:val="false"/>
          <w:color w:val="1F2937"/>
          <w:sz w:val="22"/>
          <w:szCs w:val="22"/>
        </w:rPr>
        <w:t xml:space="preserve">Query the audit database directly to verify records:</w:t>
      </w:r>
    </w:p>
    <w:p>
      <w:pPr>
        <w:shd w:fill="1E1E1E" w:val="clear"/>
        <w:spacing w:after="0" w:before="0" w:line="280"/>
        <w:ind w:left="200" w:right="200"/>
      </w:pPr>
      <w:r>
        <w:rPr>
          <w:rFonts w:ascii="Consolas" w:cs="Consolas" w:eastAsia="Consolas" w:hAnsi="Consolas"/>
          <w:color w:val="D4D4D4"/>
          <w:sz w:val="18"/>
          <w:szCs w:val="18"/>
        </w:rPr>
        <w:t xml:space="preserve"># View last 5 audit records with key fields</w:t>
      </w:r>
    </w:p>
    <w:p>
      <w:pPr>
        <w:shd w:fill="1E1E1E" w:val="clear"/>
        <w:spacing w:after="0" w:before="0" w:line="280"/>
        <w:ind w:left="200" w:right="200"/>
      </w:pPr>
      <w:r>
        <w:rPr>
          <w:rFonts w:ascii="Consolas" w:cs="Consolas" w:eastAsia="Consolas" w:hAnsi="Consolas"/>
          <w:color w:val="D4D4D4"/>
          <w:sz w:val="18"/>
          <w:szCs w:val="18"/>
        </w:rPr>
        <w:t xml:space="preserve">docker exec open-webui python3 -c "</w:t>
      </w:r>
    </w:p>
    <w:p>
      <w:pPr>
        <w:shd w:fill="1E1E1E" w:val="clear"/>
        <w:spacing w:after="0" w:before="0" w:line="280"/>
        <w:ind w:left="200" w:right="200"/>
      </w:pPr>
      <w:r>
        <w:rPr>
          <w:rFonts w:ascii="Consolas" w:cs="Consolas" w:eastAsia="Consolas" w:hAnsi="Consolas"/>
          <w:color w:val="D4D4D4"/>
          <w:sz w:val="18"/>
          <w:szCs w:val="18"/>
        </w:rPr>
        <w:t xml:space="preserve">import sqlite3</w:t>
      </w:r>
    </w:p>
    <w:p>
      <w:pPr>
        <w:shd w:fill="1E1E1E" w:val="clear"/>
        <w:spacing w:after="0" w:before="0" w:line="280"/>
        <w:ind w:left="200" w:right="200"/>
      </w:pPr>
      <w:r>
        <w:rPr>
          <w:rFonts w:ascii="Consolas" w:cs="Consolas" w:eastAsia="Consolas" w:hAnsi="Consolas"/>
          <w:color w:val="D4D4D4"/>
          <w:sz w:val="18"/>
          <w:szCs w:val="18"/>
        </w:rPr>
        <w:t xml:space="preserve">conn = sqlite3.connect('/app/backend/data/audit.db')</w:t>
      </w:r>
    </w:p>
    <w:p>
      <w:pPr>
        <w:shd w:fill="1E1E1E" w:val="clear"/>
        <w:spacing w:after="0" w:before="0" w:line="280"/>
        <w:ind w:left="200" w:right="200"/>
      </w:pPr>
      <w:r>
        <w:rPr>
          <w:rFonts w:ascii="Consolas" w:cs="Consolas" w:eastAsia="Consolas" w:hAnsi="Consolas"/>
          <w:color w:val="D4D4D4"/>
          <w:sz w:val="18"/>
          <w:szCs w:val="18"/>
        </w:rPr>
        <w:t xml:space="preserve">c = conn.cursor()</w:t>
      </w:r>
    </w:p>
    <w:p>
      <w:pPr>
        <w:shd w:fill="1E1E1E" w:val="clear"/>
        <w:spacing w:after="0" w:before="0" w:line="280"/>
        <w:ind w:left="200" w:right="200"/>
      </w:pPr>
      <w:r>
        <w:rPr>
          <w:rFonts w:ascii="Consolas" w:cs="Consolas" w:eastAsia="Consolas" w:hAnsi="Consolas"/>
          <w:color w:val="D4D4D4"/>
          <w:sz w:val="18"/>
          <w:szCs w:val="18"/>
        </w:rPr>
        <w:t xml:space="preserve">c.execute('SELECT timestamp, query_text, session_id, confidence_score FROM audit_records ORDER BY epoch DESC LIMIT 5')</w:t>
      </w:r>
    </w:p>
    <w:p>
      <w:pPr>
        <w:shd w:fill="1E1E1E" w:val="clear"/>
        <w:spacing w:after="0" w:before="0" w:line="280"/>
        <w:ind w:left="200" w:right="200"/>
      </w:pPr>
      <w:r>
        <w:rPr>
          <w:rFonts w:ascii="Consolas" w:cs="Consolas" w:eastAsia="Consolas" w:hAnsi="Consolas"/>
          <w:color w:val="D4D4D4"/>
          <w:sz w:val="18"/>
          <w:szCs w:val="18"/>
        </w:rPr>
        <w:t xml:space="preserve">for r in c.fetchall(): print(r)</w:t>
      </w:r>
    </w:p>
    <w:p>
      <w:pPr>
        <w:shd w:fill="1E1E1E" w:val="clear"/>
        <w:spacing w:after="0" w:before="0" w:line="280"/>
        <w:ind w:left="200" w:right="200"/>
      </w:pPr>
      <w:r>
        <w:rPr>
          <w:rFonts w:ascii="Consolas" w:cs="Consolas" w:eastAsia="Consolas" w:hAnsi="Consolas"/>
          <w:color w:val="D4D4D4"/>
          <w:sz w:val="18"/>
          <w:szCs w:val="18"/>
        </w:rPr>
        <w:t xml:space="preserve">"</w:t>
      </w:r>
    </w:p>
    <w:p>
      <w:pPr>
        <w:pStyle w:val="Heading2"/>
        <w:spacing w:after="200" w:before="360"/>
      </w:pPr>
      <w:r>
        <w:rPr>
          <w:rFonts w:ascii="Arial" w:cs="Arial" w:eastAsia="Arial" w:hAnsi="Arial"/>
        </w:rPr>
        <w:t xml:space="preserve">5.5 UI vs API Audit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1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UI (Browser)</w:t>
            </w:r>
          </w:p>
        </w:tc>
        <w:tc>
          <w:tcPr>
            <w:tcW w:type="dxa" w:w="31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API (Sidecar)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Inlet filters</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Fire automatically</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Fire via /api/chat/completions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Outlet filters</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Fire automatically</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Fire via /api/chat/completed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Audit logging</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59669"/>
                <w:sz w:val="20"/>
                <w:szCs w:val="20"/>
              </w:rPr>
              <w:t xml:space="preserve">✓ Yes</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59669"/>
                <w:sz w:val="20"/>
                <w:szCs w:val="20"/>
              </w:rPr>
              <w:t xml:space="preserve">✓ Yes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Chat history (sidebar)</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59669"/>
                <w:sz w:val="20"/>
                <w:szCs w:val="20"/>
              </w:rPr>
              <w:t xml:space="preserve">✓ Yes</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 No (by design)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Confidence scoring</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59669"/>
                <w:sz w:val="20"/>
                <w:szCs w:val="20"/>
              </w:rPr>
              <w:t xml:space="preserve">✓ Yes</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59669"/>
                <w:sz w:val="20"/>
                <w:szCs w:val="20"/>
              </w:rPr>
              <w:t xml:space="preserve">✓ Yes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Threshold evaluation</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59669"/>
                <w:sz w:val="20"/>
                <w:szCs w:val="20"/>
              </w:rPr>
              <w:t xml:space="preserve">✓ Yes</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59669"/>
                <w:sz w:val="20"/>
                <w:szCs w:val="20"/>
              </w:rPr>
              <w:t xml:space="preserve">✓ Yes</w:t>
            </w:r>
          </w:p>
        </w:tc>
      </w:tr>
    </w:tbl>
    <w:p>
      <w:pPr>
        <w:spacing w:after="120" w:before="120"/>
      </w:pPr>
      <w:r>
        <w:rPr>
          <w:rFonts w:ascii="Arial" w:cs="Arial" w:eastAsia="Arial" w:hAnsi="Arial"/>
          <w:b w:val="false"/>
          <w:bCs w:val="false"/>
          <w:i w:val="false"/>
          <w:iCs w:val="false"/>
          <w:color w:val="1F2937"/>
          <w:sz w:val="22"/>
          <w:szCs w:val="22"/>
        </w:rPr>
        <w:t xml:space="preserve">The only difference is chat sidebar history, which is expected since API consumers are systems, not humans browsing chat history. The audit trail is the authoritative record for API-originated queries.</w:t>
      </w:r>
    </w:p>
    <w:p>
      <w:pPr>
        <w:pStyle w:val="Heading1"/>
        <w:spacing w:after="200" w:before="360"/>
      </w:pPr>
      <w:r>
        <w:rPr>
          <w:rFonts w:ascii="Arial" w:cs="Arial" w:eastAsia="Arial" w:hAnsi="Arial"/>
        </w:rPr>
        <w:t xml:space="preserve">6. Response Format</w:t>
      </w:r>
    </w:p>
    <w:p>
      <w:pPr>
        <w:pStyle w:val="Heading2"/>
        <w:spacing w:after="200" w:before="360"/>
      </w:pPr>
      <w:r>
        <w:rPr>
          <w:rFonts w:ascii="Arial" w:cs="Arial" w:eastAsia="Arial" w:hAnsi="Arial"/>
        </w:rPr>
        <w:t xml:space="preserve">6.1 Blocking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content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Full response with citations, sections, action items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reasoning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string|null</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Chain-of-thought tokens (only when show_reasoning: true)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model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Model used (e.g. nvidia/llama-3.3-nemotron-super-49b-v1.5)</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confidence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string|null</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Extracted confidence: HIGH, MEDIUM, or LOW</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usage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object|null</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Token counts, cost breakdown, reasoning_tokens count</w:t>
            </w:r>
          </w:p>
        </w:tc>
      </w:tr>
    </w:tbl>
    <w:p>
      <w:pPr>
        <w:pStyle w:val="Heading1"/>
        <w:spacing w:after="200" w:before="360"/>
      </w:pPr>
      <w:r>
        <w:rPr>
          <w:rFonts w:ascii="Arial" w:cs="Arial" w:eastAsia="Arial" w:hAnsi="Arial"/>
        </w:rPr>
        <w:t xml:space="preserve">7. Request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question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The regulatory compliance question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stream</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boolean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Enable SSE streaming (default: false)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show_reasoning</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boolean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Show reasoning/thinking tokens (default: false)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context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Facility info or prior context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show_trace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boolean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Include retrieval trace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conversation_id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Continue existing conversation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messages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array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Full message history (advanced)</w:t>
            </w:r>
          </w:p>
        </w:tc>
      </w:tr>
    </w:tbl>
    <w:p>
      <w:r>
        <w:br w:type="page"/>
      </w:r>
    </w:p>
    <w:p>
      <w:pPr>
        <w:pStyle w:val="Heading1"/>
        <w:spacing w:after="200" w:before="360"/>
      </w:pPr>
      <w:r>
        <w:rPr>
          <w:rFonts w:ascii="Arial" w:cs="Arial" w:eastAsia="Arial" w:hAnsi="Arial"/>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w:t>
            </w:r>
          </w:p>
        </w:tc>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Cause</w:t>
            </w:r>
          </w:p>
        </w:tc>
        <w:tc>
          <w:tcPr>
            <w:tcW w:type="dxa" w:w="3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OPENWEBUI_TOKEN not configured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Token not set in sidecar terminal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export OPENWEBUI_TOKEN=... in the same terminal, restart sidecar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Model not found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Wrong REGOS_MODEL_ID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Check model ID via Open WebUI UI or curl /api/models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ModuleNotFoundError: api</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Missing __init__.py or wrong directory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touch api/__init__.py; or use python -m uvicorn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pip: externally-managed-environment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macOS PEP 668</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python3 -m venv .venv &amp;&amp; source .venv/bin/activate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Wrong uvicorn picked up</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System uvicorn overrides venv</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 python -m uvicorn (not bare uvicorn)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Connection refused on 8300</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Sidecar not running</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Start sidecar in separate terminal first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Reasoning field is null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Provider doesn’t expose reasoning text</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Normal — check usage.completion_tokens_details.reasoning_tokens for count</w:t>
            </w:r>
          </w:p>
        </w:tc>
      </w:tr>
    </w:tbl>
    <w:p>
      <w:pPr>
        <w:pStyle w:val="Heading1"/>
        <w:spacing w:after="200" w:before="360"/>
      </w:pPr>
      <w:r>
        <w:rPr>
          <w:rFonts w:ascii="Arial" w:cs="Arial" w:eastAsia="Arial" w:hAnsi="Arial"/>
        </w:rPr>
        <w:t xml:space="preserve">9.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POST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/api/regos/query</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Query RegOS (supports stream, show_reasoning flags)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GET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/api/regos/health</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Health check (sidecar + Open WebUI)</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GET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/api/regos/info</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Version, config, capabilities</w:t>
            </w:r>
          </w:p>
        </w:tc>
      </w:tr>
    </w:tbl>
    <w:p>
      <w:pPr>
        <w:pStyle w:val="Heading1"/>
        <w:spacing w:after="200" w:before="360"/>
      </w:pPr>
      <w:r>
        <w:rPr>
          <w:rFonts w:ascii="Arial" w:cs="Arial" w:eastAsia="Arial" w:hAnsi="Arial"/>
        </w:rPr>
        <w:t xml:space="preserve">10. Test Results — 5 March 2026</w:t>
      </w:r>
    </w:p>
    <w:p>
      <w:pPr>
        <w:spacing w:after="120" w:before="120"/>
      </w:pPr>
      <w:r>
        <w:rPr>
          <w:rFonts w:ascii="Arial" w:cs="Arial" w:eastAsia="Arial" w:hAnsi="Arial"/>
          <w:b w:val="false"/>
          <w:bCs w:val="false"/>
          <w:i w:val="false"/>
          <w:iCs w:val="false"/>
          <w:color w:val="1F2937"/>
          <w:sz w:val="22"/>
          <w:szCs w:val="22"/>
        </w:rPr>
        <w:t xml:space="preserve">Tested on Anmol’s Mac Mini with Open WebUI running in Docker.</w:t>
      </w:r>
    </w:p>
    <w:p>
      <w:pPr>
        <w:pStyle w:val="Heading2"/>
        <w:spacing w:after="200" w:before="360"/>
      </w:pPr>
      <w:r>
        <w:rPr>
          <w:rFonts w:ascii="Arial" w:cs="Arial" w:eastAsia="Arial" w:hAnsi="Arial"/>
        </w:rPr>
        <w:t xml:space="preserve">10.1 Blocking Query — PASSED</w:t>
      </w:r>
    </w:p>
    <w:p>
      <w:pPr>
        <w:pStyle w:val="ListParagraph"/>
        <w:numPr>
          <w:ilvl w:val="0"/>
          <w:numId w:val="2"/>
        </w:numPr>
        <w:spacing w:after="80"/>
      </w:pPr>
      <w:r>
        <w:rPr>
          <w:rFonts w:ascii="Arial" w:cs="Arial" w:eastAsia="Arial" w:hAnsi="Arial"/>
          <w:b/>
          <w:bCs/>
          <w:sz w:val="22"/>
          <w:szCs w:val="22"/>
        </w:rPr>
        <w:t xml:space="preserve">Status: </w:t>
      </w:r>
      <w:r>
        <w:rPr>
          <w:rFonts w:ascii="Arial" w:cs="Arial" w:eastAsia="Arial" w:hAnsi="Arial"/>
          <w:sz w:val="22"/>
          <w:szCs w:val="22"/>
        </w:rPr>
        <w:t xml:space="preserve">PASSED</w:t>
      </w:r>
    </w:p>
    <w:p>
      <w:pPr>
        <w:pStyle w:val="ListParagraph"/>
        <w:numPr>
          <w:ilvl w:val="0"/>
          <w:numId w:val="2"/>
        </w:numPr>
        <w:spacing w:after="80"/>
      </w:pPr>
      <w:r>
        <w:rPr>
          <w:rFonts w:ascii="Arial" w:cs="Arial" w:eastAsia="Arial" w:hAnsi="Arial"/>
          <w:b/>
          <w:bCs/>
          <w:sz w:val="22"/>
          <w:szCs w:val="22"/>
        </w:rPr>
        <w:t xml:space="preserve">Question: </w:t>
      </w:r>
      <w:r>
        <w:rPr>
          <w:rFonts w:ascii="Arial" w:cs="Arial" w:eastAsia="Arial" w:hAnsi="Arial"/>
          <w:sz w:val="22"/>
          <w:szCs w:val="22"/>
        </w:rPr>
        <w:t xml:space="preserve">"What are the BOD limits for wastewater discharge?"</w:t>
      </w:r>
    </w:p>
    <w:p>
      <w:pPr>
        <w:pStyle w:val="ListParagraph"/>
        <w:numPr>
          <w:ilvl w:val="0"/>
          <w:numId w:val="2"/>
        </w:numPr>
        <w:spacing w:after="80"/>
      </w:pPr>
      <w:r>
        <w:rPr>
          <w:rFonts w:ascii="Arial" w:cs="Arial" w:eastAsia="Arial" w:hAnsi="Arial"/>
          <w:b/>
          <w:bCs/>
          <w:sz w:val="22"/>
          <w:szCs w:val="22"/>
        </w:rPr>
        <w:t xml:space="preserve">Model: </w:t>
      </w:r>
      <w:r>
        <w:rPr>
          <w:rFonts w:ascii="Arial" w:cs="Arial" w:eastAsia="Arial" w:hAnsi="Arial"/>
          <w:sz w:val="22"/>
          <w:szCs w:val="22"/>
        </w:rPr>
        <w:t xml:space="preserve">nvidia/llama-3.3-nemotron-super-49b-v1.5</w:t>
      </w:r>
    </w:p>
    <w:p>
      <w:pPr>
        <w:pStyle w:val="ListParagraph"/>
        <w:numPr>
          <w:ilvl w:val="0"/>
          <w:numId w:val="2"/>
        </w:numPr>
        <w:spacing w:after="80"/>
      </w:pPr>
      <w:r>
        <w:rPr>
          <w:rFonts w:ascii="Arial" w:cs="Arial" w:eastAsia="Arial" w:hAnsi="Arial"/>
          <w:b/>
          <w:bCs/>
          <w:sz w:val="22"/>
          <w:szCs w:val="22"/>
        </w:rPr>
        <w:t xml:space="preserve">Tokens: </w:t>
      </w:r>
      <w:r>
        <w:rPr>
          <w:rFonts w:ascii="Arial" w:cs="Arial" w:eastAsia="Arial" w:hAnsi="Arial"/>
          <w:sz w:val="22"/>
          <w:szCs w:val="22"/>
        </w:rPr>
        <w:t xml:space="preserve">6,602 prompt + 1,467 completion (901 reasoning) = 8,069 total ($0.0012)</w:t>
      </w:r>
    </w:p>
    <w:p>
      <w:pPr>
        <w:pStyle w:val="ListParagraph"/>
        <w:numPr>
          <w:ilvl w:val="0"/>
          <w:numId w:val="2"/>
        </w:numPr>
        <w:spacing w:after="80"/>
      </w:pPr>
      <w:r>
        <w:rPr>
          <w:rFonts w:ascii="Arial" w:cs="Arial" w:eastAsia="Arial" w:hAnsi="Arial"/>
          <w:b/>
          <w:bCs/>
          <w:sz w:val="22"/>
          <w:szCs w:val="22"/>
        </w:rPr>
        <w:t xml:space="preserve">GraphRAG: </w:t>
      </w:r>
      <w:r>
        <w:rPr>
          <w:rFonts w:ascii="Arial" w:cs="Arial" w:eastAsia="Arial" w:hAnsi="Arial"/>
          <w:sz w:val="22"/>
          <w:szCs w:val="22"/>
        </w:rPr>
        <w:t xml:space="preserve">Working — [G1] §24-42.4, [G2] §24-44.2</w:t>
      </w:r>
    </w:p>
    <w:p>
      <w:pPr>
        <w:pStyle w:val="ListParagraph"/>
        <w:numPr>
          <w:ilvl w:val="0"/>
          <w:numId w:val="2"/>
        </w:numPr>
        <w:spacing w:after="80"/>
      </w:pPr>
      <w:r>
        <w:rPr>
          <w:rFonts w:ascii="Arial" w:cs="Arial" w:eastAsia="Arial" w:hAnsi="Arial"/>
          <w:b/>
          <w:bCs/>
          <w:sz w:val="22"/>
          <w:szCs w:val="22"/>
        </w:rPr>
        <w:t xml:space="preserve">Pipeline: </w:t>
      </w:r>
      <w:r>
        <w:rPr>
          <w:rFonts w:ascii="Arial" w:cs="Arial" w:eastAsia="Arial" w:hAnsi="Arial"/>
          <w:sz w:val="22"/>
          <w:szCs w:val="22"/>
        </w:rPr>
        <w:t xml:space="preserve">Inlet + outlet both fired successfully</w:t>
      </w:r>
    </w:p>
    <w:p>
      <w:pPr>
        <w:pStyle w:val="Heading2"/>
        <w:spacing w:after="200" w:before="360"/>
      </w:pPr>
      <w:r>
        <w:rPr>
          <w:rFonts w:ascii="Arial" w:cs="Arial" w:eastAsia="Arial" w:hAnsi="Arial"/>
        </w:rPr>
        <w:t xml:space="preserve">10.2 Streaming Query — PASSED</w:t>
      </w:r>
    </w:p>
    <w:p>
      <w:pPr>
        <w:pStyle w:val="ListParagraph"/>
        <w:numPr>
          <w:ilvl w:val="0"/>
          <w:numId w:val="2"/>
        </w:numPr>
        <w:spacing w:after="80"/>
      </w:pPr>
      <w:r>
        <w:rPr>
          <w:rFonts w:ascii="Arial" w:cs="Arial" w:eastAsia="Arial" w:hAnsi="Arial"/>
          <w:b/>
          <w:bCs/>
          <w:sz w:val="22"/>
          <w:szCs w:val="22"/>
        </w:rPr>
        <w:t xml:space="preserve">Status: </w:t>
      </w:r>
      <w:r>
        <w:rPr>
          <w:rFonts w:ascii="Arial" w:cs="Arial" w:eastAsia="Arial" w:hAnsi="Arial"/>
          <w:sz w:val="22"/>
          <w:szCs w:val="22"/>
        </w:rPr>
        <w:t xml:space="preserve">PASSED</w:t>
      </w:r>
    </w:p>
    <w:p>
      <w:pPr>
        <w:pStyle w:val="ListParagraph"/>
        <w:numPr>
          <w:ilvl w:val="0"/>
          <w:numId w:val="2"/>
        </w:numPr>
        <w:spacing w:after="80"/>
      </w:pPr>
      <w:r>
        <w:rPr>
          <w:rFonts w:ascii="Arial" w:cs="Arial" w:eastAsia="Arial" w:hAnsi="Arial"/>
          <w:b/>
          <w:bCs/>
          <w:sz w:val="22"/>
          <w:szCs w:val="22"/>
        </w:rPr>
        <w:t xml:space="preserve">SSE chunks: </w:t>
      </w:r>
      <w:r>
        <w:rPr>
          <w:rFonts w:ascii="Arial" w:cs="Arial" w:eastAsia="Arial" w:hAnsi="Arial"/>
          <w:sz w:val="22"/>
          <w:szCs w:val="22"/>
        </w:rPr>
        <w:t xml:space="preserve">Arrived in real-time with proper data: prefix</w:t>
      </w:r>
    </w:p>
    <w:p>
      <w:pPr>
        <w:pStyle w:val="ListParagraph"/>
        <w:numPr>
          <w:ilvl w:val="0"/>
          <w:numId w:val="2"/>
        </w:numPr>
        <w:spacing w:after="80"/>
      </w:pPr>
      <w:r>
        <w:rPr>
          <w:rFonts w:ascii="Arial" w:cs="Arial" w:eastAsia="Arial" w:hAnsi="Arial"/>
          <w:b/>
          <w:bCs/>
          <w:sz w:val="22"/>
          <w:szCs w:val="22"/>
        </w:rPr>
        <w:t xml:space="preserve">Stream termination: </w:t>
      </w:r>
      <w:r>
        <w:rPr>
          <w:rFonts w:ascii="Arial" w:cs="Arial" w:eastAsia="Arial" w:hAnsi="Arial"/>
          <w:sz w:val="22"/>
          <w:szCs w:val="22"/>
        </w:rPr>
        <w:t xml:space="preserve">Ended with data: [DONE]</w:t>
      </w:r>
    </w:p>
    <w:p>
      <w:pPr>
        <w:pStyle w:val="Heading2"/>
        <w:spacing w:after="200" w:before="360"/>
      </w:pPr>
      <w:r>
        <w:rPr>
          <w:rFonts w:ascii="Arial" w:cs="Arial" w:eastAsia="Arial" w:hAnsi="Arial"/>
        </w:rPr>
        <w:t xml:space="preserve">10.3 Reasoning Streaming — PASSED</w:t>
      </w:r>
    </w:p>
    <w:p>
      <w:pPr>
        <w:pStyle w:val="ListParagraph"/>
        <w:numPr>
          <w:ilvl w:val="0"/>
          <w:numId w:val="2"/>
        </w:numPr>
        <w:spacing w:after="80"/>
      </w:pPr>
      <w:r>
        <w:rPr>
          <w:rFonts w:ascii="Arial" w:cs="Arial" w:eastAsia="Arial" w:hAnsi="Arial"/>
          <w:b/>
          <w:bCs/>
          <w:sz w:val="22"/>
          <w:szCs w:val="22"/>
        </w:rPr>
        <w:t xml:space="preserve">Status: </w:t>
      </w:r>
      <w:r>
        <w:rPr>
          <w:rFonts w:ascii="Arial" w:cs="Arial" w:eastAsia="Arial" w:hAnsi="Arial"/>
          <w:sz w:val="22"/>
          <w:szCs w:val="22"/>
        </w:rPr>
        <w:t xml:space="preserve">PASSED</w:t>
      </w:r>
    </w:p>
    <w:p>
      <w:pPr>
        <w:pStyle w:val="ListParagraph"/>
        <w:numPr>
          <w:ilvl w:val="0"/>
          <w:numId w:val="2"/>
        </w:numPr>
        <w:spacing w:after="80"/>
      </w:pPr>
      <w:r>
        <w:rPr>
          <w:rFonts w:ascii="Arial" w:cs="Arial" w:eastAsia="Arial" w:hAnsi="Arial"/>
          <w:b/>
          <w:bCs/>
          <w:sz w:val="22"/>
          <w:szCs w:val="22"/>
        </w:rPr>
        <w:t xml:space="preserve">Provider: </w:t>
      </w:r>
      <w:r>
        <w:rPr>
          <w:rFonts w:ascii="Arial" w:cs="Arial" w:eastAsia="Arial" w:hAnsi="Arial"/>
          <w:sz w:val="22"/>
          <w:szCs w:val="22"/>
        </w:rPr>
        <w:t xml:space="preserve">DeepInfra (nvidia/llama-3.3-nemotron-super-49b-v1.5)</w:t>
      </w:r>
    </w:p>
    <w:p>
      <w:pPr>
        <w:pStyle w:val="ListParagraph"/>
        <w:numPr>
          <w:ilvl w:val="0"/>
          <w:numId w:val="2"/>
        </w:numPr>
        <w:spacing w:after="80"/>
      </w:pPr>
      <w:r>
        <w:rPr>
          <w:rFonts w:ascii="Arial" w:cs="Arial" w:eastAsia="Arial" w:hAnsi="Arial"/>
          <w:b/>
          <w:bCs/>
          <w:sz w:val="22"/>
          <w:szCs w:val="22"/>
        </w:rPr>
        <w:t xml:space="preserve">Reasoning chunks: </w:t>
      </w:r>
      <w:r>
        <w:rPr>
          <w:rFonts w:ascii="Arial" w:cs="Arial" w:eastAsia="Arial" w:hAnsi="Arial"/>
          <w:sz w:val="22"/>
          <w:szCs w:val="22"/>
        </w:rPr>
        <w:t xml:space="preserve">Arrived with delta.reasoning_content field</w:t>
      </w:r>
    </w:p>
    <w:p>
      <w:pPr>
        <w:pStyle w:val="ListParagraph"/>
        <w:numPr>
          <w:ilvl w:val="0"/>
          <w:numId w:val="2"/>
        </w:numPr>
        <w:spacing w:after="80"/>
      </w:pPr>
      <w:r>
        <w:rPr>
          <w:rFonts w:ascii="Arial" w:cs="Arial" w:eastAsia="Arial" w:hAnsi="Arial"/>
          <w:b/>
          <w:bCs/>
          <w:sz w:val="22"/>
          <w:szCs w:val="22"/>
        </w:rPr>
        <w:t xml:space="preserve">Markers: </w:t>
      </w:r>
      <w:r>
        <w:rPr>
          <w:rFonts w:ascii="Arial" w:cs="Arial" w:eastAsia="Arial" w:hAnsi="Arial"/>
          <w:sz w:val="22"/>
          <w:szCs w:val="22"/>
        </w:rPr>
        <w:t xml:space="preserve">reasoning_start and reasoning_end fired correctly</w:t>
      </w:r>
    </w:p>
    <w:p>
      <w:pPr>
        <w:pStyle w:val="ListParagraph"/>
        <w:numPr>
          <w:ilvl w:val="0"/>
          <w:numId w:val="2"/>
        </w:numPr>
        <w:spacing w:after="80"/>
      </w:pPr>
      <w:r>
        <w:rPr>
          <w:rFonts w:ascii="Arial" w:cs="Arial" w:eastAsia="Arial" w:hAnsi="Arial"/>
          <w:b/>
          <w:bCs/>
          <w:sz w:val="22"/>
          <w:szCs w:val="22"/>
        </w:rPr>
        <w:t xml:space="preserve">Transition: </w:t>
      </w:r>
      <w:r>
        <w:rPr>
          <w:rFonts w:ascii="Arial" w:cs="Arial" w:eastAsia="Arial" w:hAnsi="Arial"/>
          <w:sz w:val="22"/>
          <w:szCs w:val="22"/>
        </w:rPr>
        <w:t xml:space="preserve">Clean handoff from reasoning to content phase</w:t>
      </w:r>
    </w:p>
    <w:p>
      <w:pPr>
        <w:pStyle w:val="Heading2"/>
        <w:spacing w:after="200" w:before="360"/>
      </w:pPr>
      <w:r>
        <w:rPr>
          <w:rFonts w:ascii="Arial" w:cs="Arial" w:eastAsia="Arial" w:hAnsi="Arial"/>
        </w:rPr>
        <w:t xml:space="preserve">10.4 Audit Logging — PASSED</w:t>
      </w:r>
    </w:p>
    <w:p>
      <w:pPr>
        <w:pStyle w:val="ListParagraph"/>
        <w:numPr>
          <w:ilvl w:val="0"/>
          <w:numId w:val="2"/>
        </w:numPr>
        <w:spacing w:after="80"/>
      </w:pPr>
      <w:r>
        <w:rPr>
          <w:rFonts w:ascii="Arial" w:cs="Arial" w:eastAsia="Arial" w:hAnsi="Arial"/>
          <w:b/>
          <w:bCs/>
          <w:sz w:val="22"/>
          <w:szCs w:val="22"/>
        </w:rPr>
        <w:t xml:space="preserve">Status: </w:t>
      </w:r>
      <w:r>
        <w:rPr>
          <w:rFonts w:ascii="Arial" w:cs="Arial" w:eastAsia="Arial" w:hAnsi="Arial"/>
          <w:sz w:val="22"/>
          <w:szCs w:val="22"/>
        </w:rPr>
        <w:t xml:space="preserve">PASSED</w:t>
      </w:r>
    </w:p>
    <w:p>
      <w:pPr>
        <w:pStyle w:val="ListParagraph"/>
        <w:numPr>
          <w:ilvl w:val="0"/>
          <w:numId w:val="2"/>
        </w:numPr>
        <w:spacing w:after="80"/>
      </w:pPr>
      <w:r>
        <w:rPr>
          <w:rFonts w:ascii="Arial" w:cs="Arial" w:eastAsia="Arial" w:hAnsi="Arial"/>
          <w:b/>
          <w:bCs/>
          <w:sz w:val="22"/>
          <w:szCs w:val="22"/>
        </w:rPr>
        <w:t xml:space="preserve">Storage: </w:t>
      </w:r>
      <w:r>
        <w:rPr>
          <w:rFonts w:ascii="Arial" w:cs="Arial" w:eastAsia="Arial" w:hAnsi="Arial"/>
          <w:sz w:val="22"/>
          <w:szCs w:val="22"/>
        </w:rPr>
        <w:t xml:space="preserve">SQLite database at /app/backend/data/audit.db</w:t>
      </w:r>
    </w:p>
    <w:p>
      <w:pPr>
        <w:pStyle w:val="ListParagraph"/>
        <w:numPr>
          <w:ilvl w:val="0"/>
          <w:numId w:val="2"/>
        </w:numPr>
        <w:spacing w:after="80"/>
      </w:pPr>
      <w:r>
        <w:rPr>
          <w:rFonts w:ascii="Arial" w:cs="Arial" w:eastAsia="Arial" w:hAnsi="Arial"/>
          <w:b/>
          <w:bCs/>
          <w:sz w:val="22"/>
          <w:szCs w:val="22"/>
        </w:rPr>
        <w:t xml:space="preserve">Table: </w:t>
      </w:r>
      <w:r>
        <w:rPr>
          <w:rFonts w:ascii="Arial" w:cs="Arial" w:eastAsia="Arial" w:hAnsi="Arial"/>
          <w:sz w:val="22"/>
          <w:szCs w:val="22"/>
        </w:rPr>
        <w:t xml:space="preserve">audit_records (27 columns)</w:t>
      </w:r>
    </w:p>
    <w:p>
      <w:pPr>
        <w:pStyle w:val="ListParagraph"/>
        <w:numPr>
          <w:ilvl w:val="0"/>
          <w:numId w:val="2"/>
        </w:numPr>
        <w:spacing w:after="80"/>
      </w:pPr>
      <w:r>
        <w:rPr>
          <w:rFonts w:ascii="Arial" w:cs="Arial" w:eastAsia="Arial" w:hAnsi="Arial"/>
          <w:b/>
          <w:bCs/>
          <w:sz w:val="22"/>
          <w:szCs w:val="22"/>
        </w:rPr>
        <w:t xml:space="preserve">Records found: </w:t>
      </w:r>
      <w:r>
        <w:rPr>
          <w:rFonts w:ascii="Arial" w:cs="Arial" w:eastAsia="Arial" w:hAnsi="Arial"/>
          <w:sz w:val="22"/>
          <w:szCs w:val="22"/>
        </w:rPr>
        <w:t xml:space="preserve">3 entries from sidecar queries on 5 March 2026</w:t>
      </w:r>
    </w:p>
    <w:p>
      <w:pPr>
        <w:pStyle w:val="ListParagraph"/>
        <w:numPr>
          <w:ilvl w:val="0"/>
          <w:numId w:val="2"/>
        </w:numPr>
        <w:spacing w:after="80"/>
      </w:pPr>
      <w:r>
        <w:rPr>
          <w:rFonts w:ascii="Arial" w:cs="Arial" w:eastAsia="Arial" w:hAnsi="Arial"/>
          <w:b/>
          <w:bCs/>
          <w:sz w:val="22"/>
          <w:szCs w:val="22"/>
        </w:rPr>
        <w:t xml:space="preserve">Outlet status: </w:t>
      </w:r>
      <w:r>
        <w:rPr>
          <w:rFonts w:ascii="Arial" w:cs="Arial" w:eastAsia="Arial" w:hAnsi="Arial"/>
          <w:sz w:val="22"/>
          <w:szCs w:val="22"/>
        </w:rPr>
        <w:t xml:space="preserve">HTTP 200 after fixing required payload fields (id, session_id)</w:t>
      </w:r>
    </w:p>
    <w:p>
      <w:pPr>
        <w:pStyle w:val="ListParagraph"/>
        <w:numPr>
          <w:ilvl w:val="0"/>
          <w:numId w:val="2"/>
        </w:numPr>
        <w:spacing w:after="80"/>
      </w:pPr>
      <w:r>
        <w:rPr>
          <w:rFonts w:ascii="Arial" w:cs="Arial" w:eastAsia="Arial" w:hAnsi="Arial"/>
          <w:b/>
          <w:bCs/>
          <w:sz w:val="22"/>
          <w:szCs w:val="22"/>
        </w:rPr>
        <w:t xml:space="preserve">Fields captured: </w:t>
      </w:r>
      <w:r>
        <w:rPr>
          <w:rFonts w:ascii="Arial" w:cs="Arial" w:eastAsia="Arial" w:hAnsi="Arial"/>
          <w:sz w:val="22"/>
          <w:szCs w:val="22"/>
        </w:rPr>
        <w:t xml:space="preserve">timestamp, user, model, query, response, confidence, escalation, guardrails, hash</w:t>
      </w:r>
    </w:p>
    <w:p>
      <w:pPr>
        <w:spacing w:after="120" w:before="120"/>
      </w:pPr>
      <w:r>
        <w:rPr>
          <w:rFonts w:ascii="Arial" w:cs="Arial" w:eastAsia="Arial" w:hAnsi="Arial"/>
          <w:b w:val="false"/>
          <w:bCs w:val="false"/>
          <w:i/>
          <w:iCs/>
          <w:color w:val="1F2937"/>
          <w:sz w:val="22"/>
          <w:szCs w:val="22"/>
        </w:rPr>
        <w:t xml:space="preserve">Initial outlet call returned 400 because the /api/chat/completed endpoint requires id, model, chat_id, and session_id fields. After adding these with UUID generation, outlet returned 200 and audit records appeared in the database.</w:t>
      </w:r>
    </w:p>
    <w:p>
      <w:pPr>
        <w:pStyle w:val="Heading2"/>
        <w:spacing w:after="200" w:before="360"/>
      </w:pPr>
      <w:r>
        <w:rPr>
          <w:rFonts w:ascii="Arial" w:cs="Arial" w:eastAsia="Arial" w:hAnsi="Arial"/>
        </w:rPr>
        <w:t xml:space="preserve">10.5 Source Tagging — PASSED</w:t>
      </w:r>
    </w:p>
    <w:p>
      <w:pPr>
        <w:pStyle w:val="ListParagraph"/>
        <w:numPr>
          <w:ilvl w:val="0"/>
          <w:numId w:val="2"/>
        </w:numPr>
        <w:spacing w:after="80"/>
      </w:pPr>
      <w:r>
        <w:rPr>
          <w:rFonts w:ascii="Arial" w:cs="Arial" w:eastAsia="Arial" w:hAnsi="Arial"/>
          <w:b/>
          <w:bCs/>
          <w:sz w:val="22"/>
          <w:szCs w:val="22"/>
        </w:rPr>
        <w:t xml:space="preserve">Status: </w:t>
      </w:r>
      <w:r>
        <w:rPr>
          <w:rFonts w:ascii="Arial" w:cs="Arial" w:eastAsia="Arial" w:hAnsi="Arial"/>
          <w:sz w:val="22"/>
          <w:szCs w:val="22"/>
        </w:rPr>
        <w:t xml:space="preserve">PASSED</w:t>
      </w:r>
    </w:p>
    <w:p>
      <w:pPr>
        <w:pStyle w:val="ListParagraph"/>
        <w:numPr>
          <w:ilvl w:val="0"/>
          <w:numId w:val="2"/>
        </w:numPr>
        <w:spacing w:after="80"/>
      </w:pPr>
      <w:r>
        <w:rPr>
          <w:rFonts w:ascii="Arial" w:cs="Arial" w:eastAsia="Arial" w:hAnsi="Arial"/>
          <w:b/>
          <w:bCs/>
          <w:sz w:val="22"/>
          <w:szCs w:val="22"/>
        </w:rPr>
        <w:t xml:space="preserve">session_id: </w:t>
      </w:r>
      <w:r>
        <w:rPr>
          <w:rFonts w:ascii="Arial" w:cs="Arial" w:eastAsia="Arial" w:hAnsi="Arial"/>
          <w:sz w:val="22"/>
          <w:szCs w:val="22"/>
        </w:rPr>
        <w:t xml:space="preserve">Tagged with "regos-api:" prefix — confirmed in audit_records</w:t>
      </w:r>
    </w:p>
    <w:p>
      <w:pPr>
        <w:pStyle w:val="ListParagraph"/>
        <w:numPr>
          <w:ilvl w:val="0"/>
          <w:numId w:val="2"/>
        </w:numPr>
        <w:spacing w:after="80"/>
      </w:pPr>
      <w:r>
        <w:rPr>
          <w:rFonts w:ascii="Arial" w:cs="Arial" w:eastAsia="Arial" w:hAnsi="Arial"/>
          <w:b/>
          <w:bCs/>
          <w:sz w:val="22"/>
          <w:szCs w:val="22"/>
        </w:rPr>
        <w:t xml:space="preserve">chat_id: </w:t>
      </w:r>
      <w:r>
        <w:rPr>
          <w:rFonts w:ascii="Arial" w:cs="Arial" w:eastAsia="Arial" w:hAnsi="Arial"/>
          <w:sz w:val="22"/>
          <w:szCs w:val="22"/>
        </w:rPr>
        <w:t xml:space="preserve">Tagged with "api-" prefix — confirmed in audit_records</w:t>
      </w:r>
    </w:p>
    <w:p>
      <w:pPr>
        <w:pStyle w:val="ListParagraph"/>
        <w:numPr>
          <w:ilvl w:val="0"/>
          <w:numId w:val="2"/>
        </w:numPr>
        <w:spacing w:after="80"/>
      </w:pPr>
      <w:r>
        <w:rPr>
          <w:rFonts w:ascii="Arial" w:cs="Arial" w:eastAsia="Arial" w:hAnsi="Arial"/>
          <w:b/>
          <w:bCs/>
          <w:sz w:val="22"/>
          <w:szCs w:val="22"/>
        </w:rPr>
        <w:t xml:space="preserve">Fix required: </w:t>
      </w:r>
      <w:r>
        <w:rPr>
          <w:rFonts w:ascii="Arial" w:cs="Arial" w:eastAsia="Arial" w:hAnsi="Arial"/>
          <w:sz w:val="22"/>
          <w:szCs w:val="22"/>
        </w:rPr>
        <w:t xml:space="preserve">audit_logger.py updated to v0.5.0 — inlet/outlet now read body fallbacks for API source tagging</w:t>
      </w:r>
    </w:p>
    <w:p>
      <w:pPr>
        <w:spacing w:after="120" w:before="120"/>
      </w:pPr>
      <w:r>
        <w:rPr>
          <w:rFonts w:ascii="Arial" w:cs="Arial" w:eastAsia="Arial" w:hAnsi="Arial"/>
          <w:b w:val="false"/>
          <w:bCs w:val="false"/>
          <w:i w:val="false"/>
          <w:iCs w:val="false"/>
          <w:color w:val="1F2937"/>
          <w:sz w:val="22"/>
          <w:szCs w:val="22"/>
        </w:rPr>
        <w:t xml:space="preserve">The regos-installer includes the patched audit_logger.py (v0.5.0) so fresh installs get source tagging automatically.</w:t>
      </w:r>
    </w:p>
    <w:p>
      <w:pPr>
        <w:pStyle w:val="Heading1"/>
        <w:spacing w:after="200" w:before="360"/>
      </w:pPr>
      <w:r>
        <w:rPr>
          <w:rFonts w:ascii="Arial" w:cs="Arial" w:eastAsia="Arial" w:hAnsi="Arial"/>
        </w:rPr>
        <w:t xml:space="preserve">11. Next Steps</w:t>
      </w:r>
    </w:p>
    <w:p>
      <w:pPr>
        <w:pStyle w:val="ListParagraph"/>
        <w:numPr>
          <w:ilvl w:val="0"/>
          <w:numId w:val="3"/>
        </w:numPr>
        <w:spacing w:after="80"/>
      </w:pPr>
      <w:r>
        <w:rPr>
          <w:rFonts w:ascii="Arial" w:cs="Arial" w:eastAsia="Arial" w:hAnsi="Arial"/>
          <w:sz w:val="22"/>
          <w:szCs w:val="22"/>
        </w:rPr>
        <w:t xml:space="preserve">Dockerize the sidecar alongside Open WebUI for production deployment</w:t>
      </w:r>
    </w:p>
    <w:p>
      <w:pPr>
        <w:pStyle w:val="ListParagraph"/>
        <w:numPr>
          <w:ilvl w:val="0"/>
          <w:numId w:val="3"/>
        </w:numPr>
        <w:spacing w:after="80"/>
      </w:pPr>
      <w:r>
        <w:rPr>
          <w:rFonts w:ascii="Arial" w:cs="Arial" w:eastAsia="Arial" w:hAnsi="Arial"/>
          <w:sz w:val="22"/>
          <w:szCs w:val="22"/>
        </w:rPr>
        <w:t xml:space="preserve">Build a frontend (Lovable / custom React) that consumes this API</w:t>
      </w:r>
    </w:p>
    <w:p>
      <w:pPr>
        <w:pStyle w:val="ListParagraph"/>
        <w:numPr>
          <w:ilvl w:val="0"/>
          <w:numId w:val="3"/>
        </w:numPr>
        <w:spacing w:after="80"/>
      </w:pPr>
      <w:r>
        <w:rPr>
          <w:rFonts w:ascii="Arial" w:cs="Arial" w:eastAsia="Arial" w:hAnsi="Arial"/>
          <w:sz w:val="22"/>
          <w:szCs w:val="22"/>
        </w:rPr>
        <w:t xml:space="preserve">Push updated audit_logger.py (v0.5.0) and regos_api.py to GitHub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RegOS Sidecar API — Testing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2026-03-05T10:59:35.699Z</dcterms:created>
  <dcterms:modified xsi:type="dcterms:W3CDTF">2026-03-05T10:59:35.699Z</dcterms:modified>
</cp:coreProperties>
</file>

<file path=docProps/custom.xml><?xml version="1.0" encoding="utf-8"?>
<Properties xmlns="http://schemas.openxmlformats.org/officeDocument/2006/custom-properties" xmlns:vt="http://schemas.openxmlformats.org/officeDocument/2006/docPropsVTypes"/>
</file>