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699C" w14:textId="77777777" w:rsidR="008F704E" w:rsidRDefault="00027279">
      <w:pPr>
        <w:spacing w:after="160" w:line="380" w:lineRule="auto"/>
        <w:jc w:val="center"/>
      </w:pPr>
      <w:r>
        <w:rPr>
          <w:b/>
          <w:bCs/>
          <w:sz w:val="40"/>
          <w:szCs w:val="40"/>
        </w:rPr>
        <w:t xml:space="preserve">MDL </w:t>
      </w:r>
      <w:r>
        <w:rPr>
          <w:b/>
          <w:bCs/>
          <w:sz w:val="40"/>
          <w:szCs w:val="40"/>
        </w:rPr>
        <w:t>学习笔记</w:t>
      </w:r>
    </w:p>
    <w:p w14:paraId="058A3C4C" w14:textId="77777777" w:rsidR="008F704E" w:rsidRDefault="008F704E">
      <w:pPr>
        <w:spacing w:before="200" w:line="20" w:lineRule="exact"/>
      </w:pPr>
    </w:p>
    <w:p w14:paraId="2337F30C" w14:textId="77777777" w:rsidR="008F704E" w:rsidRDefault="00027279">
      <w:pPr>
        <w:spacing w:after="160" w:line="380" w:lineRule="auto"/>
        <w:jc w:val="center"/>
      </w:pPr>
      <w:r>
        <w:t>从比特到形状对应优化</w:t>
      </w:r>
    </w:p>
    <w:p w14:paraId="3473D91E" w14:textId="77777777" w:rsidR="008F704E" w:rsidRDefault="008F704E">
      <w:pPr>
        <w:spacing w:before="500" w:line="20" w:lineRule="exact"/>
      </w:pPr>
    </w:p>
    <w:p w14:paraId="5B5D31DB" w14:textId="77777777" w:rsidR="008F704E" w:rsidRDefault="00027279">
      <w:pPr>
        <w:pStyle w:val="1"/>
      </w:pPr>
      <w:proofErr w:type="gramStart"/>
      <w:r>
        <w:t>第一章</w:t>
      </w:r>
      <w:r>
        <w:t xml:space="preserve">  </w:t>
      </w:r>
      <w:r>
        <w:t>学习缘起</w:t>
      </w:r>
      <w:proofErr w:type="gramEnd"/>
    </w:p>
    <w:p w14:paraId="214E9639" w14:textId="77777777" w:rsidR="008F704E" w:rsidRDefault="00027279">
      <w:pPr>
        <w:pStyle w:val="2"/>
      </w:pPr>
      <w:proofErr w:type="gramStart"/>
      <w:r>
        <w:t xml:space="preserve">1.1  </w:t>
      </w:r>
      <w:r>
        <w:t>起点</w:t>
      </w:r>
      <w:proofErr w:type="gramEnd"/>
      <w:r>
        <w:t>：两条读不透的引用</w:t>
      </w:r>
    </w:p>
    <w:p w14:paraId="5EE5BF41" w14:textId="77777777" w:rsidR="008F704E" w:rsidRDefault="00027279">
      <w:pPr>
        <w:spacing w:after="160" w:line="380" w:lineRule="auto"/>
        <w:ind w:firstLine="480"/>
      </w:pPr>
      <w:r>
        <w:t>这次学习的起点，是精读</w:t>
      </w:r>
      <w:r>
        <w:t xml:space="preserve"> </w:t>
      </w:r>
      <w:proofErr w:type="spellStart"/>
      <w:r>
        <w:t>Bolkart</w:t>
      </w:r>
      <w:proofErr w:type="spellEnd"/>
      <w:r>
        <w:t xml:space="preserve"> </w:t>
      </w:r>
      <w:r>
        <w:t>与</w:t>
      </w:r>
      <w:r>
        <w:t xml:space="preserve"> Wuhrer </w:t>
      </w:r>
      <w:r>
        <w:t>的论文</w:t>
      </w:r>
      <w:r>
        <w:t xml:space="preserve"> A Groupwise Multilinear Correspondence Optimization for 3D Faces</w:t>
      </w:r>
      <w:r>
        <w:t>（</w:t>
      </w:r>
      <w:r>
        <w:t>ICCV 2015</w:t>
      </w:r>
      <w:r>
        <w:t>）。该文解决三维人脸配准与统计建模的联合优化问题，但正文里有两处引用始终读不透：</w:t>
      </w:r>
    </w:p>
    <w:p w14:paraId="2EE70372" w14:textId="77777777" w:rsidR="008F704E" w:rsidRDefault="00027279">
      <w:pPr>
        <w:spacing w:after="160" w:line="380" w:lineRule="auto"/>
        <w:ind w:firstLine="480"/>
      </w:pPr>
      <w:r>
        <w:t>其一，在论述「要计算统计数据，数据集中的所有形状必须处于对应关系」时，作者引用</w:t>
      </w:r>
      <w:r>
        <w:t xml:space="preserve"> [10, </w:t>
      </w:r>
      <w:r>
        <w:t>第</w:t>
      </w:r>
      <w:r>
        <w:t xml:space="preserve"> 1 </w:t>
      </w:r>
      <w:r>
        <w:t>章</w:t>
      </w:r>
      <w:r>
        <w:t>]</w:t>
      </w:r>
      <w:r>
        <w:t>。</w:t>
      </w:r>
    </w:p>
    <w:p w14:paraId="6F7BF64A" w14:textId="77777777" w:rsidR="008F704E" w:rsidRDefault="00027279">
      <w:pPr>
        <w:spacing w:after="160" w:line="380" w:lineRule="auto"/>
        <w:ind w:firstLine="480"/>
      </w:pPr>
      <w:r>
        <w:t>其二，在论述「给定统计模型的质量可以被衡量，且由于统计模型依赖于配准，该衡量同时也评估了底层配准的质量」时，作者引用</w:t>
      </w:r>
      <w:r>
        <w:t xml:space="preserve"> [10, </w:t>
      </w:r>
      <w:r>
        <w:t>第</w:t>
      </w:r>
      <w:r>
        <w:t xml:space="preserve"> 3.3.1 </w:t>
      </w:r>
      <w:r>
        <w:t>节</w:t>
      </w:r>
      <w:r>
        <w:t>]</w:t>
      </w:r>
      <w:r>
        <w:t>。</w:t>
      </w:r>
    </w:p>
    <w:p w14:paraId="01A478D6" w14:textId="77777777" w:rsidR="008F704E" w:rsidRDefault="00027279">
      <w:pPr>
        <w:spacing w:after="160" w:line="380" w:lineRule="auto"/>
        <w:ind w:firstLine="480"/>
      </w:pPr>
      <w:r>
        <w:t>这本书给出的「模型质量衡量」，正是整篇论文方法论的总开关。书名副标题里的</w:t>
      </w:r>
      <w:r>
        <w:t xml:space="preserve"> </w:t>
      </w:r>
      <w:proofErr w:type="spellStart"/>
      <w:r>
        <w:t>Optimisation</w:t>
      </w:r>
      <w:proofErr w:type="spellEnd"/>
      <w:r>
        <w:t xml:space="preserve"> and Evaluation </w:t>
      </w:r>
      <w:r>
        <w:t>已经点明全书主旨：把「评估」与「优化」合成一件事。这正是本文能够「用配准质量反过来驱动配准优化」的理论依据。</w:t>
      </w:r>
    </w:p>
    <w:p w14:paraId="1DBC5846" w14:textId="77777777" w:rsidR="008F704E" w:rsidRDefault="00027279">
      <w:pPr>
        <w:pStyle w:val="1"/>
      </w:pPr>
      <w:proofErr w:type="gramStart"/>
      <w:r>
        <w:t>第二章</w:t>
      </w:r>
      <w:r>
        <w:t xml:space="preserve">  </w:t>
      </w:r>
      <w:r>
        <w:t>概念链条</w:t>
      </w:r>
      <w:proofErr w:type="gramEnd"/>
      <w:r>
        <w:t>：从比特到描述长度</w:t>
      </w:r>
    </w:p>
    <w:p w14:paraId="5D93478D" w14:textId="77777777" w:rsidR="008F704E" w:rsidRDefault="00027279">
      <w:pPr>
        <w:pStyle w:val="2"/>
      </w:pPr>
      <w:proofErr w:type="gramStart"/>
      <w:r>
        <w:t xml:space="preserve">2.1  </w:t>
      </w:r>
      <w:r>
        <w:t>比特</w:t>
      </w:r>
      <w:proofErr w:type="gramEnd"/>
      <w:r>
        <w:t>：一次二选一</w:t>
      </w:r>
    </w:p>
    <w:p w14:paraId="762CD48F" w14:textId="77777777" w:rsidR="008F704E" w:rsidRDefault="00027279">
      <w:pPr>
        <w:spacing w:after="160" w:line="380" w:lineRule="auto"/>
        <w:ind w:firstLine="480"/>
      </w:pPr>
      <w:r>
        <w:t>比特的本义是</w:t>
      </w:r>
      <w:r>
        <w:t xml:space="preserve"> binary digit</w:t>
      </w:r>
      <w:r>
        <w:t>，即一个只有两种状态的装置，物理含义就是一次「是</w:t>
      </w:r>
      <w:r>
        <w:t xml:space="preserve"> / </w:t>
      </w:r>
      <w:r>
        <w:t>否」判断。经典场景是八个倒扣的杯子、球在其中之一，你只能问是或否的问题：先问是否在上排（</w:t>
      </w:r>
      <w:r>
        <w:t xml:space="preserve">8 </w:t>
      </w:r>
      <w:r>
        <w:t>种砍成</w:t>
      </w:r>
      <w:r>
        <w:t xml:space="preserve"> 4 </w:t>
      </w:r>
      <w:r>
        <w:t>种），再问是否在左列（</w:t>
      </w:r>
      <w:r>
        <w:t xml:space="preserve">4 </w:t>
      </w:r>
      <w:r>
        <w:t>种砍成</w:t>
      </w:r>
      <w:r>
        <w:t xml:space="preserve"> 2 </w:t>
      </w:r>
      <w:r>
        <w:t>种），最后问是否第</w:t>
      </w:r>
      <w:r>
        <w:t xml:space="preserve"> 1 </w:t>
      </w:r>
      <w:r>
        <w:t>个（</w:t>
      </w:r>
      <w:r>
        <w:t xml:space="preserve">2 </w:t>
      </w:r>
      <w:r>
        <w:t>种砍成</w:t>
      </w:r>
      <w:r>
        <w:t xml:space="preserve"> 1 </w:t>
      </w:r>
      <w:r>
        <w:t>种）。三问锁定答案。</w:t>
      </w:r>
    </w:p>
    <w:p w14:paraId="30E35C80" w14:textId="77777777" w:rsidR="008F704E" w:rsidRDefault="00027279">
      <w:pPr>
        <w:spacing w:after="160" w:line="380" w:lineRule="auto"/>
        <w:ind w:firstLine="480"/>
      </w:pPr>
      <w:r>
        <w:t>把这三问的答案记下来写成</w:t>
      </w:r>
      <w:r>
        <w:t xml:space="preserve"> 0 </w:t>
      </w:r>
      <w:r>
        <w:t>或</w:t>
      </w:r>
      <w:r>
        <w:t xml:space="preserve"> 1</w:t>
      </w:r>
      <w:r>
        <w:t>，就得到三个比特。这正是</w:t>
      </w:r>
      <w:r>
        <w:t xml:space="preserve"> log₂8 = 3 </w:t>
      </w:r>
      <w:r>
        <w:t>同时在回答「要问几次」和「要几位码」的原因：它们是同一种操作（二选一）的两种说法。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9"/>
        <w:gridCol w:w="2540"/>
        <w:gridCol w:w="4337"/>
      </w:tblGrid>
      <w:tr w:rsidR="008F704E" w14:paraId="1857B04E" w14:textId="77777777">
        <w:trPr>
          <w:jc w:val="center"/>
        </w:trPr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0595E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比特数</w:t>
            </w:r>
            <w:r>
              <w:rPr>
                <w:b/>
                <w:bCs/>
                <w:color w:val="FFFFFF"/>
              </w:rPr>
              <w:t xml:space="preserve"> n</w:t>
            </w:r>
          </w:p>
        </w:tc>
        <w:tc>
          <w:tcPr>
            <w:tcW w:w="2540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12DD6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可区分的情况数</w:t>
            </w:r>
          </w:p>
        </w:tc>
        <w:tc>
          <w:tcPr>
            <w:tcW w:w="4337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8378C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实例</w:t>
            </w:r>
          </w:p>
        </w:tc>
      </w:tr>
      <w:tr w:rsidR="008F704E" w14:paraId="133B24F8" w14:textId="77777777">
        <w:trPr>
          <w:jc w:val="center"/>
        </w:trPr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36DE2" w14:textId="77777777" w:rsidR="008F704E" w:rsidRDefault="00027279">
            <w:pPr>
              <w:spacing w:line="320" w:lineRule="auto"/>
            </w:pPr>
            <w:r>
              <w:t>1</w:t>
            </w:r>
          </w:p>
        </w:tc>
        <w:tc>
          <w:tcPr>
            <w:tcW w:w="2540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B773B" w14:textId="77777777" w:rsidR="008F704E" w:rsidRDefault="00027279">
            <w:pPr>
              <w:spacing w:line="320" w:lineRule="auto"/>
            </w:pPr>
            <w:r>
              <w:t>2</w:t>
            </w:r>
          </w:p>
        </w:tc>
        <w:tc>
          <w:tcPr>
            <w:tcW w:w="4337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9DD4A" w14:textId="77777777" w:rsidR="008F704E" w:rsidRDefault="00027279">
            <w:pPr>
              <w:spacing w:line="320" w:lineRule="auto"/>
            </w:pPr>
            <w:r>
              <w:t>一次抛硬币的正反面</w:t>
            </w:r>
          </w:p>
        </w:tc>
      </w:tr>
      <w:tr w:rsidR="008F704E" w14:paraId="677ED485" w14:textId="77777777">
        <w:trPr>
          <w:jc w:val="center"/>
        </w:trPr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603B3" w14:textId="77777777" w:rsidR="008F704E" w:rsidRDefault="00027279">
            <w:pPr>
              <w:spacing w:line="320" w:lineRule="auto"/>
            </w:pPr>
            <w:r>
              <w:t>3</w:t>
            </w:r>
          </w:p>
        </w:tc>
        <w:tc>
          <w:tcPr>
            <w:tcW w:w="2540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8E06B" w14:textId="77777777" w:rsidR="008F704E" w:rsidRDefault="00027279">
            <w:pPr>
              <w:spacing w:line="320" w:lineRule="auto"/>
            </w:pPr>
            <w:r>
              <w:t>8</w:t>
            </w:r>
          </w:p>
        </w:tc>
        <w:tc>
          <w:tcPr>
            <w:tcW w:w="4337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61C0D" w14:textId="77777777" w:rsidR="008F704E" w:rsidRDefault="00027279">
            <w:pPr>
              <w:spacing w:line="320" w:lineRule="auto"/>
            </w:pPr>
            <w:r>
              <w:t>八个杯子里的球</w:t>
            </w:r>
          </w:p>
        </w:tc>
      </w:tr>
      <w:tr w:rsidR="008F704E" w14:paraId="1ACA83C7" w14:textId="77777777">
        <w:trPr>
          <w:jc w:val="center"/>
        </w:trPr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BDC32" w14:textId="77777777" w:rsidR="008F704E" w:rsidRDefault="00027279">
            <w:pPr>
              <w:spacing w:line="320" w:lineRule="auto"/>
            </w:pPr>
            <w:r>
              <w:t>9</w:t>
            </w:r>
          </w:p>
        </w:tc>
        <w:tc>
          <w:tcPr>
            <w:tcW w:w="2540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B1086" w14:textId="77777777" w:rsidR="008F704E" w:rsidRDefault="00027279">
            <w:pPr>
              <w:spacing w:line="320" w:lineRule="auto"/>
            </w:pPr>
            <w:r>
              <w:t>512</w:t>
            </w:r>
          </w:p>
        </w:tc>
        <w:tc>
          <w:tcPr>
            <w:tcW w:w="4337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5E4E1" w14:textId="77777777" w:rsidR="008F704E" w:rsidRDefault="00027279">
            <w:pPr>
              <w:spacing w:line="320" w:lineRule="auto"/>
            </w:pPr>
            <w:r>
              <w:t xml:space="preserve">500 </w:t>
            </w:r>
            <w:r>
              <w:t>种身高取值</w:t>
            </w:r>
          </w:p>
        </w:tc>
      </w:tr>
      <w:tr w:rsidR="008F704E" w14:paraId="40BB72A3" w14:textId="77777777">
        <w:trPr>
          <w:jc w:val="center"/>
        </w:trPr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E1C78" w14:textId="77777777" w:rsidR="008F704E" w:rsidRDefault="00027279">
            <w:pPr>
              <w:spacing w:line="320" w:lineRule="auto"/>
            </w:pPr>
            <w:r>
              <w:t>10</w:t>
            </w:r>
          </w:p>
        </w:tc>
        <w:tc>
          <w:tcPr>
            <w:tcW w:w="2540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703C2" w14:textId="77777777" w:rsidR="008F704E" w:rsidRDefault="00027279">
            <w:pPr>
              <w:spacing w:line="320" w:lineRule="auto"/>
            </w:pPr>
            <w:r>
              <w:t>1024</w:t>
            </w:r>
          </w:p>
        </w:tc>
        <w:tc>
          <w:tcPr>
            <w:tcW w:w="4337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7ECFD" w14:textId="77777777" w:rsidR="008F704E" w:rsidRDefault="00027279">
            <w:pPr>
              <w:spacing w:line="320" w:lineRule="auto"/>
            </w:pPr>
            <w:r>
              <w:t>常规</w:t>
            </w:r>
            <w:r>
              <w:t xml:space="preserve"> ASCII </w:t>
            </w:r>
            <w:r>
              <w:t>字符</w:t>
            </w:r>
          </w:p>
        </w:tc>
      </w:tr>
    </w:tbl>
    <w:p w14:paraId="7229B10D" w14:textId="77777777" w:rsidR="008F704E" w:rsidRDefault="00027279">
      <w:pPr>
        <w:pStyle w:val="2"/>
      </w:pPr>
      <w:proofErr w:type="gramStart"/>
      <w:r>
        <w:t xml:space="preserve">2.2  </w:t>
      </w:r>
      <w:r>
        <w:t>为什么是</w:t>
      </w:r>
      <w:proofErr w:type="gramEnd"/>
      <w:r>
        <w:t xml:space="preserve"> </w:t>
      </w:r>
      <w:proofErr w:type="spellStart"/>
      <w:r>
        <w:t>log₂N</w:t>
      </w:r>
      <w:proofErr w:type="spellEnd"/>
    </w:p>
    <w:p w14:paraId="447A37C2" w14:textId="77777777" w:rsidR="008F704E" w:rsidRDefault="00027279">
      <w:pPr>
        <w:spacing w:after="160" w:line="380" w:lineRule="auto"/>
        <w:ind w:firstLine="480"/>
      </w:pPr>
      <w:r>
        <w:t xml:space="preserve">n </w:t>
      </w:r>
      <w:r>
        <w:t>个比特的每一位都可独立取</w:t>
      </w:r>
      <w:r>
        <w:t xml:space="preserve"> 0 </w:t>
      </w:r>
      <w:r>
        <w:t>或</w:t>
      </w:r>
      <w:r>
        <w:t xml:space="preserve"> 1</w:t>
      </w:r>
      <w:r>
        <w:t>，由乘法原理共有</w:t>
      </w:r>
      <w:r>
        <w:t xml:space="preserve"> 2 </w:t>
      </w:r>
      <w:r>
        <w:t>的</w:t>
      </w:r>
      <w:r>
        <w:t xml:space="preserve"> n </w:t>
      </w:r>
      <w:r>
        <w:t>次方种取值。要表示</w:t>
      </w:r>
      <w:r>
        <w:t xml:space="preserve"> N </w:t>
      </w:r>
      <w:r>
        <w:t>种可能，必须满足</w:t>
      </w:r>
      <w:r>
        <w:t xml:space="preserve"> 2 </w:t>
      </w:r>
      <w:r>
        <w:t>的</w:t>
      </w:r>
      <w:r>
        <w:t xml:space="preserve"> n </w:t>
      </w:r>
      <w:r>
        <w:t>次方大于等于</w:t>
      </w:r>
      <w:r>
        <w:t xml:space="preserve"> N</w:t>
      </w:r>
      <w:r>
        <w:t>，于是：</w:t>
      </w:r>
    </w:p>
    <w:p w14:paraId="1FB9E705" w14:textId="77777777" w:rsidR="008F704E" w:rsidRDefault="00027279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</m:t>
          </m:r>
        </m:oMath>
      </m:oMathPara>
    </w:p>
    <w:p w14:paraId="39E0609E" w14:textId="77777777" w:rsidR="008F704E" w:rsidRDefault="00027279">
      <w:pPr>
        <w:spacing w:after="160" w:line="380" w:lineRule="auto"/>
        <w:ind w:firstLine="480"/>
      </w:pPr>
      <w:r>
        <w:t>这是鸽笼原理的硬约束：</w:t>
      </w:r>
      <w:r>
        <w:t xml:space="preserve">8 </w:t>
      </w:r>
      <w:r>
        <w:t>个比特只有</w:t>
      </w:r>
      <w:r>
        <w:t xml:space="preserve"> 256 </w:t>
      </w:r>
      <w:r>
        <w:t>个格子，装不下</w:t>
      </w:r>
      <w:r>
        <w:t xml:space="preserve"> 500 </w:t>
      </w:r>
      <w:r>
        <w:t>只鸽子，所以必须上</w:t>
      </w:r>
      <w:r>
        <w:t xml:space="preserve"> 9 </w:t>
      </w:r>
      <w:r>
        <w:t>位。也正因如此，当</w:t>
      </w:r>
      <w:r>
        <w:t xml:space="preserve"> N </w:t>
      </w:r>
      <w:r>
        <w:t>不是</w:t>
      </w:r>
      <w:r>
        <w:t xml:space="preserve"> 2 </w:t>
      </w:r>
      <w:r>
        <w:t>的整数次幂时码长必须向上取整，必然留下浪费</w:t>
      </w:r>
      <w:r>
        <w:t xml:space="preserve">——9 </w:t>
      </w:r>
      <w:r>
        <w:t>位有</w:t>
      </w:r>
      <w:r>
        <w:t xml:space="preserve"> 512 </w:t>
      </w:r>
      <w:r>
        <w:t>个组合，而身高只有</w:t>
      </w:r>
      <w:r>
        <w:t xml:space="preserve"> 500 </w:t>
      </w:r>
      <w:r>
        <w:t>种，</w:t>
      </w:r>
      <w:r>
        <w:t xml:space="preserve">12 </w:t>
      </w:r>
      <w:r>
        <w:t>个格子空着。</w:t>
      </w:r>
    </w:p>
    <w:p w14:paraId="6FE750E8" w14:textId="77777777" w:rsidR="008F704E" w:rsidRDefault="00027279">
      <w:pPr>
        <w:spacing w:after="160" w:line="380" w:lineRule="auto"/>
        <w:ind w:firstLine="480"/>
      </w:pPr>
      <w:r>
        <w:t>更一般的定义是按概率计算的比特数：</w:t>
      </w:r>
    </w:p>
    <w:p w14:paraId="1817C760" w14:textId="77777777" w:rsidR="008F704E" w:rsidRDefault="00027279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63486159" w14:textId="77777777" w:rsidR="008F704E" w:rsidRDefault="00027279">
      <w:pPr>
        <w:spacing w:after="160" w:line="380" w:lineRule="auto"/>
        <w:ind w:firstLine="480"/>
      </w:pPr>
      <w:r>
        <w:t>之所以是</w:t>
      </w:r>
      <w:r>
        <w:t xml:space="preserve"> log</w:t>
      </w:r>
      <w:r>
        <w:t>，是被「信息可加」逼出来的：独立事件的概率相乘，而信息量应当相加，能把乘法变成加法的函数只有对数。当</w:t>
      </w:r>
      <w:r>
        <w:t xml:space="preserve"> N </w:t>
      </w:r>
      <w:r>
        <w:t>种结果等概率时，</w:t>
      </w:r>
      <w:r>
        <w:t xml:space="preserve">p </w:t>
      </w:r>
      <w:r>
        <w:t>等于</w:t>
      </w:r>
      <w:r>
        <w:t xml:space="preserve"> N </w:t>
      </w:r>
      <w:r>
        <w:t>分之一，该式退化为</w:t>
      </w:r>
      <w:r>
        <w:t xml:space="preserve"> </w:t>
      </w:r>
      <w:proofErr w:type="spellStart"/>
      <w:r>
        <w:t>log₂N</w:t>
      </w:r>
      <w:proofErr w:type="spellEnd"/>
      <w:r>
        <w:t>，与前面的计数结论完全重合。</w:t>
      </w:r>
    </w:p>
    <w:p w14:paraId="6ACB8B5D" w14:textId="77777777" w:rsidR="008F704E" w:rsidRDefault="00027279">
      <w:pPr>
        <w:pStyle w:val="2"/>
      </w:pPr>
      <w:proofErr w:type="gramStart"/>
      <w:r>
        <w:t xml:space="preserve">2.3  </w:t>
      </w:r>
      <w:r>
        <w:t>描述长度</w:t>
      </w:r>
      <w:proofErr w:type="gramEnd"/>
      <w:r>
        <w:t>：压缩就是找规律</w:t>
      </w:r>
    </w:p>
    <w:p w14:paraId="1DAE6E8A" w14:textId="77777777" w:rsidR="008F704E" w:rsidRDefault="00027279">
      <w:pPr>
        <w:spacing w:after="160" w:line="380" w:lineRule="auto"/>
        <w:ind w:firstLine="480"/>
      </w:pPr>
      <w:r>
        <w:t>描述长度的定义是：</w:t>
      </w:r>
      <w:r>
        <w:rPr>
          <w:b/>
          <w:bCs/>
        </w:rPr>
        <w:t>把一份数据无损地传给对方，最少需要多少个比特</w:t>
      </w:r>
      <w:r>
        <w:t>。它衡量的是信息量，而非文件体积</w:t>
      </w:r>
      <w:r>
        <w:t>——</w:t>
      </w:r>
      <w:r>
        <w:t>文件大小会被格式浪费，描述长度问的是理论下界。</w:t>
      </w:r>
    </w:p>
    <w:p w14:paraId="47D3726F" w14:textId="77777777" w:rsidR="008F704E" w:rsidRDefault="00027279">
      <w:pPr>
        <w:spacing w:after="160" w:line="380" w:lineRule="auto"/>
        <w:ind w:firstLine="480"/>
      </w:pPr>
      <w:r>
        <w:t>以数据</w:t>
      </w:r>
      <w:r>
        <w:t xml:space="preserve"> 1, 2, 3, ..., 1000 </w:t>
      </w:r>
      <w:r>
        <w:t>为例。逐个传，每个数约</w:t>
      </w:r>
      <w:r>
        <w:t xml:space="preserve"> 10 </w:t>
      </w:r>
      <w:r>
        <w:t>比特，共约一万比特；换成传「等差数列，首项</w:t>
      </w:r>
      <w:r>
        <w:t xml:space="preserve"> 1</w:t>
      </w:r>
      <w:r>
        <w:t>，公差</w:t>
      </w:r>
      <w:r>
        <w:t xml:space="preserve"> 1</w:t>
      </w:r>
      <w:r>
        <w:t>，末项</w:t>
      </w:r>
      <w:r>
        <w:t xml:space="preserve"> 1000</w:t>
      </w:r>
      <w:r>
        <w:t>」，几十比特即可。后者更短，是因为它发现了数据中的规律，而规律就是模型。</w:t>
      </w:r>
    </w:p>
    <w:p w14:paraId="15D9DF0C" w14:textId="77777777" w:rsidR="008F704E" w:rsidRDefault="00027279">
      <w:pPr>
        <w:spacing w:after="160" w:line="380" w:lineRule="auto"/>
        <w:ind w:firstLine="480"/>
      </w:pPr>
      <w:r>
        <w:t>由此得到整条理论的基石：压缩就是找规律，找规律就是建模。描述长度就是给模型打</w:t>
      </w:r>
      <w:r>
        <w:lastRenderedPageBreak/>
        <w:t>分的那把尺子。</w:t>
      </w:r>
    </w:p>
    <w:p w14:paraId="624E9737" w14:textId="77777777" w:rsidR="008F704E" w:rsidRDefault="00027279">
      <w:pPr>
        <w:pStyle w:val="2"/>
      </w:pPr>
      <w:proofErr w:type="gramStart"/>
      <w:r>
        <w:t>2.4  MDL</w:t>
      </w:r>
      <w:proofErr w:type="gramEnd"/>
      <w:r>
        <w:t>：两项代价之和</w:t>
      </w:r>
    </w:p>
    <w:p w14:paraId="7C0BFA3C" w14:textId="77777777" w:rsidR="008F704E" w:rsidRDefault="00027279">
      <w:pPr>
        <w:spacing w:after="160" w:line="380" w:lineRule="auto"/>
        <w:ind w:firstLine="480"/>
      </w:pPr>
      <w:r>
        <w:t xml:space="preserve">MDL </w:t>
      </w:r>
      <w:r>
        <w:t>的全称是</w:t>
      </w:r>
      <w:r>
        <w:t xml:space="preserve"> Minimum Description Length</w:t>
      </w:r>
      <w:r>
        <w:t>，最小描述长度，由</w:t>
      </w:r>
      <w:r>
        <w:t xml:space="preserve"> Jorma Rissanen </w:t>
      </w:r>
      <w:r>
        <w:t>于</w:t>
      </w:r>
      <w:r>
        <w:t xml:space="preserve"> 1978 </w:t>
      </w:r>
      <w:r>
        <w:t>年提出。它并不追求「描述数据的比特数最小」</w:t>
      </w:r>
      <w:r>
        <w:t>——</w:t>
      </w:r>
      <w:r>
        <w:t>那样会得到退化解：造一个复杂到能记住每个数据点的模型，残差为零、数据代价趋近于零，但这个模型本身已经变成数据的副本，无法传递。</w:t>
      </w:r>
    </w:p>
    <w:p w14:paraId="728BC728" w14:textId="77777777" w:rsidR="008F704E" w:rsidRDefault="00027279">
      <w:pPr>
        <w:spacing w:after="160" w:line="380" w:lineRule="auto"/>
        <w:ind w:firstLine="480"/>
      </w:pPr>
      <w:r>
        <w:t xml:space="preserve">MDL </w:t>
      </w:r>
      <w:r>
        <w:t>比较的是两项之和：</w:t>
      </w:r>
    </w:p>
    <w:p w14:paraId="77643101" w14:textId="77777777" w:rsidR="008F704E" w:rsidRDefault="00027279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data</m:t>
              </m:r>
            </m:sub>
          </m:sSub>
        </m:oMath>
      </m:oMathPara>
    </w:p>
    <w:p w14:paraId="59B8EDB8" w14:textId="77777777" w:rsidR="008F704E" w:rsidRDefault="00027279">
      <w:pPr>
        <w:spacing w:after="160" w:line="380" w:lineRule="auto"/>
        <w:ind w:firstLine="480"/>
      </w:pPr>
      <w:r>
        <w:t>模型代价是描述规律本身的开销，数据编码代价是有了规律之后描述每个具体样本的开销。</w:t>
      </w:r>
      <w:r>
        <w:t xml:space="preserve">MDL </w:t>
      </w:r>
      <w:r>
        <w:t>选择让这个和最小时的模型。它的本质是奥卡姆剃刀的数学化：最简单的解释最好，而</w:t>
      </w:r>
      <w:r>
        <w:t xml:space="preserve"> MDL </w:t>
      </w:r>
      <w:r>
        <w:t>给了「简单」一个可计算的代价函数。</w:t>
      </w:r>
    </w:p>
    <w:p w14:paraId="26849D83" w14:textId="77777777" w:rsidR="008F704E" w:rsidRDefault="00027279">
      <w:pPr>
        <w:spacing w:after="160" w:line="380" w:lineRule="auto"/>
        <w:ind w:firstLine="480"/>
      </w:pPr>
      <w:r>
        <w:t>需要区分一个近亲：</w:t>
      </w:r>
      <w:r>
        <w:t>MML</w:t>
      </w:r>
      <w:r>
        <w:t>（</w:t>
      </w:r>
      <w:r>
        <w:t>Minimum Message Length</w:t>
      </w:r>
      <w:r>
        <w:t>，最小消息长度），由</w:t>
      </w:r>
      <w:r>
        <w:t xml:space="preserve"> Chris Wallace </w:t>
      </w:r>
      <w:r>
        <w:t>于</w:t>
      </w:r>
      <w:r>
        <w:t xml:space="preserve"> 1968 </w:t>
      </w:r>
      <w:r>
        <w:t>年提出。两者思想几乎相同且为独立发明，差别主要在数学表述</w:t>
      </w:r>
      <w:r>
        <w:t xml:space="preserve">——MML </w:t>
      </w:r>
      <w:r>
        <w:t>采用贝叶斯视角，</w:t>
      </w:r>
      <w:r>
        <w:t xml:space="preserve">MDL </w:t>
      </w:r>
      <w:r>
        <w:t>早期采用编码视角。</w:t>
      </w:r>
    </w:p>
    <w:p w14:paraId="489B731F" w14:textId="77777777" w:rsidR="008F704E" w:rsidRDefault="00027279">
      <w:pPr>
        <w:pStyle w:val="2"/>
      </w:pPr>
      <w:proofErr w:type="gramStart"/>
      <w:r>
        <w:t xml:space="preserve">2.5  </w:t>
      </w:r>
      <w:r>
        <w:t>为什么曲线呈</w:t>
      </w:r>
      <w:proofErr w:type="gramEnd"/>
      <w:r>
        <w:t xml:space="preserve"> U </w:t>
      </w:r>
      <w:r>
        <w:t>形</w:t>
      </w:r>
    </w:p>
    <w:p w14:paraId="0E9C3F83" w14:textId="77777777" w:rsidR="008F704E" w:rsidRDefault="00027279">
      <w:pPr>
        <w:spacing w:after="160" w:line="380" w:lineRule="auto"/>
        <w:ind w:firstLine="480"/>
      </w:pPr>
      <w:r>
        <w:t>把第</w:t>
      </w:r>
      <w:r>
        <w:t xml:space="preserve"> 2.4 </w:t>
      </w:r>
      <w:r>
        <w:t>节的抽象公式落到具体场景。设用一个统计模型描述一批数据，模型保留</w:t>
      </w:r>
      <w:r>
        <w:t xml:space="preserve"> k </w:t>
      </w:r>
      <w:r>
        <w:t>个主要变化方向（主成分）。于是两项代价随</w:t>
      </w:r>
      <w:r>
        <w:t xml:space="preserve"> k </w:t>
      </w:r>
      <w:r>
        <w:t>的变化方向完全相反：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5"/>
        <w:gridCol w:w="2149"/>
        <w:gridCol w:w="4142"/>
      </w:tblGrid>
      <w:tr w:rsidR="008F704E" w14:paraId="6713F773" w14:textId="77777777">
        <w:trPr>
          <w:jc w:val="center"/>
        </w:trPr>
        <w:tc>
          <w:tcPr>
            <w:tcW w:w="2735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D3080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代价项</w:t>
            </w:r>
          </w:p>
        </w:tc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A62EA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随</w:t>
            </w:r>
            <w:r>
              <w:rPr>
                <w:b/>
                <w:bCs/>
                <w:color w:val="FFFFFF"/>
              </w:rPr>
              <w:t xml:space="preserve"> k </w:t>
            </w:r>
            <w:r>
              <w:rPr>
                <w:b/>
                <w:bCs/>
                <w:color w:val="FFFFFF"/>
              </w:rPr>
              <w:t>增大</w:t>
            </w:r>
          </w:p>
        </w:tc>
        <w:tc>
          <w:tcPr>
            <w:tcW w:w="4142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15844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原因</w:t>
            </w:r>
          </w:p>
        </w:tc>
      </w:tr>
      <w:tr w:rsidR="008F704E" w14:paraId="1E93CC92" w14:textId="77777777">
        <w:trPr>
          <w:jc w:val="center"/>
        </w:trPr>
        <w:tc>
          <w:tcPr>
            <w:tcW w:w="2735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8F350" w14:textId="77777777" w:rsidR="008F704E" w:rsidRDefault="00027279">
            <w:pPr>
              <w:spacing w:line="320" w:lineRule="auto"/>
            </w:pPr>
            <w:r>
              <w:t>模型代价</w:t>
            </w:r>
          </w:p>
        </w:tc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AF331" w14:textId="77777777" w:rsidR="008F704E" w:rsidRDefault="00027279">
            <w:pPr>
              <w:spacing w:line="320" w:lineRule="auto"/>
            </w:pPr>
            <w:r>
              <w:t>单调上升</w:t>
            </w:r>
          </w:p>
        </w:tc>
        <w:tc>
          <w:tcPr>
            <w:tcW w:w="4142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0824F" w14:textId="77777777" w:rsidR="008F704E" w:rsidRDefault="00027279">
            <w:pPr>
              <w:spacing w:line="320" w:lineRule="auto"/>
            </w:pPr>
            <w:r>
              <w:t>模型越复杂，描述它本身越贵</w:t>
            </w:r>
          </w:p>
        </w:tc>
      </w:tr>
      <w:tr w:rsidR="008F704E" w14:paraId="4563CBC3" w14:textId="77777777">
        <w:trPr>
          <w:jc w:val="center"/>
        </w:trPr>
        <w:tc>
          <w:tcPr>
            <w:tcW w:w="2735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BB589" w14:textId="77777777" w:rsidR="008F704E" w:rsidRDefault="00027279">
            <w:pPr>
              <w:spacing w:line="320" w:lineRule="auto"/>
            </w:pPr>
            <w:r>
              <w:t>数据编码代价</w:t>
            </w:r>
          </w:p>
        </w:tc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020F5" w14:textId="77777777" w:rsidR="008F704E" w:rsidRDefault="00027279">
            <w:pPr>
              <w:spacing w:line="320" w:lineRule="auto"/>
            </w:pPr>
            <w:r>
              <w:t>单调下降</w:t>
            </w:r>
          </w:p>
        </w:tc>
        <w:tc>
          <w:tcPr>
            <w:tcW w:w="4142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D4F31" w14:textId="77777777" w:rsidR="008F704E" w:rsidRDefault="00027279">
            <w:pPr>
              <w:spacing w:line="320" w:lineRule="auto"/>
            </w:pPr>
            <w:r>
              <w:t>模型越强，解释不了的残差越少</w:t>
            </w:r>
          </w:p>
        </w:tc>
      </w:tr>
    </w:tbl>
    <w:p w14:paraId="208CE430" w14:textId="77777777" w:rsidR="008F704E" w:rsidRDefault="008F704E">
      <w:pPr>
        <w:spacing w:before="120" w:line="20" w:lineRule="exact"/>
      </w:pPr>
    </w:p>
    <w:p w14:paraId="581AD1F0" w14:textId="77777777" w:rsidR="008F704E" w:rsidRDefault="00027279">
      <w:pPr>
        <w:spacing w:after="160" w:line="380" w:lineRule="auto"/>
        <w:ind w:firstLine="480"/>
      </w:pPr>
      <w:r>
        <w:t>一条上升曲线加一条下降曲线，和必然是</w:t>
      </w:r>
      <w:r>
        <w:t xml:space="preserve"> U </w:t>
      </w:r>
      <w:r>
        <w:t>形。用最简单的数学即可看出（示意形式，非</w:t>
      </w:r>
      <w:r>
        <w:t xml:space="preserve"> Davies </w:t>
      </w:r>
      <w:r>
        <w:t>的实际公式）：</w:t>
      </w:r>
    </w:p>
    <w:p w14:paraId="17F4CF7D" w14:textId="77777777" w:rsidR="008F704E" w:rsidRDefault="00027279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ak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25C8A615" w14:textId="77777777" w:rsidR="008F704E" w:rsidRDefault="00027279">
      <w:pPr>
        <w:spacing w:after="160" w:line="380" w:lineRule="auto"/>
        <w:ind w:firstLine="480"/>
      </w:pPr>
      <w:r>
        <w:t>对</w:t>
      </w:r>
      <w:r>
        <w:t xml:space="preserve"> k </w:t>
      </w:r>
      <w:r>
        <w:t>求导并令其为零，最优解为</w:t>
      </w:r>
      <w:r>
        <w:t xml:space="preserve"> a </w:t>
      </w:r>
      <w:r>
        <w:t>分之</w:t>
      </w:r>
      <w:r>
        <w:t xml:space="preserve"> b </w:t>
      </w:r>
      <w:r>
        <w:t>开平方。最小值处恰好是「模型不至于太啰嗦」与「残差不至于太大」的平衡点。</w:t>
      </w:r>
      <w:r>
        <w:t xml:space="preserve">k </w:t>
      </w:r>
      <w:r>
        <w:t>太小则欠拟合，数据编码代价压过一切；</w:t>
      </w:r>
      <w:r>
        <w:t xml:space="preserve">k </w:t>
      </w:r>
      <w:r>
        <w:t>太大则过拟合，</w:t>
      </w:r>
      <w:r>
        <w:lastRenderedPageBreak/>
        <w:t>模型自身代价压过一切。</w:t>
      </w:r>
    </w:p>
    <w:p w14:paraId="1D984BE6" w14:textId="77777777" w:rsidR="008F704E" w:rsidRDefault="00027279">
      <w:pPr>
        <w:jc w:val="center"/>
      </w:pPr>
      <w:r>
        <w:rPr>
          <w:noProof/>
        </w:rPr>
        <w:drawing>
          <wp:inline distT="0" distB="0" distL="0" distR="0" wp14:anchorId="4984C57E" wp14:editId="0599481F">
            <wp:extent cx="4381500" cy="2628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68FA" w14:textId="77777777" w:rsidR="008F704E" w:rsidRDefault="00027279">
      <w:pPr>
        <w:spacing w:after="160" w:line="380" w:lineRule="auto"/>
        <w:jc w:val="center"/>
      </w:pPr>
      <w:r>
        <w:rPr>
          <w:sz w:val="19"/>
          <w:szCs w:val="19"/>
        </w:rPr>
        <w:t>图</w:t>
      </w:r>
      <w:r>
        <w:rPr>
          <w:sz w:val="19"/>
          <w:szCs w:val="19"/>
        </w:rPr>
        <w:t xml:space="preserve"> 2-</w:t>
      </w:r>
      <w:proofErr w:type="gramStart"/>
      <w:r>
        <w:rPr>
          <w:sz w:val="19"/>
          <w:szCs w:val="19"/>
        </w:rPr>
        <w:t xml:space="preserve">1  </w:t>
      </w:r>
      <w:r>
        <w:rPr>
          <w:sz w:val="19"/>
          <w:szCs w:val="19"/>
        </w:rPr>
        <w:t>两项代价此消彼长</w:t>
      </w:r>
      <w:proofErr w:type="gramEnd"/>
      <w:r>
        <w:rPr>
          <w:sz w:val="19"/>
          <w:szCs w:val="19"/>
        </w:rPr>
        <w:t>，总描述长度呈</w:t>
      </w:r>
      <w:r>
        <w:rPr>
          <w:sz w:val="19"/>
          <w:szCs w:val="19"/>
        </w:rPr>
        <w:t xml:space="preserve"> U </w:t>
      </w:r>
      <w:r>
        <w:rPr>
          <w:sz w:val="19"/>
          <w:szCs w:val="19"/>
        </w:rPr>
        <w:t>形（示意数值：</w:t>
      </w:r>
      <w:r>
        <w:rPr>
          <w:sz w:val="19"/>
          <w:szCs w:val="19"/>
        </w:rPr>
        <w:t>a = 10</w:t>
      </w:r>
      <w:r>
        <w:rPr>
          <w:sz w:val="19"/>
          <w:szCs w:val="19"/>
        </w:rPr>
        <w:t>，</w:t>
      </w:r>
      <w:r>
        <w:rPr>
          <w:sz w:val="19"/>
          <w:szCs w:val="19"/>
        </w:rPr>
        <w:t>b = 160</w:t>
      </w:r>
      <w:r>
        <w:rPr>
          <w:sz w:val="19"/>
          <w:szCs w:val="19"/>
        </w:rPr>
        <w:t>）</w:t>
      </w:r>
    </w:p>
    <w:p w14:paraId="1C5C4864" w14:textId="77777777" w:rsidR="008F704E" w:rsidRDefault="00027279">
      <w:pPr>
        <w:pStyle w:val="2"/>
      </w:pPr>
      <w:proofErr w:type="gramStart"/>
      <w:r>
        <w:t xml:space="preserve">2.6  </w:t>
      </w:r>
      <w:r>
        <w:t>紧致</w:t>
      </w:r>
      <w:proofErr w:type="gramEnd"/>
      <w:r>
        <w:t>、稀疏与描述长度的等价</w:t>
      </w:r>
    </w:p>
    <w:p w14:paraId="1B51EAB0" w14:textId="77777777" w:rsidR="008F704E" w:rsidRDefault="00027279">
      <w:pPr>
        <w:spacing w:after="160" w:line="380" w:lineRule="auto"/>
        <w:ind w:firstLine="480"/>
      </w:pPr>
      <w:r>
        <w:t>这三个词说的是同一件事，只是从三个角度描述。</w:t>
      </w:r>
    </w:p>
    <w:p w14:paraId="30A52AEB" w14:textId="77777777" w:rsidR="008F704E" w:rsidRDefault="00027279">
      <w:pPr>
        <w:pStyle w:val="ab"/>
        <w:numPr>
          <w:ilvl w:val="0"/>
          <w:numId w:val="1"/>
        </w:numPr>
        <w:spacing w:after="80"/>
      </w:pPr>
      <w:r>
        <w:t>紧致（</w:t>
      </w:r>
      <w:r>
        <w:t>compact</w:t>
      </w:r>
      <w:r>
        <w:t>）：前几个主成分就覆盖了绝大部分形状变化，反义是「松垮」</w:t>
      </w:r>
      <w:r>
        <w:t>——</w:t>
      </w:r>
      <w:r>
        <w:t>要上百个方向才勉强够用。</w:t>
      </w:r>
    </w:p>
    <w:p w14:paraId="4B6C5010" w14:textId="77777777" w:rsidR="008F704E" w:rsidRDefault="00027279">
      <w:pPr>
        <w:pStyle w:val="ab"/>
        <w:numPr>
          <w:ilvl w:val="0"/>
          <w:numId w:val="1"/>
        </w:numPr>
        <w:spacing w:after="80"/>
      </w:pPr>
      <w:r>
        <w:t>稀疏（</w:t>
      </w:r>
      <w:r>
        <w:t>sparse</w:t>
      </w:r>
      <w:r>
        <w:t>）：能量集中在少数成分上，其余成分贡献接近零。这是稀疏在统计建模里的通用含义：大部分分量是零或近似零。</w:t>
      </w:r>
    </w:p>
    <w:p w14:paraId="154855B9" w14:textId="77777777" w:rsidR="008F704E" w:rsidRDefault="00027279">
      <w:pPr>
        <w:spacing w:after="160" w:line="380" w:lineRule="auto"/>
        <w:ind w:firstLine="480"/>
      </w:pPr>
      <w:r>
        <w:t>为什么紧致意味着描述长度短？因为模型代价中含一项，对各主成分的特征值取对数再求和。而</w:t>
      </w:r>
      <w:r>
        <w:t xml:space="preserve"> log </w:t>
      </w:r>
      <w:r>
        <w:t>是凹函数</w:t>
      </w:r>
      <w:r>
        <w:rPr>
          <w:rFonts w:hint="eastAsia"/>
        </w:rPr>
        <w:t>(log</w:t>
      </w:r>
      <w:proofErr w:type="gramStart"/>
      <w:r>
        <w:rPr>
          <w:rFonts w:hint="eastAsia"/>
        </w:rPr>
        <w:t>(a)</w:t>
      </w:r>
      <w:proofErr w:type="gramEnd"/>
      <w:r>
        <w:rPr>
          <w:rFonts w:hint="eastAsia"/>
        </w:rPr>
        <w:t>+log</w:t>
      </w:r>
      <w:proofErr w:type="gramStart"/>
      <w:r>
        <w:rPr>
          <w:rFonts w:hint="eastAsia"/>
        </w:rPr>
        <w:t>(b)</w:t>
      </w:r>
      <w:proofErr w:type="gramEnd"/>
      <w:r>
        <w:rPr>
          <w:rFonts w:hint="eastAsia"/>
        </w:rPr>
        <w:t>=log</w:t>
      </w:r>
      <w:proofErr w:type="gramStart"/>
      <w:r>
        <w:rPr>
          <w:rFonts w:hint="eastAsia"/>
        </w:rPr>
        <w:t>(a</w:t>
      </w:r>
      <w:r>
        <w:rPr>
          <w:rFonts w:hint="eastAsia"/>
        </w:rPr>
        <w:t>×</w:t>
      </w:r>
      <w:r>
        <w:rPr>
          <w:rFonts w:hint="eastAsia"/>
        </w:rPr>
        <w:t>b)</w:t>
      </w:r>
      <w:proofErr w:type="gramEnd"/>
      <w:r>
        <w:rPr>
          <w:rFonts w:hint="eastAsia"/>
        </w:rPr>
        <w:t>)</w:t>
      </w:r>
      <w:r>
        <w:t>：</w:t>
      </w:r>
      <w:r>
        <w:rPr>
          <w:rFonts w:hint="eastAsia"/>
        </w:rPr>
        <w:t>和固定</w:t>
      </w:r>
      <w:proofErr w:type="gramStart"/>
      <w:r>
        <w:rPr>
          <w:rFonts w:hint="eastAsia"/>
        </w:rPr>
        <w:t>时</w:t>
      </w:r>
      <w:r>
        <w:rPr>
          <w:rFonts w:hint="eastAsia"/>
        </w:rPr>
        <w:t>,</w:t>
      </w:r>
      <w:proofErr w:type="gramEnd"/>
      <w:r>
        <w:rPr>
          <w:rFonts w:hint="eastAsia"/>
        </w:rPr>
        <w:t>两数相差越大乘积越小</w:t>
      </w:r>
      <w:r>
        <w:t>。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0"/>
        <w:gridCol w:w="4298"/>
        <w:gridCol w:w="2188"/>
      </w:tblGrid>
      <w:tr w:rsidR="008F704E" w14:paraId="21ADABEE" w14:textId="77777777">
        <w:trPr>
          <w:jc w:val="center"/>
        </w:trPr>
        <w:tc>
          <w:tcPr>
            <w:tcW w:w="2540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D60DE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特征值分布</w:t>
            </w:r>
          </w:p>
        </w:tc>
        <w:tc>
          <w:tcPr>
            <w:tcW w:w="429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9E325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含义</w:t>
            </w:r>
          </w:p>
        </w:tc>
        <w:tc>
          <w:tcPr>
            <w:tcW w:w="218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BA249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特征值对数之和</w:t>
            </w:r>
          </w:p>
        </w:tc>
      </w:tr>
      <w:tr w:rsidR="008F704E" w14:paraId="67B1A853" w14:textId="77777777">
        <w:trPr>
          <w:jc w:val="center"/>
        </w:trPr>
        <w:tc>
          <w:tcPr>
            <w:tcW w:w="2540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9990A" w14:textId="77777777" w:rsidR="008F704E" w:rsidRDefault="00027279">
            <w:pPr>
              <w:spacing w:line="320" w:lineRule="auto"/>
            </w:pPr>
            <w:r>
              <w:t>[100, 100]</w:t>
            </w:r>
          </w:p>
        </w:tc>
        <w:tc>
          <w:tcPr>
            <w:tcW w:w="429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0C45C" w14:textId="77777777" w:rsidR="008F704E" w:rsidRDefault="00027279">
            <w:pPr>
              <w:spacing w:line="320" w:lineRule="auto"/>
            </w:pPr>
            <w:r>
              <w:t>两个方向平分能量，松垮</w:t>
            </w:r>
          </w:p>
        </w:tc>
        <w:tc>
          <w:tcPr>
            <w:tcW w:w="218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9F24F" w14:textId="77777777" w:rsidR="008F704E" w:rsidRDefault="00027279">
            <w:pPr>
              <w:spacing w:line="320" w:lineRule="auto"/>
            </w:pPr>
            <w:r>
              <w:t>9.21</w:t>
            </w:r>
          </w:p>
        </w:tc>
      </w:tr>
      <w:tr w:rsidR="008F704E" w14:paraId="0AA81B77" w14:textId="77777777">
        <w:trPr>
          <w:jc w:val="center"/>
        </w:trPr>
        <w:tc>
          <w:tcPr>
            <w:tcW w:w="2540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35A16" w14:textId="77777777" w:rsidR="008F704E" w:rsidRDefault="00027279">
            <w:pPr>
              <w:spacing w:line="320" w:lineRule="auto"/>
            </w:pPr>
            <w:r>
              <w:t>[199, 1]</w:t>
            </w:r>
          </w:p>
        </w:tc>
        <w:tc>
          <w:tcPr>
            <w:tcW w:w="429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3C0FB" w14:textId="77777777" w:rsidR="008F704E" w:rsidRDefault="00027279">
            <w:pPr>
              <w:spacing w:line="320" w:lineRule="auto"/>
            </w:pPr>
            <w:r>
              <w:t>几乎全集中在第一个方向，紧致</w:t>
            </w:r>
          </w:p>
        </w:tc>
        <w:tc>
          <w:tcPr>
            <w:tcW w:w="218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F1F7F" w14:textId="77777777" w:rsidR="008F704E" w:rsidRDefault="00027279">
            <w:pPr>
              <w:spacing w:line="320" w:lineRule="auto"/>
            </w:pPr>
            <w:r>
              <w:t>5.29</w:t>
            </w:r>
          </w:p>
        </w:tc>
      </w:tr>
    </w:tbl>
    <w:p w14:paraId="6E324CEA" w14:textId="77777777" w:rsidR="008F704E" w:rsidRDefault="008F704E">
      <w:pPr>
        <w:spacing w:before="120" w:line="20" w:lineRule="exact"/>
      </w:pPr>
    </w:p>
    <w:p w14:paraId="1ABD9F0D" w14:textId="77777777" w:rsidR="008F704E" w:rsidRDefault="00027279">
      <w:pPr>
        <w:spacing w:after="160" w:line="380" w:lineRule="auto"/>
        <w:ind w:firstLine="480"/>
      </w:pPr>
      <w:r>
        <w:t>第二组更紧致、更稀疏，而对数和更小，描述长度更短，闭环成立。回到论文原句「</w:t>
      </w:r>
      <w:r>
        <w:t>optimizing an objective function that measures the compactness of the multilinear model, resulting in a sparse model</w:t>
      </w:r>
      <w:r>
        <w:t>」，大白话就是：去优化配准，让导出的模型能量集中、描述最短，最终得到少数几个模式就能概括所有变化的稀疏模型。</w:t>
      </w:r>
    </w:p>
    <w:p w14:paraId="778B7AE1" w14:textId="77777777" w:rsidR="008F704E" w:rsidRDefault="00027279">
      <w:pPr>
        <w:pStyle w:val="2"/>
      </w:pPr>
      <w:proofErr w:type="gramStart"/>
      <w:r>
        <w:t>2.7  PCA</w:t>
      </w:r>
      <w:proofErr w:type="gramEnd"/>
      <w:r>
        <w:t xml:space="preserve"> </w:t>
      </w:r>
      <w:r>
        <w:t>是什么</w:t>
      </w:r>
    </w:p>
    <w:p w14:paraId="3CF5FCAE" w14:textId="77777777" w:rsidR="008F704E" w:rsidRDefault="00027279">
      <w:pPr>
        <w:spacing w:after="160" w:line="380" w:lineRule="auto"/>
        <w:ind w:firstLine="480"/>
      </w:pPr>
      <w:r>
        <w:t>主成分分析（</w:t>
      </w:r>
      <w:r>
        <w:t>Principal Component Analysis</w:t>
      </w:r>
      <w:r>
        <w:t>），一种降维方法。一句话概括：给数据找一</w:t>
      </w:r>
      <w:r>
        <w:lastRenderedPageBreak/>
        <w:t>组新坐标轴，按变化大小排序，且互不相关。</w:t>
      </w:r>
    </w:p>
    <w:p w14:paraId="43EB6B43" w14:textId="77777777" w:rsidR="008F704E" w:rsidRDefault="00027279">
      <w:pPr>
        <w:spacing w:after="160" w:line="380" w:lineRule="auto"/>
        <w:ind w:firstLine="480"/>
      </w:pPr>
      <w:r>
        <w:t>放到三维人脸场景：每个形状约有三万个坐标，直接分析维度太高且严重冗余，因为顶点之间高度相关</w:t>
      </w:r>
      <w:r>
        <w:t>——</w:t>
      </w:r>
      <w:r>
        <w:t>鼻尖动一点，周围一圈都会跟着动。</w:t>
      </w:r>
      <w:r>
        <w:t xml:space="preserve">PCA </w:t>
      </w:r>
      <w:r>
        <w:t>对数据做特征分解或奇异值分解，得到一串方向：第一个主成分是数据变化最大的方向；第二个是剩余变化中最大的方向，且与第一个垂直；依此类推。每个主成分配一个特征值，其大小等于数据在该方向上的方差。</w:t>
      </w:r>
    </w:p>
    <w:p w14:paraId="397ED131" w14:textId="77777777" w:rsidR="008F704E" w:rsidRDefault="00027279">
      <w:pPr>
        <w:spacing w:after="160" w:line="380" w:lineRule="auto"/>
        <w:ind w:firstLine="480"/>
      </w:pPr>
      <w:r>
        <w:t>于是任意一张脸都可以写成：</w:t>
      </w:r>
    </w:p>
    <w:p w14:paraId="512C1533" w14:textId="77777777" w:rsidR="008F704E" w:rsidRDefault="00027279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+∑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3361B8C" w14:textId="77777777" w:rsidR="008F704E" w:rsidRDefault="00027279">
      <w:pPr>
        <w:spacing w:after="160" w:line="380" w:lineRule="auto"/>
        <w:ind w:firstLine="480"/>
      </w:pPr>
      <w:r>
        <w:t>其中</w:t>
      </w:r>
      <w:r>
        <w:t xml:space="preserve"> P </w:t>
      </w:r>
      <w:r>
        <w:t>为主成分方向，</w:t>
      </w:r>
      <w:r>
        <w:t xml:space="preserve">c </w:t>
      </w:r>
      <w:r>
        <w:t>为这张脸的系数。在人脸语境里，主成分往往对应可解释的变化模式，例如嘴张开程度、眉头上扬幅度、脸的宽窄。</w:t>
      </w:r>
    </w:p>
    <w:p w14:paraId="6DCB916A" w14:textId="77777777" w:rsidR="008F704E" w:rsidRDefault="00027279">
      <w:pPr>
        <w:spacing w:after="160" w:line="380" w:lineRule="auto"/>
        <w:ind w:firstLine="480"/>
      </w:pPr>
      <w:r>
        <w:t>本文之所以要超越</w:t>
      </w:r>
      <w:r>
        <w:t xml:space="preserve"> PCA</w:t>
      </w:r>
      <w:r>
        <w:t>，是因为</w:t>
      </w:r>
      <w:r>
        <w:t xml:space="preserve"> PCA </w:t>
      </w:r>
      <w:r>
        <w:t>是线性的，只能做加法。而身份与表情之间是乘积式关系：同一种微笑在不同人脸上，会按各自的面部结构等比缩放，这种交互效应线性模型表达不了。多线性模型用高阶奇异值分解把数据组织成「身份</w:t>
      </w:r>
      <w:r>
        <w:t xml:space="preserve"> × </w:t>
      </w:r>
      <w:r>
        <w:t>表情</w:t>
      </w:r>
      <w:r>
        <w:t xml:space="preserve"> × </w:t>
      </w:r>
      <w:r>
        <w:t>顶点」三阶张量，才能把两个因素解耦</w:t>
      </w:r>
      <w:r>
        <w:t>——</w:t>
      </w:r>
      <w:r>
        <w:t>这正是论文摘要首句</w:t>
      </w:r>
      <w:r>
        <w:t xml:space="preserve"> decouple identity and expression variations </w:t>
      </w:r>
      <w:r>
        <w:t>的由来。</w:t>
      </w:r>
    </w:p>
    <w:p w14:paraId="35967B41" w14:textId="77777777" w:rsidR="008F704E" w:rsidRDefault="00027279">
      <w:pPr>
        <w:pStyle w:val="1"/>
      </w:pPr>
      <w:proofErr w:type="gramStart"/>
      <w:r>
        <w:t>第三章</w:t>
      </w:r>
      <w:r>
        <w:t xml:space="preserve">  </w:t>
      </w:r>
      <w:r>
        <w:t>完整案例</w:t>
      </w:r>
      <w:proofErr w:type="gramEnd"/>
      <w:r>
        <w:t>：</w:t>
      </w:r>
      <w:r>
        <w:t xml:space="preserve">1000 </w:t>
      </w:r>
      <w:r>
        <w:t>个身高</w:t>
      </w:r>
    </w:p>
    <w:p w14:paraId="69034E3E" w14:textId="77777777" w:rsidR="008F704E" w:rsidRDefault="00027279">
      <w:pPr>
        <w:pStyle w:val="2"/>
      </w:pPr>
      <w:proofErr w:type="gramStart"/>
      <w:r>
        <w:t xml:space="preserve">3.1  </w:t>
      </w:r>
      <w:r>
        <w:t>案例设定</w:t>
      </w:r>
      <w:proofErr w:type="gramEnd"/>
    </w:p>
    <w:p w14:paraId="3EDD945D" w14:textId="77777777" w:rsidR="008F704E" w:rsidRDefault="00027279">
      <w:pPr>
        <w:spacing w:after="160" w:line="380" w:lineRule="auto"/>
        <w:ind w:firstLine="480"/>
      </w:pPr>
      <w:r>
        <w:t>用一个可以完整推演的案例把上述概念串起来：把</w:t>
      </w:r>
      <w:r>
        <w:t xml:space="preserve"> 1000 </w:t>
      </w:r>
      <w:r>
        <w:t>个学生的身高传给合作者。身高范围</w:t>
      </w:r>
      <w:r>
        <w:t xml:space="preserve"> 150.0 </w:t>
      </w:r>
      <w:r>
        <w:t>至</w:t>
      </w:r>
      <w:r>
        <w:t xml:space="preserve"> 199.9 </w:t>
      </w:r>
      <w:r>
        <w:t>厘米，精度</w:t>
      </w:r>
      <w:r>
        <w:t xml:space="preserve"> 0.1 </w:t>
      </w:r>
      <w:r>
        <w:t>厘米。</w:t>
      </w:r>
    </w:p>
    <w:p w14:paraId="55918694" w14:textId="77777777" w:rsidR="008F704E" w:rsidRDefault="00027279">
      <w:pPr>
        <w:spacing w:after="160" w:line="380" w:lineRule="auto"/>
        <w:ind w:firstLine="480"/>
      </w:pPr>
      <w:r>
        <w:t>先数可能性：从</w:t>
      </w:r>
      <w:r>
        <w:t xml:space="preserve"> 150.0 </w:t>
      </w:r>
      <w:r>
        <w:t>开始每次加</w:t>
      </w:r>
      <w:r>
        <w:t xml:space="preserve"> 0.1 </w:t>
      </w:r>
      <w:r>
        <w:t>直到</w:t>
      </w:r>
      <w:r>
        <w:t xml:space="preserve"> 199.9</w:t>
      </w:r>
      <w:r>
        <w:t>，共有</w:t>
      </w:r>
      <w:r>
        <w:t xml:space="preserve"> 500 </w:t>
      </w:r>
      <w:r>
        <w:t>种取值。这个数字是后面一切计算的起点。</w:t>
      </w:r>
    </w:p>
    <w:p w14:paraId="4AE4D0F4" w14:textId="77777777" w:rsidR="008F704E" w:rsidRDefault="00027279">
      <w:pPr>
        <w:pStyle w:val="2"/>
      </w:pPr>
      <w:proofErr w:type="gramStart"/>
      <w:r>
        <w:t xml:space="preserve">3.2  </w:t>
      </w:r>
      <w:r>
        <w:t>方案一</w:t>
      </w:r>
      <w:proofErr w:type="gramEnd"/>
      <w:r>
        <w:t>：不建模，定长码</w:t>
      </w:r>
    </w:p>
    <w:p w14:paraId="4730FDC7" w14:textId="77777777" w:rsidR="008F704E" w:rsidRDefault="00027279">
      <w:pPr>
        <w:spacing w:after="160" w:line="380" w:lineRule="auto"/>
        <w:ind w:firstLine="480"/>
      </w:pPr>
      <w:r>
        <w:t>不做任何假设时，只能给</w:t>
      </w:r>
      <w:r>
        <w:t xml:space="preserve"> 500 </w:t>
      </w:r>
      <w:r>
        <w:t>种取值各配一个等长码。「在</w:t>
      </w:r>
      <w:r>
        <w:t xml:space="preserve"> 500 </w:t>
      </w:r>
      <w:r>
        <w:t>个格子里圈出一个」的代价就是</w:t>
      </w:r>
      <w:r>
        <w:t xml:space="preserve"> log₂500</w:t>
      </w:r>
      <w:r>
        <w:t>，等于</w:t>
      </w:r>
      <w:r>
        <w:t xml:space="preserve"> 8.97 </w:t>
      </w:r>
      <w:r>
        <w:t>比特，向上取整为</w:t>
      </w:r>
      <w:r>
        <w:t xml:space="preserve"> 9 </w:t>
      </w:r>
      <w:r>
        <w:t>位。</w:t>
      </w:r>
      <w:r>
        <w:t xml:space="preserve">1000 </w:t>
      </w:r>
      <w:r>
        <w:t>个身高的总开销为</w:t>
      </w:r>
      <w:r>
        <w:t xml:space="preserve"> 8966 </w:t>
      </w:r>
      <w:r>
        <w:t>比特。</w:t>
      </w:r>
    </w:p>
    <w:p w14:paraId="3D848CAA" w14:textId="77777777" w:rsidR="008F704E" w:rsidRDefault="00027279">
      <w:pPr>
        <w:spacing w:after="160" w:line="380" w:lineRule="auto"/>
        <w:ind w:firstLine="480"/>
      </w:pPr>
      <w:r>
        <w:t>要注意两点。其一，定长码完全不需要概率信息，码长由可能性个数决定。其二，定长码的码长由最坏情况决定</w:t>
      </w:r>
      <w:r>
        <w:t>——</w:t>
      </w:r>
      <w:r>
        <w:t>正因为要保证最罕见的</w:t>
      </w:r>
      <w:r>
        <w:t xml:space="preserve"> 199.9 </w:t>
      </w:r>
      <w:r>
        <w:t>厘米也能编码，所有人都得付</w:t>
      </w:r>
      <w:r>
        <w:t xml:space="preserve"> 9 </w:t>
      </w:r>
      <w:r>
        <w:t>位。</w:t>
      </w:r>
    </w:p>
    <w:p w14:paraId="211539A4" w14:textId="77777777" w:rsidR="008F704E" w:rsidRDefault="00027279">
      <w:pPr>
        <w:pStyle w:val="2"/>
      </w:pPr>
      <w:proofErr w:type="gramStart"/>
      <w:r>
        <w:lastRenderedPageBreak/>
        <w:t xml:space="preserve">3.3  </w:t>
      </w:r>
      <w:r>
        <w:t>方案二</w:t>
      </w:r>
      <w:proofErr w:type="gramEnd"/>
      <w:r>
        <w:t>：正态模型，变长码</w:t>
      </w:r>
    </w:p>
    <w:p w14:paraId="465100ED" w14:textId="77777777" w:rsidR="008F704E" w:rsidRDefault="00027279">
      <w:pPr>
        <w:spacing w:after="160" w:line="380" w:lineRule="auto"/>
        <w:ind w:firstLine="480"/>
      </w:pPr>
      <w:r>
        <w:t>若已知身高服从正态分布，均值</w:t>
      </w:r>
      <w:r>
        <w:t xml:space="preserve"> 170.3 </w:t>
      </w:r>
      <w:r>
        <w:t>厘米、标准差</w:t>
      </w:r>
      <w:r>
        <w:t xml:space="preserve"> 6.2 </w:t>
      </w:r>
      <w:r>
        <w:t>厘米，则每个身高的出现概率不再相等：靠近均值者常见，两端者罕见。按比特等于</w:t>
      </w:r>
      <w:r>
        <w:t xml:space="preserve"> log₂</w:t>
      </w:r>
      <w:proofErr w:type="gramStart"/>
      <w:r>
        <w:t>(1/p)</w:t>
      </w:r>
      <w:proofErr w:type="gramEnd"/>
      <w:r>
        <w:t>，就可以给常见身高配短码、罕见身高配长码，让代价从常数变成一条曲线。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4"/>
        <w:gridCol w:w="3321"/>
        <w:gridCol w:w="3361"/>
      </w:tblGrid>
      <w:tr w:rsidR="008F704E" w14:paraId="2572671D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D4E5A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身高（厘米）</w:t>
            </w:r>
          </w:p>
        </w:tc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3ACC3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出现概率</w:t>
            </w:r>
          </w:p>
        </w:tc>
        <w:tc>
          <w:tcPr>
            <w:tcW w:w="336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7750E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需要码长（比特）</w:t>
            </w:r>
          </w:p>
        </w:tc>
      </w:tr>
      <w:tr w:rsidR="008F704E" w14:paraId="7E197216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A92E3" w14:textId="77777777" w:rsidR="008F704E" w:rsidRDefault="00027279">
            <w:pPr>
              <w:spacing w:line="320" w:lineRule="auto"/>
            </w:pPr>
            <w:r>
              <w:t>150.0</w:t>
            </w:r>
          </w:p>
        </w:tc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1CFA7" w14:textId="77777777" w:rsidR="008F704E" w:rsidRDefault="00027279">
            <w:pPr>
              <w:spacing w:line="320" w:lineRule="auto"/>
            </w:pPr>
            <w:r>
              <w:t>0.00003</w:t>
            </w:r>
          </w:p>
        </w:tc>
        <w:tc>
          <w:tcPr>
            <w:tcW w:w="336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8148E" w14:textId="77777777" w:rsidR="008F704E" w:rsidRDefault="00027279">
            <w:pPr>
              <w:spacing w:line="320" w:lineRule="auto"/>
            </w:pPr>
            <w:r>
              <w:t>15.01</w:t>
            </w:r>
          </w:p>
        </w:tc>
      </w:tr>
      <w:tr w:rsidR="008F704E" w14:paraId="35738EF0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AA26A" w14:textId="77777777" w:rsidR="008F704E" w:rsidRDefault="00027279">
            <w:pPr>
              <w:spacing w:line="320" w:lineRule="auto"/>
            </w:pPr>
            <w:r>
              <w:t>155.0</w:t>
            </w:r>
          </w:p>
        </w:tc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5900E" w14:textId="77777777" w:rsidR="008F704E" w:rsidRDefault="00027279">
            <w:pPr>
              <w:spacing w:line="320" w:lineRule="auto"/>
            </w:pPr>
            <w:r>
              <w:t>0.00031</w:t>
            </w:r>
          </w:p>
        </w:tc>
        <w:tc>
          <w:tcPr>
            <w:tcW w:w="336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430DF" w14:textId="77777777" w:rsidR="008F704E" w:rsidRDefault="00027279">
            <w:pPr>
              <w:spacing w:line="320" w:lineRule="auto"/>
            </w:pPr>
            <w:r>
              <w:t>11.67</w:t>
            </w:r>
          </w:p>
        </w:tc>
      </w:tr>
      <w:tr w:rsidR="008F704E" w14:paraId="2FE4FA1D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F624F" w14:textId="77777777" w:rsidR="008F704E" w:rsidRDefault="00027279">
            <w:pPr>
              <w:spacing w:line="320" w:lineRule="auto"/>
            </w:pPr>
            <w:r>
              <w:t>160.0</w:t>
            </w:r>
          </w:p>
        </w:tc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B315C" w14:textId="77777777" w:rsidR="008F704E" w:rsidRDefault="00027279">
            <w:pPr>
              <w:spacing w:line="320" w:lineRule="auto"/>
            </w:pPr>
            <w:r>
              <w:t>0.00162</w:t>
            </w:r>
          </w:p>
        </w:tc>
        <w:tc>
          <w:tcPr>
            <w:tcW w:w="336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18D43" w14:textId="77777777" w:rsidR="008F704E" w:rsidRDefault="00027279">
            <w:pPr>
              <w:spacing w:line="320" w:lineRule="auto"/>
            </w:pPr>
            <w:r>
              <w:t>9.27</w:t>
            </w:r>
          </w:p>
        </w:tc>
      </w:tr>
      <w:tr w:rsidR="008F704E" w14:paraId="57D7CA6F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BFBE7" w14:textId="77777777" w:rsidR="008F704E" w:rsidRDefault="00027279">
            <w:pPr>
              <w:spacing w:line="320" w:lineRule="auto"/>
            </w:pPr>
            <w:r>
              <w:t>165.0</w:t>
            </w:r>
          </w:p>
        </w:tc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BD72A" w14:textId="77777777" w:rsidR="008F704E" w:rsidRDefault="00027279">
            <w:pPr>
              <w:spacing w:line="320" w:lineRule="auto"/>
            </w:pPr>
            <w:r>
              <w:t>0.00447</w:t>
            </w:r>
          </w:p>
        </w:tc>
        <w:tc>
          <w:tcPr>
            <w:tcW w:w="336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A1EAD" w14:textId="77777777" w:rsidR="008F704E" w:rsidRDefault="00027279">
            <w:pPr>
              <w:spacing w:line="320" w:lineRule="auto"/>
            </w:pPr>
            <w:r>
              <w:t>7.81</w:t>
            </w:r>
          </w:p>
        </w:tc>
      </w:tr>
      <w:tr w:rsidR="008F704E" w14:paraId="535117E0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DDA45" w14:textId="77777777" w:rsidR="008F704E" w:rsidRDefault="00027279">
            <w:pPr>
              <w:spacing w:line="320" w:lineRule="auto"/>
            </w:pPr>
            <w:r>
              <w:t>170.3</w:t>
            </w:r>
          </w:p>
        </w:tc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B49A7" w14:textId="77777777" w:rsidR="008F704E" w:rsidRDefault="00027279">
            <w:pPr>
              <w:spacing w:line="320" w:lineRule="auto"/>
            </w:pPr>
            <w:r>
              <w:t>0.00643</w:t>
            </w:r>
          </w:p>
        </w:tc>
        <w:tc>
          <w:tcPr>
            <w:tcW w:w="336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57B89" w14:textId="77777777" w:rsidR="008F704E" w:rsidRDefault="00027279">
            <w:pPr>
              <w:spacing w:line="320" w:lineRule="auto"/>
            </w:pPr>
            <w:r>
              <w:t>7.28</w:t>
            </w:r>
          </w:p>
        </w:tc>
      </w:tr>
      <w:tr w:rsidR="008F704E" w14:paraId="47A33CDA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DD5CC" w14:textId="77777777" w:rsidR="008F704E" w:rsidRDefault="00027279">
            <w:pPr>
              <w:spacing w:line="320" w:lineRule="auto"/>
            </w:pPr>
            <w:r>
              <w:t>175.0</w:t>
            </w:r>
          </w:p>
        </w:tc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FE2C0" w14:textId="77777777" w:rsidR="008F704E" w:rsidRDefault="00027279">
            <w:pPr>
              <w:spacing w:line="320" w:lineRule="auto"/>
            </w:pPr>
            <w:r>
              <w:t>0.00483</w:t>
            </w:r>
          </w:p>
        </w:tc>
        <w:tc>
          <w:tcPr>
            <w:tcW w:w="336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AD252" w14:textId="77777777" w:rsidR="008F704E" w:rsidRDefault="00027279">
            <w:pPr>
              <w:spacing w:line="320" w:lineRule="auto"/>
            </w:pPr>
            <w:r>
              <w:t>7.69</w:t>
            </w:r>
          </w:p>
        </w:tc>
      </w:tr>
      <w:tr w:rsidR="008F704E" w14:paraId="1F78E8ED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23F5A" w14:textId="77777777" w:rsidR="008F704E" w:rsidRDefault="00027279">
            <w:pPr>
              <w:spacing w:line="320" w:lineRule="auto"/>
            </w:pPr>
            <w:r>
              <w:t>180.0</w:t>
            </w:r>
          </w:p>
        </w:tc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53676" w14:textId="77777777" w:rsidR="008F704E" w:rsidRDefault="00027279">
            <w:pPr>
              <w:spacing w:line="320" w:lineRule="auto"/>
            </w:pPr>
            <w:r>
              <w:t>0.00189</w:t>
            </w:r>
          </w:p>
        </w:tc>
        <w:tc>
          <w:tcPr>
            <w:tcW w:w="336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733BE" w14:textId="77777777" w:rsidR="008F704E" w:rsidRDefault="00027279">
            <w:pPr>
              <w:spacing w:line="320" w:lineRule="auto"/>
            </w:pPr>
            <w:r>
              <w:t>9.05</w:t>
            </w:r>
          </w:p>
        </w:tc>
      </w:tr>
      <w:tr w:rsidR="008F704E" w14:paraId="0814F009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C8AF6" w14:textId="77777777" w:rsidR="008F704E" w:rsidRDefault="00027279">
            <w:pPr>
              <w:spacing w:line="320" w:lineRule="auto"/>
            </w:pPr>
            <w:r>
              <w:t>185.0</w:t>
            </w:r>
          </w:p>
        </w:tc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BE86B" w14:textId="77777777" w:rsidR="008F704E" w:rsidRDefault="00027279">
            <w:pPr>
              <w:spacing w:line="320" w:lineRule="auto"/>
            </w:pPr>
            <w:r>
              <w:t>0.00039</w:t>
            </w:r>
          </w:p>
        </w:tc>
        <w:tc>
          <w:tcPr>
            <w:tcW w:w="336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01DD2" w14:textId="77777777" w:rsidR="008F704E" w:rsidRDefault="00027279">
            <w:pPr>
              <w:spacing w:line="320" w:lineRule="auto"/>
            </w:pPr>
            <w:r>
              <w:t>11.33</w:t>
            </w:r>
          </w:p>
        </w:tc>
      </w:tr>
      <w:tr w:rsidR="008F704E" w14:paraId="63703396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94E95" w14:textId="77777777" w:rsidR="008F704E" w:rsidRDefault="00027279">
            <w:pPr>
              <w:spacing w:line="320" w:lineRule="auto"/>
            </w:pPr>
            <w:r>
              <w:t>190.0</w:t>
            </w:r>
          </w:p>
        </w:tc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85E47" w14:textId="77777777" w:rsidR="008F704E" w:rsidRDefault="00027279">
            <w:pPr>
              <w:spacing w:line="320" w:lineRule="auto"/>
            </w:pPr>
            <w:r>
              <w:t>0.00004</w:t>
            </w:r>
          </w:p>
        </w:tc>
        <w:tc>
          <w:tcPr>
            <w:tcW w:w="336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5B3D2" w14:textId="77777777" w:rsidR="008F704E" w:rsidRDefault="00027279">
            <w:pPr>
              <w:spacing w:line="320" w:lineRule="auto"/>
            </w:pPr>
            <w:r>
              <w:t>14.56</w:t>
            </w:r>
          </w:p>
        </w:tc>
      </w:tr>
      <w:tr w:rsidR="008F704E" w14:paraId="56C3DDC5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7F973" w14:textId="77777777" w:rsidR="008F704E" w:rsidRDefault="00027279">
            <w:pPr>
              <w:spacing w:line="320" w:lineRule="auto"/>
            </w:pPr>
            <w:r>
              <w:t>199.9</w:t>
            </w:r>
          </w:p>
        </w:tc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9A990" w14:textId="77777777" w:rsidR="008F704E" w:rsidRDefault="00027279">
            <w:pPr>
              <w:spacing w:line="320" w:lineRule="auto"/>
            </w:pPr>
            <w:r>
              <w:t>约等于零</w:t>
            </w:r>
          </w:p>
        </w:tc>
        <w:tc>
          <w:tcPr>
            <w:tcW w:w="336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ACBA9" w14:textId="77777777" w:rsidR="008F704E" w:rsidRDefault="00027279">
            <w:pPr>
              <w:spacing w:line="320" w:lineRule="auto"/>
            </w:pPr>
            <w:r>
              <w:t>23.72</w:t>
            </w:r>
          </w:p>
        </w:tc>
      </w:tr>
    </w:tbl>
    <w:p w14:paraId="331FC46E" w14:textId="77777777" w:rsidR="008F704E" w:rsidRDefault="008F704E">
      <w:pPr>
        <w:spacing w:before="120" w:line="20" w:lineRule="exact"/>
      </w:pPr>
    </w:p>
    <w:p w14:paraId="64BF7F15" w14:textId="77777777" w:rsidR="008F704E" w:rsidRDefault="00027279">
      <w:pPr>
        <w:jc w:val="center"/>
      </w:pPr>
      <w:r>
        <w:rPr>
          <w:noProof/>
        </w:rPr>
        <w:drawing>
          <wp:inline distT="0" distB="0" distL="0" distR="0" wp14:anchorId="64707C77" wp14:editId="4A63CBB4">
            <wp:extent cx="4381500" cy="2628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41A4" w14:textId="77777777" w:rsidR="008F704E" w:rsidRDefault="00027279">
      <w:pPr>
        <w:spacing w:after="160" w:line="380" w:lineRule="auto"/>
        <w:jc w:val="center"/>
      </w:pPr>
      <w:r>
        <w:rPr>
          <w:sz w:val="19"/>
          <w:szCs w:val="19"/>
        </w:rPr>
        <w:t>图</w:t>
      </w:r>
      <w:r>
        <w:rPr>
          <w:sz w:val="19"/>
          <w:szCs w:val="19"/>
        </w:rPr>
        <w:t xml:space="preserve"> 3-</w:t>
      </w:r>
      <w:proofErr w:type="gramStart"/>
      <w:r>
        <w:rPr>
          <w:sz w:val="19"/>
          <w:szCs w:val="19"/>
        </w:rPr>
        <w:t xml:space="preserve">1  </w:t>
      </w:r>
      <w:r>
        <w:rPr>
          <w:sz w:val="19"/>
          <w:szCs w:val="19"/>
        </w:rPr>
        <w:t>常见身高用短码</w:t>
      </w:r>
      <w:proofErr w:type="gramEnd"/>
      <w:r>
        <w:rPr>
          <w:sz w:val="19"/>
          <w:szCs w:val="19"/>
        </w:rPr>
        <w:t>，罕见身高用长码，平均下来反而更省</w:t>
      </w:r>
    </w:p>
    <w:p w14:paraId="1091F178" w14:textId="77777777" w:rsidR="008F704E" w:rsidRDefault="00027279">
      <w:pPr>
        <w:spacing w:after="160" w:line="380" w:lineRule="auto"/>
        <w:ind w:firstLine="480"/>
      </w:pPr>
      <w:r>
        <w:t>码长随身高的变化有闭式解，即关于标准化偏差</w:t>
      </w:r>
      <w:r>
        <w:t xml:space="preserve"> z </w:t>
      </w:r>
      <w:r>
        <w:t>的抛物线：</w:t>
      </w:r>
    </w:p>
    <w:p w14:paraId="49E9479C" w14:textId="77777777" w:rsidR="008F704E" w:rsidRDefault="00027279">
      <w:pPr>
        <w:spacing w:before="160" w:after="160" w:line="380" w:lineRule="auto"/>
        <w:jc w:val="center"/>
      </w:pPr>
      <m:oMathPara>
        <m:oMath>
          <m:r>
            <w:rPr>
              <w:rFonts w:ascii="Cambria Math" w:hAnsi="Cambria Math"/>
            </w:rPr>
            <w:lastRenderedPageBreak/>
            <m:t>L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Δ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1.3863</m:t>
              </m:r>
            </m:den>
          </m:f>
        </m:oMath>
      </m:oMathPara>
    </w:p>
    <w:p w14:paraId="156CFC4C" w14:textId="77777777" w:rsidR="008F704E" w:rsidRDefault="00027279">
      <w:pPr>
        <w:spacing w:after="160" w:line="380" w:lineRule="auto"/>
        <w:ind w:firstLine="480"/>
      </w:pPr>
      <w:r>
        <w:t>代入数值后，第一项为</w:t>
      </w:r>
      <w:r>
        <w:t xml:space="preserve"> 7.28 </w:t>
      </w:r>
      <w:r>
        <w:t>比特，第二项是</w:t>
      </w:r>
      <w:r>
        <w:t xml:space="preserve"> z </w:t>
      </w:r>
      <w:r>
        <w:t>平方除以</w:t>
      </w:r>
      <w:r>
        <w:t xml:space="preserve"> 1.3863</w:t>
      </w:r>
      <w:r>
        <w:t>。</w:t>
      </w:r>
      <w:r>
        <w:t xml:space="preserve">z </w:t>
      </w:r>
      <w:r>
        <w:t>为零（身高正好是均值）时取最短的</w:t>
      </w:r>
      <w:r>
        <w:t xml:space="preserve"> 7.28 </w:t>
      </w:r>
      <w:r>
        <w:t>比特。</w:t>
      </w:r>
    </w:p>
    <w:p w14:paraId="1117B42C" w14:textId="77777777" w:rsidR="008F704E" w:rsidRDefault="00027279">
      <w:pPr>
        <w:spacing w:after="160" w:line="380" w:lineRule="auto"/>
        <w:ind w:firstLine="480"/>
      </w:pPr>
      <w:r>
        <w:t>按概率加权平均即得平均码长。由于标准正态下</w:t>
      </w:r>
      <w:r>
        <w:t xml:space="preserve"> z </w:t>
      </w:r>
      <w:r>
        <w:t>平方的期望等于</w:t>
      </w:r>
      <w:r>
        <w:t xml:space="preserve"> 1</w:t>
      </w:r>
      <w:r>
        <w:t>，平均码长为</w:t>
      </w:r>
      <w:r>
        <w:t xml:space="preserve"> 7.28 </w:t>
      </w:r>
      <w:r>
        <w:t>加</w:t>
      </w:r>
      <w:r>
        <w:t xml:space="preserve"> 1 </w:t>
      </w:r>
      <w:r>
        <w:t>除以</w:t>
      </w:r>
      <w:r>
        <w:t xml:space="preserve"> 1.3863</w:t>
      </w:r>
      <w:r>
        <w:t>，约等于</w:t>
      </w:r>
      <w:r>
        <w:t xml:space="preserve"> 8.00 </w:t>
      </w:r>
      <w:r>
        <w:t>比特。这两项的含义很清楚：</w:t>
      </w:r>
      <w:r>
        <w:t xml:space="preserve">7.28 </w:t>
      </w:r>
      <w:r>
        <w:t>来自分布的峰值高度，另外</w:t>
      </w:r>
      <w:r>
        <w:t xml:space="preserve"> 0.72 </w:t>
      </w:r>
      <w:r>
        <w:t>来自分布的离散程度。</w:t>
      </w:r>
    </w:p>
    <w:p w14:paraId="5567B72D" w14:textId="77777777" w:rsidR="008F704E" w:rsidRDefault="00027279">
      <w:pPr>
        <w:spacing w:after="160" w:line="380" w:lineRule="auto"/>
        <w:ind w:firstLine="480"/>
      </w:pPr>
      <w:r>
        <w:t>必须强调：省下的是平均值，而不是每个身高都省了。</w:t>
      </w:r>
      <w:r>
        <w:t xml:space="preserve">170 </w:t>
      </w:r>
      <w:r>
        <w:t>附近的学生从</w:t>
      </w:r>
      <w:r>
        <w:t xml:space="preserve"> 8.97 </w:t>
      </w:r>
      <w:r>
        <w:t>降到</w:t>
      </w:r>
      <w:r>
        <w:t xml:space="preserve"> 7.28</w:t>
      </w:r>
      <w:r>
        <w:t>，但</w:t>
      </w:r>
      <w:r>
        <w:t xml:space="preserve"> 150.0 </w:t>
      </w:r>
      <w:r>
        <w:t>或</w:t>
      </w:r>
      <w:r>
        <w:t xml:space="preserve"> 199.9 </w:t>
      </w:r>
      <w:r>
        <w:t>的学生反而更贵。然而后者概率只有万分之几，总账依然是赚的。分布越集中，可压缩的余地越大；若身高完全均匀分布、毫无规律，就会退化成</w:t>
      </w:r>
      <w:r>
        <w:t xml:space="preserve"> 8.97 </w:t>
      </w:r>
      <w:r>
        <w:t>的定长码。</w:t>
      </w:r>
    </w:p>
    <w:p w14:paraId="06EB2639" w14:textId="77777777" w:rsidR="008F704E" w:rsidRDefault="00027279">
      <w:pPr>
        <w:pStyle w:val="2"/>
      </w:pPr>
      <w:proofErr w:type="gramStart"/>
      <w:r>
        <w:t xml:space="preserve">3.4  </w:t>
      </w:r>
      <w:r>
        <w:t>方案三</w:t>
      </w:r>
      <w:proofErr w:type="gramEnd"/>
      <w:r>
        <w:t>：逐人记录</w:t>
      </w:r>
    </w:p>
    <w:p w14:paraId="06260944" w14:textId="77777777" w:rsidR="008F704E" w:rsidRDefault="00027279">
      <w:pPr>
        <w:spacing w:after="160" w:line="380" w:lineRule="auto"/>
        <w:ind w:firstLine="480"/>
      </w:pPr>
      <w:r>
        <w:t>也就是把</w:t>
      </w:r>
      <w:r>
        <w:t xml:space="preserve"> 1000 </w:t>
      </w:r>
      <w:r>
        <w:t>个身高本身当作模型，做一张「学号到身高」的查找表。此时数据编码代价为零</w:t>
      </w:r>
      <w:r>
        <w:t>——</w:t>
      </w:r>
      <w:r>
        <w:t>查表即可，不需要任何残差。但模型代价等于</w:t>
      </w:r>
      <w:r>
        <w:t xml:space="preserve"> 1000 </w:t>
      </w:r>
      <w:r>
        <w:t>个身高各</w:t>
      </w:r>
      <w:r>
        <w:t xml:space="preserve"> 9 </w:t>
      </w:r>
      <w:r>
        <w:t>比特，共约</w:t>
      </w:r>
      <w:r>
        <w:t xml:space="preserve"> 9000 </w:t>
      </w:r>
      <w:r>
        <w:t>比特，此外还要承担元信息：这是一张表、按学号排序、单位是厘米、精度</w:t>
      </w:r>
      <w:r>
        <w:t xml:space="preserve"> 0.1 </w:t>
      </w:r>
      <w:r>
        <w:t>厘米。</w:t>
      </w:r>
    </w:p>
    <w:p w14:paraId="7C3E1DC9" w14:textId="77777777" w:rsidR="008F704E" w:rsidRDefault="00027279">
      <w:pPr>
        <w:spacing w:after="160" w:line="380" w:lineRule="auto"/>
        <w:ind w:firstLine="480"/>
      </w:pPr>
      <w:r>
        <w:t>对照方案一的</w:t>
      </w:r>
      <w:r>
        <w:t xml:space="preserve"> 8966 </w:t>
      </w:r>
      <w:r>
        <w:t>比特，查找表不仅没有更省，反而更贵。原因一目了然：这张表里装的就是数据本身，一字不差地抄了一遍。把数据搬进模型不等于压缩了数据，只是换了个地方存放，还多付了搬运费。</w:t>
      </w:r>
    </w:p>
    <w:p w14:paraId="7609AF0A" w14:textId="77777777" w:rsidR="008F704E" w:rsidRDefault="00027279">
      <w:pPr>
        <w:pStyle w:val="2"/>
      </w:pPr>
      <w:proofErr w:type="gramStart"/>
      <w:r>
        <w:t xml:space="preserve">3.5  </w:t>
      </w:r>
      <w:r>
        <w:t>总账与结论</w:t>
      </w:r>
      <w:proofErr w:type="gramEnd"/>
    </w:p>
    <w:p w14:paraId="6C8CF8C2" w14:textId="77777777" w:rsidR="008F704E" w:rsidRDefault="00027279">
      <w:pPr>
        <w:jc w:val="center"/>
      </w:pPr>
      <w:r>
        <w:rPr>
          <w:noProof/>
        </w:rPr>
        <w:drawing>
          <wp:inline distT="0" distB="0" distL="0" distR="0" wp14:anchorId="718A967F" wp14:editId="6CBC8BBB">
            <wp:extent cx="4381500" cy="2628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1A7E" w14:textId="77777777" w:rsidR="008F704E" w:rsidRDefault="00027279">
      <w:pPr>
        <w:spacing w:after="160" w:line="380" w:lineRule="auto"/>
        <w:jc w:val="center"/>
      </w:pPr>
      <w:r>
        <w:rPr>
          <w:sz w:val="19"/>
          <w:szCs w:val="19"/>
        </w:rPr>
        <w:t>图</w:t>
      </w:r>
      <w:r>
        <w:rPr>
          <w:sz w:val="19"/>
          <w:szCs w:val="19"/>
        </w:rPr>
        <w:t xml:space="preserve"> 3-</w:t>
      </w:r>
      <w:proofErr w:type="gramStart"/>
      <w:r>
        <w:rPr>
          <w:sz w:val="19"/>
          <w:szCs w:val="19"/>
        </w:rPr>
        <w:t xml:space="preserve">2  </w:t>
      </w:r>
      <w:r>
        <w:rPr>
          <w:sz w:val="19"/>
          <w:szCs w:val="19"/>
        </w:rPr>
        <w:t>三种方案总长相近</w:t>
      </w:r>
      <w:proofErr w:type="gramEnd"/>
      <w:r>
        <w:rPr>
          <w:sz w:val="19"/>
          <w:szCs w:val="19"/>
        </w:rPr>
        <w:t>，内部构成完全不同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5"/>
        <w:gridCol w:w="2149"/>
        <w:gridCol w:w="2344"/>
        <w:gridCol w:w="1798"/>
      </w:tblGrid>
      <w:tr w:rsidR="008F704E" w14:paraId="3833F3DF" w14:textId="77777777">
        <w:trPr>
          <w:jc w:val="center"/>
        </w:trPr>
        <w:tc>
          <w:tcPr>
            <w:tcW w:w="2735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542E5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方案</w:t>
            </w:r>
          </w:p>
        </w:tc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40D0E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模型代价</w:t>
            </w:r>
          </w:p>
        </w:tc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59EF6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数据编码代价</w:t>
            </w:r>
          </w:p>
        </w:tc>
        <w:tc>
          <w:tcPr>
            <w:tcW w:w="179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02B25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总计</w:t>
            </w:r>
          </w:p>
        </w:tc>
      </w:tr>
      <w:tr w:rsidR="008F704E" w14:paraId="5A1D8F26" w14:textId="77777777">
        <w:trPr>
          <w:jc w:val="center"/>
        </w:trPr>
        <w:tc>
          <w:tcPr>
            <w:tcW w:w="2735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F8C27" w14:textId="77777777" w:rsidR="008F704E" w:rsidRDefault="00027279">
            <w:pPr>
              <w:spacing w:line="320" w:lineRule="auto"/>
            </w:pPr>
            <w:r>
              <w:t>不建模，定长码</w:t>
            </w:r>
          </w:p>
        </w:tc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07B5A" w14:textId="77777777" w:rsidR="008F704E" w:rsidRDefault="00027279">
            <w:pPr>
              <w:spacing w:line="320" w:lineRule="auto"/>
            </w:pPr>
            <w:r>
              <w:t>0</w:t>
            </w:r>
          </w:p>
        </w:tc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8F49A" w14:textId="77777777" w:rsidR="008F704E" w:rsidRDefault="00027279">
            <w:pPr>
              <w:spacing w:line="320" w:lineRule="auto"/>
            </w:pPr>
            <w:r>
              <w:t>8966</w:t>
            </w:r>
          </w:p>
        </w:tc>
        <w:tc>
          <w:tcPr>
            <w:tcW w:w="179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C87AC" w14:textId="77777777" w:rsidR="008F704E" w:rsidRDefault="00027279">
            <w:pPr>
              <w:spacing w:line="320" w:lineRule="auto"/>
            </w:pPr>
            <w:r>
              <w:t>8966</w:t>
            </w:r>
          </w:p>
        </w:tc>
      </w:tr>
      <w:tr w:rsidR="008F704E" w14:paraId="43DC4006" w14:textId="77777777">
        <w:trPr>
          <w:jc w:val="center"/>
        </w:trPr>
        <w:tc>
          <w:tcPr>
            <w:tcW w:w="2735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99174" w14:textId="77777777" w:rsidR="008F704E" w:rsidRDefault="00027279">
            <w:pPr>
              <w:spacing w:line="320" w:lineRule="auto"/>
            </w:pPr>
            <w:r>
              <w:t>正态模型，变长码</w:t>
            </w:r>
          </w:p>
        </w:tc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DD126" w14:textId="77777777" w:rsidR="008F704E" w:rsidRDefault="00027279">
            <w:pPr>
              <w:spacing w:line="320" w:lineRule="auto"/>
            </w:pPr>
            <w:r>
              <w:t>18</w:t>
            </w:r>
          </w:p>
        </w:tc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D9FFC" w14:textId="77777777" w:rsidR="008F704E" w:rsidRDefault="00027279">
            <w:pPr>
              <w:spacing w:line="320" w:lineRule="auto"/>
            </w:pPr>
            <w:r>
              <w:t>7990</w:t>
            </w:r>
          </w:p>
        </w:tc>
        <w:tc>
          <w:tcPr>
            <w:tcW w:w="179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F3FB8" w14:textId="77777777" w:rsidR="008F704E" w:rsidRDefault="00027279">
            <w:pPr>
              <w:spacing w:line="320" w:lineRule="auto"/>
            </w:pPr>
            <w:r>
              <w:t>8008</w:t>
            </w:r>
          </w:p>
        </w:tc>
      </w:tr>
      <w:tr w:rsidR="008F704E" w14:paraId="774B9EB8" w14:textId="77777777">
        <w:trPr>
          <w:jc w:val="center"/>
        </w:trPr>
        <w:tc>
          <w:tcPr>
            <w:tcW w:w="2735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0F946" w14:textId="77777777" w:rsidR="008F704E" w:rsidRDefault="00027279">
            <w:pPr>
              <w:spacing w:line="320" w:lineRule="auto"/>
            </w:pPr>
            <w:r>
              <w:t>逐人记录，查找表</w:t>
            </w:r>
          </w:p>
        </w:tc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7DD21" w14:textId="77777777" w:rsidR="008F704E" w:rsidRDefault="00027279">
            <w:pPr>
              <w:spacing w:line="320" w:lineRule="auto"/>
            </w:pPr>
            <w:r>
              <w:t>9000</w:t>
            </w:r>
          </w:p>
        </w:tc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B07A3" w14:textId="77777777" w:rsidR="008F704E" w:rsidRDefault="00027279">
            <w:pPr>
              <w:spacing w:line="320" w:lineRule="auto"/>
            </w:pPr>
            <w:r>
              <w:t>0</w:t>
            </w:r>
          </w:p>
        </w:tc>
        <w:tc>
          <w:tcPr>
            <w:tcW w:w="179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0F172" w14:textId="77777777" w:rsidR="008F704E" w:rsidRDefault="00027279">
            <w:pPr>
              <w:spacing w:line="320" w:lineRule="auto"/>
            </w:pPr>
            <w:r>
              <w:t>9000</w:t>
            </w:r>
          </w:p>
        </w:tc>
      </w:tr>
    </w:tbl>
    <w:p w14:paraId="2B14DFDF" w14:textId="77777777" w:rsidR="008F704E" w:rsidRDefault="008F704E">
      <w:pPr>
        <w:spacing w:before="120" w:line="20" w:lineRule="exact"/>
      </w:pPr>
    </w:p>
    <w:p w14:paraId="5ADD3E8F" w14:textId="77777777" w:rsidR="008F704E" w:rsidRDefault="00027279">
      <w:pPr>
        <w:spacing w:after="160" w:line="380" w:lineRule="auto"/>
        <w:ind w:firstLine="480"/>
      </w:pPr>
      <w:r>
        <w:t>三根柱子高度相近，但内部构成完全不同：模型代价从</w:t>
      </w:r>
      <w:r>
        <w:t xml:space="preserve"> 0 </w:t>
      </w:r>
      <w:r>
        <w:t>升到</w:t>
      </w:r>
      <w:r>
        <w:t xml:space="preserve"> 18</w:t>
      </w:r>
      <w:r>
        <w:t>、再跳到</w:t>
      </w:r>
      <w:r>
        <w:t xml:space="preserve"> 9000</w:t>
      </w:r>
      <w:r>
        <w:t>，数据编码代价从</w:t>
      </w:r>
      <w:r>
        <w:t xml:space="preserve"> 8966 </w:t>
      </w:r>
      <w:r>
        <w:t>降到</w:t>
      </w:r>
      <w:r>
        <w:t xml:space="preserve"> 7990</w:t>
      </w:r>
      <w:r>
        <w:t>、再降到</w:t>
      </w:r>
      <w:r>
        <w:t xml:space="preserve"> 0</w:t>
      </w:r>
      <w:r>
        <w:t>。这就是「两项代价是同一份信息的两张账单」的直观呈现。</w:t>
      </w:r>
    </w:p>
    <w:p w14:paraId="74B5D7E7" w14:textId="77777777" w:rsidR="008F704E" w:rsidRDefault="00027279">
      <w:pPr>
        <w:spacing w:after="160" w:line="380" w:lineRule="auto"/>
        <w:ind w:firstLine="480"/>
      </w:pPr>
      <w:r>
        <w:t>唯一的赢家是中间一行：用</w:t>
      </w:r>
      <w:r>
        <w:t xml:space="preserve"> 18 </w:t>
      </w:r>
      <w:r>
        <w:t>比特买来一本码本，换回</w:t>
      </w:r>
      <w:r>
        <w:t xml:space="preserve"> 976 </w:t>
      </w:r>
      <w:r>
        <w:t>比特的节省。这才是建模真正的盈利模式。</w:t>
      </w:r>
    </w:p>
    <w:p w14:paraId="7F289E98" w14:textId="77777777" w:rsidR="008F704E" w:rsidRDefault="00027279">
      <w:pPr>
        <w:pStyle w:val="1"/>
      </w:pPr>
      <w:proofErr w:type="gramStart"/>
      <w:r>
        <w:t>第四章</w:t>
      </w:r>
      <w:r>
        <w:t xml:space="preserve">  </w:t>
      </w:r>
      <w:r>
        <w:t>动手验证</w:t>
      </w:r>
      <w:proofErr w:type="gramEnd"/>
      <w:r>
        <w:t>：</w:t>
      </w:r>
      <w:r>
        <w:rPr>
          <w:rFonts w:hint="eastAsia"/>
        </w:rPr>
        <w:t>用</w:t>
      </w:r>
      <w:r>
        <w:t xml:space="preserve">Huffman </w:t>
      </w:r>
      <w:r>
        <w:t>编码</w:t>
      </w:r>
      <w:r>
        <w:rPr>
          <w:rFonts w:hint="eastAsia"/>
        </w:rPr>
        <w:t>定义变长码</w:t>
      </w:r>
    </w:p>
    <w:p w14:paraId="545919CA" w14:textId="77777777" w:rsidR="008F704E" w:rsidRDefault="00027279">
      <w:pPr>
        <w:pStyle w:val="2"/>
      </w:pPr>
      <w:proofErr w:type="gramStart"/>
      <w:r>
        <w:t xml:space="preserve">4.1  </w:t>
      </w:r>
      <w:r>
        <w:t>四符号示例</w:t>
      </w:r>
      <w:proofErr w:type="gramEnd"/>
    </w:p>
    <w:p w14:paraId="793F3BDD" w14:textId="77777777" w:rsidR="008F704E" w:rsidRDefault="00027279">
      <w:pPr>
        <w:spacing w:after="160" w:line="380" w:lineRule="auto"/>
        <w:ind w:firstLine="480"/>
      </w:pPr>
      <w:r>
        <w:t>用只有四个身高的小例子，把变长码从建树到解码完整走一遍。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1"/>
        <w:gridCol w:w="5705"/>
      </w:tblGrid>
      <w:tr w:rsidR="008F704E" w14:paraId="1C98BD66" w14:textId="77777777">
        <w:trPr>
          <w:jc w:val="center"/>
        </w:trPr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87331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身高（厘米）</w:t>
            </w:r>
          </w:p>
        </w:tc>
        <w:tc>
          <w:tcPr>
            <w:tcW w:w="5705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7D37A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概率</w:t>
            </w:r>
          </w:p>
        </w:tc>
      </w:tr>
      <w:tr w:rsidR="008F704E" w14:paraId="754F0190" w14:textId="77777777">
        <w:trPr>
          <w:jc w:val="center"/>
        </w:trPr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6AFDF" w14:textId="77777777" w:rsidR="008F704E" w:rsidRDefault="00027279">
            <w:pPr>
              <w:spacing w:line="320" w:lineRule="auto"/>
            </w:pPr>
            <w:r>
              <w:t>165.0</w:t>
            </w:r>
          </w:p>
        </w:tc>
        <w:tc>
          <w:tcPr>
            <w:tcW w:w="5705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5D23B" w14:textId="77777777" w:rsidR="008F704E" w:rsidRDefault="00027279">
            <w:pPr>
              <w:spacing w:line="320" w:lineRule="auto"/>
            </w:pPr>
            <w:r>
              <w:t>0.50</w:t>
            </w:r>
          </w:p>
        </w:tc>
      </w:tr>
      <w:tr w:rsidR="008F704E" w14:paraId="4CC8E4D1" w14:textId="77777777">
        <w:trPr>
          <w:jc w:val="center"/>
        </w:trPr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BF33C" w14:textId="77777777" w:rsidR="008F704E" w:rsidRDefault="00027279">
            <w:pPr>
              <w:spacing w:line="320" w:lineRule="auto"/>
            </w:pPr>
            <w:r>
              <w:t>170.0</w:t>
            </w:r>
          </w:p>
        </w:tc>
        <w:tc>
          <w:tcPr>
            <w:tcW w:w="5705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F43CD" w14:textId="77777777" w:rsidR="008F704E" w:rsidRDefault="00027279">
            <w:pPr>
              <w:spacing w:line="320" w:lineRule="auto"/>
            </w:pPr>
            <w:r>
              <w:t>0.25</w:t>
            </w:r>
          </w:p>
        </w:tc>
      </w:tr>
      <w:tr w:rsidR="008F704E" w14:paraId="136D7E00" w14:textId="77777777">
        <w:trPr>
          <w:jc w:val="center"/>
        </w:trPr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EFB7E" w14:textId="77777777" w:rsidR="008F704E" w:rsidRDefault="00027279">
            <w:pPr>
              <w:spacing w:line="320" w:lineRule="auto"/>
            </w:pPr>
            <w:r>
              <w:t>175.0</w:t>
            </w:r>
          </w:p>
        </w:tc>
        <w:tc>
          <w:tcPr>
            <w:tcW w:w="5705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2FB3F" w14:textId="77777777" w:rsidR="008F704E" w:rsidRDefault="00027279">
            <w:pPr>
              <w:spacing w:line="320" w:lineRule="auto"/>
            </w:pPr>
            <w:r>
              <w:t>0.15</w:t>
            </w:r>
          </w:p>
        </w:tc>
      </w:tr>
      <w:tr w:rsidR="008F704E" w14:paraId="06B5C7CB" w14:textId="77777777">
        <w:trPr>
          <w:jc w:val="center"/>
        </w:trPr>
        <w:tc>
          <w:tcPr>
            <w:tcW w:w="332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77EDE" w14:textId="77777777" w:rsidR="008F704E" w:rsidRDefault="00027279">
            <w:pPr>
              <w:spacing w:line="320" w:lineRule="auto"/>
            </w:pPr>
            <w:r>
              <w:t>180.0</w:t>
            </w:r>
          </w:p>
        </w:tc>
        <w:tc>
          <w:tcPr>
            <w:tcW w:w="5705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B05AE" w14:textId="77777777" w:rsidR="008F704E" w:rsidRDefault="00027279">
            <w:pPr>
              <w:spacing w:line="320" w:lineRule="auto"/>
            </w:pPr>
            <w:r>
              <w:t>0.10</w:t>
            </w:r>
          </w:p>
        </w:tc>
      </w:tr>
    </w:tbl>
    <w:p w14:paraId="06BE79A9" w14:textId="77777777" w:rsidR="008F704E" w:rsidRDefault="008F704E">
      <w:pPr>
        <w:spacing w:before="120" w:line="20" w:lineRule="exact"/>
      </w:pPr>
    </w:p>
    <w:p w14:paraId="544E03BD" w14:textId="77777777" w:rsidR="008F704E" w:rsidRDefault="00027279">
      <w:pPr>
        <w:spacing w:after="160" w:line="380" w:lineRule="auto"/>
        <w:ind w:firstLine="480"/>
      </w:pPr>
      <w:r>
        <w:t>四种可能，定长码需要</w:t>
      </w:r>
      <w:r>
        <w:t xml:space="preserve"> log₂4 </w:t>
      </w:r>
      <w:r>
        <w:t>即</w:t>
      </w:r>
      <w:r>
        <w:t xml:space="preserve"> 2 </w:t>
      </w:r>
      <w:r>
        <w:t>比特每人。</w:t>
      </w:r>
    </w:p>
    <w:p w14:paraId="4FF23E1B" w14:textId="77777777" w:rsidR="008F704E" w:rsidRDefault="00027279">
      <w:pPr>
        <w:pStyle w:val="2"/>
      </w:pPr>
      <w:proofErr w:type="gramStart"/>
      <w:r>
        <w:t xml:space="preserve">4.2  </w:t>
      </w:r>
      <w:r>
        <w:t>三步建树</w:t>
      </w:r>
      <w:proofErr w:type="gramEnd"/>
    </w:p>
    <w:p w14:paraId="1B45607C" w14:textId="77777777" w:rsidR="008F704E" w:rsidRDefault="00027279">
      <w:pPr>
        <w:spacing w:after="160" w:line="380" w:lineRule="auto"/>
        <w:ind w:firstLine="480"/>
      </w:pPr>
      <w:r>
        <w:t xml:space="preserve">Huffman </w:t>
      </w:r>
      <w:r>
        <w:t>算法的规则只有一条：每次把当前概率最小的两个节点合并。</w:t>
      </w:r>
    </w:p>
    <w:p w14:paraId="4F93443F" w14:textId="77777777" w:rsidR="008F704E" w:rsidRDefault="00027279">
      <w:pPr>
        <w:jc w:val="center"/>
      </w:pPr>
      <w:r>
        <w:rPr>
          <w:noProof/>
        </w:rPr>
        <w:lastRenderedPageBreak/>
        <w:drawing>
          <wp:inline distT="0" distB="0" distL="0" distR="0" wp14:anchorId="1849800B" wp14:editId="56C1EA41">
            <wp:extent cx="4476750" cy="29432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FE80" w14:textId="77777777" w:rsidR="008F704E" w:rsidRDefault="00027279">
      <w:pPr>
        <w:spacing w:after="160" w:line="380" w:lineRule="auto"/>
        <w:jc w:val="center"/>
      </w:pPr>
      <w:r>
        <w:rPr>
          <w:sz w:val="19"/>
          <w:szCs w:val="19"/>
        </w:rPr>
        <w:t>图</w:t>
      </w:r>
      <w:r>
        <w:rPr>
          <w:sz w:val="19"/>
          <w:szCs w:val="19"/>
        </w:rPr>
        <w:t xml:space="preserve"> 4-</w:t>
      </w:r>
      <w:proofErr w:type="gramStart"/>
      <w:r>
        <w:rPr>
          <w:sz w:val="19"/>
          <w:szCs w:val="19"/>
        </w:rPr>
        <w:t>1  Huffman</w:t>
      </w:r>
      <w:proofErr w:type="gramEnd"/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树：越早被合并的符号沉得越深，码越长</w:t>
      </w:r>
    </w:p>
    <w:p w14:paraId="310957A2" w14:textId="77777777" w:rsidR="008F704E" w:rsidRDefault="00027279">
      <w:pPr>
        <w:pStyle w:val="2"/>
      </w:pPr>
      <w:proofErr w:type="gramStart"/>
      <w:r>
        <w:t xml:space="preserve">4.3  </w:t>
      </w:r>
      <w:r>
        <w:t>码表与平均码长</w:t>
      </w:r>
      <w:proofErr w:type="gramEnd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4"/>
        <w:gridCol w:w="1758"/>
        <w:gridCol w:w="1758"/>
        <w:gridCol w:w="1563"/>
        <w:gridCol w:w="1993"/>
      </w:tblGrid>
      <w:tr w:rsidR="008F704E" w14:paraId="2AA271E5" w14:textId="77777777">
        <w:trPr>
          <w:jc w:val="center"/>
        </w:trPr>
        <w:tc>
          <w:tcPr>
            <w:tcW w:w="195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3A13E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身高（厘米）</w:t>
            </w:r>
          </w:p>
        </w:tc>
        <w:tc>
          <w:tcPr>
            <w:tcW w:w="175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D94A0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概率</w:t>
            </w:r>
          </w:p>
        </w:tc>
        <w:tc>
          <w:tcPr>
            <w:tcW w:w="175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B9471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码字</w:t>
            </w:r>
          </w:p>
        </w:tc>
        <w:tc>
          <w:tcPr>
            <w:tcW w:w="156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A967B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码长</w:t>
            </w:r>
          </w:p>
        </w:tc>
        <w:tc>
          <w:tcPr>
            <w:tcW w:w="199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BC7F3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加权贡献</w:t>
            </w:r>
          </w:p>
        </w:tc>
      </w:tr>
      <w:tr w:rsidR="008F704E" w14:paraId="23962CC9" w14:textId="77777777">
        <w:trPr>
          <w:jc w:val="center"/>
        </w:trPr>
        <w:tc>
          <w:tcPr>
            <w:tcW w:w="195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83603" w14:textId="77777777" w:rsidR="008F704E" w:rsidRDefault="00027279">
            <w:pPr>
              <w:spacing w:line="320" w:lineRule="auto"/>
            </w:pPr>
            <w:r>
              <w:t>165.0</w:t>
            </w:r>
          </w:p>
        </w:tc>
        <w:tc>
          <w:tcPr>
            <w:tcW w:w="175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CCE75" w14:textId="77777777" w:rsidR="008F704E" w:rsidRDefault="00027279">
            <w:pPr>
              <w:spacing w:line="320" w:lineRule="auto"/>
            </w:pPr>
            <w:r>
              <w:t>0.50</w:t>
            </w:r>
          </w:p>
        </w:tc>
        <w:tc>
          <w:tcPr>
            <w:tcW w:w="175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92F48" w14:textId="77777777" w:rsidR="008F704E" w:rsidRDefault="00027279">
            <w:pPr>
              <w:spacing w:line="320" w:lineRule="auto"/>
            </w:pPr>
            <w:r>
              <w:t>0</w:t>
            </w:r>
          </w:p>
        </w:tc>
        <w:tc>
          <w:tcPr>
            <w:tcW w:w="156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7894A" w14:textId="77777777" w:rsidR="008F704E" w:rsidRDefault="00027279">
            <w:pPr>
              <w:spacing w:line="320" w:lineRule="auto"/>
            </w:pPr>
            <w:r>
              <w:t>1</w:t>
            </w:r>
          </w:p>
        </w:tc>
        <w:tc>
          <w:tcPr>
            <w:tcW w:w="199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AB532" w14:textId="77777777" w:rsidR="008F704E" w:rsidRDefault="00027279">
            <w:pPr>
              <w:spacing w:line="320" w:lineRule="auto"/>
            </w:pPr>
            <w:r>
              <w:t>0.50</w:t>
            </w:r>
          </w:p>
        </w:tc>
      </w:tr>
      <w:tr w:rsidR="008F704E" w14:paraId="50B7721F" w14:textId="77777777">
        <w:trPr>
          <w:jc w:val="center"/>
        </w:trPr>
        <w:tc>
          <w:tcPr>
            <w:tcW w:w="195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0EAE4" w14:textId="77777777" w:rsidR="008F704E" w:rsidRDefault="00027279">
            <w:pPr>
              <w:spacing w:line="320" w:lineRule="auto"/>
            </w:pPr>
            <w:r>
              <w:t>170.0</w:t>
            </w:r>
          </w:p>
        </w:tc>
        <w:tc>
          <w:tcPr>
            <w:tcW w:w="175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01ECA" w14:textId="77777777" w:rsidR="008F704E" w:rsidRDefault="00027279">
            <w:pPr>
              <w:spacing w:line="320" w:lineRule="auto"/>
            </w:pPr>
            <w:r>
              <w:t>0.25</w:t>
            </w:r>
          </w:p>
        </w:tc>
        <w:tc>
          <w:tcPr>
            <w:tcW w:w="175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A3626" w14:textId="77777777" w:rsidR="008F704E" w:rsidRDefault="00027279">
            <w:pPr>
              <w:spacing w:line="320" w:lineRule="auto"/>
            </w:pPr>
            <w:r>
              <w:t>10</w:t>
            </w:r>
          </w:p>
        </w:tc>
        <w:tc>
          <w:tcPr>
            <w:tcW w:w="156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C38EE" w14:textId="77777777" w:rsidR="008F704E" w:rsidRDefault="00027279">
            <w:pPr>
              <w:spacing w:line="320" w:lineRule="auto"/>
            </w:pPr>
            <w:r>
              <w:t>2</w:t>
            </w:r>
          </w:p>
        </w:tc>
        <w:tc>
          <w:tcPr>
            <w:tcW w:w="199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0D63A" w14:textId="77777777" w:rsidR="008F704E" w:rsidRDefault="00027279">
            <w:pPr>
              <w:spacing w:line="320" w:lineRule="auto"/>
            </w:pPr>
            <w:r>
              <w:t>0.50</w:t>
            </w:r>
          </w:p>
        </w:tc>
      </w:tr>
      <w:tr w:rsidR="008F704E" w14:paraId="3CFE8EEF" w14:textId="77777777">
        <w:trPr>
          <w:jc w:val="center"/>
        </w:trPr>
        <w:tc>
          <w:tcPr>
            <w:tcW w:w="195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1DD44" w14:textId="77777777" w:rsidR="008F704E" w:rsidRDefault="00027279">
            <w:pPr>
              <w:spacing w:line="320" w:lineRule="auto"/>
            </w:pPr>
            <w:r>
              <w:t>175.0</w:t>
            </w:r>
          </w:p>
        </w:tc>
        <w:tc>
          <w:tcPr>
            <w:tcW w:w="175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2308C" w14:textId="77777777" w:rsidR="008F704E" w:rsidRDefault="00027279">
            <w:pPr>
              <w:spacing w:line="320" w:lineRule="auto"/>
            </w:pPr>
            <w:r>
              <w:t>0.15</w:t>
            </w:r>
          </w:p>
        </w:tc>
        <w:tc>
          <w:tcPr>
            <w:tcW w:w="175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D6991" w14:textId="77777777" w:rsidR="008F704E" w:rsidRDefault="00027279">
            <w:pPr>
              <w:spacing w:line="320" w:lineRule="auto"/>
            </w:pPr>
            <w:r>
              <w:t>110</w:t>
            </w:r>
          </w:p>
        </w:tc>
        <w:tc>
          <w:tcPr>
            <w:tcW w:w="156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79911" w14:textId="77777777" w:rsidR="008F704E" w:rsidRDefault="00027279">
            <w:pPr>
              <w:spacing w:line="320" w:lineRule="auto"/>
            </w:pPr>
            <w:r>
              <w:t>3</w:t>
            </w:r>
          </w:p>
        </w:tc>
        <w:tc>
          <w:tcPr>
            <w:tcW w:w="199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8269F" w14:textId="77777777" w:rsidR="008F704E" w:rsidRDefault="00027279">
            <w:pPr>
              <w:spacing w:line="320" w:lineRule="auto"/>
            </w:pPr>
            <w:r>
              <w:t>0.45</w:t>
            </w:r>
          </w:p>
        </w:tc>
      </w:tr>
      <w:tr w:rsidR="008F704E" w14:paraId="15B28EEF" w14:textId="77777777">
        <w:trPr>
          <w:jc w:val="center"/>
        </w:trPr>
        <w:tc>
          <w:tcPr>
            <w:tcW w:w="195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E3354" w14:textId="77777777" w:rsidR="008F704E" w:rsidRDefault="00027279">
            <w:pPr>
              <w:spacing w:line="320" w:lineRule="auto"/>
            </w:pPr>
            <w:r>
              <w:t>180.0</w:t>
            </w:r>
          </w:p>
        </w:tc>
        <w:tc>
          <w:tcPr>
            <w:tcW w:w="175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3E272" w14:textId="77777777" w:rsidR="008F704E" w:rsidRDefault="00027279">
            <w:pPr>
              <w:spacing w:line="320" w:lineRule="auto"/>
            </w:pPr>
            <w:r>
              <w:t>0.10</w:t>
            </w:r>
          </w:p>
        </w:tc>
        <w:tc>
          <w:tcPr>
            <w:tcW w:w="175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333D0" w14:textId="77777777" w:rsidR="008F704E" w:rsidRDefault="00027279">
            <w:pPr>
              <w:spacing w:line="320" w:lineRule="auto"/>
            </w:pPr>
            <w:r>
              <w:t>111</w:t>
            </w:r>
          </w:p>
        </w:tc>
        <w:tc>
          <w:tcPr>
            <w:tcW w:w="156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78AE7" w14:textId="77777777" w:rsidR="008F704E" w:rsidRDefault="00027279">
            <w:pPr>
              <w:spacing w:line="320" w:lineRule="auto"/>
            </w:pPr>
            <w:r>
              <w:t>3</w:t>
            </w:r>
          </w:p>
        </w:tc>
        <w:tc>
          <w:tcPr>
            <w:tcW w:w="199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89FAD" w14:textId="77777777" w:rsidR="008F704E" w:rsidRDefault="00027279">
            <w:pPr>
              <w:spacing w:line="320" w:lineRule="auto"/>
            </w:pPr>
            <w:r>
              <w:t>0.30</w:t>
            </w:r>
          </w:p>
        </w:tc>
      </w:tr>
      <w:tr w:rsidR="008F704E" w14:paraId="4FB23C9E" w14:textId="77777777">
        <w:trPr>
          <w:jc w:val="center"/>
        </w:trPr>
        <w:tc>
          <w:tcPr>
            <w:tcW w:w="195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22D8E" w14:textId="77777777" w:rsidR="008F704E" w:rsidRDefault="00027279">
            <w:pPr>
              <w:spacing w:line="320" w:lineRule="auto"/>
            </w:pPr>
            <w:r>
              <w:t>平均</w:t>
            </w:r>
          </w:p>
        </w:tc>
        <w:tc>
          <w:tcPr>
            <w:tcW w:w="175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A8C69" w14:textId="77777777" w:rsidR="008F704E" w:rsidRDefault="00027279">
            <w:pPr>
              <w:spacing w:line="320" w:lineRule="auto"/>
            </w:pPr>
            <w:r>
              <w:t>—</w:t>
            </w:r>
          </w:p>
        </w:tc>
        <w:tc>
          <w:tcPr>
            <w:tcW w:w="1758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95A4E" w14:textId="77777777" w:rsidR="008F704E" w:rsidRDefault="00027279">
            <w:pPr>
              <w:spacing w:line="320" w:lineRule="auto"/>
            </w:pPr>
            <w:r>
              <w:t>—</w:t>
            </w:r>
          </w:p>
        </w:tc>
        <w:tc>
          <w:tcPr>
            <w:tcW w:w="156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A4B17" w14:textId="77777777" w:rsidR="008F704E" w:rsidRDefault="00027279">
            <w:pPr>
              <w:spacing w:line="320" w:lineRule="auto"/>
            </w:pPr>
            <w:r>
              <w:t>1.75</w:t>
            </w:r>
          </w:p>
        </w:tc>
        <w:tc>
          <w:tcPr>
            <w:tcW w:w="199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F70AC" w14:textId="77777777" w:rsidR="008F704E" w:rsidRDefault="00027279">
            <w:pPr>
              <w:spacing w:line="320" w:lineRule="auto"/>
            </w:pPr>
            <w:r>
              <w:t>1.75</w:t>
            </w:r>
          </w:p>
        </w:tc>
      </w:tr>
    </w:tbl>
    <w:p w14:paraId="03CC53D7" w14:textId="77777777" w:rsidR="008F704E" w:rsidRDefault="008F704E">
      <w:pPr>
        <w:spacing w:before="120" w:line="20" w:lineRule="exact"/>
      </w:pPr>
    </w:p>
    <w:p w14:paraId="50B91BCC" w14:textId="77777777" w:rsidR="008F704E" w:rsidRDefault="00027279">
      <w:pPr>
        <w:spacing w:after="160" w:line="380" w:lineRule="auto"/>
        <w:ind w:firstLine="480"/>
      </w:pPr>
      <w:r>
        <w:t>平均码长</w:t>
      </w:r>
      <w:r>
        <w:t xml:space="preserve"> 1.75 </w:t>
      </w:r>
      <w:r>
        <w:t>比特，小于定长码的</w:t>
      </w:r>
      <w:r>
        <w:t xml:space="preserve"> 2 </w:t>
      </w:r>
      <w:r>
        <w:t>比特。请特别注意树形所对应的含义：越早被合并的符号沉得越深、码越长；而算法每次挑概率最小的合并，等价于把最罕见的符号主动压到最深处。这就是</w:t>
      </w:r>
      <w:r>
        <w:t xml:space="preserve"> Huffman </w:t>
      </w:r>
      <w:r>
        <w:t>算法的全部智慧。</w:t>
      </w:r>
    </w:p>
    <w:p w14:paraId="686C3FE4" w14:textId="77777777" w:rsidR="008F704E" w:rsidRDefault="00027279">
      <w:pPr>
        <w:pStyle w:val="2"/>
      </w:pPr>
      <w:proofErr w:type="gramStart"/>
      <w:r>
        <w:t xml:space="preserve">4.4  </w:t>
      </w:r>
      <w:r>
        <w:t>无歧义解码与前缀码</w:t>
      </w:r>
      <w:proofErr w:type="gramEnd"/>
    </w:p>
    <w:p w14:paraId="1BDC056B" w14:textId="77777777" w:rsidR="008F704E" w:rsidRDefault="00027279">
      <w:pPr>
        <w:spacing w:after="160" w:line="380" w:lineRule="auto"/>
        <w:ind w:firstLine="480"/>
      </w:pPr>
      <w:r>
        <w:t>收到</w:t>
      </w:r>
      <w:r>
        <w:t xml:space="preserve"> 010110111</w:t>
      </w:r>
      <w:r>
        <w:t>，从左往右读，能切就切：</w:t>
      </w:r>
      <w:r>
        <w:t xml:space="preserve">0 </w:t>
      </w:r>
      <w:r>
        <w:t>对应</w:t>
      </w:r>
      <w:r>
        <w:t xml:space="preserve"> 165.0 </w:t>
      </w:r>
      <w:r>
        <w:t>厘米，</w:t>
      </w:r>
      <w:r>
        <w:t xml:space="preserve">10 </w:t>
      </w:r>
      <w:r>
        <w:t>对应</w:t>
      </w:r>
      <w:r>
        <w:t xml:space="preserve"> 170.0 </w:t>
      </w:r>
      <w:r>
        <w:t>厘米，</w:t>
      </w:r>
      <w:r>
        <w:t xml:space="preserve">110 </w:t>
      </w:r>
      <w:r>
        <w:t>对应</w:t>
      </w:r>
      <w:r>
        <w:t xml:space="preserve"> 175.0 </w:t>
      </w:r>
      <w:r>
        <w:t>厘米，</w:t>
      </w:r>
      <w:r>
        <w:t xml:space="preserve">111 </w:t>
      </w:r>
      <w:r>
        <w:t>对应</w:t>
      </w:r>
      <w:r>
        <w:t xml:space="preserve"> 180.0 </w:t>
      </w:r>
      <w:r>
        <w:t>厘米。九个比特还原四个身高，全程不需要任何分隔符。</w:t>
      </w:r>
    </w:p>
    <w:p w14:paraId="62C88973" w14:textId="77777777" w:rsidR="008F704E" w:rsidRDefault="00027279">
      <w:pPr>
        <w:spacing w:after="160" w:line="380" w:lineRule="auto"/>
        <w:ind w:firstLine="480"/>
      </w:pPr>
      <w:r>
        <w:t>而解码方要知道这本码本，就必须先拿到分布</w:t>
      </w:r>
      <w:r>
        <w:t>——</w:t>
      </w:r>
      <w:r>
        <w:t>这正是那些模型比特的用途，也是模型代价存在的理由。</w:t>
      </w:r>
    </w:p>
    <w:p w14:paraId="424DE7BB" w14:textId="77777777" w:rsidR="008F704E" w:rsidRDefault="00027279">
      <w:pPr>
        <w:pStyle w:val="2"/>
      </w:pPr>
      <w:proofErr w:type="gramStart"/>
      <w:r>
        <w:lastRenderedPageBreak/>
        <w:t xml:space="preserve">4.5  </w:t>
      </w:r>
      <w:r>
        <w:t>与熵的差距</w:t>
      </w:r>
      <w:proofErr w:type="gramEnd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3"/>
        <w:gridCol w:w="4533"/>
      </w:tblGrid>
      <w:tr w:rsidR="008F704E" w14:paraId="4DE2C42B" w14:textId="77777777">
        <w:trPr>
          <w:jc w:val="center"/>
        </w:trPr>
        <w:tc>
          <w:tcPr>
            <w:tcW w:w="449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FBA70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项</w:t>
            </w:r>
          </w:p>
        </w:tc>
        <w:tc>
          <w:tcPr>
            <w:tcW w:w="453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03BCB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比特每人</w:t>
            </w:r>
          </w:p>
        </w:tc>
      </w:tr>
      <w:tr w:rsidR="008F704E" w14:paraId="74998698" w14:textId="77777777">
        <w:trPr>
          <w:jc w:val="center"/>
        </w:trPr>
        <w:tc>
          <w:tcPr>
            <w:tcW w:w="449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C9558" w14:textId="77777777" w:rsidR="008F704E" w:rsidRDefault="00027279">
            <w:pPr>
              <w:spacing w:line="320" w:lineRule="auto"/>
            </w:pPr>
            <w:r>
              <w:t>熵（理论下界）</w:t>
            </w:r>
          </w:p>
        </w:tc>
        <w:tc>
          <w:tcPr>
            <w:tcW w:w="453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9FDC7" w14:textId="77777777" w:rsidR="008F704E" w:rsidRDefault="00027279">
            <w:pPr>
              <w:spacing w:line="320" w:lineRule="auto"/>
            </w:pPr>
            <w:r>
              <w:t>1.7427</w:t>
            </w:r>
          </w:p>
        </w:tc>
      </w:tr>
      <w:tr w:rsidR="008F704E" w14:paraId="1CE0EDEE" w14:textId="77777777">
        <w:trPr>
          <w:jc w:val="center"/>
        </w:trPr>
        <w:tc>
          <w:tcPr>
            <w:tcW w:w="449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D641D" w14:textId="77777777" w:rsidR="008F704E" w:rsidRDefault="00027279">
            <w:pPr>
              <w:spacing w:line="320" w:lineRule="auto"/>
            </w:pPr>
            <w:r>
              <w:t xml:space="preserve">Huffman </w:t>
            </w:r>
            <w:r>
              <w:t>平均码长</w:t>
            </w:r>
          </w:p>
        </w:tc>
        <w:tc>
          <w:tcPr>
            <w:tcW w:w="453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67FC8" w14:textId="77777777" w:rsidR="008F704E" w:rsidRDefault="00027279">
            <w:pPr>
              <w:spacing w:line="320" w:lineRule="auto"/>
            </w:pPr>
            <w:r>
              <w:t>1.7500</w:t>
            </w:r>
          </w:p>
        </w:tc>
      </w:tr>
      <w:tr w:rsidR="008F704E" w14:paraId="24EE9A9A" w14:textId="77777777">
        <w:trPr>
          <w:jc w:val="center"/>
        </w:trPr>
        <w:tc>
          <w:tcPr>
            <w:tcW w:w="449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487DE" w14:textId="77777777" w:rsidR="008F704E" w:rsidRDefault="00027279">
            <w:pPr>
              <w:spacing w:line="320" w:lineRule="auto"/>
            </w:pPr>
            <w:r>
              <w:t>定长码</w:t>
            </w:r>
          </w:p>
        </w:tc>
        <w:tc>
          <w:tcPr>
            <w:tcW w:w="453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D49A2" w14:textId="77777777" w:rsidR="008F704E" w:rsidRDefault="00027279">
            <w:pPr>
              <w:spacing w:line="320" w:lineRule="auto"/>
            </w:pPr>
            <w:r>
              <w:t>2.0000</w:t>
            </w:r>
          </w:p>
        </w:tc>
      </w:tr>
    </w:tbl>
    <w:p w14:paraId="70ADDC1C" w14:textId="77777777" w:rsidR="008F704E" w:rsidRDefault="008F704E">
      <w:pPr>
        <w:spacing w:before="120" w:line="20" w:lineRule="exact"/>
      </w:pPr>
    </w:p>
    <w:p w14:paraId="58E21A07" w14:textId="77777777" w:rsidR="008F704E" w:rsidRDefault="00027279">
      <w:pPr>
        <w:spacing w:after="160" w:line="380" w:lineRule="auto"/>
        <w:ind w:firstLine="480"/>
      </w:pPr>
      <w:r>
        <w:t xml:space="preserve">Huffman </w:t>
      </w:r>
      <w:r>
        <w:t>是最优前缀码，没有任何前缀码能比它更短，但它永远达不到熵</w:t>
      </w:r>
      <w:r>
        <w:t>——</w:t>
      </w:r>
      <w:r>
        <w:t>除非所有概率恰好都是</w:t>
      </w:r>
      <w:r>
        <w:t xml:space="preserve"> 2 </w:t>
      </w:r>
      <w:r>
        <w:t>的负整数次幂。这里的差距只有</w:t>
      </w:r>
      <w:r>
        <w:t xml:space="preserve"> 0.0073 </w:t>
      </w:r>
      <w:r>
        <w:t>比特。熵是极限，</w:t>
      </w:r>
      <w:r>
        <w:t xml:space="preserve">Huffman </w:t>
      </w:r>
      <w:r>
        <w:t>是可达的最优。</w:t>
      </w:r>
    </w:p>
    <w:p w14:paraId="750D621F" w14:textId="77777777" w:rsidR="008F704E" w:rsidRDefault="00027279">
      <w:pPr>
        <w:spacing w:after="160" w:line="380" w:lineRule="auto"/>
        <w:ind w:firstLine="480"/>
      </w:pPr>
      <w:r>
        <w:t>这里的</w:t>
      </w:r>
      <w:r>
        <w:t xml:space="preserve"> 1.75 </w:t>
      </w:r>
      <w:r>
        <w:t>比特每人，就是代价公式里数据编码代价那一项；而先传分布（哪几个身高、各多大概率）的开销，就是模型代价。整段推导不过是</w:t>
      </w:r>
      <w:r>
        <w:t xml:space="preserve"> Davies </w:t>
      </w:r>
      <w:r>
        <w:t>代价函数的单维版本。</w:t>
      </w:r>
    </w:p>
    <w:p w14:paraId="1D7A2877" w14:textId="77777777" w:rsidR="008F704E" w:rsidRDefault="00027279">
      <w:pPr>
        <w:pStyle w:val="1"/>
      </w:pPr>
      <w:proofErr w:type="gramStart"/>
      <w:r>
        <w:t>第五章</w:t>
      </w:r>
      <w:r>
        <w:t xml:space="preserve">  </w:t>
      </w:r>
      <w:r>
        <w:t>回到论文</w:t>
      </w:r>
      <w:proofErr w:type="gramEnd"/>
      <w:r>
        <w:t>：从</w:t>
      </w:r>
      <w:r>
        <w:t xml:space="preserve"> Davies </w:t>
      </w:r>
      <w:r>
        <w:t>到</w:t>
      </w:r>
      <w:r>
        <w:t xml:space="preserve"> </w:t>
      </w:r>
      <w:proofErr w:type="spellStart"/>
      <w:r>
        <w:t>Bolkart</w:t>
      </w:r>
      <w:proofErr w:type="spellEnd"/>
    </w:p>
    <w:p w14:paraId="726F119A" w14:textId="77777777" w:rsidR="008F704E" w:rsidRDefault="00027279">
      <w:pPr>
        <w:pStyle w:val="2"/>
      </w:pPr>
      <w:proofErr w:type="gramStart"/>
      <w:r>
        <w:t xml:space="preserve">5.1  </w:t>
      </w:r>
      <w:r>
        <w:t>两处引用的原意</w:t>
      </w:r>
      <w:proofErr w:type="gramEnd"/>
    </w:p>
    <w:p w14:paraId="2A033FE0" w14:textId="77777777" w:rsidR="008F704E" w:rsidRDefault="00027279">
      <w:pPr>
        <w:spacing w:after="160" w:line="380" w:lineRule="auto"/>
        <w:ind w:firstLine="480"/>
      </w:pPr>
      <w:r>
        <w:t>现在回头看开头那两条读不透的引用，用意已经清楚了。</w:t>
      </w:r>
    </w:p>
    <w:p w14:paraId="59B642D3" w14:textId="77777777" w:rsidR="008F704E" w:rsidRDefault="00027279">
      <w:pPr>
        <w:spacing w:after="160" w:line="380" w:lineRule="auto"/>
        <w:ind w:firstLine="480"/>
      </w:pPr>
      <w:r>
        <w:t>第一处</w:t>
      </w:r>
      <w:r>
        <w:t xml:space="preserve"> [10, </w:t>
      </w:r>
      <w:r>
        <w:t>第</w:t>
      </w:r>
      <w:r>
        <w:t xml:space="preserve"> 1 </w:t>
      </w:r>
      <w:r>
        <w:t>章</w:t>
      </w:r>
      <w:r>
        <w:t xml:space="preserve">] </w:t>
      </w:r>
      <w:r>
        <w:t>用于陈述一个前提事实：要为形状集合做统计分析，必须先让所有形状处于对应关系。传统做法是人工标注地标点，费时、依赖标注者的主观判断，而且几乎无法扩展到三维</w:t>
      </w:r>
      <w:r>
        <w:t>——</w:t>
      </w:r>
      <w:r>
        <w:t>几千个顶点无人可标。</w:t>
      </w:r>
      <w:r>
        <w:t xml:space="preserve">Davies </w:t>
      </w:r>
      <w:r>
        <w:t>等人的贡献，正是把「找对应」从标注任务改造成优化任务，这是全书的立论基础。</w:t>
      </w:r>
    </w:p>
    <w:p w14:paraId="402E794F" w14:textId="77777777" w:rsidR="008F704E" w:rsidRDefault="00027279">
      <w:pPr>
        <w:spacing w:after="160" w:line="380" w:lineRule="auto"/>
        <w:ind w:firstLine="480"/>
      </w:pPr>
      <w:r>
        <w:t>第二处</w:t>
      </w:r>
      <w:r>
        <w:t xml:space="preserve"> [10, </w:t>
      </w:r>
      <w:r>
        <w:t>第</w:t>
      </w:r>
      <w:r>
        <w:t xml:space="preserve"> 3.3.1 </w:t>
      </w:r>
      <w:r>
        <w:t>节</w:t>
      </w:r>
      <w:r>
        <w:t xml:space="preserve">] </w:t>
      </w:r>
      <w:r>
        <w:t>是全篇的方法论枢纽。该节定义的模型质量准则是</w:t>
      </w:r>
      <w:r>
        <w:t xml:space="preserve"> MDL</w:t>
      </w:r>
      <w:r>
        <w:t>：最好的形状模型，是能用最短的描述长度编码整个数据集的那个模型。关键在于，这个度量是配准质量的一个标量函数</w:t>
      </w:r>
      <w:r>
        <w:t>——</w:t>
      </w:r>
      <w:r>
        <w:t>配准越好，模型越紧致，描述长度越短。于是「评价指标」直接变成了「优化目标」。</w:t>
      </w:r>
    </w:p>
    <w:p w14:paraId="51F0B1AD" w14:textId="77777777" w:rsidR="008F704E" w:rsidRDefault="00027279">
      <w:pPr>
        <w:pStyle w:val="2"/>
      </w:pPr>
      <w:proofErr w:type="gramStart"/>
      <w:r>
        <w:t xml:space="preserve">5.2  </w:t>
      </w:r>
      <w:r>
        <w:t>鸡生蛋问题与它的破解</w:t>
      </w:r>
      <w:proofErr w:type="gramEnd"/>
    </w:p>
    <w:p w14:paraId="19DD1BDB" w14:textId="77777777" w:rsidR="008F704E" w:rsidRDefault="00027279">
      <w:pPr>
        <w:spacing w:after="160" w:line="380" w:lineRule="auto"/>
        <w:ind w:firstLine="480"/>
      </w:pPr>
      <w:r>
        <w:t>论文原文把这个死结说得很直白：配准与统计模型互相依赖。配准好才能学出好的统计模型，统计模型好才能算出更好的配准，而开始时两者都不存在。</w:t>
      </w:r>
    </w:p>
    <w:p w14:paraId="52826A83" w14:textId="77777777" w:rsidR="008F704E" w:rsidRDefault="00027279">
      <w:pPr>
        <w:spacing w:after="160" w:line="380" w:lineRule="auto"/>
        <w:ind w:firstLine="480"/>
      </w:pPr>
      <w:r>
        <w:t xml:space="preserve">MDL </w:t>
      </w:r>
      <w:r>
        <w:t>的破局点在于：它把「配准好不好」这个无法直接测量的东西，转化成了一个标量函数。给定任意一套配准，都能算出它导出的模型的描述长度；描述长度越短，说明这套配准</w:t>
      </w:r>
      <w:r>
        <w:lastRenderedPageBreak/>
        <w:t>越好。于是评价指标直接变成优化目标，可以对配准做梯度下降或遗传算法搜索。这正是本文能够「联合优化」的理论前提。</w:t>
      </w:r>
    </w:p>
    <w:p w14:paraId="703D0824" w14:textId="77777777" w:rsidR="008F704E" w:rsidRDefault="00027279">
      <w:pPr>
        <w:pStyle w:val="2"/>
      </w:pPr>
      <w:proofErr w:type="gramStart"/>
      <w:r>
        <w:t xml:space="preserve">5.3  </w:t>
      </w:r>
      <w:r>
        <w:t>从线性到多线性的推广</w:t>
      </w:r>
      <w:proofErr w:type="gramEnd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9"/>
        <w:gridCol w:w="3126"/>
        <w:gridCol w:w="3751"/>
      </w:tblGrid>
      <w:tr w:rsidR="008F704E" w14:paraId="22F80F08" w14:textId="77777777">
        <w:trPr>
          <w:jc w:val="center"/>
        </w:trPr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E4423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对比项</w:t>
            </w:r>
          </w:p>
        </w:tc>
        <w:tc>
          <w:tcPr>
            <w:tcW w:w="3126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8E4AE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 xml:space="preserve">Davies </w:t>
            </w:r>
            <w:r>
              <w:rPr>
                <w:b/>
                <w:bCs/>
                <w:color w:val="FFFFFF"/>
              </w:rPr>
              <w:t>等（本书）</w:t>
            </w:r>
          </w:p>
        </w:tc>
        <w:tc>
          <w:tcPr>
            <w:tcW w:w="375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9CBB1" w14:textId="77777777" w:rsidR="008F704E" w:rsidRDefault="0002727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Bolkart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与</w:t>
            </w:r>
            <w:r>
              <w:rPr>
                <w:b/>
                <w:bCs/>
                <w:color w:val="FFFFFF"/>
              </w:rPr>
              <w:t xml:space="preserve"> Wuhrer</w:t>
            </w:r>
            <w:r>
              <w:rPr>
                <w:b/>
                <w:bCs/>
                <w:color w:val="FFFFFF"/>
              </w:rPr>
              <w:t>（本文）</w:t>
            </w:r>
          </w:p>
        </w:tc>
      </w:tr>
      <w:tr w:rsidR="008F704E" w14:paraId="46D856C1" w14:textId="77777777">
        <w:trPr>
          <w:jc w:val="center"/>
        </w:trPr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5758F" w14:textId="77777777" w:rsidR="008F704E" w:rsidRDefault="00027279">
            <w:pPr>
              <w:spacing w:line="320" w:lineRule="auto"/>
            </w:pPr>
            <w:r>
              <w:t>模型</w:t>
            </w:r>
          </w:p>
        </w:tc>
        <w:tc>
          <w:tcPr>
            <w:tcW w:w="3126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BA5A5" w14:textId="77777777" w:rsidR="008F704E" w:rsidRDefault="00027279">
            <w:pPr>
              <w:spacing w:line="320" w:lineRule="auto"/>
            </w:pPr>
            <w:r>
              <w:t>线性</w:t>
            </w:r>
            <w:r>
              <w:t xml:space="preserve"> PCA</w:t>
            </w:r>
          </w:p>
        </w:tc>
        <w:tc>
          <w:tcPr>
            <w:tcW w:w="375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E9BB5" w14:textId="77777777" w:rsidR="008F704E" w:rsidRDefault="00027279">
            <w:pPr>
              <w:spacing w:line="320" w:lineRule="auto"/>
            </w:pPr>
            <w:r>
              <w:t>多线性张量模型</w:t>
            </w:r>
          </w:p>
        </w:tc>
      </w:tr>
      <w:tr w:rsidR="008F704E" w14:paraId="7FE17B45" w14:textId="77777777">
        <w:trPr>
          <w:jc w:val="center"/>
        </w:trPr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50872" w14:textId="77777777" w:rsidR="008F704E" w:rsidRDefault="00027279">
            <w:pPr>
              <w:spacing w:line="320" w:lineRule="auto"/>
            </w:pPr>
            <w:r>
              <w:t>分解方法</w:t>
            </w:r>
          </w:p>
        </w:tc>
        <w:tc>
          <w:tcPr>
            <w:tcW w:w="3126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1F18E" w14:textId="77777777" w:rsidR="008F704E" w:rsidRDefault="00027279">
            <w:pPr>
              <w:spacing w:line="320" w:lineRule="auto"/>
            </w:pPr>
            <w:r>
              <w:t>SVD</w:t>
            </w:r>
            <w:r>
              <w:t>（矩阵）</w:t>
            </w:r>
          </w:p>
        </w:tc>
        <w:tc>
          <w:tcPr>
            <w:tcW w:w="375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C9D0B" w14:textId="77777777" w:rsidR="008F704E" w:rsidRDefault="00027279">
            <w:pPr>
              <w:spacing w:line="320" w:lineRule="auto"/>
            </w:pPr>
            <w:r>
              <w:t>HOSVD</w:t>
            </w:r>
            <w:r>
              <w:t>（高阶奇异值分解）</w:t>
            </w:r>
          </w:p>
        </w:tc>
      </w:tr>
      <w:tr w:rsidR="008F704E" w14:paraId="19D14384" w14:textId="77777777">
        <w:trPr>
          <w:jc w:val="center"/>
        </w:trPr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302D3" w14:textId="77777777" w:rsidR="008F704E" w:rsidRDefault="00027279">
            <w:pPr>
              <w:spacing w:line="320" w:lineRule="auto"/>
            </w:pPr>
            <w:r>
              <w:t>变量组织</w:t>
            </w:r>
          </w:p>
        </w:tc>
        <w:tc>
          <w:tcPr>
            <w:tcW w:w="3126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01CC4" w14:textId="77777777" w:rsidR="008F704E" w:rsidRDefault="00027279">
            <w:pPr>
              <w:spacing w:line="320" w:lineRule="auto"/>
            </w:pPr>
            <w:r>
              <w:t>形状</w:t>
            </w:r>
            <w:r>
              <w:t xml:space="preserve"> × </w:t>
            </w:r>
            <w:r>
              <w:t>顶点</w:t>
            </w:r>
          </w:p>
        </w:tc>
        <w:tc>
          <w:tcPr>
            <w:tcW w:w="375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C42F4" w14:textId="77777777" w:rsidR="008F704E" w:rsidRDefault="00027279">
            <w:pPr>
              <w:spacing w:line="320" w:lineRule="auto"/>
            </w:pPr>
            <w:r>
              <w:t>身份</w:t>
            </w:r>
            <w:r>
              <w:t xml:space="preserve"> × </w:t>
            </w:r>
            <w:r>
              <w:t>表情</w:t>
            </w:r>
            <w:r>
              <w:t xml:space="preserve"> × </w:t>
            </w:r>
            <w:r>
              <w:t>顶点</w:t>
            </w:r>
          </w:p>
        </w:tc>
      </w:tr>
      <w:tr w:rsidR="008F704E" w14:paraId="6422A9C1" w14:textId="77777777">
        <w:trPr>
          <w:jc w:val="center"/>
        </w:trPr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7CD43" w14:textId="77777777" w:rsidR="008F704E" w:rsidRDefault="00027279">
            <w:pPr>
              <w:spacing w:line="320" w:lineRule="auto"/>
            </w:pPr>
            <w:r>
              <w:t>几何含义</w:t>
            </w:r>
          </w:p>
        </w:tc>
        <w:tc>
          <w:tcPr>
            <w:tcW w:w="3126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A408F" w14:textId="77777777" w:rsidR="008F704E" w:rsidRDefault="00027279">
            <w:pPr>
              <w:spacing w:line="320" w:lineRule="auto"/>
            </w:pPr>
            <w:r>
              <w:t>主成分是直线方向</w:t>
            </w:r>
          </w:p>
        </w:tc>
        <w:tc>
          <w:tcPr>
            <w:tcW w:w="375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B70C9" w14:textId="77777777" w:rsidR="008F704E" w:rsidRDefault="00027279">
            <w:pPr>
              <w:spacing w:line="320" w:lineRule="auto"/>
            </w:pPr>
            <w:r>
              <w:t>模式是张量展开的因子</w:t>
            </w:r>
          </w:p>
        </w:tc>
      </w:tr>
      <w:tr w:rsidR="008F704E" w14:paraId="4B9AC6BC" w14:textId="77777777">
        <w:trPr>
          <w:jc w:val="center"/>
        </w:trPr>
        <w:tc>
          <w:tcPr>
            <w:tcW w:w="2149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7500B" w14:textId="77777777" w:rsidR="008F704E" w:rsidRDefault="00027279">
            <w:pPr>
              <w:spacing w:line="320" w:lineRule="auto"/>
            </w:pPr>
            <w:r>
              <w:t>代价函数</w:t>
            </w:r>
          </w:p>
        </w:tc>
        <w:tc>
          <w:tcPr>
            <w:tcW w:w="3126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6844B" w14:textId="77777777" w:rsidR="008F704E" w:rsidRDefault="00027279">
            <w:pPr>
              <w:spacing w:line="320" w:lineRule="auto"/>
            </w:pPr>
            <w:r>
              <w:t>基于协方差特征值</w:t>
            </w:r>
          </w:p>
        </w:tc>
        <w:tc>
          <w:tcPr>
            <w:tcW w:w="3751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E2A56" w14:textId="77777777" w:rsidR="008F704E" w:rsidRDefault="00027279">
            <w:pPr>
              <w:spacing w:line="320" w:lineRule="auto"/>
            </w:pPr>
            <w:r>
              <w:t>基于多线性模型的紧致度</w:t>
            </w:r>
          </w:p>
        </w:tc>
      </w:tr>
    </w:tbl>
    <w:p w14:paraId="0BC6FB8F" w14:textId="77777777" w:rsidR="008F704E" w:rsidRDefault="008F704E">
      <w:pPr>
        <w:spacing w:before="120" w:line="20" w:lineRule="exact"/>
      </w:pPr>
    </w:p>
    <w:p w14:paraId="6BAD4795" w14:textId="77777777" w:rsidR="008F704E" w:rsidRDefault="00027279">
      <w:pPr>
        <w:spacing w:after="160" w:line="380" w:lineRule="auto"/>
        <w:ind w:firstLine="480"/>
      </w:pPr>
      <w:r>
        <w:t>为什么必须换模型？因为人脸的「身份</w:t>
      </w:r>
      <w:r>
        <w:t xml:space="preserve"> × </w:t>
      </w:r>
      <w:r>
        <w:t>表情」变化，线性空间建模不了</w:t>
      </w:r>
      <w:r>
        <w:t xml:space="preserve">——PCA </w:t>
      </w:r>
      <w:r>
        <w:t>无法把身份和表情两个因素解耦。多线性模型是</w:t>
      </w:r>
      <w:r>
        <w:t xml:space="preserve"> PCA </w:t>
      </w:r>
      <w:r>
        <w:t>的高阶推广，用张量分解把它们分开。论文原句也印证了这一传承关系：</w:t>
      </w:r>
      <w:r>
        <w:t>Inspired by the minimum description length approach, we propose the first method to jointly optimize a multilinear model and the registration</w:t>
      </w:r>
      <w:r>
        <w:t>。</w:t>
      </w:r>
    </w:p>
    <w:p w14:paraId="71A00687" w14:textId="77777777" w:rsidR="008F704E" w:rsidRDefault="00027279">
      <w:pPr>
        <w:spacing w:after="160" w:line="380" w:lineRule="auto"/>
        <w:ind w:firstLine="480"/>
      </w:pPr>
      <w:r>
        <w:t>一句话总结：这本书给了「用描述长度当尺子来优化形状对应」的框架，而这篇论文把同一把尺子从线性</w:t>
      </w:r>
      <w:r>
        <w:t xml:space="preserve"> PCA </w:t>
      </w:r>
      <w:r>
        <w:t>换到了多线性张量上。</w:t>
      </w:r>
    </w:p>
    <w:p w14:paraId="23275C5C" w14:textId="77777777" w:rsidR="008F704E" w:rsidRDefault="00027279">
      <w:pPr>
        <w:pStyle w:val="1"/>
      </w:pPr>
      <w:proofErr w:type="gramStart"/>
      <w:r>
        <w:t>第六章</w:t>
      </w:r>
      <w:r>
        <w:t xml:space="preserve">  </w:t>
      </w:r>
      <w:r>
        <w:t>收获与纠正过的理解</w:t>
      </w:r>
      <w:proofErr w:type="gramEnd"/>
    </w:p>
    <w:p w14:paraId="380EFDE1" w14:textId="77777777" w:rsidR="008F704E" w:rsidRDefault="00027279">
      <w:pPr>
        <w:pStyle w:val="2"/>
      </w:pPr>
      <w:proofErr w:type="gramStart"/>
      <w:r>
        <w:t xml:space="preserve">6.1  </w:t>
      </w:r>
      <w:r>
        <w:t>学习中纠正的六处理解偏差</w:t>
      </w:r>
      <w:proofErr w:type="gramEnd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3"/>
        <w:gridCol w:w="4923"/>
      </w:tblGrid>
      <w:tr w:rsidR="008F704E" w14:paraId="6D7530DD" w14:textId="77777777">
        <w:trPr>
          <w:jc w:val="center"/>
        </w:trPr>
        <w:tc>
          <w:tcPr>
            <w:tcW w:w="410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E6D04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起初的理解</w:t>
            </w:r>
          </w:p>
        </w:tc>
        <w:tc>
          <w:tcPr>
            <w:tcW w:w="492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908D9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纠正后</w:t>
            </w:r>
          </w:p>
        </w:tc>
      </w:tr>
      <w:tr w:rsidR="008F704E" w14:paraId="28B5B1D4" w14:textId="77777777">
        <w:trPr>
          <w:jc w:val="center"/>
        </w:trPr>
        <w:tc>
          <w:tcPr>
            <w:tcW w:w="410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08BCA" w14:textId="77777777" w:rsidR="008F704E" w:rsidRDefault="00027279">
            <w:pPr>
              <w:spacing w:line="320" w:lineRule="auto"/>
            </w:pPr>
            <w:r>
              <w:t xml:space="preserve">MDL </w:t>
            </w:r>
            <w:r>
              <w:t>是「描述数据的最少比特数」</w:t>
            </w:r>
          </w:p>
        </w:tc>
        <w:tc>
          <w:tcPr>
            <w:tcW w:w="492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FA7D1" w14:textId="77777777" w:rsidR="008F704E" w:rsidRDefault="00027279">
            <w:pPr>
              <w:spacing w:line="320" w:lineRule="auto"/>
            </w:pPr>
            <w:r>
              <w:t xml:space="preserve">MDL </w:t>
            </w:r>
            <w:r>
              <w:t>是模型代价与数据代价之和的最小值；只让数据代价最小会退化成「模型等于数据副本」</w:t>
            </w:r>
          </w:p>
        </w:tc>
      </w:tr>
      <w:tr w:rsidR="008F704E" w14:paraId="0B191978" w14:textId="77777777">
        <w:trPr>
          <w:jc w:val="center"/>
        </w:trPr>
        <w:tc>
          <w:tcPr>
            <w:tcW w:w="410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3CEA2" w14:textId="77777777" w:rsidR="008F704E" w:rsidRDefault="00027279">
            <w:pPr>
              <w:spacing w:line="320" w:lineRule="auto"/>
            </w:pPr>
            <w:r>
              <w:t>变长码的码长范围是</w:t>
            </w:r>
            <w:r>
              <w:t xml:space="preserve"> 0 </w:t>
            </w:r>
            <w:r>
              <w:t>到</w:t>
            </w:r>
            <w:r>
              <w:t xml:space="preserve"> 9 </w:t>
            </w:r>
            <w:r>
              <w:t>比特</w:t>
            </w:r>
          </w:p>
        </w:tc>
        <w:tc>
          <w:tcPr>
            <w:tcW w:w="492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AF4AB" w14:textId="77777777" w:rsidR="008F704E" w:rsidRDefault="00027279">
            <w:pPr>
              <w:spacing w:line="320" w:lineRule="auto"/>
            </w:pPr>
            <w:r>
              <w:t>实际是</w:t>
            </w:r>
            <w:r>
              <w:t xml:space="preserve"> 7.28 </w:t>
            </w:r>
            <w:r>
              <w:t>至</w:t>
            </w:r>
            <w:r>
              <w:t xml:space="preserve"> 23.72 </w:t>
            </w:r>
            <w:r>
              <w:t>比特；码长等于</w:t>
            </w:r>
            <w:r>
              <w:t xml:space="preserve"> log₂</w:t>
            </w:r>
            <w:proofErr w:type="gramStart"/>
            <w:r>
              <w:t>(1/p)</w:t>
            </w:r>
            <w:proofErr w:type="gramEnd"/>
            <w:r>
              <w:t>，只有概率为</w:t>
            </w:r>
            <w:r>
              <w:t xml:space="preserve"> 1 </w:t>
            </w:r>
            <w:r>
              <w:t>时才为零</w:t>
            </w:r>
          </w:p>
        </w:tc>
      </w:tr>
      <w:tr w:rsidR="008F704E" w14:paraId="20F2353E" w14:textId="77777777">
        <w:trPr>
          <w:jc w:val="center"/>
        </w:trPr>
        <w:tc>
          <w:tcPr>
            <w:tcW w:w="410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2BFCC" w14:textId="77777777" w:rsidR="008F704E" w:rsidRDefault="00027279">
            <w:pPr>
              <w:spacing w:line="320" w:lineRule="auto"/>
            </w:pPr>
            <w:r>
              <w:t>「记录数据」与「在</w:t>
            </w:r>
            <w:r>
              <w:t xml:space="preserve"> 500 </w:t>
            </w:r>
            <w:r>
              <w:t>个里指定一个」是两件事</w:t>
            </w:r>
          </w:p>
        </w:tc>
        <w:tc>
          <w:tcPr>
            <w:tcW w:w="492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4DF95" w14:textId="77777777" w:rsidR="008F704E" w:rsidRDefault="00027279">
            <w:pPr>
              <w:spacing w:line="320" w:lineRule="auto"/>
            </w:pPr>
            <w:r>
              <w:t>两者是同一件事：记录一个值就是圈定一个格子，代价即</w:t>
            </w:r>
            <w:r>
              <w:t xml:space="preserve"> log₂500</w:t>
            </w:r>
          </w:p>
        </w:tc>
      </w:tr>
      <w:tr w:rsidR="008F704E" w14:paraId="698FCC00" w14:textId="77777777">
        <w:trPr>
          <w:jc w:val="center"/>
        </w:trPr>
        <w:tc>
          <w:tcPr>
            <w:tcW w:w="410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14466" w14:textId="77777777" w:rsidR="008F704E" w:rsidRDefault="00027279">
            <w:pPr>
              <w:spacing w:line="320" w:lineRule="auto"/>
            </w:pPr>
            <w:r>
              <w:lastRenderedPageBreak/>
              <w:t>定长码也要用概率计算</w:t>
            </w:r>
          </w:p>
        </w:tc>
        <w:tc>
          <w:tcPr>
            <w:tcW w:w="492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9AB5C" w14:textId="77777777" w:rsidR="008F704E" w:rsidRDefault="00027279">
            <w:pPr>
              <w:spacing w:line="320" w:lineRule="auto"/>
            </w:pPr>
            <w:r>
              <w:t>定长码只数可能性个数，完全不用概率；概率只出现在变长码</w:t>
            </w:r>
          </w:p>
        </w:tc>
      </w:tr>
      <w:tr w:rsidR="008F704E" w14:paraId="1200832A" w14:textId="77777777">
        <w:trPr>
          <w:jc w:val="center"/>
        </w:trPr>
        <w:tc>
          <w:tcPr>
            <w:tcW w:w="410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20546" w14:textId="77777777" w:rsidR="008F704E" w:rsidRDefault="00027279">
            <w:pPr>
              <w:spacing w:line="320" w:lineRule="auto"/>
            </w:pPr>
            <w:r>
              <w:t>查找表的数据代价为零，所以更省</w:t>
            </w:r>
          </w:p>
        </w:tc>
        <w:tc>
          <w:tcPr>
            <w:tcW w:w="492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13024" w14:textId="77777777" w:rsidR="008F704E" w:rsidRDefault="00027279">
            <w:pPr>
              <w:spacing w:line="320" w:lineRule="auto"/>
            </w:pPr>
            <w:r>
              <w:t>数据代价为零的代价是把数据搬进模型，总账反而更高</w:t>
            </w:r>
          </w:p>
        </w:tc>
      </w:tr>
      <w:tr w:rsidR="008F704E" w14:paraId="627247C6" w14:textId="77777777">
        <w:trPr>
          <w:jc w:val="center"/>
        </w:trPr>
        <w:tc>
          <w:tcPr>
            <w:tcW w:w="410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48A92" w14:textId="77777777" w:rsidR="008F704E" w:rsidRDefault="00027279">
            <w:pPr>
              <w:spacing w:line="320" w:lineRule="auto"/>
            </w:pPr>
            <w:r>
              <w:t>查表时要连学号一起传</w:t>
            </w:r>
          </w:p>
        </w:tc>
        <w:tc>
          <w:tcPr>
            <w:tcW w:w="4923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4D23E" w14:textId="77777777" w:rsidR="008F704E" w:rsidRDefault="00027279">
            <w:pPr>
              <w:spacing w:line="320" w:lineRule="auto"/>
            </w:pPr>
            <w:r>
              <w:t>顺序由双方预先约定，学号不占用任何比特</w:t>
            </w:r>
          </w:p>
        </w:tc>
      </w:tr>
    </w:tbl>
    <w:p w14:paraId="55385A0F" w14:textId="77777777" w:rsidR="008F704E" w:rsidRDefault="00027279">
      <w:pPr>
        <w:pStyle w:val="2"/>
      </w:pPr>
      <w:proofErr w:type="gramStart"/>
      <w:r>
        <w:t xml:space="preserve">6.2  </w:t>
      </w:r>
      <w:r>
        <w:t>概念速查</w:t>
      </w:r>
      <w:proofErr w:type="gramEnd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4"/>
        <w:gridCol w:w="6682"/>
      </w:tblGrid>
      <w:tr w:rsidR="008F704E" w14:paraId="4ECBDA03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3E2AA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概念</w:t>
            </w:r>
          </w:p>
        </w:tc>
        <w:tc>
          <w:tcPr>
            <w:tcW w:w="6682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B7F34" w14:textId="77777777" w:rsidR="008F704E" w:rsidRDefault="00027279">
            <w:pPr>
              <w:jc w:val="center"/>
            </w:pPr>
            <w:r>
              <w:rPr>
                <w:b/>
                <w:bCs/>
                <w:color w:val="FFFFFF"/>
              </w:rPr>
              <w:t>一句话</w:t>
            </w:r>
          </w:p>
        </w:tc>
      </w:tr>
      <w:tr w:rsidR="008F704E" w14:paraId="1C0FABCE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7830C" w14:textId="77777777" w:rsidR="008F704E" w:rsidRDefault="00027279">
            <w:pPr>
              <w:spacing w:line="320" w:lineRule="auto"/>
            </w:pPr>
            <w:r>
              <w:t>比特</w:t>
            </w:r>
          </w:p>
        </w:tc>
        <w:tc>
          <w:tcPr>
            <w:tcW w:w="6682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B5B04" w14:textId="77777777" w:rsidR="008F704E" w:rsidRDefault="00027279">
            <w:pPr>
              <w:spacing w:line="320" w:lineRule="auto"/>
            </w:pPr>
            <w:r>
              <w:t>一次二选一；</w:t>
            </w:r>
            <w:r>
              <w:t xml:space="preserve">n </w:t>
            </w:r>
            <w:r>
              <w:t>个比特可区分</w:t>
            </w:r>
            <w:r>
              <w:t xml:space="preserve"> 2 </w:t>
            </w:r>
            <w:r>
              <w:t>的</w:t>
            </w:r>
            <w:r>
              <w:t xml:space="preserve"> n </w:t>
            </w:r>
            <w:r>
              <w:t>次方种情况</w:t>
            </w:r>
          </w:p>
        </w:tc>
      </w:tr>
      <w:tr w:rsidR="008F704E" w14:paraId="79825949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EC159" w14:textId="77777777" w:rsidR="008F704E" w:rsidRDefault="00027279">
            <w:pPr>
              <w:spacing w:line="320" w:lineRule="auto"/>
            </w:pPr>
            <w:r>
              <w:t>熵</w:t>
            </w:r>
          </w:p>
        </w:tc>
        <w:tc>
          <w:tcPr>
            <w:tcW w:w="6682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C4010" w14:textId="77777777" w:rsidR="008F704E" w:rsidRDefault="00027279">
            <w:pPr>
              <w:spacing w:line="320" w:lineRule="auto"/>
            </w:pPr>
            <w:r>
              <w:t>整个概率分布的平均码长下界</w:t>
            </w:r>
          </w:p>
        </w:tc>
      </w:tr>
      <w:tr w:rsidR="008F704E" w14:paraId="1B7E89CA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83D8F" w14:textId="77777777" w:rsidR="008F704E" w:rsidRDefault="00027279">
            <w:pPr>
              <w:spacing w:line="320" w:lineRule="auto"/>
            </w:pPr>
            <w:r>
              <w:t>描述长度</w:t>
            </w:r>
          </w:p>
        </w:tc>
        <w:tc>
          <w:tcPr>
            <w:tcW w:w="6682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E4A21" w14:textId="77777777" w:rsidR="008F704E" w:rsidRDefault="00027279">
            <w:pPr>
              <w:spacing w:line="320" w:lineRule="auto"/>
            </w:pPr>
            <w:r>
              <w:t>无损传输一份数据所需的最少比特数</w:t>
            </w:r>
          </w:p>
        </w:tc>
      </w:tr>
      <w:tr w:rsidR="008F704E" w14:paraId="5ACD8F35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8CDE4" w14:textId="77777777" w:rsidR="008F704E" w:rsidRDefault="00027279">
            <w:pPr>
              <w:spacing w:line="320" w:lineRule="auto"/>
            </w:pPr>
            <w:r>
              <w:t>MDL</w:t>
            </w:r>
          </w:p>
        </w:tc>
        <w:tc>
          <w:tcPr>
            <w:tcW w:w="6682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F96EC" w14:textId="77777777" w:rsidR="008F704E" w:rsidRDefault="00027279">
            <w:pPr>
              <w:spacing w:line="320" w:lineRule="auto"/>
            </w:pPr>
            <w:r>
              <w:t>选择模型代价与数据代价之和最小的模型的准则</w:t>
            </w:r>
          </w:p>
        </w:tc>
      </w:tr>
      <w:tr w:rsidR="008F704E" w14:paraId="459537A8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BDC4B" w14:textId="77777777" w:rsidR="008F704E" w:rsidRDefault="00027279">
            <w:pPr>
              <w:spacing w:line="320" w:lineRule="auto"/>
            </w:pPr>
            <w:r>
              <w:t>模型代价</w:t>
            </w:r>
          </w:p>
        </w:tc>
        <w:tc>
          <w:tcPr>
            <w:tcW w:w="6682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EDC46" w14:textId="77777777" w:rsidR="008F704E" w:rsidRDefault="00027279">
            <w:pPr>
              <w:spacing w:line="320" w:lineRule="auto"/>
            </w:pPr>
            <w:r>
              <w:t>描述规律本身的开销</w:t>
            </w:r>
          </w:p>
        </w:tc>
      </w:tr>
      <w:tr w:rsidR="008F704E" w14:paraId="7D4FE484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4F3CA" w14:textId="77777777" w:rsidR="008F704E" w:rsidRDefault="00027279">
            <w:pPr>
              <w:spacing w:line="320" w:lineRule="auto"/>
            </w:pPr>
            <w:r>
              <w:t>数据编码代价</w:t>
            </w:r>
          </w:p>
        </w:tc>
        <w:tc>
          <w:tcPr>
            <w:tcW w:w="6682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931FF" w14:textId="77777777" w:rsidR="008F704E" w:rsidRDefault="00027279">
            <w:pPr>
              <w:spacing w:line="320" w:lineRule="auto"/>
            </w:pPr>
            <w:r>
              <w:t>有了规律之后描述每个样本的开销</w:t>
            </w:r>
          </w:p>
        </w:tc>
      </w:tr>
      <w:tr w:rsidR="008F704E" w14:paraId="15A09BE2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E96E8" w14:textId="77777777" w:rsidR="008F704E" w:rsidRDefault="00027279">
            <w:pPr>
              <w:spacing w:line="320" w:lineRule="auto"/>
            </w:pPr>
            <w:r>
              <w:t>紧致与稀疏</w:t>
            </w:r>
          </w:p>
        </w:tc>
        <w:tc>
          <w:tcPr>
            <w:tcW w:w="6682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04555" w14:textId="77777777" w:rsidR="008F704E" w:rsidRDefault="00027279">
            <w:pPr>
              <w:spacing w:line="320" w:lineRule="auto"/>
            </w:pPr>
            <w:r>
              <w:t>能量集中在少数成分上，等价于描述长度短</w:t>
            </w:r>
          </w:p>
        </w:tc>
      </w:tr>
      <w:tr w:rsidR="008F704E" w14:paraId="18E6C229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8E3F3" w14:textId="77777777" w:rsidR="008F704E" w:rsidRDefault="00027279">
            <w:pPr>
              <w:spacing w:line="320" w:lineRule="auto"/>
            </w:pPr>
            <w:r>
              <w:t>PCA</w:t>
            </w:r>
          </w:p>
        </w:tc>
        <w:tc>
          <w:tcPr>
            <w:tcW w:w="6682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DB99F" w14:textId="77777777" w:rsidR="008F704E" w:rsidRDefault="00027279">
            <w:pPr>
              <w:spacing w:line="320" w:lineRule="auto"/>
            </w:pPr>
            <w:r>
              <w:t>线性降维，主成分是方差最大的正交方向</w:t>
            </w:r>
          </w:p>
        </w:tc>
      </w:tr>
      <w:tr w:rsidR="008F704E" w14:paraId="1C9250D0" w14:textId="77777777">
        <w:trPr>
          <w:jc w:val="center"/>
        </w:trPr>
        <w:tc>
          <w:tcPr>
            <w:tcW w:w="2344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3579D" w14:textId="77777777" w:rsidR="008F704E" w:rsidRDefault="00027279">
            <w:pPr>
              <w:spacing w:line="320" w:lineRule="auto"/>
            </w:pPr>
            <w:r>
              <w:t>HOSVD</w:t>
            </w:r>
          </w:p>
        </w:tc>
        <w:tc>
          <w:tcPr>
            <w:tcW w:w="6682" w:type="dxa"/>
            <w:tcBorders>
              <w:top w:val="single" w:sz="0" w:space="0" w:color="D0D0D0"/>
              <w:left w:val="single" w:sz="0" w:space="0" w:color="D0D0D0"/>
              <w:bottom w:val="single" w:sz="0" w:space="0" w:color="D0D0D0"/>
              <w:right w:val="single" w:sz="0" w:space="0" w:color="D0D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50F21" w14:textId="77777777" w:rsidR="008F704E" w:rsidRDefault="00027279">
            <w:pPr>
              <w:spacing w:line="320" w:lineRule="auto"/>
            </w:pPr>
            <w:r>
              <w:t>高阶奇异值分解，多线性版本的</w:t>
            </w:r>
            <w:r>
              <w:t xml:space="preserve"> PCA</w:t>
            </w:r>
          </w:p>
        </w:tc>
      </w:tr>
    </w:tbl>
    <w:p w14:paraId="3432FDA6" w14:textId="77777777" w:rsidR="008F704E" w:rsidRDefault="00027279">
      <w:pPr>
        <w:pStyle w:val="2"/>
      </w:pPr>
      <w:proofErr w:type="gramStart"/>
      <w:r>
        <w:t xml:space="preserve">6.3  </w:t>
      </w:r>
      <w:r>
        <w:t>方法论层面的收获</w:t>
      </w:r>
      <w:proofErr w:type="gramEnd"/>
    </w:p>
    <w:p w14:paraId="2339AB17" w14:textId="77777777" w:rsidR="008F704E" w:rsidRDefault="00027279">
      <w:pPr>
        <w:pStyle w:val="ab"/>
        <w:numPr>
          <w:ilvl w:val="0"/>
          <w:numId w:val="1"/>
        </w:numPr>
        <w:spacing w:after="80"/>
      </w:pPr>
      <w:r>
        <w:t>一个看似纯粹的信息论概念（信息量），最终落地成了工程上可优化的目标函数。</w:t>
      </w:r>
    </w:p>
    <w:p w14:paraId="76654667" w14:textId="77777777" w:rsidR="008F704E" w:rsidRDefault="00027279">
      <w:pPr>
        <w:pStyle w:val="ab"/>
        <w:numPr>
          <w:ilvl w:val="0"/>
          <w:numId w:val="1"/>
        </w:numPr>
        <w:spacing w:after="80"/>
      </w:pPr>
      <w:r>
        <w:t>判断模型好坏的前提是先有一个可计算的标量度量；没有度量就没有优化，也就无从联合优化。</w:t>
      </w:r>
    </w:p>
    <w:p w14:paraId="264ACE56" w14:textId="77777777" w:rsidR="008F704E" w:rsidRDefault="00027279">
      <w:pPr>
        <w:pStyle w:val="ab"/>
        <w:numPr>
          <w:ilvl w:val="0"/>
          <w:numId w:val="1"/>
        </w:numPr>
        <w:spacing w:after="80"/>
      </w:pPr>
      <w:r>
        <w:t>压缩的本质是敢于丢信息。不肯丢信息的「模型」没有压缩能力，因为它只是数据的副本。</w:t>
      </w:r>
    </w:p>
    <w:p w14:paraId="1EDA88E5" w14:textId="77777777" w:rsidR="008F704E" w:rsidRDefault="00027279">
      <w:pPr>
        <w:pStyle w:val="ab"/>
        <w:numPr>
          <w:ilvl w:val="0"/>
          <w:numId w:val="1"/>
        </w:numPr>
        <w:spacing w:after="80"/>
      </w:pPr>
      <w:r>
        <w:t>描述长度的两项是同一份信息的两张账单，不可能同时便宜，这是</w:t>
      </w:r>
      <w:r>
        <w:t xml:space="preserve"> U </w:t>
      </w:r>
      <w:r>
        <w:t>形曲线存在的根本原因。</w:t>
      </w:r>
    </w:p>
    <w:p w14:paraId="40C26FE4" w14:textId="77777777" w:rsidR="008F704E" w:rsidRDefault="00027279">
      <w:pPr>
        <w:pStyle w:val="ab"/>
        <w:numPr>
          <w:ilvl w:val="0"/>
          <w:numId w:val="1"/>
        </w:numPr>
        <w:spacing w:after="80"/>
      </w:pPr>
      <w:r>
        <w:t>一个好的模型选择准则应当能回答「这批数据到底有没有规律」；</w:t>
      </w:r>
      <w:r>
        <w:t xml:space="preserve">MDL </w:t>
      </w:r>
      <w:r>
        <w:t>在数据无规律时会诚实地退化为不建模。</w:t>
      </w:r>
    </w:p>
    <w:p w14:paraId="7E4B483A" w14:textId="77777777" w:rsidR="008F704E" w:rsidRDefault="00027279">
      <w:pPr>
        <w:pStyle w:val="1"/>
      </w:pPr>
      <w:proofErr w:type="gramStart"/>
      <w:r>
        <w:lastRenderedPageBreak/>
        <w:t>第七章</w:t>
      </w:r>
      <w:r>
        <w:t xml:space="preserve">  </w:t>
      </w:r>
      <w:r>
        <w:t>遗留问题</w:t>
      </w:r>
      <w:proofErr w:type="gramEnd"/>
    </w:p>
    <w:p w14:paraId="291EE770" w14:textId="77777777" w:rsidR="008F704E" w:rsidRDefault="00027279">
      <w:pPr>
        <w:spacing w:after="160" w:line="380" w:lineRule="auto"/>
        <w:ind w:firstLine="480"/>
      </w:pPr>
      <w:r>
        <w:t>本次学习止于</w:t>
      </w:r>
      <w:r>
        <w:t xml:space="preserve"> MDL </w:t>
      </w:r>
      <w:r>
        <w:t>的思想与代价函数的结构。以下问题尚未展开，留作下一步：</w:t>
      </w:r>
    </w:p>
    <w:p w14:paraId="21A16BA9" w14:textId="77777777" w:rsidR="008F704E" w:rsidRDefault="00027279">
      <w:pPr>
        <w:pStyle w:val="ab"/>
        <w:numPr>
          <w:ilvl w:val="0"/>
          <w:numId w:val="2"/>
        </w:numPr>
        <w:spacing w:after="80"/>
      </w:pPr>
      <w:r>
        <w:t xml:space="preserve">Davies </w:t>
      </w:r>
      <w:r>
        <w:t>代价函数中特征值项的具体形式与完整推导，尚未逐项推演。</w:t>
      </w:r>
    </w:p>
    <w:p w14:paraId="48AC002B" w14:textId="77777777" w:rsidR="008F704E" w:rsidRDefault="00027279">
      <w:pPr>
        <w:pStyle w:val="ab"/>
        <w:numPr>
          <w:ilvl w:val="0"/>
          <w:numId w:val="2"/>
        </w:numPr>
        <w:spacing w:after="80"/>
      </w:pPr>
      <w:r>
        <w:t>多线性模型的紧致度如何量化为描述长度，即本文代价函数的具体构造，尚未展开。</w:t>
      </w:r>
    </w:p>
    <w:p w14:paraId="098F604B" w14:textId="77777777" w:rsidR="008F704E" w:rsidRDefault="00027279">
      <w:pPr>
        <w:pStyle w:val="ab"/>
        <w:numPr>
          <w:ilvl w:val="0"/>
          <w:numId w:val="2"/>
        </w:numPr>
        <w:spacing w:after="80"/>
      </w:pPr>
      <w:r>
        <w:t xml:space="preserve">HOSVD </w:t>
      </w:r>
      <w:r>
        <w:t>的数学细节，以及它如何实现身份与表情两个因素的解耦。</w:t>
      </w:r>
    </w:p>
    <w:p w14:paraId="5C6DDB96" w14:textId="77777777" w:rsidR="008F704E" w:rsidRDefault="00027279">
      <w:pPr>
        <w:pStyle w:val="ab"/>
        <w:numPr>
          <w:ilvl w:val="0"/>
          <w:numId w:val="2"/>
        </w:numPr>
        <w:spacing w:after="80"/>
      </w:pPr>
      <w:r>
        <w:t>配准优化的具体算法（梯度下降或遗传算法）及其收敛性质。</w:t>
      </w:r>
    </w:p>
    <w:p w14:paraId="7D8DE820" w14:textId="77777777" w:rsidR="008F704E" w:rsidRDefault="008F704E">
      <w:pPr>
        <w:spacing w:before="300" w:line="20" w:lineRule="exact"/>
      </w:pPr>
    </w:p>
    <w:p w14:paraId="480EFD46" w14:textId="77777777" w:rsidR="008F704E" w:rsidRDefault="008F704E">
      <w:pPr>
        <w:pBdr>
          <w:bottom w:val="single" w:sz="6" w:space="0" w:color="D0D0D0"/>
        </w:pBdr>
        <w:spacing w:after="200"/>
      </w:pPr>
    </w:p>
    <w:p w14:paraId="021744C5" w14:textId="77777777" w:rsidR="008F704E" w:rsidRDefault="008F704E">
      <w:pPr>
        <w:spacing w:before="150" w:line="20" w:lineRule="exact"/>
      </w:pPr>
    </w:p>
    <w:p w14:paraId="51B5E0FA" w14:textId="77777777" w:rsidR="008F704E" w:rsidRDefault="00027279">
      <w:pPr>
        <w:spacing w:after="160" w:line="380" w:lineRule="auto"/>
        <w:ind w:firstLine="480"/>
      </w:pPr>
      <w:r>
        <w:rPr>
          <w:sz w:val="19"/>
          <w:szCs w:val="19"/>
        </w:rPr>
        <w:t>本文依据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Bolkart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与</w:t>
      </w:r>
      <w:r>
        <w:rPr>
          <w:sz w:val="19"/>
          <w:szCs w:val="19"/>
        </w:rPr>
        <w:t xml:space="preserve"> Wuhrer </w:t>
      </w:r>
      <w:r>
        <w:rPr>
          <w:sz w:val="19"/>
          <w:szCs w:val="19"/>
        </w:rPr>
        <w:t>的</w:t>
      </w:r>
      <w:r>
        <w:rPr>
          <w:sz w:val="19"/>
          <w:szCs w:val="19"/>
        </w:rPr>
        <w:t xml:space="preserve"> ICCV 2015 </w:t>
      </w:r>
      <w:r>
        <w:rPr>
          <w:sz w:val="19"/>
          <w:szCs w:val="19"/>
        </w:rPr>
        <w:t>论文原文、</w:t>
      </w:r>
      <w:r>
        <w:rPr>
          <w:sz w:val="19"/>
          <w:szCs w:val="19"/>
        </w:rPr>
        <w:t xml:space="preserve">Davies </w:t>
      </w:r>
      <w:r>
        <w:rPr>
          <w:sz w:val="19"/>
          <w:szCs w:val="19"/>
        </w:rPr>
        <w:t>等人</w:t>
      </w:r>
      <w:r>
        <w:rPr>
          <w:sz w:val="19"/>
          <w:szCs w:val="19"/>
        </w:rPr>
        <w:t xml:space="preserve"> 2002 </w:t>
      </w:r>
      <w:r>
        <w:rPr>
          <w:sz w:val="19"/>
          <w:szCs w:val="19"/>
        </w:rPr>
        <w:t>年发表于</w:t>
      </w:r>
      <w:r>
        <w:rPr>
          <w:sz w:val="19"/>
          <w:szCs w:val="19"/>
        </w:rPr>
        <w:t xml:space="preserve"> IEEE TMI </w:t>
      </w:r>
      <w:r>
        <w:rPr>
          <w:sz w:val="19"/>
          <w:szCs w:val="19"/>
        </w:rPr>
        <w:t>的论文，以及</w:t>
      </w:r>
      <w:r>
        <w:rPr>
          <w:sz w:val="19"/>
          <w:szCs w:val="19"/>
        </w:rPr>
        <w:t xml:space="preserve"> Springer </w:t>
      </w:r>
      <w:r>
        <w:rPr>
          <w:sz w:val="19"/>
          <w:szCs w:val="19"/>
        </w:rPr>
        <w:t>的书目信息整理；文中身高与</w:t>
      </w:r>
      <w:r>
        <w:rPr>
          <w:sz w:val="19"/>
          <w:szCs w:val="19"/>
        </w:rPr>
        <w:t xml:space="preserve"> Huffman </w:t>
      </w:r>
      <w:r>
        <w:rPr>
          <w:sz w:val="19"/>
          <w:szCs w:val="19"/>
        </w:rPr>
        <w:t>示例的数值均为教学示意，可由所给公式复核。</w:t>
      </w:r>
    </w:p>
    <w:sectPr w:rsidR="008F704E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7CB21" w14:textId="77777777" w:rsidR="00027279" w:rsidRDefault="00027279">
      <w:r>
        <w:separator/>
      </w:r>
    </w:p>
  </w:endnote>
  <w:endnote w:type="continuationSeparator" w:id="0">
    <w:p w14:paraId="1CA55C92" w14:textId="77777777" w:rsidR="00027279" w:rsidRDefault="00027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0901F" w14:textId="77777777" w:rsidR="008F704E" w:rsidRDefault="00027279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E062C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FBB76" w14:textId="77777777" w:rsidR="00027279" w:rsidRDefault="00027279">
      <w:r>
        <w:separator/>
      </w:r>
    </w:p>
  </w:footnote>
  <w:footnote w:type="continuationSeparator" w:id="0">
    <w:p w14:paraId="10B37600" w14:textId="77777777" w:rsidR="00027279" w:rsidRDefault="00027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8A0B" w14:textId="77777777" w:rsidR="008F704E" w:rsidRDefault="00027279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MDL </w:t>
    </w:r>
    <w:r>
      <w:rPr>
        <w:color w:val="999999"/>
        <w:sz w:val="18"/>
        <w:szCs w:val="18"/>
      </w:rPr>
      <w:t>学习笔记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14219636">
    <w:abstractNumId w:val="1"/>
    <w:lvlOverride w:ilvl="0">
      <w:startOverride w:val="1"/>
    </w:lvlOverride>
  </w:num>
  <w:num w:numId="2" w16cid:durableId="721517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U0MWJlMGExYjM2MmQwNDIwMjA1NDI5MGNjNDkwMGUifQ=="/>
  </w:docVars>
  <w:rsids>
    <w:rsidRoot w:val="008F704E"/>
    <w:rsid w:val="00027279"/>
    <w:rsid w:val="008F704E"/>
    <w:rsid w:val="00A43B8B"/>
    <w:rsid w:val="00EE062C"/>
    <w:rsid w:val="16190FAA"/>
    <w:rsid w:val="55990DAE"/>
    <w:rsid w:val="7CFB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69A45"/>
  <w15:docId w15:val="{1C494A43-7EC5-4253-9AF9-47B17FCA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color w:val="2C3E50"/>
      <w:sz w:val="22"/>
      <w:szCs w:val="22"/>
    </w:rPr>
  </w:style>
  <w:style w:type="paragraph" w:styleId="1">
    <w:name w:val="heading 1"/>
    <w:next w:val="a"/>
    <w:qFormat/>
    <w:pPr>
      <w:keepNext/>
      <w:keepLines/>
      <w:spacing w:before="360" w:after="200"/>
      <w:outlineLvl w:val="0"/>
    </w:pPr>
    <w:rPr>
      <w:rFonts w:eastAsia="黑体"/>
      <w:b/>
      <w:bCs/>
      <w:color w:val="1A5276"/>
      <w:sz w:val="36"/>
      <w:szCs w:val="36"/>
    </w:rPr>
  </w:style>
  <w:style w:type="paragraph" w:styleId="2">
    <w:name w:val="heading 2"/>
    <w:next w:val="a"/>
    <w:qFormat/>
    <w:pPr>
      <w:keepNext/>
      <w:keepLines/>
      <w:spacing w:before="360" w:after="200"/>
      <w:outlineLvl w:val="1"/>
    </w:pPr>
    <w:rPr>
      <w:rFonts w:eastAsia="黑体"/>
      <w:b/>
      <w:bCs/>
      <w:color w:val="1A5276"/>
      <w:sz w:val="30"/>
      <w:szCs w:val="30"/>
    </w:rPr>
  </w:style>
  <w:style w:type="paragraph" w:styleId="3">
    <w:name w:val="heading 3"/>
    <w:next w:val="a"/>
    <w:qFormat/>
    <w:pPr>
      <w:keepNext/>
      <w:keepLines/>
      <w:spacing w:before="360" w:after="200"/>
      <w:outlineLvl w:val="2"/>
    </w:pPr>
    <w:rPr>
      <w:rFonts w:eastAsia="黑体"/>
      <w:b/>
      <w:bCs/>
      <w:color w:val="1A5276"/>
      <w:sz w:val="26"/>
      <w:szCs w:val="26"/>
    </w:rPr>
  </w:style>
  <w:style w:type="paragraph" w:styleId="4">
    <w:name w:val="heading 4"/>
    <w:next w:val="a"/>
    <w:qFormat/>
    <w:pPr>
      <w:keepNext/>
      <w:keepLines/>
      <w:spacing w:before="360" w:after="200"/>
      <w:outlineLvl w:val="3"/>
    </w:pPr>
    <w:rPr>
      <w:rFonts w:eastAsia="黑体"/>
      <w:b/>
      <w:bCs/>
      <w:color w:val="1A5276"/>
      <w:sz w:val="24"/>
      <w:szCs w:val="24"/>
    </w:rPr>
  </w:style>
  <w:style w:type="paragraph" w:styleId="5">
    <w:name w:val="heading 5"/>
    <w:next w:val="a"/>
    <w:autoRedefine/>
    <w:qFormat/>
    <w:pPr>
      <w:outlineLvl w:val="4"/>
    </w:pPr>
    <w:rPr>
      <w:color w:val="2E74B5"/>
      <w:sz w:val="22"/>
      <w:szCs w:val="22"/>
    </w:rPr>
  </w:style>
  <w:style w:type="paragraph" w:styleId="6">
    <w:name w:val="heading 6"/>
    <w:next w:val="a"/>
    <w:qFormat/>
    <w:pPr>
      <w:outlineLvl w:val="5"/>
    </w:pPr>
    <w:rPr>
      <w:color w:val="1F4D7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rPr>
      <w:color w:val="2C3E50"/>
    </w:rPr>
  </w:style>
  <w:style w:type="paragraph" w:styleId="a5">
    <w:name w:val="footnote text"/>
    <w:link w:val="a6"/>
    <w:uiPriority w:val="99"/>
    <w:semiHidden/>
    <w:unhideWhenUsed/>
    <w:rPr>
      <w:color w:val="2C3E50"/>
    </w:rPr>
  </w:style>
  <w:style w:type="paragraph" w:styleId="a7">
    <w:name w:val="Title"/>
    <w:qFormat/>
    <w:rPr>
      <w:color w:val="2C3E50"/>
      <w:sz w:val="56"/>
      <w:szCs w:val="56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rPr>
      <w:vertAlign w:val="superscript"/>
    </w:rPr>
  </w:style>
  <w:style w:type="paragraph" w:styleId="ab">
    <w:name w:val="List Paragraph"/>
    <w:qFormat/>
    <w:rPr>
      <w:color w:val="2C3E50"/>
      <w:sz w:val="22"/>
      <w:szCs w:val="22"/>
    </w:rPr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13</Pages>
  <Words>1210</Words>
  <Characters>6899</Characters>
  <Application>Microsoft Office Word</Application>
  <DocSecurity>0</DocSecurity>
  <Lines>57</Lines>
  <Paragraphs>16</Paragraphs>
  <ScaleCrop>false</ScaleCrop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荣华 涂</cp:lastModifiedBy>
  <cp:revision>2</cp:revision>
  <dcterms:created xsi:type="dcterms:W3CDTF">2026-10-10T07:55:00Z</dcterms:created>
  <dcterms:modified xsi:type="dcterms:W3CDTF">2026-10-11T08:18:00Z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4B8EE1A6F3BD4C0F89DB891723299079_12</vt:lpwstr>
  </property>
</Properties>
</file>