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C9A1" w14:textId="77777777" w:rsidR="00002744" w:rsidRPr="00C160B6" w:rsidRDefault="008204B1" w:rsidP="00C160B6">
      <w:pPr>
        <w:spacing w:beforeLines="50" w:before="156" w:afterLines="50" w:after="156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  <w:szCs w:val="44"/>
        </w:rPr>
        <w:t>傅立叶分析和小波分析</w:t>
      </w:r>
      <w:r w:rsidR="00002744" w:rsidRPr="00C160B6">
        <w:rPr>
          <w:rFonts w:eastAsia="黑体"/>
          <w:sz w:val="44"/>
          <w:szCs w:val="44"/>
        </w:rPr>
        <w:t>实验报告</w:t>
      </w:r>
    </w:p>
    <w:p w14:paraId="4CBBFFC7" w14:textId="77777777" w:rsidR="003225A1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课程名称：</w:t>
      </w:r>
      <w:r w:rsidR="008204B1">
        <w:rPr>
          <w:rFonts w:eastAsia="黑体" w:hint="eastAsia"/>
          <w:szCs w:val="21"/>
        </w:rPr>
        <w:t>傅立叶分析和小波分析</w:t>
      </w:r>
      <w:r w:rsidRPr="00C160B6">
        <w:rPr>
          <w:rFonts w:eastAsia="黑体"/>
          <w:szCs w:val="21"/>
        </w:rPr>
        <w:t xml:space="preserve">                             </w:t>
      </w:r>
    </w:p>
    <w:p w14:paraId="63504A69" w14:textId="457172A1" w:rsidR="00002744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实验项目</w:t>
      </w:r>
      <w:r w:rsidR="003225A1" w:rsidRPr="00C160B6">
        <w:rPr>
          <w:rFonts w:eastAsia="黑体"/>
          <w:szCs w:val="21"/>
        </w:rPr>
        <w:t>名称</w:t>
      </w:r>
      <w:r w:rsidRPr="00C160B6">
        <w:rPr>
          <w:rFonts w:eastAsia="黑体"/>
          <w:szCs w:val="21"/>
        </w:rPr>
        <w:t>：</w:t>
      </w:r>
      <w:r w:rsidR="008130A6">
        <w:rPr>
          <w:rFonts w:eastAsia="黑体" w:hint="eastAsia"/>
          <w:szCs w:val="21"/>
        </w:rPr>
        <w:t>快速傅里叶变换</w:t>
      </w:r>
      <w:r w:rsidR="00F11449">
        <w:rPr>
          <w:rFonts w:eastAsia="黑体" w:hint="eastAsia"/>
          <w:szCs w:val="21"/>
        </w:rPr>
        <w:t xml:space="preserve"> </w:t>
      </w:r>
      <w:r w:rsidR="008130A6">
        <w:rPr>
          <w:rFonts w:eastAsia="黑体" w:hint="eastAsia"/>
          <w:szCs w:val="21"/>
        </w:rPr>
        <w:t>FFT</w:t>
      </w:r>
      <w:r w:rsidR="00F11449">
        <w:rPr>
          <w:rFonts w:eastAsia="黑体" w:hint="eastAsia"/>
          <w:szCs w:val="21"/>
        </w:rPr>
        <w:t xml:space="preserve">            </w:t>
      </w:r>
      <w:r w:rsidR="008204B1">
        <w:rPr>
          <w:rFonts w:eastAsia="黑体"/>
          <w:szCs w:val="21"/>
        </w:rPr>
        <w:t xml:space="preserve"> </w:t>
      </w:r>
      <w:r w:rsidR="003225A1" w:rsidRPr="00C160B6">
        <w:rPr>
          <w:rFonts w:eastAsia="黑体"/>
          <w:szCs w:val="21"/>
        </w:rPr>
        <w:t>实验时间：</w:t>
      </w:r>
      <w:r w:rsidR="00F11449">
        <w:rPr>
          <w:rFonts w:eastAsia="黑体" w:hint="eastAsia"/>
          <w:szCs w:val="21"/>
        </w:rPr>
        <w:t>20</w:t>
      </w:r>
      <w:r w:rsidR="00C01097">
        <w:rPr>
          <w:rFonts w:eastAsia="黑体"/>
          <w:szCs w:val="21"/>
        </w:rPr>
        <w:t>2</w:t>
      </w:r>
      <w:r w:rsidR="00DB4A41">
        <w:rPr>
          <w:rFonts w:eastAsia="黑体"/>
          <w:szCs w:val="21"/>
        </w:rPr>
        <w:t>2</w:t>
      </w:r>
      <w:r w:rsidR="008204B1">
        <w:rPr>
          <w:rFonts w:eastAsia="黑体"/>
          <w:szCs w:val="21"/>
        </w:rPr>
        <w:t>.</w:t>
      </w:r>
      <w:r w:rsidR="00C01097">
        <w:rPr>
          <w:rFonts w:eastAsia="黑体"/>
          <w:szCs w:val="21"/>
        </w:rPr>
        <w:t>3</w:t>
      </w:r>
      <w:r w:rsidR="008204B1">
        <w:rPr>
          <w:rFonts w:eastAsia="黑体"/>
          <w:szCs w:val="21"/>
        </w:rPr>
        <w:t>.</w:t>
      </w:r>
      <w:r w:rsidR="008130A6">
        <w:rPr>
          <w:rFonts w:eastAsia="黑体"/>
          <w:szCs w:val="21"/>
        </w:rPr>
        <w:t>2</w:t>
      </w:r>
      <w:r w:rsidR="00DB4A41">
        <w:rPr>
          <w:rFonts w:eastAsia="黑体"/>
          <w:szCs w:val="21"/>
        </w:rPr>
        <w:t>6</w:t>
      </w:r>
    </w:p>
    <w:p w14:paraId="1A43852C" w14:textId="44333223" w:rsidR="00002744" w:rsidRPr="00C160B6" w:rsidRDefault="006A540B" w:rsidP="003334BB">
      <w:pPr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班级；</w:t>
      </w:r>
      <w:r w:rsidR="00985435" w:rsidRPr="00C160B6">
        <w:rPr>
          <w:rFonts w:eastAsia="黑体"/>
          <w:szCs w:val="21"/>
        </w:rPr>
        <w:t xml:space="preserve">   </w:t>
      </w:r>
      <w:r w:rsidR="003372DB">
        <w:rPr>
          <w:rFonts w:eastAsia="黑体" w:hint="eastAsia"/>
          <w:szCs w:val="21"/>
        </w:rPr>
        <w:t>信计</w:t>
      </w:r>
      <w:r w:rsidR="003372DB">
        <w:rPr>
          <w:rFonts w:eastAsia="黑体" w:hint="eastAsia"/>
          <w:szCs w:val="21"/>
        </w:rPr>
        <w:t>1901</w:t>
      </w:r>
      <w:r w:rsidR="00C160B6">
        <w:rPr>
          <w:rFonts w:eastAsia="黑体" w:hint="eastAsia"/>
          <w:szCs w:val="21"/>
        </w:rPr>
        <w:t xml:space="preserve">     </w:t>
      </w:r>
      <w:r w:rsidR="00002744" w:rsidRPr="00C160B6">
        <w:rPr>
          <w:rFonts w:eastAsia="黑体"/>
          <w:szCs w:val="21"/>
        </w:rPr>
        <w:t>姓名：</w:t>
      </w:r>
      <w:r w:rsidR="00985435" w:rsidRPr="00C160B6">
        <w:rPr>
          <w:rFonts w:eastAsia="黑体"/>
          <w:szCs w:val="21"/>
        </w:rPr>
        <w:t xml:space="preserve">     </w:t>
      </w:r>
      <w:r w:rsidRPr="00C160B6">
        <w:rPr>
          <w:rFonts w:eastAsia="黑体"/>
          <w:szCs w:val="21"/>
        </w:rPr>
        <w:t xml:space="preserve"> </w:t>
      </w:r>
      <w:r w:rsidR="003372DB">
        <w:rPr>
          <w:rFonts w:eastAsia="黑体" w:hint="eastAsia"/>
          <w:szCs w:val="21"/>
        </w:rPr>
        <w:t>唐川淇</w:t>
      </w:r>
      <w:r w:rsidR="00C160B6">
        <w:rPr>
          <w:rFonts w:eastAsia="黑体" w:hint="eastAsia"/>
          <w:szCs w:val="21"/>
        </w:rPr>
        <w:t xml:space="preserve">           </w:t>
      </w:r>
      <w:r w:rsidR="00002744" w:rsidRPr="00C160B6">
        <w:rPr>
          <w:rFonts w:eastAsia="黑体"/>
          <w:szCs w:val="21"/>
        </w:rPr>
        <w:t>学号：</w:t>
      </w:r>
      <w:r w:rsidR="00002744" w:rsidRPr="00C160B6">
        <w:rPr>
          <w:rFonts w:eastAsia="黑体"/>
          <w:szCs w:val="21"/>
        </w:rPr>
        <w:t xml:space="preserve"> </w:t>
      </w:r>
      <w:r w:rsidR="00985435" w:rsidRPr="00C160B6">
        <w:rPr>
          <w:rFonts w:eastAsia="黑体"/>
          <w:szCs w:val="21"/>
        </w:rPr>
        <w:t xml:space="preserve">   </w:t>
      </w:r>
      <w:r w:rsidR="003372DB">
        <w:rPr>
          <w:rFonts w:eastAsia="黑体" w:hint="eastAsia"/>
          <w:szCs w:val="21"/>
        </w:rPr>
        <w:t>1131190111</w:t>
      </w:r>
      <w:r w:rsidR="00002744" w:rsidRPr="00C160B6">
        <w:rPr>
          <w:rFonts w:eastAsia="黑体"/>
          <w:szCs w:val="21"/>
        </w:rPr>
        <w:t xml:space="preserve">    </w:t>
      </w:r>
    </w:p>
    <w:p w14:paraId="2B58B975" w14:textId="77777777" w:rsidR="001E6D65" w:rsidRPr="00C160B6" w:rsidRDefault="001E6D65" w:rsidP="001E6D65">
      <w:pPr>
        <w:spacing w:beforeLines="50" w:before="156" w:afterLines="50" w:after="156"/>
        <w:rPr>
          <w:b/>
          <w:szCs w:val="21"/>
          <w:u w:val="thick"/>
        </w:rPr>
      </w:pPr>
      <w:r w:rsidRPr="00C160B6">
        <w:rPr>
          <w:b/>
          <w:szCs w:val="21"/>
          <w:u w:val="thick"/>
        </w:rPr>
        <w:t xml:space="preserve">                                                                                                                                  </w:t>
      </w:r>
      <w:r w:rsidRPr="00C160B6">
        <w:rPr>
          <w:b/>
          <w:szCs w:val="21"/>
          <w:u w:val="thick"/>
          <w:bdr w:val="single" w:sz="4" w:space="0" w:color="auto"/>
        </w:rPr>
        <w:t xml:space="preserve">  </w:t>
      </w:r>
      <w:r w:rsidRPr="00C160B6">
        <w:rPr>
          <w:b/>
          <w:szCs w:val="21"/>
          <w:u w:val="thick"/>
        </w:rPr>
        <w:t xml:space="preserve">         </w:t>
      </w:r>
    </w:p>
    <w:p w14:paraId="05CF9A7E" w14:textId="77777777" w:rsidR="004E21EF" w:rsidRPr="004E21EF" w:rsidRDefault="004E21EF" w:rsidP="004E21EF">
      <w:pPr>
        <w:spacing w:line="360" w:lineRule="exact"/>
        <w:rPr>
          <w:b/>
          <w:sz w:val="24"/>
        </w:rPr>
      </w:pPr>
      <w:r w:rsidRPr="004E21EF">
        <w:rPr>
          <w:rFonts w:hAnsi="宋体"/>
          <w:b/>
          <w:sz w:val="24"/>
        </w:rPr>
        <w:t>实验目的：</w:t>
      </w:r>
    </w:p>
    <w:p w14:paraId="08669736" w14:textId="704CC7A5" w:rsidR="004D3A36" w:rsidRPr="000E1206" w:rsidRDefault="008130A6" w:rsidP="000E1206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了解离散傅里叶变换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，及其快速算法快速傅里叶变换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。</w:t>
      </w:r>
    </w:p>
    <w:p w14:paraId="62C3B860" w14:textId="77777777" w:rsidR="004E21EF" w:rsidRPr="004D5A69" w:rsidRDefault="004E21EF" w:rsidP="004D5A69">
      <w:pPr>
        <w:ind w:firstLineChars="200" w:firstLine="480"/>
        <w:rPr>
          <w:sz w:val="24"/>
        </w:rPr>
      </w:pPr>
    </w:p>
    <w:p w14:paraId="098518D7" w14:textId="77777777" w:rsidR="00750CC7" w:rsidRPr="00750CC7" w:rsidRDefault="00750CC7" w:rsidP="00750CC7">
      <w:pPr>
        <w:spacing w:line="276" w:lineRule="auto"/>
        <w:rPr>
          <w:b/>
          <w:sz w:val="24"/>
        </w:rPr>
      </w:pPr>
      <w:r w:rsidRPr="00750CC7">
        <w:rPr>
          <w:b/>
          <w:sz w:val="24"/>
        </w:rPr>
        <w:t>实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验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环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境</w:t>
      </w:r>
      <w:r w:rsidRPr="00750CC7">
        <w:rPr>
          <w:b/>
          <w:sz w:val="24"/>
        </w:rPr>
        <w:t>:</w:t>
      </w:r>
    </w:p>
    <w:p w14:paraId="52169B0A" w14:textId="77777777" w:rsidR="00750CC7" w:rsidRPr="00750CC7" w:rsidRDefault="000E1206" w:rsidP="00750CC7">
      <w:pPr>
        <w:spacing w:line="276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Matlab</w:t>
      </w:r>
      <w:proofErr w:type="spellEnd"/>
    </w:p>
    <w:p w14:paraId="4846AB8B" w14:textId="77777777" w:rsidR="00C84AE4" w:rsidRPr="00CF3B42" w:rsidRDefault="00C84AE4" w:rsidP="00750CC7">
      <w:pPr>
        <w:spacing w:line="360" w:lineRule="exact"/>
        <w:rPr>
          <w:b/>
          <w:sz w:val="24"/>
        </w:rPr>
      </w:pPr>
    </w:p>
    <w:p w14:paraId="492B3762" w14:textId="63FDC881" w:rsidR="00C01097" w:rsidRPr="00C01097" w:rsidRDefault="004E21EF" w:rsidP="004E21EF">
      <w:pPr>
        <w:spacing w:line="360" w:lineRule="exact"/>
        <w:rPr>
          <w:rFonts w:hAnsi="宋体"/>
          <w:b/>
          <w:sz w:val="24"/>
        </w:rPr>
      </w:pPr>
      <w:r w:rsidRPr="004E21EF">
        <w:rPr>
          <w:rFonts w:hAnsi="宋体"/>
          <w:b/>
          <w:sz w:val="24"/>
        </w:rPr>
        <w:t>实验</w:t>
      </w:r>
      <w:r w:rsidR="00C01097">
        <w:rPr>
          <w:rFonts w:hAnsi="宋体" w:hint="eastAsia"/>
          <w:b/>
          <w:sz w:val="24"/>
        </w:rPr>
        <w:t>题目</w:t>
      </w:r>
      <w:r>
        <w:rPr>
          <w:rFonts w:hAnsi="宋体" w:hint="eastAsia"/>
          <w:b/>
          <w:sz w:val="24"/>
        </w:rPr>
        <w:t>：</w:t>
      </w:r>
    </w:p>
    <w:p w14:paraId="542C0256" w14:textId="77777777" w:rsidR="00C01097" w:rsidRDefault="00C01097" w:rsidP="00AA6E64">
      <w:pPr>
        <w:rPr>
          <w:sz w:val="24"/>
        </w:rPr>
      </w:pPr>
    </w:p>
    <w:p w14:paraId="648529CE" w14:textId="06F2381B" w:rsidR="00D053DE" w:rsidRDefault="008130A6" w:rsidP="008130A6">
      <w:pPr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相关理论，及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中</w:t>
      </w:r>
      <w:proofErr w:type="spellStart"/>
      <w:r>
        <w:rPr>
          <w:rFonts w:hint="eastAsia"/>
          <w:sz w:val="24"/>
        </w:rPr>
        <w:t>fft</w:t>
      </w:r>
      <w:proofErr w:type="spellEnd"/>
      <w:r>
        <w:rPr>
          <w:rFonts w:hint="eastAsia"/>
          <w:sz w:val="24"/>
        </w:rPr>
        <w:t>的用法，其用法参见如下链接</w:t>
      </w:r>
    </w:p>
    <w:p w14:paraId="171D42EA" w14:textId="77777777" w:rsidR="008130A6" w:rsidRDefault="008130A6" w:rsidP="008130A6">
      <w:pPr>
        <w:rPr>
          <w:sz w:val="24"/>
        </w:rPr>
      </w:pPr>
      <w:r>
        <w:rPr>
          <w:rFonts w:hint="eastAsia"/>
          <w:sz w:val="24"/>
        </w:rPr>
        <w:t>参考链接：</w:t>
      </w:r>
    </w:p>
    <w:p w14:paraId="259F5F67" w14:textId="3F14AC28" w:rsidR="008130A6" w:rsidRPr="008130A6" w:rsidRDefault="008130A6" w:rsidP="008130A6">
      <w:pPr>
        <w:rPr>
          <w:sz w:val="24"/>
        </w:rPr>
      </w:pPr>
      <w:r w:rsidRPr="008130A6">
        <w:rPr>
          <w:sz w:val="24"/>
        </w:rPr>
        <w:t>https://blog.csdn.net/guomutian911/article/details/42707465?ops_request_misc=&amp;request_id=&amp;biz_id=102&amp;utm_term=fft%20matlab&amp;utm_medium=distribute.pc_search_result.none-task-blog-2~blog~sobaiduweb~default-9-42707465.pc_v1_rank_blog_v1</w:t>
      </w:r>
    </w:p>
    <w:p w14:paraId="35470C98" w14:textId="77777777" w:rsidR="00C01097" w:rsidRDefault="00C01097" w:rsidP="00C01097">
      <w:pPr>
        <w:spacing w:line="360" w:lineRule="exact"/>
        <w:rPr>
          <w:sz w:val="24"/>
        </w:rPr>
      </w:pPr>
    </w:p>
    <w:p w14:paraId="7834A476" w14:textId="2D5D8846" w:rsidR="00C01097" w:rsidRDefault="00C01097" w:rsidP="00C01097">
      <w:pPr>
        <w:spacing w:line="360" w:lineRule="exact"/>
        <w:rPr>
          <w:rFonts w:hAnsi="宋体"/>
          <w:b/>
          <w:sz w:val="24"/>
        </w:rPr>
      </w:pPr>
      <w:r w:rsidRPr="004E21EF">
        <w:rPr>
          <w:rFonts w:hAnsi="宋体"/>
          <w:b/>
          <w:sz w:val="24"/>
        </w:rPr>
        <w:t>实验</w:t>
      </w:r>
      <w:r w:rsidR="0023698D">
        <w:rPr>
          <w:rFonts w:hAnsi="宋体" w:hint="eastAsia"/>
          <w:b/>
          <w:sz w:val="24"/>
        </w:rPr>
        <w:t>过程</w:t>
      </w:r>
      <w:r>
        <w:rPr>
          <w:rFonts w:hAnsi="宋体" w:hint="eastAsia"/>
          <w:b/>
          <w:sz w:val="24"/>
        </w:rPr>
        <w:t>：</w:t>
      </w:r>
    </w:p>
    <w:p w14:paraId="7841B8AC" w14:textId="77777777" w:rsidR="003A6596" w:rsidRDefault="003A6596" w:rsidP="00C01097">
      <w:pPr>
        <w:spacing w:line="360" w:lineRule="exact"/>
        <w:rPr>
          <w:rFonts w:hAnsi="宋体"/>
          <w:b/>
          <w:sz w:val="24"/>
        </w:rPr>
      </w:pPr>
    </w:p>
    <w:p w14:paraId="3B8E5E21" w14:textId="2090E304" w:rsidR="003A6596" w:rsidRPr="003A6596" w:rsidRDefault="00266D04" w:rsidP="003A6596">
      <w:pPr>
        <w:pStyle w:val="ae"/>
        <w:numPr>
          <w:ilvl w:val="0"/>
          <w:numId w:val="49"/>
        </w:numPr>
        <w:spacing w:line="360" w:lineRule="exact"/>
        <w:ind w:firstLineChars="0"/>
        <w:rPr>
          <w:rFonts w:ascii="仿宋_GB2312" w:eastAsia="仿宋_GB2312" w:hAnsi="宋体"/>
          <w:sz w:val="32"/>
          <w:szCs w:val="32"/>
        </w:rPr>
      </w:pPr>
      <w:r w:rsidRPr="003A6596">
        <w:rPr>
          <w:rFonts w:ascii="仿宋_GB2312" w:eastAsia="仿宋_GB2312" w:hAnsi="宋体" w:hint="eastAsia"/>
          <w:sz w:val="32"/>
          <w:szCs w:val="32"/>
        </w:rPr>
        <w:t>向量的离散傅里叶变换</w:t>
      </w:r>
    </w:p>
    <w:p w14:paraId="08304594" w14:textId="54F0EF7A" w:rsidR="003372DB" w:rsidRPr="003A6596" w:rsidRDefault="003372DB" w:rsidP="003A6596">
      <w:pPr>
        <w:spacing w:line="360" w:lineRule="exact"/>
        <w:rPr>
          <w:rFonts w:ascii="仿宋_GB2312" w:eastAsia="仿宋_GB2312" w:hAnsi="宋体"/>
          <w:sz w:val="24"/>
        </w:rPr>
      </w:pPr>
      <w:r w:rsidRPr="003A6596">
        <w:rPr>
          <w:rFonts w:ascii="仿宋_GB2312" w:eastAsia="仿宋_GB2312" w:hAnsi="宋体" w:hint="eastAsia"/>
          <w:sz w:val="24"/>
        </w:rPr>
        <w:t>Y=</w:t>
      </w:r>
      <w:proofErr w:type="spellStart"/>
      <w:r w:rsidRPr="003A6596">
        <w:rPr>
          <w:rFonts w:ascii="仿宋_GB2312" w:eastAsia="仿宋_GB2312" w:hAnsi="宋体" w:hint="eastAsia"/>
          <w:sz w:val="24"/>
        </w:rPr>
        <w:t>fft</w:t>
      </w:r>
      <w:proofErr w:type="spellEnd"/>
      <w:r w:rsidRPr="003A6596">
        <w:rPr>
          <w:rFonts w:ascii="仿宋_GB2312" w:eastAsia="仿宋_GB2312" w:hAnsi="宋体" w:hint="eastAsia"/>
          <w:sz w:val="24"/>
        </w:rPr>
        <w:t>(X)</w:t>
      </w:r>
      <w:proofErr w:type="gramStart"/>
      <w:r w:rsidRPr="003A6596">
        <w:rPr>
          <w:rFonts w:ascii="仿宋_GB2312" w:eastAsia="仿宋_GB2312" w:hAnsi="宋体" w:hint="eastAsia"/>
          <w:sz w:val="24"/>
        </w:rPr>
        <w:t>实现傅里叶</w:t>
      </w:r>
      <w:proofErr w:type="gramEnd"/>
      <w:r w:rsidRPr="003A6596">
        <w:rPr>
          <w:rFonts w:ascii="仿宋_GB2312" w:eastAsia="仿宋_GB2312" w:hAnsi="宋体" w:hint="eastAsia"/>
          <w:sz w:val="24"/>
        </w:rPr>
        <w:t>变化，对于长度为n的X和Y，变化定义如下：</w:t>
      </w:r>
    </w:p>
    <w:p w14:paraId="6FFAE93A" w14:textId="3A200246" w:rsidR="00C01097" w:rsidRPr="003A6596" w:rsidRDefault="003372DB" w:rsidP="003372DB">
      <w:pPr>
        <w:spacing w:line="360" w:lineRule="exact"/>
        <w:jc w:val="center"/>
        <w:rPr>
          <w:rFonts w:ascii="仿宋_GB2312" w:eastAsia="仿宋_GB2312" w:hAnsi="宋体"/>
          <w:sz w:val="24"/>
        </w:rPr>
      </w:pPr>
      <w:r w:rsidRPr="003A6596">
        <w:rPr>
          <w:rFonts w:ascii="仿宋_GB2312" w:eastAsia="仿宋_GB2312" w:hAnsi="宋体" w:hint="eastAsia"/>
          <w:position w:val="-30"/>
          <w:sz w:val="24"/>
        </w:rPr>
        <w:object w:dxaOrig="2460" w:dyaOrig="700" w14:anchorId="6F482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5.15pt" o:ole="">
            <v:imagedata r:id="rId8" o:title=""/>
          </v:shape>
          <o:OLEObject Type="Embed" ProgID="Equation.DSMT4" ShapeID="_x0000_i1025" DrawAspect="Content" ObjectID="_1709230406" r:id="rId9"/>
        </w:object>
      </w:r>
    </w:p>
    <w:p w14:paraId="790400EE" w14:textId="7F83CDE3" w:rsidR="003372DB" w:rsidRPr="003A6596" w:rsidRDefault="003372DB" w:rsidP="003A6596">
      <w:pPr>
        <w:spacing w:line="360" w:lineRule="exact"/>
        <w:rPr>
          <w:rFonts w:ascii="仿宋_GB2312" w:eastAsia="仿宋_GB2312" w:hAnsi="宋体"/>
          <w:sz w:val="24"/>
        </w:rPr>
      </w:pPr>
      <w:r w:rsidRPr="003A6596">
        <w:rPr>
          <w:rFonts w:ascii="仿宋_GB2312" w:eastAsia="仿宋_GB2312" w:hAnsi="宋体" w:hint="eastAsia"/>
          <w:sz w:val="24"/>
        </w:rPr>
        <w:t>其中</w:t>
      </w:r>
    </w:p>
    <w:p w14:paraId="7E7E89BA" w14:textId="61C41889" w:rsidR="003372DB" w:rsidRPr="003A6596" w:rsidRDefault="003372DB" w:rsidP="003372DB">
      <w:pPr>
        <w:spacing w:line="360" w:lineRule="exact"/>
        <w:ind w:firstLine="420"/>
        <w:jc w:val="center"/>
        <w:rPr>
          <w:rFonts w:ascii="仿宋_GB2312" w:eastAsia="仿宋_GB2312" w:hAnsi="宋体"/>
          <w:sz w:val="24"/>
        </w:rPr>
      </w:pPr>
      <w:r w:rsidRPr="003A6596">
        <w:rPr>
          <w:rFonts w:ascii="仿宋_GB2312" w:eastAsia="仿宋_GB2312" w:hAnsi="宋体" w:hint="eastAsia"/>
          <w:position w:val="-12"/>
          <w:sz w:val="24"/>
        </w:rPr>
        <w:object w:dxaOrig="1219" w:dyaOrig="380" w14:anchorId="35C8A4EE">
          <v:shape id="_x0000_i1026" type="#_x0000_t75" style="width:61.35pt;height:19.3pt" o:ole="">
            <v:imagedata r:id="rId10" o:title=""/>
          </v:shape>
          <o:OLEObject Type="Embed" ProgID="Equation.DSMT4" ShapeID="_x0000_i1026" DrawAspect="Content" ObjectID="_1709230407" r:id="rId11"/>
        </w:object>
      </w:r>
    </w:p>
    <w:p w14:paraId="631879A3" w14:textId="7B901A03" w:rsidR="00943591" w:rsidRDefault="003372DB" w:rsidP="001E6D65">
      <w:pPr>
        <w:rPr>
          <w:b/>
          <w:sz w:val="24"/>
        </w:rPr>
      </w:pPr>
      <w:r w:rsidRPr="003A6596">
        <w:rPr>
          <w:rFonts w:ascii="仿宋_GB2312" w:eastAsia="仿宋_GB2312" w:hint="eastAsia"/>
          <w:sz w:val="24"/>
        </w:rPr>
        <w:t>为n次单位根之一。</w:t>
      </w:r>
    </w:p>
    <w:p w14:paraId="5BF22BD7" w14:textId="77777777" w:rsidR="003372DB" w:rsidRPr="00943591" w:rsidRDefault="003372DB" w:rsidP="001E6D65">
      <w:pPr>
        <w:rPr>
          <w:b/>
          <w:sz w:val="24"/>
        </w:rPr>
      </w:pPr>
      <w:r>
        <w:rPr>
          <w:b/>
          <w:sz w:val="24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372DB" w14:paraId="2208D0F6" w14:textId="77777777" w:rsidTr="003372DB">
        <w:tc>
          <w:tcPr>
            <w:tcW w:w="2263" w:type="dxa"/>
          </w:tcPr>
          <w:p w14:paraId="68D0C6B8" w14:textId="53414930" w:rsidR="003372DB" w:rsidRPr="003A6596" w:rsidRDefault="003372DB" w:rsidP="001E6D65">
            <w:pPr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>函数</w:t>
            </w:r>
          </w:p>
        </w:tc>
        <w:tc>
          <w:tcPr>
            <w:tcW w:w="7365" w:type="dxa"/>
          </w:tcPr>
          <w:p w14:paraId="2C6461CD" w14:textId="429A8B2E" w:rsidR="003372DB" w:rsidRPr="003A6596" w:rsidRDefault="003372DB" w:rsidP="001E6D65">
            <w:pPr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>说明</w:t>
            </w:r>
          </w:p>
        </w:tc>
      </w:tr>
      <w:tr w:rsidR="003372DB" w14:paraId="49CEACA0" w14:textId="77777777" w:rsidTr="003372DB">
        <w:tc>
          <w:tcPr>
            <w:tcW w:w="2263" w:type="dxa"/>
          </w:tcPr>
          <w:p w14:paraId="47453EE4" w14:textId="0B1EE9DD" w:rsidR="003372DB" w:rsidRPr="003A6596" w:rsidRDefault="005C31CB" w:rsidP="001E6D65">
            <w:pPr>
              <w:rPr>
                <w:rFonts w:ascii="仿宋_GB2312" w:eastAsia="仿宋_GB2312"/>
                <w:sz w:val="24"/>
              </w:rPr>
            </w:pPr>
            <w:hyperlink r:id="rId12" w:anchor="f83-998360-Y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Y</w:t>
              </w:r>
            </w:hyperlink>
            <w:r w:rsidR="003372DB" w:rsidRPr="003A6596">
              <w:rPr>
                <w:rFonts w:ascii="仿宋_GB2312" w:eastAsia="仿宋_GB2312" w:hint="eastAsia"/>
                <w:sz w:val="24"/>
              </w:rPr>
              <w:t xml:space="preserve"> </w:t>
            </w:r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 xml:space="preserve">= </w:t>
            </w:r>
            <w:proofErr w:type="spellStart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fft</w:t>
            </w:r>
            <w:proofErr w:type="spellEnd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(</w:t>
            </w:r>
            <w:hyperlink r:id="rId13" w:anchor="f83-998360-X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X</w:t>
              </w:r>
            </w:hyperlink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)</w:t>
            </w:r>
          </w:p>
        </w:tc>
        <w:tc>
          <w:tcPr>
            <w:tcW w:w="7365" w:type="dxa"/>
          </w:tcPr>
          <w:p w14:paraId="05AA7F46" w14:textId="2E079EE2" w:rsidR="003372DB" w:rsidRPr="003A6596" w:rsidRDefault="003372DB" w:rsidP="003372DB">
            <w:pPr>
              <w:pStyle w:val="ae"/>
              <w:numPr>
                <w:ilvl w:val="0"/>
                <w:numId w:val="13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 xml:space="preserve">如果 X 是向量，则 </w:t>
            </w:r>
            <w:proofErr w:type="spellStart"/>
            <w:r w:rsidRPr="003A6596">
              <w:rPr>
                <w:rFonts w:ascii="仿宋_GB2312" w:eastAsia="仿宋_GB2312" w:hint="eastAsia"/>
                <w:sz w:val="24"/>
              </w:rPr>
              <w:t>fft</w:t>
            </w:r>
            <w:proofErr w:type="spellEnd"/>
            <w:r w:rsidRPr="003A6596">
              <w:rPr>
                <w:rFonts w:ascii="仿宋_GB2312" w:eastAsia="仿宋_GB2312" w:hint="eastAsia"/>
                <w:sz w:val="24"/>
              </w:rPr>
              <w:t>(X) 返回该向量的傅里叶变换。</w:t>
            </w:r>
          </w:p>
          <w:p w14:paraId="794B26B5" w14:textId="43D0B544" w:rsidR="003372DB" w:rsidRPr="003A6596" w:rsidRDefault="003372DB" w:rsidP="003372DB">
            <w:pPr>
              <w:pStyle w:val="ae"/>
              <w:numPr>
                <w:ilvl w:val="0"/>
                <w:numId w:val="13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 xml:space="preserve">如果 X 是矩阵，则 </w:t>
            </w:r>
            <w:proofErr w:type="spellStart"/>
            <w:r w:rsidRPr="003A6596">
              <w:rPr>
                <w:rFonts w:ascii="仿宋_GB2312" w:eastAsia="仿宋_GB2312" w:hint="eastAsia"/>
                <w:sz w:val="24"/>
              </w:rPr>
              <w:t>fft</w:t>
            </w:r>
            <w:proofErr w:type="spellEnd"/>
            <w:r w:rsidRPr="003A6596">
              <w:rPr>
                <w:rFonts w:ascii="仿宋_GB2312" w:eastAsia="仿宋_GB2312" w:hint="eastAsia"/>
                <w:sz w:val="24"/>
              </w:rPr>
              <w:t>(X) 将 X 的各列视为向量，并返回每列的傅里叶变换。</w:t>
            </w:r>
          </w:p>
          <w:p w14:paraId="468A7C48" w14:textId="5318DB60" w:rsidR="003372DB" w:rsidRPr="003A6596" w:rsidRDefault="003372DB" w:rsidP="003372DB">
            <w:pPr>
              <w:pStyle w:val="ae"/>
              <w:numPr>
                <w:ilvl w:val="0"/>
                <w:numId w:val="13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 xml:space="preserve">如果 X 是一个多维数组，则 </w:t>
            </w:r>
            <w:proofErr w:type="spellStart"/>
            <w:r w:rsidRPr="003A6596">
              <w:rPr>
                <w:rFonts w:ascii="仿宋_GB2312" w:eastAsia="仿宋_GB2312" w:hint="eastAsia"/>
                <w:sz w:val="24"/>
              </w:rPr>
              <w:t>fft</w:t>
            </w:r>
            <w:proofErr w:type="spellEnd"/>
            <w:r w:rsidRPr="003A6596">
              <w:rPr>
                <w:rFonts w:ascii="仿宋_GB2312" w:eastAsia="仿宋_GB2312" w:hint="eastAsia"/>
                <w:sz w:val="24"/>
              </w:rPr>
              <w:t>(X) 将</w:t>
            </w:r>
            <w:proofErr w:type="gramStart"/>
            <w:r w:rsidRPr="003A6596">
              <w:rPr>
                <w:rFonts w:ascii="仿宋_GB2312" w:eastAsia="仿宋_GB2312" w:hint="eastAsia"/>
                <w:sz w:val="24"/>
              </w:rPr>
              <w:t>沿大小</w:t>
            </w:r>
            <w:proofErr w:type="gramEnd"/>
            <w:r w:rsidRPr="003A6596">
              <w:rPr>
                <w:rFonts w:ascii="仿宋_GB2312" w:eastAsia="仿宋_GB2312" w:hint="eastAsia"/>
                <w:sz w:val="24"/>
              </w:rPr>
              <w:t>不等于 1 的第一个数组维度的值视为向量，并返回每个向量的傅里叶变换。</w:t>
            </w:r>
          </w:p>
        </w:tc>
      </w:tr>
      <w:tr w:rsidR="003372DB" w14:paraId="2F78CA75" w14:textId="77777777" w:rsidTr="003372DB">
        <w:tc>
          <w:tcPr>
            <w:tcW w:w="2263" w:type="dxa"/>
          </w:tcPr>
          <w:p w14:paraId="18C14122" w14:textId="746BA27C" w:rsidR="003372DB" w:rsidRPr="003A6596" w:rsidRDefault="005C31CB" w:rsidP="001E6D65">
            <w:pPr>
              <w:rPr>
                <w:rFonts w:ascii="仿宋_GB2312" w:eastAsia="仿宋_GB2312"/>
                <w:sz w:val="24"/>
              </w:rPr>
            </w:pPr>
            <w:hyperlink r:id="rId14" w:anchor="f83-998360-Y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Y</w:t>
              </w:r>
            </w:hyperlink>
            <w:r w:rsidR="003372DB" w:rsidRPr="003A6596">
              <w:rPr>
                <w:rFonts w:ascii="仿宋_GB2312" w:eastAsia="仿宋_GB2312" w:hint="eastAsia"/>
                <w:sz w:val="24"/>
              </w:rPr>
              <w:t xml:space="preserve"> </w:t>
            </w:r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 xml:space="preserve">= </w:t>
            </w:r>
            <w:proofErr w:type="spellStart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fft</w:t>
            </w:r>
            <w:proofErr w:type="spellEnd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(</w:t>
            </w:r>
            <w:proofErr w:type="spellStart"/>
            <w:r w:rsidR="003372DB" w:rsidRPr="003A6596">
              <w:rPr>
                <w:rFonts w:ascii="仿宋_GB2312" w:eastAsia="仿宋_GB2312" w:hint="eastAsia"/>
                <w:sz w:val="24"/>
              </w:rPr>
              <w:fldChar w:fldCharType="begin"/>
            </w:r>
            <w:r w:rsidR="003372DB" w:rsidRPr="003A6596">
              <w:rPr>
                <w:rFonts w:ascii="仿宋_GB2312" w:eastAsia="仿宋_GB2312" w:hint="eastAsia"/>
                <w:sz w:val="24"/>
              </w:rPr>
              <w:instrText xml:space="preserve"> HYPERLINK "https://www.mathworks.com/help/releases/R2021a/matlab/ref/fft.html" \l "f83-998360-X" </w:instrText>
            </w:r>
            <w:r w:rsidR="003372DB" w:rsidRPr="003A6596">
              <w:rPr>
                <w:rFonts w:ascii="仿宋_GB2312" w:eastAsia="仿宋_GB2312" w:hint="eastAsia"/>
                <w:sz w:val="24"/>
              </w:rPr>
              <w:fldChar w:fldCharType="separate"/>
            </w:r>
            <w:r w:rsidR="003372DB" w:rsidRPr="003A6596">
              <w:rPr>
                <w:rStyle w:val="HTML"/>
                <w:rFonts w:ascii="仿宋_GB2312" w:eastAsia="仿宋_GB2312" w:hAnsi="Consolas" w:hint="eastAsia"/>
                <w:color w:val="005487"/>
              </w:rPr>
              <w:t>X</w:t>
            </w:r>
            <w:r w:rsidR="003372DB" w:rsidRPr="003A6596">
              <w:rPr>
                <w:rFonts w:ascii="仿宋_GB2312" w:eastAsia="仿宋_GB2312" w:hint="eastAsia"/>
                <w:sz w:val="24"/>
              </w:rPr>
              <w:fldChar w:fldCharType="end"/>
            </w:r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,</w:t>
            </w:r>
            <w:hyperlink r:id="rId15" w:anchor="f83-998360-n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n</w:t>
              </w:r>
              <w:proofErr w:type="spellEnd"/>
            </w:hyperlink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)</w:t>
            </w:r>
          </w:p>
        </w:tc>
        <w:tc>
          <w:tcPr>
            <w:tcW w:w="7365" w:type="dxa"/>
          </w:tcPr>
          <w:p w14:paraId="7F899BB9" w14:textId="779DFA88" w:rsidR="003372DB" w:rsidRPr="003A6596" w:rsidRDefault="003372DB" w:rsidP="003372DB">
            <w:pPr>
              <w:pStyle w:val="ae"/>
              <w:numPr>
                <w:ilvl w:val="0"/>
                <w:numId w:val="48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>如果 X 是向量且 X 的长度小于 n，则为 X 补上</w:t>
            </w:r>
            <w:proofErr w:type="gramStart"/>
            <w:r w:rsidRPr="003A6596">
              <w:rPr>
                <w:rFonts w:ascii="仿宋_GB2312" w:eastAsia="仿宋_GB2312" w:hint="eastAsia"/>
                <w:sz w:val="24"/>
              </w:rPr>
              <w:t>尾零以</w:t>
            </w:r>
            <w:proofErr w:type="gramEnd"/>
            <w:r w:rsidRPr="003A6596">
              <w:rPr>
                <w:rFonts w:ascii="仿宋_GB2312" w:eastAsia="仿宋_GB2312" w:hint="eastAsia"/>
                <w:sz w:val="24"/>
              </w:rPr>
              <w:t>达到长度 n。</w:t>
            </w:r>
          </w:p>
          <w:p w14:paraId="6483EE21" w14:textId="63730807" w:rsidR="003372DB" w:rsidRPr="003A6596" w:rsidRDefault="003372DB" w:rsidP="003372DB">
            <w:pPr>
              <w:pStyle w:val="ae"/>
              <w:numPr>
                <w:ilvl w:val="0"/>
                <w:numId w:val="47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>如果 X 是向量且 X 的长度大于 n，则对 X 进行截断以达到长度 n。</w:t>
            </w:r>
          </w:p>
          <w:p w14:paraId="7D3BA3B4" w14:textId="1B69FDD4" w:rsidR="003372DB" w:rsidRPr="003A6596" w:rsidRDefault="003372DB" w:rsidP="003372DB">
            <w:pPr>
              <w:pStyle w:val="ae"/>
              <w:numPr>
                <w:ilvl w:val="0"/>
                <w:numId w:val="46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t>如果 X 是矩阵，则每列的处理与在向量情况下相同。</w:t>
            </w:r>
          </w:p>
          <w:p w14:paraId="48EC6202" w14:textId="740435C3" w:rsidR="003372DB" w:rsidRPr="003A6596" w:rsidRDefault="003372DB" w:rsidP="003372DB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仿宋_GB2312" w:eastAsia="仿宋_GB2312"/>
                <w:sz w:val="24"/>
              </w:rPr>
            </w:pPr>
            <w:r w:rsidRPr="003A6596">
              <w:rPr>
                <w:rFonts w:ascii="仿宋_GB2312" w:eastAsia="仿宋_GB2312" w:hint="eastAsia"/>
                <w:sz w:val="24"/>
              </w:rPr>
              <w:lastRenderedPageBreak/>
              <w:t>如果 X 为多维数组，则大小不等于 1 的第一个数组维度的处理与在向量情况下相同。</w:t>
            </w:r>
          </w:p>
        </w:tc>
      </w:tr>
      <w:tr w:rsidR="003372DB" w14:paraId="50D6A132" w14:textId="77777777" w:rsidTr="003372DB">
        <w:tc>
          <w:tcPr>
            <w:tcW w:w="2263" w:type="dxa"/>
          </w:tcPr>
          <w:p w14:paraId="47FBBB47" w14:textId="5BFF4E43" w:rsidR="003372DB" w:rsidRPr="003A6596" w:rsidRDefault="005C31CB" w:rsidP="001E6D65">
            <w:pPr>
              <w:rPr>
                <w:rFonts w:ascii="仿宋_GB2312" w:eastAsia="仿宋_GB2312"/>
                <w:sz w:val="24"/>
              </w:rPr>
            </w:pPr>
            <w:hyperlink r:id="rId16" w:anchor="f83-998360-Y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Y</w:t>
              </w:r>
            </w:hyperlink>
            <w:r w:rsidR="003372DB" w:rsidRPr="003A6596">
              <w:rPr>
                <w:rFonts w:ascii="仿宋_GB2312" w:eastAsia="仿宋_GB2312" w:hint="eastAsia"/>
                <w:sz w:val="24"/>
              </w:rPr>
              <w:t xml:space="preserve"> </w:t>
            </w:r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 xml:space="preserve">= </w:t>
            </w:r>
            <w:proofErr w:type="spellStart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fft</w:t>
            </w:r>
            <w:proofErr w:type="spellEnd"/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(</w:t>
            </w:r>
            <w:proofErr w:type="spellStart"/>
            <w:r w:rsidR="003372DB" w:rsidRPr="003A6596">
              <w:rPr>
                <w:rFonts w:ascii="仿宋_GB2312" w:eastAsia="仿宋_GB2312" w:hint="eastAsia"/>
                <w:sz w:val="24"/>
              </w:rPr>
              <w:fldChar w:fldCharType="begin"/>
            </w:r>
            <w:r w:rsidR="003372DB" w:rsidRPr="003A6596">
              <w:rPr>
                <w:rFonts w:ascii="仿宋_GB2312" w:eastAsia="仿宋_GB2312" w:hint="eastAsia"/>
                <w:sz w:val="24"/>
              </w:rPr>
              <w:instrText xml:space="preserve"> HYPERLINK "https://www.mathworks.com/help/releases/R2021a/matlab/ref/fft.html" \l "f83-998360-X" </w:instrText>
            </w:r>
            <w:r w:rsidR="003372DB" w:rsidRPr="003A6596">
              <w:rPr>
                <w:rFonts w:ascii="仿宋_GB2312" w:eastAsia="仿宋_GB2312" w:hint="eastAsia"/>
                <w:sz w:val="24"/>
              </w:rPr>
              <w:fldChar w:fldCharType="separate"/>
            </w:r>
            <w:r w:rsidR="003372DB" w:rsidRPr="003A6596">
              <w:rPr>
                <w:rStyle w:val="HTML"/>
                <w:rFonts w:ascii="仿宋_GB2312" w:eastAsia="仿宋_GB2312" w:hAnsi="Consolas" w:hint="eastAsia"/>
                <w:color w:val="005487"/>
              </w:rPr>
              <w:t>X</w:t>
            </w:r>
            <w:r w:rsidR="003372DB" w:rsidRPr="003A6596">
              <w:rPr>
                <w:rFonts w:ascii="仿宋_GB2312" w:eastAsia="仿宋_GB2312" w:hint="eastAsia"/>
                <w:sz w:val="24"/>
              </w:rPr>
              <w:fldChar w:fldCharType="end"/>
            </w:r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,</w:t>
            </w:r>
            <w:hyperlink r:id="rId17" w:anchor="f83-998360-n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n</w:t>
              </w:r>
            </w:hyperlink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,</w:t>
            </w:r>
            <w:hyperlink r:id="rId18" w:anchor="f83-998360-dim" w:history="1">
              <w:r w:rsidR="003372DB" w:rsidRPr="003A6596">
                <w:rPr>
                  <w:rStyle w:val="HTML"/>
                  <w:rFonts w:ascii="仿宋_GB2312" w:eastAsia="仿宋_GB2312" w:hAnsi="Consolas" w:hint="eastAsia"/>
                  <w:color w:val="005487"/>
                </w:rPr>
                <w:t>dim</w:t>
              </w:r>
              <w:proofErr w:type="spellEnd"/>
            </w:hyperlink>
            <w:r w:rsidR="003372DB" w:rsidRPr="003A6596">
              <w:rPr>
                <w:rFonts w:ascii="仿宋_GB2312" w:eastAsia="仿宋_GB2312" w:hAnsi="Consolas" w:hint="eastAsia"/>
                <w:color w:val="1A1A1A"/>
                <w:sz w:val="24"/>
                <w:shd w:val="clear" w:color="auto" w:fill="FFFFFF"/>
              </w:rPr>
              <w:t>)</w:t>
            </w:r>
          </w:p>
        </w:tc>
        <w:tc>
          <w:tcPr>
            <w:tcW w:w="7365" w:type="dxa"/>
          </w:tcPr>
          <w:p w14:paraId="1F4C654B" w14:textId="7F6F932C" w:rsidR="003372DB" w:rsidRPr="003A6596" w:rsidRDefault="003372DB" w:rsidP="003372DB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仿宋_GB2312" w:eastAsia="仿宋_GB2312"/>
                <w:sz w:val="24"/>
              </w:rPr>
            </w:pPr>
            <w:proofErr w:type="gramStart"/>
            <w:r w:rsidRPr="003A6596">
              <w:rPr>
                <w:rFonts w:ascii="仿宋_GB2312" w:eastAsia="仿宋_GB2312" w:hint="eastAsia"/>
                <w:sz w:val="24"/>
              </w:rPr>
              <w:t>返回沿维度</w:t>
            </w:r>
            <w:proofErr w:type="gramEnd"/>
            <w:r w:rsidRPr="003A6596">
              <w:rPr>
                <w:rFonts w:ascii="仿宋_GB2312" w:eastAsia="仿宋_GB2312" w:hint="eastAsia"/>
                <w:sz w:val="24"/>
              </w:rPr>
              <w:t xml:space="preserve"> dim 的傅里叶变换。例如，如果 X 是矩阵，则 </w:t>
            </w:r>
            <w:proofErr w:type="spellStart"/>
            <w:r w:rsidRPr="003A6596">
              <w:rPr>
                <w:rFonts w:ascii="仿宋_GB2312" w:eastAsia="仿宋_GB2312" w:hint="eastAsia"/>
                <w:sz w:val="24"/>
              </w:rPr>
              <w:t>fft</w:t>
            </w:r>
            <w:proofErr w:type="spellEnd"/>
            <w:r w:rsidRPr="003A6596">
              <w:rPr>
                <w:rFonts w:ascii="仿宋_GB2312" w:eastAsia="仿宋_GB2312" w:hint="eastAsia"/>
                <w:sz w:val="24"/>
              </w:rPr>
              <w:t>(X,n,2) 返回每行的 n 点傅里叶变换。</w:t>
            </w:r>
          </w:p>
        </w:tc>
      </w:tr>
    </w:tbl>
    <w:p w14:paraId="1826AC05" w14:textId="16646B00" w:rsidR="003372DB" w:rsidRDefault="003372DB" w:rsidP="001E6D65">
      <w:pPr>
        <w:rPr>
          <w:b/>
          <w:sz w:val="24"/>
        </w:rPr>
      </w:pPr>
    </w:p>
    <w:p w14:paraId="25699301" w14:textId="1A7E949D" w:rsidR="00723CBA" w:rsidRPr="00723CBA" w:rsidRDefault="00723CBA" w:rsidP="00723CBA">
      <w:pPr>
        <w:pStyle w:val="ae"/>
        <w:numPr>
          <w:ilvl w:val="0"/>
          <w:numId w:val="49"/>
        </w:numPr>
        <w:spacing w:line="360" w:lineRule="exact"/>
        <w:ind w:firstLineChars="0"/>
        <w:rPr>
          <w:rFonts w:ascii="仿宋_GB2312" w:eastAsia="仿宋_GB2312" w:hAnsi="宋体"/>
          <w:sz w:val="32"/>
          <w:szCs w:val="32"/>
        </w:rPr>
      </w:pPr>
      <w:r w:rsidRPr="00723CBA">
        <w:rPr>
          <w:rFonts w:ascii="仿宋_GB2312" w:eastAsia="仿宋_GB2312" w:hAnsi="宋体" w:hint="eastAsia"/>
          <w:sz w:val="32"/>
          <w:szCs w:val="32"/>
        </w:rPr>
        <w:t>实验</w:t>
      </w:r>
      <w:proofErr w:type="gramStart"/>
      <w:r w:rsidRPr="00723CBA">
        <w:rPr>
          <w:rFonts w:ascii="仿宋_GB2312" w:eastAsia="仿宋_GB2312" w:hAnsi="宋体" w:hint="eastAsia"/>
          <w:sz w:val="32"/>
          <w:szCs w:val="32"/>
        </w:rPr>
        <w:t>一</w:t>
      </w:r>
      <w:proofErr w:type="gramEnd"/>
      <w:r w:rsidRPr="00723CBA">
        <w:rPr>
          <w:rFonts w:ascii="仿宋_GB2312" w:eastAsia="仿宋_GB2312" w:hAnsi="宋体" w:hint="eastAsia"/>
          <w:sz w:val="32"/>
          <w:szCs w:val="32"/>
        </w:rPr>
        <w:t>：</w:t>
      </w:r>
      <w:proofErr w:type="gramStart"/>
      <w:r w:rsidRPr="00723CBA">
        <w:rPr>
          <w:rFonts w:ascii="仿宋_GB2312" w:eastAsia="仿宋_GB2312" w:hAnsi="宋体" w:hint="eastAsia"/>
          <w:sz w:val="32"/>
          <w:szCs w:val="32"/>
        </w:rPr>
        <w:t>对含噪信号</w:t>
      </w:r>
      <w:proofErr w:type="gramEnd"/>
      <w:r w:rsidRPr="00723CBA">
        <w:rPr>
          <w:rFonts w:ascii="仿宋_GB2312" w:eastAsia="仿宋_GB2312" w:hAnsi="宋体" w:hint="eastAsia"/>
          <w:sz w:val="32"/>
          <w:szCs w:val="32"/>
        </w:rPr>
        <w:t>进行频率分析</w:t>
      </w:r>
    </w:p>
    <w:p w14:paraId="55CF85E6" w14:textId="4FEC0D18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  <w:r w:rsidRPr="00723CBA">
        <w:rPr>
          <w:rFonts w:ascii="仿宋_GB2312" w:eastAsia="仿宋_GB2312" w:hAnsi="宋体" w:hint="eastAsia"/>
          <w:sz w:val="24"/>
        </w:rPr>
        <w:t>指定信号的参数，采样频率为 1 kHz，信号持续时间为 1.5 秒。构造一个信号，其中包含幅值为 0.7 的 50 Hz 正弦量和幅值为 1 的 120 Hz 正弦量。</w:t>
      </w:r>
    </w:p>
    <w:p w14:paraId="4A9AF23E" w14:textId="2D1AA5E4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3CBA" w14:paraId="02FF4F2F" w14:textId="77777777" w:rsidTr="00723CBA">
        <w:tc>
          <w:tcPr>
            <w:tcW w:w="9628" w:type="dxa"/>
          </w:tcPr>
          <w:p w14:paraId="00882BA7" w14:textId="734258F0" w:rsid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创建信号</w:t>
            </w:r>
          </w:p>
        </w:tc>
      </w:tr>
      <w:tr w:rsidR="00723CBA" w14:paraId="2627E3F8" w14:textId="77777777" w:rsidTr="00723CBA">
        <w:tc>
          <w:tcPr>
            <w:tcW w:w="9628" w:type="dxa"/>
          </w:tcPr>
          <w:p w14:paraId="5E44F4D9" w14:textId="1B7B79B8" w:rsidR="00723CBA" w:rsidRP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 xml:space="preserve">Fs = 1000;            % </w:t>
            </w:r>
            <w:r>
              <w:rPr>
                <w:rFonts w:ascii="仿宋_GB2312" w:eastAsia="仿宋_GB2312" w:hAnsi="宋体" w:hint="eastAsia"/>
                <w:sz w:val="24"/>
              </w:rPr>
              <w:t>采样频率</w:t>
            </w:r>
            <w:r w:rsidRPr="00723CBA">
              <w:rPr>
                <w:rFonts w:ascii="仿宋_GB2312" w:eastAsia="仿宋_GB2312" w:hAnsi="宋体"/>
                <w:sz w:val="24"/>
              </w:rPr>
              <w:t xml:space="preserve">                    </w:t>
            </w:r>
          </w:p>
          <w:p w14:paraId="1672175B" w14:textId="66C674F5" w:rsidR="00723CBA" w:rsidRP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 xml:space="preserve">T = 1/Fs;             % </w:t>
            </w:r>
            <w:r>
              <w:rPr>
                <w:rFonts w:ascii="仿宋_GB2312" w:eastAsia="仿宋_GB2312" w:hAnsi="宋体" w:hint="eastAsia"/>
                <w:sz w:val="24"/>
              </w:rPr>
              <w:t>采样周期</w:t>
            </w:r>
            <w:r w:rsidRPr="00723CBA">
              <w:rPr>
                <w:rFonts w:ascii="仿宋_GB2312" w:eastAsia="仿宋_GB2312" w:hAnsi="宋体"/>
                <w:sz w:val="24"/>
              </w:rPr>
              <w:t xml:space="preserve">       </w:t>
            </w:r>
          </w:p>
          <w:p w14:paraId="31F6AE77" w14:textId="173654D5" w:rsidR="00723CBA" w:rsidRP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 xml:space="preserve">L = 1500;             % </w:t>
            </w:r>
            <w:r>
              <w:rPr>
                <w:rFonts w:ascii="仿宋_GB2312" w:eastAsia="仿宋_GB2312" w:hAnsi="宋体" w:hint="eastAsia"/>
                <w:sz w:val="24"/>
              </w:rPr>
              <w:t>信号长度</w:t>
            </w:r>
          </w:p>
          <w:p w14:paraId="4363E2F6" w14:textId="289C4783" w:rsid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 xml:space="preserve">t = (0:L-1)*T;        % </w:t>
            </w:r>
            <w:r>
              <w:rPr>
                <w:rFonts w:ascii="仿宋_GB2312" w:eastAsia="仿宋_GB2312" w:hAnsi="宋体" w:hint="eastAsia"/>
                <w:sz w:val="24"/>
              </w:rPr>
              <w:t>时间向量</w:t>
            </w:r>
          </w:p>
          <w:p w14:paraId="178D6351" w14:textId="08458A72" w:rsidR="00723CBA" w:rsidRDefault="00723CBA" w:rsidP="00723CB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>S = 0.7*sin(2*pi*50*t) + sin(2*pi*120*t);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%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创建的信号</w:t>
            </w:r>
          </w:p>
        </w:tc>
      </w:tr>
    </w:tbl>
    <w:p w14:paraId="43FD7E5E" w14:textId="3F2F17F7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0CB7349A" w14:textId="5CE57D77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  <w:r w:rsidRPr="00723CBA">
        <w:rPr>
          <w:rFonts w:ascii="仿宋_GB2312" w:eastAsia="仿宋_GB2312" w:hAnsi="宋体" w:hint="eastAsia"/>
          <w:sz w:val="24"/>
        </w:rPr>
        <w:t>用均值为零、方差为 4 的白噪声扰乱该信号。</w:t>
      </w:r>
    </w:p>
    <w:p w14:paraId="0879ECC7" w14:textId="77777777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3CBA" w14:paraId="70A2E284" w14:textId="77777777" w:rsidTr="00651CD5">
        <w:tc>
          <w:tcPr>
            <w:tcW w:w="9628" w:type="dxa"/>
          </w:tcPr>
          <w:p w14:paraId="3DFB66C8" w14:textId="11D678F3" w:rsidR="00723CBA" w:rsidRDefault="00723CBA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添加噪声</w:t>
            </w:r>
          </w:p>
        </w:tc>
      </w:tr>
      <w:tr w:rsidR="00723CBA" w14:paraId="59EE4056" w14:textId="77777777" w:rsidTr="00651CD5">
        <w:tc>
          <w:tcPr>
            <w:tcW w:w="9628" w:type="dxa"/>
          </w:tcPr>
          <w:p w14:paraId="3C6A6D42" w14:textId="44D433F9" w:rsidR="00723CBA" w:rsidRDefault="00723CBA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723CBA">
              <w:rPr>
                <w:rFonts w:ascii="仿宋_GB2312" w:eastAsia="仿宋_GB2312" w:hAnsi="宋体"/>
                <w:sz w:val="24"/>
              </w:rPr>
              <w:t>X = S + 2*</w:t>
            </w:r>
            <w:proofErr w:type="spellStart"/>
            <w:r w:rsidRPr="00723CBA">
              <w:rPr>
                <w:rFonts w:ascii="仿宋_GB2312" w:eastAsia="仿宋_GB2312" w:hAnsi="宋体"/>
                <w:sz w:val="24"/>
              </w:rPr>
              <w:t>randn</w:t>
            </w:r>
            <w:proofErr w:type="spellEnd"/>
            <w:r w:rsidRPr="00723CBA">
              <w:rPr>
                <w:rFonts w:ascii="仿宋_GB2312" w:eastAsia="仿宋_GB2312" w:hAnsi="宋体"/>
                <w:sz w:val="24"/>
              </w:rPr>
              <w:t>(size(t));</w:t>
            </w:r>
          </w:p>
        </w:tc>
      </w:tr>
    </w:tbl>
    <w:p w14:paraId="7E5DF2C0" w14:textId="010EDBBB" w:rsidR="00723CBA" w:rsidRDefault="00723CBA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32105347" w14:textId="31EF3647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分别画出不含噪声的信号图和含噪声的信号图：</w:t>
      </w:r>
    </w:p>
    <w:p w14:paraId="588B8D47" w14:textId="7F6D3718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CA3C4AC" wp14:editId="5FB32934">
            <wp:simplePos x="0" y="0"/>
            <wp:positionH relativeFrom="margin">
              <wp:posOffset>2827655</wp:posOffset>
            </wp:positionH>
            <wp:positionV relativeFrom="paragraph">
              <wp:posOffset>408305</wp:posOffset>
            </wp:positionV>
            <wp:extent cx="2447925" cy="1835785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C887FE7" wp14:editId="37435A0C">
            <wp:simplePos x="0" y="0"/>
            <wp:positionH relativeFrom="column">
              <wp:posOffset>27623</wp:posOffset>
            </wp:positionH>
            <wp:positionV relativeFrom="paragraph">
              <wp:posOffset>365125</wp:posOffset>
            </wp:positionV>
            <wp:extent cx="2596515" cy="19475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172AC" w14:textId="75D540CC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</w:t>
      </w:r>
      <w:r>
        <w:rPr>
          <w:rFonts w:ascii="仿宋_GB2312" w:eastAsia="仿宋_GB2312" w:hAnsi="宋体"/>
          <w:sz w:val="24"/>
        </w:rPr>
        <w:t xml:space="preserve">          </w:t>
      </w:r>
      <w:r>
        <w:rPr>
          <w:rFonts w:ascii="仿宋_GB2312" w:eastAsia="仿宋_GB2312" w:hAnsi="宋体" w:hint="eastAsia"/>
          <w:sz w:val="24"/>
        </w:rPr>
        <w:t xml:space="preserve">未添加噪声 </w:t>
      </w:r>
      <w:r>
        <w:rPr>
          <w:rFonts w:ascii="仿宋_GB2312" w:eastAsia="仿宋_GB2312" w:hAnsi="宋体"/>
          <w:sz w:val="24"/>
        </w:rPr>
        <w:t xml:space="preserve">                           </w:t>
      </w:r>
      <w:r>
        <w:rPr>
          <w:rFonts w:ascii="仿宋_GB2312" w:eastAsia="仿宋_GB2312" w:hAnsi="宋体" w:hint="eastAsia"/>
          <w:sz w:val="24"/>
        </w:rPr>
        <w:t>添加噪声</w:t>
      </w:r>
    </w:p>
    <w:p w14:paraId="1123D589" w14:textId="26C3B353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3CC346BA" w14:textId="02C754C9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 w:rsidRPr="000D00AC">
        <w:rPr>
          <w:rFonts w:ascii="仿宋_GB2312" w:eastAsia="仿宋_GB2312" w:hAnsi="宋体" w:hint="eastAsia"/>
          <w:sz w:val="24"/>
        </w:rPr>
        <w:t>计算信号的傅里叶变换。</w:t>
      </w:r>
    </w:p>
    <w:p w14:paraId="2954666A" w14:textId="5CE171D1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00AC" w14:paraId="2A131985" w14:textId="77777777" w:rsidTr="00651CD5">
        <w:tc>
          <w:tcPr>
            <w:tcW w:w="9628" w:type="dxa"/>
          </w:tcPr>
          <w:p w14:paraId="49DFCEF3" w14:textId="7E20BC69" w:rsidR="000D00AC" w:rsidRDefault="000D00AC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傅里叶变换</w:t>
            </w:r>
          </w:p>
        </w:tc>
      </w:tr>
      <w:tr w:rsidR="000D00AC" w14:paraId="194AE54E" w14:textId="77777777" w:rsidTr="00651CD5">
        <w:tc>
          <w:tcPr>
            <w:tcW w:w="9628" w:type="dxa"/>
          </w:tcPr>
          <w:p w14:paraId="39C6C39B" w14:textId="736B1386" w:rsidR="000D00AC" w:rsidRDefault="000D00AC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 xml:space="preserve">Y = </w:t>
            </w:r>
            <w:proofErr w:type="spellStart"/>
            <w:r w:rsidRPr="000D00AC">
              <w:rPr>
                <w:rFonts w:ascii="仿宋_GB2312" w:eastAsia="仿宋_GB2312" w:hAnsi="宋体"/>
                <w:sz w:val="24"/>
              </w:rPr>
              <w:t>fft</w:t>
            </w:r>
            <w:proofErr w:type="spellEnd"/>
            <w:r w:rsidRPr="000D00AC">
              <w:rPr>
                <w:rFonts w:ascii="仿宋_GB2312" w:eastAsia="仿宋_GB2312" w:hAnsi="宋体"/>
                <w:sz w:val="24"/>
              </w:rPr>
              <w:t>(X);</w:t>
            </w:r>
          </w:p>
        </w:tc>
      </w:tr>
    </w:tbl>
    <w:p w14:paraId="4FD84175" w14:textId="3653F9E0" w:rsidR="000D00AC" w:rsidRP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4EA5CE15" w14:textId="48E900C7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2DCFBD38" w14:textId="3A460C5B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 w:rsidRPr="000D00AC">
        <w:rPr>
          <w:rFonts w:ascii="仿宋_GB2312" w:eastAsia="仿宋_GB2312" w:hAnsi="宋体" w:hint="eastAsia"/>
          <w:sz w:val="24"/>
        </w:rPr>
        <w:lastRenderedPageBreak/>
        <w:t>定义频域 f 并绘制单侧幅值频谱 P1。</w:t>
      </w:r>
    </w:p>
    <w:p w14:paraId="141A0EB7" w14:textId="5D38EC50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00AC" w14:paraId="0A449F62" w14:textId="77777777" w:rsidTr="00651CD5">
        <w:tc>
          <w:tcPr>
            <w:tcW w:w="9628" w:type="dxa"/>
          </w:tcPr>
          <w:p w14:paraId="7E7C8699" w14:textId="3F7B33A1" w:rsidR="000D00AC" w:rsidRDefault="000D00AC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傅里叶变换</w:t>
            </w:r>
          </w:p>
        </w:tc>
      </w:tr>
      <w:tr w:rsidR="000D00AC" w14:paraId="61E3FD50" w14:textId="77777777" w:rsidTr="00651CD5">
        <w:tc>
          <w:tcPr>
            <w:tcW w:w="9628" w:type="dxa"/>
          </w:tcPr>
          <w:p w14:paraId="7D9828AF" w14:textId="6B7B8E23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>P2 = abs(Y/L);</w:t>
            </w:r>
          </w:p>
          <w:p w14:paraId="515DBE54" w14:textId="77777777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>P1 = P2(</w:t>
            </w:r>
            <w:proofErr w:type="gramStart"/>
            <w:r w:rsidRPr="000D00AC">
              <w:rPr>
                <w:rFonts w:ascii="仿宋_GB2312" w:eastAsia="仿宋_GB2312" w:hAnsi="宋体"/>
                <w:sz w:val="24"/>
              </w:rPr>
              <w:t>1:L</w:t>
            </w:r>
            <w:proofErr w:type="gramEnd"/>
            <w:r w:rsidRPr="000D00AC">
              <w:rPr>
                <w:rFonts w:ascii="仿宋_GB2312" w:eastAsia="仿宋_GB2312" w:hAnsi="宋体"/>
                <w:sz w:val="24"/>
              </w:rPr>
              <w:t>/2+1);</w:t>
            </w:r>
          </w:p>
          <w:p w14:paraId="0DFA7D0E" w14:textId="77777777" w:rsid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>P1(</w:t>
            </w:r>
            <w:proofErr w:type="gramStart"/>
            <w:r w:rsidRPr="000D00AC">
              <w:rPr>
                <w:rFonts w:ascii="仿宋_GB2312" w:eastAsia="仿宋_GB2312" w:hAnsi="宋体"/>
                <w:sz w:val="24"/>
              </w:rPr>
              <w:t>2:end</w:t>
            </w:r>
            <w:proofErr w:type="gramEnd"/>
            <w:r w:rsidRPr="000D00AC">
              <w:rPr>
                <w:rFonts w:ascii="仿宋_GB2312" w:eastAsia="仿宋_GB2312" w:hAnsi="宋体"/>
                <w:sz w:val="24"/>
              </w:rPr>
              <w:t>-1) = 2*P1(2:end-1);</w:t>
            </w:r>
          </w:p>
          <w:p w14:paraId="22D178A7" w14:textId="77777777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>f = Fs*(0:(L/2))/L;</w:t>
            </w:r>
          </w:p>
          <w:p w14:paraId="590E6686" w14:textId="77777777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0D00AC">
              <w:rPr>
                <w:rFonts w:ascii="仿宋_GB2312" w:eastAsia="仿宋_GB2312" w:hAnsi="宋体"/>
                <w:sz w:val="24"/>
              </w:rPr>
              <w:t>plot(</w:t>
            </w:r>
            <w:proofErr w:type="gramStart"/>
            <w:r w:rsidRPr="000D00AC">
              <w:rPr>
                <w:rFonts w:ascii="仿宋_GB2312" w:eastAsia="仿宋_GB2312" w:hAnsi="宋体"/>
                <w:sz w:val="24"/>
              </w:rPr>
              <w:t>f,P</w:t>
            </w:r>
            <w:proofErr w:type="gramEnd"/>
            <w:r w:rsidRPr="000D00AC">
              <w:rPr>
                <w:rFonts w:ascii="仿宋_GB2312" w:eastAsia="仿宋_GB2312" w:hAnsi="宋体"/>
                <w:sz w:val="24"/>
              </w:rPr>
              <w:t xml:space="preserve">1) </w:t>
            </w:r>
          </w:p>
          <w:p w14:paraId="188003F0" w14:textId="77777777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gramStart"/>
            <w:r w:rsidRPr="000D00AC">
              <w:rPr>
                <w:rFonts w:ascii="仿宋_GB2312" w:eastAsia="仿宋_GB2312" w:hAnsi="宋体"/>
                <w:sz w:val="24"/>
              </w:rPr>
              <w:t>title(</w:t>
            </w:r>
            <w:proofErr w:type="gramEnd"/>
            <w:r w:rsidRPr="000D00AC">
              <w:rPr>
                <w:rFonts w:ascii="仿宋_GB2312" w:eastAsia="仿宋_GB2312" w:hAnsi="宋体"/>
                <w:sz w:val="24"/>
              </w:rPr>
              <w:t>'Single-Sided Amplitude Spectrum of X(t)')</w:t>
            </w:r>
          </w:p>
          <w:p w14:paraId="0223DF30" w14:textId="77777777" w:rsidR="000D00AC" w:rsidRP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proofErr w:type="gramStart"/>
            <w:r w:rsidRPr="000D00AC">
              <w:rPr>
                <w:rFonts w:ascii="仿宋_GB2312" w:eastAsia="仿宋_GB2312" w:hAnsi="宋体"/>
                <w:sz w:val="24"/>
              </w:rPr>
              <w:t>xlabel</w:t>
            </w:r>
            <w:proofErr w:type="spellEnd"/>
            <w:r w:rsidRPr="000D00AC">
              <w:rPr>
                <w:rFonts w:ascii="仿宋_GB2312" w:eastAsia="仿宋_GB2312" w:hAnsi="宋体"/>
                <w:sz w:val="24"/>
              </w:rPr>
              <w:t>(</w:t>
            </w:r>
            <w:proofErr w:type="gramEnd"/>
            <w:r w:rsidRPr="000D00AC">
              <w:rPr>
                <w:rFonts w:ascii="仿宋_GB2312" w:eastAsia="仿宋_GB2312" w:hAnsi="宋体"/>
                <w:sz w:val="24"/>
              </w:rPr>
              <w:t>'f (Hz)')</w:t>
            </w:r>
          </w:p>
          <w:p w14:paraId="05A33990" w14:textId="2AB49C51" w:rsidR="000D00AC" w:rsidRDefault="000D00AC" w:rsidP="000D00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0D00AC">
              <w:rPr>
                <w:rFonts w:ascii="仿宋_GB2312" w:eastAsia="仿宋_GB2312" w:hAnsi="宋体"/>
                <w:sz w:val="24"/>
              </w:rPr>
              <w:t>ylabel</w:t>
            </w:r>
            <w:proofErr w:type="spellEnd"/>
            <w:r w:rsidRPr="000D00AC">
              <w:rPr>
                <w:rFonts w:ascii="仿宋_GB2312" w:eastAsia="仿宋_GB2312" w:hAnsi="宋体"/>
                <w:sz w:val="24"/>
              </w:rPr>
              <w:t>('|P1(f)|')</w:t>
            </w:r>
          </w:p>
        </w:tc>
      </w:tr>
    </w:tbl>
    <w:p w14:paraId="45B9D85D" w14:textId="77777777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6536DF26" w14:textId="63F5294F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绘制频率图像如下：</w:t>
      </w: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7923BE8" wp14:editId="5BB1574C">
            <wp:simplePos x="0" y="0"/>
            <wp:positionH relativeFrom="margin">
              <wp:posOffset>995362</wp:posOffset>
            </wp:positionH>
            <wp:positionV relativeFrom="paragraph">
              <wp:posOffset>280987</wp:posOffset>
            </wp:positionV>
            <wp:extent cx="3833495" cy="2875280"/>
            <wp:effectExtent l="0" t="0" r="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26153" w14:textId="77777777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7ABE5ACF" w14:textId="2B8B3B2E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幅值不完全等于最初设定信号时的0.7和1，这是由于添加了噪声。但是整体上来看，频率已经比较精确了。</w:t>
      </w:r>
    </w:p>
    <w:p w14:paraId="176A21F0" w14:textId="443C0363" w:rsidR="000D00AC" w:rsidRDefault="000D00AC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4D5AC41B" w14:textId="0A70A9F1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再采用未添加噪声的信号进行傅里叶变换</w:t>
      </w:r>
    </w:p>
    <w:p w14:paraId="1F343C06" w14:textId="31EF71DF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6CD7" w14:paraId="481EE581" w14:textId="77777777" w:rsidTr="00651CD5">
        <w:tc>
          <w:tcPr>
            <w:tcW w:w="9628" w:type="dxa"/>
          </w:tcPr>
          <w:p w14:paraId="79B8F86A" w14:textId="77777777" w:rsidR="00586CD7" w:rsidRDefault="00586CD7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傅里叶变换</w:t>
            </w:r>
          </w:p>
        </w:tc>
      </w:tr>
      <w:tr w:rsidR="00586CD7" w14:paraId="56FE98C8" w14:textId="77777777" w:rsidTr="00651CD5">
        <w:tc>
          <w:tcPr>
            <w:tcW w:w="9628" w:type="dxa"/>
          </w:tcPr>
          <w:p w14:paraId="3EDDD03E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 xml:space="preserve">Y = </w:t>
            </w:r>
            <w:proofErr w:type="spellStart"/>
            <w:r w:rsidRPr="00586CD7">
              <w:rPr>
                <w:rFonts w:ascii="仿宋_GB2312" w:eastAsia="仿宋_GB2312" w:hAnsi="宋体"/>
                <w:sz w:val="24"/>
              </w:rPr>
              <w:t>fft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(S);</w:t>
            </w:r>
          </w:p>
          <w:p w14:paraId="5E8AB69C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P2 = abs(Y/L);</w:t>
            </w:r>
          </w:p>
          <w:p w14:paraId="0A8C6195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P1 = P2(</w:t>
            </w: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1:L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/2+1);</w:t>
            </w:r>
          </w:p>
          <w:p w14:paraId="46883B9D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P1(</w:t>
            </w: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2:end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-1) = 2*P1(2:end-1);</w:t>
            </w:r>
          </w:p>
          <w:p w14:paraId="7363CF7F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571C36B1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plot(</w:t>
            </w: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f,P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 xml:space="preserve">1) </w:t>
            </w:r>
          </w:p>
          <w:p w14:paraId="706B125E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lastRenderedPageBreak/>
              <w:t>title(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'Single-Sided Amplitude Spectrum of S(t)')</w:t>
            </w:r>
          </w:p>
          <w:p w14:paraId="56AC99D5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xlabel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'f (Hz)')</w:t>
            </w:r>
          </w:p>
          <w:p w14:paraId="31A9B7D8" w14:textId="3696599F" w:rsid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86CD7">
              <w:rPr>
                <w:rFonts w:ascii="仿宋_GB2312" w:eastAsia="仿宋_GB2312" w:hAnsi="宋体"/>
                <w:sz w:val="24"/>
              </w:rPr>
              <w:t>ylabel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('|P1(f)|')</w:t>
            </w:r>
          </w:p>
        </w:tc>
      </w:tr>
    </w:tbl>
    <w:p w14:paraId="6D0DA124" w14:textId="77777777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49F03A9F" w14:textId="49C1937E" w:rsidR="00586CD7" w:rsidRP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绘制频率图像如下：</w:t>
      </w: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F5E3D12" wp14:editId="6B5F5895">
            <wp:simplePos x="0" y="0"/>
            <wp:positionH relativeFrom="margin">
              <wp:posOffset>890270</wp:posOffset>
            </wp:positionH>
            <wp:positionV relativeFrom="paragraph">
              <wp:posOffset>276225</wp:posOffset>
            </wp:positionV>
            <wp:extent cx="3872230" cy="290449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BD68D" w14:textId="1B7DE355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1E206B3B" w14:textId="5CBE8ABA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79D6E5EC" w14:textId="4C1FDEE1" w:rsidR="00586CD7" w:rsidRPr="00723CBA" w:rsidRDefault="00586CD7" w:rsidP="00586CD7">
      <w:pPr>
        <w:pStyle w:val="ae"/>
        <w:numPr>
          <w:ilvl w:val="0"/>
          <w:numId w:val="49"/>
        </w:numPr>
        <w:spacing w:line="360" w:lineRule="exact"/>
        <w:ind w:firstLineChars="0"/>
        <w:rPr>
          <w:rFonts w:ascii="仿宋_GB2312" w:eastAsia="仿宋_GB2312" w:hAnsi="宋体"/>
          <w:sz w:val="32"/>
          <w:szCs w:val="32"/>
        </w:rPr>
      </w:pPr>
      <w:r w:rsidRPr="00723CBA">
        <w:rPr>
          <w:rFonts w:ascii="仿宋_GB2312" w:eastAsia="仿宋_GB2312" w:hAnsi="宋体" w:hint="eastAsia"/>
          <w:sz w:val="32"/>
          <w:szCs w:val="32"/>
        </w:rPr>
        <w:t>实验</w:t>
      </w:r>
      <w:r>
        <w:rPr>
          <w:rFonts w:ascii="仿宋_GB2312" w:eastAsia="仿宋_GB2312" w:hAnsi="宋体" w:hint="eastAsia"/>
          <w:sz w:val="32"/>
          <w:szCs w:val="32"/>
        </w:rPr>
        <w:t>二</w:t>
      </w:r>
      <w:r w:rsidRPr="00723CBA"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分析高斯脉冲的频率</w:t>
      </w:r>
    </w:p>
    <w:p w14:paraId="14DCE8AD" w14:textId="7DB63866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529E9904" w14:textId="0A274933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 w:rsidRPr="00586CD7">
        <w:rPr>
          <w:rFonts w:ascii="仿宋_GB2312" w:eastAsia="仿宋_GB2312" w:hAnsi="宋体" w:hint="eastAsia"/>
          <w:sz w:val="24"/>
        </w:rPr>
        <w:t>定义信号参数和高斯脉冲 X。</w:t>
      </w:r>
    </w:p>
    <w:p w14:paraId="096E4398" w14:textId="6686628D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6CD7" w14:paraId="7E0B7EDF" w14:textId="77777777" w:rsidTr="00651CD5">
        <w:tc>
          <w:tcPr>
            <w:tcW w:w="9628" w:type="dxa"/>
          </w:tcPr>
          <w:p w14:paraId="641E6B69" w14:textId="6F2925DA" w:rsidR="00586CD7" w:rsidRDefault="00586CD7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定义高斯脉冲信号</w:t>
            </w:r>
          </w:p>
        </w:tc>
      </w:tr>
      <w:tr w:rsidR="00586CD7" w14:paraId="70352A9A" w14:textId="77777777" w:rsidTr="00651CD5">
        <w:tc>
          <w:tcPr>
            <w:tcW w:w="9628" w:type="dxa"/>
          </w:tcPr>
          <w:p w14:paraId="358C6518" w14:textId="4F942804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 xml:space="preserve">Fs = 100;           </w:t>
            </w:r>
          </w:p>
          <w:p w14:paraId="660F214F" w14:textId="10FF1DE6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t = -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586CD7">
              <w:rPr>
                <w:rFonts w:ascii="仿宋_GB2312" w:eastAsia="仿宋_GB2312" w:hAnsi="宋体"/>
                <w:sz w:val="24"/>
              </w:rPr>
              <w:t>:1/Fs: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586CD7">
              <w:rPr>
                <w:rFonts w:ascii="仿宋_GB2312" w:eastAsia="仿宋_GB2312" w:hAnsi="宋体"/>
                <w:sz w:val="24"/>
              </w:rPr>
              <w:t xml:space="preserve">; </w:t>
            </w:r>
          </w:p>
          <w:p w14:paraId="0B68A26F" w14:textId="4D591FBC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 xml:space="preserve">L = length(t);      </w:t>
            </w:r>
          </w:p>
          <w:p w14:paraId="7A74DC52" w14:textId="365B7EFB" w:rsid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X = 1/(4*sqrt(2*pi*0.01</w:t>
            </w: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))*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(exp(-t.^2/(2*0.01)));</w:t>
            </w:r>
          </w:p>
        </w:tc>
      </w:tr>
    </w:tbl>
    <w:p w14:paraId="651C199B" w14:textId="4C7FB402" w:rsidR="00586CD7" w:rsidRP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69488739" wp14:editId="13389348">
            <wp:simplePos x="0" y="0"/>
            <wp:positionH relativeFrom="margin">
              <wp:posOffset>1464945</wp:posOffset>
            </wp:positionH>
            <wp:positionV relativeFrom="paragraph">
              <wp:posOffset>300355</wp:posOffset>
            </wp:positionV>
            <wp:extent cx="2790825" cy="2092960"/>
            <wp:effectExtent l="0" t="0" r="9525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4CE19" w14:textId="57EE3FDA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对信号进行傅里叶变换并绘制频域图像</w:t>
      </w:r>
    </w:p>
    <w:p w14:paraId="46043002" w14:textId="51FB0D80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6CD7" w14:paraId="640843F4" w14:textId="77777777" w:rsidTr="00651CD5">
        <w:tc>
          <w:tcPr>
            <w:tcW w:w="9628" w:type="dxa"/>
          </w:tcPr>
          <w:p w14:paraId="392F3B72" w14:textId="38FD716F" w:rsidR="00586CD7" w:rsidRDefault="00586CD7" w:rsidP="00651CD5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傅里叶变换</w:t>
            </w:r>
          </w:p>
        </w:tc>
      </w:tr>
      <w:tr w:rsidR="00586CD7" w14:paraId="6B4E16E3" w14:textId="77777777" w:rsidTr="00651CD5">
        <w:tc>
          <w:tcPr>
            <w:tcW w:w="9628" w:type="dxa"/>
          </w:tcPr>
          <w:p w14:paraId="4D0A0B1A" w14:textId="2A382BDF" w:rsid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 xml:space="preserve">Y = </w:t>
            </w:r>
            <w:proofErr w:type="spellStart"/>
            <w:r w:rsidRPr="00586CD7">
              <w:rPr>
                <w:rFonts w:ascii="仿宋_GB2312" w:eastAsia="仿宋_GB2312" w:hAnsi="宋体"/>
                <w:sz w:val="24"/>
              </w:rPr>
              <w:t>fft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</w:t>
            </w:r>
            <w:proofErr w:type="spellStart"/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X,n</w:t>
            </w:r>
            <w:proofErr w:type="spellEnd"/>
            <w:proofErr w:type="gramEnd"/>
            <w:r w:rsidRPr="00586CD7">
              <w:rPr>
                <w:rFonts w:ascii="仿宋_GB2312" w:eastAsia="仿宋_GB2312" w:hAnsi="宋体"/>
                <w:sz w:val="24"/>
              </w:rPr>
              <w:t>);</w:t>
            </w:r>
          </w:p>
          <w:p w14:paraId="5AD2259F" w14:textId="3BA8928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f = Fs*(0:(n/2))/n;</w:t>
            </w:r>
          </w:p>
          <w:p w14:paraId="7A91334D" w14:textId="47F7C6B4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 = abs(Y/n</w:t>
            </w: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).^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2;</w:t>
            </w:r>
          </w:p>
          <w:p w14:paraId="2F6A093C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86CD7">
              <w:rPr>
                <w:rFonts w:ascii="仿宋_GB2312" w:eastAsia="仿宋_GB2312" w:hAnsi="宋体"/>
                <w:sz w:val="24"/>
              </w:rPr>
              <w:t>plot(</w:t>
            </w:r>
            <w:proofErr w:type="spellStart"/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f,P</w:t>
            </w:r>
            <w:proofErr w:type="spellEnd"/>
            <w:proofErr w:type="gramEnd"/>
            <w:r w:rsidRPr="00586CD7">
              <w:rPr>
                <w:rFonts w:ascii="仿宋_GB2312" w:eastAsia="仿宋_GB2312" w:hAnsi="宋体"/>
                <w:sz w:val="24"/>
              </w:rPr>
              <w:t xml:space="preserve">(1:n/2+1)) </w:t>
            </w:r>
          </w:p>
          <w:p w14:paraId="11F10ACE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title(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'Gaussian Pulse in Frequency Domain')</w:t>
            </w:r>
          </w:p>
          <w:p w14:paraId="673849AA" w14:textId="77777777" w:rsidR="00586CD7" w:rsidRP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proofErr w:type="gramStart"/>
            <w:r w:rsidRPr="00586CD7">
              <w:rPr>
                <w:rFonts w:ascii="仿宋_GB2312" w:eastAsia="仿宋_GB2312" w:hAnsi="宋体"/>
                <w:sz w:val="24"/>
              </w:rPr>
              <w:t>xlabel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</w:t>
            </w:r>
            <w:proofErr w:type="gramEnd"/>
            <w:r w:rsidRPr="00586CD7">
              <w:rPr>
                <w:rFonts w:ascii="仿宋_GB2312" w:eastAsia="仿宋_GB2312" w:hAnsi="宋体"/>
                <w:sz w:val="24"/>
              </w:rPr>
              <w:t>'Frequency (f)')</w:t>
            </w:r>
          </w:p>
          <w:p w14:paraId="132E1E53" w14:textId="756EEDE0" w:rsidR="00586CD7" w:rsidRDefault="00586CD7" w:rsidP="00586CD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86CD7">
              <w:rPr>
                <w:rFonts w:ascii="仿宋_GB2312" w:eastAsia="仿宋_GB2312" w:hAnsi="宋体"/>
                <w:sz w:val="24"/>
              </w:rPr>
              <w:t>ylabel</w:t>
            </w:r>
            <w:proofErr w:type="spellEnd"/>
            <w:r w:rsidRPr="00586CD7">
              <w:rPr>
                <w:rFonts w:ascii="仿宋_GB2312" w:eastAsia="仿宋_GB2312" w:hAnsi="宋体"/>
                <w:sz w:val="24"/>
              </w:rPr>
              <w:t>('|P(f)|^2')</w:t>
            </w:r>
          </w:p>
        </w:tc>
      </w:tr>
    </w:tbl>
    <w:p w14:paraId="3E936200" w14:textId="4C4BCE23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</w:p>
    <w:p w14:paraId="0B557D93" w14:textId="78C232BA" w:rsid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绘制的频域图像如下：</w:t>
      </w:r>
    </w:p>
    <w:p w14:paraId="643AC722" w14:textId="4D20F5D7" w:rsidR="00586CD7" w:rsidRPr="00586CD7" w:rsidRDefault="00586CD7" w:rsidP="00723CBA">
      <w:pPr>
        <w:spacing w:line="36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826C4E1" wp14:editId="4D0DB05F">
            <wp:simplePos x="0" y="0"/>
            <wp:positionH relativeFrom="margin">
              <wp:posOffset>998538</wp:posOffset>
            </wp:positionH>
            <wp:positionV relativeFrom="paragraph">
              <wp:posOffset>322580</wp:posOffset>
            </wp:positionV>
            <wp:extent cx="3702050" cy="2776220"/>
            <wp:effectExtent l="0" t="0" r="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E4D64" w14:textId="77777777" w:rsidR="00FD47FE" w:rsidRDefault="00FD47FE" w:rsidP="00002744">
      <w:pPr>
        <w:rPr>
          <w:b/>
          <w:sz w:val="24"/>
        </w:rPr>
      </w:pPr>
    </w:p>
    <w:p w14:paraId="6C9E6ADA" w14:textId="43043001" w:rsidR="00FD47FE" w:rsidRDefault="00FD47FE" w:rsidP="008B40E4">
      <w:pPr>
        <w:rPr>
          <w:rFonts w:ascii="仿宋_GB2312" w:eastAsia="仿宋_GB2312" w:hAnsi="宋体"/>
          <w:sz w:val="24"/>
        </w:rPr>
      </w:pPr>
      <w:r w:rsidRPr="00FD47FE">
        <w:rPr>
          <w:rFonts w:ascii="仿宋_GB2312" w:eastAsia="仿宋_GB2312" w:hAnsi="宋体" w:hint="eastAsia"/>
          <w:sz w:val="24"/>
        </w:rPr>
        <w:t>高斯函数</w:t>
      </w:r>
      <w:r w:rsidRPr="00FD47FE">
        <w:rPr>
          <w:rFonts w:ascii="仿宋_GB2312" w:eastAsia="仿宋_GB2312" w:hAnsi="宋体"/>
          <w:position w:val="-10"/>
          <w:sz w:val="24"/>
        </w:rPr>
        <w:object w:dxaOrig="1120" w:dyaOrig="400" w14:anchorId="10BC37A3">
          <v:shape id="_x0000_i1027" type="#_x0000_t75" style="width:55.85pt;height:19.85pt" o:ole="">
            <v:imagedata r:id="rId25" o:title=""/>
          </v:shape>
          <o:OLEObject Type="Embed" ProgID="Equation.DSMT4" ShapeID="_x0000_i1027" DrawAspect="Content" ObjectID="_1709230408" r:id="rId26"/>
        </w:object>
      </w:r>
      <w:r>
        <w:rPr>
          <w:rFonts w:ascii="仿宋_GB2312" w:eastAsia="仿宋_GB2312" w:hAnsi="宋体" w:hint="eastAsia"/>
          <w:sz w:val="24"/>
        </w:rPr>
        <w:t>，对其</w:t>
      </w:r>
      <w:proofErr w:type="gramStart"/>
      <w:r>
        <w:rPr>
          <w:rFonts w:ascii="仿宋_GB2312" w:eastAsia="仿宋_GB2312" w:hAnsi="宋体" w:hint="eastAsia"/>
          <w:sz w:val="24"/>
        </w:rPr>
        <w:t>进行傅里叶</w:t>
      </w:r>
      <w:proofErr w:type="gramEnd"/>
      <w:r>
        <w:rPr>
          <w:rFonts w:ascii="仿宋_GB2312" w:eastAsia="仿宋_GB2312" w:hAnsi="宋体" w:hint="eastAsia"/>
          <w:sz w:val="24"/>
        </w:rPr>
        <w:t>变化，</w:t>
      </w:r>
    </w:p>
    <w:p w14:paraId="12B26C16" w14:textId="4CD56132" w:rsidR="00FD47FE" w:rsidRDefault="00FD47FE" w:rsidP="008B40E4">
      <w:pPr>
        <w:jc w:val="center"/>
        <w:rPr>
          <w:rFonts w:ascii="仿宋_GB2312" w:eastAsia="仿宋_GB2312" w:hAnsi="宋体"/>
          <w:sz w:val="24"/>
        </w:rPr>
      </w:pPr>
      <w:r w:rsidRPr="00FD47FE">
        <w:rPr>
          <w:rFonts w:ascii="仿宋_GB2312" w:eastAsia="仿宋_GB2312" w:hAnsi="宋体"/>
          <w:position w:val="-18"/>
          <w:sz w:val="24"/>
        </w:rPr>
        <w:object w:dxaOrig="2140" w:dyaOrig="520" w14:anchorId="13236E6B">
          <v:shape id="_x0000_i1028" type="#_x0000_t75" style="width:107.15pt;height:25.9pt" o:ole="">
            <v:imagedata r:id="rId27" o:title=""/>
          </v:shape>
          <o:OLEObject Type="Embed" ProgID="Equation.DSMT4" ShapeID="_x0000_i1028" DrawAspect="Content" ObjectID="_1709230409" r:id="rId28"/>
        </w:object>
      </w:r>
    </w:p>
    <w:p w14:paraId="30FE9BBF" w14:textId="77777777" w:rsidR="008B40E4" w:rsidRPr="00FD47FE" w:rsidRDefault="008B40E4" w:rsidP="008B40E4">
      <w:pPr>
        <w:jc w:val="center"/>
        <w:rPr>
          <w:rFonts w:ascii="仿宋_GB2312" w:eastAsia="仿宋_GB2312" w:hAnsi="宋体"/>
          <w:sz w:val="24"/>
        </w:rPr>
      </w:pPr>
    </w:p>
    <w:p w14:paraId="151D0F5A" w14:textId="0F5862DD" w:rsidR="00FD47FE" w:rsidRDefault="008B40E4" w:rsidP="00002744">
      <w:pPr>
        <w:rPr>
          <w:rFonts w:ascii="仿宋_GB2312" w:eastAsia="仿宋_GB2312" w:hAnsi="宋体"/>
          <w:sz w:val="24"/>
        </w:rPr>
      </w:pPr>
      <w:r w:rsidRPr="008B40E4">
        <w:rPr>
          <w:rFonts w:ascii="仿宋_GB2312" w:eastAsia="仿宋_GB2312" w:hAnsi="宋体" w:hint="eastAsia"/>
          <w:sz w:val="24"/>
        </w:rPr>
        <w:t>可以</w:t>
      </w:r>
      <w:r>
        <w:rPr>
          <w:rFonts w:ascii="仿宋_GB2312" w:eastAsia="仿宋_GB2312" w:hAnsi="宋体" w:hint="eastAsia"/>
          <w:sz w:val="24"/>
        </w:rPr>
        <w:t>注意到求得的频率图像也为高斯型分布，由于频率是大于0的，所以只有大于0的部分，但是也可以看出高斯型的形态。</w:t>
      </w:r>
    </w:p>
    <w:p w14:paraId="21ED33B1" w14:textId="3EE1D6D6" w:rsidR="001E6D65" w:rsidRDefault="001E6D65" w:rsidP="00002744">
      <w:pPr>
        <w:rPr>
          <w:b/>
          <w:szCs w:val="21"/>
        </w:rPr>
      </w:pPr>
    </w:p>
    <w:p w14:paraId="6783635F" w14:textId="443FF228" w:rsidR="00FB7C3E" w:rsidRPr="00723CBA" w:rsidRDefault="00FB7C3E" w:rsidP="00FB7C3E">
      <w:pPr>
        <w:pStyle w:val="ae"/>
        <w:numPr>
          <w:ilvl w:val="0"/>
          <w:numId w:val="49"/>
        </w:numPr>
        <w:spacing w:line="360" w:lineRule="exact"/>
        <w:ind w:firstLineChars="0"/>
        <w:rPr>
          <w:rFonts w:ascii="仿宋_GB2312" w:eastAsia="仿宋_GB2312" w:hAnsi="宋体"/>
          <w:sz w:val="32"/>
          <w:szCs w:val="32"/>
        </w:rPr>
      </w:pPr>
      <w:r w:rsidRPr="00723CBA">
        <w:rPr>
          <w:rFonts w:ascii="仿宋_GB2312" w:eastAsia="仿宋_GB2312" w:hAnsi="宋体" w:hint="eastAsia"/>
          <w:sz w:val="32"/>
          <w:szCs w:val="32"/>
        </w:rPr>
        <w:t>实验</w:t>
      </w:r>
      <w:r>
        <w:rPr>
          <w:rFonts w:ascii="仿宋_GB2312" w:eastAsia="仿宋_GB2312" w:hAnsi="宋体" w:hint="eastAsia"/>
          <w:sz w:val="32"/>
          <w:szCs w:val="32"/>
        </w:rPr>
        <w:t>三</w:t>
      </w:r>
      <w:r w:rsidRPr="00723CBA"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分析</w:t>
      </w:r>
      <w:r w:rsidR="005D12CA" w:rsidRPr="005D12CA">
        <w:rPr>
          <w:rFonts w:ascii="仿宋_GB2312" w:eastAsia="仿宋_GB2312" w:hAnsi="宋体" w:hint="eastAsia"/>
          <w:sz w:val="32"/>
          <w:szCs w:val="32"/>
        </w:rPr>
        <w:t>太平洋蓝鲸鸣声</w:t>
      </w:r>
      <w:r>
        <w:rPr>
          <w:rFonts w:ascii="仿宋_GB2312" w:eastAsia="仿宋_GB2312" w:hAnsi="宋体" w:hint="eastAsia"/>
          <w:sz w:val="32"/>
          <w:szCs w:val="32"/>
        </w:rPr>
        <w:t>频率</w:t>
      </w:r>
    </w:p>
    <w:p w14:paraId="13644B9F" w14:textId="77777777" w:rsidR="005D12CA" w:rsidRDefault="005D12CA" w:rsidP="00002744">
      <w:pPr>
        <w:rPr>
          <w:rFonts w:ascii="仿宋_GB2312" w:eastAsia="仿宋_GB2312" w:hAnsi="宋体"/>
          <w:sz w:val="24"/>
        </w:rPr>
      </w:pPr>
    </w:p>
    <w:p w14:paraId="78FB9B57" w14:textId="7A46A91D" w:rsidR="00FB7C3E" w:rsidRDefault="005D12CA" w:rsidP="00002744">
      <w:pPr>
        <w:rPr>
          <w:szCs w:val="21"/>
        </w:rPr>
      </w:pPr>
      <w:r w:rsidRPr="005D12CA">
        <w:rPr>
          <w:rFonts w:ascii="仿宋_GB2312" w:eastAsia="仿宋_GB2312" w:hAnsi="宋体" w:hint="eastAsia"/>
          <w:sz w:val="24"/>
        </w:rPr>
        <w:t>加利福尼亚海岸的水下麦克风所收集的音频数据。在康奈尔大学生物声学研究项目维护的库中可以找到这些数据</w:t>
      </w:r>
      <w:r w:rsidRPr="005D12CA">
        <w:rPr>
          <w:rFonts w:hint="eastAsia"/>
          <w:szCs w:val="21"/>
        </w:rPr>
        <w:t>。</w:t>
      </w:r>
    </w:p>
    <w:p w14:paraId="03D2BDF7" w14:textId="77777777" w:rsidR="005D12CA" w:rsidRPr="005D12CA" w:rsidRDefault="005D12CA" w:rsidP="00002744">
      <w:pPr>
        <w:rPr>
          <w:szCs w:val="2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2CA" w14:paraId="2C963C12" w14:textId="77777777" w:rsidTr="004625AC">
        <w:tc>
          <w:tcPr>
            <w:tcW w:w="9628" w:type="dxa"/>
          </w:tcPr>
          <w:p w14:paraId="2683E288" w14:textId="3B4D0FEA" w:rsidR="005D12CA" w:rsidRDefault="005D12CA" w:rsidP="004625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读取数据</w:t>
            </w:r>
          </w:p>
        </w:tc>
      </w:tr>
      <w:tr w:rsidR="005D12CA" w14:paraId="770CA0A0" w14:textId="77777777" w:rsidTr="004625AC">
        <w:tc>
          <w:tcPr>
            <w:tcW w:w="9628" w:type="dxa"/>
          </w:tcPr>
          <w:p w14:paraId="4517B6EE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lastRenderedPageBreak/>
              <w:t>whaleFile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 xml:space="preserve"> = 'bluewhale.au';</w:t>
            </w:r>
          </w:p>
          <w:p w14:paraId="39D1A1C7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[</w:t>
            </w:r>
            <w:proofErr w:type="spellStart"/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x,fs</w:t>
            </w:r>
            <w:proofErr w:type="spellEnd"/>
            <w:proofErr w:type="gramEnd"/>
            <w:r w:rsidRPr="005D12CA">
              <w:rPr>
                <w:rFonts w:ascii="仿宋_GB2312" w:eastAsia="仿宋_GB2312" w:hAnsi="宋体"/>
                <w:sz w:val="24"/>
              </w:rPr>
              <w:t xml:space="preserve">] = </w:t>
            </w: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audioread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</w:t>
            </w: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whaleFile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);</w:t>
            </w:r>
          </w:p>
          <w:p w14:paraId="3A38168D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whaleMoan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 xml:space="preserve"> = x(2.45e4:3.10e4);</w:t>
            </w:r>
          </w:p>
          <w:p w14:paraId="08725DB0" w14:textId="410D865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t = 10*(0:1/fs:(length(</w:t>
            </w: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whaleMoan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)-1)/fs);</w:t>
            </w:r>
          </w:p>
          <w:p w14:paraId="2680E6FB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plot(</w:t>
            </w:r>
            <w:proofErr w:type="spellStart"/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t,whaleMoan</w:t>
            </w:r>
            <w:proofErr w:type="spellEnd"/>
            <w:proofErr w:type="gramEnd"/>
            <w:r w:rsidRPr="005D12CA">
              <w:rPr>
                <w:rFonts w:ascii="仿宋_GB2312" w:eastAsia="仿宋_GB2312" w:hAnsi="宋体"/>
                <w:sz w:val="24"/>
              </w:rPr>
              <w:t>)</w:t>
            </w:r>
          </w:p>
          <w:p w14:paraId="3A29EDF2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xlabel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</w:t>
            </w:r>
            <w:proofErr w:type="gramEnd"/>
            <w:r w:rsidRPr="005D12CA">
              <w:rPr>
                <w:rFonts w:ascii="仿宋_GB2312" w:eastAsia="仿宋_GB2312" w:hAnsi="宋体"/>
                <w:sz w:val="24"/>
              </w:rPr>
              <w:t>'Time (seconds)')</w:t>
            </w:r>
          </w:p>
          <w:p w14:paraId="759A30AE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ylabel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('Amplitude')</w:t>
            </w:r>
          </w:p>
          <w:p w14:paraId="1886663B" w14:textId="374A8643" w:rsid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xlim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</w:t>
            </w:r>
            <w:proofErr w:type="gramEnd"/>
            <w:r w:rsidRPr="005D12CA">
              <w:rPr>
                <w:rFonts w:ascii="仿宋_GB2312" w:eastAsia="仿宋_GB2312" w:hAnsi="宋体"/>
                <w:sz w:val="24"/>
              </w:rPr>
              <w:t>[0 t(end)])</w:t>
            </w:r>
          </w:p>
        </w:tc>
      </w:tr>
    </w:tbl>
    <w:p w14:paraId="23E4CFD7" w14:textId="631DD503" w:rsidR="001E6D65" w:rsidRDefault="001E6D65" w:rsidP="00002744">
      <w:pPr>
        <w:rPr>
          <w:b/>
          <w:szCs w:val="21"/>
        </w:rPr>
      </w:pPr>
    </w:p>
    <w:p w14:paraId="3AF3D5E1" w14:textId="7D690178" w:rsidR="005D12CA" w:rsidRDefault="005D12CA" w:rsidP="00002744">
      <w:pPr>
        <w:rPr>
          <w:b/>
          <w:szCs w:val="21"/>
        </w:rPr>
      </w:pPr>
      <w:r w:rsidRPr="005D12CA">
        <w:rPr>
          <w:rFonts w:ascii="仿宋_GB2312" w:eastAsia="仿宋_GB2312" w:hAnsi="宋体" w:hint="eastAsia"/>
          <w:sz w:val="24"/>
        </w:rPr>
        <w:t>得到图像：</w:t>
      </w:r>
      <w:r>
        <w:rPr>
          <w:b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28FBA7CB" wp14:editId="66B78188">
            <wp:simplePos x="0" y="0"/>
            <wp:positionH relativeFrom="column">
              <wp:posOffset>1194435</wp:posOffset>
            </wp:positionH>
            <wp:positionV relativeFrom="paragraph">
              <wp:posOffset>216535</wp:posOffset>
            </wp:positionV>
            <wp:extent cx="3295650" cy="24714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65C3" w14:textId="570D6CEE" w:rsidR="005D12CA" w:rsidRDefault="005D12CA" w:rsidP="00002744">
      <w:pPr>
        <w:rPr>
          <w:b/>
          <w:szCs w:val="21"/>
        </w:rPr>
      </w:pPr>
    </w:p>
    <w:p w14:paraId="3918DA27" w14:textId="6F6B47F0" w:rsidR="005D12CA" w:rsidRDefault="005D12CA" w:rsidP="00002744">
      <w:pPr>
        <w:rPr>
          <w:rFonts w:ascii="仿宋_GB2312" w:eastAsia="仿宋_GB2312" w:hAnsi="宋体"/>
          <w:sz w:val="24"/>
        </w:rPr>
      </w:pPr>
      <w:r w:rsidRPr="005D12CA">
        <w:rPr>
          <w:rFonts w:ascii="仿宋_GB2312" w:eastAsia="仿宋_GB2312" w:hAnsi="宋体" w:hint="eastAsia"/>
          <w:sz w:val="24"/>
        </w:rPr>
        <w:t>指定新的信号长度，该长度是大于原始长度的最邻近的 2 的</w:t>
      </w:r>
      <w:proofErr w:type="gramStart"/>
      <w:r w:rsidRPr="005D12CA">
        <w:rPr>
          <w:rFonts w:ascii="仿宋_GB2312" w:eastAsia="仿宋_GB2312" w:hAnsi="宋体" w:hint="eastAsia"/>
          <w:sz w:val="24"/>
        </w:rPr>
        <w:t>幂</w:t>
      </w:r>
      <w:proofErr w:type="gramEnd"/>
      <w:r w:rsidRPr="005D12CA">
        <w:rPr>
          <w:rFonts w:ascii="仿宋_GB2312" w:eastAsia="仿宋_GB2312" w:hAnsi="宋体" w:hint="eastAsia"/>
          <w:sz w:val="24"/>
        </w:rPr>
        <w:t xml:space="preserve">。然后使用 </w:t>
      </w:r>
      <w:proofErr w:type="spellStart"/>
      <w:r w:rsidRPr="005D12CA">
        <w:rPr>
          <w:rFonts w:ascii="仿宋_GB2312" w:eastAsia="仿宋_GB2312" w:hAnsi="宋体" w:hint="eastAsia"/>
          <w:sz w:val="24"/>
        </w:rPr>
        <w:t>fft</w:t>
      </w:r>
      <w:proofErr w:type="spellEnd"/>
      <w:r w:rsidRPr="005D12CA">
        <w:rPr>
          <w:rFonts w:ascii="仿宋_GB2312" w:eastAsia="仿宋_GB2312" w:hAnsi="宋体" w:hint="eastAsia"/>
          <w:sz w:val="24"/>
        </w:rPr>
        <w:t xml:space="preserve"> 和新的信号长度计算傅里叶变换。</w:t>
      </w:r>
      <w:proofErr w:type="spellStart"/>
      <w:r w:rsidRPr="005D12CA">
        <w:rPr>
          <w:rFonts w:ascii="仿宋_GB2312" w:eastAsia="仿宋_GB2312" w:hAnsi="宋体" w:hint="eastAsia"/>
          <w:sz w:val="24"/>
        </w:rPr>
        <w:t>fft</w:t>
      </w:r>
      <w:proofErr w:type="spellEnd"/>
      <w:r w:rsidRPr="005D12CA">
        <w:rPr>
          <w:rFonts w:ascii="仿宋_GB2312" w:eastAsia="仿宋_GB2312" w:hAnsi="宋体" w:hint="eastAsia"/>
          <w:sz w:val="24"/>
        </w:rPr>
        <w:t xml:space="preserve"> 会自动用零填充数据，以增加样本大小。此填充操作可以大幅提高变换计算的速度，对于具有较大质因数的样本大小更是如此。绘制信号的功率谱。绘图指示，呻吟音包含约 17 Hz 的基本频率和一系列谐波</w:t>
      </w:r>
    </w:p>
    <w:p w14:paraId="01B3BE59" w14:textId="679A0F0E" w:rsidR="005D12CA" w:rsidRDefault="005D12CA" w:rsidP="00002744">
      <w:pPr>
        <w:rPr>
          <w:rFonts w:ascii="仿宋_GB2312" w:eastAsia="仿宋_GB2312" w:hAnsi="宋体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12CA" w14:paraId="4F1CA88D" w14:textId="77777777" w:rsidTr="004625AC">
        <w:tc>
          <w:tcPr>
            <w:tcW w:w="9628" w:type="dxa"/>
          </w:tcPr>
          <w:p w14:paraId="3AE3C581" w14:textId="30B427AD" w:rsidR="005D12CA" w:rsidRDefault="005D12CA" w:rsidP="004625A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傅里叶变换</w:t>
            </w:r>
          </w:p>
        </w:tc>
      </w:tr>
      <w:tr w:rsidR="005D12CA" w14:paraId="33B550DE" w14:textId="77777777" w:rsidTr="004625AC">
        <w:tc>
          <w:tcPr>
            <w:tcW w:w="9628" w:type="dxa"/>
          </w:tcPr>
          <w:p w14:paraId="0FA4A6A3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m = length(</w:t>
            </w: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whaleMoan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 xml:space="preserve">); </w:t>
            </w:r>
          </w:p>
          <w:p w14:paraId="3A9962C7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n = pow2(nextpow2(m));</w:t>
            </w:r>
          </w:p>
          <w:p w14:paraId="48EFE414" w14:textId="296F428A" w:rsid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 xml:space="preserve">y = </w:t>
            </w: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fft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</w:t>
            </w:r>
            <w:proofErr w:type="spellStart"/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whaleMoan,n</w:t>
            </w:r>
            <w:proofErr w:type="spellEnd"/>
            <w:proofErr w:type="gramEnd"/>
            <w:r w:rsidRPr="005D12CA">
              <w:rPr>
                <w:rFonts w:ascii="仿宋_GB2312" w:eastAsia="仿宋_GB2312" w:hAnsi="宋体"/>
                <w:sz w:val="24"/>
              </w:rPr>
              <w:t>);</w:t>
            </w:r>
          </w:p>
          <w:p w14:paraId="75F55FF1" w14:textId="107739C5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f = (</w:t>
            </w:r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0:n</w:t>
            </w:r>
            <w:proofErr w:type="gramEnd"/>
            <w:r w:rsidRPr="005D12CA">
              <w:rPr>
                <w:rFonts w:ascii="仿宋_GB2312" w:eastAsia="仿宋_GB2312" w:hAnsi="宋体"/>
                <w:sz w:val="24"/>
              </w:rPr>
              <w:t>-1)*(fs/n)/10; % frequency vector</w:t>
            </w:r>
          </w:p>
          <w:p w14:paraId="616E949D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power = abs(y</w:t>
            </w:r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).^</w:t>
            </w:r>
            <w:proofErr w:type="gramEnd"/>
            <w:r w:rsidRPr="005D12CA">
              <w:rPr>
                <w:rFonts w:ascii="仿宋_GB2312" w:eastAsia="仿宋_GB2312" w:hAnsi="宋体"/>
                <w:sz w:val="24"/>
              </w:rPr>
              <w:t xml:space="preserve">2/n;   % power spectrum      </w:t>
            </w:r>
          </w:p>
          <w:p w14:paraId="6A4832CF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5D12CA">
              <w:rPr>
                <w:rFonts w:ascii="仿宋_GB2312" w:eastAsia="仿宋_GB2312" w:hAnsi="宋体"/>
                <w:sz w:val="24"/>
              </w:rPr>
              <w:t>plot(f(</w:t>
            </w:r>
            <w:proofErr w:type="gramStart"/>
            <w:r w:rsidRPr="005D12CA">
              <w:rPr>
                <w:rFonts w:ascii="仿宋_GB2312" w:eastAsia="仿宋_GB2312" w:hAnsi="宋体"/>
                <w:sz w:val="24"/>
              </w:rPr>
              <w:t>1:floor</w:t>
            </w:r>
            <w:proofErr w:type="gramEnd"/>
            <w:r w:rsidRPr="005D12CA">
              <w:rPr>
                <w:rFonts w:ascii="仿宋_GB2312" w:eastAsia="仿宋_GB2312" w:hAnsi="宋体"/>
                <w:sz w:val="24"/>
              </w:rPr>
              <w:t>(n/2)),power(1:floor(n/2)))</w:t>
            </w:r>
          </w:p>
          <w:p w14:paraId="6ED21EFD" w14:textId="77777777" w:rsidR="005D12CA" w:rsidRP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xlabel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('Frequency')</w:t>
            </w:r>
          </w:p>
          <w:p w14:paraId="68983EFD" w14:textId="0DFBD06A" w:rsidR="005D12CA" w:rsidRDefault="005D12CA" w:rsidP="005D12CA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proofErr w:type="spellStart"/>
            <w:r w:rsidRPr="005D12CA">
              <w:rPr>
                <w:rFonts w:ascii="仿宋_GB2312" w:eastAsia="仿宋_GB2312" w:hAnsi="宋体"/>
                <w:sz w:val="24"/>
              </w:rPr>
              <w:t>ylabel</w:t>
            </w:r>
            <w:proofErr w:type="spellEnd"/>
            <w:r w:rsidRPr="005D12CA">
              <w:rPr>
                <w:rFonts w:ascii="仿宋_GB2312" w:eastAsia="仿宋_GB2312" w:hAnsi="宋体"/>
                <w:sz w:val="24"/>
              </w:rPr>
              <w:t>('Power')</w:t>
            </w:r>
          </w:p>
        </w:tc>
      </w:tr>
    </w:tbl>
    <w:p w14:paraId="1C408B2B" w14:textId="77777777" w:rsidR="005D12CA" w:rsidRPr="005D12CA" w:rsidRDefault="005D12CA" w:rsidP="00002744">
      <w:pPr>
        <w:rPr>
          <w:rFonts w:ascii="仿宋_GB2312" w:eastAsia="仿宋_GB2312" w:hAnsi="宋体"/>
          <w:sz w:val="24"/>
        </w:rPr>
      </w:pPr>
    </w:p>
    <w:p w14:paraId="4FEFC131" w14:textId="33A8C7BA" w:rsidR="005D12CA" w:rsidRDefault="005D12CA" w:rsidP="0000274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得到频率图如下：</w:t>
      </w:r>
    </w:p>
    <w:p w14:paraId="6D02F905" w14:textId="2618157A" w:rsidR="005D12CA" w:rsidRDefault="005D12CA" w:rsidP="00002744">
      <w:pPr>
        <w:rPr>
          <w:rFonts w:ascii="仿宋_GB2312" w:eastAsia="仿宋_GB2312" w:hAnsi="宋体"/>
          <w:sz w:val="24"/>
        </w:rPr>
      </w:pPr>
    </w:p>
    <w:p w14:paraId="04FCA917" w14:textId="5D3E1B1D" w:rsidR="005D12CA" w:rsidRDefault="005D12CA" w:rsidP="0000274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2A30CEA" wp14:editId="68CCD150">
            <wp:simplePos x="0" y="0"/>
            <wp:positionH relativeFrom="margin">
              <wp:posOffset>1591310</wp:posOffset>
            </wp:positionH>
            <wp:positionV relativeFrom="paragraph">
              <wp:posOffset>118745</wp:posOffset>
            </wp:positionV>
            <wp:extent cx="2465070" cy="18484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A6229" w14:textId="41849E6E" w:rsidR="005D12CA" w:rsidRDefault="005D12CA" w:rsidP="00002744">
      <w:pPr>
        <w:rPr>
          <w:rFonts w:ascii="仿宋_GB2312" w:eastAsia="仿宋_GB2312" w:hAnsi="宋体"/>
          <w:sz w:val="24"/>
        </w:rPr>
      </w:pPr>
    </w:p>
    <w:p w14:paraId="15C9294A" w14:textId="5FFB5A96" w:rsidR="005D12CA" w:rsidRDefault="005D12CA" w:rsidP="005D12CA">
      <w:pPr>
        <w:pStyle w:val="ae"/>
        <w:numPr>
          <w:ilvl w:val="0"/>
          <w:numId w:val="49"/>
        </w:numPr>
        <w:spacing w:line="360" w:lineRule="exact"/>
        <w:ind w:firstLineChars="0"/>
        <w:rPr>
          <w:rFonts w:ascii="仿宋_GB2312" w:eastAsia="仿宋_GB2312" w:hAnsi="宋体"/>
          <w:sz w:val="32"/>
          <w:szCs w:val="32"/>
        </w:rPr>
      </w:pPr>
      <w:r w:rsidRPr="00723CBA">
        <w:rPr>
          <w:rFonts w:ascii="仿宋_GB2312" w:eastAsia="仿宋_GB2312" w:hAnsi="宋体" w:hint="eastAsia"/>
          <w:sz w:val="32"/>
          <w:szCs w:val="32"/>
        </w:rPr>
        <w:t>实验</w:t>
      </w:r>
      <w:r>
        <w:rPr>
          <w:rFonts w:ascii="仿宋_GB2312" w:eastAsia="仿宋_GB2312" w:hAnsi="宋体" w:hint="eastAsia"/>
          <w:sz w:val="32"/>
          <w:szCs w:val="32"/>
        </w:rPr>
        <w:t>四</w:t>
      </w:r>
      <w:r w:rsidRPr="00723CBA"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快速傅里叶变换和傅里叶变换的比较</w:t>
      </w:r>
    </w:p>
    <w:p w14:paraId="48CF0A4B" w14:textId="28F32913" w:rsidR="005D12CA" w:rsidRDefault="008F3E29" w:rsidP="008F3E29">
      <w:pPr>
        <w:rPr>
          <w:rFonts w:ascii="仿宋_GB2312" w:eastAsia="仿宋_GB2312" w:hAnsi="宋体"/>
          <w:sz w:val="24"/>
        </w:rPr>
      </w:pPr>
      <w:r w:rsidRPr="008F3E29">
        <w:rPr>
          <w:rFonts w:ascii="仿宋_GB2312" w:eastAsia="仿宋_GB2312" w:hAnsi="宋体" w:hint="eastAsia"/>
          <w:sz w:val="24"/>
        </w:rPr>
        <w:t>对</w:t>
      </w:r>
      <w:r w:rsidR="00415ECA">
        <w:rPr>
          <w:rFonts w:ascii="仿宋_GB2312" w:eastAsia="仿宋_GB2312" w:hAnsi="宋体" w:hint="eastAsia"/>
          <w:sz w:val="24"/>
        </w:rPr>
        <w:t>非周期连续信号</w:t>
      </w:r>
      <w:r>
        <w:rPr>
          <w:rFonts w:ascii="仿宋_GB2312" w:eastAsia="仿宋_GB2312" w:hAnsi="宋体" w:hint="eastAsia"/>
          <w:sz w:val="24"/>
        </w:rPr>
        <w:t>x</w:t>
      </w:r>
      <w:r>
        <w:rPr>
          <w:rFonts w:ascii="仿宋_GB2312" w:eastAsia="仿宋_GB2312" w:hAnsi="宋体"/>
          <w:sz w:val="24"/>
        </w:rPr>
        <w:t>(t)</w:t>
      </w:r>
      <w:r>
        <w:rPr>
          <w:rFonts w:ascii="仿宋_GB2312" w:eastAsia="仿宋_GB2312" w:hAnsi="宋体" w:hint="eastAsia"/>
          <w:sz w:val="24"/>
        </w:rPr>
        <w:t>的傅里叶变化：</w:t>
      </w:r>
    </w:p>
    <w:p w14:paraId="2680CC6E" w14:textId="2C7831F0" w:rsidR="008F3E29" w:rsidRDefault="00415ECA" w:rsidP="00415ECA">
      <w:pPr>
        <w:jc w:val="center"/>
        <w:rPr>
          <w:rFonts w:ascii="仿宋_GB2312" w:eastAsia="仿宋_GB2312" w:hAnsi="宋体" w:hint="eastAsia"/>
          <w:sz w:val="32"/>
          <w:szCs w:val="32"/>
        </w:rPr>
      </w:pPr>
      <w:r w:rsidRPr="00415ECA">
        <w:rPr>
          <w:rFonts w:ascii="仿宋_GB2312" w:eastAsia="仿宋_GB2312" w:hAnsi="宋体"/>
          <w:position w:val="-18"/>
          <w:sz w:val="32"/>
          <w:szCs w:val="32"/>
        </w:rPr>
        <w:object w:dxaOrig="2060" w:dyaOrig="520" w14:anchorId="2725C613">
          <v:shape id="_x0000_i1032" type="#_x0000_t75" style="width:103.1pt;height:25.9pt" o:ole="">
            <v:imagedata r:id="rId31" o:title=""/>
          </v:shape>
          <o:OLEObject Type="Embed" ProgID="Equation.DSMT4" ShapeID="_x0000_i1032" DrawAspect="Content" ObjectID="_1709230410" r:id="rId32"/>
        </w:object>
      </w:r>
    </w:p>
    <w:p w14:paraId="082A45E8" w14:textId="7379D728" w:rsidR="005D12CA" w:rsidRDefault="00415ECA" w:rsidP="00415ECA">
      <w:pPr>
        <w:rPr>
          <w:rFonts w:ascii="仿宋_GB2312" w:eastAsia="仿宋_GB2312" w:hAnsi="宋体"/>
          <w:sz w:val="24"/>
        </w:rPr>
      </w:pPr>
      <w:r w:rsidRPr="00415ECA">
        <w:rPr>
          <w:rFonts w:ascii="仿宋_GB2312" w:eastAsia="仿宋_GB2312" w:hAnsi="宋体" w:hint="eastAsia"/>
          <w:sz w:val="24"/>
        </w:rPr>
        <w:t>对有限长离散信号</w:t>
      </w:r>
      <w:r>
        <w:rPr>
          <w:rFonts w:ascii="仿宋_GB2312" w:eastAsia="仿宋_GB2312" w:hAnsi="宋体" w:hint="eastAsia"/>
          <w:sz w:val="24"/>
        </w:rPr>
        <w:t>x</w:t>
      </w:r>
      <w:r>
        <w:rPr>
          <w:rFonts w:ascii="仿宋_GB2312" w:eastAsia="仿宋_GB2312" w:hAnsi="宋体"/>
          <w:sz w:val="24"/>
        </w:rPr>
        <w:t>(n),n=0,1,</w:t>
      </w:r>
      <w:r>
        <w:rPr>
          <w:rFonts w:ascii="仿宋_GB2312" w:eastAsia="仿宋_GB2312" w:hAnsi="宋体"/>
          <w:sz w:val="24"/>
        </w:rPr>
        <w:t>…</w:t>
      </w:r>
      <w:r>
        <w:rPr>
          <w:rFonts w:ascii="仿宋_GB2312" w:eastAsia="仿宋_GB2312" w:hAnsi="宋体"/>
          <w:sz w:val="24"/>
        </w:rPr>
        <w:t>,N-1:</w:t>
      </w:r>
    </w:p>
    <w:p w14:paraId="24401F21" w14:textId="78A2244E" w:rsidR="00415ECA" w:rsidRPr="00415ECA" w:rsidRDefault="00415ECA" w:rsidP="00415ECA">
      <w:pPr>
        <w:jc w:val="center"/>
        <w:rPr>
          <w:rFonts w:ascii="仿宋_GB2312" w:eastAsia="仿宋_GB2312" w:hAnsi="宋体" w:hint="eastAsia"/>
          <w:sz w:val="24"/>
        </w:rPr>
      </w:pPr>
      <w:r w:rsidRPr="00415ECA">
        <w:rPr>
          <w:rFonts w:ascii="仿宋_GB2312" w:eastAsia="仿宋_GB2312" w:hAnsi="宋体"/>
          <w:position w:val="-28"/>
          <w:sz w:val="24"/>
        </w:rPr>
        <w:object w:dxaOrig="2900" w:dyaOrig="700" w14:anchorId="6EF16EAE">
          <v:shape id="_x0000_i1034" type="#_x0000_t75" style="width:144.85pt;height:35.15pt" o:ole="">
            <v:imagedata r:id="rId33" o:title=""/>
          </v:shape>
          <o:OLEObject Type="Embed" ProgID="Equation.DSMT4" ShapeID="_x0000_i1034" DrawAspect="Content" ObjectID="_1709230411" r:id="rId34"/>
        </w:object>
      </w:r>
    </w:p>
    <w:p w14:paraId="393A9B93" w14:textId="58385558" w:rsidR="00E303FD" w:rsidRDefault="00415ECA" w:rsidP="0000274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可以看出，离散信号的傅里叶变换需要大概N</w:t>
      </w:r>
      <w:r>
        <w:rPr>
          <w:rFonts w:ascii="仿宋_GB2312" w:eastAsia="仿宋_GB2312" w:hAnsi="宋体"/>
          <w:sz w:val="24"/>
          <w:vertAlign w:val="superscript"/>
        </w:rPr>
        <w:t>2</w:t>
      </w:r>
      <w:r>
        <w:rPr>
          <w:rFonts w:ascii="仿宋_GB2312" w:eastAsia="仿宋_GB2312" w:hAnsi="宋体" w:hint="eastAsia"/>
          <w:sz w:val="24"/>
        </w:rPr>
        <w:t>的乘法和</w:t>
      </w:r>
      <w:r>
        <w:rPr>
          <w:rFonts w:ascii="仿宋_GB2312" w:eastAsia="仿宋_GB2312" w:hAnsi="宋体" w:hint="eastAsia"/>
          <w:sz w:val="24"/>
        </w:rPr>
        <w:t>N</w:t>
      </w:r>
      <w:r>
        <w:rPr>
          <w:rFonts w:ascii="仿宋_GB2312" w:eastAsia="仿宋_GB2312" w:hAnsi="宋体"/>
          <w:sz w:val="24"/>
          <w:vertAlign w:val="superscript"/>
        </w:rPr>
        <w:t>2</w:t>
      </w:r>
      <w:r>
        <w:rPr>
          <w:rFonts w:ascii="仿宋_GB2312" w:eastAsia="仿宋_GB2312" w:hAnsi="宋体" w:hint="eastAsia"/>
          <w:sz w:val="24"/>
        </w:rPr>
        <w:t>的加法，可以利用Wm的对称性和周期性，将N</w:t>
      </w:r>
      <w:proofErr w:type="gramStart"/>
      <w:r>
        <w:rPr>
          <w:rFonts w:ascii="仿宋_GB2312" w:eastAsia="仿宋_GB2312" w:hAnsi="宋体" w:hint="eastAsia"/>
          <w:sz w:val="24"/>
        </w:rPr>
        <w:t>个点分为</w:t>
      </w:r>
      <w:proofErr w:type="gramEnd"/>
      <w:r>
        <w:rPr>
          <w:rFonts w:ascii="仿宋_GB2312" w:eastAsia="仿宋_GB2312" w:hAnsi="宋体" w:hint="eastAsia"/>
          <w:sz w:val="24"/>
        </w:rPr>
        <w:t>两部分，一直不断分解，最终可以使计算量降为O</w:t>
      </w:r>
      <w:r>
        <w:rPr>
          <w:rFonts w:ascii="仿宋_GB2312" w:eastAsia="仿宋_GB2312" w:hAnsi="宋体"/>
          <w:sz w:val="24"/>
        </w:rPr>
        <w:t>(</w:t>
      </w:r>
      <w:proofErr w:type="spellStart"/>
      <w:r>
        <w:rPr>
          <w:rFonts w:ascii="仿宋_GB2312" w:eastAsia="仿宋_GB2312" w:hAnsi="宋体"/>
          <w:sz w:val="24"/>
        </w:rPr>
        <w:t>Nlog</w:t>
      </w:r>
      <w:proofErr w:type="spellEnd"/>
      <w:r>
        <w:rPr>
          <w:rFonts w:ascii="仿宋_GB2312" w:eastAsia="仿宋_GB2312" w:hAnsi="宋体"/>
          <w:sz w:val="24"/>
        </w:rPr>
        <w:t>(N))</w:t>
      </w:r>
      <w:r>
        <w:rPr>
          <w:rFonts w:ascii="仿宋_GB2312" w:eastAsia="仿宋_GB2312" w:hAnsi="宋体" w:hint="eastAsia"/>
          <w:sz w:val="24"/>
        </w:rPr>
        <w:t>次的乘法和加法计算量。</w:t>
      </w:r>
    </w:p>
    <w:p w14:paraId="042EE81D" w14:textId="6E32BA36" w:rsidR="00E303FD" w:rsidRDefault="00E303FD" w:rsidP="00E303FD">
      <w:pPr>
        <w:jc w:val="center"/>
        <w:rPr>
          <w:rFonts w:ascii="仿宋_GB2312" w:eastAsia="仿宋_GB2312" w:hAnsi="宋体" w:hint="eastAsia"/>
          <w:sz w:val="24"/>
        </w:rPr>
      </w:pPr>
      <w:r w:rsidRPr="00E303FD">
        <w:rPr>
          <w:rFonts w:ascii="仿宋_GB2312" w:eastAsia="仿宋_GB2312" w:hAnsi="宋体"/>
          <w:position w:val="-28"/>
          <w:sz w:val="24"/>
        </w:rPr>
        <w:object w:dxaOrig="3700" w:dyaOrig="859" w14:anchorId="52AE22A2">
          <v:shape id="_x0000_i1036" type="#_x0000_t75" style="width:184.9pt;height:42.9pt" o:ole="">
            <v:imagedata r:id="rId35" o:title=""/>
          </v:shape>
          <o:OLEObject Type="Embed" ProgID="Equation.DSMT4" ShapeID="_x0000_i1036" DrawAspect="Content" ObjectID="_1709230412" r:id="rId36"/>
        </w:object>
      </w:r>
    </w:p>
    <w:p w14:paraId="7A92439A" w14:textId="6329ECB1" w:rsidR="00E303FD" w:rsidRDefault="00E303FD" w:rsidP="0000274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所以：</w:t>
      </w:r>
    </w:p>
    <w:p w14:paraId="5A6A285A" w14:textId="04922580" w:rsidR="00E303FD" w:rsidRDefault="00E303FD" w:rsidP="00E303FD">
      <w:pPr>
        <w:jc w:val="center"/>
        <w:rPr>
          <w:rFonts w:ascii="仿宋_GB2312" w:eastAsia="仿宋_GB2312" w:hAnsi="宋体"/>
          <w:sz w:val="24"/>
        </w:rPr>
      </w:pPr>
      <w:r w:rsidRPr="00E303FD">
        <w:rPr>
          <w:rFonts w:ascii="仿宋_GB2312" w:eastAsia="仿宋_GB2312" w:hAnsi="宋体"/>
          <w:position w:val="-28"/>
          <w:sz w:val="24"/>
        </w:rPr>
        <w:object w:dxaOrig="3760" w:dyaOrig="859" w14:anchorId="0B64527D">
          <v:shape id="_x0000_i1041" type="#_x0000_t75" style="width:188.05pt;height:42.9pt" o:ole="">
            <v:imagedata r:id="rId37" o:title=""/>
          </v:shape>
          <o:OLEObject Type="Embed" ProgID="Equation.DSMT4" ShapeID="_x0000_i1041" DrawAspect="Content" ObjectID="_1709230413" r:id="rId38"/>
        </w:object>
      </w:r>
    </w:p>
    <w:p w14:paraId="75B56268" w14:textId="2208D2AF" w:rsidR="00E303FD" w:rsidRDefault="00E303FD" w:rsidP="00E303FD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得到：</w:t>
      </w:r>
    </w:p>
    <w:p w14:paraId="0AFB68B7" w14:textId="69ECE555" w:rsidR="00E303FD" w:rsidRDefault="00E303FD" w:rsidP="00E303FD">
      <w:pPr>
        <w:jc w:val="center"/>
        <w:rPr>
          <w:rFonts w:ascii="仿宋_GB2312" w:eastAsia="仿宋_GB2312" w:hAnsi="宋体" w:hint="eastAsia"/>
          <w:sz w:val="24"/>
        </w:rPr>
      </w:pPr>
      <w:r w:rsidRPr="00E303FD">
        <w:rPr>
          <w:rFonts w:ascii="仿宋_GB2312" w:eastAsia="仿宋_GB2312" w:hAnsi="宋体"/>
          <w:position w:val="-12"/>
          <w:sz w:val="24"/>
        </w:rPr>
        <w:object w:dxaOrig="2480" w:dyaOrig="380" w14:anchorId="56A519E6">
          <v:shape id="_x0000_i1044" type="#_x0000_t75" style="width:124.15pt;height:19pt" o:ole="">
            <v:imagedata r:id="rId39" o:title=""/>
          </v:shape>
          <o:OLEObject Type="Embed" ProgID="Equation.DSMT4" ShapeID="_x0000_i1044" DrawAspect="Content" ObjectID="_1709230414" r:id="rId40"/>
        </w:object>
      </w:r>
    </w:p>
    <w:p w14:paraId="17BEAC25" w14:textId="186F22AF" w:rsidR="005D12CA" w:rsidRDefault="00415ECA" w:rsidP="00002744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可以看出</w:t>
      </w:r>
      <w:r w:rsidR="00E303FD">
        <w:rPr>
          <w:rFonts w:ascii="仿宋_GB2312" w:eastAsia="仿宋_GB2312" w:hAnsi="宋体" w:hint="eastAsia"/>
          <w:sz w:val="24"/>
        </w:rPr>
        <w:t>FFT相较普通的傅里叶变换有着更好的时间复杂度：</w:t>
      </w:r>
    </w:p>
    <w:p w14:paraId="029F3017" w14:textId="1F2D5BBE" w:rsidR="00415ECA" w:rsidRDefault="00415ECA" w:rsidP="00415ECA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noProof/>
          <w:sz w:val="24"/>
        </w:rPr>
        <w:drawing>
          <wp:inline distT="0" distB="0" distL="0" distR="0" wp14:anchorId="0E1247EF" wp14:editId="6CED63E8">
            <wp:extent cx="2706438" cy="202996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3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8" cy="20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549AA" w14:textId="77777777" w:rsidR="00E303FD" w:rsidRPr="00415ECA" w:rsidRDefault="00E303FD" w:rsidP="00E303FD">
      <w:pPr>
        <w:jc w:val="left"/>
        <w:rPr>
          <w:rFonts w:ascii="仿宋_GB2312" w:eastAsia="仿宋_GB2312" w:hAnsi="宋体" w:hint="eastAsia"/>
          <w:sz w:val="24"/>
        </w:rPr>
      </w:pPr>
    </w:p>
    <w:p w14:paraId="1C0629F9" w14:textId="550DAF21" w:rsidR="00002744" w:rsidRDefault="00002744" w:rsidP="00002744">
      <w:pPr>
        <w:rPr>
          <w:b/>
          <w:kern w:val="0"/>
          <w:szCs w:val="21"/>
        </w:rPr>
      </w:pPr>
      <w:r w:rsidRPr="00C160B6">
        <w:rPr>
          <w:b/>
          <w:kern w:val="0"/>
          <w:szCs w:val="21"/>
        </w:rPr>
        <w:t>附</w:t>
      </w:r>
      <w:r w:rsidRPr="00C160B6">
        <w:rPr>
          <w:b/>
          <w:kern w:val="0"/>
          <w:szCs w:val="21"/>
        </w:rPr>
        <w:t xml:space="preserve"> </w:t>
      </w:r>
      <w:r w:rsidRPr="00C160B6">
        <w:rPr>
          <w:b/>
          <w:kern w:val="0"/>
          <w:szCs w:val="21"/>
        </w:rPr>
        <w:t>录：</w:t>
      </w:r>
    </w:p>
    <w:p w14:paraId="271144F0" w14:textId="44293782" w:rsidR="003F4178" w:rsidRDefault="003F4178" w:rsidP="00002744">
      <w:pPr>
        <w:rPr>
          <w:color w:val="000000"/>
          <w:sz w:val="18"/>
        </w:rPr>
      </w:pPr>
    </w:p>
    <w:p w14:paraId="5C8E84BA" w14:textId="202C1A77" w:rsidR="00002744" w:rsidRPr="001E6D65" w:rsidRDefault="00F838C6" w:rsidP="00F838C6">
      <w:pPr>
        <w:pStyle w:val="a3"/>
      </w:pPr>
      <w:r w:rsidRPr="001E6D65">
        <w:rPr>
          <w:rFonts w:ascii="仿宋_GB2312" w:eastAsia="仿宋_GB2312" w:hint="eastAsia"/>
          <w:sz w:val="18"/>
          <w:szCs w:val="18"/>
        </w:rPr>
        <w:t>备注：以上</w:t>
      </w:r>
      <w:r>
        <w:rPr>
          <w:rFonts w:ascii="仿宋_GB2312" w:eastAsia="仿宋_GB2312" w:hint="eastAsia"/>
          <w:sz w:val="18"/>
          <w:szCs w:val="18"/>
        </w:rPr>
        <w:t>各项空白处若</w:t>
      </w:r>
      <w:r w:rsidR="001767B5">
        <w:rPr>
          <w:rFonts w:ascii="仿宋_GB2312" w:eastAsia="仿宋_GB2312" w:hint="eastAsia"/>
          <w:sz w:val="18"/>
          <w:szCs w:val="18"/>
        </w:rPr>
        <w:t>填写</w:t>
      </w:r>
      <w:r w:rsidRPr="001E6D65">
        <w:rPr>
          <w:rFonts w:ascii="仿宋_GB2312" w:eastAsia="仿宋_GB2312" w:hint="eastAsia"/>
          <w:sz w:val="18"/>
          <w:szCs w:val="18"/>
        </w:rPr>
        <w:t>不够，可自行扩展</w:t>
      </w:r>
    </w:p>
    <w:sectPr w:rsidR="00002744" w:rsidRPr="001E6D65" w:rsidSect="004965EF">
      <w:footerReference w:type="even" r:id="rId42"/>
      <w:footerReference w:type="default" r:id="rId43"/>
      <w:pgSz w:w="11906" w:h="16838" w:code="9"/>
      <w:pgMar w:top="1247" w:right="1134" w:bottom="93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B98F" w14:textId="77777777" w:rsidR="005C31CB" w:rsidRDefault="005C31CB">
      <w:r>
        <w:separator/>
      </w:r>
    </w:p>
  </w:endnote>
  <w:endnote w:type="continuationSeparator" w:id="0">
    <w:p w14:paraId="76D3F139" w14:textId="77777777" w:rsidR="005C31CB" w:rsidRDefault="005C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F3F30" w14:textId="77777777" w:rsidR="004E21EF" w:rsidRDefault="004E21EF" w:rsidP="001238F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BB81BAE" w14:textId="77777777" w:rsidR="004E21EF" w:rsidRDefault="004E21EF" w:rsidP="00693A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974E" w14:textId="77777777" w:rsidR="004E21EF" w:rsidRDefault="004E21EF" w:rsidP="00693AEC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DD1F2" w14:textId="77777777" w:rsidR="005C31CB" w:rsidRDefault="005C31CB">
      <w:r>
        <w:separator/>
      </w:r>
    </w:p>
  </w:footnote>
  <w:footnote w:type="continuationSeparator" w:id="0">
    <w:p w14:paraId="76F7E27B" w14:textId="77777777" w:rsidR="005C31CB" w:rsidRDefault="005C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982"/>
    <w:multiLevelType w:val="hybridMultilevel"/>
    <w:tmpl w:val="206063EE"/>
    <w:lvl w:ilvl="0" w:tplc="34E2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687D"/>
    <w:multiLevelType w:val="hybridMultilevel"/>
    <w:tmpl w:val="B832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6E1977"/>
    <w:multiLevelType w:val="multilevel"/>
    <w:tmpl w:val="E14224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%1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36A547B"/>
    <w:multiLevelType w:val="hybridMultilevel"/>
    <w:tmpl w:val="8DDE23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5D92372"/>
    <w:multiLevelType w:val="hybridMultilevel"/>
    <w:tmpl w:val="199CF8B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5" w15:restartNumberingAfterBreak="0">
    <w:nsid w:val="2AEB4689"/>
    <w:multiLevelType w:val="hybridMultilevel"/>
    <w:tmpl w:val="7FF8E16A"/>
    <w:lvl w:ilvl="0" w:tplc="EC76FC3A">
      <w:start w:val="1"/>
      <w:numFmt w:val="japaneseCounting"/>
      <w:lvlText w:val="%1、"/>
      <w:lvlJc w:val="left"/>
      <w:pPr>
        <w:ind w:left="680" w:hanging="26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6" w15:restartNumberingAfterBreak="0">
    <w:nsid w:val="2B7C7300"/>
    <w:multiLevelType w:val="hybridMultilevel"/>
    <w:tmpl w:val="18A0F89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7" w15:restartNumberingAfterBreak="0">
    <w:nsid w:val="2DA302B2"/>
    <w:multiLevelType w:val="hybridMultilevel"/>
    <w:tmpl w:val="F27AC9DC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CE8D5C2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D21DC7"/>
    <w:multiLevelType w:val="hybridMultilevel"/>
    <w:tmpl w:val="02804B8A"/>
    <w:lvl w:ilvl="0" w:tplc="04090019">
      <w:start w:val="1"/>
      <w:numFmt w:val="lowerLetter"/>
      <w:lvlText w:val="%1)"/>
      <w:lvlJc w:val="left"/>
      <w:pPr>
        <w:ind w:left="610" w:hanging="42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9" w15:restartNumberingAfterBreak="0">
    <w:nsid w:val="327022A7"/>
    <w:multiLevelType w:val="hybridMultilevel"/>
    <w:tmpl w:val="38A0A8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C7E1DEC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359116C"/>
    <w:multiLevelType w:val="hybridMultilevel"/>
    <w:tmpl w:val="D250FBE6"/>
    <w:lvl w:ilvl="0" w:tplc="0256031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F0798"/>
    <w:multiLevelType w:val="hybridMultilevel"/>
    <w:tmpl w:val="45D2E3A8"/>
    <w:lvl w:ilvl="0" w:tplc="31EA50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7755C4"/>
    <w:multiLevelType w:val="hybridMultilevel"/>
    <w:tmpl w:val="F31E6B7A"/>
    <w:lvl w:ilvl="0" w:tplc="8E68D7F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 w15:restartNumberingAfterBreak="0">
    <w:nsid w:val="374A43C5"/>
    <w:multiLevelType w:val="hybridMultilevel"/>
    <w:tmpl w:val="23107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240214"/>
    <w:multiLevelType w:val="hybridMultilevel"/>
    <w:tmpl w:val="9AD8B5B2"/>
    <w:lvl w:ilvl="0" w:tplc="3D02FB26">
      <w:start w:val="1"/>
      <w:numFmt w:val="decimal"/>
      <w:lvlText w:val="(%1)"/>
      <w:lvlJc w:val="left"/>
      <w:pPr>
        <w:ind w:left="851" w:hanging="431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93171F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F043F9"/>
    <w:multiLevelType w:val="hybridMultilevel"/>
    <w:tmpl w:val="21DC4322"/>
    <w:lvl w:ilvl="0" w:tplc="88A6F10C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17" w15:restartNumberingAfterBreak="0">
    <w:nsid w:val="3B277AB5"/>
    <w:multiLevelType w:val="hybridMultilevel"/>
    <w:tmpl w:val="6A84CE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5D7DC8"/>
    <w:multiLevelType w:val="hybridMultilevel"/>
    <w:tmpl w:val="50DEAE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CC0BD16">
      <w:start w:val="2"/>
      <w:numFmt w:val="japaneseCounting"/>
      <w:lvlText w:val="%2、"/>
      <w:lvlJc w:val="left"/>
      <w:pPr>
        <w:tabs>
          <w:tab w:val="num" w:pos="792"/>
        </w:tabs>
        <w:ind w:left="7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757245"/>
    <w:multiLevelType w:val="hybridMultilevel"/>
    <w:tmpl w:val="1DAC95F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20" w15:restartNumberingAfterBreak="0">
    <w:nsid w:val="43F96045"/>
    <w:multiLevelType w:val="hybridMultilevel"/>
    <w:tmpl w:val="B7D4B9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E55046"/>
    <w:multiLevelType w:val="hybridMultilevel"/>
    <w:tmpl w:val="E132C470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9B6A6A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F54F05"/>
    <w:multiLevelType w:val="hybridMultilevel"/>
    <w:tmpl w:val="A4F4A8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FD7EEB"/>
    <w:multiLevelType w:val="hybridMultilevel"/>
    <w:tmpl w:val="91AA956E"/>
    <w:lvl w:ilvl="0" w:tplc="B4AA78F6">
      <w:start w:val="1"/>
      <w:numFmt w:val="decimal"/>
      <w:lvlText w:val="(%1)"/>
      <w:lvlJc w:val="left"/>
      <w:pPr>
        <w:tabs>
          <w:tab w:val="num" w:pos="600"/>
        </w:tabs>
        <w:ind w:left="6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C7E485A"/>
    <w:multiLevelType w:val="hybridMultilevel"/>
    <w:tmpl w:val="E7F43D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566EAB"/>
    <w:multiLevelType w:val="hybridMultilevel"/>
    <w:tmpl w:val="45D2F1CA"/>
    <w:lvl w:ilvl="0" w:tplc="5268E170">
      <w:start w:val="2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4FA82B5C"/>
    <w:multiLevelType w:val="hybridMultilevel"/>
    <w:tmpl w:val="327049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E28FE76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F663AD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9E78CDBA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3C16990"/>
    <w:multiLevelType w:val="hybridMultilevel"/>
    <w:tmpl w:val="841C9948"/>
    <w:lvl w:ilvl="0" w:tplc="BDF4B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D43DA9"/>
    <w:multiLevelType w:val="hybridMultilevel"/>
    <w:tmpl w:val="20388612"/>
    <w:lvl w:ilvl="0" w:tplc="9FCE119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0D1DA3"/>
    <w:multiLevelType w:val="hybridMultilevel"/>
    <w:tmpl w:val="1568745E"/>
    <w:lvl w:ilvl="0" w:tplc="7EF86B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58F1308"/>
    <w:multiLevelType w:val="hybridMultilevel"/>
    <w:tmpl w:val="FD6A95E2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ACCC7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CF26915"/>
    <w:multiLevelType w:val="hybridMultilevel"/>
    <w:tmpl w:val="13D2DD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D177460"/>
    <w:multiLevelType w:val="hybridMultilevel"/>
    <w:tmpl w:val="ADC4D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68179A"/>
    <w:multiLevelType w:val="hybridMultilevel"/>
    <w:tmpl w:val="5EB4BB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F481D4B"/>
    <w:multiLevelType w:val="hybridMultilevel"/>
    <w:tmpl w:val="15023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782C62"/>
    <w:multiLevelType w:val="hybridMultilevel"/>
    <w:tmpl w:val="646864EA"/>
    <w:lvl w:ilvl="0" w:tplc="CAC2FBD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8D6B4F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08E7760"/>
    <w:multiLevelType w:val="hybridMultilevel"/>
    <w:tmpl w:val="ECDAE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52482A"/>
    <w:multiLevelType w:val="hybridMultilevel"/>
    <w:tmpl w:val="91C49D0A"/>
    <w:lvl w:ilvl="0" w:tplc="0524859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96B0E70"/>
    <w:multiLevelType w:val="hybridMultilevel"/>
    <w:tmpl w:val="A99E8210"/>
    <w:lvl w:ilvl="0" w:tplc="535C4D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A8E04FC"/>
    <w:multiLevelType w:val="hybridMultilevel"/>
    <w:tmpl w:val="A894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FCC23B8"/>
    <w:multiLevelType w:val="hybridMultilevel"/>
    <w:tmpl w:val="966C3FCC"/>
    <w:lvl w:ilvl="0" w:tplc="2ADC9BEE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FE43A4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266470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44" w15:restartNumberingAfterBreak="0">
    <w:nsid w:val="743B545F"/>
    <w:multiLevelType w:val="hybridMultilevel"/>
    <w:tmpl w:val="809697C4"/>
    <w:lvl w:ilvl="0" w:tplc="5B4E1624">
      <w:start w:val="1"/>
      <w:numFmt w:val="bullet"/>
      <w:lvlText w:val="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B082183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5A4CA066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6A46D4"/>
    <w:multiLevelType w:val="hybridMultilevel"/>
    <w:tmpl w:val="AB324C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59384F60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7A9567C"/>
    <w:multiLevelType w:val="hybridMultilevel"/>
    <w:tmpl w:val="5BBCC91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A55594"/>
    <w:multiLevelType w:val="hybridMultilevel"/>
    <w:tmpl w:val="98C433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AD227A5"/>
    <w:multiLevelType w:val="multilevel"/>
    <w:tmpl w:val="E5B6383C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</w:num>
  <w:num w:numId="4">
    <w:abstractNumId w:val="9"/>
  </w:num>
  <w:num w:numId="5">
    <w:abstractNumId w:val="39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22"/>
  </w:num>
  <w:num w:numId="14">
    <w:abstractNumId w:val="38"/>
  </w:num>
  <w:num w:numId="15">
    <w:abstractNumId w:val="1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6"/>
  </w:num>
  <w:num w:numId="2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1"/>
  </w:num>
  <w:num w:numId="29">
    <w:abstractNumId w:val="7"/>
  </w:num>
  <w:num w:numId="30">
    <w:abstractNumId w:val="31"/>
  </w:num>
  <w:num w:numId="31">
    <w:abstractNumId w:val="30"/>
  </w:num>
  <w:num w:numId="32">
    <w:abstractNumId w:val="29"/>
  </w:num>
  <w:num w:numId="33">
    <w:abstractNumId w:val="44"/>
  </w:num>
  <w:num w:numId="34">
    <w:abstractNumId w:val="36"/>
  </w:num>
  <w:num w:numId="35">
    <w:abstractNumId w:val="12"/>
  </w:num>
  <w:num w:numId="36">
    <w:abstractNumId w:val="15"/>
  </w:num>
  <w:num w:numId="37">
    <w:abstractNumId w:val="34"/>
  </w:num>
  <w:num w:numId="38">
    <w:abstractNumId w:val="27"/>
  </w:num>
  <w:num w:numId="39">
    <w:abstractNumId w:val="43"/>
  </w:num>
  <w:num w:numId="40">
    <w:abstractNumId w:val="42"/>
  </w:num>
  <w:num w:numId="41">
    <w:abstractNumId w:val="3"/>
  </w:num>
  <w:num w:numId="42">
    <w:abstractNumId w:val="10"/>
  </w:num>
  <w:num w:numId="43">
    <w:abstractNumId w:val="0"/>
  </w:num>
  <w:num w:numId="44">
    <w:abstractNumId w:val="35"/>
  </w:num>
  <w:num w:numId="45">
    <w:abstractNumId w:val="37"/>
  </w:num>
  <w:num w:numId="46">
    <w:abstractNumId w:val="33"/>
  </w:num>
  <w:num w:numId="47">
    <w:abstractNumId w:val="13"/>
  </w:num>
  <w:num w:numId="48">
    <w:abstractNumId w:val="1"/>
  </w:num>
  <w:num w:numId="4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4"/>
    <w:rsid w:val="00002744"/>
    <w:rsid w:val="00020E9E"/>
    <w:rsid w:val="00021B52"/>
    <w:rsid w:val="000277C6"/>
    <w:rsid w:val="00050E01"/>
    <w:rsid w:val="00062DF3"/>
    <w:rsid w:val="00077C22"/>
    <w:rsid w:val="000903B1"/>
    <w:rsid w:val="000C42A5"/>
    <w:rsid w:val="000D00AC"/>
    <w:rsid w:val="000D01CB"/>
    <w:rsid w:val="000D10D1"/>
    <w:rsid w:val="000D3D20"/>
    <w:rsid w:val="000E1206"/>
    <w:rsid w:val="000E622F"/>
    <w:rsid w:val="000F7C65"/>
    <w:rsid w:val="001037FE"/>
    <w:rsid w:val="001238FA"/>
    <w:rsid w:val="00153022"/>
    <w:rsid w:val="001767B5"/>
    <w:rsid w:val="001847DA"/>
    <w:rsid w:val="0018730D"/>
    <w:rsid w:val="0018763E"/>
    <w:rsid w:val="00194890"/>
    <w:rsid w:val="001A1739"/>
    <w:rsid w:val="001B2945"/>
    <w:rsid w:val="001C44F7"/>
    <w:rsid w:val="001D2527"/>
    <w:rsid w:val="001E478F"/>
    <w:rsid w:val="001E6D65"/>
    <w:rsid w:val="001F282C"/>
    <w:rsid w:val="002018C5"/>
    <w:rsid w:val="0023698D"/>
    <w:rsid w:val="0026377A"/>
    <w:rsid w:val="00266D04"/>
    <w:rsid w:val="00273B42"/>
    <w:rsid w:val="002748D5"/>
    <w:rsid w:val="002B31FF"/>
    <w:rsid w:val="002B5A26"/>
    <w:rsid w:val="002C4DFA"/>
    <w:rsid w:val="002E0C07"/>
    <w:rsid w:val="002E7B04"/>
    <w:rsid w:val="002F4168"/>
    <w:rsid w:val="003225A1"/>
    <w:rsid w:val="0032320F"/>
    <w:rsid w:val="003246B4"/>
    <w:rsid w:val="003334BB"/>
    <w:rsid w:val="003372DB"/>
    <w:rsid w:val="003470E0"/>
    <w:rsid w:val="00355E57"/>
    <w:rsid w:val="00366E5C"/>
    <w:rsid w:val="003A214E"/>
    <w:rsid w:val="003A6596"/>
    <w:rsid w:val="003D356F"/>
    <w:rsid w:val="003F4178"/>
    <w:rsid w:val="00415ECA"/>
    <w:rsid w:val="00433E3C"/>
    <w:rsid w:val="00441B6F"/>
    <w:rsid w:val="004965EF"/>
    <w:rsid w:val="004C3506"/>
    <w:rsid w:val="004D25FE"/>
    <w:rsid w:val="004D3A36"/>
    <w:rsid w:val="004D5A69"/>
    <w:rsid w:val="004E21EF"/>
    <w:rsid w:val="00524B8F"/>
    <w:rsid w:val="00533DE8"/>
    <w:rsid w:val="00540A2E"/>
    <w:rsid w:val="00553DC2"/>
    <w:rsid w:val="00586CB3"/>
    <w:rsid w:val="00586CD7"/>
    <w:rsid w:val="005B3C4C"/>
    <w:rsid w:val="005C10D8"/>
    <w:rsid w:val="005C31CB"/>
    <w:rsid w:val="005D12CA"/>
    <w:rsid w:val="005D73FD"/>
    <w:rsid w:val="0060067E"/>
    <w:rsid w:val="00623477"/>
    <w:rsid w:val="006406DF"/>
    <w:rsid w:val="00644640"/>
    <w:rsid w:val="00684C0E"/>
    <w:rsid w:val="00693AEC"/>
    <w:rsid w:val="006A121E"/>
    <w:rsid w:val="006A540B"/>
    <w:rsid w:val="006A797F"/>
    <w:rsid w:val="006B43DF"/>
    <w:rsid w:val="006B4CC3"/>
    <w:rsid w:val="006C4FE6"/>
    <w:rsid w:val="006C6AF6"/>
    <w:rsid w:val="006D5132"/>
    <w:rsid w:val="0071342D"/>
    <w:rsid w:val="007204A3"/>
    <w:rsid w:val="00723CBA"/>
    <w:rsid w:val="00735FA5"/>
    <w:rsid w:val="00740BCE"/>
    <w:rsid w:val="00750CC7"/>
    <w:rsid w:val="00774D74"/>
    <w:rsid w:val="007804D0"/>
    <w:rsid w:val="00787607"/>
    <w:rsid w:val="00797691"/>
    <w:rsid w:val="007C1899"/>
    <w:rsid w:val="007D2A30"/>
    <w:rsid w:val="00812574"/>
    <w:rsid w:val="00812737"/>
    <w:rsid w:val="008130A6"/>
    <w:rsid w:val="008204B1"/>
    <w:rsid w:val="0082140E"/>
    <w:rsid w:val="008407CC"/>
    <w:rsid w:val="00855598"/>
    <w:rsid w:val="00866D6A"/>
    <w:rsid w:val="00887D79"/>
    <w:rsid w:val="00890B3A"/>
    <w:rsid w:val="008A0663"/>
    <w:rsid w:val="008A4080"/>
    <w:rsid w:val="008A733B"/>
    <w:rsid w:val="008B40E4"/>
    <w:rsid w:val="008F31D9"/>
    <w:rsid w:val="008F3E29"/>
    <w:rsid w:val="009022CE"/>
    <w:rsid w:val="00943591"/>
    <w:rsid w:val="009521DE"/>
    <w:rsid w:val="009600DA"/>
    <w:rsid w:val="0096317B"/>
    <w:rsid w:val="00963247"/>
    <w:rsid w:val="009666FC"/>
    <w:rsid w:val="00985254"/>
    <w:rsid w:val="00985435"/>
    <w:rsid w:val="00993206"/>
    <w:rsid w:val="009A4215"/>
    <w:rsid w:val="009B0F01"/>
    <w:rsid w:val="009D0418"/>
    <w:rsid w:val="009E425D"/>
    <w:rsid w:val="009E7859"/>
    <w:rsid w:val="00A23DEA"/>
    <w:rsid w:val="00A32353"/>
    <w:rsid w:val="00A401B2"/>
    <w:rsid w:val="00A56715"/>
    <w:rsid w:val="00A6682C"/>
    <w:rsid w:val="00A80F6F"/>
    <w:rsid w:val="00A86D68"/>
    <w:rsid w:val="00A945CD"/>
    <w:rsid w:val="00AA6E64"/>
    <w:rsid w:val="00AB23CF"/>
    <w:rsid w:val="00B10160"/>
    <w:rsid w:val="00B4686A"/>
    <w:rsid w:val="00B53782"/>
    <w:rsid w:val="00B804BE"/>
    <w:rsid w:val="00BD6DB9"/>
    <w:rsid w:val="00BF67F6"/>
    <w:rsid w:val="00C01097"/>
    <w:rsid w:val="00C160B6"/>
    <w:rsid w:val="00C165E7"/>
    <w:rsid w:val="00C42A99"/>
    <w:rsid w:val="00C72E84"/>
    <w:rsid w:val="00C80A38"/>
    <w:rsid w:val="00C84265"/>
    <w:rsid w:val="00C84537"/>
    <w:rsid w:val="00C84AE4"/>
    <w:rsid w:val="00CA2D84"/>
    <w:rsid w:val="00CC4D87"/>
    <w:rsid w:val="00CE12E3"/>
    <w:rsid w:val="00CE4AF2"/>
    <w:rsid w:val="00CE6AF2"/>
    <w:rsid w:val="00CF3B42"/>
    <w:rsid w:val="00D053DE"/>
    <w:rsid w:val="00D35DAE"/>
    <w:rsid w:val="00D85D10"/>
    <w:rsid w:val="00DA5041"/>
    <w:rsid w:val="00DB3A5E"/>
    <w:rsid w:val="00DB4A41"/>
    <w:rsid w:val="00DD48AE"/>
    <w:rsid w:val="00E020B5"/>
    <w:rsid w:val="00E11832"/>
    <w:rsid w:val="00E1408A"/>
    <w:rsid w:val="00E16FD3"/>
    <w:rsid w:val="00E26C96"/>
    <w:rsid w:val="00E26C9C"/>
    <w:rsid w:val="00E303FD"/>
    <w:rsid w:val="00E47F0E"/>
    <w:rsid w:val="00E52A16"/>
    <w:rsid w:val="00E976A2"/>
    <w:rsid w:val="00EA02DD"/>
    <w:rsid w:val="00EA3D4E"/>
    <w:rsid w:val="00ED1D81"/>
    <w:rsid w:val="00ED6732"/>
    <w:rsid w:val="00F047B9"/>
    <w:rsid w:val="00F11449"/>
    <w:rsid w:val="00F67134"/>
    <w:rsid w:val="00F745B5"/>
    <w:rsid w:val="00F7725B"/>
    <w:rsid w:val="00F80F29"/>
    <w:rsid w:val="00F838C6"/>
    <w:rsid w:val="00F8555E"/>
    <w:rsid w:val="00FB6F40"/>
    <w:rsid w:val="00FB7C3E"/>
    <w:rsid w:val="00FC3792"/>
    <w:rsid w:val="00FD47FE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BF50E"/>
  <w15:chartTrackingRefBased/>
  <w15:docId w15:val="{1C42CAE1-1A25-1147-9DCB-483F7988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27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274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ody Text"/>
    <w:basedOn w:val="a"/>
    <w:rsid w:val="00002744"/>
    <w:pPr>
      <w:autoSpaceDE w:val="0"/>
      <w:autoSpaceDN w:val="0"/>
      <w:adjustRightInd w:val="0"/>
      <w:jc w:val="left"/>
    </w:pPr>
    <w:rPr>
      <w:rFonts w:ascii="宋体"/>
      <w:kern w:val="0"/>
      <w:szCs w:val="21"/>
    </w:rPr>
  </w:style>
  <w:style w:type="paragraph" w:styleId="a5">
    <w:name w:val="footer"/>
    <w:basedOn w:val="a"/>
    <w:link w:val="a6"/>
    <w:rsid w:val="0069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693AEC"/>
  </w:style>
  <w:style w:type="paragraph" w:styleId="a8">
    <w:name w:val="header"/>
    <w:basedOn w:val="a"/>
    <w:link w:val="a9"/>
    <w:rsid w:val="0069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a">
    <w:name w:val="Strong"/>
    <w:uiPriority w:val="99"/>
    <w:qFormat/>
    <w:rsid w:val="004E21EF"/>
    <w:rPr>
      <w:b/>
      <w:bCs/>
    </w:rPr>
  </w:style>
  <w:style w:type="character" w:customStyle="1" w:styleId="a9">
    <w:name w:val="页眉 字符"/>
    <w:link w:val="a8"/>
    <w:locked/>
    <w:rsid w:val="00E26C96"/>
    <w:rPr>
      <w:kern w:val="2"/>
      <w:sz w:val="18"/>
      <w:szCs w:val="18"/>
    </w:rPr>
  </w:style>
  <w:style w:type="character" w:customStyle="1" w:styleId="a6">
    <w:name w:val="页脚 字符"/>
    <w:link w:val="a5"/>
    <w:locked/>
    <w:rsid w:val="00E26C96"/>
    <w:rPr>
      <w:kern w:val="2"/>
      <w:sz w:val="18"/>
      <w:szCs w:val="18"/>
    </w:rPr>
  </w:style>
  <w:style w:type="paragraph" w:styleId="ab">
    <w:name w:val="caption"/>
    <w:basedOn w:val="a"/>
    <w:next w:val="a"/>
    <w:qFormat/>
    <w:rsid w:val="00C84AE4"/>
    <w:pPr>
      <w:widowControl/>
      <w:jc w:val="left"/>
    </w:pPr>
    <w:rPr>
      <w:rFonts w:ascii="Cambria" w:eastAsia="黑体" w:hAnsi="Cambria"/>
      <w:sz w:val="20"/>
      <w:szCs w:val="20"/>
    </w:rPr>
  </w:style>
  <w:style w:type="paragraph" w:customStyle="1" w:styleId="msolistparagraph0">
    <w:name w:val="msolistparagraph"/>
    <w:basedOn w:val="a"/>
    <w:rsid w:val="00FE0A91"/>
    <w:pPr>
      <w:widowControl/>
      <w:ind w:firstLineChars="200" w:firstLine="420"/>
      <w:jc w:val="left"/>
    </w:pPr>
  </w:style>
  <w:style w:type="character" w:customStyle="1" w:styleId="ac">
    <w:name w:val="副标题 字符"/>
    <w:link w:val="ad"/>
    <w:locked/>
    <w:rsid w:val="00943591"/>
    <w:rPr>
      <w:rFonts w:ascii="Cambria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943591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1"/>
    <w:rsid w:val="00943591"/>
    <w:rPr>
      <w:rFonts w:ascii="Cambria" w:hAnsi="Cambria" w:cs="Times New Roman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C01097"/>
    <w:pPr>
      <w:ind w:firstLineChars="200" w:firstLine="420"/>
    </w:pPr>
  </w:style>
  <w:style w:type="table" w:styleId="af">
    <w:name w:val="Table Grid"/>
    <w:basedOn w:val="a1"/>
    <w:rsid w:val="00337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3372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help/releases/R2021a/matlab/ref/fft.html" TargetMode="External"/><Relationship Id="rId18" Type="http://schemas.openxmlformats.org/officeDocument/2006/relationships/hyperlink" Target="https://www.mathworks.com/help/releases/R2021a/matlab/ref/fft.html" TargetMode="External"/><Relationship Id="rId26" Type="http://schemas.openxmlformats.org/officeDocument/2006/relationships/oleObject" Target="embeddings/oleObject3.bin"/><Relationship Id="rId39" Type="http://schemas.openxmlformats.org/officeDocument/2006/relationships/image" Target="media/image17.wmf"/><Relationship Id="rId21" Type="http://schemas.openxmlformats.org/officeDocument/2006/relationships/image" Target="media/image5.png"/><Relationship Id="rId34" Type="http://schemas.openxmlformats.org/officeDocument/2006/relationships/oleObject" Target="embeddings/oleObject6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help/releases/R2021a/matlab/ref/fft.html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32" Type="http://schemas.openxmlformats.org/officeDocument/2006/relationships/oleObject" Target="embeddings/oleObject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9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releases/R2021a/matlab/ref/fft.html" TargetMode="External"/><Relationship Id="rId23" Type="http://schemas.openxmlformats.org/officeDocument/2006/relationships/image" Target="media/image7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mathworks.com/help/releases/R2021a/matlab/ref/fft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hyperlink" Target="https://www.mathworks.com/help/releases/R2021a/matlab/ref/fft.html" TargetMode="External"/><Relationship Id="rId17" Type="http://schemas.openxmlformats.org/officeDocument/2006/relationships/hyperlink" Target="https://www.mathworks.com/help/releases/R2021a/matlab/ref/fft.html" TargetMode="External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oleObject" Target="embeddings/oleObject8.bin"/><Relationship Id="rId20" Type="http://schemas.openxmlformats.org/officeDocument/2006/relationships/image" Target="media/image4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AE4EC-F51F-4FE8-935F-C1EFB2DE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电子信息工程系实验报告（计算机专业）</vt:lpstr>
    </vt:vector>
  </TitlesOfParts>
  <Company>微软中国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电子信息工程系实验报告（计算机专业）</dc:title>
  <dc:subject/>
  <dc:creator>微软用户</dc:creator>
  <cp:keywords/>
  <cp:lastModifiedBy>唐polenga</cp:lastModifiedBy>
  <cp:revision>14</cp:revision>
  <cp:lastPrinted>2007-12-06T07:56:00Z</cp:lastPrinted>
  <dcterms:created xsi:type="dcterms:W3CDTF">2019-01-18T00:02:00Z</dcterms:created>
  <dcterms:modified xsi:type="dcterms:W3CDTF">2022-03-19T13:27:00Z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