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上周工作内容：2026.05.25-2026.05.31</w:t>
      </w:r>
    </w:p>
    <w:p>
      <w:r>
        <w:t>1. 完成AI预警系统优化 2. 参与激光雷达测试</w:t>
      </w:r>
    </w:p>
    <w:p>
      <w:r>
        <w:t>本周工作计划：2026.06.01-2026.06.07</w:t>
      </w:r>
    </w:p>
    <w:p>
      <w:r>
        <w:t>1. 完成考勤评分系统demo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