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240"/>
        <w:ind w:right="0" w:left="0" w:firstLine="0"/>
        <w:jc w:val="left"/>
        <w:rPr>
          <w:rFonts w:ascii="微软雅黑" w:hAnsi="微软雅黑" w:cs="微软雅黑" w:eastAsia="微软雅黑"/>
          <w:b/>
          <w:color w:val="333333"/>
          <w:spacing w:val="0"/>
          <w:position w:val="0"/>
          <w:sz w:val="45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45"/>
          <w:shd w:fill="FFFFFF" w:val="clear"/>
        </w:rPr>
        <w:t xml:space="preserve">CentOS 7 yum安装配置MySQL5.7教程</w:t>
      </w:r>
    </w:p>
    <w:p>
      <w:pPr>
        <w:widowControl w:val="false"/>
        <w:spacing w:before="600" w:after="0" w:line="360"/>
        <w:ind w:right="0" w:left="0" w:firstLine="0"/>
        <w:jc w:val="left"/>
        <w:rPr>
          <w:rFonts w:ascii="微软雅黑" w:hAnsi="微软雅黑" w:cs="微软雅黑" w:eastAsia="微软雅黑"/>
          <w:b/>
          <w:color w:val="333333"/>
          <w:spacing w:val="0"/>
          <w:position w:val="0"/>
          <w:sz w:val="33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33"/>
          <w:shd w:fill="FFFFFF" w:val="clear"/>
        </w:rPr>
        <w:t xml:space="preserve">工具/原料</w:t>
      </w:r>
    </w:p>
    <w:p>
      <w:pPr>
        <w:widowControl w:val="false"/>
        <w:numPr>
          <w:ilvl w:val="0"/>
          <w:numId w:val="3"/>
        </w:numPr>
        <w:tabs>
          <w:tab w:val="left" w:pos="720" w:leader="none"/>
        </w:tabs>
        <w:spacing w:before="0" w:after="0" w:line="420"/>
        <w:ind w:right="0" w:left="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CentOS7虚拟机并确保能联网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420"/>
        <w:ind w:right="0" w:left="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420"/>
        <w:ind w:right="0" w:left="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0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SecureCRT（非必需）</w:t>
      </w:r>
    </w:p>
    <w:p>
      <w:pPr>
        <w:widowControl w:val="false"/>
        <w:numPr>
          <w:ilvl w:val="0"/>
          <w:numId w:val="7"/>
        </w:numPr>
        <w:tabs>
          <w:tab w:val="left" w:pos="720" w:leader="none"/>
        </w:tabs>
        <w:spacing w:before="0" w:after="0" w:line="420"/>
        <w:ind w:right="0" w:left="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600" w:after="0" w:line="360"/>
        <w:ind w:right="0" w:left="0" w:firstLine="0"/>
        <w:jc w:val="left"/>
        <w:rPr>
          <w:rFonts w:ascii="微软雅黑" w:hAnsi="微软雅黑" w:cs="微软雅黑" w:eastAsia="微软雅黑"/>
          <w:b/>
          <w:color w:val="333333"/>
          <w:spacing w:val="0"/>
          <w:position w:val="0"/>
          <w:sz w:val="33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33"/>
          <w:shd w:fill="FFFFFF" w:val="clear"/>
        </w:rPr>
        <w:t xml:space="preserve">方法/步骤</w:t>
      </w:r>
    </w:p>
    <w:p>
      <w:pPr>
        <w:widowControl w:val="false"/>
        <w:numPr>
          <w:ilvl w:val="0"/>
          <w:numId w:val="9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配置YUM源</w:t>
      </w:r>
    </w:p>
    <w:p>
      <w:pPr>
        <w:widowControl w:val="false"/>
        <w:numPr>
          <w:ilvl w:val="0"/>
          <w:numId w:val="11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1.1下载mysql源安装包</w:t>
      </w:r>
    </w:p>
    <w:p>
      <w:pPr>
        <w:widowControl w:val="false"/>
        <w:numPr>
          <w:ilvl w:val="0"/>
          <w:numId w:val="13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wget </w:t>
      </w:r>
      <w:hyperlink xmlns:r="http://schemas.openxmlformats.org/officeDocument/2006/relationships" r:id="docRId0">
        <w:r>
          <w:rPr>
            <w:rFonts w:ascii="微软雅黑" w:hAnsi="微软雅黑" w:cs="微软雅黑" w:eastAsia="微软雅黑"/>
            <w:b/>
            <w:color w:val="333333"/>
            <w:spacing w:val="0"/>
            <w:position w:val="0"/>
            <w:sz w:val="24"/>
            <w:u w:val="single"/>
            <w:shd w:fill="FFFFFF" w:val="clear"/>
          </w:rPr>
          <w:t xml:space="preserve">http://dev.mysql.com/get/mysql57-community-release-el7-11.noarch.rpm</w:t>
        </w:r>
      </w:hyperlink>
    </w:p>
    <w:p>
      <w:pPr>
        <w:widowControl w:val="false"/>
        <w:numPr>
          <w:ilvl w:val="0"/>
          <w:numId w:val="15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1.2安装mysql源</w:t>
      </w:r>
    </w:p>
    <w:p>
      <w:pPr>
        <w:widowControl w:val="false"/>
        <w:numPr>
          <w:ilvl w:val="0"/>
          <w:numId w:val="17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yum localinstall mysql57-community-release-el7-11.noarch.rpm</w:t>
      </w:r>
    </w:p>
    <w:p>
      <w:pPr>
        <w:widowControl w:val="false"/>
        <w:numPr>
          <w:ilvl w:val="0"/>
          <w:numId w:val="19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1.3检查mysql源是否安装成功(出现图示表示安装成功)</w:t>
      </w:r>
    </w:p>
    <w:p>
      <w:pPr>
        <w:widowControl w:val="false"/>
        <w:numPr>
          <w:ilvl w:val="0"/>
          <w:numId w:val="21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yum repolist enabled | grep "mysql.*-community.*"</w:t>
      </w:r>
    </w:p>
    <w:p>
      <w:pPr>
        <w:widowControl w:val="false"/>
        <w:numPr>
          <w:ilvl w:val="0"/>
          <w:numId w:val="23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1800">
          <v:rect xmlns:o="urn:schemas-microsoft-com:office:office" xmlns:v="urn:schemas-microsoft-com:vml" id="rectole0000000000" style="width:360.000000pt;height:90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widowControl w:val="false"/>
        <w:numPr>
          <w:ilvl w:val="0"/>
          <w:numId w:val="25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2678">
          <v:rect xmlns:o="urn:schemas-microsoft-com:office:office" xmlns:v="urn:schemas-microsoft-com:vml" id="rectole0000000001" style="width:360.000000pt;height:133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widowControl w:val="false"/>
        <w:numPr>
          <w:ilvl w:val="0"/>
          <w:numId w:val="27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532">
          <v:rect xmlns:o="urn:schemas-microsoft-com:office:office" xmlns:v="urn:schemas-microsoft-com:vml" id="rectole0000000002" style="width:360.000000pt;height:26.6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widowControl w:val="false"/>
        <w:numPr>
          <w:ilvl w:val="0"/>
          <w:numId w:val="29"/>
        </w:numPr>
        <w:tabs>
          <w:tab w:val="left" w:pos="720" w:leader="none"/>
        </w:tabs>
        <w:spacing w:before="300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29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改变默认安装的mysql版本（适用想安装5.5或5.6版本的用户，安装5.7可跳过）</w:t>
      </w:r>
    </w:p>
    <w:p>
      <w:pPr>
        <w:widowControl w:val="false"/>
        <w:numPr>
          <w:ilvl w:val="0"/>
          <w:numId w:val="3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修改vim /etc/yum.repos.d/mysql-community.repo源</w:t>
      </w:r>
    </w:p>
    <w:p>
      <w:pPr>
        <w:widowControl w:val="false"/>
        <w:numPr>
          <w:ilvl w:val="0"/>
          <w:numId w:val="3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比如要安装5.6版本，将5.7源的enabled=1改成enabled=0，并将5.6源的enabled=0改成enabled=1即可，5.5版本同理修改，改完之后的效果如下所示：</w:t>
      </w:r>
    </w:p>
    <w:p>
      <w:pPr>
        <w:widowControl w:val="false"/>
        <w:numPr>
          <w:ilvl w:val="0"/>
          <w:numId w:val="3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748">
          <v:rect xmlns:o="urn:schemas-microsoft-com:office:office" xmlns:v="urn:schemas-microsoft-com:vml" id="rectole0000000003" style="width:360.000000pt;height:37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widowControl w:val="false"/>
        <w:numPr>
          <w:ilvl w:val="0"/>
          <w:numId w:val="3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5270">
          <v:rect xmlns:o="urn:schemas-microsoft-com:office:office" xmlns:v="urn:schemas-microsoft-com:vml" id="rectole0000000004" style="width:360.000000pt;height:263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widowControl w:val="false"/>
        <w:numPr>
          <w:ilvl w:val="0"/>
          <w:numId w:val="4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4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安装MySQL</w:t>
      </w:r>
    </w:p>
    <w:p>
      <w:pPr>
        <w:widowControl w:val="false"/>
        <w:numPr>
          <w:ilvl w:val="0"/>
          <w:numId w:val="4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yum install mysql-community-server</w:t>
      </w:r>
    </w:p>
    <w:p>
      <w:pPr>
        <w:widowControl w:val="false"/>
        <w:numPr>
          <w:ilvl w:val="0"/>
          <w:numId w:val="4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安装过程提示Is this ok? [y/d/n]输入y继续即可，安装完成如下图</w:t>
      </w:r>
    </w:p>
    <w:p>
      <w:pPr>
        <w:widowControl w:val="false"/>
        <w:numPr>
          <w:ilvl w:val="0"/>
          <w:numId w:val="4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查看已安装的mysql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shell&gt; yum list installed | grep mysql</w:t>
      </w:r>
    </w:p>
    <w:p>
      <w:pPr>
        <w:widowControl w:val="false"/>
        <w:numPr>
          <w:ilvl w:val="0"/>
          <w:numId w:val="4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1108">
          <v:rect xmlns:o="urn:schemas-microsoft-com:office:office" xmlns:v="urn:schemas-microsoft-com:vml" id="rectole0000000005" style="width:360.000000pt;height:55.4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widowControl w:val="false"/>
        <w:numPr>
          <w:ilvl w:val="0"/>
          <w:numId w:val="5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1209">
          <v:rect xmlns:o="urn:schemas-microsoft-com:office:office" xmlns:v="urn:schemas-microsoft-com:vml" id="rectole0000000006" style="width:360.000000pt;height:60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widowControl w:val="false"/>
        <w:numPr>
          <w:ilvl w:val="0"/>
          <w:numId w:val="5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5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启动MySQL服务</w:t>
      </w:r>
    </w:p>
    <w:p>
      <w:pPr>
        <w:widowControl w:val="false"/>
        <w:numPr>
          <w:ilvl w:val="0"/>
          <w:numId w:val="5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start mysqld</w:t>
      </w:r>
    </w:p>
    <w:p>
      <w:pPr>
        <w:widowControl w:val="false"/>
        <w:numPr>
          <w:ilvl w:val="0"/>
          <w:numId w:val="5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5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查看MySQL的启动状态以验证</w:t>
      </w:r>
    </w:p>
    <w:p>
      <w:pPr>
        <w:widowControl w:val="false"/>
        <w:numPr>
          <w:ilvl w:val="0"/>
          <w:numId w:val="5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status mysqld</w:t>
      </w:r>
    </w:p>
    <w:p>
      <w:pPr>
        <w:widowControl w:val="false"/>
        <w:numPr>
          <w:ilvl w:val="0"/>
          <w:numId w:val="6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1368">
          <v:rect xmlns:o="urn:schemas-microsoft-com:office:office" xmlns:v="urn:schemas-microsoft-com:vml" id="rectole0000000007" style="width:360.000000pt;height:68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widowControl w:val="false"/>
        <w:numPr>
          <w:ilvl w:val="0"/>
          <w:numId w:val="6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6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设置开机启动</w:t>
      </w:r>
    </w:p>
    <w:p>
      <w:pPr>
        <w:widowControl w:val="false"/>
        <w:numPr>
          <w:ilvl w:val="0"/>
          <w:numId w:val="6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enable mysqld</w:t>
      </w:r>
    </w:p>
    <w:p>
      <w:pPr>
        <w:widowControl w:val="false"/>
        <w:numPr>
          <w:ilvl w:val="0"/>
          <w:numId w:val="6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daemon-reload</w:t>
      </w:r>
    </w:p>
    <w:p>
      <w:pPr>
        <w:widowControl w:val="false"/>
        <w:numPr>
          <w:ilvl w:val="0"/>
          <w:numId w:val="6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6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修改root本地登录密码步骤原理详解（如没有时间可直接跳过本步骤，参考第7步）</w:t>
      </w:r>
    </w:p>
    <w:p>
      <w:pPr>
        <w:widowControl w:val="false"/>
        <w:numPr>
          <w:ilvl w:val="0"/>
          <w:numId w:val="7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6.1查看安装过程生成的默认密码并登录mysql</w:t>
      </w:r>
    </w:p>
    <w:p>
      <w:pPr>
        <w:widowControl w:val="false"/>
        <w:numPr>
          <w:ilvl w:val="0"/>
          <w:numId w:val="7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mysql安装完成之后，在/var/log/mysqld.log文件中给root生成了一个默认密码。通过下面的方式找到root默认密码，然后登录mysql进行修改：</w:t>
      </w:r>
    </w:p>
    <w:p>
      <w:pPr>
        <w:widowControl w:val="false"/>
        <w:numPr>
          <w:ilvl w:val="0"/>
          <w:numId w:val="7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grep 'temporary password' /var/log/mysqld.log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*6#ga0E&gt;MmdF</w:t>
      </w:r>
    </w:p>
    <w:p>
      <w:pPr>
        <w:widowControl w:val="false"/>
        <w:numPr>
          <w:ilvl w:val="0"/>
          <w:numId w:val="7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mysql –uroot –p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按ENTER键输入生成的默认密码进行登录</w:t>
      </w:r>
    </w:p>
    <w:p>
      <w:pPr>
        <w:widowControl w:val="false"/>
        <w:numPr>
          <w:ilvl w:val="0"/>
          <w:numId w:val="7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6.2修改root本地登录密码</w:t>
      </w:r>
    </w:p>
    <w:p>
      <w:pPr>
        <w:widowControl w:val="false"/>
        <w:numPr>
          <w:ilvl w:val="0"/>
          <w:numId w:val="8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mysql&gt; ALTER USER 'root'@'localhost' IDENTIFIED BY 'mysql123';</w:t>
      </w:r>
    </w:p>
    <w:p>
      <w:pPr>
        <w:widowControl w:val="false"/>
        <w:numPr>
          <w:ilvl w:val="0"/>
          <w:numId w:val="8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或者</w:t>
      </w:r>
    </w:p>
    <w:p>
      <w:pPr>
        <w:widowControl w:val="false"/>
        <w:numPr>
          <w:ilvl w:val="0"/>
          <w:numId w:val="8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mysql&gt; set password for 'root'@'localhost'= password('mysql123');</w:t>
      </w:r>
    </w:p>
    <w:p>
      <w:pPr>
        <w:widowControl w:val="false"/>
        <w:numPr>
          <w:ilvl w:val="0"/>
          <w:numId w:val="8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注意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：设置以上简单密码会提示ERROR 1819 (HY000): Your password does not satisfy the current policy requirements错误，如下图所示。这是因为mysql5.7默认安装了密码安全检查插件（validate_password），默认密码检查策略要求密码必须包含：大小写字母、数字和特殊符号，并且长度不能少于8位。</w:t>
      </w:r>
    </w:p>
    <w:p>
      <w:pPr>
        <w:widowControl w:val="false"/>
        <w:numPr>
          <w:ilvl w:val="0"/>
          <w:numId w:val="8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通过msyql环境变量可以查看密码策略的相关信息(下图)：</w:t>
      </w:r>
    </w:p>
    <w:p>
      <w:pPr>
        <w:widowControl w:val="false"/>
        <w:numPr>
          <w:ilvl w:val="0"/>
          <w:numId w:val="9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mysql&gt; show variables like '%password%';</w:t>
      </w:r>
    </w:p>
    <w:p>
      <w:pPr>
        <w:widowControl w:val="false"/>
        <w:numPr>
          <w:ilvl w:val="0"/>
          <w:numId w:val="9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9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修改密码策略</w:t>
      </w:r>
    </w:p>
    <w:p>
      <w:pPr>
        <w:widowControl w:val="false"/>
        <w:numPr>
          <w:ilvl w:val="0"/>
          <w:numId w:val="9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9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在/etc/my.cnf文件添加validate_password_policy配置，指定密码策略</w:t>
      </w:r>
    </w:p>
    <w:p>
      <w:pPr>
        <w:widowControl w:val="false"/>
        <w:numPr>
          <w:ilvl w:val="0"/>
          <w:numId w:val="9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vim /etc/my.cnf</w:t>
      </w:r>
    </w:p>
    <w:p>
      <w:pPr>
        <w:widowControl w:val="false"/>
        <w:numPr>
          <w:ilvl w:val="0"/>
          <w:numId w:val="9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# 设置密码验证策略为LOW</w:t>
      </w:r>
    </w:p>
    <w:p>
      <w:pPr>
        <w:widowControl w:val="false"/>
        <w:numPr>
          <w:ilvl w:val="0"/>
          <w:numId w:val="10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validate_password_policy=0</w:t>
      </w:r>
    </w:p>
    <w:p>
      <w:pPr>
        <w:widowControl w:val="false"/>
        <w:numPr>
          <w:ilvl w:val="0"/>
          <w:numId w:val="10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0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0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重新启动mysql服务使配置生效：</w:t>
      </w:r>
    </w:p>
    <w:p>
      <w:pPr>
        <w:widowControl w:val="false"/>
        <w:numPr>
          <w:ilvl w:val="0"/>
          <w:numId w:val="10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restart mysqld</w:t>
      </w:r>
    </w:p>
    <w:p>
      <w:pPr>
        <w:widowControl w:val="false"/>
        <w:numPr>
          <w:ilvl w:val="0"/>
          <w:numId w:val="10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244">
          <v:rect xmlns:o="urn:schemas-microsoft-com:office:office" xmlns:v="urn:schemas-microsoft-com:vml" id="rectole0000000008" style="width:360.000000pt;height:12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widowControl w:val="false"/>
        <w:numPr>
          <w:ilvl w:val="0"/>
          <w:numId w:val="10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1958">
          <v:rect xmlns:o="urn:schemas-microsoft-com:office:office" xmlns:v="urn:schemas-microsoft-com:vml" id="rectole0000000009" style="width:360.000000pt;height:97.9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widowControl w:val="false"/>
        <w:numPr>
          <w:ilvl w:val="0"/>
          <w:numId w:val="11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2750">
          <v:rect xmlns:o="urn:schemas-microsoft-com:office:office" xmlns:v="urn:schemas-microsoft-com:vml" id="rectole0000000010" style="width:360.000000pt;height:137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widowControl w:val="false"/>
        <w:numPr>
          <w:ilvl w:val="0"/>
          <w:numId w:val="11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5587">
          <v:rect xmlns:o="urn:schemas-microsoft-com:office:office" xmlns:v="urn:schemas-microsoft-com:vml" id="rectole0000000011" style="width:360.000000pt;height:279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widowControl w:val="false"/>
        <w:numPr>
          <w:ilvl w:val="0"/>
          <w:numId w:val="11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4464">
          <v:rect xmlns:o="urn:schemas-microsoft-com:office:office" xmlns:v="urn:schemas-microsoft-com:vml" id="rectole0000000012" style="width:360.000000pt;height:223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widowControl w:val="false"/>
        <w:numPr>
          <w:ilvl w:val="0"/>
          <w:numId w:val="11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1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修改root本地登录密码总结</w:t>
      </w:r>
    </w:p>
    <w:p>
      <w:pPr>
        <w:widowControl w:val="false"/>
        <w:numPr>
          <w:ilvl w:val="0"/>
          <w:numId w:val="11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如果在CentOS7下安装mysql只是为个人学习测试使用，需要使用简单密码的话便直接可以修改my.cnf配置文件设置密码策略为LOW，再查看默认密码登录mysql,修改登录密码，步骤如下：</w:t>
      </w:r>
    </w:p>
    <w:p>
      <w:pPr>
        <w:widowControl w:val="false"/>
        <w:numPr>
          <w:ilvl w:val="0"/>
          <w:numId w:val="12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vim /etc/my.cnf</w:t>
      </w:r>
    </w:p>
    <w:p>
      <w:pPr>
        <w:widowControl w:val="false"/>
        <w:numPr>
          <w:ilvl w:val="0"/>
          <w:numId w:val="12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# 设置密码策略为LOW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validate_password_policy=0</w:t>
      </w:r>
    </w:p>
    <w:p>
      <w:pPr>
        <w:widowControl w:val="false"/>
        <w:numPr>
          <w:ilvl w:val="0"/>
          <w:numId w:val="12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restart mysqld</w:t>
      </w:r>
    </w:p>
    <w:p>
      <w:pPr>
        <w:widowControl w:val="false"/>
        <w:numPr>
          <w:ilvl w:val="0"/>
          <w:numId w:val="12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grep 'temporary password' /var/log/mysqld.log</w:t>
      </w:r>
    </w:p>
    <w:p>
      <w:pPr>
        <w:widowControl w:val="false"/>
        <w:numPr>
          <w:ilvl w:val="0"/>
          <w:numId w:val="12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mysql –uroot –p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按ENTER键输入生成的默认密码</w:t>
      </w:r>
    </w:p>
    <w:p>
      <w:pPr>
        <w:widowControl w:val="false"/>
        <w:numPr>
          <w:ilvl w:val="0"/>
          <w:numId w:val="13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mysql&gt; set password for 'root'@'localhost'= password('简单密码');</w:t>
      </w:r>
    </w:p>
    <w:p>
      <w:pPr>
        <w:widowControl w:val="false"/>
        <w:numPr>
          <w:ilvl w:val="0"/>
          <w:numId w:val="13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当然也可以直接设置一个符合MEDIUM密码策略的密码，就不用繁琐的修改my.cnf配置文件了</w:t>
      </w:r>
    </w:p>
    <w:p>
      <w:pPr>
        <w:widowControl w:val="false"/>
        <w:numPr>
          <w:ilvl w:val="0"/>
          <w:numId w:val="13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3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开启mysql的远程登录</w:t>
      </w:r>
    </w:p>
    <w:p>
      <w:pPr>
        <w:widowControl w:val="false"/>
        <w:numPr>
          <w:ilvl w:val="0"/>
          <w:numId w:val="13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mysql&gt; grant all privileges on *.* to 'root' @'%' identified by 'mysql123';</w:t>
      </w:r>
    </w:p>
    <w:p>
      <w:pPr>
        <w:widowControl w:val="false"/>
        <w:numPr>
          <w:ilvl w:val="0"/>
          <w:numId w:val="13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mysql&gt; flush privileges;</w:t>
      </w:r>
    </w:p>
    <w:p>
      <w:pPr>
        <w:widowControl w:val="false"/>
        <w:numPr>
          <w:ilvl w:val="0"/>
          <w:numId w:val="14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安全起见也可以设置一个非root远程登录用户</w:t>
      </w:r>
    </w:p>
    <w:p>
      <w:pPr>
        <w:widowControl w:val="false"/>
        <w:numPr>
          <w:ilvl w:val="0"/>
          <w:numId w:val="14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mysql&gt; GRANT ALL PRIVILEGES ON *.* TO '用户名'@'%' IDENTIFIED BY '登录密码' WITH GRANT OPTION;</w:t>
      </w:r>
    </w:p>
    <w:p>
      <w:pPr>
        <w:widowControl w:val="false"/>
        <w:numPr>
          <w:ilvl w:val="0"/>
          <w:numId w:val="14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820">
          <v:rect xmlns:o="urn:schemas-microsoft-com:office:office" xmlns:v="urn:schemas-microsoft-com:vml" id="rectole0000000013" style="width:360.000000pt;height:41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widowControl w:val="false"/>
        <w:numPr>
          <w:ilvl w:val="0"/>
          <w:numId w:val="14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4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设置默认编码为utf8</w:t>
      </w:r>
    </w:p>
    <w:p>
      <w:pPr>
        <w:widowControl w:val="false"/>
        <w:numPr>
          <w:ilvl w:val="0"/>
          <w:numId w:val="14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修改/etc/my.cnf配置文件，在[mysqld]下添加编码配置，如下所示：</w:t>
      </w:r>
    </w:p>
    <w:p>
      <w:pPr>
        <w:widowControl w:val="false"/>
        <w:numPr>
          <w:ilvl w:val="0"/>
          <w:numId w:val="15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vim /etc/my.cnf</w:t>
      </w:r>
    </w:p>
    <w:p>
      <w:pPr>
        <w:widowControl w:val="false"/>
        <w:numPr>
          <w:ilvl w:val="0"/>
          <w:numId w:val="15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[mysqld]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character_set_server=utf8</w:t>
      </w: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init_connect='SET NAMES utf8'</w:t>
      </w:r>
    </w:p>
    <w:p>
      <w:pPr>
        <w:widowControl w:val="false"/>
        <w:numPr>
          <w:ilvl w:val="0"/>
          <w:numId w:val="15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restart mysqld         #重启mysql</w:t>
      </w:r>
    </w:p>
    <w:p>
      <w:pPr>
        <w:widowControl w:val="false"/>
        <w:numPr>
          <w:ilvl w:val="0"/>
          <w:numId w:val="15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142" w:dyaOrig="2520">
          <v:rect xmlns:o="urn:schemas-microsoft-com:office:office" xmlns:v="urn:schemas-microsoft-com:vml" id="rectole0000000014" style="width:357.100000pt;height:126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widowControl w:val="false"/>
        <w:numPr>
          <w:ilvl w:val="0"/>
          <w:numId w:val="15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5011">
          <v:rect xmlns:o="urn:schemas-microsoft-com:office:office" xmlns:v="urn:schemas-microsoft-com:vml" id="rectole0000000015" style="width:360.000000pt;height:250.5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widowControl w:val="false"/>
        <w:numPr>
          <w:ilvl w:val="0"/>
          <w:numId w:val="16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4363">
          <v:rect xmlns:o="urn:schemas-microsoft-com:office:office" xmlns:v="urn:schemas-microsoft-com:vml" id="rectole0000000016" style="width:360.000000pt;height:218.1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widowControl w:val="false"/>
        <w:numPr>
          <w:ilvl w:val="0"/>
          <w:numId w:val="16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6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开放Linux的对外访问的端口3306</w:t>
      </w:r>
    </w:p>
    <w:p>
      <w:pPr>
        <w:widowControl w:val="false"/>
        <w:numPr>
          <w:ilvl w:val="0"/>
          <w:numId w:val="16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开启mysql的远程登录并不能完成远程登录操作，还需要开放Linux3306端口</w:t>
      </w:r>
    </w:p>
    <w:p>
      <w:pPr>
        <w:widowControl w:val="false"/>
        <w:numPr>
          <w:ilvl w:val="0"/>
          <w:numId w:val="16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在CentOS6.5中安装MySQL给出的命令一般是</w:t>
      </w:r>
    </w:p>
    <w:p>
      <w:pPr>
        <w:widowControl w:val="false"/>
        <w:numPr>
          <w:ilvl w:val="0"/>
          <w:numId w:val="16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/sbin/iptables -I INPUT -p tcp --dport 3306 -j ACCEPT</w:t>
      </w:r>
    </w:p>
    <w:p>
      <w:pPr>
        <w:widowControl w:val="false"/>
        <w:numPr>
          <w:ilvl w:val="0"/>
          <w:numId w:val="17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/etc/rc.d/init.d/iptables save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  #将修改永久保存到防火墙中</w:t>
      </w:r>
    </w:p>
    <w:p>
      <w:pPr>
        <w:widowControl w:val="false"/>
        <w:numPr>
          <w:ilvl w:val="0"/>
          <w:numId w:val="17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但在CentOS7中第2步无法完成，这是因为CentOS7默认使用firewall作为防火墙，而不是iptables，要将默认防火墙修改为iptables可按如下操作：</w:t>
      </w:r>
    </w:p>
    <w:p>
      <w:pPr>
        <w:widowControl w:val="false"/>
        <w:numPr>
          <w:ilvl w:val="0"/>
          <w:numId w:val="17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10.1关闭firewall</w:t>
      </w:r>
    </w:p>
    <w:p>
      <w:pPr>
        <w:widowControl w:val="false"/>
        <w:numPr>
          <w:ilvl w:val="0"/>
          <w:numId w:val="17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stop firewalld.service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#停止firewall</w:t>
      </w:r>
    </w:p>
    <w:p>
      <w:pPr>
        <w:widowControl w:val="false"/>
        <w:numPr>
          <w:ilvl w:val="0"/>
          <w:numId w:val="17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disable firewalld.service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#禁止firewall开机启动</w:t>
      </w:r>
    </w:p>
    <w:p>
      <w:pPr>
        <w:widowControl w:val="false"/>
        <w:numPr>
          <w:ilvl w:val="0"/>
          <w:numId w:val="18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firewall-cmd --state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#查看firewall状态（关闭后显示notrunning）</w:t>
      </w:r>
    </w:p>
    <w:p>
      <w:pPr>
        <w:widowControl w:val="false"/>
        <w:numPr>
          <w:ilvl w:val="0"/>
          <w:numId w:val="18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10.2安装并配置iptables防火墙</w:t>
      </w:r>
    </w:p>
    <w:p>
      <w:pPr>
        <w:widowControl w:val="false"/>
        <w:numPr>
          <w:ilvl w:val="0"/>
          <w:numId w:val="18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yum install iptables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#安装iptables</w:t>
      </w:r>
    </w:p>
    <w:p>
      <w:pPr>
        <w:widowControl w:val="false"/>
        <w:numPr>
          <w:ilvl w:val="0"/>
          <w:numId w:val="18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vim /etc/sysconfig/iptables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#编辑防火墙配置文件</w:t>
      </w:r>
    </w:p>
    <w:p>
      <w:pPr>
        <w:widowControl w:val="false"/>
        <w:numPr>
          <w:ilvl w:val="0"/>
          <w:numId w:val="18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18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# sampleconfiguration for iptables service</w:t>
      </w:r>
    </w:p>
    <w:p>
      <w:pPr>
        <w:widowControl w:val="false"/>
        <w:numPr>
          <w:ilvl w:val="0"/>
          <w:numId w:val="19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# you can edit thismanually or use system-config-firewall</w:t>
      </w:r>
    </w:p>
    <w:p>
      <w:pPr>
        <w:widowControl w:val="false"/>
        <w:numPr>
          <w:ilvl w:val="0"/>
          <w:numId w:val="19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# please do not askus to add additional ports/services to this default configuration</w:t>
      </w:r>
    </w:p>
    <w:p>
      <w:pPr>
        <w:widowControl w:val="false"/>
        <w:numPr>
          <w:ilvl w:val="0"/>
          <w:numId w:val="19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*filter</w:t>
      </w:r>
    </w:p>
    <w:p>
      <w:pPr>
        <w:widowControl w:val="false"/>
        <w:numPr>
          <w:ilvl w:val="0"/>
          <w:numId w:val="19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:INPUT ACCEPT [0:0]</w:t>
      </w:r>
    </w:p>
    <w:p>
      <w:pPr>
        <w:widowControl w:val="false"/>
        <w:numPr>
          <w:ilvl w:val="0"/>
          <w:numId w:val="19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:FORWARD ACCEPT[0:0]</w:t>
      </w:r>
    </w:p>
    <w:p>
      <w:pPr>
        <w:widowControl w:val="false"/>
        <w:numPr>
          <w:ilvl w:val="0"/>
          <w:numId w:val="20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:OUTPUT ACCEPT[0:0]</w:t>
      </w:r>
    </w:p>
    <w:p>
      <w:pPr>
        <w:widowControl w:val="false"/>
        <w:numPr>
          <w:ilvl w:val="0"/>
          <w:numId w:val="20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INPUT -m state--state RELATED,ESTABLISHED -j ACCEPT</w:t>
      </w:r>
    </w:p>
    <w:p>
      <w:pPr>
        <w:widowControl w:val="false"/>
        <w:numPr>
          <w:ilvl w:val="0"/>
          <w:numId w:val="20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INPUT -p icmp -jACCEPT</w:t>
      </w:r>
    </w:p>
    <w:p>
      <w:pPr>
        <w:widowControl w:val="false"/>
        <w:numPr>
          <w:ilvl w:val="0"/>
          <w:numId w:val="20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INPUT -i lo -jACCEPT</w:t>
      </w:r>
    </w:p>
    <w:p>
      <w:pPr>
        <w:widowControl w:val="false"/>
        <w:numPr>
          <w:ilvl w:val="0"/>
          <w:numId w:val="20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INPUT -p tcp -mstate --state NEW -m tcp --dport 22 -j ACCEPT</w:t>
      </w:r>
    </w:p>
    <w:p>
      <w:pPr>
        <w:widowControl w:val="false"/>
        <w:numPr>
          <w:ilvl w:val="0"/>
          <w:numId w:val="21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INPUT -p tcp -m state --state NEW -m tcp --dport 3306 -jACCEPT</w:t>
      </w:r>
    </w:p>
    <w:p>
      <w:pPr>
        <w:widowControl w:val="false"/>
        <w:numPr>
          <w:ilvl w:val="0"/>
          <w:numId w:val="21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INPUT -j REJECT--reject-with icmp-host-prohibited</w:t>
      </w:r>
    </w:p>
    <w:p>
      <w:pPr>
        <w:widowControl w:val="false"/>
        <w:numPr>
          <w:ilvl w:val="0"/>
          <w:numId w:val="21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-A FORWARD -jREJECT --reject-with icmp-host-prohibited</w:t>
      </w:r>
    </w:p>
    <w:p>
      <w:pPr>
        <w:widowControl w:val="false"/>
        <w:numPr>
          <w:ilvl w:val="0"/>
          <w:numId w:val="21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COMMIT</w:t>
      </w:r>
    </w:p>
    <w:p>
      <w:pPr>
        <w:widowControl w:val="false"/>
        <w:numPr>
          <w:ilvl w:val="0"/>
          <w:numId w:val="21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:wq! #保存退出</w:t>
      </w:r>
    </w:p>
    <w:p>
      <w:pPr>
        <w:widowControl w:val="false"/>
        <w:numPr>
          <w:ilvl w:val="0"/>
          <w:numId w:val="22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numPr>
          <w:ilvl w:val="0"/>
          <w:numId w:val="22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service iptables save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#保存防火墙规则到/etc/sysconfig/iptables</w:t>
      </w:r>
    </w:p>
    <w:p>
      <w:pPr>
        <w:widowControl w:val="false"/>
        <w:numPr>
          <w:ilvl w:val="0"/>
          <w:numId w:val="22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restart iptables.service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#最后重启防火墙使配置生效</w:t>
      </w:r>
    </w:p>
    <w:p>
      <w:pPr>
        <w:widowControl w:val="false"/>
        <w:numPr>
          <w:ilvl w:val="0"/>
          <w:numId w:val="22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6" w:after="0" w:line="42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微软雅黑" w:hAnsi="微软雅黑" w:cs="微软雅黑" w:eastAsia="微软雅黑"/>
          <w:b/>
          <w:color w:val="333333"/>
          <w:spacing w:val="0"/>
          <w:position w:val="0"/>
          <w:sz w:val="24"/>
          <w:shd w:fill="FFFFFF" w:val="clear"/>
        </w:rPr>
        <w:t xml:space="preserve">shell&gt; systemctl enable iptables.service</w:t>
      </w:r>
      <w:r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  <w:t xml:space="preserve"> #设置iptables开机启动</w:t>
      </w:r>
    </w:p>
    <w:p>
      <w:pPr>
        <w:widowControl w:val="false"/>
        <w:numPr>
          <w:ilvl w:val="0"/>
          <w:numId w:val="22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720">
          <v:rect xmlns:o="urn:schemas-microsoft-com:office:office" xmlns:v="urn:schemas-microsoft-com:vml" id="rectole0000000017" style="width:360.000000pt;height:36.0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widowControl w:val="false"/>
        <w:numPr>
          <w:ilvl w:val="0"/>
          <w:numId w:val="228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2462">
          <v:rect xmlns:o="urn:schemas-microsoft-com:office:office" xmlns:v="urn:schemas-microsoft-com:vml" id="rectole0000000018" style="width:360.000000pt;height:123.1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widowControl w:val="false"/>
        <w:numPr>
          <w:ilvl w:val="0"/>
          <w:numId w:val="230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720">
          <v:rect xmlns:o="urn:schemas-microsoft-com:office:office" xmlns:v="urn:schemas-microsoft-com:vml" id="rectole0000000019" style="width:360.000000pt;height:36.0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widowControl w:val="false"/>
        <w:numPr>
          <w:ilvl w:val="0"/>
          <w:numId w:val="232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4996">
          <v:rect xmlns:o="urn:schemas-microsoft-com:office:office" xmlns:v="urn:schemas-microsoft-com:vml" id="rectole0000000020" style="width:360.000000pt;height:249.8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widowControl w:val="false"/>
        <w:numPr>
          <w:ilvl w:val="0"/>
          <w:numId w:val="234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widowControl w:val="false"/>
        <w:spacing w:before="75" w:after="0" w:line="420"/>
        <w:ind w:right="0" w:left="0" w:firstLine="0"/>
        <w:jc w:val="both"/>
        <w:rPr>
          <w:rFonts w:ascii="微软雅黑" w:hAnsi="微软雅黑" w:cs="微软雅黑" w:eastAsia="微软雅黑"/>
          <w:color w:val="333333"/>
          <w:spacing w:val="0"/>
          <w:position w:val="0"/>
          <w:sz w:val="24"/>
          <w:shd w:fill="FFFFFF" w:val="clear"/>
        </w:rPr>
      </w:pPr>
      <w:r>
        <w:object w:dxaOrig="7200" w:dyaOrig="4996">
          <v:rect xmlns:o="urn:schemas-microsoft-com:office:office" xmlns:v="urn:schemas-microsoft-com:vml" id="rectole0000000021" style="width:360.000000pt;height:249.8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widowControl w:val="false"/>
        <w:numPr>
          <w:ilvl w:val="0"/>
          <w:numId w:val="236"/>
        </w:numPr>
        <w:tabs>
          <w:tab w:val="left" w:pos="720" w:leader="none"/>
        </w:tabs>
        <w:spacing w:before="15" w:after="0" w:line="420"/>
        <w:ind w:right="0" w:left="256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abstractNum w:abstractNumId="396">
    <w:lvl w:ilvl="0">
      <w:start w:val="1"/>
      <w:numFmt w:val="bullet"/>
      <w:lvlText w:val="•"/>
    </w:lvl>
  </w:abstractNum>
  <w:abstractNum w:abstractNumId="402">
    <w:lvl w:ilvl="0">
      <w:start w:val="1"/>
      <w:numFmt w:val="bullet"/>
      <w:lvlText w:val="•"/>
    </w:lvl>
  </w:abstractNum>
  <w:abstractNum w:abstractNumId="408">
    <w:lvl w:ilvl="0">
      <w:start w:val="1"/>
      <w:numFmt w:val="bullet"/>
      <w:lvlText w:val="•"/>
    </w:lvl>
  </w:abstractNum>
  <w:abstractNum w:abstractNumId="414">
    <w:lvl w:ilvl="0">
      <w:start w:val="1"/>
      <w:numFmt w:val="bullet"/>
      <w:lvlText w:val="•"/>
    </w:lvl>
  </w:abstractNum>
  <w:abstractNum w:abstractNumId="420">
    <w:lvl w:ilvl="0">
      <w:start w:val="1"/>
      <w:numFmt w:val="bullet"/>
      <w:lvlText w:val="•"/>
    </w:lvl>
  </w:abstractNum>
  <w:abstractNum w:abstractNumId="426">
    <w:lvl w:ilvl="0">
      <w:start w:val="1"/>
      <w:numFmt w:val="bullet"/>
      <w:lvlText w:val="•"/>
    </w:lvl>
  </w:abstractNum>
  <w:abstractNum w:abstractNumId="432">
    <w:lvl w:ilvl="0">
      <w:start w:val="1"/>
      <w:numFmt w:val="bullet"/>
      <w:lvlText w:val="•"/>
    </w:lvl>
  </w:abstractNum>
  <w:abstractNum w:abstractNumId="438">
    <w:lvl w:ilvl="0">
      <w:start w:val="1"/>
      <w:numFmt w:val="bullet"/>
      <w:lvlText w:val="•"/>
    </w:lvl>
  </w:abstractNum>
  <w:abstractNum w:abstractNumId="444">
    <w:lvl w:ilvl="0">
      <w:start w:val="1"/>
      <w:numFmt w:val="bullet"/>
      <w:lvlText w:val="•"/>
    </w:lvl>
  </w:abstractNum>
  <w:abstractNum w:abstractNumId="450">
    <w:lvl w:ilvl="0">
      <w:start w:val="1"/>
      <w:numFmt w:val="bullet"/>
      <w:lvlText w:val="•"/>
    </w:lvl>
  </w:abstractNum>
  <w:abstractNum w:abstractNumId="456">
    <w:lvl w:ilvl="0">
      <w:start w:val="1"/>
      <w:numFmt w:val="bullet"/>
      <w:lvlText w:val="•"/>
    </w:lvl>
  </w:abstractNum>
  <w:abstractNum w:abstractNumId="462">
    <w:lvl w:ilvl="0">
      <w:start w:val="1"/>
      <w:numFmt w:val="bullet"/>
      <w:lvlText w:val="•"/>
    </w:lvl>
  </w:abstractNum>
  <w:abstractNum w:abstractNumId="468">
    <w:lvl w:ilvl="0">
      <w:start w:val="1"/>
      <w:numFmt w:val="bullet"/>
      <w:lvlText w:val="•"/>
    </w:lvl>
  </w:abstractNum>
  <w:abstractNum w:abstractNumId="474">
    <w:lvl w:ilvl="0">
      <w:start w:val="1"/>
      <w:numFmt w:val="bullet"/>
      <w:lvlText w:val="•"/>
    </w:lvl>
  </w:abstractNum>
  <w:abstractNum w:abstractNumId="480">
    <w:lvl w:ilvl="0">
      <w:start w:val="1"/>
      <w:numFmt w:val="bullet"/>
      <w:lvlText w:val="•"/>
    </w:lvl>
  </w:abstractNum>
  <w:abstractNum w:abstractNumId="486">
    <w:lvl w:ilvl="0">
      <w:start w:val="1"/>
      <w:numFmt w:val="bullet"/>
      <w:lvlText w:val="•"/>
    </w:lvl>
  </w:abstractNum>
  <w:abstractNum w:abstractNumId="492">
    <w:lvl w:ilvl="0">
      <w:start w:val="1"/>
      <w:numFmt w:val="bullet"/>
      <w:lvlText w:val="•"/>
    </w:lvl>
  </w:abstractNum>
  <w:abstractNum w:abstractNumId="498">
    <w:lvl w:ilvl="0">
      <w:start w:val="1"/>
      <w:numFmt w:val="bullet"/>
      <w:lvlText w:val="•"/>
    </w:lvl>
  </w:abstractNum>
  <w:abstractNum w:abstractNumId="504">
    <w:lvl w:ilvl="0">
      <w:start w:val="1"/>
      <w:numFmt w:val="bullet"/>
      <w:lvlText w:val="•"/>
    </w:lvl>
  </w:abstractNum>
  <w:abstractNum w:abstractNumId="510">
    <w:lvl w:ilvl="0">
      <w:start w:val="1"/>
      <w:numFmt w:val="bullet"/>
      <w:lvlText w:val="•"/>
    </w:lvl>
  </w:abstractNum>
  <w:abstractNum w:abstractNumId="516">
    <w:lvl w:ilvl="0">
      <w:start w:val="1"/>
      <w:numFmt w:val="bullet"/>
      <w:lvlText w:val="•"/>
    </w:lvl>
  </w:abstractNum>
  <w:abstractNum w:abstractNumId="522">
    <w:lvl w:ilvl="0">
      <w:start w:val="1"/>
      <w:numFmt w:val="bullet"/>
      <w:lvlText w:val="•"/>
    </w:lvl>
  </w:abstractNum>
  <w:abstractNum w:abstractNumId="528">
    <w:lvl w:ilvl="0">
      <w:start w:val="1"/>
      <w:numFmt w:val="bullet"/>
      <w:lvlText w:val="•"/>
    </w:lvl>
  </w:abstractNum>
  <w:abstractNum w:abstractNumId="534">
    <w:lvl w:ilvl="0">
      <w:start w:val="1"/>
      <w:numFmt w:val="bullet"/>
      <w:lvlText w:val="•"/>
    </w:lvl>
  </w:abstractNum>
  <w:abstractNum w:abstractNumId="540">
    <w:lvl w:ilvl="0">
      <w:start w:val="1"/>
      <w:numFmt w:val="bullet"/>
      <w:lvlText w:val="•"/>
    </w:lvl>
  </w:abstractNum>
  <w:abstractNum w:abstractNumId="546">
    <w:lvl w:ilvl="0">
      <w:start w:val="1"/>
      <w:numFmt w:val="bullet"/>
      <w:lvlText w:val="•"/>
    </w:lvl>
  </w:abstractNum>
  <w:abstractNum w:abstractNumId="552">
    <w:lvl w:ilvl="0">
      <w:start w:val="1"/>
      <w:numFmt w:val="bullet"/>
      <w:lvlText w:val="•"/>
    </w:lvl>
  </w:abstractNum>
  <w:abstractNum w:abstractNumId="558">
    <w:lvl w:ilvl="0">
      <w:start w:val="1"/>
      <w:numFmt w:val="bullet"/>
      <w:lvlText w:val="•"/>
    </w:lvl>
  </w:abstractNum>
  <w:abstractNum w:abstractNumId="564">
    <w:lvl w:ilvl="0">
      <w:start w:val="1"/>
      <w:numFmt w:val="bullet"/>
      <w:lvlText w:val="•"/>
    </w:lvl>
  </w:abstractNum>
  <w:abstractNum w:abstractNumId="570">
    <w:lvl w:ilvl="0">
      <w:start w:val="1"/>
      <w:numFmt w:val="bullet"/>
      <w:lvlText w:val="•"/>
    </w:lvl>
  </w:abstractNum>
  <w:abstractNum w:abstractNumId="576">
    <w:lvl w:ilvl="0">
      <w:start w:val="1"/>
      <w:numFmt w:val="bullet"/>
      <w:lvlText w:val="•"/>
    </w:lvl>
  </w:abstractNum>
  <w:abstractNum w:abstractNumId="582">
    <w:lvl w:ilvl="0">
      <w:start w:val="1"/>
      <w:numFmt w:val="bullet"/>
      <w:lvlText w:val="•"/>
    </w:lvl>
  </w:abstractNum>
  <w:abstractNum w:abstractNumId="588">
    <w:lvl w:ilvl="0">
      <w:start w:val="1"/>
      <w:numFmt w:val="bullet"/>
      <w:lvlText w:val="•"/>
    </w:lvl>
  </w:abstractNum>
  <w:abstractNum w:abstractNumId="594">
    <w:lvl w:ilvl="0">
      <w:start w:val="1"/>
      <w:numFmt w:val="bullet"/>
      <w:lvlText w:val="•"/>
    </w:lvl>
  </w:abstractNum>
  <w:abstractNum w:abstractNumId="600">
    <w:lvl w:ilvl="0">
      <w:start w:val="1"/>
      <w:numFmt w:val="bullet"/>
      <w:lvlText w:val="•"/>
    </w:lvl>
  </w:abstractNum>
  <w:abstractNum w:abstractNumId="606">
    <w:lvl w:ilvl="0">
      <w:start w:val="1"/>
      <w:numFmt w:val="bullet"/>
      <w:lvlText w:val="•"/>
    </w:lvl>
  </w:abstractNum>
  <w:abstractNum w:abstractNumId="612">
    <w:lvl w:ilvl="0">
      <w:start w:val="1"/>
      <w:numFmt w:val="bullet"/>
      <w:lvlText w:val="•"/>
    </w:lvl>
  </w:abstractNum>
  <w:abstractNum w:abstractNumId="618">
    <w:lvl w:ilvl="0">
      <w:start w:val="1"/>
      <w:numFmt w:val="bullet"/>
      <w:lvlText w:val="•"/>
    </w:lvl>
  </w:abstractNum>
  <w:abstractNum w:abstractNumId="624">
    <w:lvl w:ilvl="0">
      <w:start w:val="1"/>
      <w:numFmt w:val="bullet"/>
      <w:lvlText w:val="•"/>
    </w:lvl>
  </w:abstractNum>
  <w:abstractNum w:abstractNumId="630">
    <w:lvl w:ilvl="0">
      <w:start w:val="1"/>
      <w:numFmt w:val="bullet"/>
      <w:lvlText w:val="•"/>
    </w:lvl>
  </w:abstractNum>
  <w:abstractNum w:abstractNumId="636">
    <w:lvl w:ilvl="0">
      <w:start w:val="1"/>
      <w:numFmt w:val="bullet"/>
      <w:lvlText w:val="•"/>
    </w:lvl>
  </w:abstractNum>
  <w:abstractNum w:abstractNumId="642">
    <w:lvl w:ilvl="0">
      <w:start w:val="1"/>
      <w:numFmt w:val="bullet"/>
      <w:lvlText w:val="•"/>
    </w:lvl>
  </w:abstractNum>
  <w:abstractNum w:abstractNumId="648">
    <w:lvl w:ilvl="0">
      <w:start w:val="1"/>
      <w:numFmt w:val="bullet"/>
      <w:lvlText w:val="•"/>
    </w:lvl>
  </w:abstractNum>
  <w:abstractNum w:abstractNumId="654">
    <w:lvl w:ilvl="0">
      <w:start w:val="1"/>
      <w:numFmt w:val="bullet"/>
      <w:lvlText w:val="•"/>
    </w:lvl>
  </w:abstractNum>
  <w:abstractNum w:abstractNumId="660">
    <w:lvl w:ilvl="0">
      <w:start w:val="1"/>
      <w:numFmt w:val="bullet"/>
      <w:lvlText w:val="•"/>
    </w:lvl>
  </w:abstractNum>
  <w:abstractNum w:abstractNumId="666">
    <w:lvl w:ilvl="0">
      <w:start w:val="1"/>
      <w:numFmt w:val="bullet"/>
      <w:lvlText w:val="•"/>
    </w:lvl>
  </w:abstractNum>
  <w:abstractNum w:abstractNumId="672">
    <w:lvl w:ilvl="0">
      <w:start w:val="1"/>
      <w:numFmt w:val="bullet"/>
      <w:lvlText w:val="•"/>
    </w:lvl>
  </w:abstractNum>
  <w:abstractNum w:abstractNumId="678">
    <w:lvl w:ilvl="0">
      <w:start w:val="1"/>
      <w:numFmt w:val="bullet"/>
      <w:lvlText w:val="•"/>
    </w:lvl>
  </w:abstractNum>
  <w:abstractNum w:abstractNumId="684">
    <w:lvl w:ilvl="0">
      <w:start w:val="1"/>
      <w:numFmt w:val="bullet"/>
      <w:lvlText w:val="•"/>
    </w:lvl>
  </w:abstractNum>
  <w:abstractNum w:abstractNumId="690">
    <w:lvl w:ilvl="0">
      <w:start w:val="1"/>
      <w:numFmt w:val="bullet"/>
      <w:lvlText w:val="•"/>
    </w:lvl>
  </w:abstractNum>
  <w:abstractNum w:abstractNumId="696">
    <w:lvl w:ilvl="0">
      <w:start w:val="1"/>
      <w:numFmt w:val="bullet"/>
      <w:lvlText w:val="•"/>
    </w:lvl>
  </w:abstractNum>
  <w:num w:numId="3">
    <w:abstractNumId w:val="696"/>
  </w:num>
  <w:num w:numId="5">
    <w:abstractNumId w:val="690"/>
  </w:num>
  <w:num w:numId="7">
    <w:abstractNumId w:val="684"/>
  </w:num>
  <w:num w:numId="9">
    <w:abstractNumId w:val="678"/>
  </w:num>
  <w:num w:numId="11">
    <w:abstractNumId w:val="672"/>
  </w:num>
  <w:num w:numId="13">
    <w:abstractNumId w:val="666"/>
  </w:num>
  <w:num w:numId="15">
    <w:abstractNumId w:val="660"/>
  </w:num>
  <w:num w:numId="17">
    <w:abstractNumId w:val="654"/>
  </w:num>
  <w:num w:numId="19">
    <w:abstractNumId w:val="648"/>
  </w:num>
  <w:num w:numId="21">
    <w:abstractNumId w:val="642"/>
  </w:num>
  <w:num w:numId="23">
    <w:abstractNumId w:val="636"/>
  </w:num>
  <w:num w:numId="25">
    <w:abstractNumId w:val="630"/>
  </w:num>
  <w:num w:numId="27">
    <w:abstractNumId w:val="624"/>
  </w:num>
  <w:num w:numId="29">
    <w:abstractNumId w:val="618"/>
  </w:num>
  <w:num w:numId="32">
    <w:abstractNumId w:val="612"/>
  </w:num>
  <w:num w:numId="34">
    <w:abstractNumId w:val="606"/>
  </w:num>
  <w:num w:numId="36">
    <w:abstractNumId w:val="600"/>
  </w:num>
  <w:num w:numId="38">
    <w:abstractNumId w:val="594"/>
  </w:num>
  <w:num w:numId="40">
    <w:abstractNumId w:val="588"/>
  </w:num>
  <w:num w:numId="42">
    <w:abstractNumId w:val="582"/>
  </w:num>
  <w:num w:numId="44">
    <w:abstractNumId w:val="576"/>
  </w:num>
  <w:num w:numId="46">
    <w:abstractNumId w:val="570"/>
  </w:num>
  <w:num w:numId="48">
    <w:abstractNumId w:val="564"/>
  </w:num>
  <w:num w:numId="50">
    <w:abstractNumId w:val="558"/>
  </w:num>
  <w:num w:numId="52">
    <w:abstractNumId w:val="552"/>
  </w:num>
  <w:num w:numId="54">
    <w:abstractNumId w:val="546"/>
  </w:num>
  <w:num w:numId="56">
    <w:abstractNumId w:val="540"/>
  </w:num>
  <w:num w:numId="58">
    <w:abstractNumId w:val="534"/>
  </w:num>
  <w:num w:numId="60">
    <w:abstractNumId w:val="528"/>
  </w:num>
  <w:num w:numId="62">
    <w:abstractNumId w:val="522"/>
  </w:num>
  <w:num w:numId="64">
    <w:abstractNumId w:val="516"/>
  </w:num>
  <w:num w:numId="66">
    <w:abstractNumId w:val="510"/>
  </w:num>
  <w:num w:numId="68">
    <w:abstractNumId w:val="504"/>
  </w:num>
  <w:num w:numId="70">
    <w:abstractNumId w:val="498"/>
  </w:num>
  <w:num w:numId="72">
    <w:abstractNumId w:val="492"/>
  </w:num>
  <w:num w:numId="74">
    <w:abstractNumId w:val="486"/>
  </w:num>
  <w:num w:numId="76">
    <w:abstractNumId w:val="480"/>
  </w:num>
  <w:num w:numId="78">
    <w:abstractNumId w:val="474"/>
  </w:num>
  <w:num w:numId="80">
    <w:abstractNumId w:val="468"/>
  </w:num>
  <w:num w:numId="82">
    <w:abstractNumId w:val="462"/>
  </w:num>
  <w:num w:numId="84">
    <w:abstractNumId w:val="456"/>
  </w:num>
  <w:num w:numId="86">
    <w:abstractNumId w:val="450"/>
  </w:num>
  <w:num w:numId="88">
    <w:abstractNumId w:val="444"/>
  </w:num>
  <w:num w:numId="90">
    <w:abstractNumId w:val="438"/>
  </w:num>
  <w:num w:numId="92">
    <w:abstractNumId w:val="432"/>
  </w:num>
  <w:num w:numId="94">
    <w:abstractNumId w:val="426"/>
  </w:num>
  <w:num w:numId="96">
    <w:abstractNumId w:val="420"/>
  </w:num>
  <w:num w:numId="98">
    <w:abstractNumId w:val="414"/>
  </w:num>
  <w:num w:numId="100">
    <w:abstractNumId w:val="408"/>
  </w:num>
  <w:num w:numId="102">
    <w:abstractNumId w:val="402"/>
  </w:num>
  <w:num w:numId="104">
    <w:abstractNumId w:val="396"/>
  </w:num>
  <w:num w:numId="106">
    <w:abstractNumId w:val="390"/>
  </w:num>
  <w:num w:numId="108">
    <w:abstractNumId w:val="384"/>
  </w:num>
  <w:num w:numId="110">
    <w:abstractNumId w:val="378"/>
  </w:num>
  <w:num w:numId="112">
    <w:abstractNumId w:val="372"/>
  </w:num>
  <w:num w:numId="114">
    <w:abstractNumId w:val="366"/>
  </w:num>
  <w:num w:numId="116">
    <w:abstractNumId w:val="360"/>
  </w:num>
  <w:num w:numId="118">
    <w:abstractNumId w:val="354"/>
  </w:num>
  <w:num w:numId="120">
    <w:abstractNumId w:val="348"/>
  </w:num>
  <w:num w:numId="122">
    <w:abstractNumId w:val="342"/>
  </w:num>
  <w:num w:numId="124">
    <w:abstractNumId w:val="336"/>
  </w:num>
  <w:num w:numId="126">
    <w:abstractNumId w:val="330"/>
  </w:num>
  <w:num w:numId="128">
    <w:abstractNumId w:val="324"/>
  </w:num>
  <w:num w:numId="130">
    <w:abstractNumId w:val="318"/>
  </w:num>
  <w:num w:numId="132">
    <w:abstractNumId w:val="312"/>
  </w:num>
  <w:num w:numId="134">
    <w:abstractNumId w:val="306"/>
  </w:num>
  <w:num w:numId="136">
    <w:abstractNumId w:val="300"/>
  </w:num>
  <w:num w:numId="138">
    <w:abstractNumId w:val="294"/>
  </w:num>
  <w:num w:numId="140">
    <w:abstractNumId w:val="288"/>
  </w:num>
  <w:num w:numId="142">
    <w:abstractNumId w:val="282"/>
  </w:num>
  <w:num w:numId="144">
    <w:abstractNumId w:val="276"/>
  </w:num>
  <w:num w:numId="146">
    <w:abstractNumId w:val="270"/>
  </w:num>
  <w:num w:numId="148">
    <w:abstractNumId w:val="264"/>
  </w:num>
  <w:num w:numId="150">
    <w:abstractNumId w:val="258"/>
  </w:num>
  <w:num w:numId="152">
    <w:abstractNumId w:val="252"/>
  </w:num>
  <w:num w:numId="154">
    <w:abstractNumId w:val="246"/>
  </w:num>
  <w:num w:numId="156">
    <w:abstractNumId w:val="240"/>
  </w:num>
  <w:num w:numId="158">
    <w:abstractNumId w:val="234"/>
  </w:num>
  <w:num w:numId="160">
    <w:abstractNumId w:val="228"/>
  </w:num>
  <w:num w:numId="162">
    <w:abstractNumId w:val="222"/>
  </w:num>
  <w:num w:numId="164">
    <w:abstractNumId w:val="216"/>
  </w:num>
  <w:num w:numId="166">
    <w:abstractNumId w:val="210"/>
  </w:num>
  <w:num w:numId="168">
    <w:abstractNumId w:val="204"/>
  </w:num>
  <w:num w:numId="170">
    <w:abstractNumId w:val="198"/>
  </w:num>
  <w:num w:numId="172">
    <w:abstractNumId w:val="192"/>
  </w:num>
  <w:num w:numId="174">
    <w:abstractNumId w:val="186"/>
  </w:num>
  <w:num w:numId="176">
    <w:abstractNumId w:val="180"/>
  </w:num>
  <w:num w:numId="178">
    <w:abstractNumId w:val="174"/>
  </w:num>
  <w:num w:numId="180">
    <w:abstractNumId w:val="168"/>
  </w:num>
  <w:num w:numId="182">
    <w:abstractNumId w:val="162"/>
  </w:num>
  <w:num w:numId="184">
    <w:abstractNumId w:val="156"/>
  </w:num>
  <w:num w:numId="186">
    <w:abstractNumId w:val="150"/>
  </w:num>
  <w:num w:numId="188">
    <w:abstractNumId w:val="144"/>
  </w:num>
  <w:num w:numId="190">
    <w:abstractNumId w:val="138"/>
  </w:num>
  <w:num w:numId="192">
    <w:abstractNumId w:val="132"/>
  </w:num>
  <w:num w:numId="194">
    <w:abstractNumId w:val="126"/>
  </w:num>
  <w:num w:numId="196">
    <w:abstractNumId w:val="120"/>
  </w:num>
  <w:num w:numId="198">
    <w:abstractNumId w:val="114"/>
  </w:num>
  <w:num w:numId="200">
    <w:abstractNumId w:val="108"/>
  </w:num>
  <w:num w:numId="202">
    <w:abstractNumId w:val="102"/>
  </w:num>
  <w:num w:numId="204">
    <w:abstractNumId w:val="96"/>
  </w:num>
  <w:num w:numId="206">
    <w:abstractNumId w:val="90"/>
  </w:num>
  <w:num w:numId="208">
    <w:abstractNumId w:val="84"/>
  </w:num>
  <w:num w:numId="210">
    <w:abstractNumId w:val="78"/>
  </w:num>
  <w:num w:numId="212">
    <w:abstractNumId w:val="72"/>
  </w:num>
  <w:num w:numId="214">
    <w:abstractNumId w:val="66"/>
  </w:num>
  <w:num w:numId="216">
    <w:abstractNumId w:val="60"/>
  </w:num>
  <w:num w:numId="218">
    <w:abstractNumId w:val="54"/>
  </w:num>
  <w:num w:numId="220">
    <w:abstractNumId w:val="48"/>
  </w:num>
  <w:num w:numId="222">
    <w:abstractNumId w:val="42"/>
  </w:num>
  <w:num w:numId="224">
    <w:abstractNumId w:val="36"/>
  </w:num>
  <w:num w:numId="226">
    <w:abstractNumId w:val="30"/>
  </w:num>
  <w:num w:numId="228">
    <w:abstractNumId w:val="24"/>
  </w:num>
  <w:num w:numId="230">
    <w:abstractNumId w:val="18"/>
  </w:num>
  <w:num w:numId="232">
    <w:abstractNumId w:val="12"/>
  </w:num>
  <w:num w:numId="234">
    <w:abstractNumId w:val="6"/>
  </w:num>
  <w:num w:numId="2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://dev.mysql.com/get/mysql57-community-release-el7-11.noarch.rpm" Id="docRId0" Type="http://schemas.openxmlformats.org/officeDocument/2006/relationships/hyperlink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19.wmf" Id="docRId40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21.bin" Id="docRId43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.bin" Id="docRId39" Type="http://schemas.openxmlformats.org/officeDocument/2006/relationships/oleObject" /><Relationship Target="media/image20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numbering.xml" Id="docRId45" Type="http://schemas.openxmlformats.org/officeDocument/2006/relationships/numbering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styles.xml" Id="docRId46" Type="http://schemas.openxmlformats.org/officeDocument/2006/relationships/styles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.wmf" Id="docRId8" Type="http://schemas.openxmlformats.org/officeDocument/2006/relationships/image" /></Relationships>
</file>