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Redis介绍</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redis即远程字典服务，是一个开源的使用ANSI C语言编写，支持网络，可基于内存亦可持久化的日志型，Key-Value数据库，并提供多种语言的API。</w:t>
      </w:r>
    </w:p>
    <w:p>
      <w:pPr>
        <w:pStyle w:val="3"/>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特点：</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1开源</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2支持多种数据结构</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3基于键值的存储服务系统</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4高性能，功能丰富</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5 速度快</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6持久化</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7支持多种编程语言</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8 主从复制</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9 高可用分布式</w:t>
      </w:r>
    </w:p>
    <w:p>
      <w:pPr>
        <w:pStyle w:val="3"/>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redis的数据结构</w:t>
      </w:r>
    </w:p>
    <w:p>
      <w:pPr>
        <w:tabs>
          <w:tab w:val="left" w:pos="2411"/>
        </w:tabs>
        <w:bidi w:val="0"/>
        <w:jc w:val="left"/>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sz w:val="28"/>
          <w:szCs w:val="28"/>
        </w:rPr>
        <w:drawing>
          <wp:inline distT="0" distB="0" distL="114300" distR="114300">
            <wp:extent cx="5848985" cy="5381625"/>
            <wp:effectExtent l="0" t="0" r="1841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848985" cy="5381625"/>
                    </a:xfrm>
                    <a:prstGeom prst="rect">
                      <a:avLst/>
                    </a:prstGeom>
                    <a:noFill/>
                    <a:ln>
                      <a:noFill/>
                    </a:ln>
                  </pic:spPr>
                </pic:pic>
              </a:graphicData>
            </a:graphic>
          </wp:inline>
        </w:drawing>
      </w:r>
      <w:r>
        <w:rPr>
          <w:rFonts w:hint="eastAsia" w:ascii="微软雅黑" w:hAnsi="微软雅黑" w:eastAsia="微软雅黑" w:cs="微软雅黑"/>
          <w:kern w:val="2"/>
          <w:sz w:val="28"/>
          <w:szCs w:val="28"/>
          <w:lang w:val="en-US" w:eastAsia="zh-CN" w:bidi="ar-SA"/>
        </w:rPr>
        <w:tab/>
      </w:r>
    </w:p>
    <w:p>
      <w:pPr>
        <w:tabs>
          <w:tab w:val="left" w:pos="2411"/>
        </w:tabs>
        <w:bidi w:val="0"/>
        <w:jc w:val="left"/>
        <w:rPr>
          <w:rFonts w:hint="eastAsia" w:ascii="微软雅黑" w:hAnsi="微软雅黑" w:eastAsia="微软雅黑" w:cs="微软雅黑"/>
          <w:kern w:val="2"/>
          <w:sz w:val="28"/>
          <w:szCs w:val="28"/>
          <w:lang w:val="en-US" w:eastAsia="zh-CN" w:bidi="ar-SA"/>
        </w:rPr>
      </w:pPr>
    </w:p>
    <w:p>
      <w:pPr>
        <w:pStyle w:val="3"/>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redis典型应用场景</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1 缓存系统</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2 计数器</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3 消息队列系统</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4 排行榜</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5 社交网络</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6 实时系统</w:t>
      </w:r>
    </w:p>
    <w:p>
      <w:pPr>
        <w:ind w:firstLine="420" w:firstLineChars="0"/>
        <w:rPr>
          <w:rFonts w:hint="eastAsia" w:ascii="微软雅黑" w:hAnsi="微软雅黑" w:eastAsia="微软雅黑" w:cs="微软雅黑"/>
          <w:sz w:val="28"/>
          <w:szCs w:val="28"/>
          <w:lang w:val="en-US" w:eastAsia="zh-CN"/>
        </w:rPr>
      </w:pPr>
    </w:p>
    <w:p>
      <w:pPr>
        <w:pStyle w:val="3"/>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redis可执行文件说明</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redis-server  启动redis服务器</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redis-cli 连接redis命令行客户端</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redis-benchmark  redis性能测试</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redis-check-aof  aof文件修复工具</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redis-check-dump RDP文件检查工具</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redis-sentinel  sentine服务器</w:t>
      </w:r>
    </w:p>
    <w:p>
      <w:pPr>
        <w:rPr>
          <w:rFonts w:hint="eastAsia" w:ascii="微软雅黑" w:hAnsi="微软雅黑" w:eastAsia="微软雅黑" w:cs="微软雅黑"/>
          <w:sz w:val="28"/>
          <w:szCs w:val="28"/>
          <w:lang w:val="en-US" w:eastAsia="zh-CN"/>
        </w:rPr>
      </w:pPr>
    </w:p>
    <w:p>
      <w:pPr>
        <w:pStyle w:val="3"/>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redis启动方法</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1最简启动</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redis-server</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2动态参数启动</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redis-server --port 6380</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3配置文件启动</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redis-server  redis-serverPath</w:t>
      </w:r>
    </w:p>
    <w:p>
      <w:pPr>
        <w:rPr>
          <w:rFonts w:hint="eastAsia" w:ascii="微软雅黑" w:hAnsi="微软雅黑" w:eastAsia="微软雅黑" w:cs="微软雅黑"/>
          <w:sz w:val="28"/>
          <w:szCs w:val="28"/>
          <w:lang w:val="en-US" w:eastAsia="zh-CN"/>
        </w:rPr>
      </w:pPr>
    </w:p>
    <w:p>
      <w:pPr>
        <w:pStyle w:val="3"/>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redis连接方法</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 redis-cli -h IP -p port</w:t>
      </w:r>
    </w:p>
    <w:p>
      <w:pPr>
        <w:rPr>
          <w:rFonts w:hint="eastAsia" w:ascii="微软雅黑" w:hAnsi="微软雅黑" w:eastAsia="微软雅黑" w:cs="微软雅黑"/>
          <w:sz w:val="28"/>
          <w:szCs w:val="28"/>
          <w:lang w:val="en-US" w:eastAsia="zh-CN"/>
        </w:rPr>
      </w:pPr>
    </w:p>
    <w:p>
      <w:pPr>
        <w:pStyle w:val="3"/>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redis客户端返回值</w:t>
      </w: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114300" distR="114300">
            <wp:extent cx="4604385" cy="2124710"/>
            <wp:effectExtent l="0" t="0" r="571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4604385" cy="2124710"/>
                    </a:xfrm>
                    <a:prstGeom prst="rect">
                      <a:avLst/>
                    </a:prstGeom>
                    <a:noFill/>
                    <a:ln>
                      <a:noFill/>
                    </a:ln>
                  </pic:spPr>
                </pic:pic>
              </a:graphicData>
            </a:graphic>
          </wp:inline>
        </w:drawing>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114300" distR="114300">
            <wp:extent cx="5271135" cy="1968500"/>
            <wp:effectExtent l="0" t="0" r="5715"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1135" cy="1968500"/>
                    </a:xfrm>
                    <a:prstGeom prst="rect">
                      <a:avLst/>
                    </a:prstGeom>
                    <a:noFill/>
                    <a:ln>
                      <a:noFill/>
                    </a:ln>
                  </pic:spPr>
                </pic:pic>
              </a:graphicData>
            </a:graphic>
          </wp:inline>
        </w:drawing>
      </w:r>
    </w:p>
    <w:p>
      <w:pPr>
        <w:pStyle w:val="3"/>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redis常用配置</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114300" distR="114300">
            <wp:extent cx="5024120" cy="1946910"/>
            <wp:effectExtent l="0" t="0" r="5080" b="152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024120" cy="1946910"/>
                    </a:xfrm>
                    <a:prstGeom prst="rect">
                      <a:avLst/>
                    </a:prstGeom>
                    <a:noFill/>
                    <a:ln>
                      <a:noFill/>
                    </a:ln>
                  </pic:spPr>
                </pic:pic>
              </a:graphicData>
            </a:graphic>
          </wp:inline>
        </w:drawing>
      </w:r>
    </w:p>
    <w:p>
      <w:pPr>
        <w:pStyle w:val="2"/>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RedisAPi</w:t>
      </w:r>
    </w:p>
    <w:p>
      <w:pPr>
        <w:pStyle w:val="2"/>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通用命令</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1 keys 计算数据中的所有键</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rPr>
        <w:drawing>
          <wp:inline distT="0" distB="0" distL="114300" distR="114300">
            <wp:extent cx="5279390" cy="2277110"/>
            <wp:effectExtent l="0" t="0" r="16510" b="889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9390" cy="2277110"/>
                    </a:xfrm>
                    <a:prstGeom prst="rect">
                      <a:avLst/>
                    </a:prstGeom>
                    <a:noFill/>
                    <a:ln>
                      <a:noFill/>
                    </a:ln>
                  </pic:spPr>
                </pic:pic>
              </a:graphicData>
            </a:graphic>
          </wp:inline>
        </w:drawing>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rPr>
        <w:drawing>
          <wp:inline distT="0" distB="0" distL="114300" distR="114300">
            <wp:extent cx="5513070" cy="2779395"/>
            <wp:effectExtent l="0" t="0" r="11430"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513070" cy="2779395"/>
                    </a:xfrm>
                    <a:prstGeom prst="rect">
                      <a:avLst/>
                    </a:prstGeom>
                    <a:noFill/>
                    <a:ln>
                      <a:noFill/>
                    </a:ln>
                  </pic:spPr>
                </pic:pic>
              </a:graphicData>
            </a:graphic>
          </wp:inline>
        </w:drawing>
      </w:r>
      <w:r>
        <w:rPr>
          <w:rFonts w:hint="eastAsia" w:ascii="微软雅黑" w:hAnsi="微软雅黑" w:eastAsia="微软雅黑" w:cs="微软雅黑"/>
          <w:sz w:val="28"/>
          <w:szCs w:val="28"/>
          <w:lang w:val="en-US" w:eastAsia="zh-CN"/>
        </w:rPr>
        <w:t>2 dbsize 计算数据库大小</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rPr>
        <w:drawing>
          <wp:inline distT="0" distB="0" distL="114300" distR="114300">
            <wp:extent cx="5273040" cy="2729230"/>
            <wp:effectExtent l="0" t="0" r="3810" b="1397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73040" cy="2729230"/>
                    </a:xfrm>
                    <a:prstGeom prst="rect">
                      <a:avLst/>
                    </a:prstGeom>
                    <a:noFill/>
                    <a:ln>
                      <a:noFill/>
                    </a:ln>
                  </pic:spPr>
                </pic:pic>
              </a:graphicData>
            </a:graphic>
          </wp:inline>
        </w:drawing>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3 exists key 判断key是否存在</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rPr>
        <w:drawing>
          <wp:inline distT="0" distB="0" distL="114300" distR="114300">
            <wp:extent cx="5586730" cy="2487295"/>
            <wp:effectExtent l="0" t="0" r="13970" b="825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5586730" cy="2487295"/>
                    </a:xfrm>
                    <a:prstGeom prst="rect">
                      <a:avLst/>
                    </a:prstGeom>
                    <a:noFill/>
                    <a:ln>
                      <a:noFill/>
                    </a:ln>
                  </pic:spPr>
                </pic:pic>
              </a:graphicData>
            </a:graphic>
          </wp:inline>
        </w:drawing>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4 del key 删除key 支持删除多个</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rPr>
        <w:drawing>
          <wp:inline distT="0" distB="0" distL="114300" distR="114300">
            <wp:extent cx="5274310" cy="2400300"/>
            <wp:effectExtent l="0" t="0" r="254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5274310" cy="2400300"/>
                    </a:xfrm>
                    <a:prstGeom prst="rect">
                      <a:avLst/>
                    </a:prstGeom>
                    <a:noFill/>
                    <a:ln>
                      <a:noFill/>
                    </a:ln>
                  </pic:spPr>
                </pic:pic>
              </a:graphicData>
            </a:graphic>
          </wp:inline>
        </w:drawing>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5 expire key seconds 设置key的失效时间</w:t>
      </w:r>
    </w:p>
    <w:p>
      <w:pPr>
        <w:ind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114300" distR="114300">
            <wp:extent cx="5266690" cy="2551430"/>
            <wp:effectExtent l="0" t="0" r="10160" b="127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266690" cy="2551430"/>
                    </a:xfrm>
                    <a:prstGeom prst="rect">
                      <a:avLst/>
                    </a:prstGeom>
                    <a:noFill/>
                    <a:ln>
                      <a:noFill/>
                    </a:ln>
                  </pic:spPr>
                </pic:pic>
              </a:graphicData>
            </a:graphic>
          </wp:inline>
        </w:drawing>
      </w:r>
    </w:p>
    <w:p>
      <w:pPr>
        <w:ind w:firstLine="420" w:firstLineChars="0"/>
        <w:rPr>
          <w:rFonts w:hint="eastAsia" w:ascii="微软雅黑" w:hAnsi="微软雅黑" w:eastAsia="微软雅黑" w:cs="微软雅黑"/>
          <w:sz w:val="28"/>
          <w:szCs w:val="28"/>
        </w:rPr>
      </w:pP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rPr>
        <w:drawing>
          <wp:inline distT="0" distB="0" distL="114300" distR="114300">
            <wp:extent cx="5271770" cy="2894330"/>
            <wp:effectExtent l="0" t="0" r="5080" b="127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5271770" cy="2894330"/>
                    </a:xfrm>
                    <a:prstGeom prst="rect">
                      <a:avLst/>
                    </a:prstGeom>
                    <a:noFill/>
                    <a:ln>
                      <a:noFill/>
                    </a:ln>
                  </pic:spPr>
                </pic:pic>
              </a:graphicData>
            </a:graphic>
          </wp:inline>
        </w:drawing>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6 type key 查询key数据类型</w:t>
      </w:r>
    </w:p>
    <w:p/>
    <w:p>
      <w:r>
        <w:drawing>
          <wp:inline distT="0" distB="0" distL="114300" distR="114300">
            <wp:extent cx="5267325" cy="3019425"/>
            <wp:effectExtent l="0" t="0" r="9525" b="952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5"/>
                    <a:stretch>
                      <a:fillRect/>
                    </a:stretch>
                  </pic:blipFill>
                  <pic:spPr>
                    <a:xfrm>
                      <a:off x="0" y="0"/>
                      <a:ext cx="5267325" cy="301942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时间复杂度</w:t>
      </w:r>
    </w:p>
    <w:p>
      <w:pPr>
        <w:rPr>
          <w:rFonts w:hint="default"/>
          <w:lang w:val="en-US" w:eastAsia="zh-CN"/>
        </w:rPr>
      </w:pPr>
      <w:r>
        <w:rPr>
          <w:rFonts w:hint="eastAsia"/>
          <w:lang w:val="en-US" w:eastAsia="zh-CN"/>
        </w:rPr>
        <w:t>除了O(n)级别的命令其他命令都可以在任何环境中使用</w:t>
      </w:r>
    </w:p>
    <w:p>
      <w:r>
        <w:drawing>
          <wp:inline distT="0" distB="0" distL="114300" distR="114300">
            <wp:extent cx="5273675" cy="2234565"/>
            <wp:effectExtent l="0" t="0" r="3175" b="1333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6"/>
                    <a:stretch>
                      <a:fillRect/>
                    </a:stretch>
                  </pic:blipFill>
                  <pic:spPr>
                    <a:xfrm>
                      <a:off x="0" y="0"/>
                      <a:ext cx="5273675" cy="223456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数据结构和内部编码</w:t>
      </w:r>
    </w:p>
    <w:p>
      <w:r>
        <w:drawing>
          <wp:inline distT="0" distB="0" distL="114300" distR="114300">
            <wp:extent cx="5894705" cy="4279265"/>
            <wp:effectExtent l="0" t="0" r="10795" b="698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7"/>
                    <a:stretch>
                      <a:fillRect/>
                    </a:stretch>
                  </pic:blipFill>
                  <pic:spPr>
                    <a:xfrm>
                      <a:off x="0" y="0"/>
                      <a:ext cx="5894705" cy="4279265"/>
                    </a:xfrm>
                    <a:prstGeom prst="rect">
                      <a:avLst/>
                    </a:prstGeom>
                    <a:noFill/>
                    <a:ln>
                      <a:noFill/>
                    </a:ln>
                  </pic:spPr>
                </pic:pic>
              </a:graphicData>
            </a:graphic>
          </wp:inline>
        </w:drawing>
      </w:r>
    </w:p>
    <w:p>
      <w:pPr>
        <w:rPr>
          <w:rFonts w:hint="eastAsia"/>
          <w:lang w:val="en-US" w:eastAsia="zh-CN"/>
        </w:rPr>
      </w:pPr>
      <w:r>
        <w:rPr>
          <w:rFonts w:hint="eastAsia"/>
          <w:lang w:val="en-US" w:eastAsia="zh-CN"/>
        </w:rPr>
        <w:t>redisObject</w:t>
      </w:r>
    </w:p>
    <w:p>
      <w:r>
        <w:drawing>
          <wp:inline distT="0" distB="0" distL="114300" distR="114300">
            <wp:extent cx="5266055" cy="2916555"/>
            <wp:effectExtent l="0" t="0" r="10795" b="1714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8"/>
                    <a:stretch>
                      <a:fillRect/>
                    </a:stretch>
                  </pic:blipFill>
                  <pic:spPr>
                    <a:xfrm>
                      <a:off x="0" y="0"/>
                      <a:ext cx="5266055" cy="291655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单线程</w:t>
      </w:r>
    </w:p>
    <w:p>
      <w:pPr>
        <w:ind w:firstLine="420" w:firstLineChars="0"/>
        <w:rPr>
          <w:rFonts w:hint="eastAsia"/>
          <w:lang w:val="en-US" w:eastAsia="zh-CN"/>
        </w:rPr>
      </w:pPr>
      <w:r>
        <w:rPr>
          <w:rFonts w:hint="eastAsia"/>
          <w:lang w:val="en-US" w:eastAsia="zh-CN"/>
        </w:rPr>
        <w:t>redis是单线程架构每条命令都是在上一个命令执行之后执行的，串行的执行命令</w:t>
      </w:r>
    </w:p>
    <w:p>
      <w:pPr>
        <w:ind w:firstLine="420" w:firstLineChars="0"/>
        <w:rPr>
          <w:rFonts w:hint="eastAsia"/>
          <w:lang w:val="en-US" w:eastAsia="zh-CN"/>
        </w:rPr>
      </w:pPr>
      <w:r>
        <w:drawing>
          <wp:inline distT="0" distB="0" distL="114300" distR="114300">
            <wp:extent cx="5271135" cy="862330"/>
            <wp:effectExtent l="0" t="0" r="5715" b="1397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9"/>
                    <a:stretch>
                      <a:fillRect/>
                    </a:stretch>
                  </pic:blipFill>
                  <pic:spPr>
                    <a:xfrm>
                      <a:off x="0" y="0"/>
                      <a:ext cx="5271135" cy="86233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单线程快的原因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1、完全基于内存，绝大部分请求是纯粹的内存操作，非常快速。数据存在内存中，类似于HashMap，HashMap的优势就是查找和操作的时间复杂度都是O(1)；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2、数据结构简单，对数据操作也简单，Redis中的数据结构是专门进行设计的；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3、采用单线程，避免了不必要的上下文切换和竞争条件，也不存在多进程或者多线程导致的切换而消耗 CPU，不用去考虑各种锁的问题，不存在加锁释放锁操作，没有因为可能出现死锁而导致的性能消耗；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4、使用多路I/O复用模型，非阻塞IO；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5、使用底层模型不同，它们之间底层实现方式以及与客户端之间通信的应用协议不一样，Redis直接自己构建了VM 机制 ，因为一般的系统调用系统函数的话，会浪费一定的时间去移动和请求；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以上几点都比较好理解，下边我们针对多路 I/O 复用模型进行简单的探讨：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（1）多路 I/O 复用模型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多路I/O复用模型是利用 select、poll、epoll 可以同时监察多个流的 I/O 事件的能力，在空闲的时候，会把当前线程阻塞掉，当有一个或多个流有 I/O 事件时，就从阻塞态中唤醒，于是程序就会轮询一遍所有的流（epoll 是只轮询那些真正发出了事件的流），并且只依次顺序的处理就绪的流，这种做法就避免了大量的无用操作。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bdr w:val="none" w:color="auto" w:sz="0" w:space="0"/>
          <w:shd w:val="clear" w:fill="FFFFFF"/>
        </w:rPr>
      </w:pPr>
      <w:r>
        <w:rPr>
          <w:rFonts w:hint="eastAsia" w:ascii="微软雅黑" w:hAnsi="微软雅黑" w:eastAsia="微软雅黑" w:cs="微软雅黑"/>
          <w:i w:val="0"/>
          <w:caps w:val="0"/>
          <w:color w:val="4D4D4D"/>
          <w:spacing w:val="0"/>
          <w:sz w:val="24"/>
          <w:szCs w:val="24"/>
          <w:bdr w:val="none" w:color="auto" w:sz="0" w:space="0"/>
          <w:shd w:val="clear" w:fill="FFFFFF"/>
        </w:rPr>
        <w:t>这里“多路”指的是多个网络连接，“复用”指的是复用同一个线程。采用多路 I/O 复用技术可以让单个线程高效的处理多个连接请求（尽量减少网络 IO 的时间消耗），且 Redis 在内存中操作数据的速度非常快，也就是说内存内的操作不会成为影响Redis性能的瓶颈，主要由以上几点造就了 Redis 具有很高的吞吐量。</w:t>
      </w:r>
    </w:p>
    <w:p>
      <w:pPr>
        <w:pStyle w:val="4"/>
        <w:bidi w:val="0"/>
        <w:rPr>
          <w:rFonts w:hint="eastAsia"/>
          <w:lang w:val="en-US" w:eastAsia="zh-CN"/>
        </w:rPr>
      </w:pPr>
      <w:r>
        <w:rPr>
          <w:rFonts w:hint="eastAsia"/>
          <w:lang w:val="en-US" w:eastAsia="zh-CN"/>
        </w:rPr>
        <w:t>单线程执行命令的注意事项：</w:t>
      </w:r>
    </w:p>
    <w:p>
      <w:pPr>
        <w:ind w:firstLine="420" w:firstLineChars="0"/>
        <w:rPr>
          <w:rFonts w:hint="eastAsia"/>
          <w:lang w:val="en-US" w:eastAsia="zh-CN"/>
        </w:rPr>
      </w:pPr>
      <w:r>
        <w:rPr>
          <w:rFonts w:hint="eastAsia"/>
          <w:lang w:val="en-US" w:eastAsia="zh-CN"/>
        </w:rPr>
        <w:t>1一次之运行一条命令</w:t>
      </w:r>
    </w:p>
    <w:p>
      <w:pPr>
        <w:ind w:firstLine="420" w:firstLineChars="0"/>
        <w:rPr>
          <w:rFonts w:hint="eastAsia"/>
          <w:lang w:val="en-US" w:eastAsia="zh-CN"/>
        </w:rPr>
      </w:pPr>
      <w:r>
        <w:rPr>
          <w:rFonts w:hint="eastAsia"/>
          <w:lang w:val="en-US" w:eastAsia="zh-CN"/>
        </w:rPr>
        <w:t>2拒绝长（慢）命令</w:t>
      </w:r>
    </w:p>
    <w:p>
      <w:pPr>
        <w:ind w:firstLine="420" w:firstLineChars="0"/>
        <w:rPr>
          <w:rFonts w:hint="default"/>
          <w:lang w:val="en-US" w:eastAsia="zh-CN"/>
        </w:rPr>
      </w:pPr>
    </w:p>
    <w:p>
      <w:pPr>
        <w:pStyle w:val="2"/>
        <w:bidi w:val="0"/>
        <w:rPr>
          <w:rFonts w:hint="default"/>
          <w:lang w:val="en-US" w:eastAsia="zh-CN"/>
        </w:rPr>
      </w:pPr>
      <w:r>
        <w:rPr>
          <w:rFonts w:hint="eastAsia"/>
          <w:lang w:val="en-US" w:eastAsia="zh-CN"/>
        </w:rPr>
        <w:t>数据结构</w:t>
      </w:r>
    </w:p>
    <w:p>
      <w:pPr>
        <w:pStyle w:val="3"/>
        <w:bidi w:val="0"/>
        <w:rPr>
          <w:rFonts w:hint="eastAsia"/>
          <w:lang w:val="en-US" w:eastAsia="zh-CN"/>
        </w:rPr>
      </w:pPr>
      <w:r>
        <w:rPr>
          <w:rFonts w:hint="eastAsia"/>
          <w:lang w:val="en-US" w:eastAsia="zh-CN"/>
        </w:rPr>
        <w:t>字符串</w:t>
      </w:r>
    </w:p>
    <w:p>
      <w:pPr>
        <w:rPr>
          <w:rFonts w:hint="default"/>
          <w:lang w:val="en-US" w:eastAsia="zh-CN"/>
        </w:rPr>
      </w:pPr>
      <w:r>
        <w:rPr>
          <w:rFonts w:hint="eastAsia"/>
          <w:lang w:val="en-US" w:eastAsia="zh-CN"/>
        </w:rPr>
        <w:t>redis在存储字符串类型的数据时会直接存储字符串或者存储数字类型的时候会存为int类型转换，或者存为二进制数据，字符串的限制不能大于512MB不过在平常使用中最好不要超过100k</w:t>
      </w:r>
    </w:p>
    <w:p>
      <w:pPr>
        <w:rPr>
          <w:rFonts w:hint="eastAsia"/>
          <w:lang w:val="en-US" w:eastAsia="zh-CN"/>
        </w:rPr>
      </w:pPr>
    </w:p>
    <w:p>
      <w:pPr>
        <w:rPr>
          <w:rFonts w:hint="default"/>
          <w:lang w:val="en-US" w:eastAsia="zh-CN"/>
        </w:rPr>
      </w:pPr>
      <w:r>
        <w:drawing>
          <wp:inline distT="0" distB="0" distL="114300" distR="114300">
            <wp:extent cx="5271770" cy="2590800"/>
            <wp:effectExtent l="0" t="0" r="508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0"/>
                    <a:stretch>
                      <a:fillRect/>
                    </a:stretch>
                  </pic:blipFill>
                  <pic:spPr>
                    <a:xfrm>
                      <a:off x="0" y="0"/>
                      <a:ext cx="5271770" cy="25908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使用场景</w:t>
      </w:r>
    </w:p>
    <w:p>
      <w:r>
        <w:drawing>
          <wp:inline distT="0" distB="0" distL="114300" distR="114300">
            <wp:extent cx="5394960" cy="2388235"/>
            <wp:effectExtent l="0" t="0" r="15240" b="1206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1"/>
                    <a:stretch>
                      <a:fillRect/>
                    </a:stretch>
                  </pic:blipFill>
                  <pic:spPr>
                    <a:xfrm>
                      <a:off x="0" y="0"/>
                      <a:ext cx="5394960" cy="2388235"/>
                    </a:xfrm>
                    <a:prstGeom prst="rect">
                      <a:avLst/>
                    </a:prstGeom>
                    <a:noFill/>
                    <a:ln>
                      <a:noFill/>
                    </a:ln>
                  </pic:spPr>
                </pic:pic>
              </a:graphicData>
            </a:graphic>
          </wp:inline>
        </w:drawing>
      </w:r>
    </w:p>
    <w:p>
      <w:r>
        <w:drawing>
          <wp:inline distT="0" distB="0" distL="114300" distR="114300">
            <wp:extent cx="5269865" cy="2922270"/>
            <wp:effectExtent l="0" t="0" r="6985" b="1143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2"/>
                    <a:stretch>
                      <a:fillRect/>
                    </a:stretch>
                  </pic:blipFill>
                  <pic:spPr>
                    <a:xfrm>
                      <a:off x="0" y="0"/>
                      <a:ext cx="5269865" cy="2922270"/>
                    </a:xfrm>
                    <a:prstGeom prst="rect">
                      <a:avLst/>
                    </a:prstGeom>
                    <a:noFill/>
                    <a:ln>
                      <a:noFill/>
                    </a:ln>
                  </pic:spPr>
                </pic:pic>
              </a:graphicData>
            </a:graphic>
          </wp:inline>
        </w:drawing>
      </w:r>
    </w:p>
    <w:p>
      <w:r>
        <w:drawing>
          <wp:inline distT="0" distB="0" distL="114300" distR="114300">
            <wp:extent cx="5269865" cy="2967990"/>
            <wp:effectExtent l="0" t="0" r="6985" b="381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3"/>
                    <a:stretch>
                      <a:fillRect/>
                    </a:stretch>
                  </pic:blipFill>
                  <pic:spPr>
                    <a:xfrm>
                      <a:off x="0" y="0"/>
                      <a:ext cx="5269865" cy="2967990"/>
                    </a:xfrm>
                    <a:prstGeom prst="rect">
                      <a:avLst/>
                    </a:prstGeom>
                    <a:noFill/>
                    <a:ln>
                      <a:noFill/>
                    </a:ln>
                  </pic:spPr>
                </pic:pic>
              </a:graphicData>
            </a:graphic>
          </wp:inline>
        </w:drawing>
      </w:r>
    </w:p>
    <w:p>
      <w:r>
        <w:drawing>
          <wp:inline distT="0" distB="0" distL="114300" distR="114300">
            <wp:extent cx="5273040" cy="2733040"/>
            <wp:effectExtent l="0" t="0" r="3810" b="1016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4"/>
                    <a:stretch>
                      <a:fillRect/>
                    </a:stretch>
                  </pic:blipFill>
                  <pic:spPr>
                    <a:xfrm>
                      <a:off x="0" y="0"/>
                      <a:ext cx="5273040" cy="2733040"/>
                    </a:xfrm>
                    <a:prstGeom prst="rect">
                      <a:avLst/>
                    </a:prstGeom>
                    <a:noFill/>
                    <a:ln>
                      <a:noFill/>
                    </a:ln>
                  </pic:spPr>
                </pic:pic>
              </a:graphicData>
            </a:graphic>
          </wp:inline>
        </w:drawing>
      </w:r>
    </w:p>
    <w:p>
      <w:r>
        <w:drawing>
          <wp:inline distT="0" distB="0" distL="114300" distR="114300">
            <wp:extent cx="5269230" cy="2412365"/>
            <wp:effectExtent l="0" t="0" r="7620" b="698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5"/>
                    <a:stretch>
                      <a:fillRect/>
                    </a:stretch>
                  </pic:blipFill>
                  <pic:spPr>
                    <a:xfrm>
                      <a:off x="0" y="0"/>
                      <a:ext cx="5269230" cy="2412365"/>
                    </a:xfrm>
                    <a:prstGeom prst="rect">
                      <a:avLst/>
                    </a:prstGeom>
                    <a:noFill/>
                    <a:ln>
                      <a:noFill/>
                    </a:ln>
                  </pic:spPr>
                </pic:pic>
              </a:graphicData>
            </a:graphic>
          </wp:inline>
        </w:drawing>
      </w:r>
    </w:p>
    <w:p>
      <w:bookmarkStart w:id="0" w:name="_GoBack"/>
      <w:r>
        <w:drawing>
          <wp:inline distT="0" distB="0" distL="114300" distR="114300">
            <wp:extent cx="5273675" cy="3121660"/>
            <wp:effectExtent l="0" t="0" r="3175" b="254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6"/>
                    <a:stretch>
                      <a:fillRect/>
                    </a:stretch>
                  </pic:blipFill>
                  <pic:spPr>
                    <a:xfrm>
                      <a:off x="0" y="0"/>
                      <a:ext cx="5273675" cy="3121660"/>
                    </a:xfrm>
                    <a:prstGeom prst="rect">
                      <a:avLst/>
                    </a:prstGeom>
                    <a:noFill/>
                    <a:ln>
                      <a:noFill/>
                    </a:ln>
                  </pic:spPr>
                </pic:pic>
              </a:graphicData>
            </a:graphic>
          </wp:inline>
        </w:drawing>
      </w:r>
      <w:bookmarkEnd w:id="0"/>
    </w:p>
    <w:p>
      <w:pPr>
        <w:rPr>
          <w:rFonts w:hint="default"/>
          <w:lang w:val="en-US" w:eastAsia="zh-CN"/>
        </w:rPr>
      </w:pPr>
      <w:r>
        <w:drawing>
          <wp:inline distT="0" distB="0" distL="114300" distR="114300">
            <wp:extent cx="5271135" cy="2886710"/>
            <wp:effectExtent l="0" t="0" r="5715" b="889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7"/>
                    <a:stretch>
                      <a:fillRect/>
                    </a:stretch>
                  </pic:blipFill>
                  <pic:spPr>
                    <a:xfrm>
                      <a:off x="0" y="0"/>
                      <a:ext cx="5271135" cy="288671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阿里汉仪智能黑体">
    <w:panose1 w:val="00020600040101010101"/>
    <w:charset w:val="86"/>
    <w:family w:val="auto"/>
    <w:pitch w:val="default"/>
    <w:sig w:usb0="A000003F" w:usb1="2AC17CFA" w:usb2="00000016" w:usb3="00000000" w:csb0="0004009F" w:csb1="00000000"/>
  </w:font>
  <w:font w:name="方正粗黑宋简体">
    <w:panose1 w:val="02000000000000000000"/>
    <w:charset w:val="86"/>
    <w:family w:val="auto"/>
    <w:pitch w:val="default"/>
    <w:sig w:usb0="A00002BF" w:usb1="184F6CFA" w:usb2="00000012" w:usb3="00000000" w:csb0="00040001" w:csb1="00000000"/>
  </w:font>
  <w:font w:name="新宋体">
    <w:panose1 w:val="02010609030101010101"/>
    <w:charset w:val="86"/>
    <w:family w:val="auto"/>
    <w:pitch w:val="default"/>
    <w:sig w:usb0="00000283" w:usb1="288F0000" w:usb2="00000006" w:usb3="00000000" w:csb0="00040001"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0CE704A"/>
    <w:rsid w:val="78986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2020-11-13T04:17:00Z</dcterms:created>
  <dc:creator>DELL</dc:creator>
  <cp:lastModifiedBy>梦游</cp:lastModifiedBy>
  <dcterms:modified xsi:type="dcterms:W3CDTF">2020-11-14T12:14:33Z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