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55EFB">
      <w:pPr>
        <w:spacing w:before="2400"/>
        <w:jc w:val="center"/>
      </w:pPr>
      <w:r>
        <w:rPr>
          <w:rFonts w:ascii="Arial" w:eastAsia="微软雅黑"/>
          <w:b/>
          <w:bCs/>
          <w:sz w:val="52"/>
          <w:szCs w:val="52"/>
        </w:rPr>
        <w:t>心理健康测评与咨询系统</w:t>
      </w:r>
    </w:p>
    <w:p w14:paraId="7B26ED92">
      <w:pPr>
        <w:spacing w:before="600"/>
        <w:jc w:val="center"/>
      </w:pPr>
      <w:r>
        <w:rPr>
          <w:rFonts w:ascii="Arial" w:eastAsia="微软雅黑"/>
          <w:b/>
          <w:bCs/>
          <w:sz w:val="44"/>
          <w:szCs w:val="44"/>
        </w:rPr>
        <w:t>软件测试文档</w:t>
      </w:r>
    </w:p>
    <w:p w14:paraId="782F440B">
      <w:pPr>
        <w:spacing w:before="1200"/>
        <w:jc w:val="center"/>
      </w:pPr>
      <w:r>
        <w:rPr>
          <w:rFonts w:ascii="Arial" w:eastAsia="微软雅黑"/>
          <w:sz w:val="28"/>
          <w:szCs w:val="28"/>
        </w:rPr>
        <w:t>文档编号：XinLi-STD-V1.0</w:t>
      </w:r>
    </w:p>
    <w:p w14:paraId="0BA31393">
      <w:pPr>
        <w:spacing w:before="200"/>
        <w:jc w:val="center"/>
      </w:pPr>
      <w:r>
        <w:rPr>
          <w:rFonts w:ascii="Arial" w:eastAsia="微软雅黑"/>
          <w:sz w:val="28"/>
          <w:szCs w:val="28"/>
        </w:rPr>
        <w:t>版本：V1.0</w:t>
      </w:r>
    </w:p>
    <w:p w14:paraId="1E3E7296">
      <w:pPr>
        <w:spacing w:before="200"/>
        <w:jc w:val="center"/>
      </w:pPr>
      <w:r>
        <w:rPr>
          <w:rFonts w:ascii="Arial" w:eastAsia="微软雅黑"/>
          <w:sz w:val="28"/>
          <w:szCs w:val="28"/>
        </w:rPr>
        <w:t>日期：2026年10月</w:t>
      </w:r>
    </w:p>
    <w:p w14:paraId="537014EE">
      <w:r>
        <w:br w:type="page"/>
      </w:r>
    </w:p>
    <w:p w14:paraId="0A9AEB8C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文档变更历史记录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887"/>
        <w:gridCol w:w="1677"/>
        <w:gridCol w:w="3774"/>
        <w:gridCol w:w="1049"/>
      </w:tblGrid>
      <w:tr w14:paraId="3408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9BE3D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8CDC3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变更日期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36DB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变更人员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FF63F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变更内容详情描述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7CE8A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版本</w:t>
            </w:r>
          </w:p>
        </w:tc>
      </w:tr>
      <w:tr w14:paraId="4B60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5AB0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3CC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6D27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测试组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9817C">
            <w:pPr>
              <w:jc w:val="left"/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全</w:t>
            </w:r>
            <w:r>
              <w:rPr>
                <w:rFonts w:ascii="Arial" w:eastAsia="微软雅黑"/>
                <w:sz w:val="20"/>
                <w:szCs w:val="20"/>
              </w:rPr>
              <w:t>稿完成，包含测试计划、测试用例设计、测试执行记录与测试总结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5AB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</w:tr>
    </w:tbl>
    <w:p w14:paraId="710C73BD">
      <w:r>
        <w:br w:type="page"/>
      </w:r>
    </w:p>
    <w:p w14:paraId="70217B6A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1 引言</w:t>
      </w:r>
    </w:p>
    <w:p w14:paraId="1BDE1DF8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1.1 编写目的</w:t>
      </w:r>
    </w:p>
    <w:p w14:paraId="5E17914F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本文档记录心理健康测评与咨询系统V1.0版本的测试计划、测试用例设计、测试执行情况与测试总结，作为本轮迭代测试工作的依据和质量检查标准。通过系统化的测试，验证系统功能是否满足需求规格说明的要求，发现并修复软件缺陷，确保系统质量达到交付标准。</w:t>
      </w:r>
    </w:p>
    <w:p w14:paraId="1C63B68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1.2 读者对象</w:t>
      </w:r>
    </w:p>
    <w:p w14:paraId="65B8321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项目开发人员：了解测试覆盖范围与缺陷情况，指导缺陷修复</w:t>
      </w:r>
    </w:p>
    <w:p w14:paraId="5A2F7C7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项目测试人员：执行测试用例，记录测试结果</w:t>
      </w:r>
    </w:p>
    <w:p w14:paraId="21FC27E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项目管理人员：掌握项目质量状态，评估发布风险</w:t>
      </w:r>
    </w:p>
    <w:p w14:paraId="46AEA3F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任课教师与评审人员：了解项目测试工作开展情况</w:t>
      </w:r>
    </w:p>
    <w:p w14:paraId="05B39D31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1.3 软件项目概述</w:t>
      </w:r>
    </w:p>
    <w:p w14:paraId="528A5460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项目名称：心理健康测评与咨询系统（XinLi）</w:t>
      </w:r>
    </w:p>
    <w:p w14:paraId="65E2B20C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迭代版本：V1.0（首轮迭代）</w:t>
      </w:r>
    </w:p>
    <w:p w14:paraId="1EBD21F0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迭代周期：2026年9月 - 2026年10月</w:t>
      </w:r>
    </w:p>
    <w:p w14:paraId="618E8454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迭代目标：完成系统核心功能的开发与测试，包括用户管理、心理量表测评、AI心理咨询三大核心模块。</w:t>
      </w:r>
    </w:p>
    <w:p w14:paraId="02FB3079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功能范围：</w:t>
      </w:r>
    </w:p>
    <w:p w14:paraId="52029E7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用户管理模块：注册、登录、密码重置、个人信息维护、头像上传、角色选择</w:t>
      </w:r>
    </w:p>
    <w:p w14:paraId="6BEDF9F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心理量表模块：量表列表、在线测评、得分计算、测评记录与报告</w:t>
      </w:r>
    </w:p>
    <w:p w14:paraId="5B32945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AI咨询模块：会话管理、智能对话、历史消息</w:t>
      </w:r>
    </w:p>
    <w:p w14:paraId="4E62112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公共服务：文件上传、跨域支持、登录拦截</w:t>
      </w:r>
    </w:p>
    <w:p w14:paraId="2C05C81D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开发人员：开发组（后端+前端）</w:t>
      </w:r>
    </w:p>
    <w:p w14:paraId="3D7C5321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测试人员：测试组</w:t>
      </w:r>
    </w:p>
    <w:p w14:paraId="7C3444B2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1.4 参考资料</w:t>
      </w:r>
    </w:p>
    <w:p w14:paraId="0341802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《心理健康测评与咨询系统软件需求规格说明书》</w:t>
      </w:r>
    </w:p>
    <w:p w14:paraId="37E2C52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《心理健康测评与咨询系统软件设计规格说明书》</w:t>
      </w:r>
    </w:p>
    <w:p w14:paraId="0E269E6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《GB/T 25000.51-2016 系统与软件工程 系统与软件质量要求和评价》</w:t>
      </w:r>
    </w:p>
    <w:p w14:paraId="66D3805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Spring Boot 3.x 官方测试文档</w:t>
      </w:r>
    </w:p>
    <w:p w14:paraId="69A40B0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Vue 3 测试指南</w:t>
      </w:r>
    </w:p>
    <w:p w14:paraId="6EA44E19">
      <w:r>
        <w:br w:type="page"/>
      </w:r>
    </w:p>
    <w:p w14:paraId="74AF1D84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2 测试计划</w:t>
      </w:r>
    </w:p>
    <w:p w14:paraId="7EB90E41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2.1 测试目标与测试范围</w:t>
      </w:r>
    </w:p>
    <w:p w14:paraId="01DABC5E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2.1.1 测试目标</w:t>
      </w:r>
    </w:p>
    <w:p w14:paraId="3756AC4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验证系统功能是否符合需求规格说明书的要求</w:t>
      </w:r>
    </w:p>
    <w:p w14:paraId="25400A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发现系统中存在的缺陷并跟踪修复，确保软件质量</w:t>
      </w:r>
    </w:p>
    <w:p w14:paraId="29D0AB4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验证系统各模块之间的接口交互正确性</w:t>
      </w:r>
    </w:p>
    <w:p w14:paraId="0BA8C03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验证系统在正常和异常场景下的稳定性</w:t>
      </w:r>
    </w:p>
    <w:p w14:paraId="69F4F9E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为系统上线提供质量保证和决策依据</w:t>
      </w:r>
    </w:p>
    <w:p w14:paraId="0EAE5646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2.1.2 测试范围</w:t>
      </w:r>
    </w:p>
    <w:p w14:paraId="283B3E5A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本轮测试覆盖的功能模块：</w:t>
      </w:r>
    </w:p>
    <w:p w14:paraId="3D482C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用户管理模块：注册、登录、退出、信息修改、密码重置、头像上传、角色设置</w:t>
      </w:r>
    </w:p>
    <w:p w14:paraId="36829C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心理量表模块：量表列表展示、题目获取、测评提交、记录查询、报告展示</w:t>
      </w:r>
    </w:p>
    <w:p w14:paraId="66EAAB8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AI咨询模块：会话创建/删除/修改、消息发送/接收、历史消息查看</w:t>
      </w:r>
    </w:p>
    <w:p w14:paraId="515086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系统公共功能：统一响应格式、登录拦截、跨域请求</w:t>
      </w:r>
    </w:p>
    <w:p w14:paraId="7D7DD773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不进行测试的内容及原因：</w:t>
      </w:r>
    </w:p>
    <w:p w14:paraId="3C78198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压力性能测试：当前为MVP版本，用户量较小，暂不进行压力测试</w:t>
      </w:r>
    </w:p>
    <w:p w14:paraId="34AD769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安全性渗透测试：非本次迭代重点，后续版本安排</w:t>
      </w:r>
    </w:p>
    <w:p w14:paraId="4A0B4B0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移动端兼容性测试：当前版本定位PC端Web应用</w:t>
      </w:r>
    </w:p>
    <w:p w14:paraId="2B64C62B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2.2 测试策略与测试方法</w:t>
      </w:r>
    </w:p>
    <w:p w14:paraId="24F91350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2.2.1 测试类型</w:t>
      </w:r>
    </w:p>
    <w:p w14:paraId="5F88A05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单元测试：针对后端Service层和Mapper层进行单元测试，使用JUnit框架</w:t>
      </w:r>
    </w:p>
    <w:p w14:paraId="20A2164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集成测试：测试各模块接口调用与数据流转，使用Postman进行接口测试</w:t>
      </w:r>
    </w:p>
    <w:p w14:paraId="16F42E8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系统测试：对完整系统进行端到端功能测试，覆盖全部业务流程</w:t>
      </w:r>
    </w:p>
    <w:p w14:paraId="6E9F622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回归测试：缺陷修复后进行回归验证，确保修复不引入新问题</w:t>
      </w:r>
    </w:p>
    <w:p w14:paraId="39F95FC9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2.2.2 测试方法</w:t>
      </w:r>
    </w:p>
    <w:p w14:paraId="7C144B8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黑盒测试：主要测试方法，关注输入输出与功能正确性，不关心内部实现</w:t>
      </w:r>
    </w:p>
    <w:p w14:paraId="2E158D1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白盒测试：单元测试阶段使用，覆盖核心业务逻辑分支</w:t>
      </w:r>
    </w:p>
    <w:p w14:paraId="7479392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手工测试：系统测试阶段以手工测试为主，确保用户体验</w:t>
      </w:r>
    </w:p>
    <w:p w14:paraId="01E08AF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自动化测试：接口测试使用Postman集合自动化执行</w:t>
      </w:r>
    </w:p>
    <w:p w14:paraId="504E45A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2.2.3 用例设计方法</w:t>
      </w:r>
    </w:p>
    <w:p w14:paraId="1D95916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等价类划分：将输入数据划分为有效等价类和无效等价类</w:t>
      </w:r>
    </w:p>
    <w:p w14:paraId="6235203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边界值分析：针对数值型输入（如分数）进行边界值测试</w:t>
      </w:r>
    </w:p>
    <w:p w14:paraId="5A890A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场景法：基于用户业务场景设计端到端测试用例</w:t>
      </w:r>
    </w:p>
    <w:p w14:paraId="24009DF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错误推测法：基于经验推测可能出错的情况进行测试</w:t>
      </w:r>
    </w:p>
    <w:p w14:paraId="1B701399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2.3 测试环境与测试工具</w:t>
      </w:r>
    </w:p>
    <w:p w14:paraId="5104B0C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2.3.1 硬件环境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6605"/>
      </w:tblGrid>
      <w:tr w14:paraId="51D9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B6C6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581AF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配置</w:t>
            </w:r>
          </w:p>
        </w:tc>
      </w:tr>
      <w:tr w14:paraId="2E29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27D4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测试服务器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79AD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CPU：Intel Core i5及以上，内存：8GB及以上</w:t>
            </w:r>
          </w:p>
        </w:tc>
      </w:tr>
      <w:tr w14:paraId="5D85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0A6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测试客户端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BD9F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CPU：Intel Core i3及以上，内存：4GB及以上</w:t>
            </w:r>
          </w:p>
        </w:tc>
      </w:tr>
    </w:tbl>
    <w:p w14:paraId="6B339A9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2.3.2 软件环境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6605"/>
      </w:tblGrid>
      <w:tr w14:paraId="0DA5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F5DC5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2DB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版本/配置</w:t>
            </w:r>
          </w:p>
        </w:tc>
      </w:tr>
      <w:tr w14:paraId="2201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5B11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操作系统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AFDA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Windows 10/11</w:t>
            </w:r>
          </w:p>
        </w:tc>
      </w:tr>
      <w:tr w14:paraId="23D9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731A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JDK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9ABB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Java 17</w:t>
            </w:r>
          </w:p>
        </w:tc>
      </w:tr>
      <w:tr w14:paraId="1B76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42F1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数据库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B89AA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MySQL 8.0</w:t>
            </w:r>
          </w:p>
        </w:tc>
      </w:tr>
      <w:tr w14:paraId="1D76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84B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浏览器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635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Google Chrome 120+、Microsoft Edge 120+</w:t>
            </w:r>
          </w:p>
        </w:tc>
      </w:tr>
      <w:tr w14:paraId="65FD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4B5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后端服务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43E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Spring Boot 3.1.12（端口8080）</w:t>
            </w:r>
          </w:p>
        </w:tc>
      </w:tr>
      <w:tr w14:paraId="0BFC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724E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前端服务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87B7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Vue 3 + Vite（开发模式端口5173）</w:t>
            </w:r>
          </w:p>
        </w:tc>
      </w:tr>
    </w:tbl>
    <w:p w14:paraId="7AC5042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2.3.3 测试工具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2621"/>
        <w:gridCol w:w="3984"/>
      </w:tblGrid>
      <w:tr w14:paraId="5091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7AF7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工具名称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55EA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9977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用途</w:t>
            </w:r>
          </w:p>
        </w:tc>
      </w:tr>
      <w:tr w14:paraId="6CF8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D439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JUnit 5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E57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单元测试</w:t>
            </w:r>
          </w:p>
        </w:tc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B16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后端Java代码单元测试</w:t>
            </w:r>
          </w:p>
        </w:tc>
      </w:tr>
      <w:tr w14:paraId="37259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84A2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Postman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DA9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接口测试</w:t>
            </w:r>
          </w:p>
        </w:tc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E9E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RESTful API接口测试与自动化</w:t>
            </w:r>
          </w:p>
        </w:tc>
      </w:tr>
      <w:tr w14:paraId="0D735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33E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Chrome DevTools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C1E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调试工具</w:t>
            </w:r>
          </w:p>
        </w:tc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357F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前端页面调试、网络请求分析</w:t>
            </w:r>
          </w:p>
        </w:tc>
      </w:tr>
      <w:tr w14:paraId="3296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E86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Excel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69AF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文档工具</w:t>
            </w:r>
          </w:p>
        </w:tc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AB83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测试用例管理、缺陷记录</w:t>
            </w:r>
          </w:p>
        </w:tc>
      </w:tr>
    </w:tbl>
    <w:p w14:paraId="2BFA99A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2.3.4 测试数据准备</w:t>
      </w:r>
    </w:p>
    <w:p w14:paraId="24A4386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数据库初始化：创建psychology数据库，初始化量表数据（GAD-7、SCL-90简易版）</w:t>
      </w:r>
    </w:p>
    <w:p w14:paraId="2E14E9E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测试账号：预置多个测试用户账号，覆盖不同角色</w:t>
      </w:r>
    </w:p>
    <w:p w14:paraId="663C0FA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AI服务：确保智谱AI API服务可用，API Key有效</w:t>
      </w:r>
    </w:p>
    <w:p w14:paraId="1019ED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文件资源：准备测试用头像图片文件</w:t>
      </w:r>
    </w:p>
    <w:p w14:paraId="0CC17574">
      <w:r>
        <w:br w:type="page"/>
      </w:r>
    </w:p>
    <w:p w14:paraId="0D96EF70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3 测试用例设计</w:t>
      </w:r>
    </w:p>
    <w:p w14:paraId="4F635CFC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3.1 用例编号与设计方法</w:t>
      </w:r>
    </w:p>
    <w:p w14:paraId="52443101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3.1.1 用例编号规则</w:t>
      </w:r>
    </w:p>
    <w:p w14:paraId="42BAB994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用例编号格式：TC-模块编号-序号</w:t>
      </w:r>
    </w:p>
    <w:p w14:paraId="19B2711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模块编号：USER（用户模块）、SCALE（量表模块）、AI（AI咨询模块）、COMMON（公共模块）</w:t>
      </w:r>
    </w:p>
    <w:p w14:paraId="34B0330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序号：三位数字，从001开始递增</w:t>
      </w:r>
    </w:p>
    <w:p w14:paraId="2CC4D2F1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示例：TC-USER-001 表示用户模块第1条测试用例</w:t>
      </w:r>
    </w:p>
    <w:p w14:paraId="08C388C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3.1.2 设计方法说明</w:t>
      </w:r>
    </w:p>
    <w:p w14:paraId="3C7B4BD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主要采用等价类划分法和边界值分析法设计功能测试用例</w:t>
      </w:r>
    </w:p>
    <w:p w14:paraId="4A5E5E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核心业务流程采用场景法设计端到端测试用例</w:t>
      </w:r>
    </w:p>
    <w:p w14:paraId="12FC32D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异常场景采用错误推测法补充测试用例</w:t>
      </w:r>
    </w:p>
    <w:p w14:paraId="4AA63C6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每条需求至少对应一条正向测试用例和一条反向测试用例</w:t>
      </w:r>
    </w:p>
    <w:p w14:paraId="47D85ACC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3.2 测试项与需求追踪矩阵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3355"/>
        <w:gridCol w:w="2307"/>
        <w:gridCol w:w="1992"/>
      </w:tblGrid>
      <w:tr w14:paraId="7718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719A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需求编号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1DF6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需求描述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B1F87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对应用例编号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86B25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覆盖情况</w:t>
            </w:r>
          </w:p>
        </w:tc>
      </w:tr>
      <w:tr w14:paraId="43F7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FAD8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REQ-USER-001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5238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用户注册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CD6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TC-USER-001~004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734E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086D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87DE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C71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用户登录/退出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2EBC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TC-USER-005~010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18A5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508B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16B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REQ-USER-003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C109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密码重置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D66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TC-USER-011~013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BAAB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39B9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6B05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REQ-USER-004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7586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个人信息管理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815F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TC-USER-014~017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8E8F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76A4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399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REQ-USER-005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A714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头像上传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6F83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TC-USER-018~020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250E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6792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9539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REQ-SCALE-001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BD3F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量表列表展示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18D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TC-SCALE-001~002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F10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0124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913A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7261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在线测评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959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TC-SCALE-003~008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8B8B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7DF2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59CA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REQ-SCALE-003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19A4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测评记录与报告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0F4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TC-SCALE-009~011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02BB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22795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9C64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A274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会话管理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313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TC-AI-001~006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C35D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299D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3FDD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REQ-AI-002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6AA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AI对话功能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9165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TC-AI-007~011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23A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  <w:tr w14:paraId="0849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7B1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REQ-COMMON-001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2A3F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登录认证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F3D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TC-COMMON-001~004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30B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已覆盖</w:t>
            </w:r>
          </w:p>
        </w:tc>
      </w:tr>
    </w:tbl>
    <w:p w14:paraId="2314A46F">
      <w:r>
        <w:br w:type="page"/>
      </w:r>
    </w:p>
    <w:p w14:paraId="54CA999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3.3 测试用例</w:t>
      </w:r>
    </w:p>
    <w:p w14:paraId="704AE33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3.3.1 用户管理模块测试用例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44"/>
        <w:gridCol w:w="1037"/>
        <w:gridCol w:w="1244"/>
        <w:gridCol w:w="2488"/>
        <w:gridCol w:w="1244"/>
        <w:gridCol w:w="829"/>
      </w:tblGrid>
      <w:tr w14:paraId="2EBB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6CD6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8CCB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对应需求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710F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测试项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A7C5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DDB3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输入与操作步骤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EEC88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D911C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14:paraId="3265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059B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232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FABC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注册-正向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4046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91C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1.进入注册页面
2.输入未注册的用户名、手机号
3.输入密码和确认密码
4.点击注册按钮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0EB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注册成功，跳转到登录页或自动登录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CEE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153B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0B3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B26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9487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注册-用户名重复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AB24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用户名已存在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9D49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1.输入已注册的用户名
2.填写其他信息
3.点击注册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D3C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提示"用户名或手机号已被注册"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B69D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5454C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207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23F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29AC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注册-手机号重复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3F57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手机号已注册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722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1.输入已注册的手机号
2.填写其他信息
3.点击注册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6D65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提示"用户名或手机号已被注册"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B47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D08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AFB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C29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FF0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注册-空值校验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FC95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0D93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1.不填写用户名直接提交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DD3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前端提示必填项未填写，无法提交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28B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30FF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D8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E55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10C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登录-用户名正向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460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FE1B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1.输入正确用户名和密码
2.点击登录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489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登录成功，跳转到系统首页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CE7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29C5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B45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6CC0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08F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登录-手机号登录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7771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0C5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1.输入正确手机号和密码
2.点击登录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81F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登录成功，跳转到系统首页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D30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5F9C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477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TC-USER-007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65A6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3AEE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登录-密码错误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9B9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679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1.输入正确账号和错误密码
2.点击登录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92A6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提示"密码错误"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8E28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6753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49D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TC-USER-008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0C2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193F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登录-账号不存在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FBC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账号未注册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C34E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1.输入不存在的账号和任意密码
2.点击登录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00BA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提示"账号/手机号不存在"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4236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227E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37B1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TC-USER-009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DD6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AC8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登录-空值校验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29EC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AF4E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1.账号或密码为空时点击登录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50FA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前端提示必填项不能为空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588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653C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2122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C03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FFA0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退出登录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340C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224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1.点击退出登录按钮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1385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退出成功，跳转到登录页，Token清除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695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</w:tbl>
    <w:p w14:paraId="6581CEC5">
      <w:r>
        <w:br w:type="page"/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44"/>
        <w:gridCol w:w="1037"/>
        <w:gridCol w:w="1244"/>
        <w:gridCol w:w="2488"/>
        <w:gridCol w:w="1244"/>
        <w:gridCol w:w="829"/>
      </w:tblGrid>
      <w:tr w14:paraId="642DF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12B9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3FB2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对应需求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CF35C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测试项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F94A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5E18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输入与操作步骤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7B19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54DB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14:paraId="0EB6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9698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7B7B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3641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重置密码-正向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C9D7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账号已注册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AED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1.进入重置密码页
2.输入已注册的账号
3.输入新密码并确认
4.提交重置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FF26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密码重置成功，可用新密码登录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41BA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0333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D5D4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3A7E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262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重置密码-账号不存在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F75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账号未注册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5788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1.输入未注册的账号
2.输入新密码提交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AC28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提示"账号/手机号不存在"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D2AB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BE0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DCDB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622F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690E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验证账号接口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5DE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DFDE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1.输入已注册账号调用checkAccount接口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54BE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返回成功（账号存在）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ACF5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5203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60E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184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4D39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获取用户信息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E0C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A9DFA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1.进入个人中心页面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423E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正确显示当前用户的所有信息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1E51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54E32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FBB5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3E85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C939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修改个人信息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21C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9C8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1.修改昵称、真实姓名、性别等
2.点击保存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E6B1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信息修改成功，页面显示更新后的信息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01F4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162F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0FF2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2E37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9C99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设置用户角色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4022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61D6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1.选择角色类型
2.点击保存角色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AB6C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角色设置成功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49C3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5C93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871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TC-USER-017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C51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929F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密码字段安全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5C0A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98C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1.调用获取用户信息接口
2.查看返回数据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73C2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返回的用户信息中password字段为空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D5D5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415C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4F5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TC-USER-018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B818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3A2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头像上传-正向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B062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2C0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1.点击上传头像
2.选择一张jpg/png图片
3.确认上传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F74D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上传成功，头像更新为新图片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B38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9B9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7402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TC-USER-019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B16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D0B3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头像上传-未登录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4FE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用户未登录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EF6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1.直接调用上传接口（不带token）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FA50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返回"请先登录"提示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FE73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EB2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61A8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TC-USER-020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B29C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REQ-USER-005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A92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头像预览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86DF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用户已设置头像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4711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1.进入个人中心查看头像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E6C6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头像正常显示，可正常访问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429D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</w:tbl>
    <w:p w14:paraId="08528365">
      <w:r>
        <w:br w:type="page"/>
      </w:r>
    </w:p>
    <w:p w14:paraId="6F43546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3.3.2 心理量表模块测试用例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44"/>
        <w:gridCol w:w="1037"/>
        <w:gridCol w:w="1244"/>
        <w:gridCol w:w="2488"/>
        <w:gridCol w:w="1244"/>
        <w:gridCol w:w="829"/>
      </w:tblGrid>
      <w:tr w14:paraId="6919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02B4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2C04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对应需求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54B6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测试项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5C1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8570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输入与操作步骤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01BE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54F8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14:paraId="29CE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31E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9C8B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7BB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量表列表展示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D8CE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数据库已配置量表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206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1.进入心理测评首页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AB1A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展示所有可用量表，包含名称和描述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098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1519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1E6F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CC8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BC91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量表列表无需登录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5FE1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用户未登录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E17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1.调用/scale/list接口（不带token）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21E9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正常返回量表列表数据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6301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1FF4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EB9B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22DB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3C13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题目获取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6C6D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量表存在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4371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1.选择一个量表开始测评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FDEC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展示该量表的所有题目及选项，按顺序排列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5D4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1827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4C5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858B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5F8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GAD-7测评-正常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18A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95D5A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1.完成GAD-7全部7道题
2.提交测评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DD1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系统计算总分和百分制分数，生成测评结论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66F2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4000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4908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F3E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ACB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GAD-7-0分边界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DC0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427F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1.所有题目选0分选项
2.提交测评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00FE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总分为0，结论为"无明显焦虑"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08B8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0335D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8578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111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C51B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GAD-7-21分边界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12B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FB5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1.所有题目选3分选项
2.提交测评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0B5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总分为21，结论为"重度焦虑"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A4ED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5B106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CFE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TC-SCALE-007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7C1D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ABB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SCL-90测评-正常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B1E4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F096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1.完成SCL-90简易版全部题目
2.提交测评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F09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正确计算总分，生成对应等级的结论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3EB0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FF7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F369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TC-SCALE-008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909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4BFD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测评结论分级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5831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EB5D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1.分别使总分落在不同分级区间
2.查看生成的结论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E512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各分级区间结论正确，与设计规则一致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1B9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65E1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D12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TC-SCALE-009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DF3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1AD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测评记录列表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6910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用户已有测评记录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4D5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1.进入测评记录页面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C00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按时间倒序展示用户所有测评记录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FB16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4DCE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9876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TC-SCALE-010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7736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9119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测评报告详情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CCC0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用户已有测评记录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83C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1.点击一条测评记录查看详情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98AC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展示量表名称、得分、百分制、结论建议、测评时间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1D18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0403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7890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TC-SCALE-011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3D4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REQ-SCALE-003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2F8A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记录数据隔离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CFAF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多个用户有测评记录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3EFC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1.用户A登录查看自己的测评记录
2.用户B登录查看自己的测评记录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9145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每个用户只能看到自己的测评记录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94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</w:tbl>
    <w:p w14:paraId="3394C8F9">
      <w:r>
        <w:br w:type="page"/>
      </w:r>
    </w:p>
    <w:p w14:paraId="7F6B41F2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3.3.3 AI咨询模块测试用例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44"/>
        <w:gridCol w:w="1037"/>
        <w:gridCol w:w="1244"/>
        <w:gridCol w:w="2488"/>
        <w:gridCol w:w="1244"/>
        <w:gridCol w:w="829"/>
      </w:tblGrid>
      <w:tr w14:paraId="3BC54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876C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9A2DA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对应需求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C645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测试项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284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C77A3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输入与操作步骤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265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B859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14:paraId="33AE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533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C602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ADB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创建会话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B22C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D83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1.点击新建会话
2.输入会话标题
3.确认创建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7AC2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会话创建成功，出现在会话列表中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998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279A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D797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6828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18F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会话列表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667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用户已有会话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345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1.进入AI咨询页面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A76A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左侧展示当前用户的全部会话列表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00F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6505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3AC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602E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980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删除会话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2953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用户已有会话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57D0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1.选择一个会话
2.点击删除按钮
3.确认删除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C3B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会话从列表中消失，会话内消息也被删除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1B3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4634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0674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B28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FF09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修改会话标题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66B4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用户已有会话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1D1B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1.选择一个会话
2.修改会话标题
3.保存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B48A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会话标题更新成功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F21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655F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4D29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315F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E661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会话数据隔离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2ED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多用户有各自会话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6AC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1.用户A登录查看会话列表
2.用户B登录查看会话列表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4961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每个用户只能看到自己的会话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6D6A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2B3D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7EA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06F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4BE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未登录访问拦截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4C6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用户未登录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50A0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1.直接调用创建会话接口（不带token）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BD42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返回"请先登录"提示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86F6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1F26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544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TC-AI-007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81AA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E674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发送消息-正向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D6C6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用户已登录且有会话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56B5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1.选择一个会话
2.输入消息内容
3.点击发送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1962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用户消息显示在对话区，AI回复消息随后显示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92C6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0A3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902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TC-AI-008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56F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7DD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历史消息展示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0EF2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会话已有消息记录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D6CF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1.点击进入一个已有对话的会话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3615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展示该会话全部历史消息，按时间顺序排列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38D1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7618F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6DDB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TC-AI-009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B8A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A75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多轮对话上下文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1B3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用户已登录且有会话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BD7C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1.连续发送多条相关联的消息
2.观察AI回复是否理解上下文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E2E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AI能够基于历史对话进行连贯回复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CE8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13D2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0A9D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TC-AI-010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460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F5E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AI角色设定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092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用户已登录且有会话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F555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1.向AI发送心理相关问题
2.观察回复风格和内容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A05A7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AI以心理陪伴助手身份回复，语气温和，不做医学诊断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45B3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  <w:tr w14:paraId="0064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F60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TC-AI-011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498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REQ-AI-002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637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AI服务异常处理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1585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AI服务不可用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A373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1.在AI服务异常时发送消息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CE1B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前端显示友好错误提示，不崩溃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339E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</w:tbl>
    <w:p w14:paraId="264FC4BB">
      <w:r>
        <w:br w:type="page"/>
      </w:r>
    </w:p>
    <w:p w14:paraId="76C1CEF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3.3.4 公共模块测试用例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025"/>
        <w:gridCol w:w="1230"/>
        <w:gridCol w:w="2460"/>
        <w:gridCol w:w="1230"/>
        <w:gridCol w:w="821"/>
      </w:tblGrid>
      <w:tr w14:paraId="4217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0D0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1929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对应需求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6959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测试项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A5E8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FB46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输入与操作步骤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BC55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E9B6D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优先级</w:t>
            </w:r>
          </w:p>
        </w:tc>
      </w:tr>
      <w:tr w14:paraId="57FB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54A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TC-COMMON-001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363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REQ-COMMON-001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E0CF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Token有效验证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41B7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用户已登录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094E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1.携带有效token访问需登录接口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07CF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接口正常返回数据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BF9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4D40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174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TC-COMMON-002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B06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REQ-COMMON-001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17C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Token无效拦截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FBC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4DED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1.携带无效token访问需登录接口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001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返回400状态码和"请先登录"提示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BABC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2462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BA3F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TC-COMMON-003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019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REQ-COMMON-001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552F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Token缺失拦截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21A3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05D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1.不带token访问需登录接口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6AB4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返回400状态码和"请先登录"提示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F3F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高</w:t>
            </w:r>
          </w:p>
        </w:tc>
      </w:tr>
      <w:tr w14:paraId="284C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E3A9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TC-COMMON-004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92BC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REQ-COMMON-001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F541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统一响应格式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AB6D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无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8AC6F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1.调用任意接口
2.检查返回数据格式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440C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返回格式统一为{code, msg, data}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B5C5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中</w:t>
            </w:r>
          </w:p>
        </w:tc>
      </w:tr>
    </w:tbl>
    <w:p w14:paraId="5012CE66">
      <w:r>
        <w:br w:type="page"/>
      </w:r>
    </w:p>
    <w:p w14:paraId="593BE631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4 测试执行记录</w:t>
      </w:r>
    </w:p>
    <w:p w14:paraId="3DCD0F1D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4.1 本轮执行说明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6605"/>
      </w:tblGrid>
      <w:tr w14:paraId="1D75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CA3C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23F4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CAB0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368D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被测版本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CFF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V1.0（首轮迭代）</w:t>
            </w:r>
          </w:p>
        </w:tc>
      </w:tr>
      <w:tr w14:paraId="4122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CD7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执行时间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61DAB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2026年10月8日 - 2026年10月9日</w:t>
            </w:r>
          </w:p>
        </w:tc>
      </w:tr>
      <w:tr w14:paraId="2C2D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B3BB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执行人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C13A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测试组</w:t>
            </w:r>
          </w:p>
        </w:tc>
      </w:tr>
      <w:tr w14:paraId="2CAA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C11E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执行环境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D9CC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Windows 11 + MySQL 8.0 + Chrome 120+</w:t>
            </w:r>
          </w:p>
        </w:tc>
      </w:tr>
      <w:tr w14:paraId="049F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739F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执行方式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B7803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手工功能测试 + Postman接口测试</w:t>
            </w:r>
          </w:p>
        </w:tc>
      </w:tr>
      <w:tr w14:paraId="38BB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3310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测试范围</w:t>
            </w:r>
          </w:p>
        </w:tc>
        <w:tc>
          <w:tcPr>
            <w:tcW w:w="6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72EF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用户管理、心理量表、AI咨询、公共模块全部功能</w:t>
            </w:r>
          </w:p>
        </w:tc>
      </w:tr>
    </w:tbl>
    <w:p w14:paraId="29241D8A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4.2 缺陷记录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1021"/>
        <w:gridCol w:w="799"/>
        <w:gridCol w:w="958"/>
        <w:gridCol w:w="799"/>
        <w:gridCol w:w="2526"/>
        <w:gridCol w:w="719"/>
        <w:gridCol w:w="762"/>
        <w:gridCol w:w="783"/>
      </w:tblGrid>
      <w:tr w14:paraId="24BF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C24F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缺陷编号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BE4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发现日期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61B26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发现人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9C22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5C3C9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严重程度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C5407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缺陷描述与复现步骤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08BE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0A412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修复版本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DFB2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关闭日期</w:t>
            </w:r>
          </w:p>
        </w:tc>
      </w:tr>
      <w:tr w14:paraId="49B9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AD2E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BUG-001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96AB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2026-10-08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6B2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测试员A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CA36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用户模块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7EB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一般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D6E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注册成功后密码字段未置空：调用注册接口返回的user对象中password字段有值（应为null）。步骤：1.调用注册接口 2.查看返回data中的password字段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4012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已修复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1D6E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520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2026-10-08</w:t>
            </w:r>
          </w:p>
        </w:tc>
      </w:tr>
      <w:tr w14:paraId="68B2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E158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BUG-002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AEF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2026-10-08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7FA8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测试员A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A1ED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AI咨询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B51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次要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2B6A0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发送空消息未拦截：输入框为空时点击发送，仍会发送空内容。步骤：1.不输入内容 2.点击发送按钮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6C25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已修复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6C1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07B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2026-10-08</w:t>
            </w:r>
          </w:p>
        </w:tc>
      </w:tr>
      <w:tr w14:paraId="1048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E60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BUG-003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31C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2026-10-08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6F8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测试员B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5F1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量表模块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E8E5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一般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0360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未答完全部题目也能提交：测评过程中部分题目未作答就提交，前端未做校验。步骤：1.开始测评 2.只答部分题 3.直接点击提交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325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已修复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A7A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805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</w:tr>
      <w:tr w14:paraId="0071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4CA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BUG-004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DD37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BBF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测试员B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F6C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用户模块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CC2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严重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884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Token为null时后端报错：请求头token字段值为null字符串时，后端返回500错误。步骤：1.用特殊工具发送token为null的请求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DE2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已修复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A975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AD4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</w:tr>
      <w:tr w14:paraId="5E464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74E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BUG-005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2EC8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9677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测试员A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0DFA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AI咨询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66F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次要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CF3FE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AI回复内容过长时页面样式错乱：当AI回复内容较长时，消息气泡宽度超出屏幕。步骤：1.发送需要长回复的问题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7C3D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已修复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112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V1.0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C9D4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</w:tr>
      <w:tr w14:paraId="4D81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AEF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BUG-006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84A5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2026-10-09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9465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测试员B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EE6B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公共模块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BE4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建议</w:t>
            </w:r>
          </w:p>
        </w:tc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E2D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头像上传文件大小无限制：上传大尺寸图片时未做大小限制，可能占用过多存储空间。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6D2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延期处理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E9F5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1BB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-</w:t>
            </w:r>
          </w:p>
        </w:tc>
      </w:tr>
    </w:tbl>
    <w:p w14:paraId="4F5BB843">
      <w:r>
        <w:br w:type="page"/>
      </w:r>
    </w:p>
    <w:p w14:paraId="5DAF81DE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4.3 缺陷分析与改进措施</w:t>
      </w:r>
    </w:p>
    <w:p w14:paraId="7A1AABD8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4.3.1 缺陷统计</w:t>
      </w:r>
    </w:p>
    <w:p w14:paraId="2E33AD2D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按模块统计：</w:t>
      </w:r>
    </w:p>
    <w:tbl>
      <w:tblPr>
        <w:tblStyle w:val="11"/>
        <w:tblW w:w="4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1726"/>
        <w:gridCol w:w="1789"/>
        <w:gridCol w:w="1726"/>
      </w:tblGrid>
      <w:tr w14:paraId="6377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91A7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24262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缺陷数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94DC9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占比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0780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严重缺陷数</w:t>
            </w:r>
          </w:p>
        </w:tc>
      </w:tr>
      <w:tr w14:paraId="21AA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CB76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用户管理模块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E9A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2494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33.3%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E49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</w:tr>
      <w:tr w14:paraId="4034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35F5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心理量表模块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00ACE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878F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16.7%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1F13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</w:tr>
      <w:tr w14:paraId="42D2E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5404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AI咨询模块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095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508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33.3%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FD2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</w:tr>
      <w:tr w14:paraId="79D6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6819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公共模块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0541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06EC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16.7%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04F9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</w:tr>
      <w:tr w14:paraId="55DF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1FA7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合计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832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6489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BF3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</w:tr>
    </w:tbl>
    <w:p w14:paraId="454343D8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按严重程度统计：</w:t>
      </w:r>
    </w:p>
    <w:tbl>
      <w:tblPr>
        <w:tblStyle w:val="11"/>
        <w:tblW w:w="4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271"/>
        <w:gridCol w:w="2271"/>
      </w:tblGrid>
      <w:tr w14:paraId="08AD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3B91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严重程度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0E1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缺陷数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9D3DA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占比</w:t>
            </w:r>
          </w:p>
        </w:tc>
      </w:tr>
      <w:tr w14:paraId="12A7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A238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严重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6B2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4414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16.7%</w:t>
            </w:r>
          </w:p>
        </w:tc>
      </w:tr>
      <w:tr w14:paraId="025FF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CF4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一般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256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262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33.3%</w:t>
            </w:r>
          </w:p>
        </w:tc>
      </w:tr>
      <w:tr w14:paraId="68C3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0532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次要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B8A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7FFB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33.3%</w:t>
            </w:r>
          </w:p>
        </w:tc>
      </w:tr>
      <w:tr w14:paraId="2013D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0FF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建议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2049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9E9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16.7%</w:t>
            </w:r>
          </w:p>
        </w:tc>
      </w:tr>
    </w:tbl>
    <w:p w14:paraId="75B3523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4.3.2 缺陷原因分析</w:t>
      </w:r>
    </w:p>
    <w:p w14:paraId="4E89A8B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前端校验缺失：部分输入框和表单未做前端校验（如空消息发送、未答完题目提交），依赖后端校验增加了请求开销</w:t>
      </w:r>
    </w:p>
    <w:p w14:paraId="615100A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边界条件考虑不足：Token为null的边界情况未充分考虑，导致后端异常</w:t>
      </w:r>
    </w:p>
    <w:p w14:paraId="2516FAC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数据安全意识需加强：注册接口返回密码字段，存在数据安全隐患</w:t>
      </w:r>
    </w:p>
    <w:p w14:paraId="7EA429A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UI适配测试不充分：长文本场景下的页面样式问题未在开发阶段发现</w:t>
      </w:r>
    </w:p>
    <w:p w14:paraId="0CB1CB05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4.3.3 改进措施</w:t>
      </w:r>
    </w:p>
    <w:p w14:paraId="3ECF9F9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加强前端表单校验：所有用户输入在提交前必须进行前端校验，减少无效请求</w:t>
      </w:r>
    </w:p>
    <w:p w14:paraId="18FE90C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完善边界条件测试：针对接口参数的空值、null值、特殊字符等边界情况增加测试用例</w:t>
      </w:r>
    </w:p>
    <w:p w14:paraId="3A4B621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强化代码审查：增加Code Review环节，重点关注数据安全、接口返回字段等问题</w:t>
      </w:r>
    </w:p>
    <w:p w14:paraId="6B59A99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优化UI测试：增加长文本、大数据量等边界场景的UI测试</w:t>
      </w:r>
    </w:p>
    <w:p w14:paraId="4239D79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完善单元测试：针对Service层核心逻辑编写单元测试，提高代码质量</w:t>
      </w:r>
    </w:p>
    <w:p w14:paraId="579C0354">
      <w:r>
        <w:br w:type="page"/>
      </w:r>
    </w:p>
    <w:p w14:paraId="3DB89AD8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5 测试总结</w:t>
      </w:r>
    </w:p>
    <w:p w14:paraId="54411B0E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5.1 测试执行情况统计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318"/>
        <w:gridCol w:w="1318"/>
        <w:gridCol w:w="1318"/>
        <w:gridCol w:w="1318"/>
        <w:gridCol w:w="1318"/>
        <w:gridCol w:w="1318"/>
      </w:tblGrid>
      <w:tr w14:paraId="3216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B031B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用例总数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7DD8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已执行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7635A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通过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E5761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失败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B4CB5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阻塞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41BF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未执行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E4A2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通过率</w:t>
            </w:r>
          </w:p>
        </w:tc>
      </w:tr>
      <w:tr w14:paraId="592B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141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41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569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41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ADFE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35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9FCC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DE5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6E87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D95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85.4%</w:t>
            </w:r>
          </w:p>
        </w:tc>
      </w:tr>
    </w:tbl>
    <w:p w14:paraId="677B098D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各模块测试执行情况：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488"/>
        <w:gridCol w:w="1488"/>
        <w:gridCol w:w="1487"/>
        <w:gridCol w:w="1492"/>
        <w:gridCol w:w="1290"/>
      </w:tblGrid>
      <w:tr w14:paraId="4765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C69B8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960A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用例数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AA87F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通过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8BD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失败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B464D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通过率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87244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严重缺陷</w:t>
            </w:r>
          </w:p>
        </w:tc>
      </w:tr>
      <w:tr w14:paraId="1D345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8A2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用户管理模块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4B1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B9D5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C3A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EA62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90.0%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796CC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</w:tr>
      <w:tr w14:paraId="1D62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FD01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心理量表模块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C0F2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4F0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41FF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819F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90.9%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ECA8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</w:tr>
      <w:tr w14:paraId="5F7AA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9CA8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AI咨询模块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507E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BE89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E89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A57BB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81.8%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0BCF1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</w:tr>
      <w:tr w14:paraId="5359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1A4C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公共模块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1E626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8095A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000E7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BC80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75.0%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C603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0</w:t>
            </w:r>
          </w:p>
        </w:tc>
      </w:tr>
    </w:tbl>
    <w:p w14:paraId="22383829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5.2 遗留问题与风险</w:t>
      </w:r>
    </w:p>
    <w:p w14:paraId="214DC0E1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5.2.1 遗留缺陷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1573"/>
        <w:gridCol w:w="4194"/>
        <w:gridCol w:w="1363"/>
        <w:gridCol w:w="839"/>
      </w:tblGrid>
      <w:tr w14:paraId="2857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D507F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缺陷编号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A48A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9F3E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缺陷描述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70A03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严重程度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5270F">
            <w:pPr>
              <w:jc w:val="center"/>
            </w:pPr>
            <w:r>
              <w:rPr>
                <w:rFonts w:ascii="Arial" w:eastAsia="微软雅黑"/>
                <w:b/>
                <w:bCs/>
                <w:sz w:val="20"/>
                <w:szCs w:val="20"/>
              </w:rPr>
              <w:t>状态</w:t>
            </w:r>
          </w:p>
        </w:tc>
      </w:tr>
      <w:tr w14:paraId="0F4A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2C0B4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BUG-006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7D25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公共模块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1DCAD">
            <w:pPr>
              <w:jc w:val="left"/>
            </w:pPr>
            <w:r>
              <w:rPr>
                <w:rFonts w:ascii="Arial" w:eastAsia="微软雅黑"/>
                <w:sz w:val="20"/>
                <w:szCs w:val="20"/>
              </w:rPr>
              <w:t>头像上传文件大小无限制，可能导致服务器存储空间被大文件占用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EDA1F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建议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A7F89">
            <w:pPr>
              <w:jc w:val="center"/>
            </w:pPr>
            <w:r>
              <w:rPr>
                <w:rFonts w:ascii="Arial" w:eastAsia="微软雅黑"/>
                <w:sz w:val="20"/>
                <w:szCs w:val="20"/>
              </w:rPr>
              <w:t>延期处理</w:t>
            </w:r>
          </w:p>
        </w:tc>
      </w:tr>
    </w:tbl>
    <w:p w14:paraId="269529F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5.2.2 潜在风险</w:t>
      </w:r>
    </w:p>
    <w:p w14:paraId="152524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Token存储风险：当前Token存储在服务端内存中，服务重启后Token全部失效，用户需重新登录。后续版本建议引入Redis或JWT方案。</w:t>
      </w:r>
    </w:p>
    <w:p w14:paraId="0D8653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AI服务依赖风险：AI对话功能依赖第三方大模型API，服务稳定性受外部影响较大。需做好异常处理和降级方案。</w:t>
      </w:r>
    </w:p>
    <w:p w14:paraId="2C48939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性能风险：当前未进行压力测试，高并发场景下系统性能未知。用户量增长时需关注数据库查询性能和AI接口调用频率限制。</w:t>
      </w:r>
    </w:p>
    <w:p w14:paraId="3797B8B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安全风险：密码仅使用MD5加密，未加盐处理，存在一定的安全隐患。后续版本建议使用BCrypt等更安全的加密方式。</w:t>
      </w:r>
    </w:p>
    <w:p w14:paraId="0145CE4F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5.3 测试结论</w:t>
      </w:r>
    </w:p>
    <w:p w14:paraId="40EEBAE9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本轮测试共执行测试用例41条，通过35条，通过率85.4%。共发现缺陷6个，其中严重缺陷1个、一般缺陷2个、次要缺陷2个、建议性缺陷1个。截至测试结束，5个缺陷已修复并验证通过，1个建议性缺陷延期处理。</w:t>
      </w:r>
    </w:p>
    <w:p w14:paraId="19F16F41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综合评估：</w:t>
      </w:r>
    </w:p>
    <w:p w14:paraId="2D6C588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功能完整性：核心功能全部实现并通过测试，满足需求规格说明书的要求</w:t>
      </w:r>
    </w:p>
    <w:p w14:paraId="79DF21D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系统稳定性：系统运行基本稳定，严重缺陷已全部修复，未发现阻塞性问题</w:t>
      </w:r>
    </w:p>
    <w:p w14:paraId="7D75917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用户体验：整体交互流畅，UI界面美观，少量样式问题已修复</w:t>
      </w:r>
    </w:p>
    <w:p w14:paraId="77FD22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数据安全：用户密码加密存储，接口返回不包含密码字段，基本安全要求达标</w:t>
      </w:r>
    </w:p>
    <w:p w14:paraId="4B6D7420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测试结论：心理健康测评与咨询系统V1.0版本质量达到交付标准，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6F71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2525</Words>
  <Characters>3444</Characters>
  <TotalTime>1</TotalTime>
  <ScaleCrop>false</ScaleCrop>
  <LinksUpToDate>false</LinksUpToDate>
  <CharactersWithSpaces>3501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2026-10-09T03:14:00Z</dcterms:created>
  <dc:creator>Un-named</dc:creator>
  <cp:lastModifiedBy>Sean</cp:lastModifiedBy>
  <dcterms:modified xsi:type="dcterms:W3CDTF">2026-10-09T04:38:27Z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eyJoZGlkIjoiNWZhYWY5NmQ5ZTEwYTNjN2ZiM2ViMDI5OGQ1ZmNjNGYiLCJ1c2VySWQiOiIxMzExNzU3NzY4In0=</vt:lpwstr>
  </property>
  <property fmtid="{D5CDD505-2E9C-101B-9397-08002B2CF9AE}" pid="3" name="KSOProductBuildVer">
    <vt:lpwstr>2052-12.1.0.21915</vt:lpwstr>
  </property>
  <property fmtid="{D5CDD505-2E9C-101B-9397-08002B2CF9AE}" pid="4" name="ICV">
    <vt:lpwstr>CAE262C3365F4D0CABF0D9AE5028A84F_12</vt:lpwstr>
  </property>
</Properties>
</file>