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81C03">
      <w:pPr>
        <w:pStyle w:val="2"/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  <w:lang w:val="en-US" w:eastAsia="zh-CN"/>
        </w:rPr>
        <w:t>1</w:t>
      </w:r>
      <w:r>
        <w:rPr>
          <w:rFonts w:hint="eastAsia"/>
          <w:sz w:val="72"/>
          <w:szCs w:val="72"/>
        </w:rPr>
        <w:t>班</w:t>
      </w:r>
      <w:r>
        <w:rPr>
          <w:rFonts w:hint="eastAsia"/>
          <w:sz w:val="72"/>
          <w:szCs w:val="72"/>
          <w:lang w:val="en-US" w:eastAsia="zh-CN"/>
        </w:rPr>
        <w:t>3</w:t>
      </w:r>
      <w:r>
        <w:rPr>
          <w:rFonts w:hint="eastAsia"/>
          <w:sz w:val="72"/>
          <w:szCs w:val="72"/>
        </w:rPr>
        <w:t>小组周总结报告</w:t>
      </w:r>
    </w:p>
    <w:p w14:paraId="134794CE">
      <w:pPr>
        <w:rPr>
          <w:rFonts w:hint="eastAsia"/>
        </w:rPr>
      </w:pPr>
    </w:p>
    <w:p w14:paraId="3C246419">
      <w:pPr>
        <w:rPr>
          <w:rFonts w:hint="eastAsia"/>
        </w:rPr>
      </w:pPr>
    </w:p>
    <w:p w14:paraId="5B20F4F0">
      <w:pPr>
        <w:jc w:val="center"/>
        <w:rPr>
          <w:rFonts w:hint="eastAsia"/>
          <w:sz w:val="36"/>
          <w:szCs w:val="40"/>
        </w:rPr>
      </w:pPr>
    </w:p>
    <w:p w14:paraId="1A617D92">
      <w:pPr>
        <w:jc w:val="center"/>
        <w:rPr>
          <w:rFonts w:hint="eastAsia"/>
          <w:sz w:val="36"/>
          <w:szCs w:val="40"/>
        </w:rPr>
      </w:pPr>
    </w:p>
    <w:p w14:paraId="291B1079">
      <w:pPr>
        <w:jc w:val="center"/>
        <w:rPr>
          <w:rFonts w:hint="eastAsia"/>
          <w:sz w:val="36"/>
          <w:szCs w:val="40"/>
        </w:rPr>
      </w:pPr>
    </w:p>
    <w:p w14:paraId="0E53C1E9">
      <w:pPr>
        <w:jc w:val="center"/>
        <w:rPr>
          <w:rFonts w:hint="eastAsia"/>
          <w:sz w:val="36"/>
          <w:szCs w:val="40"/>
        </w:rPr>
      </w:pPr>
    </w:p>
    <w:tbl>
      <w:tblPr>
        <w:tblStyle w:val="17"/>
        <w:tblW w:w="0" w:type="auto"/>
        <w:tblInd w:w="9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4894"/>
      </w:tblGrid>
      <w:tr w14:paraId="6AD23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E42B3DA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组号</w:t>
            </w:r>
          </w:p>
        </w:tc>
        <w:tc>
          <w:tcPr>
            <w:tcW w:w="4894" w:type="dxa"/>
            <w:tcBorders>
              <w:left w:val="nil"/>
            </w:tcBorders>
          </w:tcPr>
          <w:p w14:paraId="1FFA927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1</w:t>
            </w:r>
            <w:r>
              <w:rPr>
                <w:rFonts w:hint="eastAsia"/>
                <w:sz w:val="36"/>
                <w:szCs w:val="40"/>
              </w:rPr>
              <w:t>班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3</w:t>
            </w:r>
            <w:r>
              <w:rPr>
                <w:rFonts w:hint="eastAsia"/>
                <w:sz w:val="36"/>
                <w:szCs w:val="40"/>
              </w:rPr>
              <w:t>组</w:t>
            </w:r>
          </w:p>
        </w:tc>
      </w:tr>
      <w:tr w14:paraId="7E19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E5192F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组长姓名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603E29D">
            <w:pPr>
              <w:jc w:val="left"/>
              <w:rPr>
                <w:rFonts w:hint="eastAsia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黄枭</w:t>
            </w:r>
          </w:p>
        </w:tc>
      </w:tr>
      <w:tr w14:paraId="58009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E80E39B"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组员姓名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21A87E43">
            <w:pPr>
              <w:jc w:val="left"/>
              <w:rPr>
                <w:rFonts w:hint="default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吴铠涛、陈炫耀、陈佳浩、吕星炎</w:t>
            </w:r>
          </w:p>
        </w:tc>
      </w:tr>
      <w:tr w14:paraId="7E997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29EFB684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  <w:tc>
          <w:tcPr>
            <w:tcW w:w="4894" w:type="dxa"/>
            <w:tcBorders>
              <w:left w:val="nil"/>
            </w:tcBorders>
          </w:tcPr>
          <w:p w14:paraId="6C39C077"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</w:tr>
    </w:tbl>
    <w:p w14:paraId="61B3BB5A">
      <w:pPr>
        <w:rPr>
          <w:rFonts w:hint="eastAsia"/>
          <w:sz w:val="36"/>
          <w:szCs w:val="40"/>
        </w:rPr>
      </w:pPr>
    </w:p>
    <w:p w14:paraId="473CD794">
      <w:pPr>
        <w:widowControl/>
        <w:jc w:val="center"/>
        <w:rPr>
          <w:rFonts w:hint="eastAsia"/>
          <w:sz w:val="36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36"/>
          <w:szCs w:val="40"/>
        </w:rPr>
        <w:br w:type="page"/>
      </w:r>
    </w:p>
    <w:p w14:paraId="47274456">
      <w:pPr>
        <w:widowControl/>
        <w:jc w:val="center"/>
        <w:rPr>
          <w:rFonts w:hint="eastAsia"/>
          <w:sz w:val="36"/>
          <w:szCs w:val="40"/>
        </w:rPr>
      </w:pPr>
    </w:p>
    <w:p w14:paraId="586C0D6D">
      <w:pPr>
        <w:pStyle w:val="3"/>
        <w:rPr>
          <w:rFonts w:hint="eastAsia"/>
        </w:rPr>
      </w:pPr>
      <w:r>
        <w:rPr>
          <w:rFonts w:hint="eastAsia"/>
        </w:rPr>
        <w:t>分工及工作内容（每周填写完善）</w:t>
      </w:r>
    </w:p>
    <w:tbl>
      <w:tblPr>
        <w:tblStyle w:val="17"/>
        <w:tblW w:w="15533" w:type="dxa"/>
        <w:tblInd w:w="-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376"/>
        <w:gridCol w:w="1221"/>
        <w:gridCol w:w="1128"/>
        <w:gridCol w:w="1092"/>
        <w:gridCol w:w="2306"/>
        <w:gridCol w:w="886"/>
        <w:gridCol w:w="2221"/>
        <w:gridCol w:w="834"/>
        <w:gridCol w:w="2578"/>
        <w:gridCol w:w="799"/>
      </w:tblGrid>
      <w:tr w14:paraId="258C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5478FE2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1376" w:type="dxa"/>
          </w:tcPr>
          <w:p w14:paraId="40BB0738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1221" w:type="dxa"/>
          </w:tcPr>
          <w:p w14:paraId="6210BC2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1128" w:type="dxa"/>
          </w:tcPr>
          <w:p w14:paraId="370EB84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1092" w:type="dxa"/>
          </w:tcPr>
          <w:p w14:paraId="4ABF3CCD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2306" w:type="dxa"/>
          </w:tcPr>
          <w:p w14:paraId="6AF34DA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886" w:type="dxa"/>
          </w:tcPr>
          <w:p w14:paraId="6D17C7B1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第1周团队贡献度分配（总和为100%）</w:t>
            </w:r>
          </w:p>
        </w:tc>
        <w:tc>
          <w:tcPr>
            <w:tcW w:w="2221" w:type="dxa"/>
          </w:tcPr>
          <w:p w14:paraId="16ED586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834" w:type="dxa"/>
          </w:tcPr>
          <w:p w14:paraId="5D1199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第2周团队贡献度分配（总和为100%）</w:t>
            </w:r>
          </w:p>
        </w:tc>
        <w:tc>
          <w:tcPr>
            <w:tcW w:w="2578" w:type="dxa"/>
          </w:tcPr>
          <w:p w14:paraId="4B9CF0A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第3-5周详细工作内容和成果</w:t>
            </w:r>
          </w:p>
        </w:tc>
        <w:tc>
          <w:tcPr>
            <w:tcW w:w="799" w:type="dxa"/>
          </w:tcPr>
          <w:p w14:paraId="06A2380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第3-5周团队贡献度分配（总和为100%）</w:t>
            </w:r>
          </w:p>
        </w:tc>
      </w:tr>
      <w:tr w14:paraId="15EA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150814D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黄枭</w:t>
            </w:r>
          </w:p>
        </w:tc>
        <w:tc>
          <w:tcPr>
            <w:tcW w:w="1376" w:type="dxa"/>
          </w:tcPr>
          <w:p w14:paraId="72153FC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2315304134</w:t>
            </w:r>
          </w:p>
        </w:tc>
        <w:tc>
          <w:tcPr>
            <w:tcW w:w="1221" w:type="dxa"/>
          </w:tcPr>
          <w:p w14:paraId="343D42F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2D3EA6B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hx134</w:t>
            </w:r>
          </w:p>
        </w:tc>
        <w:tc>
          <w:tcPr>
            <w:tcW w:w="1092" w:type="dxa"/>
          </w:tcPr>
          <w:p w14:paraId="578EA20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组长</w:t>
            </w:r>
          </w:p>
        </w:tc>
        <w:tc>
          <w:tcPr>
            <w:tcW w:w="2306" w:type="dxa"/>
          </w:tcPr>
          <w:p w14:paraId="1BF5F3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分配任务、制作ppt</w:t>
            </w:r>
          </w:p>
        </w:tc>
        <w:tc>
          <w:tcPr>
            <w:tcW w:w="886" w:type="dxa"/>
          </w:tcPr>
          <w:p w14:paraId="027DB01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25%</w:t>
            </w:r>
          </w:p>
        </w:tc>
        <w:tc>
          <w:tcPr>
            <w:tcW w:w="2221" w:type="dxa"/>
          </w:tcPr>
          <w:p w14:paraId="5E72C2BE">
            <w:pPr>
              <w:rPr>
                <w:rFonts w:hint="eastAsia"/>
              </w:rPr>
            </w:pPr>
          </w:p>
        </w:tc>
        <w:tc>
          <w:tcPr>
            <w:tcW w:w="834" w:type="dxa"/>
          </w:tcPr>
          <w:p w14:paraId="0246608D">
            <w:pPr>
              <w:rPr>
                <w:rFonts w:hint="eastAsia"/>
              </w:rPr>
            </w:pPr>
          </w:p>
        </w:tc>
        <w:tc>
          <w:tcPr>
            <w:tcW w:w="2578" w:type="dxa"/>
          </w:tcPr>
          <w:p w14:paraId="0C2DBD5D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55FE4A0D">
            <w:pPr>
              <w:rPr>
                <w:rFonts w:hint="eastAsia"/>
              </w:rPr>
            </w:pPr>
          </w:p>
        </w:tc>
      </w:tr>
      <w:tr w14:paraId="7EE8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6FCB3D3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吴铠涛</w:t>
            </w:r>
          </w:p>
        </w:tc>
        <w:tc>
          <w:tcPr>
            <w:tcW w:w="1376" w:type="dxa"/>
          </w:tcPr>
          <w:p w14:paraId="62F986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2315304150</w:t>
            </w:r>
          </w:p>
        </w:tc>
        <w:tc>
          <w:tcPr>
            <w:tcW w:w="1221" w:type="dxa"/>
          </w:tcPr>
          <w:p w14:paraId="19A258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042030A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wkt150</w:t>
            </w:r>
          </w:p>
        </w:tc>
        <w:tc>
          <w:tcPr>
            <w:tcW w:w="1092" w:type="dxa"/>
          </w:tcPr>
          <w:p w14:paraId="61F7EA6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4424B5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小组周总结</w:t>
            </w:r>
          </w:p>
        </w:tc>
        <w:tc>
          <w:tcPr>
            <w:tcW w:w="886" w:type="dxa"/>
          </w:tcPr>
          <w:p w14:paraId="418698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221" w:type="dxa"/>
          </w:tcPr>
          <w:p w14:paraId="3B074814">
            <w:pPr>
              <w:rPr>
                <w:rFonts w:hint="eastAsia"/>
              </w:rPr>
            </w:pPr>
          </w:p>
        </w:tc>
        <w:tc>
          <w:tcPr>
            <w:tcW w:w="834" w:type="dxa"/>
          </w:tcPr>
          <w:p w14:paraId="5ADCDF42">
            <w:pPr>
              <w:rPr>
                <w:rFonts w:hint="eastAsia"/>
              </w:rPr>
            </w:pPr>
          </w:p>
        </w:tc>
        <w:tc>
          <w:tcPr>
            <w:tcW w:w="2578" w:type="dxa"/>
          </w:tcPr>
          <w:p w14:paraId="3D7FCDFF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1CDA7089">
            <w:pPr>
              <w:rPr>
                <w:rFonts w:hint="eastAsia"/>
              </w:rPr>
            </w:pPr>
          </w:p>
        </w:tc>
      </w:tr>
      <w:tr w14:paraId="0E78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092" w:type="dxa"/>
          </w:tcPr>
          <w:p w14:paraId="3B66585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陈炫耀</w:t>
            </w:r>
          </w:p>
        </w:tc>
        <w:tc>
          <w:tcPr>
            <w:tcW w:w="1376" w:type="dxa"/>
          </w:tcPr>
          <w:p w14:paraId="6058DEB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2315304128</w:t>
            </w:r>
          </w:p>
        </w:tc>
        <w:tc>
          <w:tcPr>
            <w:tcW w:w="1221" w:type="dxa"/>
          </w:tcPr>
          <w:p w14:paraId="4C6436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3B90311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cxy128</w:t>
            </w:r>
          </w:p>
        </w:tc>
        <w:tc>
          <w:tcPr>
            <w:tcW w:w="1092" w:type="dxa"/>
          </w:tcPr>
          <w:p w14:paraId="25B792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77BF807A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功能需求描述、可行性及潜在风险等用例图</w:t>
            </w:r>
          </w:p>
        </w:tc>
        <w:tc>
          <w:tcPr>
            <w:tcW w:w="886" w:type="dxa"/>
          </w:tcPr>
          <w:p w14:paraId="629C75A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221" w:type="dxa"/>
          </w:tcPr>
          <w:p w14:paraId="398F4A00">
            <w:pPr>
              <w:rPr>
                <w:rFonts w:hint="eastAsia"/>
              </w:rPr>
            </w:pPr>
          </w:p>
        </w:tc>
        <w:tc>
          <w:tcPr>
            <w:tcW w:w="834" w:type="dxa"/>
          </w:tcPr>
          <w:p w14:paraId="1FD4F233">
            <w:pPr>
              <w:rPr>
                <w:rFonts w:hint="eastAsia"/>
              </w:rPr>
            </w:pPr>
          </w:p>
        </w:tc>
        <w:tc>
          <w:tcPr>
            <w:tcW w:w="2578" w:type="dxa"/>
          </w:tcPr>
          <w:p w14:paraId="292CCE71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6081688A">
            <w:pPr>
              <w:rPr>
                <w:rFonts w:hint="eastAsia"/>
              </w:rPr>
            </w:pPr>
          </w:p>
        </w:tc>
      </w:tr>
      <w:tr w14:paraId="61A8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33761D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陈佳浩</w:t>
            </w:r>
          </w:p>
        </w:tc>
        <w:tc>
          <w:tcPr>
            <w:tcW w:w="1376" w:type="dxa"/>
          </w:tcPr>
          <w:p w14:paraId="55632CC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2315304127</w:t>
            </w:r>
          </w:p>
        </w:tc>
        <w:tc>
          <w:tcPr>
            <w:tcW w:w="1221" w:type="dxa"/>
          </w:tcPr>
          <w:p w14:paraId="58BA85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06A7D39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cjh127</w:t>
            </w:r>
          </w:p>
        </w:tc>
        <w:tc>
          <w:tcPr>
            <w:tcW w:w="1092" w:type="dxa"/>
          </w:tcPr>
          <w:p w14:paraId="6F6DC84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00EFAF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汇报ppt</w:t>
            </w:r>
          </w:p>
        </w:tc>
        <w:tc>
          <w:tcPr>
            <w:tcW w:w="886" w:type="dxa"/>
          </w:tcPr>
          <w:p w14:paraId="792C7F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221" w:type="dxa"/>
          </w:tcPr>
          <w:p w14:paraId="077EC0CD">
            <w:pPr>
              <w:rPr>
                <w:rFonts w:hint="eastAsia"/>
              </w:rPr>
            </w:pPr>
          </w:p>
        </w:tc>
        <w:tc>
          <w:tcPr>
            <w:tcW w:w="834" w:type="dxa"/>
          </w:tcPr>
          <w:p w14:paraId="3917F524">
            <w:pPr>
              <w:rPr>
                <w:rFonts w:hint="eastAsia"/>
              </w:rPr>
            </w:pPr>
          </w:p>
        </w:tc>
        <w:tc>
          <w:tcPr>
            <w:tcW w:w="2578" w:type="dxa"/>
          </w:tcPr>
          <w:p w14:paraId="769914AD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5C5637E2">
            <w:pPr>
              <w:rPr>
                <w:rFonts w:hint="eastAsia"/>
              </w:rPr>
            </w:pPr>
          </w:p>
        </w:tc>
      </w:tr>
      <w:tr w14:paraId="1BCEB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17A3EEA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吕星炎</w:t>
            </w:r>
          </w:p>
        </w:tc>
        <w:tc>
          <w:tcPr>
            <w:tcW w:w="1376" w:type="dxa"/>
          </w:tcPr>
          <w:p w14:paraId="070746B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2315304137</w:t>
            </w:r>
          </w:p>
        </w:tc>
        <w:tc>
          <w:tcPr>
            <w:tcW w:w="1221" w:type="dxa"/>
          </w:tcPr>
          <w:p w14:paraId="3D3006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软工一班</w:t>
            </w:r>
          </w:p>
        </w:tc>
        <w:tc>
          <w:tcPr>
            <w:tcW w:w="1128" w:type="dxa"/>
          </w:tcPr>
          <w:p w14:paraId="766A2C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lxy137</w:t>
            </w:r>
          </w:p>
        </w:tc>
        <w:tc>
          <w:tcPr>
            <w:tcW w:w="1092" w:type="dxa"/>
          </w:tcPr>
          <w:p w14:paraId="6227615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2306" w:type="dxa"/>
            <w:vAlign w:val="top"/>
          </w:tcPr>
          <w:p w14:paraId="6B99D8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背景介绍、欲解决问题、软件创意、竞品分析、系统组成和部署</w:t>
            </w:r>
          </w:p>
        </w:tc>
        <w:tc>
          <w:tcPr>
            <w:tcW w:w="886" w:type="dxa"/>
          </w:tcPr>
          <w:p w14:paraId="5C53A23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2221" w:type="dxa"/>
          </w:tcPr>
          <w:p w14:paraId="2018723B">
            <w:pPr>
              <w:rPr>
                <w:rFonts w:hint="eastAsia"/>
              </w:rPr>
            </w:pPr>
          </w:p>
        </w:tc>
        <w:tc>
          <w:tcPr>
            <w:tcW w:w="834" w:type="dxa"/>
          </w:tcPr>
          <w:p w14:paraId="7236C8C0">
            <w:pPr>
              <w:rPr>
                <w:rFonts w:hint="eastAsia"/>
              </w:rPr>
            </w:pPr>
          </w:p>
        </w:tc>
        <w:tc>
          <w:tcPr>
            <w:tcW w:w="2578" w:type="dxa"/>
          </w:tcPr>
          <w:p w14:paraId="4B6CE774">
            <w:pPr>
              <w:rPr>
                <w:rFonts w:hint="eastAsia"/>
              </w:rPr>
            </w:pPr>
          </w:p>
        </w:tc>
        <w:tc>
          <w:tcPr>
            <w:tcW w:w="799" w:type="dxa"/>
          </w:tcPr>
          <w:p w14:paraId="1BA7E1D1">
            <w:pPr>
              <w:rPr>
                <w:rFonts w:hint="eastAsia"/>
              </w:rPr>
            </w:pPr>
          </w:p>
        </w:tc>
      </w:tr>
    </w:tbl>
    <w:p w14:paraId="135A3B9C">
      <w:pPr>
        <w:rPr>
          <w:rFonts w:hint="eastAsia"/>
        </w:rPr>
      </w:pPr>
    </w:p>
    <w:p w14:paraId="04272CB9">
      <w:pPr>
        <w:widowControl/>
        <w:jc w:val="left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p w14:paraId="7E859960">
      <w:pPr>
        <w:pStyle w:val="3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周总结报告</w:t>
      </w:r>
    </w:p>
    <w:p w14:paraId="27C47877">
      <w:pPr>
        <w:rPr>
          <w:rFonts w:hint="eastAsia"/>
          <w:color w:val="FF0000"/>
        </w:rPr>
      </w:pPr>
    </w:p>
    <w:p w14:paraId="37A3AC40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（1）本周计划：</w:t>
      </w:r>
    </w:p>
    <w:p w14:paraId="2E072D01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1.完成项目整体调研工作：调研当代大学生心理健康现状，收集权威行业调研数据，梳理现存校园心理服务痛点，完成课题背景与意义部分撰写。</w:t>
      </w:r>
    </w:p>
    <w:p w14:paraId="35E6F499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2.开展竞品调研分析，对壹心理、简单心理、测测 App、学校线下心理咨询进行多维度对比，挖掘面向高校场景的产品差异化机会点。</w:t>
      </w:r>
    </w:p>
    <w:p w14:paraId="40AB49F8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3.完成系统需求分析：梳理业务背景、待解决核心问题、产品创意；划分学生端、心理中心/教师端功能模块，定义功能优先级。</w:t>
      </w:r>
    </w:p>
    <w:p w14:paraId="75A34F39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4.完成 UML 建模输出：绘制系统用例图，梳理 AI 倾诉对话、危机识别转介等核心业务流程。</w:t>
      </w:r>
    </w:p>
    <w:p w14:paraId="6C7F2056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5.初步完成技术选型工作，确定前后端、AI 服务相关技术栈，搭建开题汇报 PPT 初稿。</w:t>
      </w:r>
    </w:p>
    <w:p w14:paraId="2B53247D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6.开展多维度可行性分析，从技术、条件、时间、规模四个维度评估项目落地条件，识别伦理、隐私、心理安全等潜在风险，制定应对预案。</w:t>
      </w:r>
    </w:p>
    <w:p w14:paraId="1EE53ADE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57934CD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实际完成事项：</w:t>
      </w:r>
    </w:p>
    <w:p w14:paraId="64164D41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1.市场与课题意义调研：整理大学生心理健康相关权威报告数据，梳理当前校园心理服务三大核心痛点：学生病耻感不愿求助、缺少 7×24 小时低门槛情绪倾诉出口、学校心理危机发现干预滞后；完成项目对学生、学校、社会三层价值分析，完成 PPT【01 课题背景与意义】章节。</w:t>
      </w:r>
    </w:p>
    <w:p w14:paraId="7064D893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2.竞品分析完成：对比商业心理平台测测App、壹心理/简单心理以及校内线下心理咨询，从使用成本、专业安全、服务时间、风险预警能力多维度总结各方案优缺点，明确本项目面向高校的定位：校园专属 AI 心理支持 + 院系风险预警，完成 PPT【02 问题定义与竞品分析】章节。</w:t>
      </w:r>
    </w:p>
    <w:p w14:paraId="4CE8F684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3.系统需求构思与文档编写：完成需求文档 docx，包含项目背景、三大核心待解决问题、六大产品创意特色；划分高低优先级功能，定义 6 项核心功能：量表自评分级、AI 陪伴倾诉、危机识别转介、匿名互助社区、院系聚合看板、正念训练与心理科普。</w:t>
      </w:r>
    </w:p>
    <w:p w14:paraId="0E7A61D5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4.UML 模型绘制输出：</w:t>
      </w:r>
    </w:p>
    <w:p w14:paraId="743162F1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系统总体用例图（参与者：学生、心理中心/教师）</w:t>
      </w:r>
    </w:p>
    <w:p w14:paraId="08F468E2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AI 陪伴倾诉、危机识别转介核心业务流程梳理</w:t>
      </w:r>
    </w:p>
    <w:p w14:paraId="28A0A748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梳理系统分层架构：用户层、应用服务层、AI 与数据层，明确各层级包含的模块服务</w:t>
      </w:r>
    </w:p>
    <w:p w14:paraId="5730993E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5.确定技术选型：学生端采用微信小程序为主；教师端 Vue3+Element Plus；后端 Spring Boot/FastAPI；数据存储 MySQL+Redis；AI 能力采用大模型 API / 开源 Qwen 模型搭配安全 Prompt 护栏，RAG 构建心理科普知识库，完成 PPT【04 技术选型与可行性】章节。</w:t>
      </w:r>
    </w:p>
    <w:p w14:paraId="33B02870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6.可行性评估：从技术、条件、时间、规模四个维度完成可行性论证；重点识别心理安全伦理、AI 误判越界、隐私数据泄露等高风险，制定对应的风险应对策略，完成 PPT【04 可行性评估、风险与伦理】章节。</w:t>
      </w:r>
    </w:p>
    <w:p w14:paraId="0BA494AB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7.产出交付物：《心晴方舟_开题汇报.pptx》完整初稿、《AI心理支持与院系风险预警平台需求构思及描述.docx》需求文档。</w:t>
      </w:r>
    </w:p>
    <w:p w14:paraId="3A16502A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4254BD0A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（2）下周计划：</w:t>
      </w:r>
    </w:p>
    <w:p w14:paraId="645817DA">
      <w:pPr>
        <w:pStyle w:val="33"/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1）完成量表自评分级系统，心理调研自评给出等级分数和解读与建议；</w:t>
      </w:r>
    </w:p>
    <w:p w14:paraId="77354B43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2）实现AI对话功能，共情对话，舒缓情绪。</w:t>
      </w:r>
    </w:p>
    <w:p w14:paraId="1BDEF606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FBBF170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原型/页面设计</w:t>
      </w:r>
    </w:p>
    <w:p w14:paraId="04634F68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1）梳理学生端页面流转：匿名登录页、情绪日记页面、AI 倾诉对话页、量表测评页、匿名社区、正念科普、个人中心；</w:t>
      </w:r>
    </w:p>
    <w:p w14:paraId="0B97B092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2）梳理心理中心/教师端页面：匿名聚合风险看板、预警事件处置页面、社区内容审核、科普内容管理页面； </w:t>
      </w:r>
    </w:p>
    <w:p w14:paraId="62613F74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3）绘制简易页面原型草图，重点做好隐私相关交互设计。</w:t>
      </w:r>
    </w:p>
    <w:p w14:paraId="00AD410C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CCDEDB2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（3）AI 工具使用说明：Deepseek 用于查找心理健康调研数据、辅助需求文档撰写。</w:t>
      </w:r>
    </w:p>
    <w:p w14:paraId="10027AFD">
      <w:pPr>
        <w:pStyle w:val="3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73A"/>
    <w:rsid w:val="00045825"/>
    <w:rsid w:val="000A26F8"/>
    <w:rsid w:val="001C088E"/>
    <w:rsid w:val="001E7330"/>
    <w:rsid w:val="003C4753"/>
    <w:rsid w:val="004934BA"/>
    <w:rsid w:val="0080551C"/>
    <w:rsid w:val="0089473A"/>
    <w:rsid w:val="009B6F50"/>
    <w:rsid w:val="00DC7074"/>
    <w:rsid w:val="00E64600"/>
    <w:rsid w:val="03832742"/>
    <w:rsid w:val="12685CA2"/>
    <w:rsid w:val="157E7918"/>
    <w:rsid w:val="19E72714"/>
    <w:rsid w:val="375E5F9B"/>
    <w:rsid w:val="5A9B44E8"/>
    <w:rsid w:val="71A6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1623</Words>
  <Characters>1841</Characters>
  <Lines>2</Lines>
  <Paragraphs>1</Paragraphs>
  <TotalTime>215</TotalTime>
  <ScaleCrop>false</ScaleCrop>
  <LinksUpToDate>false</LinksUpToDate>
  <CharactersWithSpaces>1892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2026-09-06T02:37:00Z</dcterms:created>
  <dc:creator>xiaojun ji</dc:creator>
  <cp:lastModifiedBy>Σ（ﾟдﾟlll）</cp:lastModifiedBy>
  <dcterms:modified xsi:type="dcterms:W3CDTF">2026-09-12T09:07:53Z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eyJoZGlkIjoiZGVkZmNkMWU2ODU5ZjM3ZWZmZGY4ZDRkNTdkOGMwYWQiLCJ1c2VySWQiOiI4NzI4NzIxODMifQ==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0D41B244AADD4603AD6D2EC092F1D7C5_13</vt:lpwstr>
  </property>
</Properties>
</file>