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Bike Sales Project — Business Report</w:t>
      </w:r>
    </w:p>
    <w:p>
      <w:pPr>
        <w:pStyle w:val="Heading1"/>
      </w:pPr>
      <w:r>
        <w:t>Project Overview</w:t>
      </w:r>
    </w:p>
    <w:p>
      <w:r>
        <w:rPr>
          <w:b/>
        </w:rPr>
        <w:t xml:space="preserve">This report is a humanized, business-focused summary modeled on the structure of the provided Bank Marketing example, but tailored for a Bike Sales dataset. </w:t>
      </w:r>
      <w:r>
        <w:t>It is a templated and realistic-style report prepared without direct access to the</w:t>
      </w:r>
      <w:r>
        <w:rPr>
          <w:i/>
        </w:rPr>
        <w:t>.pbix</w:t>
      </w:r>
      <w:r>
        <w:t xml:space="preserve"> file. To produce a fully data-driven version, please export the dataset tables (CSV/XLSX) from Power BI and upload them.</w:t>
      </w:r>
    </w:p>
    <w:p>
      <w:pPr>
        <w:pStyle w:val="Heading1"/>
      </w:pPr>
      <w:r>
        <w:t>Dataset Description</w:t>
      </w:r>
    </w:p>
    <w:p>
      <w:r>
        <w:br/>
        <w:t>The Bike Sales dataset typically contains transactional and customer-level information captured from retail or online sales channels. Common fields included are:</w:t>
        <w:br/>
        <w:t>- OrderID: Unique identifier for each order</w:t>
        <w:br/>
        <w:t>- OrderDate: Date of purchase</w:t>
        <w:br/>
        <w:t>- ShipDate: Date order was shipped</w:t>
        <w:br/>
        <w:t>- CustomerID: Unique customer identifier</w:t>
        <w:br/>
        <w:t>- CustomerName: Customer full name</w:t>
        <w:br/>
        <w:t>- Gender: Customer gender</w:t>
        <w:br/>
        <w:t>- Age or BirthYear: Customer age or year of birth</w:t>
        <w:br/>
        <w:t>- City / State / Region: Customer location or store region</w:t>
        <w:br/>
        <w:t>- ProductID / Model: Bike or accessory identifier</w:t>
        <w:br/>
        <w:t>- Category: Bike category (e.g., Mountain, Road, Hybrid, Electric)</w:t>
        <w:br/>
        <w:t>- UnitPrice: Price per unit</w:t>
        <w:br/>
        <w:t>- Quantity: Number of units sold</w:t>
        <w:br/>
        <w:t>- SalesAmount: UnitPrice × Quantity (total transaction value)</w:t>
        <w:br/>
        <w:t>- Cost: Cost of goods sold (if available)</w:t>
        <w:br/>
        <w:t>- Profit: SalesAmount − Cost (if available)</w:t>
        <w:br/>
        <w:t>- Channel: Sales channel (Online, In-store)</w:t>
        <w:br/>
        <w:t>- PaymentMethod: Payment type (Card, Cash, EMI, etc.)</w:t>
        <w:br/>
        <w:t>- PromotionFlag / Campaign: Whether sale was part of a promotion or campaign</w:t>
        <w:br/>
      </w:r>
    </w:p>
    <w:p>
      <w:pPr>
        <w:pStyle w:val="Heading1"/>
      </w:pPr>
      <w:r>
        <w:t>Business Objectives</w:t>
      </w:r>
    </w:p>
    <w:p>
      <w:r>
        <w:br/>
        <w:t>- Understand sales performance by product category, region, and channel.</w:t>
        <w:br/>
        <w:t>- Identify top-selling models and high-margin products.</w:t>
        <w:br/>
        <w:t>- Profile customers by demographics (age, gender, location) and purchasing behaviour.</w:t>
        <w:br/>
        <w:t>- Measure promotion effectiveness and campaign ROI.</w:t>
        <w:br/>
        <w:t>- Provide actionable recommendations to increase revenue and improve inventory planning.</w:t>
        <w:br/>
      </w:r>
    </w:p>
    <w:p>
      <w:pPr>
        <w:pStyle w:val="Heading1"/>
      </w:pPr>
      <w:r>
        <w:t>Key Business Questions</w:t>
      </w:r>
    </w:p>
    <w:p>
      <w:r>
        <w:br/>
        <w:t>1. Which product categories and models contribute the most to revenue and profit?</w:t>
        <w:br/>
        <w:t>2. What regions or stores show the highest growth and which are underperforming?</w:t>
        <w:br/>
        <w:t>3. How do sales vary by customer demographic groups (age, gender)?</w:t>
        <w:br/>
        <w:t>4. Which sales channels (online vs in-store) are more profitable?</w:t>
        <w:br/>
        <w:t>5. What is the impact of promotions on unit sales and average order value?</w:t>
        <w:br/>
        <w:t>6. What are peak seasons/months for bicycle purchases and how should inventory be adjusted?</w:t>
        <w:br/>
      </w:r>
    </w:p>
    <w:p>
      <w:pPr>
        <w:pStyle w:val="Heading1"/>
      </w:pPr>
      <w:r>
        <w:t>Tools &amp; Techniques</w:t>
      </w:r>
    </w:p>
    <w:p>
      <w:r>
        <w:br/>
        <w:t>- Microsoft Power BI / Excel (Power Query) for data transformation and dashboards</w:t>
        <w:br/>
        <w:t>- Pivot tables and pivot charts for quick aggregation</w:t>
        <w:br/>
        <w:t>- DAX measures (in Power BI) or Excel formulas (SUMIFS, AVERAGEIFS, IF, VLOOKUP/INDEX-MATCH)</w:t>
        <w:br/>
        <w:t>- Time series analysis for seasonality (month-over-month, YoY)</w:t>
        <w:br/>
        <w:t>- Cohort and RFM (Recency, Frequency, Monetary) analysis for customer segmentation</w:t>
        <w:br/>
        <w:t>- Simple profitability analysis (gross margin per SKU)</w:t>
        <w:br/>
        <w:t>- Visuals: bar charts, stacked area charts, heatmaps, KPI cards, maps for geographic performance</w:t>
        <w:br/>
      </w:r>
    </w:p>
    <w:p>
      <w:pPr>
        <w:pStyle w:val="Heading1"/>
      </w:pPr>
      <w:r>
        <w:t>Deliverables</w:t>
      </w:r>
    </w:p>
    <w:p>
      <w:r>
        <w:br/>
        <w:t>- Executive one-page dashboard summarizing KPIs (Revenue, Profit, AOV, Units Sold, Conversion Rate).</w:t>
        <w:br/>
        <w:t>- Interactive reports showing sales by category, model, region, and customer segment.</w:t>
        <w:br/>
        <w:t>- Pivot tables and tables with top 10 products, top customers, and lagging regions.</w:t>
        <w:br/>
        <w:t>- Recommendations and an action plan for sales and marketing teams.</w:t>
        <w:br/>
      </w:r>
    </w:p>
    <w:p>
      <w:pPr>
        <w:pStyle w:val="Heading1"/>
      </w:pPr>
      <w:r>
        <w:t>Sample Analysis &amp; Key Insights (Simulated)</w:t>
      </w:r>
    </w:p>
    <w:p>
      <w:r>
        <w:br/>
        <w:t>Note: The following insights are illustrative and based on typical patterns seen in retail bike sales datasets. Replace with actual figures after data export for precise guidance.</w:t>
        <w:br/>
      </w:r>
    </w:p>
    <w:p>
      <w:r>
        <w:br/>
        <w:t>1. Overall Sales Performance</w:t>
        <w:br/>
        <w:t>- Total revenue (sample): $1.2M (simulated).</w:t>
        <w:br/>
        <w:t>- Units sold (sample): 7,800 units.</w:t>
        <w:br/>
        <w:t>- Average Order Value (AOV): $154.</w:t>
        <w:br/>
        <w:t>Interpretation: Strong average ticket driven by mid-to-high-end models and accessory bundles.</w:t>
        <w:br/>
      </w:r>
    </w:p>
    <w:p>
      <w:r>
        <w:br/>
        <w:t>2. Product Category Performance</w:t>
        <w:br/>
        <w:t>- Mountain bikes account for ~35% of revenue but 28% of units sold (higher ASP).</w:t>
        <w:br/>
        <w:t>- Hybrid bikes show steady volume with mid-range margins.</w:t>
        <w:br/>
        <w:t>- Electric bikes show fastest growth (simulated +45% YoY) but represent a smaller base.</w:t>
        <w:br/>
        <w:t>Action: Increase inventory and targeted promotions for electric bikes while protecting margins for mountain models.</w:t>
        <w:br/>
      </w:r>
    </w:p>
    <w:p>
      <w:r>
        <w:br/>
        <w:t>3. Regional &amp; Channel Insights</w:t>
        <w:br/>
        <w:t>- Region A (e.g., West) leads revenue with 30% share; Region C lags and shows negative growth.</w:t>
        <w:br/>
        <w:t>- Online channel contributes 55% of revenue and has 20% higher AOV than in-store.</w:t>
        <w:br/>
        <w:t>Action: Expand online marketing and optimize localized campaigns for underperforming regions.</w:t>
        <w:br/>
      </w:r>
    </w:p>
    <w:p>
      <w:r>
        <w:br/>
        <w:t>4. Customer Demographics</w:t>
        <w:br/>
        <w:t>- Largest buying cohort: Age 25–44, two-thirds male but growing female participation.</w:t>
        <w:br/>
        <w:t>- Repeat customers (simulated retention): 22% with higher lifetime value.</w:t>
        <w:br/>
        <w:t>Action: Introduce loyalty program and targeted email campaigns for repeat buyers.</w:t>
        <w:br/>
      </w:r>
    </w:p>
    <w:p>
      <w:r>
        <w:br/>
        <w:t>5. Promotions &amp; Campaigns</w:t>
        <w:br/>
        <w:t>- Discount promotions increased unit sales by 30% during campaign windows but reduced gross margin by 8 percentage points.</w:t>
        <w:br/>
        <w:t>- Bundled promotions (bike + accessory) improved AOV and margin compared to straight discounts.</w:t>
        <w:br/>
        <w:t>Action: Favor bundle promotions and targeted discounts to price-sensitive segments.</w:t>
        <w:br/>
      </w:r>
    </w:p>
    <w:p>
      <w:pPr>
        <w:pStyle w:val="Heading1"/>
      </w:pPr>
      <w:r>
        <w:t>Key KPIs &amp; Recommended Visuals</w:t>
      </w:r>
    </w:p>
    <w:p>
      <w:r>
        <w:br/>
        <w:t>KPIs to track on the executive dashboard:</w:t>
        <w:br/>
        <w:t>- Total Revenue (period)</w:t>
        <w:br/>
        <w:t>- Gross Profit &amp; Margin</w:t>
        <w:br/>
        <w:t>- Units Sold</w:t>
        <w:br/>
        <w:t>- Average Order Value (AOV)</w:t>
        <w:br/>
        <w:t>- Conversion Rate (if traffic data available)</w:t>
        <w:br/>
        <w:t>- Repeat Purchase Rate / Customer Retention</w:t>
        <w:br/>
        <w:t>- Sales by Channel, Category, Region</w:t>
        <w:br/>
        <w:t>Recommended visuals:</w:t>
        <w:br/>
        <w:t>- KPI cards for revenue, profit, AOV</w:t>
        <w:br/>
        <w:t>- Bar chart: Revenue by Category</w:t>
        <w:br/>
        <w:t>- Line chart: Monthly revenue trend (seasonality)</w:t>
        <w:br/>
        <w:t>- Map: Revenue by Region</w:t>
        <w:br/>
        <w:t>- Heatmap or matrix: Category vs Region performance</w:t>
        <w:br/>
      </w:r>
    </w:p>
    <w:p>
      <w:pPr>
        <w:pStyle w:val="Heading1"/>
      </w:pPr>
      <w:r>
        <w:t>Recommendations &amp; Action Plan</w:t>
      </w:r>
    </w:p>
    <w:p>
      <w:r>
        <w:br/>
        <w:t>Short-term (1–3 months):</w:t>
        <w:br/>
        <w:t>- Run targeted online campaigns for electric bikes and high-margin models.</w:t>
        <w:br/>
        <w:t>- Test bundle offers for accessories to raise AOV.</w:t>
        <w:br/>
        <w:t>- Rebalance inventory to avoid stockouts on fast movers.</w:t>
        <w:br/>
        <w:br/>
        <w:t>Medium-term (3–9 months):</w:t>
        <w:br/>
        <w:t>- Implement RFM segmentation and a loyalty program to boost repeat purchases.</w:t>
        <w:br/>
        <w:t>- Build predictive models for demand forecasting and markdown optimization.</w:t>
        <w:br/>
        <w:br/>
        <w:t>Long-term (9–18 months):</w:t>
        <w:br/>
        <w:t>- Expand assortment in growing categories (e-bikes).</w:t>
        <w:br/>
        <w:t>- Integrate point-of-sale and e-commerce data for unified customer view and personalized offers.</w:t>
        <w:br/>
      </w:r>
    </w:p>
    <w:p>
      <w:pPr>
        <w:pStyle w:val="Heading1"/>
      </w:pPr>
      <w:r>
        <w:t>Appendix: How to produce a fully data-driven report (next steps)</w:t>
      </w:r>
    </w:p>
    <w:p>
      <w:r>
        <w:br/>
        <w:t>1. In Power BI Desktop, export the relevant tables to CSV or Excel: Home → Transform data → In Power Query select table → Right-click → Export.</w:t>
        <w:br/>
        <w:t>2. Upload the exported CSV/XLSX files here, or provide a sample of 1,000 rows if file sizes are large.</w:t>
        <w:br/>
        <w:t>3. I will perform:</w:t>
        <w:br/>
        <w:t xml:space="preserve">   - Data profiling (missing values, types)</w:t>
        <w:br/>
        <w:t xml:space="preserve">   - Aggregations and pivot-level summaries</w:t>
        <w:br/>
        <w:t xml:space="preserve">   - Exact KPI calculations and charts</w:t>
        <w:br/>
        <w:t xml:space="preserve">   - A precise narrative and conclusions with real numbers</w:t>
        <w:br/>
      </w:r>
    </w:p>
    <w:p>
      <w:r>
        <w:br/>
        <w:t>Prepared by: Automated Report Generator (template)</w:t>
        <w:br/>
        <w:t>Date: 2025-10-31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