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D4F" w:rsidRDefault="00730D4F">
      <w:pPr>
        <w:rPr>
          <w:rFonts w:hint="eastAsia"/>
        </w:rPr>
      </w:pPr>
      <w:r>
        <w:t>2014-3-14</w:t>
      </w:r>
    </w:p>
    <w:p w:rsidR="00730D4F" w:rsidRDefault="00730D4F" w:rsidP="00730D4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1"/>
          <w:szCs w:val="21"/>
        </w:rPr>
        <w:t>如何让场景中的所有都受一个动作特效的影响呢？可以使用树形结构，</w:t>
      </w:r>
      <w:r w:rsidRPr="009F7A45">
        <w:rPr>
          <w:rFonts w:cs="Arial" w:hint="eastAsia"/>
          <w:color w:val="FF0000"/>
          <w:sz w:val="21"/>
          <w:szCs w:val="21"/>
          <w:shd w:val="pct15" w:color="auto" w:fill="FFFFFF"/>
        </w:rPr>
        <w:t>在场景中建立一个</w:t>
      </w:r>
      <w:proofErr w:type="spellStart"/>
      <w:r w:rsidRPr="009F7A45">
        <w:rPr>
          <w:rFonts w:ascii="Arial" w:hAnsi="Arial" w:cs="Arial"/>
          <w:color w:val="FF0000"/>
          <w:sz w:val="21"/>
          <w:szCs w:val="21"/>
          <w:shd w:val="pct15" w:color="auto" w:fill="FFFFFF"/>
        </w:rPr>
        <w:t>CCNode</w:t>
      </w:r>
      <w:proofErr w:type="spellEnd"/>
      <w:r w:rsidRPr="009F7A45">
        <w:rPr>
          <w:rFonts w:cs="Arial" w:hint="eastAsia"/>
          <w:color w:val="FF0000"/>
          <w:sz w:val="21"/>
          <w:szCs w:val="21"/>
          <w:shd w:val="pct15" w:color="auto" w:fill="FFFFFF"/>
        </w:rPr>
        <w:t>，然后将场景中会受特效影响的对象都挂在这个特效上就可以了，</w:t>
      </w:r>
      <w:r>
        <w:rPr>
          <w:rFonts w:cs="Arial" w:hint="eastAsia"/>
          <w:color w:val="000000"/>
          <w:sz w:val="21"/>
          <w:szCs w:val="21"/>
        </w:rPr>
        <w:t>如下代码就做到了这点</w:t>
      </w:r>
    </w:p>
    <w:p w:rsidR="00730D4F" w:rsidRDefault="00730D4F" w:rsidP="00730D4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noProof/>
          <w:color w:val="000000"/>
          <w:sz w:val="21"/>
          <w:szCs w:val="21"/>
        </w:rPr>
        <w:drawing>
          <wp:inline distT="0" distB="0" distL="0" distR="0">
            <wp:extent cx="6200775" cy="4124325"/>
            <wp:effectExtent l="19050" t="0" r="9525" b="0"/>
            <wp:docPr id="1" name="图片 1" descr="http://hi.csdn.net/attachment/201201/25/0_1327498365hTk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1/25/0_1327498365hTkE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可以看到，所有的对象都挂在了</w:t>
      </w:r>
      <w:r>
        <w:rPr>
          <w:rFonts w:ascii="Times New Roman" w:hAnsi="Times New Roman" w:cs="Times New Roman"/>
          <w:color w:val="000000"/>
          <w:sz w:val="20"/>
          <w:szCs w:val="20"/>
        </w:rPr>
        <w:t>node</w:t>
      </w:r>
      <w:r>
        <w:rPr>
          <w:rFonts w:cs="Arial" w:hint="eastAsia"/>
          <w:color w:val="000000"/>
          <w:sz w:val="20"/>
          <w:szCs w:val="20"/>
        </w:rPr>
        <w:t>上面，另外还要注意当特效动作结束后，将场景恢复正常，可以用挂</w:t>
      </w:r>
      <w:r>
        <w:rPr>
          <w:rFonts w:ascii="Times New Roman" w:hAnsi="Times New Roman" w:cs="Times New Roman"/>
          <w:color w:val="000000"/>
          <w:sz w:val="20"/>
          <w:szCs w:val="20"/>
        </w:rPr>
        <w:t>schedule</w:t>
      </w:r>
      <w:r>
        <w:rPr>
          <w:rFonts w:cs="Arial" w:hint="eastAsia"/>
          <w:color w:val="000000"/>
          <w:sz w:val="20"/>
          <w:szCs w:val="20"/>
        </w:rPr>
        <w:t>的方式，实时监测，如下</w:t>
      </w:r>
    </w:p>
    <w:p w:rsidR="00730D4F" w:rsidRDefault="00730D4F" w:rsidP="00730D4F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cs="Arial"/>
          <w:noProof/>
          <w:color w:val="000000"/>
          <w:sz w:val="21"/>
          <w:szCs w:val="21"/>
        </w:rPr>
        <w:drawing>
          <wp:inline distT="0" distB="0" distL="0" distR="0">
            <wp:extent cx="4486275" cy="1285875"/>
            <wp:effectExtent l="19050" t="0" r="9525" b="0"/>
            <wp:docPr id="2" name="图片 2" descr="http://hi.csdn.net/attachment/201201/25/0_1327498369J4B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1/25/0_1327498369J4Bx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如代码中一样，如果动作结束，那就恢复相应的状态，将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setGrid</w:t>
      </w:r>
      <w:proofErr w:type="spellEnd"/>
      <w:r>
        <w:rPr>
          <w:rFonts w:cs="Arial" w:hint="eastAsia"/>
          <w:color w:val="000000"/>
          <w:sz w:val="20"/>
          <w:szCs w:val="20"/>
        </w:rPr>
        <w:t>置空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</w:t>
      </w:r>
      <w:r>
        <w:rPr>
          <w:rFonts w:cs="Arial" w:hint="eastAsia"/>
          <w:color w:val="000000"/>
          <w:sz w:val="20"/>
          <w:szCs w:val="20"/>
        </w:rPr>
        <w:t>中使用的特效如下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首先，使用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ccg</w:t>
      </w:r>
      <w:proofErr w:type="spellEnd"/>
      <w:r>
        <w:rPr>
          <w:rFonts w:cs="Arial" w:hint="eastAsia"/>
          <w:color w:val="000000"/>
          <w:sz w:val="20"/>
          <w:szCs w:val="20"/>
        </w:rPr>
        <w:t>（</w:t>
      </w:r>
      <w:r>
        <w:rPr>
          <w:rFonts w:ascii="Times New Roman" w:hAnsi="Times New Roman" w:cs="Times New Roman"/>
          <w:color w:val="000000"/>
          <w:sz w:val="20"/>
          <w:szCs w:val="20"/>
        </w:rPr>
        <w:t>x</w:t>
      </w:r>
      <w:r>
        <w:rPr>
          <w:rFonts w:cs="Arial" w:hint="eastAsia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y</w:t>
      </w:r>
      <w:r>
        <w:rPr>
          <w:rFonts w:cs="Arial" w:hint="eastAsia"/>
          <w:color w:val="000000"/>
          <w:sz w:val="20"/>
          <w:szCs w:val="20"/>
        </w:rPr>
        <w:t>）建</w:t>
      </w:r>
      <w:r>
        <w:rPr>
          <w:rFonts w:ascii="Times New Roman" w:hAnsi="Times New Roman" w:cs="Times New Roman"/>
          <w:color w:val="000000"/>
          <w:sz w:val="20"/>
          <w:szCs w:val="20"/>
        </w:rPr>
        <w:t>grid</w:t>
      </w:r>
      <w:r>
        <w:rPr>
          <w:rFonts w:cs="Arial" w:hint="eastAsia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一个</w:t>
      </w:r>
      <w:r>
        <w:rPr>
          <w:rFonts w:ascii="Arial" w:hAnsi="Arial" w:cs="Arial"/>
          <w:color w:val="000000"/>
          <w:sz w:val="20"/>
          <w:szCs w:val="20"/>
        </w:rPr>
        <w:t>Grid </w:t>
      </w:r>
      <w:r>
        <w:rPr>
          <w:rFonts w:cs="Arial" w:hint="eastAsia"/>
          <w:color w:val="000000"/>
          <w:sz w:val="20"/>
          <w:szCs w:val="20"/>
        </w:rPr>
        <w:t>属性就好像一个矩阵，是一个网络的线，组成一系列的方块和矩阵。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一个（</w:t>
      </w:r>
      <w:r>
        <w:rPr>
          <w:rFonts w:ascii="Verdana" w:hAnsi="Verdana" w:cs="Arial"/>
          <w:color w:val="000000"/>
          <w:sz w:val="20"/>
          <w:szCs w:val="20"/>
        </w:rPr>
        <w:t>16</w:t>
      </w:r>
      <w:r>
        <w:rPr>
          <w:rFonts w:cs="Arial" w:hint="eastAsia"/>
          <w:color w:val="000000"/>
          <w:sz w:val="20"/>
          <w:szCs w:val="20"/>
        </w:rPr>
        <w:t>，</w:t>
      </w:r>
      <w:r>
        <w:rPr>
          <w:rFonts w:ascii="Verdana" w:hAnsi="Verdana" w:cs="Arial"/>
          <w:color w:val="000000"/>
          <w:sz w:val="20"/>
          <w:szCs w:val="20"/>
        </w:rPr>
        <w:t>12</w:t>
      </w:r>
      <w:r>
        <w:rPr>
          <w:rFonts w:cs="Arial" w:hint="eastAsia"/>
          <w:color w:val="000000"/>
          <w:sz w:val="20"/>
          <w:szCs w:val="20"/>
        </w:rPr>
        <w:t>）大小的</w:t>
      </w:r>
      <w:r>
        <w:rPr>
          <w:rFonts w:ascii="Verdana" w:hAnsi="Verdana" w:cs="Arial"/>
          <w:color w:val="000000"/>
          <w:sz w:val="20"/>
          <w:szCs w:val="20"/>
        </w:rPr>
        <w:t>grid</w:t>
      </w:r>
      <w:r>
        <w:rPr>
          <w:rFonts w:cs="Arial" w:hint="eastAsia"/>
          <w:color w:val="000000"/>
          <w:sz w:val="20"/>
          <w:szCs w:val="20"/>
        </w:rPr>
        <w:t>将会运行的非常快，但是并不会看起来非常的好。（</w:t>
      </w:r>
      <w:r>
        <w:rPr>
          <w:rFonts w:ascii="Verdana" w:hAnsi="Verdana" w:cs="Arial"/>
          <w:color w:val="000000"/>
          <w:sz w:val="20"/>
          <w:szCs w:val="20"/>
        </w:rPr>
        <w:t>32</w:t>
      </w:r>
      <w:r>
        <w:rPr>
          <w:rFonts w:cs="Arial" w:hint="eastAsia"/>
          <w:color w:val="000000"/>
          <w:sz w:val="20"/>
          <w:szCs w:val="20"/>
        </w:rPr>
        <w:t>，</w:t>
      </w:r>
      <w:r>
        <w:rPr>
          <w:rFonts w:ascii="Verdana" w:hAnsi="Verdana" w:cs="Arial"/>
          <w:color w:val="000000"/>
          <w:sz w:val="20"/>
          <w:szCs w:val="20"/>
        </w:rPr>
        <w:t>24</w:t>
      </w:r>
      <w:r>
        <w:rPr>
          <w:rFonts w:cs="Arial" w:hint="eastAsia"/>
          <w:color w:val="000000"/>
          <w:sz w:val="20"/>
          <w:szCs w:val="20"/>
        </w:rPr>
        <w:t>）的将会看起来</w:t>
      </w:r>
      <w:proofErr w:type="gramStart"/>
      <w:r>
        <w:rPr>
          <w:rFonts w:cs="Arial" w:hint="eastAsia"/>
          <w:color w:val="000000"/>
          <w:sz w:val="20"/>
          <w:szCs w:val="20"/>
        </w:rPr>
        <w:t>非常</w:t>
      </w:r>
      <w:proofErr w:type="gramEnd"/>
      <w:r>
        <w:rPr>
          <w:rFonts w:cs="Arial" w:hint="eastAsia"/>
          <w:color w:val="000000"/>
          <w:sz w:val="20"/>
          <w:szCs w:val="20"/>
        </w:rPr>
        <w:t>棒，但是在</w:t>
      </w:r>
      <w:r>
        <w:rPr>
          <w:rFonts w:ascii="Verdana" w:hAnsi="Verdana" w:cs="Arial"/>
          <w:color w:val="000000"/>
          <w:sz w:val="20"/>
          <w:szCs w:val="20"/>
        </w:rPr>
        <w:t>iphone1</w:t>
      </w:r>
      <w:r>
        <w:rPr>
          <w:rFonts w:cs="Arial" w:hint="eastAsia"/>
          <w:color w:val="000000"/>
          <w:sz w:val="20"/>
          <w:szCs w:val="20"/>
        </w:rPr>
        <w:t>代中，运行起来不会太快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。任何一个屏幕的</w:t>
      </w:r>
      <w:r>
        <w:rPr>
          <w:rFonts w:ascii="Verdana" w:hAnsi="Verdana" w:cs="Arial"/>
          <w:color w:val="000000"/>
          <w:sz w:val="20"/>
          <w:szCs w:val="20"/>
        </w:rPr>
        <w:t>Frame</w:t>
      </w:r>
      <w:r>
        <w:rPr>
          <w:rFonts w:cs="Arial" w:hint="eastAsia"/>
          <w:color w:val="000000"/>
          <w:sz w:val="20"/>
          <w:szCs w:val="20"/>
        </w:rPr>
        <w:t>都会改称成一个</w:t>
      </w:r>
      <w:r>
        <w:rPr>
          <w:rFonts w:ascii="Verdana" w:hAnsi="Verdana" w:cs="Arial"/>
          <w:color w:val="000000"/>
          <w:sz w:val="20"/>
          <w:szCs w:val="20"/>
        </w:rPr>
        <w:t>Texture</w:t>
      </w:r>
      <w:r>
        <w:rPr>
          <w:rFonts w:cs="Arial" w:hint="eastAsia"/>
          <w:color w:val="000000"/>
          <w:sz w:val="20"/>
          <w:szCs w:val="20"/>
        </w:rPr>
        <w:t>（</w:t>
      </w:r>
      <w:r>
        <w:rPr>
          <w:rFonts w:ascii="Verdana" w:hAnsi="Verdana" w:cs="Arial"/>
          <w:color w:val="000000"/>
          <w:sz w:val="20"/>
          <w:szCs w:val="20"/>
        </w:rPr>
        <w:t>FBO</w:t>
      </w:r>
      <w:r>
        <w:rPr>
          <w:rFonts w:cs="Arial" w:hint="eastAsia"/>
          <w:color w:val="000000"/>
          <w:sz w:val="20"/>
          <w:szCs w:val="20"/>
        </w:rPr>
        <w:t>），这个纹理会转换城一个顶点</w:t>
      </w:r>
      <w:r>
        <w:rPr>
          <w:rFonts w:ascii="Verdana" w:hAnsi="Verdana" w:cs="Arial"/>
          <w:color w:val="000000"/>
          <w:sz w:val="20"/>
          <w:szCs w:val="20"/>
        </w:rPr>
        <w:t>array</w:t>
      </w:r>
      <w:r>
        <w:rPr>
          <w:rFonts w:cs="Arial" w:hint="eastAsia"/>
          <w:color w:val="000000"/>
          <w:sz w:val="20"/>
          <w:szCs w:val="20"/>
        </w:rPr>
        <w:t>，这个顶点坐标</w:t>
      </w:r>
      <w:r>
        <w:rPr>
          <w:rFonts w:ascii="Verdana" w:hAnsi="Verdana" w:cs="Arial"/>
          <w:color w:val="000000"/>
          <w:sz w:val="20"/>
          <w:szCs w:val="20"/>
        </w:rPr>
        <w:t>array</w:t>
      </w:r>
      <w:r>
        <w:rPr>
          <w:rFonts w:cs="Arial" w:hint="eastAsia"/>
          <w:color w:val="000000"/>
          <w:sz w:val="20"/>
          <w:szCs w:val="20"/>
        </w:rPr>
        <w:t>是通过</w:t>
      </w:r>
      <w:r>
        <w:rPr>
          <w:rFonts w:ascii="Verdana" w:hAnsi="Verdana" w:cs="Arial"/>
          <w:color w:val="000000"/>
          <w:sz w:val="20"/>
          <w:szCs w:val="20"/>
        </w:rPr>
        <w:t>grid</w:t>
      </w:r>
      <w:r>
        <w:rPr>
          <w:rFonts w:cs="Arial" w:hint="eastAsia"/>
          <w:color w:val="000000"/>
          <w:sz w:val="20"/>
          <w:szCs w:val="20"/>
        </w:rPr>
        <w:t>的效果转换来的。最后，这个顶点数组被显示到屏幕上。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CCShaky3D::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actionWithRange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(5, true,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(15,10), t);//</w:t>
      </w:r>
      <w:r>
        <w:rPr>
          <w:rFonts w:cs="Arial" w:hint="eastAsia"/>
          <w:color w:val="000000"/>
          <w:sz w:val="20"/>
          <w:szCs w:val="20"/>
        </w:rPr>
        <w:t>第一个参数是扭曲范围，第二个参数是是否扭曲</w:t>
      </w:r>
      <w:r>
        <w:rPr>
          <w:rFonts w:ascii="Times New Roman" w:hAnsi="Times New Roman" w:cs="Times New Roman"/>
          <w:color w:val="000000"/>
          <w:sz w:val="20"/>
          <w:szCs w:val="20"/>
        </w:rPr>
        <w:t>z</w:t>
      </w:r>
      <w:r>
        <w:rPr>
          <w:rFonts w:cs="Arial" w:hint="eastAsia"/>
          <w:color w:val="000000"/>
          <w:sz w:val="20"/>
          <w:szCs w:val="20"/>
        </w:rPr>
        <w:t>轴，分格的大小，第四个参数是间隔时间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CCWaves3D::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actionWithWaves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(5, 40, 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(20,10), t);//</w:t>
      </w:r>
      <w:r>
        <w:rPr>
          <w:rFonts w:cs="Arial" w:hint="eastAsia"/>
          <w:color w:val="000000"/>
          <w:sz w:val="20"/>
          <w:szCs w:val="20"/>
        </w:rPr>
        <w:t>波浪式，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>
        <w:rPr>
          <w:rFonts w:cs="Arial" w:hint="eastAsia"/>
          <w:color w:val="000000"/>
          <w:sz w:val="20"/>
          <w:szCs w:val="20"/>
        </w:rPr>
        <w:t>是波浪数，</w:t>
      </w:r>
      <w:r>
        <w:rPr>
          <w:rFonts w:ascii="Times New Roman" w:hAnsi="Times New Roman" w:cs="Times New Roman"/>
          <w:color w:val="000000"/>
          <w:sz w:val="20"/>
          <w:szCs w:val="20"/>
        </w:rPr>
        <w:t>40</w:t>
      </w:r>
      <w:r>
        <w:rPr>
          <w:rFonts w:cs="Arial" w:hint="eastAsia"/>
          <w:color w:val="000000"/>
          <w:sz w:val="20"/>
          <w:szCs w:val="20"/>
        </w:rPr>
        <w:t>是振幅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CCFlipX3D::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(t);//x</w:t>
      </w:r>
      <w:r>
        <w:rPr>
          <w:rFonts w:cs="Arial" w:hint="eastAsia"/>
          <w:color w:val="000000"/>
          <w:sz w:val="20"/>
          <w:szCs w:val="20"/>
        </w:rPr>
        <w:t>轴翻转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CCFlipY3D::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actionWithDuration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(t);//y</w:t>
      </w:r>
      <w:r>
        <w:rPr>
          <w:rFonts w:cs="Arial" w:hint="eastAsia"/>
          <w:color w:val="000000"/>
          <w:sz w:val="20"/>
          <w:szCs w:val="20"/>
        </w:rPr>
        <w:t>轴翻转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CCLens3D::actionWithPosition(CCPointMake(size.width/2,size.height/2), 240, ccg(15,10), t); //</w:t>
      </w:r>
      <w:r>
        <w:rPr>
          <w:rFonts w:cs="Arial" w:hint="eastAsia"/>
          <w:color w:val="000000"/>
          <w:sz w:val="20"/>
          <w:szCs w:val="20"/>
        </w:rPr>
        <w:t>放大镜，参数是中心点，半径，格，时间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CCRipple3D::actionWithPosition(CCPointMake(size.width/2,size.height/2), 240, 4, 160, ccg(32,24), t);//</w:t>
      </w:r>
      <w:r>
        <w:rPr>
          <w:rFonts w:cs="Arial" w:hint="eastAsia"/>
          <w:color w:val="000000"/>
          <w:sz w:val="20"/>
          <w:szCs w:val="20"/>
        </w:rPr>
        <w:t>水波 </w:t>
      </w:r>
      <w:r>
        <w:rPr>
          <w:rFonts w:ascii="Arial" w:hAnsi="Arial" w:cs="Arial"/>
          <w:color w:val="000000"/>
          <w:sz w:val="20"/>
          <w:szCs w:val="20"/>
        </w:rPr>
        <w:t>参数是中心点，半径，波浪数，振幅，格，时间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CCLiquid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actionWithWaves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(4, 20, 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流体效果，波浪数，振幅，格，时间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CCWaves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actionWithWaves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(4, 20, true, true,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扭曲波浪，</w:t>
      </w:r>
      <w:r>
        <w:rPr>
          <w:rFonts w:ascii="Arial" w:hAnsi="Arial" w:cs="Arial"/>
          <w:color w:val="000000"/>
          <w:sz w:val="20"/>
          <w:szCs w:val="20"/>
        </w:rPr>
        <w:t>波浪数，振幅，水平</w:t>
      </w:r>
      <w:r>
        <w:rPr>
          <w:rFonts w:ascii="Times New Roman" w:hAnsi="Times New Roman" w:cs="Times New Roman"/>
          <w:color w:val="000000"/>
          <w:sz w:val="20"/>
          <w:szCs w:val="20"/>
        </w:rPr>
        <w:t>sin</w:t>
      </w:r>
      <w:r>
        <w:rPr>
          <w:rFonts w:cs="Arial" w:hint="eastAsia"/>
          <w:color w:val="000000"/>
          <w:sz w:val="20"/>
          <w:szCs w:val="20"/>
        </w:rPr>
        <w:t>，竖直</w:t>
      </w:r>
      <w:r>
        <w:rPr>
          <w:rFonts w:ascii="Times New Roman" w:hAnsi="Times New Roman" w:cs="Times New Roman"/>
          <w:color w:val="000000"/>
          <w:sz w:val="20"/>
          <w:szCs w:val="20"/>
        </w:rPr>
        <w:t>sin</w:t>
      </w:r>
      <w:r>
        <w:rPr>
          <w:rFonts w:cs="Arial" w:hint="eastAsia"/>
          <w:color w:val="000000"/>
          <w:sz w:val="20"/>
          <w:szCs w:val="20"/>
        </w:rPr>
        <w:t>，格，时间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CCTwirl::actionWithPosition(CCPointMake(size.width/2, size.height/2), 1, 2.5f, ccg(12,8), t); //</w:t>
      </w:r>
      <w:r>
        <w:rPr>
          <w:rFonts w:cs="Arial" w:hint="eastAsia"/>
          <w:color w:val="000000"/>
          <w:sz w:val="20"/>
          <w:szCs w:val="20"/>
        </w:rPr>
        <w:t>扭曲，中心点，扭曲数，振幅，格，时间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CCShakyTiles3D::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actionWithRange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(5, true,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 ;//</w:t>
      </w:r>
      <w:r>
        <w:rPr>
          <w:rFonts w:cs="Arial" w:hint="eastAsia"/>
          <w:color w:val="000000"/>
          <w:sz w:val="20"/>
          <w:szCs w:val="20"/>
        </w:rPr>
        <w:t>水波，范围，是否</w:t>
      </w:r>
      <w:r>
        <w:rPr>
          <w:rFonts w:ascii="Times New Roman" w:hAnsi="Times New Roman" w:cs="Times New Roman"/>
          <w:color w:val="000000"/>
          <w:sz w:val="20"/>
          <w:szCs w:val="20"/>
        </w:rPr>
        <w:t>z</w:t>
      </w:r>
      <w:r>
        <w:rPr>
          <w:rFonts w:cs="Arial" w:hint="eastAsia"/>
          <w:color w:val="000000"/>
          <w:sz w:val="20"/>
          <w:szCs w:val="20"/>
        </w:rPr>
        <w:t>轴</w:t>
      </w:r>
      <w:r>
        <w:rPr>
          <w:rFonts w:ascii="Arial" w:hAnsi="Arial" w:cs="Arial"/>
          <w:color w:val="000000"/>
          <w:sz w:val="20"/>
          <w:szCs w:val="20"/>
        </w:rPr>
        <w:t>，格，时间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CCShatteredTiles3D::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actionWithRange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(5, true,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破碎歪曲，范围，是否</w:t>
      </w:r>
      <w:r>
        <w:rPr>
          <w:rFonts w:ascii="Times New Roman" w:hAnsi="Times New Roman" w:cs="Times New Roman"/>
          <w:color w:val="000000"/>
          <w:sz w:val="20"/>
          <w:szCs w:val="20"/>
        </w:rPr>
        <w:t>z</w:t>
      </w:r>
      <w:r>
        <w:rPr>
          <w:rFonts w:cs="Arial" w:hint="eastAsia"/>
          <w:color w:val="000000"/>
          <w:sz w:val="20"/>
          <w:szCs w:val="20"/>
        </w:rPr>
        <w:t>轴</w:t>
      </w:r>
      <w:r>
        <w:rPr>
          <w:rFonts w:ascii="Arial" w:hAnsi="Arial" w:cs="Arial"/>
          <w:color w:val="000000"/>
          <w:sz w:val="20"/>
          <w:szCs w:val="20"/>
        </w:rPr>
        <w:t>，格，时间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CCShuffleTiles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actionWithSeed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(25, 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打散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CCFadeOutTRTiles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顶右淡出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CCFadeOutBLTiles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底左淡出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CCFadeOutUpTiles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向上淡出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CCFadeOutDownTiles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(16,12), t);//</w:t>
      </w:r>
      <w:r>
        <w:rPr>
          <w:rFonts w:cs="Arial" w:hint="eastAsia"/>
          <w:color w:val="000000"/>
          <w:sz w:val="20"/>
          <w:szCs w:val="20"/>
        </w:rPr>
        <w:t>向下淡出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CCTurnOffTiles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actionWithSeed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(25, 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(48,32) , t);//</w:t>
      </w:r>
      <w:r>
        <w:rPr>
          <w:rFonts w:cs="Arial" w:hint="eastAsia"/>
          <w:color w:val="000000"/>
          <w:sz w:val="20"/>
          <w:szCs w:val="20"/>
        </w:rPr>
        <w:t>方块消失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CCWavesTiles3D::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actionWithWaves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(4, 120, 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(15,10), t);//</w:t>
      </w:r>
      <w:r>
        <w:rPr>
          <w:rFonts w:cs="Arial" w:hint="eastAsia"/>
          <w:color w:val="000000"/>
          <w:sz w:val="20"/>
          <w:szCs w:val="20"/>
        </w:rPr>
        <w:t>方块波浪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CCJumpTiles3D::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actionWithJumps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(2, 30, 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(15,10), t);//</w:t>
      </w:r>
      <w:r>
        <w:rPr>
          <w:rFonts w:cs="Arial" w:hint="eastAsia"/>
          <w:color w:val="000000"/>
          <w:sz w:val="20"/>
          <w:szCs w:val="20"/>
        </w:rPr>
        <w:t>跳跃方块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CCSplitRows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actionWithRows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(9, t);//</w:t>
      </w:r>
      <w:r>
        <w:rPr>
          <w:rFonts w:cs="Arial" w:hint="eastAsia"/>
          <w:color w:val="000000"/>
          <w:sz w:val="20"/>
          <w:szCs w:val="20"/>
        </w:rPr>
        <w:t>切开行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CCSplitCols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actionWithCols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(9, t);//</w:t>
      </w:r>
      <w:r>
        <w:rPr>
          <w:rFonts w:cs="Arial" w:hint="eastAsia"/>
          <w:color w:val="000000"/>
          <w:sz w:val="20"/>
          <w:szCs w:val="20"/>
        </w:rPr>
        <w:t>切开列</w:t>
      </w:r>
    </w:p>
    <w:p w:rsidR="00730D4F" w:rsidRDefault="00730D4F" w:rsidP="00730D4F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CCPageTurn3D::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actionWithSize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ccg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(15,10), t);//</w:t>
      </w:r>
      <w:r>
        <w:rPr>
          <w:rFonts w:cs="Arial" w:hint="eastAsia"/>
          <w:color w:val="000000"/>
          <w:sz w:val="20"/>
          <w:szCs w:val="20"/>
        </w:rPr>
        <w:t>翻页</w:t>
      </w:r>
    </w:p>
    <w:p w:rsidR="00730D4F" w:rsidRDefault="00730D4F"/>
    <w:sectPr w:rsidR="00730D4F" w:rsidSect="006A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0D4F"/>
    <w:rsid w:val="00570C45"/>
    <w:rsid w:val="006A49A6"/>
    <w:rsid w:val="00730D4F"/>
    <w:rsid w:val="0073398D"/>
    <w:rsid w:val="009F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0D4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30D4F"/>
  </w:style>
  <w:style w:type="paragraph" w:customStyle="1" w:styleId="p0">
    <w:name w:val="p0"/>
    <w:basedOn w:val="a"/>
    <w:rsid w:val="00730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30D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730D4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30D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2014-03-14T08:47:00Z</dcterms:created>
  <dcterms:modified xsi:type="dcterms:W3CDTF">2014-03-14T08:47:00Z</dcterms:modified>
</cp:coreProperties>
</file>