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B714B6" w:rsidP="00B714B6">
      <w:pPr>
        <w:jc w:val="center"/>
        <w:rPr>
          <w:rFonts w:hint="eastAsia"/>
          <w:sz w:val="32"/>
          <w:szCs w:val="32"/>
        </w:rPr>
      </w:pPr>
      <w:r w:rsidRPr="00B714B6">
        <w:rPr>
          <w:rFonts w:hint="eastAsia"/>
          <w:sz w:val="32"/>
          <w:szCs w:val="32"/>
        </w:rPr>
        <w:t>概述</w:t>
      </w:r>
    </w:p>
    <w:p w:rsidR="00B714B6" w:rsidRDefault="00B714B6" w:rsidP="00B714B6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B714B6" w:rsidRPr="00B714B6" w:rsidRDefault="00B714B6" w:rsidP="00B714B6">
      <w:pPr>
        <w:ind w:firstLine="420"/>
        <w:jc w:val="left"/>
        <w:rPr>
          <w:rFonts w:hint="eastAsia"/>
          <w:sz w:val="24"/>
          <w:szCs w:val="24"/>
        </w:rPr>
      </w:pPr>
      <w:r w:rsidRPr="00B714B6">
        <w:rPr>
          <w:rFonts w:hint="eastAsia"/>
          <w:sz w:val="24"/>
          <w:szCs w:val="24"/>
        </w:rPr>
        <w:t>当你需要显示两个或两个以上相同的精灵时，如果逐个渲染精灵，每一次渲染都会调用</w:t>
      </w:r>
      <w:r w:rsidRPr="00B714B6">
        <w:rPr>
          <w:rFonts w:hint="eastAsia"/>
          <w:sz w:val="24"/>
          <w:szCs w:val="24"/>
        </w:rPr>
        <w:t>OpenGL</w:t>
      </w:r>
      <w:r w:rsidRPr="00B714B6">
        <w:rPr>
          <w:rFonts w:hint="eastAsia"/>
          <w:sz w:val="24"/>
          <w:szCs w:val="24"/>
        </w:rPr>
        <w:t>的函数，因为当系统在屏幕上渲染</w:t>
      </w:r>
      <w:proofErr w:type="gramStart"/>
      <w:r w:rsidRPr="00B714B6">
        <w:rPr>
          <w:rFonts w:hint="eastAsia"/>
          <w:sz w:val="24"/>
          <w:szCs w:val="24"/>
        </w:rPr>
        <w:t>一</w:t>
      </w:r>
      <w:proofErr w:type="gramEnd"/>
      <w:r w:rsidRPr="00B714B6">
        <w:rPr>
          <w:rFonts w:hint="eastAsia"/>
          <w:sz w:val="24"/>
          <w:szCs w:val="24"/>
        </w:rPr>
        <w:t>张贴图的时候，图形处理硬件必须首先准备渲染，然后渲染图形，最后完成渲染以后的清理工作。以上是每次渲染固定的开销，</w:t>
      </w:r>
      <w:proofErr w:type="gramStart"/>
      <w:r w:rsidRPr="00B714B6">
        <w:rPr>
          <w:rFonts w:hint="eastAsia"/>
          <w:sz w:val="24"/>
          <w:szCs w:val="24"/>
        </w:rPr>
        <w:t>这样帧率就</w:t>
      </w:r>
      <w:proofErr w:type="gramEnd"/>
      <w:r w:rsidRPr="00B714B6">
        <w:rPr>
          <w:rFonts w:hint="eastAsia"/>
          <w:sz w:val="24"/>
          <w:szCs w:val="24"/>
        </w:rPr>
        <w:t>会下降</w:t>
      </w:r>
      <w:r w:rsidRPr="00B714B6">
        <w:rPr>
          <w:rFonts w:hint="eastAsia"/>
          <w:sz w:val="24"/>
          <w:szCs w:val="24"/>
        </w:rPr>
        <w:t>15%</w:t>
      </w:r>
      <w:r w:rsidRPr="00B714B6">
        <w:rPr>
          <w:rFonts w:hint="eastAsia"/>
          <w:sz w:val="24"/>
          <w:szCs w:val="24"/>
        </w:rPr>
        <w:t>左右或者更多。</w:t>
      </w:r>
    </w:p>
    <w:p w:rsidR="00B714B6" w:rsidRDefault="00B714B6" w:rsidP="00B714B6">
      <w:pPr>
        <w:ind w:firstLine="420"/>
        <w:jc w:val="left"/>
        <w:rPr>
          <w:rFonts w:hint="eastAsia"/>
          <w:sz w:val="24"/>
          <w:szCs w:val="24"/>
        </w:rPr>
      </w:pPr>
      <w:r w:rsidRPr="00B714B6">
        <w:rPr>
          <w:rFonts w:hint="eastAsia"/>
          <w:sz w:val="24"/>
          <w:szCs w:val="24"/>
        </w:rPr>
        <w:t>如果将所有需要渲染的同一张贴图只进行一次准备，一次渲染，一次清理就可以解决这个问题了。这时可以使用</w:t>
      </w:r>
      <w:proofErr w:type="spellStart"/>
      <w:r w:rsidRPr="00B714B6">
        <w:rPr>
          <w:rFonts w:hint="eastAsia"/>
          <w:sz w:val="24"/>
          <w:szCs w:val="24"/>
        </w:rPr>
        <w:t>CCSpriteBatchNode</w:t>
      </w:r>
      <w:proofErr w:type="spellEnd"/>
      <w:r w:rsidRPr="00B714B6">
        <w:rPr>
          <w:rFonts w:hint="eastAsia"/>
          <w:sz w:val="24"/>
          <w:szCs w:val="24"/>
        </w:rPr>
        <w:t>类来批处理这些精灵，比如游戏屏幕中的子弹等就可以这样做。用它</w:t>
      </w:r>
      <w:proofErr w:type="gramStart"/>
      <w:r w:rsidRPr="00B714B6">
        <w:rPr>
          <w:rFonts w:hint="eastAsia"/>
          <w:sz w:val="24"/>
          <w:szCs w:val="24"/>
        </w:rPr>
        <w:t>作为父层来</w:t>
      </w:r>
      <w:proofErr w:type="gramEnd"/>
      <w:r w:rsidRPr="00B714B6">
        <w:rPr>
          <w:rFonts w:hint="eastAsia"/>
          <w:sz w:val="24"/>
          <w:szCs w:val="24"/>
        </w:rPr>
        <w:t>创建子精灵，并且使用它来管理精灵类，这样可以提高程序的效率。</w:t>
      </w:r>
      <w:proofErr w:type="spellStart"/>
      <w:r w:rsidRPr="00B714B6">
        <w:rPr>
          <w:rFonts w:hint="eastAsia"/>
          <w:sz w:val="24"/>
          <w:szCs w:val="24"/>
        </w:rPr>
        <w:t>CCSpriteBatchNode</w:t>
      </w:r>
      <w:proofErr w:type="spellEnd"/>
      <w:r w:rsidRPr="00B714B6">
        <w:rPr>
          <w:rFonts w:hint="eastAsia"/>
          <w:sz w:val="24"/>
          <w:szCs w:val="24"/>
        </w:rPr>
        <w:t>类的继承关系如图</w:t>
      </w:r>
      <w:r w:rsidRPr="00B714B6">
        <w:rPr>
          <w:rFonts w:hint="eastAsia"/>
          <w:sz w:val="24"/>
          <w:szCs w:val="24"/>
        </w:rPr>
        <w:t>3-25</w:t>
      </w:r>
      <w:r w:rsidRPr="00B714B6">
        <w:rPr>
          <w:rFonts w:hint="eastAsia"/>
          <w:sz w:val="24"/>
          <w:szCs w:val="24"/>
        </w:rPr>
        <w:t>所示。可以看到，</w:t>
      </w:r>
      <w:proofErr w:type="spellStart"/>
      <w:r w:rsidRPr="00B714B6">
        <w:rPr>
          <w:rFonts w:hint="eastAsia"/>
          <w:sz w:val="24"/>
          <w:szCs w:val="24"/>
        </w:rPr>
        <w:t>CCSpriteBatchNode</w:t>
      </w:r>
      <w:proofErr w:type="spellEnd"/>
      <w:r w:rsidRPr="00B714B6">
        <w:rPr>
          <w:rFonts w:hint="eastAsia"/>
          <w:sz w:val="24"/>
          <w:szCs w:val="24"/>
        </w:rPr>
        <w:t>类继承于节点类和贴图协议。</w:t>
      </w:r>
    </w:p>
    <w:p w:rsidR="00E14AAE" w:rsidRDefault="00E14AAE" w:rsidP="00B714B6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33334" cy="3123810"/>
            <wp:effectExtent l="19050" t="0" r="0" b="0"/>
            <wp:docPr id="1" name="图片 0" descr="CCSpriteBatch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priteBatchNod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3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AE" w:rsidRDefault="00E14AAE" w:rsidP="00E14AAE">
      <w:pPr>
        <w:ind w:firstLine="420"/>
        <w:jc w:val="left"/>
        <w:rPr>
          <w:rFonts w:hint="eastAsia"/>
          <w:sz w:val="24"/>
          <w:szCs w:val="24"/>
        </w:rPr>
      </w:pPr>
      <w:r w:rsidRPr="00E14AAE">
        <w:rPr>
          <w:rFonts w:hint="eastAsia"/>
          <w:sz w:val="24"/>
          <w:szCs w:val="24"/>
        </w:rPr>
        <w:t>这里需要说明的是，加入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r w:rsidRPr="00E14AAE">
        <w:rPr>
          <w:rFonts w:hint="eastAsia"/>
          <w:sz w:val="24"/>
          <w:szCs w:val="24"/>
        </w:rPr>
        <w:t>类的</w:t>
      </w:r>
      <w:proofErr w:type="gramStart"/>
      <w:r w:rsidRPr="00E14AAE">
        <w:rPr>
          <w:rFonts w:hint="eastAsia"/>
          <w:sz w:val="24"/>
          <w:szCs w:val="24"/>
        </w:rPr>
        <w:t>精灵类越多</w:t>
      </w:r>
      <w:proofErr w:type="gramEnd"/>
      <w:r w:rsidRPr="00E14AAE">
        <w:rPr>
          <w:rFonts w:hint="eastAsia"/>
          <w:sz w:val="24"/>
          <w:szCs w:val="24"/>
        </w:rPr>
        <w:t>，提高效率的效果就越明显。不过也有一些限制，所有属于同一个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r w:rsidRPr="00E14AAE">
        <w:rPr>
          <w:rFonts w:hint="eastAsia"/>
          <w:sz w:val="24"/>
          <w:szCs w:val="24"/>
        </w:rPr>
        <w:t>类的精灵类都有相同的深度值，也就是说，如果需要呈现一个子弹在人物前面、另外一个子弹在人物后面的不同遮挡关系，获得每个子精灵并单独设置和重排序它们，尽管使用的是同一张贴图，但可以把它们理解为不在同一“层”（并不是布景层）。</w:t>
      </w:r>
    </w:p>
    <w:p w:rsidR="00E14AAE" w:rsidRPr="00E14AAE" w:rsidRDefault="00E14AAE" w:rsidP="00E14AAE">
      <w:pPr>
        <w:ind w:firstLine="420"/>
        <w:jc w:val="left"/>
        <w:rPr>
          <w:rFonts w:hint="eastAsia"/>
          <w:sz w:val="24"/>
          <w:szCs w:val="24"/>
        </w:rPr>
      </w:pPr>
      <w:r w:rsidRPr="00E14AAE">
        <w:rPr>
          <w:rFonts w:hint="eastAsia"/>
          <w:sz w:val="24"/>
          <w:szCs w:val="24"/>
        </w:rPr>
        <w:t>此外，所有属于同一个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proofErr w:type="gramStart"/>
      <w:r w:rsidRPr="00E14AAE">
        <w:rPr>
          <w:rFonts w:hint="eastAsia"/>
          <w:sz w:val="24"/>
          <w:szCs w:val="24"/>
        </w:rPr>
        <w:t>类控制</w:t>
      </w:r>
      <w:proofErr w:type="gramEnd"/>
      <w:r w:rsidRPr="00E14AAE">
        <w:rPr>
          <w:rFonts w:hint="eastAsia"/>
          <w:sz w:val="24"/>
          <w:szCs w:val="24"/>
        </w:rPr>
        <w:t>的精灵类必须使用同一张贴图，但是这并不是一个限制，如果想使用不同的图片，可以把它们放在同一张贴图集当中。</w:t>
      </w:r>
    </w:p>
    <w:p w:rsidR="00E14AAE" w:rsidRDefault="00E14AAE" w:rsidP="00E14AAE">
      <w:pPr>
        <w:ind w:firstLine="420"/>
        <w:jc w:val="left"/>
        <w:rPr>
          <w:rFonts w:hint="eastAsia"/>
          <w:sz w:val="24"/>
          <w:szCs w:val="24"/>
        </w:rPr>
      </w:pPr>
      <w:r w:rsidRPr="00E14AAE">
        <w:rPr>
          <w:rFonts w:hint="eastAsia"/>
          <w:sz w:val="24"/>
          <w:szCs w:val="24"/>
        </w:rPr>
        <w:t>另外还有一些限制，就是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proofErr w:type="gramStart"/>
      <w:r w:rsidRPr="00E14AAE">
        <w:rPr>
          <w:rFonts w:hint="eastAsia"/>
          <w:sz w:val="24"/>
          <w:szCs w:val="24"/>
        </w:rPr>
        <w:t>类设置</w:t>
      </w:r>
      <w:proofErr w:type="gramEnd"/>
      <w:r w:rsidRPr="00E14AAE">
        <w:rPr>
          <w:rFonts w:hint="eastAsia"/>
          <w:sz w:val="24"/>
          <w:szCs w:val="24"/>
        </w:rPr>
        <w:t>锯齿</w:t>
      </w:r>
      <w:r w:rsidRPr="00E14AAE">
        <w:rPr>
          <w:rFonts w:hint="eastAsia"/>
          <w:sz w:val="24"/>
          <w:szCs w:val="24"/>
        </w:rPr>
        <w:t>/</w:t>
      </w:r>
      <w:r w:rsidRPr="00E14AAE">
        <w:rPr>
          <w:rFonts w:hint="eastAsia"/>
          <w:sz w:val="24"/>
          <w:szCs w:val="24"/>
        </w:rPr>
        <w:t>抗锯齿效果时，所有子精灵也同时设置了锯齿</w:t>
      </w:r>
      <w:r w:rsidRPr="00E14AAE">
        <w:rPr>
          <w:rFonts w:hint="eastAsia"/>
          <w:sz w:val="24"/>
          <w:szCs w:val="24"/>
        </w:rPr>
        <w:t>/</w:t>
      </w:r>
      <w:r w:rsidRPr="00E14AAE">
        <w:rPr>
          <w:rFonts w:hint="eastAsia"/>
          <w:sz w:val="24"/>
          <w:szCs w:val="24"/>
        </w:rPr>
        <w:t>抗锯齿效果，不可以单独设置。同样不能单独设置的还有混合函数（</w:t>
      </w:r>
      <w:proofErr w:type="spellStart"/>
      <w:r w:rsidRPr="00E14AAE">
        <w:rPr>
          <w:rFonts w:hint="eastAsia"/>
          <w:sz w:val="24"/>
          <w:szCs w:val="24"/>
        </w:rPr>
        <w:t>blendfunc</w:t>
      </w:r>
      <w:proofErr w:type="spellEnd"/>
      <w:r w:rsidRPr="00E14AAE">
        <w:rPr>
          <w:rFonts w:hint="eastAsia"/>
          <w:sz w:val="24"/>
          <w:szCs w:val="24"/>
        </w:rPr>
        <w:t>）。可以把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proofErr w:type="gramStart"/>
      <w:r w:rsidRPr="00E14AAE">
        <w:rPr>
          <w:rFonts w:hint="eastAsia"/>
          <w:sz w:val="24"/>
          <w:szCs w:val="24"/>
        </w:rPr>
        <w:t>类理解</w:t>
      </w:r>
      <w:proofErr w:type="gramEnd"/>
      <w:r w:rsidRPr="00E14AAE">
        <w:rPr>
          <w:rFonts w:hint="eastAsia"/>
          <w:sz w:val="24"/>
          <w:szCs w:val="24"/>
        </w:rPr>
        <w:t>为</w:t>
      </w:r>
      <w:proofErr w:type="spellStart"/>
      <w:r w:rsidRPr="00E14AAE">
        <w:rPr>
          <w:rFonts w:hint="eastAsia"/>
          <w:sz w:val="24"/>
          <w:szCs w:val="24"/>
        </w:rPr>
        <w:t>CCLayer</w:t>
      </w:r>
      <w:proofErr w:type="spellEnd"/>
      <w:r w:rsidRPr="00E14AAE">
        <w:rPr>
          <w:rFonts w:hint="eastAsia"/>
          <w:sz w:val="24"/>
          <w:szCs w:val="24"/>
        </w:rPr>
        <w:t>类，只不过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r w:rsidRPr="00E14AAE">
        <w:rPr>
          <w:rFonts w:hint="eastAsia"/>
          <w:sz w:val="24"/>
          <w:szCs w:val="24"/>
        </w:rPr>
        <w:t>类只接受</w:t>
      </w:r>
      <w:proofErr w:type="spellStart"/>
      <w:r w:rsidRPr="00E14AAE">
        <w:rPr>
          <w:rFonts w:hint="eastAsia"/>
          <w:sz w:val="24"/>
          <w:szCs w:val="24"/>
        </w:rPr>
        <w:t>CCSprite</w:t>
      </w:r>
      <w:proofErr w:type="spellEnd"/>
      <w:r w:rsidRPr="00E14AAE">
        <w:rPr>
          <w:rFonts w:hint="eastAsia"/>
          <w:sz w:val="24"/>
          <w:szCs w:val="24"/>
        </w:rPr>
        <w:t>类和它的子类。下面介绍</w:t>
      </w:r>
      <w:proofErr w:type="spellStart"/>
      <w:r w:rsidRPr="00E14AAE">
        <w:rPr>
          <w:rFonts w:hint="eastAsia"/>
          <w:sz w:val="24"/>
          <w:szCs w:val="24"/>
        </w:rPr>
        <w:t>CCSpriteBatchNode</w:t>
      </w:r>
      <w:proofErr w:type="spellEnd"/>
      <w:r w:rsidRPr="00E14AAE">
        <w:rPr>
          <w:rFonts w:hint="eastAsia"/>
          <w:sz w:val="24"/>
          <w:szCs w:val="24"/>
        </w:rPr>
        <w:t>精灵批处理类。</w:t>
      </w:r>
    </w:p>
    <w:p w:rsidR="00E14AAE" w:rsidRDefault="00E14AAE" w:rsidP="00E14AAE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699895"/>
            <wp:effectExtent l="19050" t="0" r="2540" b="0"/>
            <wp:docPr id="2" name="图片 1" descr="CCSpriteBatchN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priteBatchNod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5A" w:rsidRDefault="0077365A" w:rsidP="00E14AAE">
      <w:pPr>
        <w:ind w:firstLine="420"/>
        <w:jc w:val="left"/>
        <w:rPr>
          <w:rFonts w:hint="eastAsia"/>
          <w:sz w:val="24"/>
          <w:szCs w:val="24"/>
        </w:rPr>
      </w:pPr>
    </w:p>
    <w:p w:rsidR="0077365A" w:rsidRPr="00E14AAE" w:rsidRDefault="0077365A" w:rsidP="0077365A">
      <w:pPr>
        <w:ind w:firstLine="420"/>
        <w:jc w:val="left"/>
        <w:rPr>
          <w:sz w:val="24"/>
          <w:szCs w:val="24"/>
        </w:rPr>
      </w:pPr>
      <w:r w:rsidRPr="0077365A">
        <w:rPr>
          <w:rFonts w:hint="eastAsia"/>
          <w:sz w:val="24"/>
          <w:szCs w:val="24"/>
        </w:rPr>
        <w:t>创建方法的第一个参数可以是贴图对象，也可以是图片路径。这里主要说明两个创建方法的第二个参数。这个参数是子节点的数量。当然，如果使用第一种方法不显示的定义子节点的数量，系统会使用默认值</w:t>
      </w:r>
      <w:r w:rsidRPr="0077365A">
        <w:rPr>
          <w:rFonts w:hint="eastAsia"/>
          <w:sz w:val="24"/>
          <w:szCs w:val="24"/>
        </w:rPr>
        <w:t>29</w:t>
      </w:r>
      <w:r w:rsidRPr="0077365A">
        <w:rPr>
          <w:rFonts w:hint="eastAsia"/>
          <w:sz w:val="24"/>
          <w:szCs w:val="24"/>
        </w:rPr>
        <w:t>，在运行时如果超过空间了，会增加</w:t>
      </w:r>
      <w:r w:rsidRPr="0077365A">
        <w:rPr>
          <w:rFonts w:hint="eastAsia"/>
          <w:sz w:val="24"/>
          <w:szCs w:val="24"/>
        </w:rPr>
        <w:t>33%</w:t>
      </w:r>
      <w:r w:rsidRPr="0077365A">
        <w:rPr>
          <w:rFonts w:hint="eastAsia"/>
          <w:sz w:val="24"/>
          <w:szCs w:val="24"/>
        </w:rPr>
        <w:t>的容量。</w:t>
      </w:r>
    </w:p>
    <w:sectPr w:rsidR="0077365A" w:rsidRPr="00E14AAE" w:rsidSect="00F81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14B6"/>
    <w:rsid w:val="00570C45"/>
    <w:rsid w:val="0073398D"/>
    <w:rsid w:val="0077365A"/>
    <w:rsid w:val="00B714B6"/>
    <w:rsid w:val="00E14AAE"/>
    <w:rsid w:val="00F8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8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14B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714B6"/>
  </w:style>
  <w:style w:type="paragraph" w:styleId="a4">
    <w:name w:val="Balloon Text"/>
    <w:basedOn w:val="a"/>
    <w:link w:val="Char0"/>
    <w:uiPriority w:val="99"/>
    <w:semiHidden/>
    <w:unhideWhenUsed/>
    <w:rsid w:val="00E14AA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14A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2014-02-14T08:58:00Z</dcterms:created>
  <dcterms:modified xsi:type="dcterms:W3CDTF">2014-02-14T09:06:00Z</dcterms:modified>
</cp:coreProperties>
</file>