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760" w:after="0" w:line="520" w:lineRule="exact"/>
        <w:ind w:left="3856" w:right="0" w:first-line="0"/>
        <w:jc w:val="left"/>
        <w:rPr>
          <w:rFonts w:ascii="Alibaba PuHuiTi Bold" w:hAnsi="Alibaba PuHuiTi Bold" w:eastAsia="Alibaba PuHuiTi Bold" w:cs="Alibaba PuHuiTi Bold"/>
          <w:color w:val="000000"/>
          <w:w w:val="100"/>
          <w:sz w:val="27"/>
          <w:szCs w:val="27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-1pt;margin-top:-1.9pt;z-index:-16777212;width:596.95pt;height:6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12.1pt;margin-top:62.05pt;z-index:-16777208;width:452.5pt;height:749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15.4pt;margin-top:268.85pt;z-index:-16777204;width:478.6pt;height:55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9.4pt;margin-top:140.85pt;z-index:-16777200;width:55pt;height:15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9.45pt;margin-top:239.05pt;z-index:-16777196;width:55.2pt;height:15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89.35pt;margin-top:61.05pt;z-index:-16777192;width:2.75pt;height:16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74.75pt;margin-top:69.25pt;z-index:-16777188;width:291.25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82.85pt;margin-top:62.8pt;z-index:-16777184;width:15pt;height: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89.35pt;margin-top:222.15pt;z-index:-16777180;width:2.75pt;height:60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74.75pt;margin-top:230.4pt;z-index:-16777176;width:291.25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82.85pt;margin-top:223.9pt;z-index:-16777172;width:15pt;height: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libaba PuHuiTi Bold" w:hAnsi="Alibaba PuHuiTi Bold" w:eastAsia="Alibaba PuHuiTi Bold" w:cs="Alibaba PuHuiTi Bold"/>
          <w:color w:val="000000"/>
          <w:w w:val="100"/>
          <w:sz w:val="27"/>
          <w:szCs w:val="27"/>
        </w:rPr>
        <w:t>个人优势</w:t>
      </w:r>
    </w:p>
    <w:p>
      <w:pPr>
        <w:pStyle w:val="Normal"/>
        <w:spacing w:before="0" w:after="0" w:line="878" w:lineRule="exact"/>
        <w:ind w:left="199" w:right="0" w:first-line="0"/>
        <w:jc w:val="left"/>
        <w:rPr>
          <w:rFonts w:ascii="Alibaba PuHuiTi Bold" w:hAnsi="Alibaba PuHuiTi Bold" w:eastAsia="Alibaba PuHuiTi Bold" w:cs="Alibaba PuHuiTi Bold"/>
          <w:color w:val="000000"/>
          <w:w w:val="100"/>
          <w:sz w:val="45"/>
          <w:szCs w:val="45"/>
        </w:rPr>
      </w:pPr>
      <w:r>
        <w:rPr>
          <w:rFonts w:ascii="Alibaba PuHuiTi Bold" w:hAnsi="Alibaba PuHuiTi Bold" w:eastAsia="Alibaba PuHuiTi Bold" w:cs="Alibaba PuHuiTi Bold"/>
          <w:color w:val="000000"/>
          <w:w w:val="100"/>
          <w:sz w:val="45"/>
          <w:szCs w:val="45"/>
        </w:rPr>
        <w:t>王晴</w:t>
      </w:r>
    </w:p>
    <w:p>
      <w:pPr>
        <w:pStyle w:val="Normal"/>
        <w:spacing w:before="0" w:after="0" w:line="377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</w:pP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本人拥有半年以上的招聘管理经验，具备一定的招聘及运营经验；</w:t>
      </w:r>
    </w:p>
    <w:p>
      <w:pPr>
        <w:pStyle w:val="Normal"/>
        <w:spacing w:before="0" w:after="0" w:line="398" w:lineRule="exact"/>
        <w:ind w:left="199" w:right="0" w:first-line="0"/>
        <w:jc w:val="left"/>
        <w:rPr>
          <w:rFonts w:ascii="Alibaba PuHuiTi-FHOEX" w:hAnsi="Alibaba PuHuiTi-FHOEX" w:eastAsia="Alibaba PuHuiTi-FHOEX" w:cs="Alibaba PuHuiTi-FHOEX"/>
          <w:color w:val="000000"/>
          <w:w w:val="100"/>
          <w:sz w:val="19"/>
          <w:szCs w:val="19"/>
        </w:rPr>
      </w:pPr>
      <w:r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  <w:t xml:space="preserve"> </w:t>
      </w:r>
      <w:r>
        <w:rPr>
          <w:rFonts w:ascii="Alibaba PuHuiTi-FHOEX" w:hAnsi="Alibaba PuHuiTi-FHOEX" w:eastAsia="Alibaba PuHuiTi-FHOEX" w:cs="Alibaba PuHuiTi-FHOEX"/>
          <w:color w:val="000000"/>
          <w:w w:val="100"/>
          <w:sz w:val="19"/>
          <w:szCs w:val="19"/>
        </w:rPr>
        <w:t>女</w:t>
      </w:r>
    </w:p>
    <w:p>
      <w:pPr>
        <w:pStyle w:val="Normal"/>
        <w:spacing w:before="0" w:after="0" w:line="398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</w:pP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本人性格成熟稳重、适应能力强，工作态度严谨，心态良好，具有良好的学习能力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cr>""</w:cr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和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cr>""</w:cr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语言表达能力；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cr>""</w:cr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本人具备高度的责任感、目标感，以及执行力，积极主动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 xml:space="preserve"> 学习相关知识，并懂得结</w:t>
      </w:r>
    </w:p>
    <w:p>
      <w:pPr>
        <w:pStyle w:val="Normal"/>
        <w:spacing w:before="0" w:after="0" w:line="398" w:lineRule="exact"/>
        <w:ind w:left="199" w:right="0" w:first-line="0"/>
        <w:jc w:val="left"/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</w:pPr>
      <w:r>
        <w:rPr>
          <w:rFonts w:ascii="Alibaba PuHuiTi-FHOEX" w:hAnsi="Alibaba PuHuiTi-FHOEX" w:eastAsia="Alibaba PuHuiTi-FHOEX" w:cs="Alibaba PuHuiTi-FHOEX"/>
          <w:color w:val="000000"/>
          <w:w w:val="100"/>
          <w:sz w:val="19"/>
          <w:szCs w:val="19"/>
        </w:rPr>
        <w:t>电话：</w:t>
      </w:r>
      <w:r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  <w:t>17530359820</w:t>
      </w:r>
    </w:p>
    <w:p>
      <w:pPr>
        <w:pStyle w:val="Normal"/>
        <w:spacing w:before="0" w:after="0" w:line="398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</w:pP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合</w:t>
      </w:r>
    </w:p>
    <w:p>
      <w:pPr>
        <w:pStyle w:val="Normal"/>
        <w:spacing w:before="0" w:after="0" w:line="398" w:lineRule="exact"/>
        <w:ind w:left="199" w:right="0" w:first-line="0"/>
        <w:jc w:val="left"/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</w:pPr>
      <w:r>
        <w:rPr>
          <w:rFonts w:ascii="Alibaba PuHuiTi-FHOEX" w:hAnsi="Alibaba PuHuiTi-FHOEX" w:eastAsia="Alibaba PuHuiTi-FHOEX" w:cs="Alibaba PuHuiTi-FHOEX"/>
          <w:color w:val="000000"/>
          <w:w w:val="100"/>
          <w:sz w:val="19"/>
          <w:szCs w:val="19"/>
        </w:rPr>
        <w:t>邮箱：</w:t>
      </w:r>
      <w:r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  <w:t>jennifer1263163093@163.co</w:t>
      </w:r>
    </w:p>
    <w:p>
      <w:pPr>
        <w:pStyle w:val="Normal"/>
        <w:spacing w:before="0" w:after="0" w:line="398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</w:pP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实际情况营造项目亮点；</w:t>
      </w:r>
    </w:p>
    <w:p>
      <w:pPr>
        <w:pStyle w:val="Normal"/>
        <w:spacing w:before="0" w:after="0" w:line="244" w:lineRule="exact"/>
        <w:ind w:left="199" w:right="0" w:first-line="0"/>
        <w:jc w:val="left"/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</w:pPr>
      <w:r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  <w:t>m</w:t>
      </w:r>
    </w:p>
    <w:p>
      <w:pPr>
        <w:pStyle w:val="Normal"/>
        <w:spacing w:before="66" w:after="0" w:line="539" w:lineRule="exact"/>
        <w:ind w:left="3856" w:right="0" w:first-line="0"/>
        <w:jc w:val="left"/>
        <w:rPr>
          <w:rFonts w:ascii="Alibaba PuHuiTi Bold" w:hAnsi="Alibaba PuHuiTi Bold" w:eastAsia="Alibaba PuHuiTi Bold" w:cs="Alibaba PuHuiTi Bold"/>
          <w:color w:val="000000"/>
          <w:w w:val="100"/>
          <w:sz w:val="27"/>
          <w:szCs w:val="27"/>
        </w:rPr>
      </w:pPr>
      <w:r>
        <w:rPr>
          <w:rFonts w:ascii="Alibaba PuHuiTi Bold" w:hAnsi="Alibaba PuHuiTi Bold" w:eastAsia="Alibaba PuHuiTi Bold" w:cs="Alibaba PuHuiTi Bold"/>
          <w:color w:val="000000"/>
          <w:w w:val="100"/>
          <w:sz w:val="27"/>
          <w:szCs w:val="27"/>
        </w:rPr>
        <w:t>工作经历</w:t>
      </w:r>
    </w:p>
    <w:p>
      <w:pPr>
        <w:pStyle w:val="Normal"/>
        <w:spacing w:before="0" w:after="0" w:line="474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</w:pPr>
      <w:r>
        <w:rPr>
          <w:rFonts w:ascii="Alibaba PuHuiTi Bold" w:hAnsi="Alibaba PuHuiTi Bold" w:eastAsia="Alibaba PuHuiTi Bold" w:cs="Alibaba PuHuiTi Bold"/>
          <w:color w:val="000000"/>
          <w:w w:val="100"/>
          <w:sz w:val="24"/>
          <w:szCs w:val="24"/>
        </w:rPr>
        <w:t>杭州顺藤网络科技有限公司</w:t>
      </w:r>
      <w:r>
        <w:rPr>
          <w:rFonts w:ascii="Liberation Serif" w:hAnsi="Liberation Serif" w:eastAsia="Liberation Serif" w:cs="Liberation Serif"/>
          <w:color w:val="000000"/>
          <w:w w:val="100"/>
          <w:sz w:val="24"/>
          <w:szCs w:val="24"/>
        </w:rPr>
        <w:t xml:space="preserve"> 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招聘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 xml:space="preserve"> </w:t>
      </w:r>
      <w:r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  <w:t>2020.09-2023.02</w:t>
      </w:r>
    </w:p>
    <w:p>
      <w:pPr>
        <w:pStyle w:val="Normal"/>
        <w:spacing w:before="0" w:after="0" w:line="396" w:lineRule="exact"/>
        <w:ind w:left="199" w:right="0" w:first-line="0"/>
        <w:jc w:val="left"/>
        <w:rPr>
          <w:rFonts w:ascii="Alibaba PuHuiTi-FHOEX" w:hAnsi="Alibaba PuHuiTi-FHOEX" w:eastAsia="Alibaba PuHuiTi-FHOEX" w:cs="Alibaba PuHuiTi-FHOEX"/>
          <w:color w:val="000000"/>
          <w:w w:val="100"/>
          <w:sz w:val="19"/>
          <w:szCs w:val="19"/>
        </w:rPr>
      </w:pPr>
      <w:r>
        <w:rPr>
          <w:rFonts w:ascii="Alibaba PuHuiTi-FHOEX" w:hAnsi="Alibaba PuHuiTi-FHOEX" w:eastAsia="Alibaba PuHuiTi-FHOEX" w:cs="Alibaba PuHuiTi-FHOEX"/>
          <w:color w:val="000000"/>
          <w:w w:val="100"/>
          <w:sz w:val="19"/>
          <w:szCs w:val="19"/>
        </w:rPr>
        <w:t>工作时长：</w:t>
      </w:r>
      <w:r>
        <w:rPr>
          <w:rFonts w:ascii="Liberation Serif" w:hAnsi="Liberation Serif" w:eastAsia="Liberation Serif" w:cs="Liberation Serif"/>
          <w:color w:val="000000"/>
          <w:w w:val="100"/>
          <w:sz w:val="19"/>
          <w:szCs w:val="19"/>
        </w:rPr>
        <w:t>5</w:t>
      </w:r>
      <w:r>
        <w:rPr>
          <w:rFonts w:ascii="Alibaba PuHuiTi-FHOEX" w:hAnsi="Alibaba PuHuiTi-FHOEX" w:eastAsia="Alibaba PuHuiTi-FHOEX" w:cs="Alibaba PuHuiTi-FHOEX"/>
          <w:color w:val="000000"/>
          <w:w w:val="100"/>
          <w:sz w:val="19"/>
          <w:szCs w:val="19"/>
        </w:rPr>
        <w:t>年</w:t>
      </w:r>
    </w:p>
    <w:p>
      <w:pPr>
        <w:pStyle w:val="Normal"/>
        <w:spacing w:before="0" w:after="0" w:line="398" w:lineRule="exact"/>
        <w:ind w:left="3856" w:right="0" w:first-line="0"/>
        <w:jc w:val="left"/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</w:pP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招聘模块：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1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、管理使用并开拓招聘渠道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boss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直聘，智联招聘，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58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同城，前程无忧，拉勾招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聘，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店长直聘及线下招聘等全维度招聘渠道；涉及招聘岗位有销售岗，客服岗，运营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岗，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产品岗，技术开发岗，以及后台其他岗位；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2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、更新优化公司招聘岗位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 xml:space="preserve"> JD,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外部增加曝光量，内部落地具体招聘要求；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3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、参与面试，优化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&amp;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简化面试流程，提升公司外部形象；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4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、招聘数据共邀约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600+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人，到面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550+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人（到面率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90%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以上），入职</w:t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 xml:space="preserve"> 50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人（入职率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85%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以上）；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5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、对接河南，安徽，贵州，江西，杭州等地高校，参加校园宣讲会，双选会；对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接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50+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学生入公司参加实习，以及负责后期员工关怀。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培训模块：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1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、与公司各部门沟通，调查和分析培训需求，协助编制培训计划和培训制度；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2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、开发培训课程，组织培训过程；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3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、负责新人入职企业文化和价值观培训，担任一些基础课程的内部讲师；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4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、做好培训记录，跟踪培训效果反馈，建立和完善员工培训档案，提出针对员工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培训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的改进意见；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员工关系模块：</w:t>
      </w:r>
    </w:p>
    <w:p>
      <w:pPr>
        <w:pStyle w:val="Normal"/>
        <w:spacing w:before="18" w:after="0" w:line="332" w:lineRule="exact"/>
        <w:ind w:left="3856" w:right="0" w:first-line="0"/>
        <w:jc w:val="left"/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</w:pP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1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、办理新员工入职手续和老员工离职手续办理及流程规范；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2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、劳动合同的签订，续签；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3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、员工手册制定。</w:t>
      </w:r>
    </w:p>
    <w:p>
      <w:pPr>
        <w:pStyle w:val="Normal"/>
        <w:spacing w:before="106" w:after="0" w:line="485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</w:pPr>
      <w:r>
        <w:rPr>
          <w:rFonts w:ascii="Alibaba PuHuiTi Bold" w:hAnsi="Alibaba PuHuiTi Bold" w:eastAsia="Alibaba PuHuiTi Bold" w:cs="Alibaba PuHuiTi Bold"/>
          <w:color w:val="000000"/>
          <w:w w:val="100"/>
          <w:sz w:val="24"/>
          <w:szCs w:val="24"/>
        </w:rPr>
        <w:t>郑州正尚艺考培训机构</w:t>
      </w:r>
      <w:r>
        <w:rPr>
          <w:rFonts w:ascii="Liberation Serif" w:hAnsi="Liberation Serif" w:eastAsia="Liberation Serif" w:cs="Liberation Serif"/>
          <w:color w:val="000000"/>
          <w:w w:val="100"/>
          <w:sz w:val="24"/>
          <w:szCs w:val="24"/>
        </w:rPr>
        <w:t xml:space="preserve"> 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班主任/辅导员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 xml:space="preserve"> </w:t>
      </w:r>
      <w:r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  <w:t>2017.09-2018.06</w:t>
      </w:r>
    </w:p>
    <w:p>
      <w:pPr>
        <w:pStyle w:val="Normal"/>
        <w:spacing w:before="0" w:after="0" w:line="397" w:lineRule="exact"/>
        <w:ind w:left="3856" w:right="0" w:first-line="0"/>
        <w:jc w:val="left"/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</w:pP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工作内容：</w:t>
      </w:r>
    </w:p>
    <w:p>
      <w:pPr>
        <w:pStyle w:val="Normal"/>
        <w:spacing w:before="18" w:after="0" w:line="332" w:lineRule="exact"/>
        <w:ind w:left="3856" w:right="0" w:first-line="0"/>
        <w:jc w:val="left"/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</w:pP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1.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制定教学管理制度，编制教学日历；</w:t>
      </w:r>
    </w:p>
    <w:p>
      <w:pPr>
        <w:pStyle w:val="Normal"/>
        <w:spacing w:before="0" w:after="0" w:line="332" w:lineRule="exact"/>
        <w:ind w:left="3856" w:right="0" w:first-line="0"/>
        <w:jc w:val="left"/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</w:pP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2.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协调任课教师和学生之间的关系，听取他们之间的意见和建议；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3.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考核任课教师，组织教学质量评估活动；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4.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对学生的学习结果负责，解决学生学习生活中的疑难，并提供专业的咨询；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cr>""</w:cr>
      </w:r>
      <w:r>
        <w:rPr>
          <w:rFonts w:ascii="Liberation Serif" w:hAnsi="Liberation Serif" w:eastAsia="Liberation Serif" w:cs="Liberation Serif"/>
          <w:color w:val="333333"/>
          <w:w w:val="100"/>
          <w:sz w:val="19"/>
          <w:szCs w:val="19"/>
        </w:rPr>
        <w:t>5.</w:t>
      </w: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及时与学生家长反馈沟通学生学习情况。</w:t>
      </w:r>
    </w:p>
    <w:p>
      <w:pPr>
        <w:pStyle w:val="Normal"/>
        <w:spacing w:before="0" w:after="0" w:line="398" w:lineRule="exact"/>
        <w:ind w:left="3856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Alibaba PuHuiTi-FHOEX" w:hAnsi="Alibaba PuHuiTi-FHOEX" w:eastAsia="Alibaba PuHuiTi-FHOEX" w:cs="Alibaba PuHuiTi-FHOEX"/>
          <w:color w:val="333333"/>
          <w:w w:val="100"/>
          <w:sz w:val="19"/>
          <w:szCs w:val="19"/>
        </w:rPr>
        <w:t>工作经历</w:t>
      </w: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br w:type="page"/>
      </w:r>
    </w:p>
    <w:p>
      <w:pPr>
        <w:sectPr>
          <w:pgSz w:w="1188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</w:p>
    <w:p>
      <w:pPr>
        <w:pStyle w:val="Normal"/>
        <w:spacing w:before="260" w:after="0" w:line="520" w:lineRule="exact"/>
        <w:ind w:left="3856" w:right="0" w:first-line="0"/>
        <w:jc w:val="left"/>
        <w:rPr>
          <w:rFonts w:ascii="Alibaba PuHuiTi Bold" w:hAnsi="Alibaba PuHuiTi Bold" w:eastAsia="Alibaba PuHuiTi Bold" w:cs="Alibaba PuHuiTi Bold"/>
          <w:color w:val="000000"/>
          <w:w w:val="100"/>
          <w:sz w:val="27"/>
          <w:szCs w:val="27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89.35pt;margin-top:13.1pt;z-index:-16777168;width:2.75pt;height:2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274.75pt;margin-top:43.8pt;z-index:-16777164;width:291.25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82.85pt;margin-top:37.3pt;z-index:-16777160;width:15pt;height: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libaba PuHuiTi Bold" w:hAnsi="Alibaba PuHuiTi Bold" w:eastAsia="Alibaba PuHuiTi Bold" w:cs="Alibaba PuHuiTi Bold"/>
          <w:color w:val="000000"/>
          <w:w w:val="100"/>
          <w:sz w:val="27"/>
          <w:szCs w:val="27"/>
        </w:rPr>
        <w:t>教育经历</w:t>
      </w:r>
    </w:p>
    <w:p>
      <w:pPr>
        <w:pStyle w:val="Normal"/>
        <w:spacing w:before="0" w:after="0" w:line="474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</w:pPr>
      <w:r>
        <w:rPr>
          <w:rFonts w:ascii="Alibaba PuHuiTi Bold" w:hAnsi="Alibaba PuHuiTi Bold" w:eastAsia="Alibaba PuHuiTi Bold" w:cs="Alibaba PuHuiTi Bold"/>
          <w:color w:val="000000"/>
          <w:w w:val="100"/>
          <w:sz w:val="24"/>
          <w:szCs w:val="24"/>
        </w:rPr>
        <w:t>郑州大学</w:t>
      </w:r>
      <w:r>
        <w:rPr>
          <w:rFonts w:ascii="Alibaba PuHuiTi Bold" w:hAnsi="Alibaba PuHuiTi Bold" w:eastAsia="Alibaba PuHuiTi Bold" w:cs="Alibaba PuHuiTi Bold"/>
          <w:color w:val="000000"/>
          <w:w w:val="100"/>
          <w:sz w:val="24"/>
          <w:szCs w:val="24"/>
        </w:rPr>
        <w:t xml:space="preserve"> 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本科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 xml:space="preserve"> 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>英语</w:t>
      </w:r>
      <w:r>
        <w:rPr>
          <w:rFonts w:ascii="Alibaba PuHuiTi" w:hAnsi="Alibaba PuHuiTi" w:eastAsia="Alibaba PuHuiTi" w:cs="Alibaba PuHuiTi"/>
          <w:color w:val="000000"/>
          <w:w w:val="100"/>
          <w:sz w:val="19"/>
          <w:szCs w:val="19"/>
        </w:rPr>
        <w:t xml:space="preserve"> </w:t>
      </w:r>
      <w:r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  <w:t>2016-2020</w:t>
      </w:r>
    </w:p>
    <w:p>
      <w:pPr>
        <w:pStyle w:val="Normal"/>
        <w:spacing w:before="232" w:after="0" w:line="398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</w:pPr>
      <w:r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  <w:t>主修课程：商务英语，语言文学，英美文学，电子商务，市场营销，汉语言文学</w:t>
      </w:r>
    </w:p>
    <w:p>
      <w:pPr>
        <w:pStyle w:val="Normal"/>
        <w:spacing w:before="0" w:after="0" w:line="398" w:lineRule="exact"/>
        <w:ind w:left="3856" w:right="0" w:first-line="0"/>
        <w:jc w:val="left"/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</w:pPr>
      <w:r>
        <w:rPr>
          <w:rFonts w:ascii="Alibaba PuHuiTi" w:hAnsi="Alibaba PuHuiTi" w:eastAsia="Alibaba PuHuiTi" w:cs="Alibaba PuHuiTi"/>
          <w:color w:val="333333"/>
          <w:w w:val="100"/>
          <w:sz w:val="19"/>
          <w:szCs w:val="19"/>
        </w:rPr>
        <w:t>等</w:t>
      </w:r>
    </w:p>
    <w:sectPr>
      <w:pgSz w:w="11880" w:h="1682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Alibaba PuHuiTi Bold">
    <w:panose-1>"00020600040101010101"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6323603-0000-0000-0000-000000000000}"/>
  </w:font>
  <w:font w:name="Alibaba PuHuiTi">
    <w:panose-1>"00020600040101010101"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b658e95-0000-0000-0000-000000000000}"/>
  </w:font>
  <w:font w:name="Liberation Serif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db26beb-0000-0000-0000-000000000000}"/>
  </w:font>
  <w:font w:name="Alibaba PuHuiTi-FHOEX">
    <w:panose-1>"00020600040101010101"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e5c3452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100</Words>
  <Characters>893</Characters>
  <Application>e-iceblue</Application>
  <DocSecurity>0</DocSecurity>
  <Lines>2</Lines>
  <Paragraphs>51</Paragraphs>
  <ScaleCrop>false</ScaleCrop>
  <Company>e-iceblue</Company>
  <LinksUpToDate>false</LinksUpToDate>
  <CharactersWithSpaces>904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2023-02-19T00:24:51+08:00</dcterms:created>
  <dcterms:modified xmlns:xsi="http://www.w3.org/2001/XMLSchema-instance" xmlns:dcterms="http://purl.org/dc/terms/" xsi:type="dcterms:W3CDTF">2023-02-19T00:24:51+08:00</dcterms:modified>
</coreProperties>
</file>