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CE2D" w14:textId="5D05ED0A" w:rsidR="00E173EB" w:rsidRDefault="00A27DB3" w:rsidP="00A27DB3">
      <w:pPr>
        <w:jc w:val="center"/>
        <w:rPr>
          <w:sz w:val="36"/>
          <w:szCs w:val="36"/>
        </w:rPr>
      </w:pPr>
      <w:r w:rsidRPr="00A27DB3">
        <w:rPr>
          <w:rFonts w:hint="eastAsia"/>
          <w:sz w:val="36"/>
          <w:szCs w:val="36"/>
        </w:rPr>
        <w:t>操作系统</w:t>
      </w:r>
    </w:p>
    <w:p w14:paraId="58A5654C" w14:textId="77777777" w:rsidR="00A27DB3" w:rsidRDefault="00A27DB3" w:rsidP="00A27DB3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练习</w:t>
      </w:r>
      <w:r>
        <w:rPr>
          <w:rFonts w:ascii="Arial-BoldMT" w:eastAsia="Arial-BoldMT" w:cs="Arial-BoldMT"/>
          <w:b/>
          <w:bCs/>
          <w:kern w:val="0"/>
          <w:sz w:val="23"/>
          <w:szCs w:val="23"/>
        </w:rPr>
        <w:t>1</w:t>
      </w:r>
      <w:r>
        <w:rPr>
          <w:rFonts w:ascii="UKaiCN" w:eastAsia="UKaiCN" w:cs="UKaiCN" w:hint="eastAsia"/>
          <w:kern w:val="0"/>
          <w:sz w:val="23"/>
          <w:szCs w:val="23"/>
        </w:rPr>
        <w:t>：实现</w:t>
      </w:r>
      <w:r>
        <w:rPr>
          <w:rFonts w:ascii="UKaiCN" w:eastAsia="UKaiCN" w:cs="UKaiCN"/>
          <w:kern w:val="0"/>
          <w:sz w:val="23"/>
          <w:szCs w:val="23"/>
        </w:rPr>
        <w:t xml:space="preserve"> </w:t>
      </w:r>
      <w:r>
        <w:rPr>
          <w:rFonts w:ascii="Arial-BoldMT" w:eastAsia="Arial-BoldMT" w:cs="Arial-BoldMT"/>
          <w:b/>
          <w:bCs/>
          <w:kern w:val="0"/>
          <w:sz w:val="23"/>
          <w:szCs w:val="23"/>
        </w:rPr>
        <w:t xml:space="preserve">first-fit </w:t>
      </w:r>
      <w:r>
        <w:rPr>
          <w:rFonts w:ascii="UKaiCN" w:eastAsia="UKaiCN" w:cs="UKaiCN" w:hint="eastAsia"/>
          <w:kern w:val="0"/>
          <w:sz w:val="23"/>
          <w:szCs w:val="23"/>
        </w:rPr>
        <w:t>连续物理内存分配算法（需要编程）</w:t>
      </w:r>
    </w:p>
    <w:p w14:paraId="5C2C0899" w14:textId="77777777" w:rsidR="00A27DB3" w:rsidRDefault="00A27DB3" w:rsidP="00A27DB3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在实现</w:t>
      </w:r>
      <w:r>
        <w:rPr>
          <w:rFonts w:ascii="ArialMT" w:eastAsia="ArialMT" w:cs="ArialMT"/>
          <w:kern w:val="0"/>
          <w:sz w:val="23"/>
          <w:szCs w:val="23"/>
        </w:rPr>
        <w:t xml:space="preserve">first fit </w:t>
      </w:r>
      <w:r>
        <w:rPr>
          <w:rFonts w:ascii="UKaiCN" w:eastAsia="UKaiCN" w:cs="UKaiCN" w:hint="eastAsia"/>
          <w:kern w:val="0"/>
          <w:sz w:val="23"/>
          <w:szCs w:val="23"/>
        </w:rPr>
        <w:t>内存分配算法的回收函数时，要考虑地址连续的空闲块之间的合并操作。提示</w:t>
      </w:r>
      <w:r>
        <w:rPr>
          <w:rFonts w:ascii="ArialMT" w:eastAsia="ArialMT" w:cs="ArialMT"/>
          <w:kern w:val="0"/>
          <w:sz w:val="23"/>
          <w:szCs w:val="23"/>
        </w:rPr>
        <w:t>:</w:t>
      </w:r>
    </w:p>
    <w:p w14:paraId="2052B651" w14:textId="77777777" w:rsidR="00A27DB3" w:rsidRDefault="00A27DB3" w:rsidP="00A27DB3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在建立空闲页块链表时，需要按照空闲页块起始地址来排序，形成一个有序的链表。可能会</w:t>
      </w:r>
    </w:p>
    <w:p w14:paraId="20290803" w14:textId="77777777" w:rsidR="00A27DB3" w:rsidRDefault="00A27DB3" w:rsidP="00A27DB3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修改</w:t>
      </w:r>
      <w:r>
        <w:rPr>
          <w:rFonts w:ascii="ArialMT" w:eastAsia="ArialMT" w:cs="ArialMT"/>
          <w:kern w:val="0"/>
          <w:sz w:val="23"/>
          <w:szCs w:val="23"/>
        </w:rPr>
        <w:t>default_pmm.c</w:t>
      </w:r>
      <w:r>
        <w:rPr>
          <w:rFonts w:ascii="UKaiCN" w:eastAsia="UKaiCN" w:cs="UKaiCN" w:hint="eastAsia"/>
          <w:kern w:val="0"/>
          <w:sz w:val="23"/>
          <w:szCs w:val="23"/>
        </w:rPr>
        <w:t>中的</w:t>
      </w:r>
      <w:r>
        <w:rPr>
          <w:rFonts w:ascii="ArialMT" w:eastAsia="ArialMT" w:cs="ArialMT"/>
          <w:kern w:val="0"/>
          <w:sz w:val="23"/>
          <w:szCs w:val="23"/>
        </w:rPr>
        <w:t>default_init</w:t>
      </w:r>
      <w:r>
        <w:rPr>
          <w:rFonts w:ascii="UKaiCN" w:eastAsia="UKaiCN" w:cs="UKaiCN" w:hint="eastAsia"/>
          <w:kern w:val="0"/>
          <w:sz w:val="23"/>
          <w:szCs w:val="23"/>
        </w:rPr>
        <w:t>，</w:t>
      </w:r>
      <w:r>
        <w:rPr>
          <w:rFonts w:ascii="ArialMT" w:eastAsia="ArialMT" w:cs="ArialMT"/>
          <w:kern w:val="0"/>
          <w:sz w:val="23"/>
          <w:szCs w:val="23"/>
        </w:rPr>
        <w:t>default_init_memmap</w:t>
      </w:r>
      <w:r>
        <w:rPr>
          <w:rFonts w:ascii="UKaiCN" w:eastAsia="UKaiCN" w:cs="UKaiCN" w:hint="eastAsia"/>
          <w:kern w:val="0"/>
          <w:sz w:val="23"/>
          <w:szCs w:val="23"/>
        </w:rPr>
        <w:t>，</w:t>
      </w:r>
      <w:r>
        <w:rPr>
          <w:rFonts w:ascii="ArialMT" w:eastAsia="ArialMT" w:cs="ArialMT"/>
          <w:kern w:val="0"/>
          <w:sz w:val="23"/>
          <w:szCs w:val="23"/>
        </w:rPr>
        <w:t>default_alloc_pages</w:t>
      </w:r>
      <w:r>
        <w:rPr>
          <w:rFonts w:ascii="UKaiCN" w:eastAsia="UKaiCN" w:cs="UKaiCN" w:hint="eastAsia"/>
          <w:kern w:val="0"/>
          <w:sz w:val="23"/>
          <w:szCs w:val="23"/>
        </w:rPr>
        <w:t>，</w:t>
      </w:r>
    </w:p>
    <w:p w14:paraId="47639218" w14:textId="6647DB5D" w:rsidR="00A27DB3" w:rsidRDefault="00A27DB3" w:rsidP="00A27DB3">
      <w:pPr>
        <w:jc w:val="center"/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default_free_pages</w:t>
      </w:r>
      <w:r>
        <w:rPr>
          <w:rFonts w:ascii="UKaiCN" w:eastAsia="UKaiCN" w:cs="UKaiCN" w:hint="eastAsia"/>
          <w:kern w:val="0"/>
          <w:sz w:val="23"/>
          <w:szCs w:val="23"/>
        </w:rPr>
        <w:t>等相关函数。请仔细查看和理解</w:t>
      </w:r>
      <w:r>
        <w:rPr>
          <w:rFonts w:ascii="ArialMT" w:eastAsia="ArialMT" w:cs="ArialMT"/>
          <w:kern w:val="0"/>
          <w:sz w:val="23"/>
          <w:szCs w:val="23"/>
        </w:rPr>
        <w:t>default_pmm.c</w:t>
      </w:r>
      <w:r>
        <w:rPr>
          <w:rFonts w:ascii="UKaiCN" w:eastAsia="UKaiCN" w:cs="UKaiCN" w:hint="eastAsia"/>
          <w:kern w:val="0"/>
          <w:sz w:val="23"/>
          <w:szCs w:val="23"/>
        </w:rPr>
        <w:t>中的注释。</w:t>
      </w:r>
    </w:p>
    <w:p w14:paraId="163A5AF2" w14:textId="6F987DAB" w:rsidR="00A27DB3" w:rsidRDefault="00A27DB3" w:rsidP="00A27DB3">
      <w:pPr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答：</w:t>
      </w:r>
    </w:p>
    <w:p w14:paraId="481A0474" w14:textId="51665B19" w:rsidR="00A27DB3" w:rsidRDefault="00A27DB3" w:rsidP="00A27DB3">
      <w:pPr>
        <w:jc w:val="left"/>
        <w:rPr>
          <w:rFonts w:ascii="ArialMT" w:cs="ArialMT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default_init</w:t>
      </w:r>
      <w:r>
        <w:rPr>
          <w:rFonts w:asciiTheme="minorEastAsia" w:hAnsiTheme="minorEastAsia" w:cs="ArialMT" w:hint="eastAsia"/>
          <w:kern w:val="0"/>
          <w:sz w:val="23"/>
          <w:szCs w:val="23"/>
        </w:rPr>
        <w:t>不用修改</w:t>
      </w:r>
    </w:p>
    <w:p w14:paraId="5EC1BDCC" w14:textId="0D3C802A" w:rsidR="00A45DF2" w:rsidRDefault="00A45DF2" w:rsidP="00A45DF2">
      <w:pPr>
        <w:rPr>
          <w:rFonts w:ascii="ArialMT" w:cs="ArialMT"/>
          <w:kern w:val="0"/>
          <w:sz w:val="23"/>
          <w:szCs w:val="23"/>
        </w:rPr>
      </w:pPr>
      <w:r>
        <w:rPr>
          <w:rFonts w:ascii="ArialMT" w:cs="ArialMT" w:hint="eastAsia"/>
          <w:kern w:val="0"/>
          <w:sz w:val="23"/>
          <w:szCs w:val="23"/>
        </w:rPr>
        <w:t>具体代码</w:t>
      </w:r>
    </w:p>
    <w:p w14:paraId="4D0FCCEE" w14:textId="77777777" w:rsidR="00A45DF2" w:rsidRPr="00A45DF2" w:rsidRDefault="00A45DF2" w:rsidP="00A45DF2">
      <w:pPr>
        <w:rPr>
          <w:rFonts w:ascii="楷体" w:eastAsia="楷体" w:hAnsi="楷体" w:cs="UKaiCN"/>
          <w:kern w:val="0"/>
          <w:sz w:val="23"/>
          <w:szCs w:val="23"/>
        </w:rPr>
      </w:pPr>
      <w:r w:rsidRPr="00A45DF2">
        <w:rPr>
          <w:rFonts w:ascii="楷体" w:eastAsia="楷体" w:hAnsi="楷体" w:cs="UKaiCN"/>
          <w:kern w:val="0"/>
          <w:sz w:val="23"/>
          <w:szCs w:val="23"/>
        </w:rPr>
        <w:t xml:space="preserve">static void default_init(void) { </w:t>
      </w:r>
    </w:p>
    <w:p w14:paraId="7235A89D" w14:textId="77777777" w:rsidR="00A45DF2" w:rsidRPr="00A45DF2" w:rsidRDefault="00A45DF2" w:rsidP="00A45DF2">
      <w:pPr>
        <w:rPr>
          <w:rFonts w:ascii="楷体" w:eastAsia="楷体" w:hAnsi="楷体" w:cs="UKaiCN"/>
          <w:kern w:val="0"/>
          <w:sz w:val="23"/>
          <w:szCs w:val="23"/>
        </w:rPr>
      </w:pPr>
      <w:r w:rsidRPr="00A45DF2">
        <w:rPr>
          <w:rFonts w:ascii="楷体" w:eastAsia="楷体" w:hAnsi="楷体" w:cs="UKaiCN"/>
          <w:kern w:val="0"/>
          <w:sz w:val="23"/>
          <w:szCs w:val="23"/>
        </w:rPr>
        <w:t xml:space="preserve">    list_init(&amp;free_list);</w:t>
      </w:r>
    </w:p>
    <w:p w14:paraId="0F928D4B" w14:textId="77777777" w:rsidR="00A45DF2" w:rsidRPr="00A45DF2" w:rsidRDefault="00A45DF2" w:rsidP="00A45DF2">
      <w:pPr>
        <w:rPr>
          <w:rFonts w:ascii="楷体" w:eastAsia="楷体" w:hAnsi="楷体" w:cs="UKaiCN"/>
          <w:kern w:val="0"/>
          <w:sz w:val="23"/>
          <w:szCs w:val="23"/>
        </w:rPr>
      </w:pPr>
      <w:r w:rsidRPr="00A45DF2">
        <w:rPr>
          <w:rFonts w:ascii="楷体" w:eastAsia="楷体" w:hAnsi="楷体" w:cs="UKaiCN"/>
          <w:kern w:val="0"/>
          <w:sz w:val="23"/>
          <w:szCs w:val="23"/>
        </w:rPr>
        <w:t xml:space="preserve">    nr_free = 0;</w:t>
      </w:r>
    </w:p>
    <w:p w14:paraId="650D7BF6" w14:textId="04432C46" w:rsidR="00A45DF2" w:rsidRPr="00A45DF2" w:rsidRDefault="00A45DF2" w:rsidP="00A45DF2">
      <w:pPr>
        <w:rPr>
          <w:rFonts w:ascii="楷体" w:eastAsia="楷体" w:hAnsi="楷体" w:cs="UKaiCN" w:hint="eastAsia"/>
          <w:kern w:val="0"/>
          <w:sz w:val="23"/>
          <w:szCs w:val="23"/>
        </w:rPr>
      </w:pPr>
      <w:r w:rsidRPr="00A45DF2">
        <w:rPr>
          <w:rFonts w:ascii="楷体" w:eastAsia="楷体" w:hAnsi="楷体" w:cs="UKaiCN"/>
          <w:kern w:val="0"/>
          <w:sz w:val="23"/>
          <w:szCs w:val="23"/>
        </w:rPr>
        <w:t>}</w:t>
      </w:r>
    </w:p>
    <w:p w14:paraId="5EB8ED1E" w14:textId="77777777" w:rsidR="00A27DB3" w:rsidRDefault="00A27DB3" w:rsidP="00A27DB3">
      <w:pPr>
        <w:jc w:val="left"/>
        <w:rPr>
          <w:rFonts w:ascii="UKaiCN" w:eastAsia="UKaiCN" w:cs="UKaiCN"/>
          <w:kern w:val="0"/>
          <w:sz w:val="23"/>
          <w:szCs w:val="23"/>
        </w:rPr>
      </w:pPr>
      <w:r w:rsidRPr="00A27DB3">
        <w:rPr>
          <w:rFonts w:ascii="UKaiCN" w:eastAsia="UKaiCN" w:cs="UKaiCN"/>
          <w:kern w:val="0"/>
          <w:sz w:val="23"/>
          <w:szCs w:val="23"/>
        </w:rPr>
        <w:t>default_init_memmap</w:t>
      </w:r>
      <w:r w:rsidRPr="00A27DB3">
        <w:rPr>
          <w:rFonts w:ascii="UKaiCN" w:eastAsia="UKaiCN" w:cs="UKaiCN"/>
          <w:kern w:val="0"/>
          <w:sz w:val="23"/>
          <w:szCs w:val="23"/>
        </w:rPr>
        <w:t> </w:t>
      </w:r>
      <w:r w:rsidRPr="00A27DB3">
        <w:rPr>
          <w:rFonts w:ascii="UKaiCN" w:eastAsia="UKaiCN" w:cs="UKaiCN"/>
          <w:kern w:val="0"/>
          <w:sz w:val="23"/>
          <w:szCs w:val="23"/>
        </w:rPr>
        <w:t>：用于构建空闲页链表</w:t>
      </w:r>
    </w:p>
    <w:p w14:paraId="03782A2A" w14:textId="6DEF6847" w:rsidR="00A27DB3" w:rsidRDefault="00A27DB3" w:rsidP="00A27DB3">
      <w:pPr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具体</w:t>
      </w:r>
      <w:r w:rsidR="00A45DF2">
        <w:rPr>
          <w:rFonts w:ascii="UKaiCN" w:eastAsia="UKaiCN" w:cs="UKaiCN" w:hint="eastAsia"/>
          <w:kern w:val="0"/>
          <w:sz w:val="23"/>
          <w:szCs w:val="23"/>
        </w:rPr>
        <w:t>修改后</w:t>
      </w:r>
      <w:r>
        <w:rPr>
          <w:rFonts w:ascii="UKaiCN" w:eastAsia="UKaiCN" w:cs="UKaiCN" w:hint="eastAsia"/>
          <w:kern w:val="0"/>
          <w:sz w:val="23"/>
          <w:szCs w:val="23"/>
        </w:rPr>
        <w:t>：</w:t>
      </w:r>
    </w:p>
    <w:p w14:paraId="741C6CE5" w14:textId="07F0689D" w:rsidR="00A27DB3" w:rsidRPr="00A27DB3" w:rsidRDefault="00A27DB3" w:rsidP="00A27DB3">
      <w:pPr>
        <w:jc w:val="left"/>
        <w:rPr>
          <w:szCs w:val="21"/>
        </w:rPr>
      </w:pPr>
      <w:r w:rsidRPr="00A27DB3">
        <w:rPr>
          <w:rFonts w:hint="eastAsia"/>
          <w:szCs w:val="21"/>
        </w:rPr>
        <w:t>s</w:t>
      </w:r>
      <w:r w:rsidRPr="00A27DB3">
        <w:rPr>
          <w:szCs w:val="21"/>
        </w:rPr>
        <w:t xml:space="preserve">tatic void default_init_memmap(struct Page *base, size_t n) {   </w:t>
      </w:r>
    </w:p>
    <w:p w14:paraId="018A793E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assert(n &gt; 0);</w:t>
      </w:r>
    </w:p>
    <w:p w14:paraId="3859F04D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struct Page *p = base;</w:t>
      </w:r>
    </w:p>
    <w:p w14:paraId="6D649D54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for (; p != base + n; p ++) {</w:t>
      </w:r>
    </w:p>
    <w:p w14:paraId="47F47F46" w14:textId="5E1CA7CE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    assert(PageReserved(p));</w:t>
      </w:r>
      <w:r w:rsidRPr="00A27DB3">
        <w:rPr>
          <w:szCs w:val="21"/>
        </w:rPr>
        <w:t xml:space="preserve"> </w:t>
      </w:r>
    </w:p>
    <w:p w14:paraId="2C05716E" w14:textId="57B8069D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   </w:t>
      </w:r>
      <w:r>
        <w:rPr>
          <w:rFonts w:hint="eastAsia"/>
          <w:szCs w:val="21"/>
        </w:rPr>
        <w:t xml:space="preserve"> </w:t>
      </w:r>
      <w:r w:rsidRPr="00A27DB3">
        <w:rPr>
          <w:szCs w:val="21"/>
        </w:rPr>
        <w:t>p-&gt;flags = 0；</w:t>
      </w:r>
    </w:p>
    <w:p w14:paraId="67DD462D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    SetPageProperty(p);</w:t>
      </w:r>
    </w:p>
    <w:p w14:paraId="2EDA158C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    p-&gt;property = 0;</w:t>
      </w:r>
    </w:p>
    <w:p w14:paraId="7F797698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    set_page_ref(p, 0);//清空引用</w:t>
      </w:r>
    </w:p>
    <w:p w14:paraId="71C7A425" w14:textId="1FB2078E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    list_add_before(&amp;free_list, &amp;(p-&gt;page_link));</w:t>
      </w:r>
    </w:p>
    <w:p w14:paraId="12F11442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}</w:t>
      </w:r>
    </w:p>
    <w:p w14:paraId="45A2E258" w14:textId="0BD8965D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nr_free += n; </w:t>
      </w:r>
    </w:p>
    <w:p w14:paraId="14D236EB" w14:textId="0F0D195C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 xml:space="preserve">    base-&gt;property=n; </w:t>
      </w:r>
    </w:p>
    <w:p w14:paraId="5F918CE4" w14:textId="77777777" w:rsidR="00A27DB3" w:rsidRP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lastRenderedPageBreak/>
        <w:t>}</w:t>
      </w:r>
    </w:p>
    <w:p w14:paraId="2299D7AC" w14:textId="14805419" w:rsidR="00A27DB3" w:rsidRDefault="00A27DB3" w:rsidP="00A27DB3">
      <w:pPr>
        <w:jc w:val="left"/>
        <w:rPr>
          <w:szCs w:val="21"/>
        </w:rPr>
      </w:pPr>
      <w:r w:rsidRPr="00A27DB3">
        <w:rPr>
          <w:szCs w:val="21"/>
        </w:rPr>
        <w:t>default_alloc_pages ：用于为进程分配空闲页；</w:t>
      </w:r>
    </w:p>
    <w:p w14:paraId="1A26F091" w14:textId="62E7A7F7" w:rsidR="00A45DF2" w:rsidRDefault="00A45DF2" w:rsidP="00A27DB3">
      <w:pPr>
        <w:jc w:val="left"/>
        <w:rPr>
          <w:szCs w:val="21"/>
        </w:rPr>
      </w:pPr>
    </w:p>
    <w:p w14:paraId="6C239EE5" w14:textId="77C43FDA" w:rsidR="00A45DF2" w:rsidRDefault="00A45DF2" w:rsidP="00A27DB3">
      <w:pPr>
        <w:jc w:val="left"/>
        <w:rPr>
          <w:szCs w:val="21"/>
        </w:rPr>
      </w:pPr>
      <w:r w:rsidRPr="00A45DF2">
        <w:rPr>
          <w:szCs w:val="21"/>
        </w:rPr>
        <w:t>default_init_memmap，主要就是从空闲页块的链表中去遍历，找到第一块大小大于n的块，然后分配出来，把它从空闲页链表中除去，然后如果有多余的，把分完剩下的部分再次加入会空闲页链表中即可。</w:t>
      </w:r>
    </w:p>
    <w:p w14:paraId="3ED27E5D" w14:textId="2C468C7B" w:rsidR="00A45DF2" w:rsidRDefault="00A45DF2" w:rsidP="00A27DB3">
      <w:pPr>
        <w:jc w:val="left"/>
        <w:rPr>
          <w:szCs w:val="21"/>
        </w:rPr>
      </w:pPr>
    </w:p>
    <w:p w14:paraId="53A9E9D5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练习</w:t>
      </w:r>
      <w:r>
        <w:rPr>
          <w:rFonts w:ascii="Arial-BoldMT" w:eastAsia="Arial-BoldMT" w:cs="Arial-BoldMT"/>
          <w:b/>
          <w:bCs/>
          <w:color w:val="000000"/>
          <w:kern w:val="0"/>
          <w:sz w:val="23"/>
          <w:szCs w:val="23"/>
        </w:rPr>
        <w:t>2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：实现寻找虚拟地址对应的页表项（需要编程）</w:t>
      </w:r>
    </w:p>
    <w:p w14:paraId="387C7934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通过设置页表和对应的页表项，可建立虚拟内存地址和物理内存地址的对应关系。其中的</w:t>
      </w:r>
    </w:p>
    <w:p w14:paraId="1A429E27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000000"/>
          <w:kern w:val="0"/>
          <w:sz w:val="23"/>
          <w:szCs w:val="23"/>
        </w:rPr>
        <w:t>get_pte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函数是设置页表项环节中的一个重要步骤。此函数找到一个虚地址对应的二级页表项</w:t>
      </w:r>
    </w:p>
    <w:p w14:paraId="08BA04FB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的内核虚地址，如果此二级页表项不存在，则分配一个包含此项的二级页表。本练习需要补</w:t>
      </w:r>
    </w:p>
    <w:p w14:paraId="635DB73F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全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get_pte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函数</w:t>
      </w:r>
      <w:r>
        <w:rPr>
          <w:rFonts w:ascii="UKaiCN" w:eastAsia="UKaiCN" w:cs="UKaiCN"/>
          <w:color w:val="000000"/>
          <w:kern w:val="0"/>
          <w:sz w:val="23"/>
          <w:szCs w:val="23"/>
        </w:rPr>
        <w:t xml:space="preserve"> 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in kern/mm/pmm.c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，实现其功能。请仔细查看和理解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get_pte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函数中的注释。</w:t>
      </w:r>
    </w:p>
    <w:p w14:paraId="4410ACB7" w14:textId="77777777" w:rsidR="00A45DF2" w:rsidRDefault="00A45DF2" w:rsidP="00A45DF2">
      <w:pPr>
        <w:jc w:val="left"/>
        <w:rPr>
          <w:rFonts w:ascii="ArialMT" w:cs="ArialMT"/>
          <w:color w:val="000000"/>
          <w:kern w:val="0"/>
          <w:sz w:val="23"/>
          <w:szCs w:val="23"/>
        </w:rPr>
      </w:pPr>
      <w:r>
        <w:rPr>
          <w:rFonts w:asciiTheme="minorEastAsia" w:hAnsiTheme="minorEastAsia" w:cs="ArialMT" w:hint="eastAsia"/>
          <w:color w:val="000000"/>
          <w:kern w:val="0"/>
          <w:sz w:val="23"/>
          <w:szCs w:val="23"/>
        </w:rPr>
        <w:t>答：</w:t>
      </w:r>
    </w:p>
    <w:p w14:paraId="1163B072" w14:textId="66ED98ED" w:rsidR="00A45DF2" w:rsidRPr="00A45DF2" w:rsidRDefault="00A45DF2" w:rsidP="00A45DF2">
      <w:pPr>
        <w:ind w:firstLineChars="200" w:firstLine="420"/>
        <w:jc w:val="left"/>
        <w:rPr>
          <w:szCs w:val="21"/>
        </w:rPr>
      </w:pPr>
      <w:r w:rsidRPr="00A45DF2">
        <w:rPr>
          <w:szCs w:val="21"/>
        </w:rPr>
        <w:t>get_pte(pde_t *pgdir, uintptr_t la, bool create) {</w:t>
      </w:r>
    </w:p>
    <w:p w14:paraId="3874D2D1" w14:textId="4CE9022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pde_t *pdep = &amp;pgdir[PDX(la)];                              </w:t>
      </w:r>
    </w:p>
    <w:p w14:paraId="74C867C0" w14:textId="4A698390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if (!(*pdep &amp; PTE_P)) {                                    </w:t>
      </w:r>
    </w:p>
    <w:p w14:paraId="47412A0F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struct Page *page;</w:t>
      </w:r>
    </w:p>
    <w:p w14:paraId="29F75E49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if (!create || (page = alloc_page()) == NULL) { // (3) check if creating is needed, then alloc page for page table</w:t>
      </w:r>
    </w:p>
    <w:p w14:paraId="11E8F262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   return NULL;</w:t>
      </w:r>
    </w:p>
    <w:p w14:paraId="30A7679A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} </w:t>
      </w:r>
    </w:p>
    <w:p w14:paraId="213E5C29" w14:textId="731A1376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set_page_ref(page, 1);                                  </w:t>
      </w:r>
    </w:p>
    <w:p w14:paraId="706242DE" w14:textId="406B654D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uintptr_t pa = page2pa(page);                          </w:t>
      </w:r>
    </w:p>
    <w:p w14:paraId="5FD718CC" w14:textId="67627149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</w:t>
      </w:r>
      <w:r>
        <w:rPr>
          <w:szCs w:val="21"/>
        </w:rPr>
        <w:t xml:space="preserve">  </w:t>
      </w:r>
      <w:r w:rsidRPr="00A45DF2">
        <w:rPr>
          <w:szCs w:val="21"/>
        </w:rPr>
        <w:t xml:space="preserve">memset(KADDR(pa), 0, PGSIZE);                           </w:t>
      </w:r>
    </w:p>
    <w:p w14:paraId="34297BCB" w14:textId="77777777" w:rsid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*pdep = pa | PTE_U | PTE_W | PTE_P;                     </w:t>
      </w:r>
    </w:p>
    <w:p w14:paraId="656C59A8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}</w:t>
      </w:r>
    </w:p>
    <w:p w14:paraId="08B86B3C" w14:textId="1998DBCA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return &amp;((pte_t *)KADDR(PDE_ADDR(*pdep)))[PTX(la)];      </w:t>
      </w:r>
    </w:p>
    <w:p w14:paraId="25F6912C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}</w:t>
      </w:r>
    </w:p>
    <w:p w14:paraId="0A0010E2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pde_t 全称为page directory entry，也就是一级页表的表项（注意：pgdir实际不是表项，而是一级页表本身，pgdir给出页表起始地址。）</w:t>
      </w:r>
    </w:p>
    <w:p w14:paraId="3F946EEA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pte_t 全称为page table entry，表示二级页表的表项。</w:t>
      </w:r>
    </w:p>
    <w:p w14:paraId="3C6FE56B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lastRenderedPageBreak/>
        <w:t>uintptr_t 表示为线性地址，由于段式管理只做直接映射，所以它也是逻辑地址。</w:t>
      </w:r>
    </w:p>
    <w:p w14:paraId="2BC10E9E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PTE_U: 位3，表示用户态的软件可以读取对应地址的物理内存页内容</w:t>
      </w:r>
    </w:p>
    <w:p w14:paraId="285A8796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PTE_W: 位2，表示物理内存页内容可写</w:t>
      </w:r>
    </w:p>
    <w:p w14:paraId="2988043B" w14:textId="6F15805D" w:rsid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PTE_P: 位1，表示物理内存页存在</w:t>
      </w:r>
    </w:p>
    <w:p w14:paraId="26EA6B32" w14:textId="0A1F16F0" w:rsidR="00A45DF2" w:rsidRDefault="00A45DF2" w:rsidP="00A45DF2">
      <w:pPr>
        <w:jc w:val="left"/>
        <w:rPr>
          <w:szCs w:val="21"/>
        </w:rPr>
      </w:pPr>
    </w:p>
    <w:p w14:paraId="7BC3E465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练习</w:t>
      </w:r>
      <w:r>
        <w:rPr>
          <w:rFonts w:ascii="Arial-BoldMT" w:eastAsia="Arial-BoldMT" w:cs="Arial-BoldMT"/>
          <w:b/>
          <w:bCs/>
          <w:kern w:val="0"/>
          <w:sz w:val="23"/>
          <w:szCs w:val="23"/>
        </w:rPr>
        <w:t>3</w:t>
      </w:r>
      <w:r>
        <w:rPr>
          <w:rFonts w:ascii="UKaiCN" w:eastAsia="UKaiCN" w:cs="UKaiCN" w:hint="eastAsia"/>
          <w:kern w:val="0"/>
          <w:sz w:val="23"/>
          <w:szCs w:val="23"/>
        </w:rPr>
        <w:t>：释放某虚地址所在的页并取消对应二级页表项的映射（需要编程）</w:t>
      </w:r>
    </w:p>
    <w:p w14:paraId="251E0296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当释放一个包含某虚地址的物理内存页时，需要让对应此物理内存页的管理数据结构</w:t>
      </w:r>
      <w:r>
        <w:rPr>
          <w:rFonts w:ascii="ArialMT" w:eastAsia="ArialMT" w:cs="ArialMT"/>
          <w:kern w:val="0"/>
          <w:sz w:val="23"/>
          <w:szCs w:val="23"/>
        </w:rPr>
        <w:t>Page</w:t>
      </w:r>
      <w:r>
        <w:rPr>
          <w:rFonts w:ascii="UKaiCN" w:eastAsia="UKaiCN" w:cs="UKaiCN" w:hint="eastAsia"/>
          <w:kern w:val="0"/>
          <w:sz w:val="23"/>
          <w:szCs w:val="23"/>
        </w:rPr>
        <w:t>做</w:t>
      </w:r>
    </w:p>
    <w:p w14:paraId="0B55ECC4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相关的清除处理，使得此物理内存页成为空闲；另外还需把表示虚地址与物理地址对应关系</w:t>
      </w:r>
    </w:p>
    <w:p w14:paraId="7A68DE7C" w14:textId="77777777" w:rsidR="00A45DF2" w:rsidRDefault="00A45DF2" w:rsidP="00A45DF2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的二级页表项清除。请仔细查看和理解</w:t>
      </w:r>
      <w:r>
        <w:rPr>
          <w:rFonts w:ascii="ArialMT" w:eastAsia="ArialMT" w:cs="ArialMT"/>
          <w:kern w:val="0"/>
          <w:sz w:val="23"/>
          <w:szCs w:val="23"/>
        </w:rPr>
        <w:t>page_remove_pte</w:t>
      </w:r>
      <w:r>
        <w:rPr>
          <w:rFonts w:ascii="UKaiCN" w:eastAsia="UKaiCN" w:cs="UKaiCN" w:hint="eastAsia"/>
          <w:kern w:val="0"/>
          <w:sz w:val="23"/>
          <w:szCs w:val="23"/>
        </w:rPr>
        <w:t>函数中的注释。为此，需要补全在</w:t>
      </w:r>
    </w:p>
    <w:p w14:paraId="65BFAA62" w14:textId="5090907F" w:rsidR="00A45DF2" w:rsidRDefault="00A45DF2" w:rsidP="00A45DF2">
      <w:pPr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kern/mm/pmm.c</w:t>
      </w:r>
      <w:r>
        <w:rPr>
          <w:rFonts w:ascii="UKaiCN" w:eastAsia="UKaiCN" w:cs="UKaiCN" w:hint="eastAsia"/>
          <w:kern w:val="0"/>
          <w:sz w:val="23"/>
          <w:szCs w:val="23"/>
        </w:rPr>
        <w:t>中的</w:t>
      </w:r>
      <w:r>
        <w:rPr>
          <w:rFonts w:ascii="ArialMT" w:eastAsia="ArialMT" w:cs="ArialMT"/>
          <w:kern w:val="0"/>
          <w:sz w:val="23"/>
          <w:szCs w:val="23"/>
        </w:rPr>
        <w:t>page_remove_pte</w:t>
      </w:r>
      <w:r>
        <w:rPr>
          <w:rFonts w:ascii="UKaiCN" w:eastAsia="UKaiCN" w:cs="UKaiCN" w:hint="eastAsia"/>
          <w:kern w:val="0"/>
          <w:sz w:val="23"/>
          <w:szCs w:val="23"/>
        </w:rPr>
        <w:t>函数。</w:t>
      </w:r>
    </w:p>
    <w:p w14:paraId="55042FA7" w14:textId="547BC536" w:rsidR="00A45DF2" w:rsidRDefault="00A45DF2" w:rsidP="00A45DF2">
      <w:pPr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答：</w:t>
      </w:r>
    </w:p>
    <w:p w14:paraId="2F7988D4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static inline void</w:t>
      </w:r>
    </w:p>
    <w:p w14:paraId="6482ED14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page_remove_pte(pde_t *pgdir, uintptr_t la, pte_t *ptep) {</w:t>
      </w:r>
    </w:p>
    <w:p w14:paraId="0DCDFDB9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if (*ptep &amp; PTE_P) {                    //判断页表中该表项是否存在</w:t>
      </w:r>
    </w:p>
    <w:p w14:paraId="328B5370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struct Page *page = pte2page(*ptep);</w:t>
      </w:r>
    </w:p>
    <w:p w14:paraId="260CB021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if (page_ref_dec(page) == 0) {      //判断是否只被引用了一次</w:t>
      </w:r>
    </w:p>
    <w:p w14:paraId="4FCD9D8E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    free_page(page);                //如果只被引用了一次，那么可以释放掉此页</w:t>
      </w:r>
    </w:p>
    <w:p w14:paraId="1E2239F0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}</w:t>
      </w:r>
    </w:p>
    <w:p w14:paraId="22156E80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*ptep = 0;                          //如果被多次引用，则不能释放此页，只用释放二级页表的表项</w:t>
      </w:r>
    </w:p>
    <w:p w14:paraId="2B3CF4D3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tlb_invalidate(pgdir, la);          //更新页表</w:t>
      </w:r>
    </w:p>
    <w:p w14:paraId="5C8911B3" w14:textId="77777777" w:rsidR="00A45DF2" w:rsidRP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 xml:space="preserve">    }</w:t>
      </w:r>
    </w:p>
    <w:p w14:paraId="2B498CF3" w14:textId="67EB618C" w:rsidR="00A45DF2" w:rsidRDefault="00A45DF2" w:rsidP="00A45DF2">
      <w:pPr>
        <w:jc w:val="left"/>
        <w:rPr>
          <w:szCs w:val="21"/>
        </w:rPr>
      </w:pPr>
      <w:r w:rsidRPr="00A45DF2">
        <w:rPr>
          <w:szCs w:val="21"/>
        </w:rPr>
        <w:t>}</w:t>
      </w:r>
    </w:p>
    <w:p w14:paraId="4C0A1CDD" w14:textId="0FB6941F" w:rsidR="00A45DF2" w:rsidRPr="00A27DB3" w:rsidRDefault="00A45DF2" w:rsidP="00A45DF2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A5D1B89" wp14:editId="30FB5A19">
            <wp:extent cx="5274310" cy="2957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DF2" w:rsidRPr="00A2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00"/>
    <w:rsid w:val="00642E00"/>
    <w:rsid w:val="00A27DB3"/>
    <w:rsid w:val="00A45DF2"/>
    <w:rsid w:val="00E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3DE6"/>
  <w15:chartTrackingRefBased/>
  <w15:docId w15:val="{C8874243-BDFA-442A-96B7-E167E92C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45DF2"/>
  </w:style>
  <w:style w:type="character" w:customStyle="1" w:styleId="hljs-number">
    <w:name w:val="hljs-number"/>
    <w:basedOn w:val="a0"/>
    <w:rsid w:val="00A45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2019-10-29T13:54:00Z</dcterms:created>
  <dcterms:modified xsi:type="dcterms:W3CDTF">2019-10-29T14:12:00Z</dcterms:modified>
</cp:coreProperties>
</file>