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22EA" w:rsidRPr="004673CB" w:rsidRDefault="00D022EA" w:rsidP="00D022EA">
      <w:pPr>
        <w:jc w:val="center"/>
        <w:rPr>
          <w:rFonts w:ascii="华文行楷" w:eastAsia="华文行楷"/>
          <w:sz w:val="72"/>
          <w:szCs w:val="72"/>
        </w:rPr>
      </w:pPr>
      <w:r w:rsidRPr="004673CB">
        <w:rPr>
          <w:rFonts w:ascii="华文行楷" w:eastAsia="华文行楷" w:hint="eastAsia"/>
          <w:sz w:val="72"/>
          <w:szCs w:val="72"/>
        </w:rPr>
        <w:t>用例建模</w:t>
      </w:r>
    </w:p>
    <w:p w:rsidR="00D022EA" w:rsidRDefault="00D022EA" w:rsidP="00D022EA">
      <w:pPr>
        <w:jc w:val="left"/>
      </w:pPr>
      <w:r>
        <w:rPr>
          <w:noProof/>
        </w:rPr>
        <w:drawing>
          <wp:inline distT="0" distB="0" distL="0" distR="0" wp14:anchorId="3C8C6FD9" wp14:editId="7414587D">
            <wp:extent cx="5274310" cy="1875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7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22EA" w:rsidRDefault="00D022EA" w:rsidP="00D022E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电影上下架</w:t>
      </w:r>
      <w:r>
        <w:rPr>
          <w:rFonts w:hint="eastAsia"/>
          <w:sz w:val="32"/>
          <w:szCs w:val="32"/>
        </w:rPr>
        <w:t>管理</w:t>
      </w:r>
      <w:r w:rsidRPr="004673CB">
        <w:rPr>
          <w:rFonts w:hint="eastAsia"/>
          <w:sz w:val="32"/>
          <w:szCs w:val="32"/>
        </w:rPr>
        <w:t>这个用例的描述如下：</w:t>
      </w:r>
    </w:p>
    <w:p w:rsidR="00D022EA" w:rsidRPr="00D06CD2" w:rsidRDefault="00D022EA" w:rsidP="00D022E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电影上架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D022EA" w:rsidRPr="002F5AD5" w:rsidTr="00811D7F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022EA" w:rsidRPr="000C1CE7" w:rsidRDefault="00D022EA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电影上架</w:t>
            </w:r>
          </w:p>
        </w:tc>
      </w:tr>
      <w:tr w:rsidR="00D022EA" w:rsidRPr="002F5AD5" w:rsidTr="00811D7F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022EA" w:rsidRPr="000C1CE7" w:rsidRDefault="00D022EA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</w:p>
        </w:tc>
      </w:tr>
      <w:tr w:rsidR="00D022EA" w:rsidRPr="002F5AD5" w:rsidTr="00811D7F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022EA" w:rsidRPr="000C1CE7" w:rsidRDefault="00D022EA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</w:p>
        </w:tc>
      </w:tr>
      <w:tr w:rsidR="00D022EA" w:rsidRPr="002F5AD5" w:rsidTr="00811D7F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022EA" w:rsidRPr="000C1CE7" w:rsidRDefault="00D022EA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管理员对电影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上架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信息的相关操作</w:t>
            </w:r>
          </w:p>
        </w:tc>
      </w:tr>
      <w:tr w:rsidR="00D022EA" w:rsidRPr="002F5AD5" w:rsidTr="00811D7F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022EA" w:rsidRPr="000C1CE7" w:rsidRDefault="00D022EA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已经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登录电影购票后台管理系统</w:t>
            </w:r>
          </w:p>
        </w:tc>
      </w:tr>
      <w:tr w:rsidR="00D022EA" w:rsidRPr="002F5AD5" w:rsidTr="00811D7F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022EA" w:rsidRPr="00A62AD7" w:rsidRDefault="00D022EA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基本事件流：</w:t>
            </w:r>
          </w:p>
          <w:p w:rsidR="00D022EA" w:rsidRDefault="00D022EA" w:rsidP="00D022EA">
            <w:pPr>
              <w:pStyle w:val="a7"/>
              <w:widowControl/>
              <w:numPr>
                <w:ilvl w:val="0"/>
                <w:numId w:val="1"/>
              </w:numPr>
              <w:spacing w:line="260" w:lineRule="atLeast"/>
              <w:ind w:firstLineChars="0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D022EA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管理员点击电影</w:t>
            </w:r>
            <w:r w:rsidRPr="00D022EA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上下架</w:t>
            </w:r>
            <w:r w:rsidRPr="00D022EA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管理模块，点击“</w:t>
            </w:r>
            <w:r w:rsidRPr="00D022EA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电影上架</w:t>
            </w:r>
            <w:r w:rsidRPr="00D022EA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”，</w:t>
            </w:r>
            <w:r w:rsidRPr="00D022EA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里面出现一个列表，可进行</w:t>
            </w:r>
            <w:r w:rsidRPr="00D022EA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增加</w:t>
            </w:r>
            <w:r w:rsidRPr="00D022EA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上架电影、上架时间以及影片播映的电影院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；</w:t>
            </w:r>
          </w:p>
          <w:p w:rsidR="00D022EA" w:rsidRPr="000C1CE7" w:rsidRDefault="00CB5169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 w:rsidR="00D022EA"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</w:tc>
      </w:tr>
      <w:tr w:rsidR="00D022EA" w:rsidRPr="002F5AD5" w:rsidTr="00811D7F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022EA" w:rsidRDefault="00D022EA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D022EA" w:rsidRPr="000C1CE7" w:rsidRDefault="00D022EA" w:rsidP="00E2278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</w:t>
            </w:r>
            <w:r w:rsidR="00CB5169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若查询上架电影失败，将不能进行添加上架电影、上架时间和影片播映的电影院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</w:p>
        </w:tc>
      </w:tr>
      <w:tr w:rsidR="00D022EA" w:rsidRPr="002F5AD5" w:rsidTr="00811D7F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022EA" w:rsidRDefault="00D022EA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D022EA" w:rsidRPr="00E17A2A" w:rsidRDefault="00D022EA" w:rsidP="00811D7F">
            <w:pPr>
              <w:widowControl/>
              <w:spacing w:line="260" w:lineRule="atLeast"/>
              <w:jc w:val="left"/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1.</w:t>
            </w:r>
            <w:r w:rsidR="00CB5169" w:rsidRPr="00E17A2A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 xml:space="preserve"> </w:t>
            </w:r>
            <w:r w:rsidR="00714E63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系统异常、崩溃，将不能把数据保存在数据库。</w:t>
            </w:r>
          </w:p>
        </w:tc>
      </w:tr>
      <w:tr w:rsidR="00D022EA" w:rsidRPr="002F5AD5" w:rsidTr="00811D7F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022EA" w:rsidRPr="000C1CE7" w:rsidRDefault="00D022EA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 w:rsidR="00E2278A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很方便的对电影上架进行管理。</w:t>
            </w:r>
          </w:p>
        </w:tc>
      </w:tr>
      <w:tr w:rsidR="00D022EA" w:rsidRPr="002F5AD5" w:rsidTr="00811D7F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D022EA" w:rsidRPr="000C1CE7" w:rsidRDefault="00D022EA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D022EA" w:rsidRDefault="00D022EA" w:rsidP="00D022EA"/>
    <w:p w:rsidR="00CD5F9F" w:rsidRDefault="00D04AAA"/>
    <w:p w:rsidR="00E2278A" w:rsidRPr="00D06CD2" w:rsidRDefault="00E2278A" w:rsidP="00E2278A">
      <w:pPr>
        <w:jc w:val="left"/>
        <w:rPr>
          <w:sz w:val="32"/>
          <w:szCs w:val="32"/>
        </w:rPr>
      </w:pPr>
      <w:r>
        <w:rPr>
          <w:rFonts w:hint="eastAsia"/>
          <w:sz w:val="32"/>
          <w:szCs w:val="32"/>
        </w:rPr>
        <w:t>电影</w:t>
      </w:r>
      <w:r>
        <w:rPr>
          <w:rFonts w:hint="eastAsia"/>
          <w:sz w:val="32"/>
          <w:szCs w:val="32"/>
        </w:rPr>
        <w:t>下架</w:t>
      </w:r>
    </w:p>
    <w:tbl>
      <w:tblPr>
        <w:tblW w:w="9487" w:type="dxa"/>
        <w:jc w:val="center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487"/>
      </w:tblGrid>
      <w:tr w:rsidR="00E2278A" w:rsidRPr="002F5AD5" w:rsidTr="00811D7F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2278A" w:rsidRPr="000C1CE7" w:rsidRDefault="00E2278A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用例名称</w:t>
            </w:r>
            <w:r w:rsidRPr="000C1CE7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电影下架</w:t>
            </w:r>
          </w:p>
        </w:tc>
      </w:tr>
      <w:tr w:rsidR="00E2278A" w:rsidRPr="002F5AD5" w:rsidTr="00811D7F">
        <w:trPr>
          <w:trHeight w:val="74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2278A" w:rsidRPr="000C1CE7" w:rsidRDefault="00E2278A" w:rsidP="00E2278A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用例标识号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100</w:t>
            </w: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</w:p>
        </w:tc>
      </w:tr>
      <w:tr w:rsidR="00E2278A" w:rsidRPr="002F5AD5" w:rsidTr="00811D7F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2278A" w:rsidRPr="000C1CE7" w:rsidRDefault="00E2278A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参与者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</w:t>
            </w:r>
          </w:p>
        </w:tc>
      </w:tr>
      <w:tr w:rsidR="00E2278A" w:rsidRPr="002F5AD5" w:rsidTr="00811D7F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2278A" w:rsidRPr="000C1CE7" w:rsidRDefault="00E2278A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简要说明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管理员对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电影下架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信息的相关操作</w:t>
            </w:r>
          </w:p>
        </w:tc>
      </w:tr>
      <w:tr w:rsidR="00E2278A" w:rsidRPr="002F5AD5" w:rsidTr="00811D7F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2278A" w:rsidRPr="000C1CE7" w:rsidRDefault="00E2278A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前置条件：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管理员已经登录电影购票后台管理系统</w:t>
            </w:r>
          </w:p>
        </w:tc>
      </w:tr>
      <w:tr w:rsidR="00E2278A" w:rsidRPr="002F5AD5" w:rsidTr="00811D7F">
        <w:trPr>
          <w:trHeight w:val="4947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2278A" w:rsidRPr="00A62AD7" w:rsidRDefault="00E2278A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</w:pPr>
            <w:r w:rsidRPr="00A62AD7">
              <w:rPr>
                <w:rFonts w:ascii="Arial" w:hAnsi="Arial" w:cs="Arial" w:hint="eastAsia"/>
                <w:b/>
                <w:bCs/>
                <w:color w:val="333333"/>
                <w:kern w:val="0"/>
                <w:sz w:val="30"/>
                <w:szCs w:val="30"/>
              </w:rPr>
              <w:t>基本事件流：</w:t>
            </w:r>
          </w:p>
          <w:p w:rsidR="00E2278A" w:rsidRPr="00E2278A" w:rsidRDefault="00E2278A" w:rsidP="00811D7F">
            <w:pPr>
              <w:pStyle w:val="a7"/>
              <w:widowControl/>
              <w:numPr>
                <w:ilvl w:val="0"/>
                <w:numId w:val="2"/>
              </w:numPr>
              <w:spacing w:line="260" w:lineRule="atLeast"/>
              <w:ind w:firstLineChars="0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E2278A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管理员点击电影上下架管理模块，</w:t>
            </w:r>
            <w:r w:rsidRPr="00E2278A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 xml:space="preserve"> </w:t>
            </w:r>
            <w:r w:rsidRPr="00E2278A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点击“电影下架”，再点击“查询”，就会对当前已下架的电影进行查询，查询出来的下架电影列表可一一进行删除操作。</w:t>
            </w:r>
          </w:p>
          <w:p w:rsidR="00E2278A" w:rsidRPr="000C1CE7" w:rsidRDefault="00E2278A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2</w:t>
            </w:r>
            <w:r w:rsidRPr="00A62AD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．用例终止</w:t>
            </w:r>
          </w:p>
        </w:tc>
      </w:tr>
      <w:tr w:rsidR="00E2278A" w:rsidRPr="002F5AD5" w:rsidTr="00811D7F">
        <w:trPr>
          <w:trHeight w:val="1421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2278A" w:rsidRDefault="00E2278A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其他事件流</w:t>
            </w: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A1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E2278A" w:rsidRPr="00166AD7" w:rsidRDefault="00E2278A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1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．若查询上架电影失败，将不能进行添加上架电影、上架时间和影片播映的电影院</w:t>
            </w:r>
            <w:r w:rsidRPr="00DE6B5D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。</w:t>
            </w:r>
          </w:p>
          <w:p w:rsidR="00E2278A" w:rsidRPr="000C1CE7" w:rsidRDefault="00E2278A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2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．若查询下架电影列表或某个下架电影失败，将不能对下架电影进行删除操作。</w:t>
            </w:r>
          </w:p>
        </w:tc>
      </w:tr>
      <w:tr w:rsidR="00E2278A" w:rsidRPr="002F5AD5" w:rsidTr="00811D7F">
        <w:trPr>
          <w:trHeight w:val="2132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2278A" w:rsidRDefault="00E2278A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lastRenderedPageBreak/>
              <w:t>异常事件流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</w:p>
          <w:p w:rsidR="00E2278A" w:rsidRPr="00E17A2A" w:rsidRDefault="00E2278A" w:rsidP="00811D7F">
            <w:pPr>
              <w:widowControl/>
              <w:spacing w:line="260" w:lineRule="atLeast"/>
              <w:jc w:val="left"/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</w:pP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1.</w:t>
            </w:r>
            <w:r w:rsidRPr="00E17A2A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 xml:space="preserve"> </w:t>
            </w:r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系统异常、崩溃，将不能把数据保存在数据库。</w:t>
            </w:r>
          </w:p>
        </w:tc>
      </w:tr>
      <w:tr w:rsidR="00E2278A" w:rsidRPr="002F5AD5" w:rsidTr="00811D7F">
        <w:trPr>
          <w:trHeight w:val="145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2278A" w:rsidRPr="000C1CE7" w:rsidRDefault="00E2278A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b/>
                <w:bCs/>
                <w:color w:val="333333"/>
                <w:kern w:val="0"/>
                <w:sz w:val="30"/>
                <w:szCs w:val="30"/>
              </w:rPr>
              <w:t>后置条件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：</w:t>
            </w: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br/>
            </w:r>
            <w:r w:rsidR="00EC6934"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能够很好的管理</w:t>
            </w:r>
            <w:bookmarkStart w:id="0" w:name="_GoBack"/>
            <w:bookmarkEnd w:id="0"/>
            <w:r>
              <w:rPr>
                <w:rFonts w:ascii="Arial" w:hAnsi="Arial" w:cs="Arial" w:hint="eastAsia"/>
                <w:color w:val="333333"/>
                <w:kern w:val="0"/>
                <w:sz w:val="30"/>
                <w:szCs w:val="30"/>
              </w:rPr>
              <w:t>下架电影。</w:t>
            </w:r>
          </w:p>
        </w:tc>
      </w:tr>
      <w:tr w:rsidR="00E2278A" w:rsidRPr="002F5AD5" w:rsidTr="00811D7F">
        <w:trPr>
          <w:trHeight w:val="710"/>
          <w:tblCellSpacing w:w="0" w:type="dxa"/>
          <w:jc w:val="center"/>
        </w:trPr>
        <w:tc>
          <w:tcPr>
            <w:tcW w:w="948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</w:tcPr>
          <w:p w:rsidR="00E2278A" w:rsidRPr="000C1CE7" w:rsidRDefault="00E2278A" w:rsidP="00811D7F">
            <w:pPr>
              <w:widowControl/>
              <w:spacing w:line="260" w:lineRule="atLeast"/>
              <w:jc w:val="left"/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</w:pPr>
            <w:r w:rsidRPr="000C1CE7">
              <w:rPr>
                <w:rFonts w:ascii="Arial" w:hAnsi="Arial" w:cs="Arial"/>
                <w:color w:val="333333"/>
                <w:kern w:val="0"/>
                <w:sz w:val="30"/>
                <w:szCs w:val="30"/>
              </w:rPr>
              <w:t>注释：无</w:t>
            </w:r>
          </w:p>
        </w:tc>
      </w:tr>
    </w:tbl>
    <w:p w:rsidR="00E2278A" w:rsidRDefault="00E2278A">
      <w:pPr>
        <w:rPr>
          <w:rFonts w:hint="eastAsia"/>
        </w:rPr>
      </w:pPr>
    </w:p>
    <w:sectPr w:rsidR="00E227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04AAA" w:rsidRDefault="00D04AAA" w:rsidP="00D022EA">
      <w:r>
        <w:separator/>
      </w:r>
    </w:p>
  </w:endnote>
  <w:endnote w:type="continuationSeparator" w:id="0">
    <w:p w:rsidR="00D04AAA" w:rsidRDefault="00D04AAA" w:rsidP="00D02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04AAA" w:rsidRDefault="00D04AAA" w:rsidP="00D022EA">
      <w:r>
        <w:separator/>
      </w:r>
    </w:p>
  </w:footnote>
  <w:footnote w:type="continuationSeparator" w:id="0">
    <w:p w:rsidR="00D04AAA" w:rsidRDefault="00D04AAA" w:rsidP="00D02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D3631"/>
    <w:multiLevelType w:val="hybridMultilevel"/>
    <w:tmpl w:val="1A0E1372"/>
    <w:lvl w:ilvl="0" w:tplc="126CFE22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DA566E7"/>
    <w:multiLevelType w:val="hybridMultilevel"/>
    <w:tmpl w:val="FD869B6C"/>
    <w:lvl w:ilvl="0" w:tplc="05C226C6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F18"/>
    <w:rsid w:val="00274B19"/>
    <w:rsid w:val="00714E63"/>
    <w:rsid w:val="00744F18"/>
    <w:rsid w:val="00A12949"/>
    <w:rsid w:val="00CB5169"/>
    <w:rsid w:val="00CE095B"/>
    <w:rsid w:val="00D022EA"/>
    <w:rsid w:val="00D04AAA"/>
    <w:rsid w:val="00E2278A"/>
    <w:rsid w:val="00EC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93BC27"/>
  <w15:chartTrackingRefBased/>
  <w15:docId w15:val="{D3BEE42F-8F8B-4B18-A387-7224C5015B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2E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022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022E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022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022EA"/>
    <w:rPr>
      <w:sz w:val="18"/>
      <w:szCs w:val="18"/>
    </w:rPr>
  </w:style>
  <w:style w:type="paragraph" w:styleId="a7">
    <w:name w:val="List Paragraph"/>
    <w:basedOn w:val="a"/>
    <w:uiPriority w:val="34"/>
    <w:qFormat/>
    <w:rsid w:val="00D022E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DC7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4</Pages>
  <Words>91</Words>
  <Characters>522</Characters>
  <Application>Microsoft Office Word</Application>
  <DocSecurity>0</DocSecurity>
  <Lines>4</Lines>
  <Paragraphs>1</Paragraphs>
  <ScaleCrop>false</ScaleCrop>
  <Company/>
  <LinksUpToDate>false</LinksUpToDate>
  <CharactersWithSpaces>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langye</dc:creator>
  <cp:keywords/>
  <dc:description/>
  <cp:lastModifiedBy>langye</cp:lastModifiedBy>
  <cp:revision>7</cp:revision>
  <dcterms:created xsi:type="dcterms:W3CDTF">2017-01-09T01:09:00Z</dcterms:created>
  <dcterms:modified xsi:type="dcterms:W3CDTF">2017-01-09T08:01:00Z</dcterms:modified>
</cp:coreProperties>
</file>