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36"/>
          <w:szCs w:val="36"/>
        </w:rPr>
      </w:pPr>
    </w:p>
    <w:p>
      <w:pPr>
        <w:jc w:val="center"/>
        <w:rPr>
          <w:rFonts w:ascii="黑体" w:eastAsia="黑体"/>
          <w:b/>
          <w:bCs/>
          <w:sz w:val="36"/>
          <w:szCs w:val="36"/>
        </w:rPr>
      </w:pPr>
    </w:p>
    <w:p>
      <w:pPr>
        <w:jc w:val="center"/>
        <w:rPr>
          <w:rFonts w:asci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bCs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bCs/>
          <w:sz w:val="44"/>
          <w:szCs w:val="44"/>
          <w:lang w:val="en-US" w:eastAsia="zh-CN"/>
        </w:rPr>
        <w:t>98文学互享网</w:t>
      </w:r>
    </w:p>
    <w:p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hint="eastAsia" w:ascii="黑体" w:eastAsia="黑体"/>
          <w:b/>
          <w:bCs/>
          <w:sz w:val="44"/>
          <w:szCs w:val="44"/>
        </w:rPr>
        <w:t>需求分析</w:t>
      </w:r>
    </w:p>
    <w:p>
      <w:pPr>
        <w:jc w:val="center"/>
        <w:rPr>
          <w:rFonts w:asci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eastAsia="黑体"/>
          <w:b/>
          <w:bCs/>
          <w:sz w:val="44"/>
          <w:szCs w:val="44"/>
        </w:rPr>
        <w:sectPr>
          <w:headerReference r:id="rId3" w:type="default"/>
          <w:footerReference r:id="rId4" w:type="default"/>
          <w:footerReference r:id="rId5" w:type="even"/>
          <w:pgSz w:w="11850" w:h="13606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黑体" w:eastAsia="黑体"/>
          <w:b/>
          <w:bCs/>
          <w:sz w:val="44"/>
          <w:szCs w:val="44"/>
        </w:rPr>
        <w:t xml:space="preserve">    </w:t>
      </w: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目  录</w:t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"_Toc511827235" </w:instrText>
      </w:r>
      <w:r>
        <w:fldChar w:fldCharType="separate"/>
      </w:r>
      <w:r>
        <w:rPr>
          <w:rStyle w:val="13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3"/>
        </w:rPr>
        <w:t>概述</w:t>
      </w:r>
      <w:r>
        <w:tab/>
      </w:r>
      <w:r>
        <w:fldChar w:fldCharType="begin"/>
      </w:r>
      <w:r>
        <w:instrText xml:space="preserve"> PAGEREF _Toc511827235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"_Toc511827236" </w:instrText>
      </w:r>
      <w:r>
        <w:fldChar w:fldCharType="separate"/>
      </w:r>
      <w:r>
        <w:rPr>
          <w:rStyle w:val="13"/>
        </w:rPr>
        <w:t>1.1编写目的</w:t>
      </w:r>
      <w:r>
        <w:tab/>
      </w:r>
      <w:r>
        <w:fldChar w:fldCharType="begin"/>
      </w:r>
      <w:r>
        <w:instrText xml:space="preserve"> PAGEREF _Toc511827236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"_Toc511827236" </w:instrText>
      </w:r>
      <w:r>
        <w:fldChar w:fldCharType="separate"/>
      </w:r>
      <w:r>
        <w:rPr>
          <w:rStyle w:val="13"/>
        </w:rPr>
        <w:t>1.1</w:t>
      </w:r>
      <w:r>
        <w:rPr>
          <w:rStyle w:val="13"/>
          <w:rFonts w:hint="eastAsia"/>
          <w:lang w:val="en-US" w:eastAsia="zh-CN"/>
        </w:rPr>
        <w:t>项目介绍</w:t>
      </w:r>
      <w:r>
        <w:tab/>
      </w:r>
      <w:r>
        <w:fldChar w:fldCharType="begin"/>
      </w:r>
      <w:r>
        <w:instrText xml:space="preserve"> PAGEREF _Toc511827236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"_Toc511827237" </w:instrText>
      </w:r>
      <w:r>
        <w:fldChar w:fldCharType="separate"/>
      </w:r>
      <w:r>
        <w:rPr>
          <w:rStyle w:val="13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3"/>
        </w:rPr>
        <w:t>需求规定</w:t>
      </w:r>
      <w:r>
        <w:tab/>
      </w:r>
      <w:r>
        <w:fldChar w:fldCharType="begin"/>
      </w:r>
      <w:r>
        <w:instrText xml:space="preserve"> PAGEREF _Toc511827237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"_Toc511827238" </w:instrText>
      </w:r>
      <w:r>
        <w:fldChar w:fldCharType="separate"/>
      </w:r>
      <w:r>
        <w:rPr>
          <w:rStyle w:val="13"/>
        </w:rPr>
        <w:t>2.1功能描述</w:t>
      </w:r>
      <w:r>
        <w:tab/>
      </w:r>
      <w:r>
        <w:fldChar w:fldCharType="begin"/>
      </w:r>
      <w:r>
        <w:instrText xml:space="preserve"> PAGEREF _Toc511827238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"_Toc511827239" </w:instrText>
      </w:r>
      <w:r>
        <w:fldChar w:fldCharType="separate"/>
      </w:r>
      <w:r>
        <w:rPr>
          <w:rStyle w:val="13"/>
          <w:rFonts w:ascii="新宋体" w:hAnsi="新宋体" w:eastAsia="新宋体" w:cs="新宋体"/>
        </w:rPr>
        <w:t>2.1.1系统功能层次模块图</w:t>
      </w:r>
      <w:r>
        <w:tab/>
      </w:r>
      <w:r>
        <w:fldChar w:fldCharType="begin"/>
      </w:r>
      <w:r>
        <w:instrText xml:space="preserve"> PAGEREF _Toc511827239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"_Toc511827240" </w:instrText>
      </w:r>
      <w:r>
        <w:fldChar w:fldCharType="separate"/>
      </w:r>
      <w:r>
        <w:rPr>
          <w:rStyle w:val="13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3"/>
        </w:rPr>
        <w:t>各模块功能描述</w:t>
      </w:r>
      <w:r>
        <w:tab/>
      </w:r>
      <w:r>
        <w:fldChar w:fldCharType="begin"/>
      </w:r>
      <w:r>
        <w:instrText xml:space="preserve"> PAGEREF _Toc511827240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"_Toc511827241" </w:instrText>
      </w:r>
      <w:r>
        <w:fldChar w:fldCharType="separate"/>
      </w:r>
      <w:r>
        <w:rPr>
          <w:rStyle w:val="13"/>
        </w:rPr>
        <w:t>3.1注册</w:t>
      </w:r>
      <w:r>
        <w:rPr>
          <w:rStyle w:val="13"/>
          <w:rFonts w:hint="eastAsia"/>
          <w:lang w:val="en-US" w:eastAsia="zh-CN"/>
        </w:rPr>
        <w:t>登录</w:t>
      </w:r>
      <w:r>
        <w:rPr>
          <w:rStyle w:val="13"/>
        </w:rPr>
        <w:t>模块</w:t>
      </w:r>
      <w:r>
        <w:tab/>
      </w:r>
      <w:r>
        <w:fldChar w:fldCharType="begin"/>
      </w:r>
      <w:r>
        <w:instrText xml:space="preserve"> PAGEREF _Toc511827241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"_Toc511827242" </w:instrText>
      </w:r>
      <w:r>
        <w:fldChar w:fldCharType="separate"/>
      </w:r>
      <w:r>
        <w:rPr>
          <w:rStyle w:val="13"/>
        </w:rPr>
        <w:t>3.2</w:t>
      </w:r>
      <w:r>
        <w:rPr>
          <w:rStyle w:val="13"/>
          <w:rFonts w:hint="eastAsia"/>
          <w:lang w:val="en-US" w:eastAsia="zh-CN"/>
        </w:rPr>
        <w:t>用户使用</w:t>
      </w:r>
      <w:r>
        <w:rPr>
          <w:rStyle w:val="13"/>
        </w:rPr>
        <w:t>模块</w:t>
      </w:r>
      <w:r>
        <w:tab/>
      </w:r>
      <w:r>
        <w:fldChar w:fldCharType="begin"/>
      </w:r>
      <w:r>
        <w:instrText xml:space="preserve"> PAGEREF _Toc511827242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"_Toc511827243" </w:instrText>
      </w:r>
      <w:r>
        <w:fldChar w:fldCharType="separate"/>
      </w:r>
      <w:r>
        <w:rPr>
          <w:rStyle w:val="13"/>
        </w:rPr>
        <w:t>3.3</w:t>
      </w:r>
      <w:r>
        <w:rPr>
          <w:rStyle w:val="13"/>
          <w:rFonts w:hint="eastAsia"/>
          <w:lang w:val="en-US" w:eastAsia="zh-CN"/>
        </w:rPr>
        <w:t>用户管理</w:t>
      </w:r>
      <w:r>
        <w:rPr>
          <w:rStyle w:val="13"/>
        </w:rPr>
        <w:t>模块</w:t>
      </w:r>
      <w:r>
        <w:tab/>
      </w:r>
      <w:r>
        <w:fldChar w:fldCharType="begin"/>
      </w:r>
      <w:r>
        <w:instrText xml:space="preserve"> PAGEREF _Toc511827243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"_Toc511827247" </w:instrText>
      </w:r>
      <w:r>
        <w:fldChar w:fldCharType="separate"/>
      </w:r>
      <w:r>
        <w:rPr>
          <w:rStyle w:val="13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3"/>
        </w:rPr>
        <w:t>运行环境</w:t>
      </w:r>
      <w:r>
        <w:tab/>
      </w:r>
      <w:r>
        <w:fldChar w:fldCharType="begin"/>
      </w:r>
      <w:r>
        <w:instrText xml:space="preserve"> PAGEREF _Toc511827247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"_Toc511827248" </w:instrText>
      </w:r>
      <w:r>
        <w:fldChar w:fldCharType="separate"/>
      </w:r>
      <w:r>
        <w:rPr>
          <w:rStyle w:val="13"/>
        </w:rPr>
        <w:t>4.1软件环境</w:t>
      </w:r>
      <w:r>
        <w:tab/>
      </w:r>
      <w:r>
        <w:fldChar w:fldCharType="begin"/>
      </w:r>
      <w:r>
        <w:instrText xml:space="preserve"> PAGEREF _Toc511827248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"_Toc511827249" </w:instrText>
      </w:r>
      <w:r>
        <w:fldChar w:fldCharType="separate"/>
      </w:r>
      <w:r>
        <w:rPr>
          <w:rStyle w:val="13"/>
        </w:rPr>
        <w:t>4.1硬件环境</w:t>
      </w:r>
      <w:r>
        <w:tab/>
      </w:r>
      <w:r>
        <w:fldChar w:fldCharType="begin"/>
      </w:r>
      <w:r>
        <w:instrText xml:space="preserve"> PAGEREF _Toc511827249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jc w:val="left"/>
        <w:rPr>
          <w:rFonts w:ascii="黑体" w:eastAsia="黑体"/>
          <w:b/>
          <w:bCs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2"/>
        <w:numPr>
          <w:ilvl w:val="0"/>
          <w:numId w:val="1"/>
        </w:numPr>
      </w:pPr>
      <w:bookmarkStart w:id="0" w:name="_Toc511827235"/>
      <w:r>
        <w:rPr>
          <w:rFonts w:hint="eastAsia"/>
        </w:rPr>
        <w:t>概述</w:t>
      </w:r>
      <w:bookmarkEnd w:id="0"/>
    </w:p>
    <w:p>
      <w:pPr>
        <w:pStyle w:val="3"/>
        <w:rPr>
          <w:rFonts w:hint="eastAsia"/>
        </w:rPr>
      </w:pPr>
      <w:bookmarkStart w:id="1" w:name="_Toc511827236"/>
      <w:r>
        <w:rPr>
          <w:rFonts w:hint="eastAsia"/>
        </w:rPr>
        <w:t>1.1编写目的</w:t>
      </w:r>
      <w:bookmarkEnd w:id="1"/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本文档的编写是为了让本项目开发人员熟悉项目流程，按照项目规范开发本项目。</w:t>
      </w:r>
    </w:p>
    <w:p>
      <w:pPr>
        <w:ind w:left="420" w:leftChars="0" w:firstLine="420" w:firstLineChars="0"/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2" w:name="_Toc488218184"/>
      <w:r>
        <w:rPr>
          <w:rFonts w:hint="eastAsia"/>
        </w:rPr>
        <w:t>1.2项目</w:t>
      </w:r>
      <w:bookmarkEnd w:id="2"/>
      <w:r>
        <w:rPr>
          <w:rFonts w:hint="eastAsia"/>
          <w:lang w:val="en-US" w:eastAsia="zh-CN"/>
        </w:rPr>
        <w:t>介绍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当今社会，网络小说是一个很普遍的存在，几乎每一个上网的人都有看过网络小说，可是当人们看的时候会不会有一股想要写出来的冲动呢？本网站提供一个平台，大家可以在上边写出自己想写的文章，不拘于章节大小、长度、更新时间，写出自己内心所想，和大家一起分享，一起讨论，一起成长。</w:t>
      </w:r>
    </w:p>
    <w:p>
      <w:pPr>
        <w:rPr>
          <w:rFonts w:ascii="宋体"/>
          <w:b/>
          <w:bCs/>
        </w:rPr>
      </w:pPr>
    </w:p>
    <w:p>
      <w:pPr>
        <w:pStyle w:val="2"/>
        <w:numPr>
          <w:ilvl w:val="0"/>
          <w:numId w:val="1"/>
        </w:numPr>
      </w:pPr>
      <w:bookmarkStart w:id="3" w:name="_Toc511827237"/>
      <w:r>
        <w:rPr>
          <w:rFonts w:hint="eastAsia"/>
        </w:rPr>
        <w:t>需求规定</w:t>
      </w:r>
      <w:bookmarkEnd w:id="3"/>
    </w:p>
    <w:p>
      <w:pPr>
        <w:pStyle w:val="3"/>
      </w:pPr>
      <w:bookmarkStart w:id="4" w:name="_Toc511827238"/>
      <w:r>
        <w:rPr>
          <w:rFonts w:hint="eastAsia"/>
        </w:rPr>
        <w:t>2.1功能描述</w:t>
      </w:r>
      <w:bookmarkEnd w:id="4"/>
    </w:p>
    <w:p>
      <w:pPr>
        <w:pStyle w:val="3"/>
      </w:pPr>
      <w:bookmarkStart w:id="5" w:name="_Toc511827239"/>
      <w:r>
        <w:rPr>
          <w:rFonts w:hint="eastAsia" w:ascii="新宋体" w:hAnsi="新宋体" w:eastAsia="新宋体" w:cs="新宋体"/>
        </w:rPr>
        <w:t>2.1.1系统功能层次模块图</w:t>
      </w:r>
      <w:bookmarkEnd w:id="5"/>
    </w:p>
    <w:p>
      <w:r>
        <w:drawing>
          <wp:inline distT="0" distB="0" distL="114300" distR="114300">
            <wp:extent cx="5273040" cy="262191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6" w:name="_Toc511827240"/>
      <w:r>
        <w:rPr>
          <w:rFonts w:hint="eastAsia"/>
        </w:rPr>
        <w:t>各模块功能描述</w:t>
      </w:r>
      <w:bookmarkEnd w:id="6"/>
    </w:p>
    <w:p>
      <w:pPr>
        <w:pStyle w:val="3"/>
      </w:pPr>
      <w:bookmarkStart w:id="7" w:name="_Toc511827241"/>
      <w:r>
        <w:rPr>
          <w:rFonts w:hint="eastAsia"/>
        </w:rPr>
        <w:t>3.1注册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模块</w:t>
      </w:r>
      <w:bookmarkEnd w:id="7"/>
      <w:r>
        <w:rPr>
          <w:rFonts w:hint="eastAsia"/>
        </w:rPr>
        <w:t xml:space="preserve"> 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cs="宋体"/>
          <w:color w:val="000000"/>
        </w:rPr>
        <w:tab/>
      </w:r>
      <w:r>
        <w:rPr>
          <w:rFonts w:hint="eastAsia" w:ascii="宋体" w:hAnsi="宋体" w:cs="宋体"/>
          <w:color w:val="000000"/>
        </w:rPr>
        <w:t>该模块为</w:t>
      </w:r>
      <w:r>
        <w:rPr>
          <w:rFonts w:hint="eastAsia" w:ascii="宋体" w:hAnsi="宋体" w:cs="宋体"/>
          <w:color w:val="000000"/>
          <w:lang w:val="en-US" w:eastAsia="zh-CN"/>
        </w:rPr>
        <w:t>游客使用发言、上传书籍等功能的前提，游客只能观赏，想要涉及操作就要注册登录，注册界面包含用户名，密码，昵称，邮箱，以及验证码。登录界面包括用户名，密码。</w:t>
      </w:r>
      <w:bookmarkStart w:id="14" w:name="_GoBack"/>
      <w:bookmarkEnd w:id="14"/>
    </w:p>
    <w:p>
      <w:pPr>
        <w:rPr>
          <w:rFonts w:ascii="宋体" w:hAnsi="宋体" w:cs="宋体"/>
          <w:color w:val="000000"/>
        </w:rPr>
      </w:pPr>
    </w:p>
    <w:p>
      <w:pPr>
        <w:pStyle w:val="3"/>
        <w:rPr>
          <w:rStyle w:val="11"/>
          <w:b/>
          <w:bCs/>
        </w:rPr>
      </w:pPr>
      <w:bookmarkStart w:id="8" w:name="_Toc511827242"/>
      <w:r>
        <w:rPr>
          <w:rStyle w:val="11"/>
          <w:rFonts w:hint="eastAsia"/>
          <w:b/>
          <w:bCs/>
        </w:rPr>
        <w:t>3.2</w:t>
      </w:r>
      <w:r>
        <w:rPr>
          <w:rStyle w:val="11"/>
          <w:rFonts w:hint="eastAsia"/>
          <w:b/>
          <w:bCs/>
          <w:lang w:val="en-US" w:eastAsia="zh-CN"/>
        </w:rPr>
        <w:t>用户使用</w:t>
      </w:r>
      <w:r>
        <w:rPr>
          <w:rStyle w:val="11"/>
          <w:rFonts w:hint="eastAsia"/>
          <w:b/>
          <w:bCs/>
        </w:rPr>
        <w:t>模块</w:t>
      </w:r>
      <w:bookmarkEnd w:id="8"/>
    </w:p>
    <w:p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使用模块属于登录后的用户，用户登录后可以上传书籍，可以查看自己上传的书籍，同时可以对书籍进行修正操作，当然也可以查看本站上的所有书籍，同时还可以在书籍下面的评论板块发表自己的看法与建议。</w:t>
      </w:r>
      <w:r>
        <w:rPr>
          <w:rFonts w:hint="eastAsia"/>
        </w:rPr>
        <w:t xml:space="preserve"> </w:t>
      </w: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9" w:name="_Toc511827244"/>
      <w:r>
        <w:rPr>
          <w:rFonts w:hint="eastAsia"/>
        </w:rPr>
        <w:t>3.4用户管理</w:t>
      </w:r>
      <w:bookmarkEnd w:id="9"/>
      <w:r>
        <w:rPr>
          <w:rFonts w:hint="eastAsia"/>
          <w:lang w:val="en-US" w:eastAsia="zh-CN"/>
        </w:rPr>
        <w:t>模块</w:t>
      </w:r>
    </w:p>
    <w:p>
      <w:pPr>
        <w:ind w:firstLine="480" w:firstLineChars="200"/>
        <w:rPr>
          <w:rFonts w:hint="eastAsia" w:eastAsia="宋体"/>
          <w:lang w:val="en-US" w:eastAsia="zh-CN"/>
        </w:rPr>
      </w:pPr>
      <w:r>
        <w:tab/>
      </w:r>
      <w:r>
        <w:t xml:space="preserve"> </w:t>
      </w:r>
      <w:r>
        <w:rPr>
          <w:rFonts w:hint="eastAsia"/>
          <w:lang w:val="en-US" w:eastAsia="zh-CN"/>
        </w:rPr>
        <w:t>此模块由管理员专用，管理员可以对使用不当的用户进行删除处理，可以对书籍进行下架操作。</w:t>
      </w:r>
    </w:p>
    <w:p>
      <w:r>
        <w:tab/>
      </w:r>
    </w:p>
    <w:p>
      <w:pPr>
        <w:pStyle w:val="3"/>
      </w:pPr>
      <w:bookmarkStart w:id="10" w:name="_Toc511827246"/>
      <w:r>
        <w:rPr>
          <w:rFonts w:hint="eastAsia"/>
        </w:rPr>
        <w:t>性能要求</w:t>
      </w:r>
      <w:bookmarkEnd w:id="10"/>
    </w:p>
    <w:p/>
    <w:p>
      <w:r>
        <w:rPr>
          <w:rFonts w:hint="eastAsia"/>
        </w:rPr>
        <w:t>编码类型为要求为UTF</w:t>
      </w:r>
      <w:r>
        <w:t>-</w:t>
      </w:r>
      <w:r>
        <w:rPr>
          <w:rFonts w:hint="eastAsia"/>
        </w:rPr>
        <w:t>8</w:t>
      </w:r>
    </w:p>
    <w:p>
      <w:r>
        <w:rPr>
          <w:rFonts w:hint="eastAsia"/>
        </w:rPr>
        <w:t>时间类型为YYYY</w:t>
      </w:r>
      <w:r>
        <w:t>-MM</w:t>
      </w:r>
      <w:r>
        <w:rPr>
          <w:rFonts w:hint="eastAsia"/>
        </w:rPr>
        <w:t>-DD</w:t>
      </w:r>
      <w:r>
        <w:t xml:space="preserve"> HH:</w:t>
      </w:r>
      <w:r>
        <w:rPr>
          <w:rFonts w:hint="eastAsia"/>
        </w:rPr>
        <w:t>MM</w:t>
      </w:r>
      <w:r>
        <w:t>:SS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11" w:name="_Toc511827247"/>
      <w:r>
        <w:rPr>
          <w:rFonts w:hint="eastAsia"/>
        </w:rPr>
        <w:t>运行环境</w:t>
      </w:r>
      <w:bookmarkEnd w:id="11"/>
    </w:p>
    <w:p/>
    <w:p>
      <w:pPr>
        <w:pStyle w:val="3"/>
      </w:pPr>
      <w:bookmarkStart w:id="12" w:name="_Toc511827248"/>
      <w:r>
        <w:rPr>
          <w:rFonts w:hint="eastAsia"/>
        </w:rPr>
        <w:t>4.1软件环境</w:t>
      </w:r>
      <w:bookmarkEnd w:id="12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812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</w:tcPr>
          <w:p/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64" w:type="dxa"/>
          </w:tcPr>
          <w:p>
            <w:pPr>
              <w:jc w:val="center"/>
            </w:pPr>
            <w:r>
              <w:rPr>
                <w:rFonts w:hint="eastAsia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1812" w:type="dxa"/>
          </w:tcPr>
          <w:p>
            <w:r>
              <w:t>W</w:t>
            </w:r>
            <w:r>
              <w:rPr>
                <w:rFonts w:hint="eastAsia"/>
              </w:rPr>
              <w:t>indow XP及以上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Professional</w:t>
            </w:r>
          </w:p>
        </w:tc>
        <w:tc>
          <w:tcPr>
            <w:tcW w:w="2364" w:type="dxa"/>
          </w:tcPr>
          <w:p>
            <w:r>
              <w:rPr>
                <w:rFonts w:hint="eastAsia"/>
              </w:rPr>
              <w:t>简体中文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r>
              <w:rPr>
                <w:rFonts w:hint="eastAsia"/>
              </w:rPr>
              <w:t>数据库平台</w:t>
            </w:r>
          </w:p>
        </w:tc>
        <w:tc>
          <w:tcPr>
            <w:tcW w:w="1812" w:type="dxa"/>
          </w:tcPr>
          <w:p>
            <w:r>
              <w:t>Oracle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10g</w:t>
            </w:r>
          </w:p>
        </w:tc>
        <w:tc>
          <w:tcPr>
            <w:tcW w:w="2364" w:type="dxa"/>
          </w:tcPr>
          <w:p>
            <w:r>
              <w:rPr>
                <w:rFonts w:hint="eastAsia"/>
              </w:rPr>
              <w:t>简体中文</w:t>
            </w:r>
          </w:p>
        </w:tc>
      </w:tr>
    </w:tbl>
    <w:p/>
    <w:p>
      <w:pPr>
        <w:pStyle w:val="3"/>
      </w:pPr>
      <w:bookmarkStart w:id="13" w:name="_Toc511827249"/>
      <w:r>
        <w:rPr>
          <w:rFonts w:hint="eastAsia"/>
        </w:rPr>
        <w:t>4.1硬件环境</w:t>
      </w:r>
      <w:bookmarkEnd w:id="1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41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8" w:type="dxa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服务器</w:t>
            </w:r>
          </w:p>
        </w:tc>
        <w:tc>
          <w:tcPr>
            <w:tcW w:w="3413" w:type="dxa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最低配置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应用和数据库服务器</w:t>
            </w:r>
          </w:p>
        </w:tc>
        <w:tc>
          <w:tcPr>
            <w:tcW w:w="3413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CPU：P4 2.0G</w:t>
            </w:r>
          </w:p>
        </w:tc>
        <w:tc>
          <w:tcPr>
            <w:tcW w:w="284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CPU：P4 2.8G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413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Mem:512M</w:t>
            </w:r>
          </w:p>
        </w:tc>
        <w:tc>
          <w:tcPr>
            <w:tcW w:w="284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Mem:2G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413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HD:40G</w:t>
            </w:r>
          </w:p>
        </w:tc>
        <w:tc>
          <w:tcPr>
            <w:tcW w:w="284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HD:120G</w:t>
            </w:r>
          </w:p>
        </w:tc>
      </w:tr>
    </w:tbl>
    <w:p>
      <w:pPr>
        <w:rPr>
          <w:rFonts w:ascii="宋体" w:hAnsi="宋体" w:cs="宋体"/>
          <w:color w:val="000000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3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</w:pPr>
    <w:r>
      <w:drawing>
        <wp:inline distT="0" distB="0" distL="0" distR="0">
          <wp:extent cx="701040" cy="312420"/>
          <wp:effectExtent l="0" t="0" r="0" b="7620"/>
          <wp:docPr id="2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104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中软国际厦门ETC  淘鞋大师购鞋系统需求分析说明书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705B1"/>
    <w:multiLevelType w:val="multilevel"/>
    <w:tmpl w:val="213705B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6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962B05"/>
    <w:rsid w:val="58BF7023"/>
    <w:rsid w:val="61D63706"/>
    <w:rsid w:val="78E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99" w:semiHidden="0" w:name="Body Text Indent 2"/>
    <w:lsdException w:unhideWhenUsed="0" w:uiPriority="0" w:semiHidden="0" w:name="Body Text Indent 3"/>
    <w:lsdException w:qFormat="1" w:unhideWhenUsed="0" w:uiPriority="99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qFormat/>
    <w:uiPriority w:val="99"/>
    <w:pPr>
      <w:spacing w:line="240" w:lineRule="auto"/>
      <w:ind w:left="570" w:right="-1774"/>
    </w:pPr>
    <w:rPr>
      <w:sz w:val="28"/>
      <w:szCs w:val="28"/>
    </w:rPr>
  </w:style>
  <w:style w:type="paragraph" w:styleId="5">
    <w:name w:val="Body Text Indent 2"/>
    <w:basedOn w:val="1"/>
    <w:qFormat/>
    <w:uiPriority w:val="99"/>
    <w:pPr>
      <w:spacing w:after="120" w:line="480" w:lineRule="auto"/>
      <w:ind w:left="420" w:leftChars="200"/>
    </w:pPr>
    <w:rPr>
      <w:sz w:val="21"/>
      <w:szCs w:val="21"/>
    </w:rPr>
  </w:style>
  <w:style w:type="paragraph" w:styleId="6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smallCaps/>
      <w:sz w:val="20"/>
    </w:rPr>
  </w:style>
  <w:style w:type="character" w:styleId="11">
    <w:name w:val="Strong"/>
    <w:qFormat/>
    <w:uiPriority w:val="22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Hyperlink"/>
    <w:unhideWhenUsed/>
    <w:qFormat/>
    <w:uiPriority w:val="99"/>
    <w:rPr>
      <w:color w:val="55555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13553</dc:creator>
  <cp:lastModifiedBy>未见花开莫回头</cp:lastModifiedBy>
  <dcterms:modified xsi:type="dcterms:W3CDTF">2018-05-24T02:54:28Z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