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图书商场使用说明书</w:t>
      </w:r>
    </w:p>
    <w:p>
      <w:pPr>
        <w:ind w:firstLine="420" w:firstLineChars="0"/>
        <w:rPr>
          <w:rFonts w:hint="eastAsia" w:eastAsiaTheme="minor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管理员：为方便测试，账户为：gly    密码为123</w:t>
      </w:r>
    </w:p>
    <w:p>
      <w:pPr>
        <w:ind w:firstLine="420" w:firstLineChars="0"/>
        <w:rPr>
          <w:rFonts w:hint="eastAsia"/>
          <w:b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iCs/>
          <w:sz w:val="21"/>
          <w:szCs w:val="21"/>
          <w:lang w:val="en-US" w:eastAsia="zh-CN"/>
        </w:rPr>
        <w:t>用户：为方便测试，默认账户与密码为123</w:t>
      </w:r>
    </w:p>
    <w:p>
      <w:pPr>
        <w:ind w:firstLine="420" w:firstLineChars="0"/>
        <w:rPr>
          <w:rFonts w:hint="eastAsia"/>
          <w:b/>
          <w:bCs/>
          <w:i/>
          <w:iCs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第一步：</w:t>
      </w:r>
      <w:r>
        <w:rPr>
          <w:rFonts w:hint="eastAsia"/>
          <w:sz w:val="21"/>
          <w:szCs w:val="21"/>
          <w:lang w:val="en-US" w:eastAsia="zh-CN"/>
        </w:rPr>
        <w:t>进入登陆页面，选择用户类型，普通角色请选择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用户</w:t>
      </w:r>
      <w:r>
        <w:rPr>
          <w:rFonts w:hint="eastAsia"/>
          <w:sz w:val="21"/>
          <w:szCs w:val="21"/>
          <w:lang w:val="en-US" w:eastAsia="zh-CN"/>
        </w:rPr>
        <w:t>；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086225" cy="20243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第二步：</w:t>
      </w:r>
      <w:r>
        <w:rPr>
          <w:rFonts w:hint="eastAsia"/>
          <w:sz w:val="21"/>
          <w:szCs w:val="21"/>
          <w:lang w:val="en-US" w:eastAsia="zh-CN"/>
        </w:rPr>
        <w:t>进入登陆界面，请输入用户名和密码；新用户可以点击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注册</w:t>
      </w:r>
      <w:r>
        <w:rPr>
          <w:rFonts w:hint="eastAsia"/>
          <w:sz w:val="21"/>
          <w:szCs w:val="21"/>
          <w:lang w:val="en-US" w:eastAsia="zh-CN"/>
        </w:rPr>
        <w:t>链接进入注册页面，返回登陆首页请点击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返回角色选择</w:t>
      </w:r>
      <w:r>
        <w:rPr>
          <w:rFonts w:hint="eastAsia"/>
          <w:sz w:val="21"/>
          <w:szCs w:val="21"/>
          <w:lang w:val="en-US" w:eastAsia="zh-CN"/>
        </w:rPr>
        <w:t>链接返回第一步页面；（为方便测试，默认账户与密码为123）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752215" cy="2162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第三步：</w:t>
      </w:r>
      <w:r>
        <w:rPr>
          <w:rFonts w:hint="eastAsia"/>
          <w:sz w:val="21"/>
          <w:szCs w:val="21"/>
          <w:lang w:val="en-US" w:eastAsia="zh-CN"/>
        </w:rPr>
        <w:t>进入注册页面进行注册，若用户名相同则不会跳转回登陆页面并有相关提示：</w:t>
      </w:r>
      <w:r>
        <w:rPr>
          <w:rFonts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</w:rPr>
        <w:t>信息不全，或已有相同用户名，无法注册，请重新填写</w:t>
      </w:r>
      <w:r>
        <w:rPr>
          <w:rFonts w:hint="eastAsia"/>
          <w:sz w:val="21"/>
          <w:szCs w:val="21"/>
          <w:lang w:val="en-US" w:eastAsia="zh-CN"/>
        </w:rPr>
        <w:t>；请填写完整信息，点击确认返回登陆页面；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175510" cy="1961515"/>
            <wp:effectExtent l="0" t="0" r="152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第四步：</w:t>
      </w:r>
      <w:r>
        <w:rPr>
          <w:rFonts w:hint="eastAsia"/>
          <w:sz w:val="21"/>
          <w:szCs w:val="21"/>
          <w:lang w:val="en-US" w:eastAsia="zh-CN"/>
        </w:rPr>
        <w:t>输入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账号密码</w:t>
      </w:r>
      <w:r>
        <w:rPr>
          <w:rFonts w:hint="eastAsia"/>
          <w:sz w:val="21"/>
          <w:szCs w:val="21"/>
          <w:lang w:val="en-US" w:eastAsia="zh-CN"/>
        </w:rPr>
        <w:t>登陆进入商场页面；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114290" cy="25336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第五步：</w:t>
      </w:r>
      <w:r>
        <w:rPr>
          <w:rFonts w:hint="eastAsia"/>
          <w:sz w:val="21"/>
          <w:szCs w:val="21"/>
          <w:lang w:val="en-US" w:eastAsia="zh-CN"/>
        </w:rPr>
        <w:t>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购书</w:t>
      </w:r>
      <w:r>
        <w:rPr>
          <w:rFonts w:hint="eastAsia"/>
          <w:sz w:val="21"/>
          <w:szCs w:val="21"/>
          <w:lang w:val="en-US" w:eastAsia="zh-CN"/>
        </w:rPr>
        <w:t>，进入购书页面，选择您要购买的书，并且输入您要购买的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数量</w:t>
      </w:r>
      <w:r>
        <w:rPr>
          <w:rFonts w:hint="eastAsia"/>
          <w:sz w:val="21"/>
          <w:szCs w:val="21"/>
          <w:lang w:val="en-US" w:eastAsia="zh-CN"/>
        </w:rPr>
        <w:t>；点击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购买</w:t>
      </w:r>
      <w:r>
        <w:rPr>
          <w:rFonts w:hint="eastAsia"/>
          <w:sz w:val="21"/>
          <w:szCs w:val="21"/>
          <w:lang w:val="en-US" w:eastAsia="zh-CN"/>
        </w:rPr>
        <w:t>进入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购物车页面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6007100" cy="264223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第六步：</w:t>
      </w:r>
      <w:r>
        <w:rPr>
          <w:rFonts w:hint="eastAsia"/>
          <w:sz w:val="21"/>
          <w:szCs w:val="21"/>
          <w:lang w:val="en-US" w:eastAsia="zh-CN"/>
        </w:rPr>
        <w:t>购物车页面如下图；点击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提交订单</w:t>
      </w:r>
      <w:r>
        <w:rPr>
          <w:rFonts w:hint="eastAsia"/>
          <w:sz w:val="21"/>
          <w:szCs w:val="21"/>
          <w:lang w:val="en-US" w:eastAsia="zh-CN"/>
        </w:rPr>
        <w:t>提交订单并购买；点击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清空购物车</w:t>
      </w:r>
      <w:r>
        <w:rPr>
          <w:rFonts w:hint="eastAsia"/>
          <w:sz w:val="21"/>
          <w:szCs w:val="21"/>
          <w:lang w:val="en-US" w:eastAsia="zh-CN"/>
        </w:rPr>
        <w:t>可清空购物车，点击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我不要了</w:t>
      </w:r>
      <w:r>
        <w:rPr>
          <w:rFonts w:hint="eastAsia"/>
          <w:sz w:val="21"/>
          <w:szCs w:val="21"/>
          <w:lang w:val="en-US" w:eastAsia="zh-CN"/>
        </w:rPr>
        <w:t>取消购买相应书籍；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45810" cy="2624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第七步：</w:t>
      </w:r>
      <w:r>
        <w:rPr>
          <w:rFonts w:hint="eastAsia"/>
          <w:sz w:val="21"/>
          <w:szCs w:val="21"/>
          <w:lang w:val="en-US" w:eastAsia="zh-CN"/>
        </w:rPr>
        <w:t>点击提交订单后跳转到订单详情，用户也可以通过点击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查看订单</w:t>
      </w:r>
      <w:r>
        <w:rPr>
          <w:rFonts w:hint="eastAsia"/>
          <w:sz w:val="21"/>
          <w:szCs w:val="21"/>
          <w:lang w:val="en-US" w:eastAsia="zh-CN"/>
        </w:rPr>
        <w:t>看到该页面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942965" cy="2586990"/>
            <wp:effectExtent l="0" t="0" r="63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第八步：</w:t>
      </w:r>
      <w:r>
        <w:rPr>
          <w:rFonts w:hint="eastAsia"/>
          <w:sz w:val="21"/>
          <w:szCs w:val="21"/>
          <w:lang w:val="en-US" w:eastAsia="zh-CN"/>
        </w:rPr>
        <w:t>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退出登录</w:t>
      </w:r>
      <w:r>
        <w:rPr>
          <w:rFonts w:hint="eastAsia"/>
          <w:sz w:val="21"/>
          <w:szCs w:val="21"/>
          <w:lang w:val="en-US" w:eastAsia="zh-CN"/>
        </w:rPr>
        <w:t>返回第一步页面；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第九步：</w:t>
      </w:r>
      <w:r>
        <w:rPr>
          <w:rFonts w:hint="eastAsia"/>
          <w:sz w:val="21"/>
          <w:szCs w:val="21"/>
          <w:lang w:val="en-US" w:eastAsia="zh-CN"/>
        </w:rPr>
        <w:t>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返回会员首页</w:t>
      </w:r>
      <w:r>
        <w:rPr>
          <w:rFonts w:hint="eastAsia"/>
          <w:sz w:val="21"/>
          <w:szCs w:val="21"/>
          <w:lang w:val="en-US" w:eastAsia="zh-CN"/>
        </w:rPr>
        <w:t>进入购书页面；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第十步：</w:t>
      </w:r>
      <w:r>
        <w:rPr>
          <w:rFonts w:hint="eastAsia"/>
          <w:sz w:val="21"/>
          <w:szCs w:val="21"/>
          <w:lang w:val="en-US" w:eastAsia="zh-CN"/>
        </w:rPr>
        <w:t>修改个人信息，点击左上角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用户名</w:t>
      </w:r>
      <w:r>
        <w:rPr>
          <w:rFonts w:hint="eastAsia"/>
          <w:sz w:val="21"/>
          <w:szCs w:val="21"/>
          <w:lang w:val="en-US" w:eastAsia="zh-CN"/>
        </w:rPr>
        <w:t>链接进入，第一次进入点击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刷新</w:t>
      </w:r>
      <w:r>
        <w:rPr>
          <w:rFonts w:hint="eastAsia"/>
          <w:sz w:val="21"/>
          <w:szCs w:val="21"/>
          <w:lang w:val="en-US" w:eastAsia="zh-CN"/>
        </w:rPr>
        <w:t>后返回购书页面，请再次点击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用户名</w:t>
      </w:r>
      <w:r>
        <w:rPr>
          <w:rFonts w:hint="eastAsia"/>
          <w:sz w:val="21"/>
          <w:szCs w:val="21"/>
          <w:lang w:val="en-US" w:eastAsia="zh-CN"/>
        </w:rPr>
        <w:t>，进入个人信息页面，点击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修改</w:t>
      </w:r>
      <w:r>
        <w:rPr>
          <w:rFonts w:hint="eastAsia"/>
          <w:sz w:val="21"/>
          <w:szCs w:val="21"/>
          <w:lang w:val="en-US" w:eastAsia="zh-CN"/>
        </w:rPr>
        <w:t>即可修改个人信息，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返回</w:t>
      </w:r>
      <w:r>
        <w:rPr>
          <w:rFonts w:hint="eastAsia"/>
          <w:sz w:val="21"/>
          <w:szCs w:val="21"/>
          <w:lang w:val="en-US" w:eastAsia="zh-CN"/>
        </w:rPr>
        <w:t>链接返回购物页面；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2880" cy="805815"/>
            <wp:effectExtent l="0" t="0" r="1397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255645" cy="3242945"/>
            <wp:effectExtent l="0" t="0" r="190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--------------------------------------以上为用户操作-----------------------------------------------------------------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-------------------------------------接下来为管理员操作------------------------------------------------------------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i/>
          <w:i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第一步：</w:t>
      </w:r>
      <w:r>
        <w:rPr>
          <w:rFonts w:hint="eastAsia"/>
          <w:sz w:val="21"/>
          <w:szCs w:val="21"/>
          <w:lang w:val="en-US" w:eastAsia="zh-CN"/>
        </w:rPr>
        <w:t>同用户第一步，点击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管理员</w:t>
      </w:r>
      <w:r>
        <w:rPr>
          <w:rFonts w:hint="eastAsia"/>
          <w:sz w:val="21"/>
          <w:szCs w:val="21"/>
          <w:lang w:val="en-US" w:eastAsia="zh-CN"/>
        </w:rPr>
        <w:t>进入登陆页面；登陆页面与用户相同，可选择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注册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返回角色选择</w:t>
      </w: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；</w:t>
      </w:r>
      <w:r>
        <w:rPr>
          <w:rFonts w:hint="eastAsia"/>
          <w:b/>
          <w:bCs/>
          <w:i/>
          <w:iCs/>
          <w:color w:val="002060"/>
          <w:sz w:val="21"/>
          <w:szCs w:val="21"/>
          <w:lang w:val="en-US" w:eastAsia="zh-CN"/>
        </w:rPr>
        <w:t xml:space="preserve">为方便管理员工，超级管理员可以在数据库中添加员工或者在注册页面注册员工，信息详细以便管理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919980" cy="2181860"/>
            <wp:effectExtent l="0" t="0" r="1397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第二步：</w:t>
      </w:r>
      <w:r>
        <w:rPr>
          <w:rFonts w:hint="eastAsia"/>
          <w:sz w:val="21"/>
          <w:szCs w:val="21"/>
          <w:lang w:val="en-US" w:eastAsia="zh-CN"/>
        </w:rPr>
        <w:t>进入管理员首页，若信息不全可点击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查询</w:t>
      </w:r>
      <w:r>
        <w:rPr>
          <w:rFonts w:hint="eastAsia"/>
          <w:sz w:val="21"/>
          <w:szCs w:val="21"/>
          <w:lang w:val="en-US" w:eastAsia="zh-CN"/>
        </w:rPr>
        <w:t>按钮进行刷新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7325" cy="1299845"/>
            <wp:effectExtent l="0" t="0" r="952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第三部：</w:t>
      </w:r>
      <w:r>
        <w:rPr>
          <w:rFonts w:hint="eastAsia"/>
          <w:sz w:val="21"/>
          <w:szCs w:val="21"/>
          <w:lang w:val="en-US" w:eastAsia="zh-CN"/>
        </w:rPr>
        <w:t>点击操作栏下的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删除</w:t>
      </w:r>
      <w:r>
        <w:rPr>
          <w:rFonts w:hint="eastAsia"/>
          <w:sz w:val="21"/>
          <w:szCs w:val="21"/>
          <w:lang w:val="en-US" w:eastAsia="zh-CN"/>
        </w:rPr>
        <w:t>或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修改</w:t>
      </w:r>
      <w:r>
        <w:rPr>
          <w:rFonts w:hint="eastAsia"/>
          <w:sz w:val="21"/>
          <w:szCs w:val="21"/>
          <w:lang w:val="en-US" w:eastAsia="zh-CN"/>
        </w:rPr>
        <w:t>可以进行对用户的操作；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删除</w:t>
      </w:r>
      <w:r>
        <w:rPr>
          <w:rFonts w:hint="eastAsia"/>
          <w:sz w:val="21"/>
          <w:szCs w:val="21"/>
          <w:lang w:val="en-US" w:eastAsia="zh-CN"/>
        </w:rPr>
        <w:t>直接删除；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556510" cy="3345180"/>
            <wp:effectExtent l="0" t="0" r="152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第四步：</w:t>
      </w:r>
      <w:r>
        <w:rPr>
          <w:rFonts w:hint="eastAsia"/>
          <w:sz w:val="21"/>
          <w:szCs w:val="21"/>
          <w:lang w:val="en-US" w:eastAsia="zh-CN"/>
        </w:rPr>
        <w:t>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书本管理</w:t>
      </w:r>
      <w:r>
        <w:rPr>
          <w:rFonts w:hint="eastAsia"/>
          <w:sz w:val="21"/>
          <w:szCs w:val="21"/>
          <w:lang w:val="en-US" w:eastAsia="zh-CN"/>
        </w:rPr>
        <w:t>进入对书本的管理页面，进入后点击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查询</w:t>
      </w:r>
      <w:r>
        <w:rPr>
          <w:rFonts w:hint="eastAsia"/>
          <w:sz w:val="21"/>
          <w:szCs w:val="21"/>
          <w:lang w:val="en-US" w:eastAsia="zh-CN"/>
        </w:rPr>
        <w:t>进行刷新；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点击操作栏下的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删除</w:t>
      </w:r>
      <w:r>
        <w:rPr>
          <w:rFonts w:hint="eastAsia"/>
          <w:sz w:val="21"/>
          <w:szCs w:val="21"/>
          <w:lang w:val="en-US" w:eastAsia="zh-CN"/>
        </w:rPr>
        <w:t>或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修改</w:t>
      </w:r>
      <w:r>
        <w:rPr>
          <w:rFonts w:hint="eastAsia"/>
          <w:sz w:val="21"/>
          <w:szCs w:val="21"/>
          <w:lang w:val="en-US" w:eastAsia="zh-CN"/>
        </w:rPr>
        <w:t>可以进行对书本的操作；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删除</w:t>
      </w:r>
      <w:r>
        <w:rPr>
          <w:rFonts w:hint="eastAsia"/>
          <w:sz w:val="21"/>
          <w:szCs w:val="21"/>
          <w:lang w:val="en-US" w:eastAsia="zh-CN"/>
        </w:rPr>
        <w:t>直接删除；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4785" cy="1470660"/>
            <wp:effectExtent l="0" t="0" r="1206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368040" cy="3317240"/>
            <wp:effectExtent l="0" t="0" r="3810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第五步：</w:t>
      </w:r>
      <w:r>
        <w:rPr>
          <w:rFonts w:hint="eastAsia"/>
          <w:sz w:val="21"/>
          <w:szCs w:val="21"/>
          <w:lang w:val="en-US" w:eastAsia="zh-CN"/>
        </w:rPr>
        <w:t>点击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退出</w:t>
      </w:r>
      <w:r>
        <w:rPr>
          <w:rFonts w:hint="eastAsia"/>
          <w:sz w:val="21"/>
          <w:szCs w:val="21"/>
          <w:lang w:val="en-US" w:eastAsia="zh-CN"/>
        </w:rPr>
        <w:t>返回登陆首页；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/*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*系统还不够完善，更多改正敬请期待；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A6B00"/>
    <w:rsid w:val="0A860177"/>
    <w:rsid w:val="0DC0694A"/>
    <w:rsid w:val="166741D5"/>
    <w:rsid w:val="1E727260"/>
    <w:rsid w:val="22011631"/>
    <w:rsid w:val="2FAA171A"/>
    <w:rsid w:val="5EFF4C77"/>
    <w:rsid w:val="77BB0DA6"/>
    <w:rsid w:val="7EA5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hongmei</dc:creator>
  <cp:lastModifiedBy>演绎。</cp:lastModifiedBy>
  <dcterms:modified xsi:type="dcterms:W3CDTF">2018-12-27T14:43:55Z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