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AccountLens Blinded Evaluation Questionnaire</w:t>
      </w:r>
    </w:p>
    <w:p>
      <w:pPr>
        <w:spacing w:after="280" w:before="0" w:line="259" w:lineRule="auto"/>
      </w:pPr>
      <w:r>
        <w:rPr>
          <w:rFonts w:ascii="Arial" w:hAnsi="Arial" w:eastAsia="Microsoft YaHei"/>
          <w:b/>
          <w:color w:val="000000"/>
          <w:sz w:val="28"/>
        </w:rPr>
        <w:t>Participant P04   真人盲测问卷</w:t>
      </w:r>
    </w:p>
    <w:p>
      <w:r>
        <w:rPr>
          <w:rFonts w:ascii="Arial" w:hAnsi="Arial" w:eastAsia="Microsoft YaHei"/>
          <w:b w:val="0"/>
          <w:color w:val="000000"/>
          <w:sz w:val="21"/>
        </w:rPr>
        <w:t>Purpose / 目的：评估两种账户简报在会议准备中的实用性、可核查性和清晰度。测试对象是简报，不是参与者。</w:t>
      </w:r>
    </w:p>
    <w:p>
      <w:r>
        <w:rPr>
          <w:rFonts w:ascii="Arial" w:hAnsi="Arial" w:eastAsia="Microsoft YaHei"/>
          <w:b w:val="0"/>
          <w:color w:val="000000"/>
          <w:sz w:val="21"/>
        </w:rPr>
        <w:t>Time / 时长：约25至35分钟。所有公司、联系人和活动均为虚构数据。无需安装软件，也无需提供姓名、公司或客户资料。</w:t>
      </w:r>
    </w:p>
    <w:p>
      <w:pPr>
        <w:pStyle w:val="Heading1"/>
      </w:pPr>
      <w:r>
        <w:t>Consent and participant profile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我已了解测试目的，知道输出可能存在错误并需要人工确认。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我知道参与是自愿的，可以随时停止。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我同意仅以匿名编号记录时间、评分和意见。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我已年满18岁并同意参加本次测试。</w:t>
      </w:r>
    </w:p>
    <w:p>
      <w:r>
        <w:t>Background / 相关背景：</w:t>
      </w:r>
    </w:p>
    <w:p>
      <w:r>
        <w:rPr>
          <w:rFonts w:ascii="Arial" w:hAnsi="Arial" w:eastAsia="Microsoft YaHei"/>
          <w:b w:val="0"/>
          <w:color w:val="000000"/>
          <w:sz w:val="21"/>
        </w:rPr>
        <w:t>[ ] Account management  [ ] Sales  [ ] Presales  [ ] Customer success  [ ] Business analysis  [ ] Other</w:t>
      </w:r>
    </w:p>
    <w:p>
      <w:r>
        <w:rPr>
          <w:rFonts w:ascii="Arial" w:hAnsi="Arial" w:eastAsia="Microsoft YaHei"/>
          <w:b w:val="0"/>
          <w:color w:val="000000"/>
          <w:sz w:val="21"/>
        </w:rPr>
        <w:t>Relevant experience / 相关经验：[ ] &lt;1 year  [ ] 1-3 years  [ ] 4-7 years  [ ] 8+ years</w:t>
      </w:r>
    </w:p>
    <w:p>
      <w:pPr>
        <w:pStyle w:val="Heading1"/>
      </w:pPr>
      <w:r>
        <w:t>What you need to complete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Review four fictional accounts. Each account contains Briefing A and Briefing B.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Follow the stated review order and do not read the second briefing early.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For each briefing, identify likely decision roles, two important risks, one next action and uncertain information.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Record the number of seconds until you feel ready for the customer meeting.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Score six dimensions from 1 to 5, where 1 is very poor and 5 is excellent.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After each pair, choose A, B or tie and explain any error, unsupported claim or confusing abstention.</w:t>
      </w:r>
    </w:p>
    <w:p>
      <w:pPr>
        <w:pStyle w:val="Heading1"/>
      </w:pPr>
      <w:r>
        <w:t>Rating scale</w:t>
      </w:r>
    </w:p>
    <w:p>
      <w:r>
        <w:rPr>
          <w:rFonts w:ascii="Arial" w:hAnsi="Arial" w:eastAsia="Microsoft YaHei"/>
          <w:b w:val="0"/>
          <w:color w:val="000000"/>
          <w:sz w:val="21"/>
        </w:rPr>
        <w:t>1 Very poor  2 Poor  3 Acceptable  4 Good  5 Excellent</w:t>
      </w:r>
    </w:p>
    <w:p>
      <w:r>
        <w:rPr>
          <w:rFonts w:ascii="Arial" w:hAnsi="Arial" w:eastAsia="Microsoft YaHei"/>
          <w:b w:val="0"/>
          <w:color w:val="000000"/>
          <w:sz w:val="21"/>
        </w:rPr>
        <w:t>The facilitator starts and stops the timer. Do not discuss your scores with other participants until the session ends.</w:t>
      </w:r>
    </w:p>
    <w:p>
      <w:r>
        <w:br w:type="page"/>
      </w:r>
    </w:p>
    <w:p>
      <w:pPr>
        <w:pStyle w:val="Heading1"/>
        <w:keepNext/>
      </w:pPr>
      <w:r>
        <w:t>Account ACC-014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A, then Briefing B.</w:t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Evergreen Group 014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Enterprise Software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contracting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400,000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Strategic Initiatives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EVT-00240, EVT-00241, EVT-00242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Casey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EVT-00249, EVT-00250, EVT-00251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EVT-00252, EVT-00253, EVT-00254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Wong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Advisor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7 event(s) across crm_note, email, meeting. Evidence: EVT-00252, EVT-00240, EVT-00248, EVT-00246, EVT-00245, EVT-00249, EVT-00242.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crm_note, meeting. Evidence: EVT-00251, EVT-00243.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2 event(s) across email, meeting. Evidence: EVT-00244, EVT-00247.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2 event(s) across crm_note, meeting. Evidence: EVT-00241, EVT-00257.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2 event(s) across email. Evidence: EVT-00254, EVT-00256.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technical evaluator,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alignment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Value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Adoption planning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Proof exercise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Design compatibility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Production standards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Funding authority discussion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Contract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Evergreen Group 014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Enterprise Software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contracting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400,000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Strategic Initiatives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EVT-00240, EVT-00241, EVT-00242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Casey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EVT-00243, EVT-00244, EVT-00245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EVT-00246, EVT-00247, EVT-00248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EVT-00249, EVT-00250, EVT-00251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EVT-00252, EVT-00253, EVT-00254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Wong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Advisor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EVT-00255, EVT-00256, EVT-00257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Lim coordinated internal alignment and adoption planning. Evidence: EVT-00240, EVT-00241, EVT-00242.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Casey Ng confirmed financial authority and discussed value justification. Evidence: EVT-00243, EVT-00244, EVT-00245.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Garcia evaluated technical compatibility and standards. Evidence: EVT-00246, EVT-00247, EVT-00248.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Avery Tan managed contract reviews and procurement compliance. Evidence: EVT-00249, EVT-00250, EVT-00251.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with Jordan Lim to leverage their champion role for smoother adoption.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Lim has been actively promoting the solution and coordinating stakeholders.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EVT-00240, EVT-00241.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Ensure Casey Ng's financial concerns are addressed to secure economic buy-in.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Casey Ng holds the financial authority and has raised questions about value justification.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EVT-00243, EVT-00244.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ACC-020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B, then Briefing A.</w:t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020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Healthcare Technology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discovery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750,000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Security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EVT-00356, EVT-00357, EVT-00358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Chen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EVT-00359, EVT-00360, EVT-00361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EVT-00362, EVT-00363, EVT-00364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53%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5 event(s) across crm_note, email, meeting. Evidence: EVT-00368, EVT-00359, EVT-00361, EVT-00351, EVT-00366.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4 event(s) across email, meeting. Evidence: EVT-00357, EVT-00367, EVT-00363, EVT-00365.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crm_note, email. Evidence: EVT-00356, EVT-00358.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2 event(s) across crm_note, email. Evidence: EVT-00364, EVT-00360.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2 event(s) across crm_note, meeting. Evidence: EVT-00355, EVT-00352.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champion,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2026-08-31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Routine newsletter reply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2026-08-30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Contract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Procurement checklist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Coalition building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Security assessment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Integration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navigation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020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Healthcare Technology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discovery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750,000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EVT-00350, EVT-00351, EVT-00352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EVT-00353, EVT-00354, EVT-00355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Security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EVT-00356, EVT-00357, EVT-00358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Chen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EVT-00359, EVT-00360, EVT-00361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EVT-00362, EVT-00363, EVT-00364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EVT-00365, EVT-00366, EVT-00367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Patel coordinated cross-departmental efforts and facilitated internal navigation. Evidence: EVT-00350, EVT-00351, EVT-00352.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Jordan Ng for budget discussions.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Ng is identified as the economic buyer with authority over financial decisions.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EVT-00353, EVT-00354, EVT-00355.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Leverage Jordan Patel's influence to maintain stakeholder alignment.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Patel has demonstrated strong internal advocacy and coordination skills.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EVT-00350, EVT-00351, EVT-00352.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ACC-040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B, then Briefing A.</w:t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040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Financial Services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commercial_review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110,000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Riley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EVT-00719, EVT-00720, EVT-00721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Taylor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EVT-00722, EVT-00723, EVT-00724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EVT-00725, EVT-00726, EVT-00727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Commercial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EVT-00728, EVT-00729, EVT-00730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Smith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EVT-00731, EVT-00732, EVT-00733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EVT-00734, EVT-00735, EVT-00736, EVT-00737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Riley Kumar facilitated cross-departmental collaboration and executive introductions. Evidence: EVT-00719, EVT-00720, EVT-00721.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Taylor Tan for final budget approval.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Taylor Tan is identified as the economic buyer with authority over financial decisions.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EVT-00722, EVT-00723, EVT-00724.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Coalition building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Routine newsletter reply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Funding authority discussion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Integration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Procurement checklist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Value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Security assessment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040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Financial Services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commercial_review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110,000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Riley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Taylor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EVT-00725, EVT-00726, EVT-00727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Commercial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EVT-00728, EVT-00729, EVT-00730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Smith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EVT-00731, EVT-00732, EVT-00733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53%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3 event(s) across email, meeting. Evidence: EVT-00737, EVT-00731, EVT-00732.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3 event(s) across email, meeting. Evidence: EVT-00725, EVT-00736, EVT-00726.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3 event(s) across email, meeting. Evidence: EVT-00720, EVT-00730, EVT-00723.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3 event(s) across crm_note, meeting. Evidence: EVT-00722, EVT-00729, EVT-00734.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4 event(s) across crm_note, email, meeting. Evidence: EVT-00727, EVT-00735, EVT-00724, EVT-00733.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champion,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ACC-058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A, then Briefing B.</w:t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058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Manufacturing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technical_validation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490,000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EVT-01051, EVT-01052, EVT-01053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Unit VP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EVT-01054, EVT-01055, EVT-01056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EVT-01057, EVT-01058, EVT-01059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EVT-01060, EVT-01061, EVT-01062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Team Supervisor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EVT-01063, EVT-01064, EVT-01065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Coordinator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EVT-01066, EVT-01067, EVT-01068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Tan actively promoted the solution and coordinated internal alignment. Evidence: EVT-01051, EVT-01052,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Alex Patel reviewed budget and commercial approval processes. Evidence: EVT-01054, EVT-01055, EVT-01056.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Lim evaluated technical compatibility and standards compliance. Evidence: EVT-01057, EVT-01058, EVT-01059.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Lee managed procurement and legal compliance. Evidence: EVT-01060, EVT-01061, EVT-01062.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Lim provided end user feedback and prepared for pilot testing. Evidence: EVT-01063, EVT-01064, EVT-01065.</w:t>
      </w:r>
    </w:p>
    <w:p>
      <w:pPr>
        <w:pStyle w:val="Heading3"/>
      </w:pPr>
      <w:r>
        <w:t>Risks requiring confirmation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End user concerns about manual tasks and adoption were reported. Evidence: EVT-01064.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with Drew Tan to leverage his champion role for smoother internal alignment.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Drew Tan has shown strong advocacy and coordination skills, which can be pivotal in driving adoption.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EVT-01051, EVT-01052,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Ensure Alex Patel receives a detailed ROI analysis to facilitate budget approval.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Alex Patel requires quantified ROI for purchase approval, which is crucial for moving forward.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EVT-01055.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Commercial business case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alignment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Proof exercise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sign-off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Purchasing conditions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Adoption planning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Supplier onboarding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Third-party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Design compatibility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058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Manufacturing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technical_validation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490,000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EVT-01051, EVT-01052, EVT-01053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Unit VP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EVT-01054, EVT-01055, EVT-01056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Team Supervisor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EVT-01063, EVT-01064, EVT-01065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Coordinator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5 event(s) across crm_note, email, meeting. Evidence: EVT-01055, EVT-01052, EVT-01060, EVT-01063, EVT-01068.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4 event(s) across email, meeting. Evidence: EVT-01051, EVT-01059, EVT-01064, EVT-01062.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3 event(s) across email, meeting. Evidence: EVT-01065, EVT-01056,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email, meeting. Evidence: EVT-01066, EVT-01061.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1 event(s) across meeting. Evidence: EVT-01057.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technical evaluator, procurement legal.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95959"/>
        <w:sz w:val="16"/>
      </w:rPr>
      <w:t>AccountLens blinded evaluation questionnaire | Participant P04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AccountLens Blinded Evaluation Questionnaire P04</dc:title>
  <dc:subject>Anonymous user evaluation questionnaire using fictional account data</dc:subject>
  <dc:creator>AccountLens course project</dc:creator>
  <cp:keywords>blinded evaluation, synthetic data, account briefing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