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7C272E">
      <w:pPr>
        <w:pStyle w:val="2"/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RD0047 V2G 程序烧录说明</w:t>
      </w:r>
    </w:p>
    <w:p w14:paraId="60A1B45F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 准备</w:t>
      </w:r>
    </w:p>
    <w:p w14:paraId="3915589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电脑需要按照 STM32Prgcubeprogrammer ，支持ST-LINK,需要有ST-Link</w:t>
      </w:r>
    </w:p>
    <w:p w14:paraId="23D0B9EB">
      <w:pPr>
        <w:pStyle w:val="3"/>
        <w:numPr>
          <w:ilvl w:val="0"/>
          <w:numId w:val="1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烧录程序</w:t>
      </w:r>
    </w:p>
    <w:p w14:paraId="7E9B3A92">
      <w:pPr>
        <w:pStyle w:val="4"/>
        <w:numPr>
          <w:ilvl w:val="1"/>
          <w:numId w:val="1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烧录工具说明</w:t>
      </w:r>
    </w:p>
    <w:p w14:paraId="5813393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首先下载烧录工具：</w:t>
      </w:r>
    </w:p>
    <w:p w14:paraId="0B3D3577">
      <w:pPr>
        <w:ind w:firstLine="420" w:firstLine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团队文件/3-研发中心/软件版本管理/项目软件版本存放区/交流桩/RD系列/RD0047/V2G</w:t>
      </w:r>
      <w:r>
        <w:rPr>
          <w:rFonts w:hint="eastAsia"/>
          <w:lang w:val="en-US" w:eastAsia="zh-CN"/>
        </w:rPr>
        <w:t>/windows-tfm-tools.zip</w:t>
      </w:r>
    </w:p>
    <w:p w14:paraId="4854F424">
      <w:pPr>
        <w:ind w:firstLine="420" w:firstLineChars="0"/>
        <w:rPr>
          <w:rFonts w:hint="default"/>
          <w:lang w:val="en-US" w:eastAsia="zh-CN"/>
        </w:rPr>
      </w:pPr>
    </w:p>
    <w:p w14:paraId="4A6E907E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因为程序包含NS程序，s程序，boot程序，所以需要烧录这三个程序，三个程序的文件名是固定的：</w:t>
      </w:r>
    </w:p>
    <w:p w14:paraId="768EB7E1">
      <w:pPr>
        <w:numPr>
          <w:ilvl w:val="0"/>
          <w:numId w:val="2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BOOT程序：</w:t>
      </w:r>
      <w:r>
        <w:rPr>
          <w:rFonts w:hint="eastAsia"/>
          <w:b/>
          <w:bCs/>
          <w:lang w:val="en-US" w:eastAsia="zh-CN"/>
        </w:rPr>
        <w:t>bl2.hex</w:t>
      </w:r>
    </w:p>
    <w:p w14:paraId="0EF0FF55">
      <w:pPr>
        <w:numPr>
          <w:ilvl w:val="0"/>
          <w:numId w:val="2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S侧程序：</w:t>
      </w:r>
      <w:r>
        <w:rPr>
          <w:rFonts w:hint="eastAsia"/>
          <w:b/>
          <w:bCs/>
          <w:lang w:val="en-US" w:eastAsia="zh-CN"/>
        </w:rPr>
        <w:t>tfm_s_ns_signed.hex</w:t>
      </w:r>
      <w:r>
        <w:rPr>
          <w:rFonts w:hint="eastAsia"/>
          <w:lang w:val="en-US" w:eastAsia="zh-CN"/>
        </w:rPr>
        <w:t>（该文件是s侧和ns侧的打包程序，下载后可以直接验证，通过串口1直接输出测试加密功能）。</w:t>
      </w:r>
    </w:p>
    <w:p w14:paraId="123D998F">
      <w:pPr>
        <w:numPr>
          <w:ilvl w:val="0"/>
          <w:numId w:val="2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NS侧程序：</w:t>
      </w:r>
      <w:r>
        <w:rPr>
          <w:rFonts w:hint="eastAsia"/>
          <w:b/>
          <w:bCs/>
          <w:lang w:val="en-US" w:eastAsia="zh-CN"/>
        </w:rPr>
        <w:t>tfm_ns_signed.bin</w:t>
      </w:r>
      <w:r>
        <w:rPr>
          <w:rFonts w:hint="eastAsia"/>
          <w:lang w:val="en-US" w:eastAsia="zh-CN"/>
        </w:rPr>
        <w:t>（是stm32cubeide编译程序后，默认输出的签名后的非安全侧的程序）。</w:t>
      </w:r>
    </w:p>
    <w:p w14:paraId="38828A8E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drawing>
          <wp:inline distT="0" distB="0" distL="114300" distR="114300">
            <wp:extent cx="5269865" cy="3471545"/>
            <wp:effectExtent l="0" t="0" r="3175" b="3175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471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997392">
      <w:pPr>
        <w:numPr>
          <w:ilvl w:val="0"/>
          <w:numId w:val="0"/>
        </w:numPr>
        <w:ind w:firstLine="420" w:firstLineChars="0"/>
        <w:rPr>
          <w:rFonts w:hint="default"/>
          <w:lang w:val="en-US" w:eastAsia="zh-CN"/>
        </w:rPr>
      </w:pPr>
    </w:p>
    <w:p w14:paraId="5DD97B06">
      <w:pPr>
        <w:pStyle w:val="4"/>
        <w:numPr>
          <w:ilvl w:val="1"/>
          <w:numId w:val="1"/>
        </w:numPr>
        <w:bidi w:val="0"/>
        <w:rPr>
          <w:rFonts w:hint="eastAsia"/>
          <w:b/>
          <w:lang w:val="en-US" w:eastAsia="zh-CN"/>
        </w:rPr>
      </w:pPr>
      <w:r>
        <w:rPr>
          <w:rFonts w:hint="eastAsia"/>
          <w:b/>
          <w:lang w:val="en-US" w:eastAsia="zh-CN"/>
        </w:rPr>
        <w:t>下载程序</w:t>
      </w:r>
    </w:p>
    <w:p w14:paraId="25B4B0F5">
      <w:pPr>
        <w:bidi w:val="0"/>
        <w:ind w:firstLine="208" w:firstLine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首先把自己编译的程序替换该目录内的 </w:t>
      </w:r>
      <w:r>
        <w:rPr>
          <w:rFonts w:hint="eastAsia"/>
          <w:b/>
          <w:bCs/>
          <w:lang w:val="en-US" w:eastAsia="zh-CN"/>
        </w:rPr>
        <w:t xml:space="preserve">tfm_ns_signed.bin </w:t>
      </w:r>
      <w:r>
        <w:rPr>
          <w:rFonts w:hint="eastAsia"/>
          <w:b w:val="0"/>
          <w:bCs w:val="0"/>
          <w:lang w:val="en-US" w:eastAsia="zh-CN"/>
        </w:rPr>
        <w:t xml:space="preserve">，插上stlink，跟目标板子上电，双击脚本 </w:t>
      </w:r>
      <w:r>
        <w:rPr>
          <w:rFonts w:hint="eastAsia"/>
          <w:b/>
          <w:bCs/>
          <w:lang w:val="en-US" w:eastAsia="zh-CN"/>
        </w:rPr>
        <w:t>tfm_update.bat</w:t>
      </w:r>
      <w:r>
        <w:rPr>
          <w:rFonts w:hint="eastAsia"/>
          <w:b w:val="0"/>
          <w:bCs w:val="0"/>
          <w:lang w:val="en-US" w:eastAsia="zh-CN"/>
        </w:rPr>
        <w:t xml:space="preserve"> 该脚本会执行选项字节修改，然后等用户按键下载boot，S，ns程序，烧录完成</w:t>
      </w:r>
      <w:r>
        <w:rPr>
          <w:rFonts w:hint="eastAsia"/>
          <w:lang w:val="en-US" w:eastAsia="zh-CN"/>
        </w:rPr>
        <w:t>设备重新上电，程序开始执行。</w:t>
      </w:r>
    </w:p>
    <w:p w14:paraId="4226970D">
      <w:pPr>
        <w:bidi w:val="0"/>
        <w:ind w:firstLine="208" w:firstLineChars="0"/>
        <w:jc w:val="left"/>
        <w:rPr>
          <w:rFonts w:hint="eastAsia"/>
          <w:lang w:val="en-US" w:eastAsia="zh-CN"/>
        </w:rPr>
      </w:pPr>
    </w:p>
    <w:p w14:paraId="2EF55D41">
      <w:pPr>
        <w:bidi w:val="0"/>
        <w:ind w:firstLine="208" w:firstLineChars="0"/>
        <w:jc w:val="left"/>
        <w:rPr>
          <w:rFonts w:hint="eastAsia"/>
          <w:lang w:val="en-US" w:eastAsia="zh-CN"/>
        </w:rPr>
      </w:pPr>
    </w:p>
    <w:p w14:paraId="29D872ED">
      <w:pPr>
        <w:bidi w:val="0"/>
        <w:ind w:firstLine="208" w:firstLineChars="0"/>
        <w:jc w:val="left"/>
        <w:rPr>
          <w:rFonts w:hint="eastAsia"/>
          <w:b/>
          <w:bCs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eastAsia"/>
          <w:b/>
          <w:bCs/>
          <w:lang w:val="en-US" w:eastAsia="zh-CN"/>
        </w:rPr>
        <w:t>注意：</w:t>
      </w:r>
      <w:r>
        <w:rPr>
          <w:rFonts w:hint="eastAsia"/>
          <w:b/>
          <w:bCs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  <w:t>程序文件和烧录文件要放到一个目录，烧录的程序文件名字不能随便修改。</w:t>
      </w:r>
    </w:p>
    <w:p w14:paraId="44B96125">
      <w:pPr>
        <w:bidi w:val="0"/>
        <w:ind w:firstLine="208" w:firstLineChars="0"/>
        <w:jc w:val="left"/>
        <w:rPr>
          <w:rFonts w:hint="default"/>
          <w:lang w:val="en-US" w:eastAsia="zh-CN"/>
        </w:rPr>
      </w:pPr>
    </w:p>
    <w:p w14:paraId="015E0F50">
      <w:pPr>
        <w:pStyle w:val="4"/>
        <w:numPr>
          <w:ilvl w:val="1"/>
          <w:numId w:val="1"/>
        </w:numPr>
        <w:bidi w:val="0"/>
        <w:rPr>
          <w:rFonts w:hint="default"/>
          <w:b/>
          <w:lang w:val="en-US" w:eastAsia="zh-CN"/>
        </w:rPr>
      </w:pPr>
      <w:r>
        <w:rPr>
          <w:rFonts w:hint="eastAsia"/>
          <w:b/>
          <w:lang w:val="en-US" w:eastAsia="zh-CN"/>
        </w:rPr>
        <w:t>使用stm32cubeprogrammer烧录程序</w:t>
      </w:r>
    </w:p>
    <w:p w14:paraId="46DD9699">
      <w:pPr>
        <w:bidi w:val="0"/>
        <w:ind w:firstLine="208" w:firstLineChars="0"/>
        <w:jc w:val="left"/>
        <w:rPr>
          <w:rFonts w:hint="eastAsia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注意：使用这个软件烧录程序时，</w:t>
      </w:r>
      <w:r>
        <w:rPr>
          <w:rFonts w:hint="eastAsia"/>
          <w:b/>
          <w:bCs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  <w:t>必须先执行 windows-tfm-tools.zip 里的 regression.bat 脚本执行选项字节修改，只需要执行一次，后面再烧录程序就不用执行了</w:t>
      </w:r>
      <w:r>
        <w:rPr>
          <w:rFonts w:hint="eastAsia"/>
          <w:lang w:val="en-US" w:eastAsia="zh-CN"/>
        </w:rPr>
        <w:t>。</w:t>
      </w:r>
    </w:p>
    <w:p w14:paraId="258B93D1">
      <w:pPr>
        <w:bidi w:val="0"/>
        <w:ind w:firstLine="208" w:firstLineChars="0"/>
        <w:jc w:val="left"/>
        <w:rPr>
          <w:rFonts w:hint="eastAsia"/>
          <w:lang w:val="en-US" w:eastAsia="zh-CN"/>
        </w:rPr>
      </w:pPr>
    </w:p>
    <w:p w14:paraId="0449944A">
      <w:pPr>
        <w:bidi w:val="0"/>
        <w:ind w:firstLine="208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步骤如下：</w:t>
      </w:r>
    </w:p>
    <w:p w14:paraId="0944B223">
      <w:pPr>
        <w:numPr>
          <w:ilvl w:val="0"/>
          <w:numId w:val="3"/>
        </w:numPr>
        <w:bidi w:val="0"/>
        <w:ind w:left="420" w:leftChars="0" w:hanging="420" w:firstLineChars="0"/>
        <w:jc w:val="left"/>
        <w:rPr>
          <w:rFonts w:hint="default"/>
          <w:b/>
          <w:bCs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eastAsia"/>
          <w:lang w:val="en-US" w:eastAsia="zh-CN"/>
        </w:rPr>
        <w:t>执行回归脚本：双击</w:t>
      </w:r>
      <w:r>
        <w:rPr>
          <w:rFonts w:hint="eastAsia"/>
          <w:b/>
          <w:bCs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  <w:t>regression.bat （程序第一次烧录需要执行，以后就不需要了）</w:t>
      </w:r>
    </w:p>
    <w:p w14:paraId="68DEE979">
      <w:pPr>
        <w:numPr>
          <w:ilvl w:val="0"/>
          <w:numId w:val="3"/>
        </w:numPr>
        <w:bidi w:val="0"/>
        <w:ind w:left="420" w:leftChars="0" w:hanging="420" w:firstLine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烧录程序：打开stm32cubeprogrammer打开程序文件，如图所示：</w:t>
      </w:r>
    </w:p>
    <w:p w14:paraId="6C861880">
      <w:pPr>
        <w:numPr>
          <w:ilvl w:val="0"/>
          <w:numId w:val="0"/>
        </w:numPr>
        <w:bidi w:val="0"/>
        <w:ind w:leftChars="0"/>
        <w:jc w:val="left"/>
      </w:pPr>
      <w:r>
        <w:drawing>
          <wp:inline distT="0" distB="0" distL="114300" distR="114300">
            <wp:extent cx="5262880" cy="3036570"/>
            <wp:effectExtent l="0" t="0" r="10160" b="11430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3036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52A4D8">
      <w:pPr>
        <w:numPr>
          <w:ilvl w:val="0"/>
          <w:numId w:val="0"/>
        </w:numPr>
        <w:bidi w:val="0"/>
        <w:ind w:leftChars="0"/>
        <w:jc w:val="left"/>
      </w:pPr>
    </w:p>
    <w:p w14:paraId="7E3DC493">
      <w:pPr>
        <w:numPr>
          <w:ilvl w:val="0"/>
          <w:numId w:val="0"/>
        </w:numPr>
        <w:bidi w:val="0"/>
        <w:ind w:left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连接stlink依次烧录bl2.hex  tfm_s_ns_signed.hex  tfm_ns_signed.bin重启即可运行程序。</w:t>
      </w:r>
    </w:p>
    <w:p w14:paraId="3D6661EC">
      <w:pPr>
        <w:numPr>
          <w:ilvl w:val="0"/>
          <w:numId w:val="0"/>
        </w:numPr>
        <w:bidi w:val="0"/>
        <w:ind w:left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注意：tfm_ns_signed.bin不带地址，烧写地址为：ADDR_NS=0x0C088000</w:t>
      </w:r>
    </w:p>
    <w:p w14:paraId="44926304">
      <w:pPr>
        <w:numPr>
          <w:ilvl w:val="0"/>
          <w:numId w:val="0"/>
        </w:numPr>
        <w:bidi w:val="0"/>
        <w:ind w:leftChars="0"/>
        <w:jc w:val="left"/>
      </w:pPr>
      <w:r>
        <w:drawing>
          <wp:inline distT="0" distB="0" distL="114300" distR="114300">
            <wp:extent cx="5271770" cy="3060065"/>
            <wp:effectExtent l="0" t="0" r="1270" b="3175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060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B2F925">
      <w:pPr>
        <w:numPr>
          <w:ilvl w:val="0"/>
          <w:numId w:val="0"/>
        </w:numPr>
        <w:bidi w:val="0"/>
        <w:ind w:leftChars="0"/>
        <w:jc w:val="left"/>
      </w:pPr>
    </w:p>
    <w:p w14:paraId="0AB9BB0C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附录1</w:t>
      </w:r>
    </w:p>
    <w:p w14:paraId="017FE87B">
      <w:pPr>
        <w:numPr>
          <w:ilvl w:val="0"/>
          <w:numId w:val="0"/>
        </w:numPr>
        <w:bidi w:val="0"/>
        <w:ind w:leftChars="0" w:firstLine="420" w:firstLineChars="0"/>
        <w:jc w:val="left"/>
        <w:rPr>
          <w:rFonts w:hint="default" w:eastAsiaTheme="minorEastAsia"/>
          <w:lang w:val="en-US" w:eastAsia="zh-CN"/>
        </w:rPr>
      </w:pPr>
      <w:bookmarkStart w:id="0" w:name="_GoBack"/>
      <w:bookmarkEnd w:id="0"/>
      <w:r>
        <w:rPr>
          <w:rFonts w:hint="eastAsia"/>
          <w:lang w:val="en-US" w:eastAsia="zh-CN"/>
        </w:rPr>
        <w:t>如果使用jlink请使用名字开头带jlink的脚本。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2928219"/>
    <w:multiLevelType w:val="singleLevel"/>
    <w:tmpl w:val="B2928219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B8D319D8"/>
    <w:multiLevelType w:val="singleLevel"/>
    <w:tmpl w:val="B8D319D8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">
    <w:nsid w:val="6D773654"/>
    <w:multiLevelType w:val="multilevel"/>
    <w:tmpl w:val="6D773654"/>
    <w:lvl w:ilvl="0" w:tentative="0">
      <w:start w:val="2"/>
      <w:numFmt w:val="decimal"/>
      <w:lvlText w:val="%1."/>
      <w:lvlJc w:val="left"/>
      <w:pPr>
        <w:tabs>
          <w:tab w:val="left" w:pos="312"/>
        </w:tabs>
      </w:pPr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A14237"/>
    <w:rsid w:val="04787C5D"/>
    <w:rsid w:val="067F3525"/>
    <w:rsid w:val="07DA0C46"/>
    <w:rsid w:val="087E3915"/>
    <w:rsid w:val="090409AF"/>
    <w:rsid w:val="0F213C2C"/>
    <w:rsid w:val="134E6759"/>
    <w:rsid w:val="13FE2900"/>
    <w:rsid w:val="1514752E"/>
    <w:rsid w:val="203171E6"/>
    <w:rsid w:val="21F302D6"/>
    <w:rsid w:val="25794C42"/>
    <w:rsid w:val="272E68FF"/>
    <w:rsid w:val="348C6C89"/>
    <w:rsid w:val="34957AAD"/>
    <w:rsid w:val="3E925D6B"/>
    <w:rsid w:val="422449A5"/>
    <w:rsid w:val="4AB116BA"/>
    <w:rsid w:val="4BD05255"/>
    <w:rsid w:val="4CAF1572"/>
    <w:rsid w:val="4EAC01FC"/>
    <w:rsid w:val="4EEE0053"/>
    <w:rsid w:val="529178B6"/>
    <w:rsid w:val="5B965A0C"/>
    <w:rsid w:val="5C5D2B35"/>
    <w:rsid w:val="5D8D11F8"/>
    <w:rsid w:val="60C2419C"/>
    <w:rsid w:val="6F9461E7"/>
    <w:rsid w:val="717E765C"/>
    <w:rsid w:val="721814FB"/>
    <w:rsid w:val="77E34A0C"/>
    <w:rsid w:val="7A0806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488</Words>
  <Characters>823</Characters>
  <Lines>0</Lines>
  <Paragraphs>0</Paragraphs>
  <TotalTime>13</TotalTime>
  <ScaleCrop>false</ScaleCrop>
  <LinksUpToDate>false</LinksUpToDate>
  <CharactersWithSpaces>841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2026-08-22T07:43:00Z</dcterms:created>
  <dc:creator>16372</dc:creator>
  <cp:lastModifiedBy>平</cp:lastModifiedBy>
  <dcterms:modified xsi:type="dcterms:W3CDTF">2026-08-25T09:57:56Z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eyJoZGlkIjoiYzIzNWRlMWE1Zjk2N2UwOWMxOWY0YjA0ODg0M2ZlZWUiLCJ1c2VySWQiOiI0MzkwMDgyNjUifQ==</vt:lpwstr>
  </property>
  <property fmtid="{D5CDD505-2E9C-101B-9397-08002B2CF9AE}" pid="4" name="ICV">
    <vt:lpwstr>A3E6A0C616AA484EB1FAE4E481D4922A_12</vt:lpwstr>
  </property>
</Properties>
</file>