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E4155" w14:textId="77777777" w:rsidR="00D67A9F" w:rsidRPr="00AD2987" w:rsidRDefault="00E978ED" w:rsidP="00AD2987">
      <w:pPr>
        <w:jc w:val="center"/>
        <w:rPr>
          <w:rFonts w:asciiTheme="majorHAnsi" w:eastAsia="黑体" w:hAnsiTheme="majorHAnsi" w:cstheme="majorBidi"/>
          <w:kern w:val="44"/>
          <w:sz w:val="28"/>
          <w:szCs w:val="32"/>
        </w:rPr>
      </w:pPr>
      <w:r w:rsidRPr="00AD2987">
        <w:rPr>
          <w:rFonts w:asciiTheme="majorHAnsi" w:eastAsia="黑体" w:hAnsiTheme="majorHAnsi" w:cstheme="majorBidi" w:hint="eastAsia"/>
          <w:kern w:val="44"/>
          <w:sz w:val="28"/>
          <w:szCs w:val="32"/>
        </w:rPr>
        <w:t>基于图上强化学习的主动配电网络实时中断管理</w:t>
      </w:r>
    </w:p>
    <w:p w14:paraId="7C829D5D" w14:textId="40CC8AF5" w:rsidR="00E978ED" w:rsidRPr="00D57ADE" w:rsidRDefault="00647068" w:rsidP="00D57ADE">
      <w:pPr>
        <w:ind w:firstLine="420"/>
        <w:rPr>
          <w:rFonts w:ascii="宋体" w:eastAsia="宋体" w:hAnsi="宋体" w:cs="宋体"/>
          <w:color w:val="000000"/>
          <w:spacing w:val="15"/>
          <w:kern w:val="0"/>
          <w:sz w:val="23"/>
          <w:szCs w:val="23"/>
        </w:rPr>
      </w:pPr>
      <w:r w:rsidRPr="00D57ADE">
        <w:rPr>
          <w:rFonts w:ascii="宋体" w:eastAsia="宋体" w:hAnsi="宋体" w:cs="宋体" w:hint="eastAsia"/>
          <w:color w:val="000000"/>
          <w:spacing w:val="15"/>
          <w:kern w:val="0"/>
          <w:sz w:val="23"/>
          <w:szCs w:val="23"/>
        </w:rPr>
        <w:t>提出了一种基于图上强化学习框架的配电网络实时停电管理模型。在停电管理模型中，考虑了</w:t>
      </w:r>
      <w:r w:rsidRPr="00D57ADE">
        <w:rPr>
          <w:rFonts w:ascii="宋体" w:eastAsia="宋体" w:hAnsi="宋体" w:cs="宋体"/>
          <w:color w:val="000000"/>
          <w:spacing w:val="15"/>
          <w:kern w:val="0"/>
          <w:sz w:val="23"/>
          <w:szCs w:val="23"/>
        </w:rPr>
        <w:t>DER的电网形成和馈电模式，</w:t>
      </w:r>
      <w:r w:rsidR="00D67A9F" w:rsidRPr="00D57ADE">
        <w:rPr>
          <w:rFonts w:ascii="宋体" w:eastAsia="宋体" w:hAnsi="宋体" w:cs="宋体" w:hint="eastAsia"/>
          <w:color w:val="000000"/>
          <w:spacing w:val="15"/>
          <w:kern w:val="0"/>
          <w:sz w:val="23"/>
          <w:szCs w:val="23"/>
        </w:rPr>
        <w:t>采用了</w:t>
      </w:r>
      <w:r w:rsidRPr="00D57ADE">
        <w:rPr>
          <w:rFonts w:ascii="宋体" w:eastAsia="宋体" w:hAnsi="宋体" w:cs="宋体"/>
          <w:color w:val="000000"/>
          <w:spacing w:val="15"/>
          <w:kern w:val="0"/>
          <w:sz w:val="23"/>
          <w:szCs w:val="23"/>
        </w:rPr>
        <w:t>并网和孤岛重构方案。缓解策略中采用的减载既保证了电网运行的可行性，又保证了电网不容易发生电压崩溃。该学习模型采用on-policy RL算法，并采用GCAPS (Graph Capsule)神经网络将DN拓扑信息集成到学习框架中。通过利用GCAPS神经网络，该模型已被证明可以有效地将节点属性、局部和全局结构信息集成到学习过程中。</w:t>
      </w:r>
    </w:p>
    <w:p w14:paraId="2ACD326D" w14:textId="77777777" w:rsidR="00647068" w:rsidRPr="007D430D" w:rsidRDefault="00647068" w:rsidP="00A54D6B">
      <w:pPr>
        <w:rPr>
          <w:rFonts w:ascii="宋体" w:eastAsia="宋体" w:hAnsi="宋体"/>
          <w:color w:val="000000"/>
          <w:spacing w:val="15"/>
          <w:sz w:val="23"/>
          <w:szCs w:val="23"/>
        </w:rPr>
      </w:pPr>
    </w:p>
    <w:p w14:paraId="2E288CD9" w14:textId="5883B9D4" w:rsidR="00647068" w:rsidRPr="00AD2987" w:rsidRDefault="00647068" w:rsidP="00AD2987">
      <w:pPr>
        <w:jc w:val="center"/>
        <w:rPr>
          <w:rFonts w:asciiTheme="majorHAnsi" w:eastAsia="黑体" w:hAnsiTheme="majorHAnsi" w:cstheme="majorBidi"/>
          <w:kern w:val="44"/>
          <w:sz w:val="28"/>
          <w:szCs w:val="32"/>
        </w:rPr>
      </w:pPr>
      <w:r w:rsidRPr="00AD2987">
        <w:rPr>
          <w:rFonts w:asciiTheme="majorHAnsi" w:eastAsia="黑体" w:hAnsiTheme="majorHAnsi" w:cstheme="majorBidi" w:hint="eastAsia"/>
          <w:kern w:val="44"/>
          <w:sz w:val="28"/>
          <w:szCs w:val="32"/>
        </w:rPr>
        <w:t>柔性配电网的多资源动态协调规划</w:t>
      </w:r>
    </w:p>
    <w:p w14:paraId="3254ACDF" w14:textId="4C632C66" w:rsidR="007D430D" w:rsidRPr="00D57ADE" w:rsidRDefault="007D430D" w:rsidP="00D57ADE">
      <w:pPr>
        <w:ind w:firstLine="420"/>
        <w:rPr>
          <w:rFonts w:ascii="宋体" w:eastAsia="宋体" w:hAnsi="宋体" w:cs="宋体"/>
          <w:color w:val="000000"/>
          <w:spacing w:val="15"/>
          <w:kern w:val="0"/>
          <w:sz w:val="23"/>
          <w:szCs w:val="23"/>
        </w:rPr>
      </w:pPr>
      <w:r w:rsidRPr="00D57ADE">
        <w:rPr>
          <w:rFonts w:ascii="宋体" w:eastAsia="宋体" w:hAnsi="宋体" w:cs="宋体" w:hint="eastAsia"/>
          <w:color w:val="000000"/>
          <w:spacing w:val="15"/>
          <w:kern w:val="0"/>
          <w:sz w:val="23"/>
          <w:szCs w:val="23"/>
        </w:rPr>
        <w:t>建立了一个概率框架用于</w:t>
      </w:r>
      <w:r w:rsidR="00647068" w:rsidRPr="00D57ADE">
        <w:rPr>
          <w:rFonts w:ascii="宋体" w:eastAsia="宋体" w:hAnsi="宋体" w:cs="宋体" w:hint="eastAsia"/>
          <w:color w:val="000000"/>
          <w:spacing w:val="15"/>
          <w:kern w:val="0"/>
          <w:sz w:val="23"/>
          <w:szCs w:val="23"/>
        </w:rPr>
        <w:t>解决FDN</w:t>
      </w:r>
      <w:r w:rsidRPr="00D57ADE">
        <w:rPr>
          <w:rFonts w:ascii="宋体" w:eastAsia="宋体" w:hAnsi="宋体" w:cs="宋体" w:hint="eastAsia"/>
          <w:color w:val="000000"/>
          <w:spacing w:val="15"/>
          <w:kern w:val="0"/>
          <w:sz w:val="23"/>
          <w:szCs w:val="23"/>
        </w:rPr>
        <w:t>（灵活配电网）</w:t>
      </w:r>
      <w:r w:rsidR="00647068" w:rsidRPr="00D57ADE">
        <w:rPr>
          <w:rFonts w:ascii="宋体" w:eastAsia="宋体" w:hAnsi="宋体" w:cs="宋体" w:hint="eastAsia"/>
          <w:color w:val="000000"/>
          <w:spacing w:val="15"/>
          <w:kern w:val="0"/>
          <w:sz w:val="23"/>
          <w:szCs w:val="23"/>
        </w:rPr>
        <w:t>规划中源和负载的不确定性</w:t>
      </w:r>
      <w:r w:rsidRPr="00D57ADE">
        <w:rPr>
          <w:rFonts w:ascii="宋体" w:eastAsia="宋体" w:hAnsi="宋体" w:cs="宋体" w:hint="eastAsia"/>
          <w:color w:val="000000"/>
          <w:spacing w:val="15"/>
          <w:kern w:val="0"/>
          <w:sz w:val="23"/>
          <w:szCs w:val="23"/>
        </w:rPr>
        <w:t>，</w:t>
      </w:r>
      <w:r w:rsidR="00647068" w:rsidRPr="00D57ADE">
        <w:rPr>
          <w:rFonts w:ascii="宋体" w:eastAsia="宋体" w:hAnsi="宋体" w:cs="宋体" w:hint="eastAsia"/>
          <w:color w:val="000000"/>
          <w:spacing w:val="15"/>
          <w:kern w:val="0"/>
          <w:sz w:val="23"/>
          <w:szCs w:val="23"/>
        </w:rPr>
        <w:t>该框架分为五个主要部分</w:t>
      </w:r>
      <w:r w:rsidR="00D67A9F" w:rsidRPr="00D57ADE">
        <w:rPr>
          <w:rFonts w:ascii="宋体" w:eastAsia="宋体" w:hAnsi="宋体" w:cs="宋体" w:hint="eastAsia"/>
          <w:color w:val="000000"/>
          <w:spacing w:val="15"/>
          <w:kern w:val="0"/>
          <w:sz w:val="23"/>
          <w:szCs w:val="23"/>
        </w:rPr>
        <w:t>：</w:t>
      </w:r>
      <w:r w:rsidR="00647068" w:rsidRPr="00D57ADE">
        <w:rPr>
          <w:rFonts w:ascii="宋体" w:eastAsia="宋体" w:hAnsi="宋体" w:cs="宋体" w:hint="eastAsia"/>
          <w:color w:val="000000"/>
          <w:spacing w:val="15"/>
          <w:kern w:val="0"/>
          <w:sz w:val="23"/>
          <w:szCs w:val="23"/>
        </w:rPr>
        <w:t>FDN建模，机会约束规划，不确定性量化，不确定性传播，改进迭代算法</w:t>
      </w:r>
      <w:r w:rsidR="00D67A9F" w:rsidRPr="00D57ADE">
        <w:rPr>
          <w:rFonts w:ascii="宋体" w:eastAsia="宋体" w:hAnsi="宋体" w:cs="宋体" w:hint="eastAsia"/>
          <w:color w:val="000000"/>
          <w:spacing w:val="15"/>
          <w:kern w:val="0"/>
          <w:sz w:val="23"/>
          <w:szCs w:val="23"/>
        </w:rPr>
        <w:t>。</w:t>
      </w:r>
      <w:r w:rsidRPr="00D57ADE">
        <w:rPr>
          <w:rFonts w:ascii="宋体" w:eastAsia="宋体" w:hAnsi="宋体" w:cs="宋体" w:hint="eastAsia"/>
          <w:color w:val="000000"/>
          <w:spacing w:val="15"/>
          <w:kern w:val="0"/>
          <w:sz w:val="23"/>
          <w:szCs w:val="23"/>
        </w:rPr>
        <w:t>提出了一种改进的迭代算法来求解机会约束的FDN规划模型。该算法基于可接受的违规概率，通过修正安全约束的裕度，建立具有迭代格式的确定性模型，可在每次迭代中由商业求解器高效求解。边际修正是通过采样方法获得的，该方法可以处理任意随机输入，而不需要假设对称分布。没有机会约束的解析表示。直接方法涉及高维积分运算。因此，在保证预定</w:t>
      </w:r>
      <w:proofErr w:type="gramStart"/>
      <w:r w:rsidRPr="00D57ADE">
        <w:rPr>
          <w:rFonts w:ascii="宋体" w:eastAsia="宋体" w:hAnsi="宋体" w:cs="宋体" w:hint="eastAsia"/>
          <w:color w:val="000000"/>
          <w:spacing w:val="15"/>
          <w:kern w:val="0"/>
          <w:sz w:val="23"/>
          <w:szCs w:val="23"/>
        </w:rPr>
        <w:t>义风险裕度</w:t>
      </w:r>
      <w:proofErr w:type="gramEnd"/>
      <w:r w:rsidRPr="00D57ADE">
        <w:rPr>
          <w:rFonts w:ascii="宋体" w:eastAsia="宋体" w:hAnsi="宋体" w:cs="宋体" w:hint="eastAsia"/>
          <w:color w:val="000000"/>
          <w:spacing w:val="15"/>
          <w:kern w:val="0"/>
          <w:sz w:val="23"/>
          <w:szCs w:val="23"/>
        </w:rPr>
        <w:t>和计算性能的前提下，采用改进的迭代算法对非线性系统进行有效求解。</w:t>
      </w:r>
    </w:p>
    <w:p w14:paraId="34829D42" w14:textId="2E24E64E" w:rsidR="007D430D" w:rsidRPr="00D57ADE" w:rsidRDefault="00D67A9F" w:rsidP="00D57ADE">
      <w:pPr>
        <w:ind w:firstLine="420"/>
        <w:rPr>
          <w:rFonts w:ascii="宋体" w:eastAsia="宋体" w:hAnsi="宋体" w:cs="宋体"/>
          <w:color w:val="000000"/>
          <w:spacing w:val="15"/>
          <w:kern w:val="0"/>
          <w:sz w:val="23"/>
          <w:szCs w:val="23"/>
        </w:rPr>
      </w:pPr>
      <w:proofErr w:type="gramStart"/>
      <w:r w:rsidRPr="00D57ADE">
        <w:rPr>
          <w:rFonts w:ascii="宋体" w:eastAsia="宋体" w:hAnsi="宋体" w:cs="宋体" w:hint="eastAsia"/>
          <w:color w:val="000000"/>
          <w:spacing w:val="15"/>
          <w:kern w:val="0"/>
          <w:sz w:val="23"/>
          <w:szCs w:val="23"/>
        </w:rPr>
        <w:t>在源荷不确定性</w:t>
      </w:r>
      <w:proofErr w:type="gramEnd"/>
      <w:r w:rsidRPr="00D57ADE">
        <w:rPr>
          <w:rFonts w:ascii="宋体" w:eastAsia="宋体" w:hAnsi="宋体" w:cs="宋体" w:hint="eastAsia"/>
          <w:color w:val="000000"/>
          <w:spacing w:val="15"/>
          <w:kern w:val="0"/>
          <w:sz w:val="23"/>
          <w:szCs w:val="23"/>
        </w:rPr>
        <w:t>的处理上，</w:t>
      </w:r>
      <w:r w:rsidR="007D430D" w:rsidRPr="00D57ADE">
        <w:rPr>
          <w:rFonts w:ascii="宋体" w:eastAsia="宋体" w:hAnsi="宋体" w:cs="宋体" w:hint="eastAsia"/>
          <w:color w:val="000000"/>
          <w:spacing w:val="15"/>
          <w:kern w:val="0"/>
          <w:sz w:val="23"/>
          <w:szCs w:val="23"/>
        </w:rPr>
        <w:t>首先对</w:t>
      </w:r>
      <w:r w:rsidRPr="00D57ADE">
        <w:rPr>
          <w:rFonts w:ascii="宋体" w:eastAsia="宋体" w:hAnsi="宋体" w:cs="宋体" w:hint="eastAsia"/>
          <w:color w:val="000000"/>
          <w:spacing w:val="15"/>
          <w:kern w:val="0"/>
          <w:sz w:val="23"/>
          <w:szCs w:val="23"/>
        </w:rPr>
        <w:t>FDN</w:t>
      </w:r>
      <w:r w:rsidR="007D430D" w:rsidRPr="00D57ADE">
        <w:rPr>
          <w:rFonts w:ascii="宋体" w:eastAsia="宋体" w:hAnsi="宋体" w:cs="宋体" w:hint="eastAsia"/>
          <w:color w:val="000000"/>
          <w:spacing w:val="15"/>
          <w:kern w:val="0"/>
          <w:sz w:val="23"/>
          <w:szCs w:val="23"/>
        </w:rPr>
        <w:t>中的源负载不确定性进行了量化。基于历史观测资料，采用高斯混合模型建立了常规负荷、EVCS充电负荷和太阳辐射的概率密度函数。源和负载的概率密度函数不是对称的，不能用任何典型的分布，如正态分布、Beta</w:t>
      </w:r>
      <w:proofErr w:type="gramStart"/>
      <w:r w:rsidR="007D430D" w:rsidRPr="00D57ADE">
        <w:rPr>
          <w:rFonts w:ascii="宋体" w:eastAsia="宋体" w:hAnsi="宋体" w:cs="宋体" w:hint="eastAsia"/>
          <w:color w:val="000000"/>
          <w:spacing w:val="15"/>
          <w:kern w:val="0"/>
          <w:sz w:val="23"/>
          <w:szCs w:val="23"/>
        </w:rPr>
        <w:t>分布或威布尔</w:t>
      </w:r>
      <w:proofErr w:type="gramEnd"/>
      <w:r w:rsidR="007D430D" w:rsidRPr="00D57ADE">
        <w:rPr>
          <w:rFonts w:ascii="宋体" w:eastAsia="宋体" w:hAnsi="宋体" w:cs="宋体" w:hint="eastAsia"/>
          <w:color w:val="000000"/>
          <w:spacing w:val="15"/>
          <w:kern w:val="0"/>
          <w:sz w:val="23"/>
          <w:szCs w:val="23"/>
        </w:rPr>
        <w:t>分布来精确描述。此外，还考虑了不确定性之间的依赖关系，它反映了随机变量的变化一致性，一般用相关矩阵来定义。特别地，PV输出的随机性主要是由于太阳辐射的波动性，因此量化</w:t>
      </w:r>
      <w:r w:rsidRPr="00D57ADE">
        <w:rPr>
          <w:rFonts w:ascii="宋体" w:eastAsia="宋体" w:hAnsi="宋体" w:cs="宋体" w:hint="eastAsia"/>
          <w:color w:val="000000"/>
          <w:spacing w:val="15"/>
          <w:kern w:val="0"/>
          <w:sz w:val="23"/>
          <w:szCs w:val="23"/>
        </w:rPr>
        <w:t>了</w:t>
      </w:r>
      <w:r w:rsidR="007D430D" w:rsidRPr="00D57ADE">
        <w:rPr>
          <w:rFonts w:ascii="宋体" w:eastAsia="宋体" w:hAnsi="宋体" w:cs="宋体" w:hint="eastAsia"/>
          <w:color w:val="000000"/>
          <w:spacing w:val="15"/>
          <w:kern w:val="0"/>
          <w:sz w:val="23"/>
          <w:szCs w:val="23"/>
        </w:rPr>
        <w:t>太阳辐射的不确定性，以便进一步计算。基于量化的源负载不确定性，得到了每次迭代时FDN状态的概率密度函数，该函数反映了FDN的运行概况，为迭代修正提供了统计数据。</w:t>
      </w:r>
    </w:p>
    <w:p w14:paraId="11D7AC72" w14:textId="350E858F" w:rsidR="007D430D" w:rsidRPr="00D57ADE" w:rsidRDefault="007D430D" w:rsidP="00D57ADE">
      <w:pPr>
        <w:ind w:firstLine="420"/>
        <w:rPr>
          <w:rFonts w:ascii="宋体" w:eastAsia="宋体" w:hAnsi="宋体" w:cs="宋体"/>
          <w:color w:val="000000"/>
          <w:spacing w:val="15"/>
          <w:kern w:val="0"/>
          <w:sz w:val="23"/>
          <w:szCs w:val="23"/>
        </w:rPr>
      </w:pPr>
      <w:r w:rsidRPr="00D57ADE">
        <w:rPr>
          <w:rFonts w:ascii="宋体" w:eastAsia="宋体" w:hAnsi="宋体" w:cs="宋体" w:hint="eastAsia"/>
          <w:color w:val="000000"/>
          <w:spacing w:val="15"/>
          <w:kern w:val="0"/>
          <w:sz w:val="23"/>
          <w:szCs w:val="23"/>
        </w:rPr>
        <w:t>为了解决FDN规划中的随机优化问题，本文提出了改进的迭代算法。为了分析求解算法的性能，对一般迭代算法和改进迭代算法进行了比较</w:t>
      </w:r>
      <w:r w:rsidR="007B1F84" w:rsidRPr="00D57ADE">
        <w:rPr>
          <w:rFonts w:ascii="宋体" w:eastAsia="宋体" w:hAnsi="宋体" w:cs="宋体" w:hint="eastAsia"/>
          <w:color w:val="000000"/>
          <w:spacing w:val="15"/>
          <w:kern w:val="0"/>
          <w:sz w:val="23"/>
          <w:szCs w:val="23"/>
        </w:rPr>
        <w:t>,</w:t>
      </w:r>
      <w:r w:rsidRPr="00D57ADE">
        <w:rPr>
          <w:rFonts w:ascii="宋体" w:eastAsia="宋体" w:hAnsi="宋体" w:cs="宋体" w:hint="eastAsia"/>
          <w:color w:val="000000"/>
          <w:spacing w:val="15"/>
          <w:kern w:val="0"/>
          <w:sz w:val="23"/>
          <w:szCs w:val="23"/>
        </w:rPr>
        <w:t>比较表明改进后的迭代算法具有更好的性能。此外，采用低</w:t>
      </w:r>
      <w:proofErr w:type="gramStart"/>
      <w:r w:rsidRPr="00D57ADE">
        <w:rPr>
          <w:rFonts w:ascii="宋体" w:eastAsia="宋体" w:hAnsi="宋体" w:cs="宋体" w:hint="eastAsia"/>
          <w:color w:val="000000"/>
          <w:spacing w:val="15"/>
          <w:kern w:val="0"/>
          <w:sz w:val="23"/>
          <w:szCs w:val="23"/>
        </w:rPr>
        <w:t>秩</w:t>
      </w:r>
      <w:proofErr w:type="gramEnd"/>
      <w:r w:rsidRPr="00D57ADE">
        <w:rPr>
          <w:rFonts w:ascii="宋体" w:eastAsia="宋体" w:hAnsi="宋体" w:cs="宋体" w:hint="eastAsia"/>
          <w:color w:val="000000"/>
          <w:spacing w:val="15"/>
          <w:kern w:val="0"/>
          <w:sz w:val="23"/>
          <w:szCs w:val="23"/>
        </w:rPr>
        <w:t>近似代替蒙特卡罗模拟进行不确定性传播，可将收敛时间进一步缩短。</w:t>
      </w:r>
    </w:p>
    <w:p w14:paraId="19E3426F" w14:textId="78ACCE4A" w:rsidR="006F5CE5" w:rsidRPr="00D57ADE" w:rsidRDefault="006F5CE5" w:rsidP="00D57ADE">
      <w:pPr>
        <w:rPr>
          <w:rFonts w:ascii="宋体" w:eastAsia="宋体" w:hAnsi="宋体" w:cs="宋体"/>
          <w:color w:val="000000"/>
          <w:spacing w:val="15"/>
          <w:kern w:val="0"/>
          <w:sz w:val="23"/>
          <w:szCs w:val="23"/>
        </w:rPr>
      </w:pPr>
      <w:r w:rsidRPr="00D57ADE">
        <w:rPr>
          <w:rFonts w:ascii="宋体" w:eastAsia="宋体" w:hAnsi="宋体" w:cs="宋体" w:hint="eastAsia"/>
          <w:color w:val="000000"/>
          <w:spacing w:val="15"/>
          <w:kern w:val="0"/>
          <w:sz w:val="23"/>
          <w:szCs w:val="23"/>
        </w:rPr>
        <w:t>结果表明，FDN多资源动态协调规划方法具有可行性和优越性。旨在解决源负载不确定性的概率框架有效地将安全风险限制在预定义的范围内。算例分析表明，所提出的迭代算法在求解机会约束规划问题上是有效的。FDN灵活的体系结构和概率规划方法使其能够在电力系统中承载高渗透率的</w:t>
      </w:r>
      <w:r w:rsidR="00A54D6B" w:rsidRPr="00D57ADE">
        <w:rPr>
          <w:rFonts w:ascii="宋体" w:eastAsia="宋体" w:hAnsi="宋体" w:cs="宋体" w:hint="eastAsia"/>
          <w:color w:val="000000"/>
          <w:spacing w:val="15"/>
          <w:kern w:val="0"/>
          <w:sz w:val="23"/>
          <w:szCs w:val="23"/>
        </w:rPr>
        <w:t>PV</w:t>
      </w:r>
      <w:r w:rsidRPr="00D57ADE">
        <w:rPr>
          <w:rFonts w:ascii="宋体" w:eastAsia="宋体" w:hAnsi="宋体" w:cs="宋体" w:hint="eastAsia"/>
          <w:color w:val="000000"/>
          <w:spacing w:val="15"/>
          <w:kern w:val="0"/>
          <w:sz w:val="23"/>
          <w:szCs w:val="23"/>
        </w:rPr>
        <w:t>和</w:t>
      </w:r>
      <w:r w:rsidR="00A54D6B" w:rsidRPr="00D57ADE">
        <w:rPr>
          <w:rFonts w:ascii="宋体" w:eastAsia="宋体" w:hAnsi="宋体" w:cs="宋体" w:hint="eastAsia"/>
          <w:color w:val="000000"/>
          <w:spacing w:val="15"/>
          <w:kern w:val="0"/>
          <w:sz w:val="23"/>
          <w:szCs w:val="23"/>
        </w:rPr>
        <w:t>EV</w:t>
      </w:r>
      <w:r w:rsidRPr="00D57ADE">
        <w:rPr>
          <w:rFonts w:ascii="宋体" w:eastAsia="宋体" w:hAnsi="宋体" w:cs="宋体" w:hint="eastAsia"/>
          <w:color w:val="000000"/>
          <w:spacing w:val="15"/>
          <w:kern w:val="0"/>
          <w:sz w:val="23"/>
          <w:szCs w:val="23"/>
        </w:rPr>
        <w:t>。</w:t>
      </w:r>
    </w:p>
    <w:p w14:paraId="76378E8B" w14:textId="70255A75" w:rsidR="007D430D" w:rsidRPr="00D57ADE" w:rsidRDefault="007D430D" w:rsidP="00D57ADE">
      <w:pPr>
        <w:rPr>
          <w:rFonts w:ascii="宋体" w:eastAsia="宋体" w:hAnsi="宋体" w:cs="宋体"/>
          <w:color w:val="000000"/>
          <w:spacing w:val="15"/>
          <w:kern w:val="0"/>
          <w:sz w:val="23"/>
          <w:szCs w:val="23"/>
        </w:rPr>
      </w:pPr>
    </w:p>
    <w:p w14:paraId="47C866A8" w14:textId="51486681" w:rsidR="00647068" w:rsidRPr="00A54D6B" w:rsidRDefault="006F5CE5" w:rsidP="00AD2987">
      <w:pPr>
        <w:jc w:val="center"/>
        <w:rPr>
          <w:rFonts w:ascii="宋体" w:eastAsia="宋体" w:hAnsi="宋体"/>
          <w:b/>
          <w:bCs/>
          <w:color w:val="000000"/>
          <w:spacing w:val="15"/>
          <w:sz w:val="23"/>
          <w:szCs w:val="23"/>
        </w:rPr>
      </w:pPr>
      <w:r w:rsidRPr="00AD2987">
        <w:rPr>
          <w:rFonts w:asciiTheme="majorHAnsi" w:eastAsia="黑体" w:hAnsiTheme="majorHAnsi" w:cstheme="majorBidi" w:hint="eastAsia"/>
          <w:kern w:val="44"/>
          <w:sz w:val="28"/>
          <w:szCs w:val="32"/>
        </w:rPr>
        <w:t>人工智能辅助风电场优化在全国范围内尾流转向土地利用和经济效益评价中的应用</w:t>
      </w:r>
    </w:p>
    <w:p w14:paraId="5152E2EC" w14:textId="41897C21" w:rsidR="00CA12F2" w:rsidRPr="0066490F" w:rsidRDefault="00CA12F2" w:rsidP="00D57ADE">
      <w:pPr>
        <w:ind w:firstLine="420"/>
        <w:rPr>
          <w:rFonts w:ascii="宋体" w:eastAsia="宋体" w:hAnsi="宋体" w:cs="宋体"/>
          <w:color w:val="000000"/>
          <w:spacing w:val="15"/>
          <w:kern w:val="0"/>
          <w:sz w:val="23"/>
          <w:szCs w:val="23"/>
        </w:rPr>
      </w:pPr>
      <w:r w:rsidRPr="0066490F">
        <w:rPr>
          <w:rFonts w:ascii="宋体" w:eastAsia="宋体" w:hAnsi="宋体" w:cs="宋体" w:hint="eastAsia"/>
          <w:color w:val="000000"/>
          <w:spacing w:val="15"/>
          <w:kern w:val="0"/>
          <w:sz w:val="23"/>
          <w:szCs w:val="23"/>
        </w:rPr>
        <w:t>本文要求解的优化问题是评估大规模陆上风电地点的土地节约和尾流转向</w:t>
      </w:r>
      <w:r w:rsidRPr="0066490F">
        <w:rPr>
          <w:rFonts w:ascii="宋体" w:eastAsia="宋体" w:hAnsi="宋体" w:cs="宋体" w:hint="eastAsia"/>
          <w:color w:val="000000"/>
          <w:spacing w:val="15"/>
          <w:kern w:val="0"/>
          <w:sz w:val="23"/>
          <w:szCs w:val="23"/>
        </w:rPr>
        <w:lastRenderedPageBreak/>
        <w:t>的经济效益。</w:t>
      </w:r>
    </w:p>
    <w:p w14:paraId="16215B9D" w14:textId="2DEDB69E" w:rsidR="006F5CE5" w:rsidRPr="0066490F" w:rsidRDefault="00CA12F2" w:rsidP="00D57ADE">
      <w:pPr>
        <w:ind w:firstLine="420"/>
        <w:rPr>
          <w:rFonts w:ascii="宋体" w:eastAsia="宋体" w:hAnsi="宋体" w:cs="宋体"/>
          <w:color w:val="000000"/>
          <w:spacing w:val="15"/>
          <w:kern w:val="0"/>
          <w:sz w:val="23"/>
          <w:szCs w:val="23"/>
        </w:rPr>
      </w:pPr>
      <w:r w:rsidRPr="00CA12F2">
        <w:rPr>
          <w:rFonts w:ascii="宋体" w:eastAsia="宋体" w:hAnsi="宋体" w:cs="宋体" w:hint="eastAsia"/>
          <w:color w:val="000000"/>
          <w:spacing w:val="15"/>
          <w:kern w:val="0"/>
          <w:sz w:val="23"/>
          <w:szCs w:val="23"/>
        </w:rPr>
        <w:t>对于拥有数百台涡轮机的公用事业规模的风力发电厂来说，这提出了一个高维优化问题，在全国范围内对</w:t>
      </w:r>
      <w:r w:rsidRPr="0066490F">
        <w:rPr>
          <w:rFonts w:ascii="宋体" w:eastAsia="宋体" w:hAnsi="宋体" w:cs="宋体" w:hint="eastAsia"/>
          <w:color w:val="000000"/>
          <w:spacing w:val="15"/>
          <w:kern w:val="0"/>
          <w:sz w:val="23"/>
          <w:szCs w:val="23"/>
        </w:rPr>
        <w:t>问题</w:t>
      </w:r>
      <w:r w:rsidRPr="00CA12F2">
        <w:rPr>
          <w:rFonts w:ascii="宋体" w:eastAsia="宋体" w:hAnsi="宋体" w:cs="宋体" w:hint="eastAsia"/>
          <w:color w:val="000000"/>
          <w:spacing w:val="15"/>
          <w:kern w:val="0"/>
          <w:sz w:val="23"/>
          <w:szCs w:val="23"/>
        </w:rPr>
        <w:t>进行分析，</w:t>
      </w:r>
      <w:r w:rsidRPr="0066490F">
        <w:rPr>
          <w:rFonts w:ascii="宋体" w:eastAsia="宋体" w:hAnsi="宋体" w:cs="宋体" w:hint="eastAsia"/>
          <w:color w:val="000000"/>
          <w:spacing w:val="15"/>
          <w:kern w:val="0"/>
          <w:sz w:val="23"/>
          <w:szCs w:val="23"/>
        </w:rPr>
        <w:t>就</w:t>
      </w:r>
      <w:r w:rsidRPr="00CA12F2">
        <w:rPr>
          <w:rFonts w:ascii="宋体" w:eastAsia="宋体" w:hAnsi="宋体" w:cs="宋体" w:hint="eastAsia"/>
          <w:color w:val="000000"/>
          <w:spacing w:val="15"/>
          <w:kern w:val="0"/>
          <w:sz w:val="23"/>
          <w:szCs w:val="23"/>
        </w:rPr>
        <w:t>需要解决数以万计的高维联合优化问题。在这种规模下，即使使用相对较快的分析模型在计算上也是难以处理的</w:t>
      </w:r>
      <w:r w:rsidRPr="0066490F">
        <w:rPr>
          <w:rFonts w:ascii="宋体" w:eastAsia="宋体" w:hAnsi="宋体" w:cs="宋体" w:hint="eastAsia"/>
          <w:color w:val="000000"/>
          <w:spacing w:val="15"/>
          <w:kern w:val="0"/>
          <w:sz w:val="23"/>
          <w:szCs w:val="23"/>
        </w:rPr>
        <w:t>。</w:t>
      </w:r>
      <w:r w:rsidRPr="00CA12F2">
        <w:rPr>
          <w:rFonts w:ascii="宋体" w:eastAsia="宋体" w:hAnsi="宋体" w:cs="宋体" w:hint="eastAsia"/>
          <w:color w:val="000000"/>
          <w:spacing w:val="15"/>
          <w:kern w:val="0"/>
          <w:sz w:val="23"/>
          <w:szCs w:val="23"/>
        </w:rPr>
        <w:t>为了克服这些计算上的挑战，</w:t>
      </w:r>
      <w:r w:rsidRPr="0066490F">
        <w:rPr>
          <w:rFonts w:ascii="宋体" w:eastAsia="宋体" w:hAnsi="宋体" w:cs="宋体" w:hint="eastAsia"/>
          <w:color w:val="000000"/>
          <w:spacing w:val="15"/>
          <w:kern w:val="0"/>
          <w:sz w:val="23"/>
          <w:szCs w:val="23"/>
        </w:rPr>
        <w:t>本文</w:t>
      </w:r>
      <w:r w:rsidRPr="00CA12F2">
        <w:rPr>
          <w:rFonts w:ascii="宋体" w:eastAsia="宋体" w:hAnsi="宋体" w:cs="宋体" w:hint="eastAsia"/>
          <w:color w:val="000000"/>
          <w:spacing w:val="15"/>
          <w:kern w:val="0"/>
          <w:sz w:val="23"/>
          <w:szCs w:val="23"/>
        </w:rPr>
        <w:t>开发了一种最先进的人工智能替代模型，用于大规模的风</w:t>
      </w:r>
      <w:proofErr w:type="gramStart"/>
      <w:r w:rsidRPr="00CA12F2">
        <w:rPr>
          <w:rFonts w:ascii="宋体" w:eastAsia="宋体" w:hAnsi="宋体" w:cs="宋体" w:hint="eastAsia"/>
          <w:color w:val="000000"/>
          <w:spacing w:val="15"/>
          <w:kern w:val="0"/>
          <w:sz w:val="23"/>
          <w:szCs w:val="23"/>
        </w:rPr>
        <w:t>电规划</w:t>
      </w:r>
      <w:proofErr w:type="gramEnd"/>
      <w:r w:rsidRPr="00CA12F2">
        <w:rPr>
          <w:rFonts w:ascii="宋体" w:eastAsia="宋体" w:hAnsi="宋体" w:cs="宋体" w:hint="eastAsia"/>
          <w:color w:val="000000"/>
          <w:spacing w:val="15"/>
          <w:kern w:val="0"/>
          <w:sz w:val="23"/>
          <w:szCs w:val="23"/>
        </w:rPr>
        <w:t>和评估</w:t>
      </w:r>
      <w:r w:rsidR="0066490F" w:rsidRPr="0066490F">
        <w:rPr>
          <w:rFonts w:ascii="宋体" w:eastAsia="宋体" w:hAnsi="宋体" w:cs="宋体" w:hint="eastAsia"/>
          <w:color w:val="000000"/>
          <w:spacing w:val="15"/>
          <w:kern w:val="0"/>
          <w:sz w:val="23"/>
          <w:szCs w:val="23"/>
        </w:rPr>
        <w:t>，即</w:t>
      </w:r>
      <w:r w:rsidRPr="00CA12F2">
        <w:rPr>
          <w:rFonts w:ascii="宋体" w:eastAsia="宋体" w:hAnsi="宋体" w:cs="宋体" w:hint="eastAsia"/>
          <w:color w:val="000000"/>
          <w:spacing w:val="15"/>
          <w:kern w:val="0"/>
          <w:sz w:val="23"/>
          <w:szCs w:val="23"/>
        </w:rPr>
        <w:t>风力发电厂图神经网络(WPGNN)</w:t>
      </w:r>
      <w:r w:rsidR="0066490F" w:rsidRPr="0066490F">
        <w:rPr>
          <w:rFonts w:ascii="宋体" w:eastAsia="宋体" w:hAnsi="宋体" w:cs="宋体" w:hint="eastAsia"/>
          <w:color w:val="000000"/>
          <w:spacing w:val="15"/>
          <w:kern w:val="0"/>
          <w:sz w:val="23"/>
          <w:szCs w:val="23"/>
        </w:rPr>
        <w:t>，这</w:t>
      </w:r>
      <w:r w:rsidRPr="00CA12F2">
        <w:rPr>
          <w:rFonts w:ascii="宋体" w:eastAsia="宋体" w:hAnsi="宋体" w:cs="宋体" w:hint="eastAsia"/>
          <w:color w:val="000000"/>
          <w:spacing w:val="15"/>
          <w:kern w:val="0"/>
          <w:sz w:val="23"/>
          <w:szCs w:val="23"/>
        </w:rPr>
        <w:t>是一种快速的、可微的图神经网络模型，该模型是在FLORIS模拟的广泛数据库上训练的，该数据库涵盖了广泛的大气条件、电厂设计和涡轮机运行</w:t>
      </w:r>
      <w:r w:rsidRPr="0066490F">
        <w:rPr>
          <w:rFonts w:ascii="宋体" w:eastAsia="宋体" w:hAnsi="宋体" w:cs="宋体" w:hint="eastAsia"/>
          <w:color w:val="000000"/>
          <w:spacing w:val="15"/>
          <w:kern w:val="0"/>
          <w:sz w:val="23"/>
          <w:szCs w:val="23"/>
        </w:rPr>
        <w:t>。</w:t>
      </w:r>
      <w:r w:rsidRPr="00CA12F2">
        <w:rPr>
          <w:rFonts w:ascii="宋体" w:eastAsia="宋体" w:hAnsi="宋体" w:cs="宋体" w:hint="eastAsia"/>
          <w:color w:val="000000"/>
          <w:spacing w:val="15"/>
          <w:kern w:val="0"/>
          <w:sz w:val="23"/>
          <w:szCs w:val="23"/>
        </w:rPr>
        <w:t>WPGNN提供了一系列风电场设计参数的功率输出和成本数量的简化评估，并通过自动区分能力支持有效优化，在FLORIS上的联合优化速度提高了约700倍。这个框架可以广泛地推广到快速变化的风电场模型</w:t>
      </w:r>
      <w:r w:rsidRPr="0066490F">
        <w:rPr>
          <w:rFonts w:ascii="宋体" w:eastAsia="宋体" w:hAnsi="宋体" w:cs="宋体" w:hint="eastAsia"/>
          <w:color w:val="000000"/>
          <w:spacing w:val="15"/>
          <w:kern w:val="0"/>
          <w:sz w:val="23"/>
          <w:szCs w:val="23"/>
        </w:rPr>
        <w:t>求解</w:t>
      </w:r>
      <w:r w:rsidRPr="00CA12F2">
        <w:rPr>
          <w:rFonts w:ascii="宋体" w:eastAsia="宋体" w:hAnsi="宋体" w:cs="宋体" w:hint="eastAsia"/>
          <w:color w:val="000000"/>
          <w:spacing w:val="15"/>
          <w:kern w:val="0"/>
          <w:sz w:val="23"/>
          <w:szCs w:val="23"/>
        </w:rPr>
        <w:t>工具。</w:t>
      </w:r>
    </w:p>
    <w:p w14:paraId="7C9619F9" w14:textId="77777777" w:rsidR="006F5CE5" w:rsidRDefault="006F5CE5" w:rsidP="00A54D6B">
      <w:pPr>
        <w:pStyle w:val="a3"/>
        <w:spacing w:before="312" w:after="312"/>
      </w:pPr>
      <w:r>
        <w:rPr>
          <w:rFonts w:hint="eastAsia"/>
        </w:rPr>
        <w:t>中国城市区域供热系统的热源多样化将降低碳锁定的风险</w:t>
      </w:r>
    </w:p>
    <w:p w14:paraId="400AF852" w14:textId="72CD286F" w:rsidR="006F5CE5" w:rsidRPr="00A54D6B" w:rsidRDefault="008B3947" w:rsidP="00D57ADE">
      <w:pPr>
        <w:pStyle w:val="ab"/>
        <w:spacing w:before="0" w:beforeAutospacing="0" w:after="0" w:afterAutospacing="0"/>
        <w:ind w:firstLine="420"/>
        <w:jc w:val="both"/>
        <w:rPr>
          <w:color w:val="000000"/>
          <w:spacing w:val="15"/>
          <w:sz w:val="23"/>
          <w:szCs w:val="23"/>
        </w:rPr>
      </w:pPr>
      <w:r w:rsidRPr="00A54D6B">
        <w:rPr>
          <w:rFonts w:hint="eastAsia"/>
          <w:color w:val="000000"/>
          <w:spacing w:val="15"/>
          <w:sz w:val="23"/>
          <w:szCs w:val="23"/>
        </w:rPr>
        <w:t>这篇文献讨论了中国城</w:t>
      </w:r>
      <w:proofErr w:type="gramStart"/>
      <w:r w:rsidRPr="00A54D6B">
        <w:rPr>
          <w:rFonts w:hint="eastAsia"/>
          <w:color w:val="000000"/>
          <w:spacing w:val="15"/>
          <w:sz w:val="23"/>
          <w:szCs w:val="23"/>
        </w:rPr>
        <w:t>市区域</w:t>
      </w:r>
      <w:proofErr w:type="gramEnd"/>
      <w:r w:rsidRPr="00A54D6B">
        <w:rPr>
          <w:rFonts w:hint="eastAsia"/>
          <w:color w:val="000000"/>
          <w:spacing w:val="15"/>
          <w:sz w:val="23"/>
          <w:szCs w:val="23"/>
        </w:rPr>
        <w:t>供暖系统中热源多样化的问题，以及这种多样化如何有助于减少碳锁定（</w:t>
      </w:r>
      <w:r w:rsidRPr="00A54D6B">
        <w:rPr>
          <w:color w:val="000000"/>
          <w:spacing w:val="15"/>
          <w:sz w:val="23"/>
          <w:szCs w:val="23"/>
        </w:rPr>
        <w:t>carbon lock-in）的风险。</w:t>
      </w:r>
      <w:r w:rsidR="001E4B36" w:rsidRPr="00A54D6B">
        <w:rPr>
          <w:rFonts w:hint="eastAsia"/>
          <w:color w:val="000000"/>
          <w:spacing w:val="15"/>
          <w:sz w:val="23"/>
          <w:szCs w:val="23"/>
        </w:rPr>
        <w:t>本文</w:t>
      </w:r>
      <w:r w:rsidR="00F904A9" w:rsidRPr="00A54D6B">
        <w:rPr>
          <w:rFonts w:hint="eastAsia"/>
          <w:color w:val="000000"/>
          <w:spacing w:val="15"/>
          <w:sz w:val="23"/>
          <w:szCs w:val="23"/>
        </w:rPr>
        <w:t>主要工作为</w:t>
      </w:r>
      <w:r w:rsidR="001E4B36" w:rsidRPr="00A54D6B">
        <w:rPr>
          <w:rFonts w:hint="eastAsia"/>
          <w:color w:val="000000"/>
          <w:spacing w:val="15"/>
          <w:sz w:val="23"/>
          <w:szCs w:val="23"/>
        </w:rPr>
        <w:t>编制了中国燃煤电厂、钢铁厂、化工厂、核电厂和城市区域供热系统基础设施数据库，使用每个区域供热技术的特定排放因子来计算碳排放量，</w:t>
      </w:r>
      <w:r w:rsidR="00F904A9" w:rsidRPr="00A54D6B">
        <w:rPr>
          <w:rFonts w:hint="eastAsia"/>
          <w:color w:val="000000"/>
          <w:spacing w:val="15"/>
          <w:sz w:val="23"/>
          <w:szCs w:val="23"/>
        </w:rPr>
        <w:t>计算了不同</w:t>
      </w:r>
      <w:r w:rsidR="001E4B36" w:rsidRPr="00A54D6B">
        <w:rPr>
          <w:rFonts w:hint="eastAsia"/>
          <w:color w:val="000000"/>
          <w:spacing w:val="15"/>
          <w:sz w:val="23"/>
          <w:szCs w:val="23"/>
        </w:rPr>
        <w:t>区域供热潜力(DHPP)</w:t>
      </w:r>
      <w:r w:rsidR="00F904A9" w:rsidRPr="00A54D6B">
        <w:rPr>
          <w:rFonts w:hint="eastAsia"/>
          <w:color w:val="000000"/>
          <w:spacing w:val="15"/>
          <w:sz w:val="23"/>
          <w:szCs w:val="23"/>
        </w:rPr>
        <w:t>，供热量，供热成本，并设立了正常脱碳和加速脱碳两种电力部门脱碳场景和高煤、中煤</w:t>
      </w:r>
      <w:proofErr w:type="gramStart"/>
      <w:r w:rsidR="00F904A9" w:rsidRPr="00A54D6B">
        <w:rPr>
          <w:rFonts w:hint="eastAsia"/>
          <w:color w:val="000000"/>
          <w:spacing w:val="15"/>
          <w:sz w:val="23"/>
          <w:szCs w:val="23"/>
        </w:rPr>
        <w:t>和低煤三种</w:t>
      </w:r>
      <w:proofErr w:type="gramEnd"/>
      <w:r w:rsidR="00F904A9" w:rsidRPr="00A54D6B">
        <w:rPr>
          <w:rFonts w:hint="eastAsia"/>
          <w:color w:val="000000"/>
          <w:spacing w:val="15"/>
          <w:sz w:val="23"/>
          <w:szCs w:val="23"/>
        </w:rPr>
        <w:t>区域供热场景。</w:t>
      </w:r>
      <w:r w:rsidR="003F3247" w:rsidRPr="00A54D6B">
        <w:rPr>
          <w:rFonts w:hint="eastAsia"/>
          <w:color w:val="000000"/>
          <w:spacing w:val="15"/>
          <w:sz w:val="23"/>
          <w:szCs w:val="23"/>
        </w:rPr>
        <w:t>本文用到的模型为综合评估模型GCAM-China(全球变化分析模型的中国版)，这确定了2020年以后中国燃煤发电的最大允许量。</w:t>
      </w:r>
    </w:p>
    <w:p w14:paraId="150B653F" w14:textId="77777777" w:rsidR="006F5CE5" w:rsidRPr="006F5CE5" w:rsidRDefault="006F5CE5" w:rsidP="00A54D6B">
      <w:pPr>
        <w:rPr>
          <w:rFonts w:ascii="宋体" w:eastAsia="宋体" w:hAnsi="宋体"/>
          <w:b/>
          <w:bCs/>
        </w:rPr>
      </w:pPr>
    </w:p>
    <w:sectPr w:rsidR="006F5CE5" w:rsidRPr="006F5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9ED2C" w14:textId="77777777" w:rsidR="002970F9" w:rsidRDefault="002970F9" w:rsidP="00E978ED">
      <w:r>
        <w:separator/>
      </w:r>
    </w:p>
  </w:endnote>
  <w:endnote w:type="continuationSeparator" w:id="0">
    <w:p w14:paraId="3E89D39E" w14:textId="77777777" w:rsidR="002970F9" w:rsidRDefault="002970F9" w:rsidP="00E97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B4069" w14:textId="77777777" w:rsidR="002970F9" w:rsidRDefault="002970F9" w:rsidP="00E978ED">
      <w:r>
        <w:separator/>
      </w:r>
    </w:p>
  </w:footnote>
  <w:footnote w:type="continuationSeparator" w:id="0">
    <w:p w14:paraId="29FBB3E4" w14:textId="77777777" w:rsidR="002970F9" w:rsidRDefault="002970F9" w:rsidP="00E978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9"/>
    <w:rsid w:val="001E4B36"/>
    <w:rsid w:val="00242115"/>
    <w:rsid w:val="002970F9"/>
    <w:rsid w:val="002F1166"/>
    <w:rsid w:val="003F3247"/>
    <w:rsid w:val="0049012B"/>
    <w:rsid w:val="004B38AA"/>
    <w:rsid w:val="00647068"/>
    <w:rsid w:val="0066490F"/>
    <w:rsid w:val="006F5CE5"/>
    <w:rsid w:val="007B1F84"/>
    <w:rsid w:val="007D430D"/>
    <w:rsid w:val="00825227"/>
    <w:rsid w:val="008B3947"/>
    <w:rsid w:val="00A54D6B"/>
    <w:rsid w:val="00A87829"/>
    <w:rsid w:val="00AD2987"/>
    <w:rsid w:val="00B938BB"/>
    <w:rsid w:val="00C0337F"/>
    <w:rsid w:val="00CA12F2"/>
    <w:rsid w:val="00D2558B"/>
    <w:rsid w:val="00D57ADE"/>
    <w:rsid w:val="00D67A9F"/>
    <w:rsid w:val="00DA32B7"/>
    <w:rsid w:val="00E03BC1"/>
    <w:rsid w:val="00E978ED"/>
    <w:rsid w:val="00F904A9"/>
    <w:rsid w:val="00FD2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89859"/>
  <w15:chartTrackingRefBased/>
  <w15:docId w15:val="{98539EBC-8061-4AEC-AEA5-505CED5D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026"/>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FD2026"/>
    <w:pPr>
      <w:keepNext/>
      <w:keepLines/>
      <w:spacing w:beforeLines="10" w:before="10"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semiHidden/>
    <w:unhideWhenUsed/>
    <w:qFormat/>
    <w:rsid w:val="00FD20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标题1"/>
    <w:basedOn w:val="1"/>
    <w:next w:val="a"/>
    <w:link w:val="a4"/>
    <w:qFormat/>
    <w:rsid w:val="00FD2026"/>
    <w:pPr>
      <w:keepNext w:val="0"/>
      <w:keepLines w:val="0"/>
      <w:spacing w:beforeLines="100" w:before="100" w:afterLines="100" w:after="100" w:line="300" w:lineRule="auto"/>
      <w:jc w:val="center"/>
    </w:pPr>
    <w:rPr>
      <w:rFonts w:asciiTheme="majorHAnsi" w:eastAsia="黑体" w:hAnsiTheme="majorHAnsi" w:cstheme="majorBidi"/>
      <w:b w:val="0"/>
      <w:bCs w:val="0"/>
      <w:sz w:val="28"/>
      <w:szCs w:val="32"/>
    </w:rPr>
  </w:style>
  <w:style w:type="character" w:customStyle="1" w:styleId="a4">
    <w:name w:val="标题 字符"/>
    <w:aliases w:val="标题1 字符"/>
    <w:basedOn w:val="a0"/>
    <w:link w:val="a3"/>
    <w:rsid w:val="00FD2026"/>
    <w:rPr>
      <w:rFonts w:asciiTheme="majorHAnsi" w:eastAsia="黑体" w:hAnsiTheme="majorHAnsi" w:cstheme="majorBidi"/>
      <w:kern w:val="44"/>
      <w:sz w:val="28"/>
      <w:szCs w:val="32"/>
    </w:rPr>
  </w:style>
  <w:style w:type="character" w:customStyle="1" w:styleId="10">
    <w:name w:val="标题 1 字符"/>
    <w:basedOn w:val="a0"/>
    <w:link w:val="1"/>
    <w:uiPriority w:val="9"/>
    <w:rsid w:val="00FD2026"/>
    <w:rPr>
      <w:b/>
      <w:bCs/>
      <w:kern w:val="44"/>
      <w:sz w:val="44"/>
      <w:szCs w:val="44"/>
    </w:rPr>
  </w:style>
  <w:style w:type="character" w:customStyle="1" w:styleId="20">
    <w:name w:val="标题 2 字符"/>
    <w:basedOn w:val="a0"/>
    <w:link w:val="2"/>
    <w:semiHidden/>
    <w:rsid w:val="00FD2026"/>
    <w:rPr>
      <w:rFonts w:asciiTheme="majorHAnsi" w:eastAsia="黑体" w:hAnsiTheme="majorHAnsi" w:cstheme="majorBidi"/>
      <w:bCs/>
      <w:sz w:val="24"/>
      <w:szCs w:val="32"/>
    </w:rPr>
  </w:style>
  <w:style w:type="paragraph" w:styleId="a5">
    <w:name w:val="Subtitle"/>
    <w:aliases w:val="标题3"/>
    <w:basedOn w:val="3"/>
    <w:next w:val="a"/>
    <w:link w:val="a6"/>
    <w:qFormat/>
    <w:rsid w:val="00FD2026"/>
    <w:pPr>
      <w:spacing w:beforeLines="10" w:before="10" w:after="0" w:line="300" w:lineRule="auto"/>
      <w:jc w:val="left"/>
    </w:pPr>
    <w:rPr>
      <w:rFonts w:eastAsia="黑体"/>
      <w:b w:val="0"/>
      <w:bCs w:val="0"/>
      <w:kern w:val="28"/>
      <w:sz w:val="21"/>
    </w:rPr>
  </w:style>
  <w:style w:type="character" w:customStyle="1" w:styleId="a6">
    <w:name w:val="副标题 字符"/>
    <w:aliases w:val="标题3 字符"/>
    <w:basedOn w:val="a0"/>
    <w:link w:val="a5"/>
    <w:rsid w:val="00FD2026"/>
    <w:rPr>
      <w:rFonts w:eastAsia="黑体"/>
      <w:kern w:val="28"/>
      <w:szCs w:val="32"/>
    </w:rPr>
  </w:style>
  <w:style w:type="character" w:customStyle="1" w:styleId="30">
    <w:name w:val="标题 3 字符"/>
    <w:basedOn w:val="a0"/>
    <w:link w:val="3"/>
    <w:uiPriority w:val="9"/>
    <w:semiHidden/>
    <w:rsid w:val="00FD2026"/>
    <w:rPr>
      <w:b/>
      <w:bCs/>
      <w:sz w:val="32"/>
      <w:szCs w:val="32"/>
    </w:rPr>
  </w:style>
  <w:style w:type="paragraph" w:styleId="a7">
    <w:name w:val="header"/>
    <w:basedOn w:val="a"/>
    <w:link w:val="a8"/>
    <w:uiPriority w:val="99"/>
    <w:unhideWhenUsed/>
    <w:rsid w:val="00E978ED"/>
    <w:pPr>
      <w:tabs>
        <w:tab w:val="center" w:pos="4153"/>
        <w:tab w:val="right" w:pos="8306"/>
      </w:tabs>
      <w:snapToGrid w:val="0"/>
      <w:jc w:val="center"/>
    </w:pPr>
    <w:rPr>
      <w:sz w:val="18"/>
      <w:szCs w:val="18"/>
    </w:rPr>
  </w:style>
  <w:style w:type="character" w:customStyle="1" w:styleId="a8">
    <w:name w:val="页眉 字符"/>
    <w:basedOn w:val="a0"/>
    <w:link w:val="a7"/>
    <w:uiPriority w:val="99"/>
    <w:rsid w:val="00E978ED"/>
    <w:rPr>
      <w:sz w:val="18"/>
      <w:szCs w:val="18"/>
    </w:rPr>
  </w:style>
  <w:style w:type="paragraph" w:styleId="a9">
    <w:name w:val="footer"/>
    <w:basedOn w:val="a"/>
    <w:link w:val="aa"/>
    <w:uiPriority w:val="99"/>
    <w:unhideWhenUsed/>
    <w:rsid w:val="00E978ED"/>
    <w:pPr>
      <w:tabs>
        <w:tab w:val="center" w:pos="4153"/>
        <w:tab w:val="right" w:pos="8306"/>
      </w:tabs>
      <w:snapToGrid w:val="0"/>
      <w:jc w:val="left"/>
    </w:pPr>
    <w:rPr>
      <w:sz w:val="18"/>
      <w:szCs w:val="18"/>
    </w:rPr>
  </w:style>
  <w:style w:type="character" w:customStyle="1" w:styleId="aa">
    <w:name w:val="页脚 字符"/>
    <w:basedOn w:val="a0"/>
    <w:link w:val="a9"/>
    <w:uiPriority w:val="99"/>
    <w:rsid w:val="00E978ED"/>
    <w:rPr>
      <w:sz w:val="18"/>
      <w:szCs w:val="18"/>
    </w:rPr>
  </w:style>
  <w:style w:type="paragraph" w:styleId="ab">
    <w:name w:val="Normal (Web)"/>
    <w:basedOn w:val="a"/>
    <w:uiPriority w:val="99"/>
    <w:semiHidden/>
    <w:unhideWhenUsed/>
    <w:rsid w:val="007D43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87062">
      <w:bodyDiv w:val="1"/>
      <w:marLeft w:val="0"/>
      <w:marRight w:val="0"/>
      <w:marTop w:val="0"/>
      <w:marBottom w:val="0"/>
      <w:divBdr>
        <w:top w:val="none" w:sz="0" w:space="0" w:color="auto"/>
        <w:left w:val="none" w:sz="0" w:space="0" w:color="auto"/>
        <w:bottom w:val="none" w:sz="0" w:space="0" w:color="auto"/>
        <w:right w:val="none" w:sz="0" w:space="0" w:color="auto"/>
      </w:divBdr>
    </w:div>
    <w:div w:id="1092093047">
      <w:bodyDiv w:val="1"/>
      <w:marLeft w:val="0"/>
      <w:marRight w:val="0"/>
      <w:marTop w:val="0"/>
      <w:marBottom w:val="0"/>
      <w:divBdr>
        <w:top w:val="none" w:sz="0" w:space="0" w:color="auto"/>
        <w:left w:val="none" w:sz="0" w:space="0" w:color="auto"/>
        <w:bottom w:val="none" w:sz="0" w:space="0" w:color="auto"/>
        <w:right w:val="none" w:sz="0" w:space="0" w:color="auto"/>
      </w:divBdr>
    </w:div>
    <w:div w:id="1352297820">
      <w:bodyDiv w:val="1"/>
      <w:marLeft w:val="0"/>
      <w:marRight w:val="0"/>
      <w:marTop w:val="0"/>
      <w:marBottom w:val="0"/>
      <w:divBdr>
        <w:top w:val="none" w:sz="0" w:space="0" w:color="auto"/>
        <w:left w:val="none" w:sz="0" w:space="0" w:color="auto"/>
        <w:bottom w:val="none" w:sz="0" w:space="0" w:color="auto"/>
        <w:right w:val="none" w:sz="0" w:space="0" w:color="auto"/>
      </w:divBdr>
    </w:div>
    <w:div w:id="1460805804">
      <w:bodyDiv w:val="1"/>
      <w:marLeft w:val="0"/>
      <w:marRight w:val="0"/>
      <w:marTop w:val="0"/>
      <w:marBottom w:val="0"/>
      <w:divBdr>
        <w:top w:val="none" w:sz="0" w:space="0" w:color="auto"/>
        <w:left w:val="none" w:sz="0" w:space="0" w:color="auto"/>
        <w:bottom w:val="none" w:sz="0" w:space="0" w:color="auto"/>
        <w:right w:val="none" w:sz="0" w:space="0" w:color="auto"/>
      </w:divBdr>
    </w:div>
    <w:div w:id="1683358170">
      <w:bodyDiv w:val="1"/>
      <w:marLeft w:val="0"/>
      <w:marRight w:val="0"/>
      <w:marTop w:val="0"/>
      <w:marBottom w:val="0"/>
      <w:divBdr>
        <w:top w:val="none" w:sz="0" w:space="0" w:color="auto"/>
        <w:left w:val="none" w:sz="0" w:space="0" w:color="auto"/>
        <w:bottom w:val="none" w:sz="0" w:space="0" w:color="auto"/>
        <w:right w:val="none" w:sz="0" w:space="0" w:color="auto"/>
      </w:divBdr>
    </w:div>
    <w:div w:id="1747535893">
      <w:bodyDiv w:val="1"/>
      <w:marLeft w:val="0"/>
      <w:marRight w:val="0"/>
      <w:marTop w:val="0"/>
      <w:marBottom w:val="0"/>
      <w:divBdr>
        <w:top w:val="none" w:sz="0" w:space="0" w:color="auto"/>
        <w:left w:val="none" w:sz="0" w:space="0" w:color="auto"/>
        <w:bottom w:val="none" w:sz="0" w:space="0" w:color="auto"/>
        <w:right w:val="none" w:sz="0" w:space="0" w:color="auto"/>
      </w:divBdr>
    </w:div>
    <w:div w:id="20287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 z</dc:creator>
  <cp:keywords/>
  <dc:description/>
  <cp:lastModifiedBy>yl z</cp:lastModifiedBy>
  <cp:revision>3</cp:revision>
  <dcterms:created xsi:type="dcterms:W3CDTF">2024-07-08T02:52:00Z</dcterms:created>
  <dcterms:modified xsi:type="dcterms:W3CDTF">2024-07-08T02:53:00Z</dcterms:modified>
</cp:coreProperties>
</file>